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D79E3" w:rsidRPr="000D79E3" w:rsidRDefault="000D79E3" w:rsidP="000D79E3">
      <w:pPr>
        <w:spacing w:after="0" w:line="240" w:lineRule="auto"/>
        <w:jc w:val="center"/>
        <w:rPr>
          <w:rFonts w:ascii="Times New Roman" w:eastAsia="SimSun" w:hAnsi="Times New Roman"/>
          <w:b/>
          <w:sz w:val="24"/>
          <w:szCs w:val="24"/>
          <w:lang w:eastAsia="hi-IN" w:bidi="hi-IN"/>
        </w:rPr>
      </w:pPr>
      <w:bookmarkStart w:id="0" w:name="_GoBack"/>
      <w:bookmarkEnd w:id="0"/>
      <w:r w:rsidRPr="000D79E3">
        <w:rPr>
          <w:rFonts w:ascii="Times New Roman" w:eastAsia="SimSun" w:hAnsi="Times New Roman"/>
          <w:b/>
          <w:sz w:val="24"/>
          <w:szCs w:val="24"/>
          <w:lang w:eastAsia="hi-IN" w:bidi="hi-IN"/>
        </w:rPr>
        <w:t>ПРИЛОЖЕНИЕ 1</w:t>
      </w:r>
    </w:p>
    <w:p w:rsidR="000D79E3" w:rsidRPr="000D79E3" w:rsidRDefault="000D79E3" w:rsidP="000D79E3">
      <w:pPr>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t>К приложению 4 «Рабочие программы дисциплин»</w:t>
      </w:r>
    </w:p>
    <w:p w:rsidR="000D79E3" w:rsidRPr="000D79E3" w:rsidRDefault="000D79E3" w:rsidP="000D79E3">
      <w:pPr>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t>ФОНДЫ ОЦЕНОЧНЫХ МАТЕРИАЛОВ ДЛЯ ПРОВЕДЕНИЯ ПРОМЕЖУТОЧНОЙ АТТЕСТАЦИИ ОБУЧАЮЩИХСЯ ПО ДИСЦИПЛИНАМ (МОДУЛЯМ)</w:t>
      </w:r>
    </w:p>
    <w:p w:rsidR="000D79E3" w:rsidRPr="000D79E3" w:rsidRDefault="000D79E3" w:rsidP="000D79E3">
      <w:pPr>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t>По направлению подготовки 38.03.01 Экономика</w:t>
      </w:r>
    </w:p>
    <w:p w:rsidR="000D79E3" w:rsidRPr="000D79E3" w:rsidRDefault="000D79E3" w:rsidP="000D79E3">
      <w:pPr>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t>Направленность (профиль) «Экономика труда»</w:t>
      </w:r>
    </w:p>
    <w:sdt>
      <w:sdtPr>
        <w:rPr>
          <w:rFonts w:ascii="Times New Roman" w:eastAsia="Calibri" w:hAnsi="Times New Roman"/>
          <w:b w:val="0"/>
          <w:bCs w:val="0"/>
          <w:color w:val="auto"/>
          <w:sz w:val="24"/>
          <w:szCs w:val="24"/>
          <w:lang w:eastAsia="ru-RU"/>
        </w:rPr>
        <w:id w:val="550425809"/>
        <w:docPartObj>
          <w:docPartGallery w:val="Table of Contents"/>
          <w:docPartUnique/>
        </w:docPartObj>
      </w:sdtPr>
      <w:sdtEndPr/>
      <w:sdtContent>
        <w:p w:rsidR="00321D38" w:rsidRPr="000D79E3" w:rsidRDefault="00321D38" w:rsidP="000D79E3">
          <w:pPr>
            <w:pStyle w:val="afe"/>
            <w:pageBreakBefore/>
            <w:spacing w:before="0" w:line="240" w:lineRule="auto"/>
            <w:jc w:val="center"/>
            <w:rPr>
              <w:rFonts w:ascii="Times New Roman" w:hAnsi="Times New Roman"/>
              <w:color w:val="auto"/>
              <w:sz w:val="24"/>
              <w:szCs w:val="24"/>
            </w:rPr>
          </w:pPr>
          <w:r w:rsidRPr="000D79E3">
            <w:rPr>
              <w:rFonts w:ascii="Times New Roman" w:hAnsi="Times New Roman"/>
              <w:color w:val="auto"/>
              <w:sz w:val="24"/>
              <w:szCs w:val="24"/>
            </w:rPr>
            <w:t>Оглавление</w:t>
          </w:r>
        </w:p>
        <w:p w:rsidR="00342F52" w:rsidRPr="00342F52" w:rsidRDefault="00D5319A" w:rsidP="00342F52">
          <w:pPr>
            <w:pStyle w:val="14"/>
            <w:tabs>
              <w:tab w:val="right" w:leader="dot" w:pos="9347"/>
            </w:tabs>
            <w:jc w:val="both"/>
            <w:rPr>
              <w:rFonts w:ascii="Times New Roman" w:eastAsiaTheme="minorEastAsia" w:hAnsi="Times New Roman"/>
              <w:noProof/>
              <w:sz w:val="24"/>
              <w:szCs w:val="24"/>
            </w:rPr>
          </w:pPr>
          <w:r w:rsidRPr="000D79E3">
            <w:rPr>
              <w:rFonts w:ascii="Times New Roman" w:hAnsi="Times New Roman"/>
              <w:sz w:val="24"/>
              <w:szCs w:val="24"/>
            </w:rPr>
            <w:fldChar w:fldCharType="begin"/>
          </w:r>
          <w:r w:rsidR="00321D38" w:rsidRPr="000D79E3">
            <w:rPr>
              <w:rFonts w:ascii="Times New Roman" w:hAnsi="Times New Roman"/>
              <w:sz w:val="24"/>
              <w:szCs w:val="24"/>
            </w:rPr>
            <w:instrText xml:space="preserve"> TOC \o "1-3" \h \z \u </w:instrText>
          </w:r>
          <w:r w:rsidRPr="000D79E3">
            <w:rPr>
              <w:rFonts w:ascii="Times New Roman" w:hAnsi="Times New Roman"/>
              <w:sz w:val="24"/>
              <w:szCs w:val="24"/>
            </w:rPr>
            <w:fldChar w:fldCharType="separate"/>
          </w:r>
          <w:hyperlink w:anchor="_Toc88647231" w:history="1">
            <w:r w:rsidR="00342F52" w:rsidRPr="00342F52">
              <w:rPr>
                <w:rStyle w:val="aff"/>
                <w:rFonts w:ascii="Times New Roman" w:hAnsi="Times New Roman"/>
                <w:noProof/>
                <w:sz w:val="24"/>
                <w:szCs w:val="24"/>
              </w:rPr>
              <w:t>Б1.Б.Д.01 Философия</w:t>
            </w:r>
            <w:r w:rsidR="00342F52" w:rsidRPr="00342F52">
              <w:rPr>
                <w:rFonts w:ascii="Times New Roman" w:hAnsi="Times New Roman"/>
                <w:noProof/>
                <w:webHidden/>
                <w:sz w:val="24"/>
                <w:szCs w:val="24"/>
              </w:rPr>
              <w:tab/>
            </w:r>
            <w:r w:rsidR="00342F52" w:rsidRPr="00342F52">
              <w:rPr>
                <w:rFonts w:ascii="Times New Roman" w:hAnsi="Times New Roman"/>
                <w:noProof/>
                <w:webHidden/>
                <w:sz w:val="24"/>
                <w:szCs w:val="24"/>
              </w:rPr>
              <w:fldChar w:fldCharType="begin"/>
            </w:r>
            <w:r w:rsidR="00342F52" w:rsidRPr="00342F52">
              <w:rPr>
                <w:rFonts w:ascii="Times New Roman" w:hAnsi="Times New Roman"/>
                <w:noProof/>
                <w:webHidden/>
                <w:sz w:val="24"/>
                <w:szCs w:val="24"/>
              </w:rPr>
              <w:instrText xml:space="preserve"> PAGEREF _Toc88647231 \h </w:instrText>
            </w:r>
            <w:r w:rsidR="00342F52" w:rsidRPr="00342F52">
              <w:rPr>
                <w:rFonts w:ascii="Times New Roman" w:hAnsi="Times New Roman"/>
                <w:noProof/>
                <w:webHidden/>
                <w:sz w:val="24"/>
                <w:szCs w:val="24"/>
              </w:rPr>
            </w:r>
            <w:r w:rsidR="00342F52" w:rsidRPr="00342F52">
              <w:rPr>
                <w:rFonts w:ascii="Times New Roman" w:hAnsi="Times New Roman"/>
                <w:noProof/>
                <w:webHidden/>
                <w:sz w:val="24"/>
                <w:szCs w:val="24"/>
              </w:rPr>
              <w:fldChar w:fldCharType="separate"/>
            </w:r>
            <w:r w:rsidR="007F72A0">
              <w:rPr>
                <w:rFonts w:ascii="Times New Roman" w:hAnsi="Times New Roman"/>
                <w:noProof/>
                <w:webHidden/>
                <w:sz w:val="24"/>
                <w:szCs w:val="24"/>
              </w:rPr>
              <w:t>4</w:t>
            </w:r>
            <w:r w:rsidR="00342F52" w:rsidRPr="00342F52">
              <w:rPr>
                <w:rFonts w:ascii="Times New Roman" w:hAnsi="Times New Roman"/>
                <w:noProof/>
                <w:webHidden/>
                <w:sz w:val="24"/>
                <w:szCs w:val="24"/>
              </w:rPr>
              <w:fldChar w:fldCharType="end"/>
            </w:r>
          </w:hyperlink>
        </w:p>
        <w:p w:rsidR="00342F52" w:rsidRPr="00342F52" w:rsidRDefault="007F72A0" w:rsidP="00342F52">
          <w:pPr>
            <w:pStyle w:val="14"/>
            <w:tabs>
              <w:tab w:val="right" w:leader="dot" w:pos="9347"/>
            </w:tabs>
            <w:jc w:val="both"/>
            <w:rPr>
              <w:rFonts w:ascii="Times New Roman" w:eastAsiaTheme="minorEastAsia" w:hAnsi="Times New Roman"/>
              <w:noProof/>
              <w:sz w:val="24"/>
              <w:szCs w:val="24"/>
            </w:rPr>
          </w:pPr>
          <w:hyperlink w:anchor="_Toc88647232" w:history="1">
            <w:r w:rsidR="00342F52" w:rsidRPr="00342F52">
              <w:rPr>
                <w:rStyle w:val="aff"/>
                <w:rFonts w:ascii="Times New Roman" w:hAnsi="Times New Roman"/>
                <w:noProof/>
                <w:sz w:val="24"/>
                <w:szCs w:val="24"/>
              </w:rPr>
              <w:t>Б1.Б.Д.02 История (история России, всеобщая история)</w:t>
            </w:r>
            <w:r w:rsidR="00342F52" w:rsidRPr="00342F52">
              <w:rPr>
                <w:rFonts w:ascii="Times New Roman" w:hAnsi="Times New Roman"/>
                <w:noProof/>
                <w:webHidden/>
                <w:sz w:val="24"/>
                <w:szCs w:val="24"/>
              </w:rPr>
              <w:tab/>
            </w:r>
            <w:r w:rsidR="00342F52" w:rsidRPr="00342F52">
              <w:rPr>
                <w:rFonts w:ascii="Times New Roman" w:hAnsi="Times New Roman"/>
                <w:noProof/>
                <w:webHidden/>
                <w:sz w:val="24"/>
                <w:szCs w:val="24"/>
              </w:rPr>
              <w:fldChar w:fldCharType="begin"/>
            </w:r>
            <w:r w:rsidR="00342F52" w:rsidRPr="00342F52">
              <w:rPr>
                <w:rFonts w:ascii="Times New Roman" w:hAnsi="Times New Roman"/>
                <w:noProof/>
                <w:webHidden/>
                <w:sz w:val="24"/>
                <w:szCs w:val="24"/>
              </w:rPr>
              <w:instrText xml:space="preserve"> PAGEREF _Toc88647232 \h </w:instrText>
            </w:r>
            <w:r w:rsidR="00342F52" w:rsidRPr="00342F52">
              <w:rPr>
                <w:rFonts w:ascii="Times New Roman" w:hAnsi="Times New Roman"/>
                <w:noProof/>
                <w:webHidden/>
                <w:sz w:val="24"/>
                <w:szCs w:val="24"/>
              </w:rPr>
            </w:r>
            <w:r w:rsidR="00342F52" w:rsidRPr="00342F52">
              <w:rPr>
                <w:rFonts w:ascii="Times New Roman" w:hAnsi="Times New Roman"/>
                <w:noProof/>
                <w:webHidden/>
                <w:sz w:val="24"/>
                <w:szCs w:val="24"/>
              </w:rPr>
              <w:fldChar w:fldCharType="separate"/>
            </w:r>
            <w:r>
              <w:rPr>
                <w:rFonts w:ascii="Times New Roman" w:hAnsi="Times New Roman"/>
                <w:noProof/>
                <w:webHidden/>
                <w:sz w:val="24"/>
                <w:szCs w:val="24"/>
              </w:rPr>
              <w:t>9</w:t>
            </w:r>
            <w:r w:rsidR="00342F52" w:rsidRPr="00342F52">
              <w:rPr>
                <w:rFonts w:ascii="Times New Roman" w:hAnsi="Times New Roman"/>
                <w:noProof/>
                <w:webHidden/>
                <w:sz w:val="24"/>
                <w:szCs w:val="24"/>
              </w:rPr>
              <w:fldChar w:fldCharType="end"/>
            </w:r>
          </w:hyperlink>
        </w:p>
        <w:p w:rsidR="00342F52" w:rsidRPr="00342F52" w:rsidRDefault="007F72A0" w:rsidP="00342F52">
          <w:pPr>
            <w:pStyle w:val="14"/>
            <w:tabs>
              <w:tab w:val="right" w:leader="dot" w:pos="9347"/>
            </w:tabs>
            <w:jc w:val="both"/>
            <w:rPr>
              <w:rFonts w:ascii="Times New Roman" w:eastAsiaTheme="minorEastAsia" w:hAnsi="Times New Roman"/>
              <w:noProof/>
              <w:sz w:val="24"/>
              <w:szCs w:val="24"/>
            </w:rPr>
          </w:pPr>
          <w:hyperlink w:anchor="_Toc88647235" w:history="1">
            <w:r w:rsidR="00342F52" w:rsidRPr="00342F52">
              <w:rPr>
                <w:rStyle w:val="aff"/>
                <w:rFonts w:ascii="Times New Roman" w:eastAsia="SimSun" w:hAnsi="Times New Roman"/>
                <w:noProof/>
                <w:sz w:val="24"/>
                <w:szCs w:val="24"/>
                <w:lang w:eastAsia="hi-IN" w:bidi="hi-IN"/>
              </w:rPr>
              <w:t>Б1.Б.Д.03 Иностранный язык</w:t>
            </w:r>
            <w:r w:rsidR="00342F52" w:rsidRPr="00342F52">
              <w:rPr>
                <w:rFonts w:ascii="Times New Roman" w:hAnsi="Times New Roman"/>
                <w:noProof/>
                <w:webHidden/>
                <w:sz w:val="24"/>
                <w:szCs w:val="24"/>
              </w:rPr>
              <w:tab/>
            </w:r>
            <w:r w:rsidR="00342F52" w:rsidRPr="00342F52">
              <w:rPr>
                <w:rFonts w:ascii="Times New Roman" w:hAnsi="Times New Roman"/>
                <w:noProof/>
                <w:webHidden/>
                <w:sz w:val="24"/>
                <w:szCs w:val="24"/>
              </w:rPr>
              <w:fldChar w:fldCharType="begin"/>
            </w:r>
            <w:r w:rsidR="00342F52" w:rsidRPr="00342F52">
              <w:rPr>
                <w:rFonts w:ascii="Times New Roman" w:hAnsi="Times New Roman"/>
                <w:noProof/>
                <w:webHidden/>
                <w:sz w:val="24"/>
                <w:szCs w:val="24"/>
              </w:rPr>
              <w:instrText xml:space="preserve"> PAGEREF _Toc88647235 \h </w:instrText>
            </w:r>
            <w:r w:rsidR="00342F52" w:rsidRPr="00342F52">
              <w:rPr>
                <w:rFonts w:ascii="Times New Roman" w:hAnsi="Times New Roman"/>
                <w:noProof/>
                <w:webHidden/>
                <w:sz w:val="24"/>
                <w:szCs w:val="24"/>
              </w:rPr>
            </w:r>
            <w:r w:rsidR="00342F52" w:rsidRPr="00342F52">
              <w:rPr>
                <w:rFonts w:ascii="Times New Roman" w:hAnsi="Times New Roman"/>
                <w:noProof/>
                <w:webHidden/>
                <w:sz w:val="24"/>
                <w:szCs w:val="24"/>
              </w:rPr>
              <w:fldChar w:fldCharType="separate"/>
            </w:r>
            <w:r>
              <w:rPr>
                <w:rFonts w:ascii="Times New Roman" w:hAnsi="Times New Roman"/>
                <w:noProof/>
                <w:webHidden/>
                <w:sz w:val="24"/>
                <w:szCs w:val="24"/>
              </w:rPr>
              <w:t>15</w:t>
            </w:r>
            <w:r w:rsidR="00342F52" w:rsidRPr="00342F52">
              <w:rPr>
                <w:rFonts w:ascii="Times New Roman" w:hAnsi="Times New Roman"/>
                <w:noProof/>
                <w:webHidden/>
                <w:sz w:val="24"/>
                <w:szCs w:val="24"/>
              </w:rPr>
              <w:fldChar w:fldCharType="end"/>
            </w:r>
          </w:hyperlink>
        </w:p>
        <w:p w:rsidR="00342F52" w:rsidRPr="00342F52" w:rsidRDefault="007F72A0" w:rsidP="00342F52">
          <w:pPr>
            <w:pStyle w:val="14"/>
            <w:tabs>
              <w:tab w:val="right" w:leader="dot" w:pos="9347"/>
            </w:tabs>
            <w:jc w:val="both"/>
            <w:rPr>
              <w:rFonts w:ascii="Times New Roman" w:eastAsiaTheme="minorEastAsia" w:hAnsi="Times New Roman"/>
              <w:noProof/>
              <w:sz w:val="24"/>
              <w:szCs w:val="24"/>
            </w:rPr>
          </w:pPr>
          <w:hyperlink w:anchor="_Toc88647241" w:history="1">
            <w:r w:rsidR="00342F52" w:rsidRPr="00342F52">
              <w:rPr>
                <w:rStyle w:val="aff"/>
                <w:rFonts w:ascii="Times New Roman" w:hAnsi="Times New Roman"/>
                <w:noProof/>
                <w:sz w:val="24"/>
                <w:szCs w:val="24"/>
              </w:rPr>
              <w:t>Б1.Б.Д.04</w:t>
            </w:r>
            <w:r w:rsidR="00342F52" w:rsidRPr="00342F52">
              <w:rPr>
                <w:rStyle w:val="aff"/>
                <w:rFonts w:ascii="Times New Roman" w:eastAsia="SimSun" w:hAnsi="Times New Roman"/>
                <w:noProof/>
                <w:sz w:val="24"/>
                <w:szCs w:val="24"/>
                <w:lang w:eastAsia="hi-IN" w:bidi="hi-IN"/>
              </w:rPr>
              <w:t xml:space="preserve"> Безопасность жизнедеятельности</w:t>
            </w:r>
            <w:r w:rsidR="00342F52" w:rsidRPr="00342F52">
              <w:rPr>
                <w:rFonts w:ascii="Times New Roman" w:hAnsi="Times New Roman"/>
                <w:noProof/>
                <w:webHidden/>
                <w:sz w:val="24"/>
                <w:szCs w:val="24"/>
              </w:rPr>
              <w:tab/>
            </w:r>
            <w:r w:rsidR="00342F52" w:rsidRPr="00342F52">
              <w:rPr>
                <w:rFonts w:ascii="Times New Roman" w:hAnsi="Times New Roman"/>
                <w:noProof/>
                <w:webHidden/>
                <w:sz w:val="24"/>
                <w:szCs w:val="24"/>
              </w:rPr>
              <w:fldChar w:fldCharType="begin"/>
            </w:r>
            <w:r w:rsidR="00342F52" w:rsidRPr="00342F52">
              <w:rPr>
                <w:rFonts w:ascii="Times New Roman" w:hAnsi="Times New Roman"/>
                <w:noProof/>
                <w:webHidden/>
                <w:sz w:val="24"/>
                <w:szCs w:val="24"/>
              </w:rPr>
              <w:instrText xml:space="preserve"> PAGEREF _Toc88647241 \h </w:instrText>
            </w:r>
            <w:r w:rsidR="00342F52" w:rsidRPr="00342F52">
              <w:rPr>
                <w:rFonts w:ascii="Times New Roman" w:hAnsi="Times New Roman"/>
                <w:noProof/>
                <w:webHidden/>
                <w:sz w:val="24"/>
                <w:szCs w:val="24"/>
              </w:rPr>
            </w:r>
            <w:r w:rsidR="00342F52" w:rsidRPr="00342F52">
              <w:rPr>
                <w:rFonts w:ascii="Times New Roman" w:hAnsi="Times New Roman"/>
                <w:noProof/>
                <w:webHidden/>
                <w:sz w:val="24"/>
                <w:szCs w:val="24"/>
              </w:rPr>
              <w:fldChar w:fldCharType="separate"/>
            </w:r>
            <w:r>
              <w:rPr>
                <w:rFonts w:ascii="Times New Roman" w:hAnsi="Times New Roman"/>
                <w:noProof/>
                <w:webHidden/>
                <w:sz w:val="24"/>
                <w:szCs w:val="24"/>
              </w:rPr>
              <w:t>20</w:t>
            </w:r>
            <w:r w:rsidR="00342F52" w:rsidRPr="00342F52">
              <w:rPr>
                <w:rFonts w:ascii="Times New Roman" w:hAnsi="Times New Roman"/>
                <w:noProof/>
                <w:webHidden/>
                <w:sz w:val="24"/>
                <w:szCs w:val="24"/>
              </w:rPr>
              <w:fldChar w:fldCharType="end"/>
            </w:r>
          </w:hyperlink>
        </w:p>
        <w:p w:rsidR="00342F52" w:rsidRPr="00342F52" w:rsidRDefault="007F72A0" w:rsidP="00342F52">
          <w:pPr>
            <w:pStyle w:val="14"/>
            <w:tabs>
              <w:tab w:val="right" w:leader="dot" w:pos="9347"/>
            </w:tabs>
            <w:jc w:val="both"/>
            <w:rPr>
              <w:rFonts w:ascii="Times New Roman" w:eastAsiaTheme="minorEastAsia" w:hAnsi="Times New Roman"/>
              <w:noProof/>
              <w:sz w:val="24"/>
              <w:szCs w:val="24"/>
            </w:rPr>
          </w:pPr>
          <w:hyperlink w:anchor="_Toc88647242" w:history="1">
            <w:r w:rsidR="00342F52" w:rsidRPr="00342F52">
              <w:rPr>
                <w:rStyle w:val="aff"/>
                <w:rFonts w:ascii="Times New Roman" w:eastAsia="SimSun" w:hAnsi="Times New Roman"/>
                <w:noProof/>
                <w:sz w:val="24"/>
                <w:szCs w:val="24"/>
                <w:lang w:eastAsia="hi-IN" w:bidi="hi-IN"/>
              </w:rPr>
              <w:t>Б1.Б.Д.05 Физическая культура и спорт</w:t>
            </w:r>
            <w:r w:rsidR="00342F52" w:rsidRPr="00342F52">
              <w:rPr>
                <w:rFonts w:ascii="Times New Roman" w:hAnsi="Times New Roman"/>
                <w:noProof/>
                <w:webHidden/>
                <w:sz w:val="24"/>
                <w:szCs w:val="24"/>
              </w:rPr>
              <w:tab/>
            </w:r>
            <w:r w:rsidR="00342F52" w:rsidRPr="00342F52">
              <w:rPr>
                <w:rFonts w:ascii="Times New Roman" w:hAnsi="Times New Roman"/>
                <w:noProof/>
                <w:webHidden/>
                <w:sz w:val="24"/>
                <w:szCs w:val="24"/>
              </w:rPr>
              <w:fldChar w:fldCharType="begin"/>
            </w:r>
            <w:r w:rsidR="00342F52" w:rsidRPr="00342F52">
              <w:rPr>
                <w:rFonts w:ascii="Times New Roman" w:hAnsi="Times New Roman"/>
                <w:noProof/>
                <w:webHidden/>
                <w:sz w:val="24"/>
                <w:szCs w:val="24"/>
              </w:rPr>
              <w:instrText xml:space="preserve"> PAGEREF _Toc88647242 \h </w:instrText>
            </w:r>
            <w:r w:rsidR="00342F52" w:rsidRPr="00342F52">
              <w:rPr>
                <w:rFonts w:ascii="Times New Roman" w:hAnsi="Times New Roman"/>
                <w:noProof/>
                <w:webHidden/>
                <w:sz w:val="24"/>
                <w:szCs w:val="24"/>
              </w:rPr>
            </w:r>
            <w:r w:rsidR="00342F52" w:rsidRPr="00342F52">
              <w:rPr>
                <w:rFonts w:ascii="Times New Roman" w:hAnsi="Times New Roman"/>
                <w:noProof/>
                <w:webHidden/>
                <w:sz w:val="24"/>
                <w:szCs w:val="24"/>
              </w:rPr>
              <w:fldChar w:fldCharType="separate"/>
            </w:r>
            <w:r>
              <w:rPr>
                <w:rFonts w:ascii="Times New Roman" w:hAnsi="Times New Roman"/>
                <w:noProof/>
                <w:webHidden/>
                <w:sz w:val="24"/>
                <w:szCs w:val="24"/>
              </w:rPr>
              <w:t>26</w:t>
            </w:r>
            <w:r w:rsidR="00342F52" w:rsidRPr="00342F52">
              <w:rPr>
                <w:rFonts w:ascii="Times New Roman" w:hAnsi="Times New Roman"/>
                <w:noProof/>
                <w:webHidden/>
                <w:sz w:val="24"/>
                <w:szCs w:val="24"/>
              </w:rPr>
              <w:fldChar w:fldCharType="end"/>
            </w:r>
          </w:hyperlink>
        </w:p>
        <w:p w:rsidR="00342F52" w:rsidRPr="00342F52" w:rsidRDefault="007F72A0" w:rsidP="00342F52">
          <w:pPr>
            <w:pStyle w:val="14"/>
            <w:tabs>
              <w:tab w:val="right" w:leader="dot" w:pos="9347"/>
            </w:tabs>
            <w:jc w:val="both"/>
            <w:rPr>
              <w:rStyle w:val="aff"/>
              <w:rFonts w:ascii="Times New Roman" w:hAnsi="Times New Roman"/>
              <w:noProof/>
              <w:sz w:val="24"/>
              <w:szCs w:val="24"/>
            </w:rPr>
          </w:pPr>
          <w:hyperlink w:anchor="_Toc88647243" w:history="1">
            <w:r w:rsidR="00342F52" w:rsidRPr="00342F52">
              <w:rPr>
                <w:rStyle w:val="aff"/>
                <w:rFonts w:ascii="Times New Roman" w:hAnsi="Times New Roman"/>
                <w:noProof/>
                <w:sz w:val="24"/>
                <w:szCs w:val="24"/>
              </w:rPr>
              <w:t>Б1.Б.Д.06 Математика</w:t>
            </w:r>
            <w:r w:rsidR="00342F52" w:rsidRPr="00342F52">
              <w:rPr>
                <w:rFonts w:ascii="Times New Roman" w:hAnsi="Times New Roman"/>
                <w:noProof/>
                <w:webHidden/>
                <w:sz w:val="24"/>
                <w:szCs w:val="24"/>
              </w:rPr>
              <w:tab/>
            </w:r>
            <w:r w:rsidR="00342F52" w:rsidRPr="00342F52">
              <w:rPr>
                <w:rFonts w:ascii="Times New Roman" w:hAnsi="Times New Roman"/>
                <w:noProof/>
                <w:webHidden/>
                <w:sz w:val="24"/>
                <w:szCs w:val="24"/>
              </w:rPr>
              <w:fldChar w:fldCharType="begin"/>
            </w:r>
            <w:r w:rsidR="00342F52" w:rsidRPr="00342F52">
              <w:rPr>
                <w:rFonts w:ascii="Times New Roman" w:hAnsi="Times New Roman"/>
                <w:noProof/>
                <w:webHidden/>
                <w:sz w:val="24"/>
                <w:szCs w:val="24"/>
              </w:rPr>
              <w:instrText xml:space="preserve"> PAGEREF _Toc88647243 \h </w:instrText>
            </w:r>
            <w:r w:rsidR="00342F52" w:rsidRPr="00342F52">
              <w:rPr>
                <w:rFonts w:ascii="Times New Roman" w:hAnsi="Times New Roman"/>
                <w:noProof/>
                <w:webHidden/>
                <w:sz w:val="24"/>
                <w:szCs w:val="24"/>
              </w:rPr>
            </w:r>
            <w:r w:rsidR="00342F52" w:rsidRPr="00342F52">
              <w:rPr>
                <w:rFonts w:ascii="Times New Roman" w:hAnsi="Times New Roman"/>
                <w:noProof/>
                <w:webHidden/>
                <w:sz w:val="24"/>
                <w:szCs w:val="24"/>
              </w:rPr>
              <w:fldChar w:fldCharType="separate"/>
            </w:r>
            <w:r>
              <w:rPr>
                <w:rFonts w:ascii="Times New Roman" w:hAnsi="Times New Roman"/>
                <w:noProof/>
                <w:webHidden/>
                <w:sz w:val="24"/>
                <w:szCs w:val="24"/>
              </w:rPr>
              <w:t>32</w:t>
            </w:r>
            <w:r w:rsidR="00342F52" w:rsidRPr="00342F52">
              <w:rPr>
                <w:rFonts w:ascii="Times New Roman" w:hAnsi="Times New Roman"/>
                <w:noProof/>
                <w:webHidden/>
                <w:sz w:val="24"/>
                <w:szCs w:val="24"/>
              </w:rPr>
              <w:fldChar w:fldCharType="end"/>
            </w:r>
          </w:hyperlink>
        </w:p>
        <w:p w:rsidR="00342F52" w:rsidRPr="00342F52" w:rsidRDefault="007F72A0" w:rsidP="00342F52">
          <w:pPr>
            <w:pStyle w:val="14"/>
            <w:tabs>
              <w:tab w:val="right" w:leader="dot" w:pos="9347"/>
            </w:tabs>
            <w:jc w:val="both"/>
            <w:rPr>
              <w:rStyle w:val="aff"/>
              <w:rFonts w:ascii="Times New Roman" w:hAnsi="Times New Roman"/>
              <w:noProof/>
              <w:sz w:val="24"/>
              <w:szCs w:val="24"/>
            </w:rPr>
          </w:pPr>
          <w:hyperlink w:anchor="_Toc88647243" w:history="1">
            <w:r w:rsidR="00342F52" w:rsidRPr="00342F52">
              <w:rPr>
                <w:rStyle w:val="aff"/>
                <w:rFonts w:ascii="Times New Roman" w:hAnsi="Times New Roman"/>
                <w:noProof/>
                <w:sz w:val="24"/>
                <w:szCs w:val="24"/>
              </w:rPr>
              <w:t>Б1.Б.Д.07 Социальные и психологические аспекты профессиональной деятельности</w:t>
            </w:r>
            <w:r w:rsidR="00342F52" w:rsidRPr="00342F52">
              <w:rPr>
                <w:rFonts w:ascii="Times New Roman" w:hAnsi="Times New Roman"/>
                <w:noProof/>
                <w:webHidden/>
                <w:sz w:val="24"/>
                <w:szCs w:val="24"/>
              </w:rPr>
              <w:tab/>
            </w:r>
            <w:r w:rsidR="00342F52" w:rsidRPr="00342F52">
              <w:rPr>
                <w:rFonts w:ascii="Times New Roman" w:hAnsi="Times New Roman"/>
                <w:noProof/>
                <w:webHidden/>
                <w:sz w:val="24"/>
                <w:szCs w:val="24"/>
              </w:rPr>
              <w:fldChar w:fldCharType="begin"/>
            </w:r>
            <w:r w:rsidR="00342F52" w:rsidRPr="00342F52">
              <w:rPr>
                <w:rFonts w:ascii="Times New Roman" w:hAnsi="Times New Roman"/>
                <w:noProof/>
                <w:webHidden/>
                <w:sz w:val="24"/>
                <w:szCs w:val="24"/>
              </w:rPr>
              <w:instrText xml:space="preserve"> PAGEREF _Toc88647243 \h </w:instrText>
            </w:r>
            <w:r w:rsidR="00342F52" w:rsidRPr="00342F52">
              <w:rPr>
                <w:rFonts w:ascii="Times New Roman" w:hAnsi="Times New Roman"/>
                <w:noProof/>
                <w:webHidden/>
                <w:sz w:val="24"/>
                <w:szCs w:val="24"/>
              </w:rPr>
            </w:r>
            <w:r w:rsidR="00342F52" w:rsidRPr="00342F52">
              <w:rPr>
                <w:rFonts w:ascii="Times New Roman" w:hAnsi="Times New Roman"/>
                <w:noProof/>
                <w:webHidden/>
                <w:sz w:val="24"/>
                <w:szCs w:val="24"/>
              </w:rPr>
              <w:fldChar w:fldCharType="separate"/>
            </w:r>
            <w:r>
              <w:rPr>
                <w:rFonts w:ascii="Times New Roman" w:hAnsi="Times New Roman"/>
                <w:noProof/>
                <w:webHidden/>
                <w:sz w:val="24"/>
                <w:szCs w:val="24"/>
              </w:rPr>
              <w:t>32</w:t>
            </w:r>
            <w:r w:rsidR="00342F52" w:rsidRPr="00342F52">
              <w:rPr>
                <w:rFonts w:ascii="Times New Roman" w:hAnsi="Times New Roman"/>
                <w:noProof/>
                <w:webHidden/>
                <w:sz w:val="24"/>
                <w:szCs w:val="24"/>
              </w:rPr>
              <w:fldChar w:fldCharType="end"/>
            </w:r>
          </w:hyperlink>
        </w:p>
        <w:p w:rsidR="00342F52" w:rsidRPr="00342F52" w:rsidRDefault="007F72A0" w:rsidP="00342F52">
          <w:pPr>
            <w:pStyle w:val="14"/>
            <w:tabs>
              <w:tab w:val="right" w:leader="dot" w:pos="9347"/>
            </w:tabs>
            <w:jc w:val="both"/>
            <w:rPr>
              <w:rFonts w:ascii="Times New Roman" w:eastAsiaTheme="minorEastAsia" w:hAnsi="Times New Roman"/>
              <w:noProof/>
              <w:sz w:val="24"/>
              <w:szCs w:val="24"/>
            </w:rPr>
          </w:pPr>
          <w:hyperlink w:anchor="_Toc88647256" w:history="1">
            <w:r w:rsidR="00342F52" w:rsidRPr="00342F52">
              <w:rPr>
                <w:rStyle w:val="aff"/>
                <w:rFonts w:ascii="Times New Roman" w:eastAsia="SimSun" w:hAnsi="Times New Roman"/>
                <w:noProof/>
                <w:sz w:val="24"/>
                <w:szCs w:val="24"/>
                <w:lang w:eastAsia="hi-IN" w:bidi="hi-IN"/>
              </w:rPr>
              <w:t xml:space="preserve">Б1.Б.Д.08 </w:t>
            </w:r>
            <w:r w:rsidR="00342F52" w:rsidRPr="00342F52">
              <w:rPr>
                <w:rStyle w:val="aff"/>
                <w:rFonts w:ascii="Times New Roman" w:hAnsi="Times New Roman"/>
                <w:noProof/>
                <w:sz w:val="24"/>
                <w:szCs w:val="24"/>
              </w:rPr>
              <w:t>Русский язык и этика делового общения</w:t>
            </w:r>
            <w:r w:rsidR="00342F52" w:rsidRPr="00342F52">
              <w:rPr>
                <w:rFonts w:ascii="Times New Roman" w:hAnsi="Times New Roman"/>
                <w:noProof/>
                <w:webHidden/>
                <w:sz w:val="24"/>
                <w:szCs w:val="24"/>
              </w:rPr>
              <w:tab/>
            </w:r>
            <w:r w:rsidR="00342F52" w:rsidRPr="00342F52">
              <w:rPr>
                <w:rFonts w:ascii="Times New Roman" w:hAnsi="Times New Roman"/>
                <w:noProof/>
                <w:webHidden/>
                <w:sz w:val="24"/>
                <w:szCs w:val="24"/>
              </w:rPr>
              <w:fldChar w:fldCharType="begin"/>
            </w:r>
            <w:r w:rsidR="00342F52" w:rsidRPr="00342F52">
              <w:rPr>
                <w:rFonts w:ascii="Times New Roman" w:hAnsi="Times New Roman"/>
                <w:noProof/>
                <w:webHidden/>
                <w:sz w:val="24"/>
                <w:szCs w:val="24"/>
              </w:rPr>
              <w:instrText xml:space="preserve"> PAGEREF _Toc88647256 \h </w:instrText>
            </w:r>
            <w:r w:rsidR="00342F52" w:rsidRPr="00342F52">
              <w:rPr>
                <w:rFonts w:ascii="Times New Roman" w:hAnsi="Times New Roman"/>
                <w:noProof/>
                <w:webHidden/>
                <w:sz w:val="24"/>
                <w:szCs w:val="24"/>
              </w:rPr>
            </w:r>
            <w:r w:rsidR="00342F52" w:rsidRPr="00342F52">
              <w:rPr>
                <w:rFonts w:ascii="Times New Roman" w:hAnsi="Times New Roman"/>
                <w:noProof/>
                <w:webHidden/>
                <w:sz w:val="24"/>
                <w:szCs w:val="24"/>
              </w:rPr>
              <w:fldChar w:fldCharType="separate"/>
            </w:r>
            <w:r>
              <w:rPr>
                <w:rFonts w:ascii="Times New Roman" w:hAnsi="Times New Roman"/>
                <w:noProof/>
                <w:webHidden/>
                <w:sz w:val="24"/>
                <w:szCs w:val="24"/>
              </w:rPr>
              <w:t>56</w:t>
            </w:r>
            <w:r w:rsidR="00342F52" w:rsidRPr="00342F52">
              <w:rPr>
                <w:rFonts w:ascii="Times New Roman" w:hAnsi="Times New Roman"/>
                <w:noProof/>
                <w:webHidden/>
                <w:sz w:val="24"/>
                <w:szCs w:val="24"/>
              </w:rPr>
              <w:fldChar w:fldCharType="end"/>
            </w:r>
          </w:hyperlink>
        </w:p>
        <w:p w:rsidR="00342F52" w:rsidRPr="00342F52" w:rsidRDefault="007F72A0" w:rsidP="00342F52">
          <w:pPr>
            <w:pStyle w:val="14"/>
            <w:tabs>
              <w:tab w:val="right" w:leader="dot" w:pos="9347"/>
            </w:tabs>
            <w:jc w:val="both"/>
            <w:rPr>
              <w:rFonts w:ascii="Times New Roman" w:eastAsiaTheme="minorEastAsia" w:hAnsi="Times New Roman"/>
              <w:noProof/>
              <w:sz w:val="24"/>
              <w:szCs w:val="24"/>
            </w:rPr>
          </w:pPr>
          <w:hyperlink w:anchor="_Toc88647260" w:history="1">
            <w:r w:rsidR="00342F52" w:rsidRPr="00342F52">
              <w:rPr>
                <w:rStyle w:val="aff"/>
                <w:rFonts w:ascii="Times New Roman" w:hAnsi="Times New Roman"/>
                <w:noProof/>
                <w:sz w:val="24"/>
                <w:szCs w:val="24"/>
              </w:rPr>
              <w:t>Б1.Б.Д.09 Правовые аспекты профессиональной деятельности</w:t>
            </w:r>
            <w:r w:rsidR="00342F52" w:rsidRPr="00342F52">
              <w:rPr>
                <w:rFonts w:ascii="Times New Roman" w:hAnsi="Times New Roman"/>
                <w:noProof/>
                <w:webHidden/>
                <w:sz w:val="24"/>
                <w:szCs w:val="24"/>
              </w:rPr>
              <w:tab/>
            </w:r>
            <w:r w:rsidR="00342F52" w:rsidRPr="00342F52">
              <w:rPr>
                <w:rFonts w:ascii="Times New Roman" w:hAnsi="Times New Roman"/>
                <w:noProof/>
                <w:webHidden/>
                <w:sz w:val="24"/>
                <w:szCs w:val="24"/>
              </w:rPr>
              <w:fldChar w:fldCharType="begin"/>
            </w:r>
            <w:r w:rsidR="00342F52" w:rsidRPr="00342F52">
              <w:rPr>
                <w:rFonts w:ascii="Times New Roman" w:hAnsi="Times New Roman"/>
                <w:noProof/>
                <w:webHidden/>
                <w:sz w:val="24"/>
                <w:szCs w:val="24"/>
              </w:rPr>
              <w:instrText xml:space="preserve"> PAGEREF _Toc88647260 \h </w:instrText>
            </w:r>
            <w:r w:rsidR="00342F52" w:rsidRPr="00342F52">
              <w:rPr>
                <w:rFonts w:ascii="Times New Roman" w:hAnsi="Times New Roman"/>
                <w:noProof/>
                <w:webHidden/>
                <w:sz w:val="24"/>
                <w:szCs w:val="24"/>
              </w:rPr>
            </w:r>
            <w:r w:rsidR="00342F52" w:rsidRPr="00342F52">
              <w:rPr>
                <w:rFonts w:ascii="Times New Roman" w:hAnsi="Times New Roman"/>
                <w:noProof/>
                <w:webHidden/>
                <w:sz w:val="24"/>
                <w:szCs w:val="24"/>
              </w:rPr>
              <w:fldChar w:fldCharType="separate"/>
            </w:r>
            <w:r>
              <w:rPr>
                <w:rFonts w:ascii="Times New Roman" w:hAnsi="Times New Roman"/>
                <w:noProof/>
                <w:webHidden/>
                <w:sz w:val="24"/>
                <w:szCs w:val="24"/>
              </w:rPr>
              <w:t>61</w:t>
            </w:r>
            <w:r w:rsidR="00342F52" w:rsidRPr="00342F52">
              <w:rPr>
                <w:rFonts w:ascii="Times New Roman" w:hAnsi="Times New Roman"/>
                <w:noProof/>
                <w:webHidden/>
                <w:sz w:val="24"/>
                <w:szCs w:val="24"/>
              </w:rPr>
              <w:fldChar w:fldCharType="end"/>
            </w:r>
          </w:hyperlink>
        </w:p>
        <w:p w:rsidR="00342F52" w:rsidRPr="00342F52" w:rsidRDefault="007F72A0" w:rsidP="00342F52">
          <w:pPr>
            <w:pStyle w:val="14"/>
            <w:tabs>
              <w:tab w:val="right" w:leader="dot" w:pos="9347"/>
            </w:tabs>
            <w:jc w:val="both"/>
            <w:rPr>
              <w:rFonts w:ascii="Times New Roman" w:eastAsiaTheme="minorEastAsia" w:hAnsi="Times New Roman"/>
              <w:noProof/>
              <w:sz w:val="24"/>
              <w:szCs w:val="24"/>
            </w:rPr>
          </w:pPr>
          <w:hyperlink w:anchor="_Toc88647267" w:history="1">
            <w:r w:rsidR="00342F52" w:rsidRPr="00342F52">
              <w:rPr>
                <w:rStyle w:val="aff"/>
                <w:rFonts w:ascii="Times New Roman" w:eastAsia="SimSun" w:hAnsi="Times New Roman"/>
                <w:noProof/>
                <w:sz w:val="24"/>
                <w:szCs w:val="24"/>
                <w:lang w:eastAsia="hi-IN" w:bidi="hi-IN"/>
              </w:rPr>
              <w:t>Б1.Б.Д.10 Экономическая теория</w:t>
            </w:r>
            <w:r w:rsidR="00342F52" w:rsidRPr="00342F52">
              <w:rPr>
                <w:rFonts w:ascii="Times New Roman" w:hAnsi="Times New Roman"/>
                <w:noProof/>
                <w:webHidden/>
                <w:sz w:val="24"/>
                <w:szCs w:val="24"/>
              </w:rPr>
              <w:tab/>
            </w:r>
            <w:r w:rsidR="00342F52" w:rsidRPr="00342F52">
              <w:rPr>
                <w:rFonts w:ascii="Times New Roman" w:hAnsi="Times New Roman"/>
                <w:noProof/>
                <w:webHidden/>
                <w:sz w:val="24"/>
                <w:szCs w:val="24"/>
              </w:rPr>
              <w:fldChar w:fldCharType="begin"/>
            </w:r>
            <w:r w:rsidR="00342F52" w:rsidRPr="00342F52">
              <w:rPr>
                <w:rFonts w:ascii="Times New Roman" w:hAnsi="Times New Roman"/>
                <w:noProof/>
                <w:webHidden/>
                <w:sz w:val="24"/>
                <w:szCs w:val="24"/>
              </w:rPr>
              <w:instrText xml:space="preserve"> PAGEREF _Toc88647267 \h </w:instrText>
            </w:r>
            <w:r w:rsidR="00342F52" w:rsidRPr="00342F52">
              <w:rPr>
                <w:rFonts w:ascii="Times New Roman" w:hAnsi="Times New Roman"/>
                <w:noProof/>
                <w:webHidden/>
                <w:sz w:val="24"/>
                <w:szCs w:val="24"/>
              </w:rPr>
            </w:r>
            <w:r w:rsidR="00342F52" w:rsidRPr="00342F52">
              <w:rPr>
                <w:rFonts w:ascii="Times New Roman" w:hAnsi="Times New Roman"/>
                <w:noProof/>
                <w:webHidden/>
                <w:sz w:val="24"/>
                <w:szCs w:val="24"/>
              </w:rPr>
              <w:fldChar w:fldCharType="separate"/>
            </w:r>
            <w:r>
              <w:rPr>
                <w:rFonts w:ascii="Times New Roman" w:hAnsi="Times New Roman"/>
                <w:noProof/>
                <w:webHidden/>
                <w:sz w:val="24"/>
                <w:szCs w:val="24"/>
              </w:rPr>
              <w:t>67</w:t>
            </w:r>
            <w:r w:rsidR="00342F52" w:rsidRPr="00342F52">
              <w:rPr>
                <w:rFonts w:ascii="Times New Roman" w:hAnsi="Times New Roman"/>
                <w:noProof/>
                <w:webHidden/>
                <w:sz w:val="24"/>
                <w:szCs w:val="24"/>
              </w:rPr>
              <w:fldChar w:fldCharType="end"/>
            </w:r>
          </w:hyperlink>
        </w:p>
        <w:p w:rsidR="00342F52" w:rsidRPr="00342F52" w:rsidRDefault="007F72A0" w:rsidP="00342F52">
          <w:pPr>
            <w:pStyle w:val="14"/>
            <w:tabs>
              <w:tab w:val="right" w:leader="dot" w:pos="9347"/>
            </w:tabs>
            <w:jc w:val="both"/>
            <w:rPr>
              <w:rFonts w:ascii="Times New Roman" w:eastAsiaTheme="minorEastAsia" w:hAnsi="Times New Roman"/>
              <w:noProof/>
              <w:sz w:val="24"/>
              <w:szCs w:val="24"/>
            </w:rPr>
          </w:pPr>
          <w:hyperlink w:anchor="_Toc88647270" w:history="1">
            <w:r w:rsidR="00342F52" w:rsidRPr="00342F52">
              <w:rPr>
                <w:rStyle w:val="aff"/>
                <w:rFonts w:ascii="Times New Roman" w:hAnsi="Times New Roman"/>
                <w:noProof/>
                <w:sz w:val="24"/>
                <w:szCs w:val="24"/>
              </w:rPr>
              <w:t>Б1.Б.Д.11 Менеджмент</w:t>
            </w:r>
            <w:r w:rsidR="00342F52" w:rsidRPr="00342F52">
              <w:rPr>
                <w:rFonts w:ascii="Times New Roman" w:hAnsi="Times New Roman"/>
                <w:noProof/>
                <w:webHidden/>
                <w:sz w:val="24"/>
                <w:szCs w:val="24"/>
              </w:rPr>
              <w:tab/>
            </w:r>
            <w:r w:rsidR="00342F52" w:rsidRPr="00342F52">
              <w:rPr>
                <w:rFonts w:ascii="Times New Roman" w:hAnsi="Times New Roman"/>
                <w:noProof/>
                <w:webHidden/>
                <w:sz w:val="24"/>
                <w:szCs w:val="24"/>
              </w:rPr>
              <w:fldChar w:fldCharType="begin"/>
            </w:r>
            <w:r w:rsidR="00342F52" w:rsidRPr="00342F52">
              <w:rPr>
                <w:rFonts w:ascii="Times New Roman" w:hAnsi="Times New Roman"/>
                <w:noProof/>
                <w:webHidden/>
                <w:sz w:val="24"/>
                <w:szCs w:val="24"/>
              </w:rPr>
              <w:instrText xml:space="preserve"> PAGEREF _Toc88647270 \h </w:instrText>
            </w:r>
            <w:r w:rsidR="00342F52" w:rsidRPr="00342F52">
              <w:rPr>
                <w:rFonts w:ascii="Times New Roman" w:hAnsi="Times New Roman"/>
                <w:noProof/>
                <w:webHidden/>
                <w:sz w:val="24"/>
                <w:szCs w:val="24"/>
              </w:rPr>
            </w:r>
            <w:r w:rsidR="00342F52" w:rsidRPr="00342F52">
              <w:rPr>
                <w:rFonts w:ascii="Times New Roman" w:hAnsi="Times New Roman"/>
                <w:noProof/>
                <w:webHidden/>
                <w:sz w:val="24"/>
                <w:szCs w:val="24"/>
              </w:rPr>
              <w:fldChar w:fldCharType="separate"/>
            </w:r>
            <w:r>
              <w:rPr>
                <w:rFonts w:ascii="Times New Roman" w:hAnsi="Times New Roman"/>
                <w:noProof/>
                <w:webHidden/>
                <w:sz w:val="24"/>
                <w:szCs w:val="24"/>
              </w:rPr>
              <w:t>74</w:t>
            </w:r>
            <w:r w:rsidR="00342F52" w:rsidRPr="00342F52">
              <w:rPr>
                <w:rFonts w:ascii="Times New Roman" w:hAnsi="Times New Roman"/>
                <w:noProof/>
                <w:webHidden/>
                <w:sz w:val="24"/>
                <w:szCs w:val="24"/>
              </w:rPr>
              <w:fldChar w:fldCharType="end"/>
            </w:r>
          </w:hyperlink>
        </w:p>
        <w:p w:rsidR="00342F52" w:rsidRPr="00342F52" w:rsidRDefault="007F72A0" w:rsidP="00342F52">
          <w:pPr>
            <w:pStyle w:val="14"/>
            <w:tabs>
              <w:tab w:val="right" w:leader="dot" w:pos="9347"/>
            </w:tabs>
            <w:jc w:val="both"/>
            <w:rPr>
              <w:rFonts w:ascii="Times New Roman" w:eastAsiaTheme="minorEastAsia" w:hAnsi="Times New Roman"/>
              <w:noProof/>
              <w:sz w:val="24"/>
              <w:szCs w:val="24"/>
            </w:rPr>
          </w:pPr>
          <w:hyperlink w:anchor="_Toc88647276" w:history="1">
            <w:r w:rsidR="00342F52" w:rsidRPr="00342F52">
              <w:rPr>
                <w:rStyle w:val="aff"/>
                <w:rFonts w:ascii="Times New Roman" w:hAnsi="Times New Roman"/>
                <w:noProof/>
                <w:sz w:val="24"/>
                <w:szCs w:val="24"/>
              </w:rPr>
              <w:t>Б1.Б.Д.12 Статистика</w:t>
            </w:r>
            <w:r w:rsidR="00342F52" w:rsidRPr="00342F52">
              <w:rPr>
                <w:rFonts w:ascii="Times New Roman" w:hAnsi="Times New Roman"/>
                <w:noProof/>
                <w:webHidden/>
                <w:sz w:val="24"/>
                <w:szCs w:val="24"/>
              </w:rPr>
              <w:tab/>
            </w:r>
            <w:r w:rsidR="00342F52" w:rsidRPr="00342F52">
              <w:rPr>
                <w:rFonts w:ascii="Times New Roman" w:hAnsi="Times New Roman"/>
                <w:noProof/>
                <w:webHidden/>
                <w:sz w:val="24"/>
                <w:szCs w:val="24"/>
              </w:rPr>
              <w:fldChar w:fldCharType="begin"/>
            </w:r>
            <w:r w:rsidR="00342F52" w:rsidRPr="00342F52">
              <w:rPr>
                <w:rFonts w:ascii="Times New Roman" w:hAnsi="Times New Roman"/>
                <w:noProof/>
                <w:webHidden/>
                <w:sz w:val="24"/>
                <w:szCs w:val="24"/>
              </w:rPr>
              <w:instrText xml:space="preserve"> PAGEREF _Toc88647276 \h </w:instrText>
            </w:r>
            <w:r w:rsidR="00342F52" w:rsidRPr="00342F52">
              <w:rPr>
                <w:rFonts w:ascii="Times New Roman" w:hAnsi="Times New Roman"/>
                <w:noProof/>
                <w:webHidden/>
                <w:sz w:val="24"/>
                <w:szCs w:val="24"/>
              </w:rPr>
            </w:r>
            <w:r w:rsidR="00342F52" w:rsidRPr="00342F52">
              <w:rPr>
                <w:rFonts w:ascii="Times New Roman" w:hAnsi="Times New Roman"/>
                <w:noProof/>
                <w:webHidden/>
                <w:sz w:val="24"/>
                <w:szCs w:val="24"/>
              </w:rPr>
              <w:fldChar w:fldCharType="separate"/>
            </w:r>
            <w:r>
              <w:rPr>
                <w:rFonts w:ascii="Times New Roman" w:hAnsi="Times New Roman"/>
                <w:noProof/>
                <w:webHidden/>
                <w:sz w:val="24"/>
                <w:szCs w:val="24"/>
              </w:rPr>
              <w:t>82</w:t>
            </w:r>
            <w:r w:rsidR="00342F52" w:rsidRPr="00342F52">
              <w:rPr>
                <w:rFonts w:ascii="Times New Roman" w:hAnsi="Times New Roman"/>
                <w:noProof/>
                <w:webHidden/>
                <w:sz w:val="24"/>
                <w:szCs w:val="24"/>
              </w:rPr>
              <w:fldChar w:fldCharType="end"/>
            </w:r>
          </w:hyperlink>
        </w:p>
        <w:p w:rsidR="00342F52" w:rsidRPr="00342F52" w:rsidRDefault="007F72A0" w:rsidP="00342F52">
          <w:pPr>
            <w:pStyle w:val="14"/>
            <w:tabs>
              <w:tab w:val="right" w:leader="dot" w:pos="9347"/>
            </w:tabs>
            <w:jc w:val="both"/>
            <w:rPr>
              <w:rFonts w:ascii="Times New Roman" w:eastAsiaTheme="minorEastAsia" w:hAnsi="Times New Roman"/>
              <w:noProof/>
              <w:sz w:val="24"/>
              <w:szCs w:val="24"/>
            </w:rPr>
          </w:pPr>
          <w:hyperlink w:anchor="_Toc88647279" w:history="1">
            <w:r w:rsidR="00342F52" w:rsidRPr="00342F52">
              <w:rPr>
                <w:rStyle w:val="aff"/>
                <w:rFonts w:ascii="Times New Roman" w:hAnsi="Times New Roman"/>
                <w:noProof/>
                <w:sz w:val="24"/>
                <w:szCs w:val="24"/>
              </w:rPr>
              <w:t>Б1.Б.Д.13 Информационные технологии в профессиональной деятельности</w:t>
            </w:r>
            <w:r w:rsidR="00342F52" w:rsidRPr="00342F52">
              <w:rPr>
                <w:rFonts w:ascii="Times New Roman" w:hAnsi="Times New Roman"/>
                <w:noProof/>
                <w:webHidden/>
                <w:sz w:val="24"/>
                <w:szCs w:val="24"/>
              </w:rPr>
              <w:tab/>
            </w:r>
            <w:r w:rsidR="00342F52" w:rsidRPr="00342F52">
              <w:rPr>
                <w:rFonts w:ascii="Times New Roman" w:hAnsi="Times New Roman"/>
                <w:noProof/>
                <w:webHidden/>
                <w:sz w:val="24"/>
                <w:szCs w:val="24"/>
              </w:rPr>
              <w:fldChar w:fldCharType="begin"/>
            </w:r>
            <w:r w:rsidR="00342F52" w:rsidRPr="00342F52">
              <w:rPr>
                <w:rFonts w:ascii="Times New Roman" w:hAnsi="Times New Roman"/>
                <w:noProof/>
                <w:webHidden/>
                <w:sz w:val="24"/>
                <w:szCs w:val="24"/>
              </w:rPr>
              <w:instrText xml:space="preserve"> PAGEREF _Toc88647279 \h </w:instrText>
            </w:r>
            <w:r w:rsidR="00342F52" w:rsidRPr="00342F52">
              <w:rPr>
                <w:rFonts w:ascii="Times New Roman" w:hAnsi="Times New Roman"/>
                <w:noProof/>
                <w:webHidden/>
                <w:sz w:val="24"/>
                <w:szCs w:val="24"/>
              </w:rPr>
            </w:r>
            <w:r w:rsidR="00342F52" w:rsidRPr="00342F52">
              <w:rPr>
                <w:rFonts w:ascii="Times New Roman" w:hAnsi="Times New Roman"/>
                <w:noProof/>
                <w:webHidden/>
                <w:sz w:val="24"/>
                <w:szCs w:val="24"/>
              </w:rPr>
              <w:fldChar w:fldCharType="separate"/>
            </w:r>
            <w:r>
              <w:rPr>
                <w:rFonts w:ascii="Times New Roman" w:hAnsi="Times New Roman"/>
                <w:noProof/>
                <w:webHidden/>
                <w:sz w:val="24"/>
                <w:szCs w:val="24"/>
              </w:rPr>
              <w:t>89</w:t>
            </w:r>
            <w:r w:rsidR="00342F52" w:rsidRPr="00342F52">
              <w:rPr>
                <w:rFonts w:ascii="Times New Roman" w:hAnsi="Times New Roman"/>
                <w:noProof/>
                <w:webHidden/>
                <w:sz w:val="24"/>
                <w:szCs w:val="24"/>
              </w:rPr>
              <w:fldChar w:fldCharType="end"/>
            </w:r>
          </w:hyperlink>
        </w:p>
        <w:p w:rsidR="00342F52" w:rsidRPr="00342F52" w:rsidRDefault="007F72A0" w:rsidP="00342F52">
          <w:pPr>
            <w:pStyle w:val="14"/>
            <w:tabs>
              <w:tab w:val="right" w:leader="dot" w:pos="9347"/>
            </w:tabs>
            <w:jc w:val="both"/>
            <w:rPr>
              <w:rFonts w:ascii="Times New Roman" w:eastAsiaTheme="minorEastAsia" w:hAnsi="Times New Roman"/>
              <w:noProof/>
              <w:sz w:val="24"/>
              <w:szCs w:val="24"/>
            </w:rPr>
          </w:pPr>
          <w:hyperlink w:anchor="_Toc88647280" w:history="1">
            <w:r w:rsidR="00342F52" w:rsidRPr="00342F52">
              <w:rPr>
                <w:rStyle w:val="aff"/>
                <w:rFonts w:ascii="Times New Roman" w:hAnsi="Times New Roman"/>
                <w:noProof/>
                <w:sz w:val="24"/>
                <w:szCs w:val="24"/>
              </w:rPr>
              <w:t>Б1.Б.Д.14 Институциональная экономика</w:t>
            </w:r>
            <w:r w:rsidR="00342F52" w:rsidRPr="00342F52">
              <w:rPr>
                <w:rFonts w:ascii="Times New Roman" w:hAnsi="Times New Roman"/>
                <w:noProof/>
                <w:webHidden/>
                <w:sz w:val="24"/>
                <w:szCs w:val="24"/>
              </w:rPr>
              <w:tab/>
            </w:r>
            <w:r w:rsidR="00342F52" w:rsidRPr="00342F52">
              <w:rPr>
                <w:rFonts w:ascii="Times New Roman" w:hAnsi="Times New Roman"/>
                <w:noProof/>
                <w:webHidden/>
                <w:sz w:val="24"/>
                <w:szCs w:val="24"/>
              </w:rPr>
              <w:fldChar w:fldCharType="begin"/>
            </w:r>
            <w:r w:rsidR="00342F52" w:rsidRPr="00342F52">
              <w:rPr>
                <w:rFonts w:ascii="Times New Roman" w:hAnsi="Times New Roman"/>
                <w:noProof/>
                <w:webHidden/>
                <w:sz w:val="24"/>
                <w:szCs w:val="24"/>
              </w:rPr>
              <w:instrText xml:space="preserve"> PAGEREF _Toc88647280 \h </w:instrText>
            </w:r>
            <w:r w:rsidR="00342F52" w:rsidRPr="00342F52">
              <w:rPr>
                <w:rFonts w:ascii="Times New Roman" w:hAnsi="Times New Roman"/>
                <w:noProof/>
                <w:webHidden/>
                <w:sz w:val="24"/>
                <w:szCs w:val="24"/>
              </w:rPr>
            </w:r>
            <w:r w:rsidR="00342F52" w:rsidRPr="00342F52">
              <w:rPr>
                <w:rFonts w:ascii="Times New Roman" w:hAnsi="Times New Roman"/>
                <w:noProof/>
                <w:webHidden/>
                <w:sz w:val="24"/>
                <w:szCs w:val="24"/>
              </w:rPr>
              <w:fldChar w:fldCharType="separate"/>
            </w:r>
            <w:r>
              <w:rPr>
                <w:rFonts w:ascii="Times New Roman" w:hAnsi="Times New Roman"/>
                <w:noProof/>
                <w:webHidden/>
                <w:sz w:val="24"/>
                <w:szCs w:val="24"/>
              </w:rPr>
              <w:t>97</w:t>
            </w:r>
            <w:r w:rsidR="00342F52" w:rsidRPr="00342F52">
              <w:rPr>
                <w:rFonts w:ascii="Times New Roman" w:hAnsi="Times New Roman"/>
                <w:noProof/>
                <w:webHidden/>
                <w:sz w:val="24"/>
                <w:szCs w:val="24"/>
              </w:rPr>
              <w:fldChar w:fldCharType="end"/>
            </w:r>
          </w:hyperlink>
        </w:p>
        <w:p w:rsidR="00342F52" w:rsidRPr="00342F52" w:rsidRDefault="007F72A0" w:rsidP="00342F52">
          <w:pPr>
            <w:pStyle w:val="14"/>
            <w:tabs>
              <w:tab w:val="right" w:leader="dot" w:pos="9347"/>
            </w:tabs>
            <w:jc w:val="both"/>
            <w:rPr>
              <w:rFonts w:ascii="Times New Roman" w:eastAsiaTheme="minorEastAsia" w:hAnsi="Times New Roman"/>
              <w:noProof/>
              <w:sz w:val="24"/>
              <w:szCs w:val="24"/>
            </w:rPr>
          </w:pPr>
          <w:hyperlink w:anchor="_Toc88647281" w:history="1">
            <w:r w:rsidR="00342F52" w:rsidRPr="00342F52">
              <w:rPr>
                <w:rStyle w:val="aff"/>
                <w:rFonts w:ascii="Times New Roman" w:hAnsi="Times New Roman"/>
                <w:noProof/>
                <w:sz w:val="24"/>
                <w:szCs w:val="24"/>
              </w:rPr>
              <w:t>Б1.Б.Д.15 Экономика труда и управление трудовыми ресурсами</w:t>
            </w:r>
            <w:r w:rsidR="00342F52" w:rsidRPr="00342F52">
              <w:rPr>
                <w:rFonts w:ascii="Times New Roman" w:hAnsi="Times New Roman"/>
                <w:noProof/>
                <w:webHidden/>
                <w:sz w:val="24"/>
                <w:szCs w:val="24"/>
              </w:rPr>
              <w:tab/>
            </w:r>
            <w:r w:rsidR="00342F52" w:rsidRPr="00342F52">
              <w:rPr>
                <w:rFonts w:ascii="Times New Roman" w:hAnsi="Times New Roman"/>
                <w:noProof/>
                <w:webHidden/>
                <w:sz w:val="24"/>
                <w:szCs w:val="24"/>
              </w:rPr>
              <w:fldChar w:fldCharType="begin"/>
            </w:r>
            <w:r w:rsidR="00342F52" w:rsidRPr="00342F52">
              <w:rPr>
                <w:rFonts w:ascii="Times New Roman" w:hAnsi="Times New Roman"/>
                <w:noProof/>
                <w:webHidden/>
                <w:sz w:val="24"/>
                <w:szCs w:val="24"/>
              </w:rPr>
              <w:instrText xml:space="preserve"> PAGEREF _Toc88647281 \h </w:instrText>
            </w:r>
            <w:r w:rsidR="00342F52" w:rsidRPr="00342F52">
              <w:rPr>
                <w:rFonts w:ascii="Times New Roman" w:hAnsi="Times New Roman"/>
                <w:noProof/>
                <w:webHidden/>
                <w:sz w:val="24"/>
                <w:szCs w:val="24"/>
              </w:rPr>
            </w:r>
            <w:r w:rsidR="00342F52" w:rsidRPr="00342F52">
              <w:rPr>
                <w:rFonts w:ascii="Times New Roman" w:hAnsi="Times New Roman"/>
                <w:noProof/>
                <w:webHidden/>
                <w:sz w:val="24"/>
                <w:szCs w:val="24"/>
              </w:rPr>
              <w:fldChar w:fldCharType="separate"/>
            </w:r>
            <w:r>
              <w:rPr>
                <w:rFonts w:ascii="Times New Roman" w:hAnsi="Times New Roman"/>
                <w:noProof/>
                <w:webHidden/>
                <w:sz w:val="24"/>
                <w:szCs w:val="24"/>
              </w:rPr>
              <w:t>102</w:t>
            </w:r>
            <w:r w:rsidR="00342F52" w:rsidRPr="00342F52">
              <w:rPr>
                <w:rFonts w:ascii="Times New Roman" w:hAnsi="Times New Roman"/>
                <w:noProof/>
                <w:webHidden/>
                <w:sz w:val="24"/>
                <w:szCs w:val="24"/>
              </w:rPr>
              <w:fldChar w:fldCharType="end"/>
            </w:r>
          </w:hyperlink>
        </w:p>
        <w:p w:rsidR="00342F52" w:rsidRPr="00342F52" w:rsidRDefault="007F72A0" w:rsidP="00342F52">
          <w:pPr>
            <w:pStyle w:val="14"/>
            <w:tabs>
              <w:tab w:val="right" w:leader="dot" w:pos="9347"/>
            </w:tabs>
            <w:jc w:val="both"/>
            <w:rPr>
              <w:rFonts w:ascii="Times New Roman" w:eastAsiaTheme="minorEastAsia" w:hAnsi="Times New Roman"/>
              <w:noProof/>
              <w:sz w:val="24"/>
              <w:szCs w:val="24"/>
            </w:rPr>
          </w:pPr>
          <w:hyperlink w:anchor="_Toc88647282" w:history="1">
            <w:r w:rsidR="00342F52" w:rsidRPr="00342F52">
              <w:rPr>
                <w:rStyle w:val="aff"/>
                <w:rFonts w:ascii="Times New Roman" w:hAnsi="Times New Roman"/>
                <w:noProof/>
                <w:sz w:val="24"/>
                <w:szCs w:val="24"/>
              </w:rPr>
              <w:t>Б1.Б.Д.16 Маркетинг</w:t>
            </w:r>
            <w:r w:rsidR="00342F52" w:rsidRPr="00342F52">
              <w:rPr>
                <w:rFonts w:ascii="Times New Roman" w:hAnsi="Times New Roman"/>
                <w:noProof/>
                <w:webHidden/>
                <w:sz w:val="24"/>
                <w:szCs w:val="24"/>
              </w:rPr>
              <w:tab/>
            </w:r>
            <w:r w:rsidR="00342F52" w:rsidRPr="00342F52">
              <w:rPr>
                <w:rFonts w:ascii="Times New Roman" w:hAnsi="Times New Roman"/>
                <w:noProof/>
                <w:webHidden/>
                <w:sz w:val="24"/>
                <w:szCs w:val="24"/>
              </w:rPr>
              <w:fldChar w:fldCharType="begin"/>
            </w:r>
            <w:r w:rsidR="00342F52" w:rsidRPr="00342F52">
              <w:rPr>
                <w:rFonts w:ascii="Times New Roman" w:hAnsi="Times New Roman"/>
                <w:noProof/>
                <w:webHidden/>
                <w:sz w:val="24"/>
                <w:szCs w:val="24"/>
              </w:rPr>
              <w:instrText xml:space="preserve"> PAGEREF _Toc88647282 \h </w:instrText>
            </w:r>
            <w:r w:rsidR="00342F52" w:rsidRPr="00342F52">
              <w:rPr>
                <w:rFonts w:ascii="Times New Roman" w:hAnsi="Times New Roman"/>
                <w:noProof/>
                <w:webHidden/>
                <w:sz w:val="24"/>
                <w:szCs w:val="24"/>
              </w:rPr>
            </w:r>
            <w:r w:rsidR="00342F52" w:rsidRPr="00342F52">
              <w:rPr>
                <w:rFonts w:ascii="Times New Roman" w:hAnsi="Times New Roman"/>
                <w:noProof/>
                <w:webHidden/>
                <w:sz w:val="24"/>
                <w:szCs w:val="24"/>
              </w:rPr>
              <w:fldChar w:fldCharType="separate"/>
            </w:r>
            <w:r>
              <w:rPr>
                <w:rFonts w:ascii="Times New Roman" w:hAnsi="Times New Roman"/>
                <w:noProof/>
                <w:webHidden/>
                <w:sz w:val="24"/>
                <w:szCs w:val="24"/>
              </w:rPr>
              <w:t>107</w:t>
            </w:r>
            <w:r w:rsidR="00342F52" w:rsidRPr="00342F52">
              <w:rPr>
                <w:rFonts w:ascii="Times New Roman" w:hAnsi="Times New Roman"/>
                <w:noProof/>
                <w:webHidden/>
                <w:sz w:val="24"/>
                <w:szCs w:val="24"/>
              </w:rPr>
              <w:fldChar w:fldCharType="end"/>
            </w:r>
          </w:hyperlink>
        </w:p>
        <w:p w:rsidR="00342F52" w:rsidRPr="00342F52" w:rsidRDefault="007F72A0" w:rsidP="00342F52">
          <w:pPr>
            <w:pStyle w:val="14"/>
            <w:tabs>
              <w:tab w:val="right" w:leader="dot" w:pos="9347"/>
            </w:tabs>
            <w:jc w:val="both"/>
            <w:rPr>
              <w:rFonts w:ascii="Times New Roman" w:eastAsiaTheme="minorEastAsia" w:hAnsi="Times New Roman"/>
              <w:noProof/>
              <w:sz w:val="24"/>
              <w:szCs w:val="24"/>
            </w:rPr>
          </w:pPr>
          <w:hyperlink w:anchor="_Toc88647286" w:history="1">
            <w:r w:rsidR="00342F52" w:rsidRPr="00342F52">
              <w:rPr>
                <w:rStyle w:val="aff"/>
                <w:rFonts w:ascii="Times New Roman" w:hAnsi="Times New Roman"/>
                <w:noProof/>
                <w:sz w:val="24"/>
                <w:szCs w:val="24"/>
              </w:rPr>
              <w:t>Б1.Б.Д.17 Введение в профессию</w:t>
            </w:r>
            <w:r w:rsidR="00342F52" w:rsidRPr="00342F52">
              <w:rPr>
                <w:rFonts w:ascii="Times New Roman" w:hAnsi="Times New Roman"/>
                <w:noProof/>
                <w:webHidden/>
                <w:sz w:val="24"/>
                <w:szCs w:val="24"/>
              </w:rPr>
              <w:tab/>
            </w:r>
            <w:r w:rsidR="00342F52" w:rsidRPr="00342F52">
              <w:rPr>
                <w:rFonts w:ascii="Times New Roman" w:hAnsi="Times New Roman"/>
                <w:noProof/>
                <w:webHidden/>
                <w:sz w:val="24"/>
                <w:szCs w:val="24"/>
              </w:rPr>
              <w:fldChar w:fldCharType="begin"/>
            </w:r>
            <w:r w:rsidR="00342F52" w:rsidRPr="00342F52">
              <w:rPr>
                <w:rFonts w:ascii="Times New Roman" w:hAnsi="Times New Roman"/>
                <w:noProof/>
                <w:webHidden/>
                <w:sz w:val="24"/>
                <w:szCs w:val="24"/>
              </w:rPr>
              <w:instrText xml:space="preserve"> PAGEREF _Toc88647286 \h </w:instrText>
            </w:r>
            <w:r w:rsidR="00342F52" w:rsidRPr="00342F52">
              <w:rPr>
                <w:rFonts w:ascii="Times New Roman" w:hAnsi="Times New Roman"/>
                <w:noProof/>
                <w:webHidden/>
                <w:sz w:val="24"/>
                <w:szCs w:val="24"/>
              </w:rPr>
            </w:r>
            <w:r w:rsidR="00342F52" w:rsidRPr="00342F52">
              <w:rPr>
                <w:rFonts w:ascii="Times New Roman" w:hAnsi="Times New Roman"/>
                <w:noProof/>
                <w:webHidden/>
                <w:sz w:val="24"/>
                <w:szCs w:val="24"/>
              </w:rPr>
              <w:fldChar w:fldCharType="separate"/>
            </w:r>
            <w:r>
              <w:rPr>
                <w:rFonts w:ascii="Times New Roman" w:hAnsi="Times New Roman"/>
                <w:noProof/>
                <w:webHidden/>
                <w:sz w:val="24"/>
                <w:szCs w:val="24"/>
              </w:rPr>
              <w:t>112</w:t>
            </w:r>
            <w:r w:rsidR="00342F52" w:rsidRPr="00342F52">
              <w:rPr>
                <w:rFonts w:ascii="Times New Roman" w:hAnsi="Times New Roman"/>
                <w:noProof/>
                <w:webHidden/>
                <w:sz w:val="24"/>
                <w:szCs w:val="24"/>
              </w:rPr>
              <w:fldChar w:fldCharType="end"/>
            </w:r>
          </w:hyperlink>
        </w:p>
        <w:p w:rsidR="00342F52" w:rsidRPr="00342F52" w:rsidRDefault="007F72A0" w:rsidP="00342F52">
          <w:pPr>
            <w:pStyle w:val="14"/>
            <w:tabs>
              <w:tab w:val="right" w:leader="dot" w:pos="9347"/>
            </w:tabs>
            <w:jc w:val="both"/>
            <w:rPr>
              <w:rFonts w:ascii="Times New Roman" w:eastAsiaTheme="minorEastAsia" w:hAnsi="Times New Roman"/>
              <w:noProof/>
              <w:sz w:val="24"/>
              <w:szCs w:val="24"/>
            </w:rPr>
          </w:pPr>
          <w:hyperlink w:anchor="_Toc88647287" w:history="1">
            <w:r w:rsidR="00342F52" w:rsidRPr="00342F52">
              <w:rPr>
                <w:rStyle w:val="aff"/>
                <w:rFonts w:ascii="Times New Roman" w:hAnsi="Times New Roman"/>
                <w:noProof/>
                <w:sz w:val="24"/>
                <w:szCs w:val="24"/>
              </w:rPr>
              <w:t>Б1.Б.Д.18 Методы оптимальных решений</w:t>
            </w:r>
            <w:r w:rsidR="00342F52" w:rsidRPr="00342F52">
              <w:rPr>
                <w:rFonts w:ascii="Times New Roman" w:hAnsi="Times New Roman"/>
                <w:noProof/>
                <w:webHidden/>
                <w:sz w:val="24"/>
                <w:szCs w:val="24"/>
              </w:rPr>
              <w:tab/>
            </w:r>
            <w:r w:rsidR="00342F52" w:rsidRPr="00342F52">
              <w:rPr>
                <w:rFonts w:ascii="Times New Roman" w:hAnsi="Times New Roman"/>
                <w:noProof/>
                <w:webHidden/>
                <w:sz w:val="24"/>
                <w:szCs w:val="24"/>
              </w:rPr>
              <w:fldChar w:fldCharType="begin"/>
            </w:r>
            <w:r w:rsidR="00342F52" w:rsidRPr="00342F52">
              <w:rPr>
                <w:rFonts w:ascii="Times New Roman" w:hAnsi="Times New Roman"/>
                <w:noProof/>
                <w:webHidden/>
                <w:sz w:val="24"/>
                <w:szCs w:val="24"/>
              </w:rPr>
              <w:instrText xml:space="preserve"> PAGEREF _Toc88647287 \h </w:instrText>
            </w:r>
            <w:r w:rsidR="00342F52" w:rsidRPr="00342F52">
              <w:rPr>
                <w:rFonts w:ascii="Times New Roman" w:hAnsi="Times New Roman"/>
                <w:noProof/>
                <w:webHidden/>
                <w:sz w:val="24"/>
                <w:szCs w:val="24"/>
              </w:rPr>
            </w:r>
            <w:r w:rsidR="00342F52" w:rsidRPr="00342F52">
              <w:rPr>
                <w:rFonts w:ascii="Times New Roman" w:hAnsi="Times New Roman"/>
                <w:noProof/>
                <w:webHidden/>
                <w:sz w:val="24"/>
                <w:szCs w:val="24"/>
              </w:rPr>
              <w:fldChar w:fldCharType="separate"/>
            </w:r>
            <w:r>
              <w:rPr>
                <w:rFonts w:ascii="Times New Roman" w:hAnsi="Times New Roman"/>
                <w:noProof/>
                <w:webHidden/>
                <w:sz w:val="24"/>
                <w:szCs w:val="24"/>
              </w:rPr>
              <w:t>117</w:t>
            </w:r>
            <w:r w:rsidR="00342F52" w:rsidRPr="00342F52">
              <w:rPr>
                <w:rFonts w:ascii="Times New Roman" w:hAnsi="Times New Roman"/>
                <w:noProof/>
                <w:webHidden/>
                <w:sz w:val="24"/>
                <w:szCs w:val="24"/>
              </w:rPr>
              <w:fldChar w:fldCharType="end"/>
            </w:r>
          </w:hyperlink>
        </w:p>
        <w:p w:rsidR="00342F52" w:rsidRPr="00342F52" w:rsidRDefault="007F72A0" w:rsidP="00342F52">
          <w:pPr>
            <w:pStyle w:val="14"/>
            <w:tabs>
              <w:tab w:val="right" w:leader="dot" w:pos="9347"/>
            </w:tabs>
            <w:jc w:val="both"/>
            <w:rPr>
              <w:rFonts w:ascii="Times New Roman" w:eastAsiaTheme="minorEastAsia" w:hAnsi="Times New Roman"/>
              <w:noProof/>
              <w:sz w:val="24"/>
              <w:szCs w:val="24"/>
            </w:rPr>
          </w:pPr>
          <w:hyperlink w:anchor="_Toc88647288" w:history="1">
            <w:r w:rsidR="00342F52" w:rsidRPr="00342F52">
              <w:rPr>
                <w:rStyle w:val="aff"/>
                <w:rFonts w:ascii="Times New Roman" w:hAnsi="Times New Roman"/>
                <w:noProof/>
                <w:sz w:val="24"/>
                <w:szCs w:val="24"/>
              </w:rPr>
              <w:t>Б1.Б.Д.19 Управление личными финансами</w:t>
            </w:r>
            <w:r w:rsidR="00342F52" w:rsidRPr="00342F52">
              <w:rPr>
                <w:rFonts w:ascii="Times New Roman" w:hAnsi="Times New Roman"/>
                <w:noProof/>
                <w:webHidden/>
                <w:sz w:val="24"/>
                <w:szCs w:val="24"/>
              </w:rPr>
              <w:tab/>
            </w:r>
            <w:r w:rsidR="00342F52" w:rsidRPr="00342F52">
              <w:rPr>
                <w:rFonts w:ascii="Times New Roman" w:hAnsi="Times New Roman"/>
                <w:noProof/>
                <w:webHidden/>
                <w:sz w:val="24"/>
                <w:szCs w:val="24"/>
              </w:rPr>
              <w:fldChar w:fldCharType="begin"/>
            </w:r>
            <w:r w:rsidR="00342F52" w:rsidRPr="00342F52">
              <w:rPr>
                <w:rFonts w:ascii="Times New Roman" w:hAnsi="Times New Roman"/>
                <w:noProof/>
                <w:webHidden/>
                <w:sz w:val="24"/>
                <w:szCs w:val="24"/>
              </w:rPr>
              <w:instrText xml:space="preserve"> PAGEREF _Toc88647288 \h </w:instrText>
            </w:r>
            <w:r w:rsidR="00342F52" w:rsidRPr="00342F52">
              <w:rPr>
                <w:rFonts w:ascii="Times New Roman" w:hAnsi="Times New Roman"/>
                <w:noProof/>
                <w:webHidden/>
                <w:sz w:val="24"/>
                <w:szCs w:val="24"/>
              </w:rPr>
            </w:r>
            <w:r w:rsidR="00342F52" w:rsidRPr="00342F52">
              <w:rPr>
                <w:rFonts w:ascii="Times New Roman" w:hAnsi="Times New Roman"/>
                <w:noProof/>
                <w:webHidden/>
                <w:sz w:val="24"/>
                <w:szCs w:val="24"/>
              </w:rPr>
              <w:fldChar w:fldCharType="separate"/>
            </w:r>
            <w:r>
              <w:rPr>
                <w:rFonts w:ascii="Times New Roman" w:hAnsi="Times New Roman"/>
                <w:noProof/>
                <w:webHidden/>
                <w:sz w:val="24"/>
                <w:szCs w:val="24"/>
              </w:rPr>
              <w:t>123</w:t>
            </w:r>
            <w:r w:rsidR="00342F52" w:rsidRPr="00342F52">
              <w:rPr>
                <w:rFonts w:ascii="Times New Roman" w:hAnsi="Times New Roman"/>
                <w:noProof/>
                <w:webHidden/>
                <w:sz w:val="24"/>
                <w:szCs w:val="24"/>
              </w:rPr>
              <w:fldChar w:fldCharType="end"/>
            </w:r>
          </w:hyperlink>
        </w:p>
        <w:p w:rsidR="00342F52" w:rsidRPr="00342F52" w:rsidRDefault="007F72A0" w:rsidP="00342F52">
          <w:pPr>
            <w:pStyle w:val="14"/>
            <w:tabs>
              <w:tab w:val="right" w:leader="dot" w:pos="9347"/>
            </w:tabs>
            <w:jc w:val="both"/>
            <w:rPr>
              <w:rFonts w:ascii="Times New Roman" w:eastAsiaTheme="minorEastAsia" w:hAnsi="Times New Roman"/>
              <w:noProof/>
              <w:sz w:val="24"/>
              <w:szCs w:val="24"/>
            </w:rPr>
          </w:pPr>
          <w:hyperlink w:anchor="_Toc88647291" w:history="1">
            <w:r w:rsidR="00342F52" w:rsidRPr="00342F52">
              <w:rPr>
                <w:rStyle w:val="aff"/>
                <w:rFonts w:ascii="Times New Roman" w:hAnsi="Times New Roman"/>
                <w:noProof/>
                <w:sz w:val="24"/>
                <w:szCs w:val="24"/>
              </w:rPr>
              <w:t>Б1.Б.Д.20 Экономика предприятия</w:t>
            </w:r>
            <w:r w:rsidR="00342F52" w:rsidRPr="00342F52">
              <w:rPr>
                <w:rFonts w:ascii="Times New Roman" w:hAnsi="Times New Roman"/>
                <w:noProof/>
                <w:webHidden/>
                <w:sz w:val="24"/>
                <w:szCs w:val="24"/>
              </w:rPr>
              <w:tab/>
            </w:r>
            <w:r w:rsidR="00342F52" w:rsidRPr="00342F52">
              <w:rPr>
                <w:rFonts w:ascii="Times New Roman" w:hAnsi="Times New Roman"/>
                <w:noProof/>
                <w:webHidden/>
                <w:sz w:val="24"/>
                <w:szCs w:val="24"/>
              </w:rPr>
              <w:fldChar w:fldCharType="begin"/>
            </w:r>
            <w:r w:rsidR="00342F52" w:rsidRPr="00342F52">
              <w:rPr>
                <w:rFonts w:ascii="Times New Roman" w:hAnsi="Times New Roman"/>
                <w:noProof/>
                <w:webHidden/>
                <w:sz w:val="24"/>
                <w:szCs w:val="24"/>
              </w:rPr>
              <w:instrText xml:space="preserve"> PAGEREF _Toc88647291 \h </w:instrText>
            </w:r>
            <w:r w:rsidR="00342F52" w:rsidRPr="00342F52">
              <w:rPr>
                <w:rFonts w:ascii="Times New Roman" w:hAnsi="Times New Roman"/>
                <w:noProof/>
                <w:webHidden/>
                <w:sz w:val="24"/>
                <w:szCs w:val="24"/>
              </w:rPr>
            </w:r>
            <w:r w:rsidR="00342F52" w:rsidRPr="00342F52">
              <w:rPr>
                <w:rFonts w:ascii="Times New Roman" w:hAnsi="Times New Roman"/>
                <w:noProof/>
                <w:webHidden/>
                <w:sz w:val="24"/>
                <w:szCs w:val="24"/>
              </w:rPr>
              <w:fldChar w:fldCharType="separate"/>
            </w:r>
            <w:r>
              <w:rPr>
                <w:rFonts w:ascii="Times New Roman" w:hAnsi="Times New Roman"/>
                <w:noProof/>
                <w:webHidden/>
                <w:sz w:val="24"/>
                <w:szCs w:val="24"/>
              </w:rPr>
              <w:t>129</w:t>
            </w:r>
            <w:r w:rsidR="00342F52" w:rsidRPr="00342F52">
              <w:rPr>
                <w:rFonts w:ascii="Times New Roman" w:hAnsi="Times New Roman"/>
                <w:noProof/>
                <w:webHidden/>
                <w:sz w:val="24"/>
                <w:szCs w:val="24"/>
              </w:rPr>
              <w:fldChar w:fldCharType="end"/>
            </w:r>
          </w:hyperlink>
        </w:p>
        <w:p w:rsidR="00342F52" w:rsidRPr="00342F52" w:rsidRDefault="007F72A0" w:rsidP="00342F52">
          <w:pPr>
            <w:pStyle w:val="14"/>
            <w:tabs>
              <w:tab w:val="right" w:leader="dot" w:pos="9347"/>
            </w:tabs>
            <w:jc w:val="both"/>
            <w:rPr>
              <w:rFonts w:ascii="Times New Roman" w:eastAsiaTheme="minorEastAsia" w:hAnsi="Times New Roman"/>
              <w:noProof/>
              <w:sz w:val="24"/>
              <w:szCs w:val="24"/>
            </w:rPr>
          </w:pPr>
          <w:hyperlink w:anchor="_Toc88647292" w:history="1">
            <w:r w:rsidR="00342F52" w:rsidRPr="00342F52">
              <w:rPr>
                <w:rStyle w:val="aff"/>
                <w:rFonts w:ascii="Times New Roman" w:hAnsi="Times New Roman"/>
                <w:noProof/>
                <w:sz w:val="24"/>
                <w:szCs w:val="24"/>
              </w:rPr>
              <w:t>Б1.Б.Д.21 Финансы и финансовый менеджмент</w:t>
            </w:r>
            <w:r w:rsidR="00342F52" w:rsidRPr="00342F52">
              <w:rPr>
                <w:rFonts w:ascii="Times New Roman" w:hAnsi="Times New Roman"/>
                <w:noProof/>
                <w:webHidden/>
                <w:sz w:val="24"/>
                <w:szCs w:val="24"/>
              </w:rPr>
              <w:tab/>
            </w:r>
            <w:r w:rsidR="00342F52" w:rsidRPr="00342F52">
              <w:rPr>
                <w:rFonts w:ascii="Times New Roman" w:hAnsi="Times New Roman"/>
                <w:noProof/>
                <w:webHidden/>
                <w:sz w:val="24"/>
                <w:szCs w:val="24"/>
              </w:rPr>
              <w:fldChar w:fldCharType="begin"/>
            </w:r>
            <w:r w:rsidR="00342F52" w:rsidRPr="00342F52">
              <w:rPr>
                <w:rFonts w:ascii="Times New Roman" w:hAnsi="Times New Roman"/>
                <w:noProof/>
                <w:webHidden/>
                <w:sz w:val="24"/>
                <w:szCs w:val="24"/>
              </w:rPr>
              <w:instrText xml:space="preserve"> PAGEREF _Toc88647292 \h </w:instrText>
            </w:r>
            <w:r w:rsidR="00342F52" w:rsidRPr="00342F52">
              <w:rPr>
                <w:rFonts w:ascii="Times New Roman" w:hAnsi="Times New Roman"/>
                <w:noProof/>
                <w:webHidden/>
                <w:sz w:val="24"/>
                <w:szCs w:val="24"/>
              </w:rPr>
            </w:r>
            <w:r w:rsidR="00342F52" w:rsidRPr="00342F52">
              <w:rPr>
                <w:rFonts w:ascii="Times New Roman" w:hAnsi="Times New Roman"/>
                <w:noProof/>
                <w:webHidden/>
                <w:sz w:val="24"/>
                <w:szCs w:val="24"/>
              </w:rPr>
              <w:fldChar w:fldCharType="separate"/>
            </w:r>
            <w:r>
              <w:rPr>
                <w:rFonts w:ascii="Times New Roman" w:hAnsi="Times New Roman"/>
                <w:noProof/>
                <w:webHidden/>
                <w:sz w:val="24"/>
                <w:szCs w:val="24"/>
              </w:rPr>
              <w:t>137</w:t>
            </w:r>
            <w:r w:rsidR="00342F52" w:rsidRPr="00342F52">
              <w:rPr>
                <w:rFonts w:ascii="Times New Roman" w:hAnsi="Times New Roman"/>
                <w:noProof/>
                <w:webHidden/>
                <w:sz w:val="24"/>
                <w:szCs w:val="24"/>
              </w:rPr>
              <w:fldChar w:fldCharType="end"/>
            </w:r>
          </w:hyperlink>
        </w:p>
        <w:p w:rsidR="00342F52" w:rsidRPr="00342F52" w:rsidRDefault="007F72A0" w:rsidP="00342F52">
          <w:pPr>
            <w:pStyle w:val="14"/>
            <w:tabs>
              <w:tab w:val="right" w:leader="dot" w:pos="9347"/>
            </w:tabs>
            <w:jc w:val="both"/>
            <w:rPr>
              <w:rFonts w:ascii="Times New Roman" w:eastAsiaTheme="minorEastAsia" w:hAnsi="Times New Roman"/>
              <w:noProof/>
              <w:sz w:val="24"/>
              <w:szCs w:val="24"/>
            </w:rPr>
          </w:pPr>
          <w:hyperlink w:anchor="_Toc88647298" w:history="1">
            <w:r w:rsidR="00342F52" w:rsidRPr="00342F52">
              <w:rPr>
                <w:rStyle w:val="aff"/>
                <w:rFonts w:ascii="Times New Roman" w:hAnsi="Times New Roman"/>
                <w:noProof/>
                <w:sz w:val="24"/>
                <w:szCs w:val="24"/>
              </w:rPr>
              <w:t>Б1.Б.Д.22 Эконометрика</w:t>
            </w:r>
            <w:r w:rsidR="00342F52" w:rsidRPr="00342F52">
              <w:rPr>
                <w:rFonts w:ascii="Times New Roman" w:hAnsi="Times New Roman"/>
                <w:noProof/>
                <w:webHidden/>
                <w:sz w:val="24"/>
                <w:szCs w:val="24"/>
              </w:rPr>
              <w:tab/>
            </w:r>
            <w:r w:rsidR="00342F52" w:rsidRPr="00342F52">
              <w:rPr>
                <w:rFonts w:ascii="Times New Roman" w:hAnsi="Times New Roman"/>
                <w:noProof/>
                <w:webHidden/>
                <w:sz w:val="24"/>
                <w:szCs w:val="24"/>
              </w:rPr>
              <w:fldChar w:fldCharType="begin"/>
            </w:r>
            <w:r w:rsidR="00342F52" w:rsidRPr="00342F52">
              <w:rPr>
                <w:rFonts w:ascii="Times New Roman" w:hAnsi="Times New Roman"/>
                <w:noProof/>
                <w:webHidden/>
                <w:sz w:val="24"/>
                <w:szCs w:val="24"/>
              </w:rPr>
              <w:instrText xml:space="preserve"> PAGEREF _Toc88647298 \h </w:instrText>
            </w:r>
            <w:r w:rsidR="00342F52" w:rsidRPr="00342F52">
              <w:rPr>
                <w:rFonts w:ascii="Times New Roman" w:hAnsi="Times New Roman"/>
                <w:noProof/>
                <w:webHidden/>
                <w:sz w:val="24"/>
                <w:szCs w:val="24"/>
              </w:rPr>
            </w:r>
            <w:r w:rsidR="00342F52" w:rsidRPr="00342F52">
              <w:rPr>
                <w:rFonts w:ascii="Times New Roman" w:hAnsi="Times New Roman"/>
                <w:noProof/>
                <w:webHidden/>
                <w:sz w:val="24"/>
                <w:szCs w:val="24"/>
              </w:rPr>
              <w:fldChar w:fldCharType="separate"/>
            </w:r>
            <w:r>
              <w:rPr>
                <w:rFonts w:ascii="Times New Roman" w:hAnsi="Times New Roman"/>
                <w:noProof/>
                <w:webHidden/>
                <w:sz w:val="24"/>
                <w:szCs w:val="24"/>
              </w:rPr>
              <w:t>144</w:t>
            </w:r>
            <w:r w:rsidR="00342F52" w:rsidRPr="00342F52">
              <w:rPr>
                <w:rFonts w:ascii="Times New Roman" w:hAnsi="Times New Roman"/>
                <w:noProof/>
                <w:webHidden/>
                <w:sz w:val="24"/>
                <w:szCs w:val="24"/>
              </w:rPr>
              <w:fldChar w:fldCharType="end"/>
            </w:r>
          </w:hyperlink>
        </w:p>
        <w:p w:rsidR="00342F52" w:rsidRPr="00342F52" w:rsidRDefault="007F72A0" w:rsidP="00342F52">
          <w:pPr>
            <w:pStyle w:val="14"/>
            <w:tabs>
              <w:tab w:val="right" w:leader="dot" w:pos="9347"/>
            </w:tabs>
            <w:jc w:val="both"/>
            <w:rPr>
              <w:rFonts w:ascii="Times New Roman" w:eastAsiaTheme="minorEastAsia" w:hAnsi="Times New Roman"/>
              <w:noProof/>
              <w:sz w:val="24"/>
              <w:szCs w:val="24"/>
            </w:rPr>
          </w:pPr>
          <w:hyperlink w:anchor="_Toc88647299" w:history="1">
            <w:r w:rsidR="00342F52" w:rsidRPr="00342F52">
              <w:rPr>
                <w:rStyle w:val="aff"/>
                <w:rFonts w:ascii="Times New Roman" w:hAnsi="Times New Roman"/>
                <w:noProof/>
                <w:sz w:val="24"/>
                <w:szCs w:val="24"/>
              </w:rPr>
              <w:t>Б1.Б.Д.23 Организация производства</w:t>
            </w:r>
            <w:r w:rsidR="00342F52" w:rsidRPr="00342F52">
              <w:rPr>
                <w:rFonts w:ascii="Times New Roman" w:hAnsi="Times New Roman"/>
                <w:noProof/>
                <w:webHidden/>
                <w:sz w:val="24"/>
                <w:szCs w:val="24"/>
              </w:rPr>
              <w:tab/>
            </w:r>
            <w:r w:rsidR="00342F52" w:rsidRPr="00342F52">
              <w:rPr>
                <w:rFonts w:ascii="Times New Roman" w:hAnsi="Times New Roman"/>
                <w:noProof/>
                <w:webHidden/>
                <w:sz w:val="24"/>
                <w:szCs w:val="24"/>
              </w:rPr>
              <w:fldChar w:fldCharType="begin"/>
            </w:r>
            <w:r w:rsidR="00342F52" w:rsidRPr="00342F52">
              <w:rPr>
                <w:rFonts w:ascii="Times New Roman" w:hAnsi="Times New Roman"/>
                <w:noProof/>
                <w:webHidden/>
                <w:sz w:val="24"/>
                <w:szCs w:val="24"/>
              </w:rPr>
              <w:instrText xml:space="preserve"> PAGEREF _Toc88647299 \h </w:instrText>
            </w:r>
            <w:r w:rsidR="00342F52" w:rsidRPr="00342F52">
              <w:rPr>
                <w:rFonts w:ascii="Times New Roman" w:hAnsi="Times New Roman"/>
                <w:noProof/>
                <w:webHidden/>
                <w:sz w:val="24"/>
                <w:szCs w:val="24"/>
              </w:rPr>
            </w:r>
            <w:r w:rsidR="00342F52" w:rsidRPr="00342F52">
              <w:rPr>
                <w:rFonts w:ascii="Times New Roman" w:hAnsi="Times New Roman"/>
                <w:noProof/>
                <w:webHidden/>
                <w:sz w:val="24"/>
                <w:szCs w:val="24"/>
              </w:rPr>
              <w:fldChar w:fldCharType="separate"/>
            </w:r>
            <w:r>
              <w:rPr>
                <w:rFonts w:ascii="Times New Roman" w:hAnsi="Times New Roman"/>
                <w:noProof/>
                <w:webHidden/>
                <w:sz w:val="24"/>
                <w:szCs w:val="24"/>
              </w:rPr>
              <w:t>151</w:t>
            </w:r>
            <w:r w:rsidR="00342F52" w:rsidRPr="00342F52">
              <w:rPr>
                <w:rFonts w:ascii="Times New Roman" w:hAnsi="Times New Roman"/>
                <w:noProof/>
                <w:webHidden/>
                <w:sz w:val="24"/>
                <w:szCs w:val="24"/>
              </w:rPr>
              <w:fldChar w:fldCharType="end"/>
            </w:r>
          </w:hyperlink>
        </w:p>
        <w:p w:rsidR="00342F52" w:rsidRPr="00342F52" w:rsidRDefault="007F72A0" w:rsidP="00342F52">
          <w:pPr>
            <w:pStyle w:val="14"/>
            <w:tabs>
              <w:tab w:val="right" w:leader="dot" w:pos="9347"/>
            </w:tabs>
            <w:jc w:val="both"/>
            <w:rPr>
              <w:rFonts w:ascii="Times New Roman" w:eastAsiaTheme="minorEastAsia" w:hAnsi="Times New Roman"/>
              <w:noProof/>
              <w:sz w:val="24"/>
              <w:szCs w:val="24"/>
            </w:rPr>
          </w:pPr>
          <w:hyperlink w:anchor="_Toc88647303" w:history="1">
            <w:r w:rsidR="00342F52" w:rsidRPr="00342F52">
              <w:rPr>
                <w:rStyle w:val="aff"/>
                <w:rFonts w:ascii="Times New Roman" w:eastAsia="SimSun" w:hAnsi="Times New Roman"/>
                <w:noProof/>
                <w:sz w:val="24"/>
                <w:szCs w:val="24"/>
                <w:lang w:eastAsia="hi-IN" w:bidi="hi-IN"/>
              </w:rPr>
              <w:t>Б1.В.01 Физическая культура и спорт (элективные дисциплины (модули)) – Гребля на байдарках и каноэ</w:t>
            </w:r>
            <w:r w:rsidR="00342F52" w:rsidRPr="00342F52">
              <w:rPr>
                <w:rFonts w:ascii="Times New Roman" w:hAnsi="Times New Roman"/>
                <w:noProof/>
                <w:webHidden/>
                <w:sz w:val="24"/>
                <w:szCs w:val="24"/>
              </w:rPr>
              <w:tab/>
            </w:r>
            <w:r w:rsidR="00342F52" w:rsidRPr="00342F52">
              <w:rPr>
                <w:rFonts w:ascii="Times New Roman" w:hAnsi="Times New Roman"/>
                <w:noProof/>
                <w:webHidden/>
                <w:sz w:val="24"/>
                <w:szCs w:val="24"/>
              </w:rPr>
              <w:fldChar w:fldCharType="begin"/>
            </w:r>
            <w:r w:rsidR="00342F52" w:rsidRPr="00342F52">
              <w:rPr>
                <w:rFonts w:ascii="Times New Roman" w:hAnsi="Times New Roman"/>
                <w:noProof/>
                <w:webHidden/>
                <w:sz w:val="24"/>
                <w:szCs w:val="24"/>
              </w:rPr>
              <w:instrText xml:space="preserve"> PAGEREF _Toc88647303 \h </w:instrText>
            </w:r>
            <w:r w:rsidR="00342F52" w:rsidRPr="00342F52">
              <w:rPr>
                <w:rFonts w:ascii="Times New Roman" w:hAnsi="Times New Roman"/>
                <w:noProof/>
                <w:webHidden/>
                <w:sz w:val="24"/>
                <w:szCs w:val="24"/>
              </w:rPr>
            </w:r>
            <w:r w:rsidR="00342F52" w:rsidRPr="00342F52">
              <w:rPr>
                <w:rFonts w:ascii="Times New Roman" w:hAnsi="Times New Roman"/>
                <w:noProof/>
                <w:webHidden/>
                <w:sz w:val="24"/>
                <w:szCs w:val="24"/>
              </w:rPr>
              <w:fldChar w:fldCharType="separate"/>
            </w:r>
            <w:r>
              <w:rPr>
                <w:rFonts w:ascii="Times New Roman" w:hAnsi="Times New Roman"/>
                <w:noProof/>
                <w:webHidden/>
                <w:sz w:val="24"/>
                <w:szCs w:val="24"/>
              </w:rPr>
              <w:t>156</w:t>
            </w:r>
            <w:r w:rsidR="00342F52" w:rsidRPr="00342F52">
              <w:rPr>
                <w:rFonts w:ascii="Times New Roman" w:hAnsi="Times New Roman"/>
                <w:noProof/>
                <w:webHidden/>
                <w:sz w:val="24"/>
                <w:szCs w:val="24"/>
              </w:rPr>
              <w:fldChar w:fldCharType="end"/>
            </w:r>
          </w:hyperlink>
        </w:p>
        <w:p w:rsidR="00342F52" w:rsidRPr="00342F52" w:rsidRDefault="007F72A0" w:rsidP="00342F52">
          <w:pPr>
            <w:pStyle w:val="14"/>
            <w:tabs>
              <w:tab w:val="right" w:leader="dot" w:pos="9347"/>
            </w:tabs>
            <w:jc w:val="both"/>
            <w:rPr>
              <w:rFonts w:ascii="Times New Roman" w:eastAsiaTheme="minorEastAsia" w:hAnsi="Times New Roman"/>
              <w:noProof/>
              <w:sz w:val="24"/>
              <w:szCs w:val="24"/>
            </w:rPr>
          </w:pPr>
          <w:hyperlink w:anchor="_Toc88647304" w:history="1">
            <w:r w:rsidR="00342F52" w:rsidRPr="00342F52">
              <w:rPr>
                <w:rStyle w:val="aff"/>
                <w:rFonts w:ascii="Times New Roman" w:eastAsia="SimSun" w:hAnsi="Times New Roman"/>
                <w:noProof/>
                <w:sz w:val="24"/>
                <w:szCs w:val="24"/>
                <w:lang w:eastAsia="hi-IN" w:bidi="hi-IN"/>
              </w:rPr>
              <w:t>Б1.В.01 Физическая культура и спорт (элективные дисциплины (модули)) – Оздоровительное отделение</w:t>
            </w:r>
            <w:r w:rsidR="00342F52" w:rsidRPr="00342F52">
              <w:rPr>
                <w:rFonts w:ascii="Times New Roman" w:hAnsi="Times New Roman"/>
                <w:noProof/>
                <w:webHidden/>
                <w:sz w:val="24"/>
                <w:szCs w:val="24"/>
              </w:rPr>
              <w:tab/>
            </w:r>
            <w:r w:rsidR="00342F52" w:rsidRPr="00342F52">
              <w:rPr>
                <w:rFonts w:ascii="Times New Roman" w:hAnsi="Times New Roman"/>
                <w:noProof/>
                <w:webHidden/>
                <w:sz w:val="24"/>
                <w:szCs w:val="24"/>
              </w:rPr>
              <w:fldChar w:fldCharType="begin"/>
            </w:r>
            <w:r w:rsidR="00342F52" w:rsidRPr="00342F52">
              <w:rPr>
                <w:rFonts w:ascii="Times New Roman" w:hAnsi="Times New Roman"/>
                <w:noProof/>
                <w:webHidden/>
                <w:sz w:val="24"/>
                <w:szCs w:val="24"/>
              </w:rPr>
              <w:instrText xml:space="preserve"> PAGEREF _Toc88647304 \h </w:instrText>
            </w:r>
            <w:r w:rsidR="00342F52" w:rsidRPr="00342F52">
              <w:rPr>
                <w:rFonts w:ascii="Times New Roman" w:hAnsi="Times New Roman"/>
                <w:noProof/>
                <w:webHidden/>
                <w:sz w:val="24"/>
                <w:szCs w:val="24"/>
              </w:rPr>
            </w:r>
            <w:r w:rsidR="00342F52" w:rsidRPr="00342F52">
              <w:rPr>
                <w:rFonts w:ascii="Times New Roman" w:hAnsi="Times New Roman"/>
                <w:noProof/>
                <w:webHidden/>
                <w:sz w:val="24"/>
                <w:szCs w:val="24"/>
              </w:rPr>
              <w:fldChar w:fldCharType="separate"/>
            </w:r>
            <w:r>
              <w:rPr>
                <w:rFonts w:ascii="Times New Roman" w:hAnsi="Times New Roman"/>
                <w:noProof/>
                <w:webHidden/>
                <w:sz w:val="24"/>
                <w:szCs w:val="24"/>
              </w:rPr>
              <w:t>160</w:t>
            </w:r>
            <w:r w:rsidR="00342F52" w:rsidRPr="00342F52">
              <w:rPr>
                <w:rFonts w:ascii="Times New Roman" w:hAnsi="Times New Roman"/>
                <w:noProof/>
                <w:webHidden/>
                <w:sz w:val="24"/>
                <w:szCs w:val="24"/>
              </w:rPr>
              <w:fldChar w:fldCharType="end"/>
            </w:r>
          </w:hyperlink>
        </w:p>
        <w:p w:rsidR="00342F52" w:rsidRPr="00342F52" w:rsidRDefault="007F72A0" w:rsidP="00342F52">
          <w:pPr>
            <w:pStyle w:val="14"/>
            <w:tabs>
              <w:tab w:val="right" w:leader="dot" w:pos="9347"/>
            </w:tabs>
            <w:jc w:val="both"/>
            <w:rPr>
              <w:rFonts w:ascii="Times New Roman" w:eastAsiaTheme="minorEastAsia" w:hAnsi="Times New Roman"/>
              <w:noProof/>
              <w:sz w:val="24"/>
              <w:szCs w:val="24"/>
            </w:rPr>
          </w:pPr>
          <w:hyperlink w:anchor="_Toc88647305" w:history="1">
            <w:r w:rsidR="00342F52" w:rsidRPr="00342F52">
              <w:rPr>
                <w:rStyle w:val="aff"/>
                <w:rFonts w:ascii="Times New Roman" w:eastAsia="SimSun" w:hAnsi="Times New Roman"/>
                <w:noProof/>
                <w:sz w:val="24"/>
                <w:szCs w:val="24"/>
                <w:lang w:eastAsia="hi-IN" w:bidi="hi-IN"/>
              </w:rPr>
              <w:t>Б1.В.01 Физическая культура и спорт (элективные дисциплины (модули)) - ОФП</w:t>
            </w:r>
            <w:r w:rsidR="00342F52" w:rsidRPr="00342F52">
              <w:rPr>
                <w:rFonts w:ascii="Times New Roman" w:hAnsi="Times New Roman"/>
                <w:noProof/>
                <w:webHidden/>
                <w:sz w:val="24"/>
                <w:szCs w:val="24"/>
              </w:rPr>
              <w:tab/>
            </w:r>
            <w:r w:rsidR="00342F52" w:rsidRPr="00342F52">
              <w:rPr>
                <w:rFonts w:ascii="Times New Roman" w:hAnsi="Times New Roman"/>
                <w:noProof/>
                <w:webHidden/>
                <w:sz w:val="24"/>
                <w:szCs w:val="24"/>
              </w:rPr>
              <w:fldChar w:fldCharType="begin"/>
            </w:r>
            <w:r w:rsidR="00342F52" w:rsidRPr="00342F52">
              <w:rPr>
                <w:rFonts w:ascii="Times New Roman" w:hAnsi="Times New Roman"/>
                <w:noProof/>
                <w:webHidden/>
                <w:sz w:val="24"/>
                <w:szCs w:val="24"/>
              </w:rPr>
              <w:instrText xml:space="preserve"> PAGEREF _Toc88647305 \h </w:instrText>
            </w:r>
            <w:r w:rsidR="00342F52" w:rsidRPr="00342F52">
              <w:rPr>
                <w:rFonts w:ascii="Times New Roman" w:hAnsi="Times New Roman"/>
                <w:noProof/>
                <w:webHidden/>
                <w:sz w:val="24"/>
                <w:szCs w:val="24"/>
              </w:rPr>
            </w:r>
            <w:r w:rsidR="00342F52" w:rsidRPr="00342F52">
              <w:rPr>
                <w:rFonts w:ascii="Times New Roman" w:hAnsi="Times New Roman"/>
                <w:noProof/>
                <w:webHidden/>
                <w:sz w:val="24"/>
                <w:szCs w:val="24"/>
              </w:rPr>
              <w:fldChar w:fldCharType="separate"/>
            </w:r>
            <w:r>
              <w:rPr>
                <w:rFonts w:ascii="Times New Roman" w:hAnsi="Times New Roman"/>
                <w:noProof/>
                <w:webHidden/>
                <w:sz w:val="24"/>
                <w:szCs w:val="24"/>
              </w:rPr>
              <w:t>165</w:t>
            </w:r>
            <w:r w:rsidR="00342F52" w:rsidRPr="00342F52">
              <w:rPr>
                <w:rFonts w:ascii="Times New Roman" w:hAnsi="Times New Roman"/>
                <w:noProof/>
                <w:webHidden/>
                <w:sz w:val="24"/>
                <w:szCs w:val="24"/>
              </w:rPr>
              <w:fldChar w:fldCharType="end"/>
            </w:r>
          </w:hyperlink>
        </w:p>
        <w:p w:rsidR="00342F52" w:rsidRPr="00342F52" w:rsidRDefault="007F72A0" w:rsidP="00342F52">
          <w:pPr>
            <w:pStyle w:val="14"/>
            <w:tabs>
              <w:tab w:val="right" w:leader="dot" w:pos="9347"/>
            </w:tabs>
            <w:jc w:val="both"/>
            <w:rPr>
              <w:rFonts w:ascii="Times New Roman" w:eastAsiaTheme="minorEastAsia" w:hAnsi="Times New Roman"/>
              <w:noProof/>
              <w:sz w:val="24"/>
              <w:szCs w:val="24"/>
            </w:rPr>
          </w:pPr>
          <w:hyperlink w:anchor="_Toc88647306" w:history="1">
            <w:r w:rsidR="00342F52" w:rsidRPr="00342F52">
              <w:rPr>
                <w:rStyle w:val="aff"/>
                <w:rFonts w:ascii="Times New Roman" w:eastAsia="SimSun" w:hAnsi="Times New Roman"/>
                <w:noProof/>
                <w:sz w:val="24"/>
                <w:szCs w:val="24"/>
                <w:lang w:eastAsia="hi-IN" w:bidi="hi-IN"/>
              </w:rPr>
              <w:t>Б1.В.01 Физическая культура и спорт (элективные дисциплины(модули)) – Спортивные игры</w:t>
            </w:r>
            <w:r w:rsidR="00342F52" w:rsidRPr="00342F52">
              <w:rPr>
                <w:rFonts w:ascii="Times New Roman" w:hAnsi="Times New Roman"/>
                <w:noProof/>
                <w:webHidden/>
                <w:sz w:val="24"/>
                <w:szCs w:val="24"/>
              </w:rPr>
              <w:tab/>
            </w:r>
            <w:r w:rsidR="00342F52" w:rsidRPr="00342F52">
              <w:rPr>
                <w:rFonts w:ascii="Times New Roman" w:hAnsi="Times New Roman"/>
                <w:noProof/>
                <w:webHidden/>
                <w:sz w:val="24"/>
                <w:szCs w:val="24"/>
              </w:rPr>
              <w:fldChar w:fldCharType="begin"/>
            </w:r>
            <w:r w:rsidR="00342F52" w:rsidRPr="00342F52">
              <w:rPr>
                <w:rFonts w:ascii="Times New Roman" w:hAnsi="Times New Roman"/>
                <w:noProof/>
                <w:webHidden/>
                <w:sz w:val="24"/>
                <w:szCs w:val="24"/>
              </w:rPr>
              <w:instrText xml:space="preserve"> PAGEREF _Toc88647306 \h </w:instrText>
            </w:r>
            <w:r w:rsidR="00342F52" w:rsidRPr="00342F52">
              <w:rPr>
                <w:rFonts w:ascii="Times New Roman" w:hAnsi="Times New Roman"/>
                <w:noProof/>
                <w:webHidden/>
                <w:sz w:val="24"/>
                <w:szCs w:val="24"/>
              </w:rPr>
            </w:r>
            <w:r w:rsidR="00342F52" w:rsidRPr="00342F52">
              <w:rPr>
                <w:rFonts w:ascii="Times New Roman" w:hAnsi="Times New Roman"/>
                <w:noProof/>
                <w:webHidden/>
                <w:sz w:val="24"/>
                <w:szCs w:val="24"/>
              </w:rPr>
              <w:fldChar w:fldCharType="separate"/>
            </w:r>
            <w:r>
              <w:rPr>
                <w:rFonts w:ascii="Times New Roman" w:hAnsi="Times New Roman"/>
                <w:noProof/>
                <w:webHidden/>
                <w:sz w:val="24"/>
                <w:szCs w:val="24"/>
              </w:rPr>
              <w:t>169</w:t>
            </w:r>
            <w:r w:rsidR="00342F52" w:rsidRPr="00342F52">
              <w:rPr>
                <w:rFonts w:ascii="Times New Roman" w:hAnsi="Times New Roman"/>
                <w:noProof/>
                <w:webHidden/>
                <w:sz w:val="24"/>
                <w:szCs w:val="24"/>
              </w:rPr>
              <w:fldChar w:fldCharType="end"/>
            </w:r>
          </w:hyperlink>
        </w:p>
        <w:p w:rsidR="00342F52" w:rsidRPr="00342F52" w:rsidRDefault="007F72A0" w:rsidP="00342F52">
          <w:pPr>
            <w:pStyle w:val="14"/>
            <w:tabs>
              <w:tab w:val="right" w:leader="dot" w:pos="9347"/>
            </w:tabs>
            <w:jc w:val="both"/>
            <w:rPr>
              <w:rFonts w:ascii="Times New Roman" w:eastAsiaTheme="minorEastAsia" w:hAnsi="Times New Roman"/>
              <w:noProof/>
              <w:sz w:val="24"/>
              <w:szCs w:val="24"/>
            </w:rPr>
          </w:pPr>
          <w:hyperlink w:anchor="_Toc88647307" w:history="1">
            <w:r w:rsidR="00342F52" w:rsidRPr="00342F52">
              <w:rPr>
                <w:rStyle w:val="aff"/>
                <w:rFonts w:ascii="Times New Roman" w:hAnsi="Times New Roman"/>
                <w:noProof/>
                <w:sz w:val="24"/>
                <w:szCs w:val="24"/>
              </w:rPr>
              <w:t>Б1.В.02 Планирование и бюджетирование на предприятии транспорта</w:t>
            </w:r>
            <w:r w:rsidR="00342F52" w:rsidRPr="00342F52">
              <w:rPr>
                <w:rFonts w:ascii="Times New Roman" w:hAnsi="Times New Roman"/>
                <w:noProof/>
                <w:webHidden/>
                <w:sz w:val="24"/>
                <w:szCs w:val="24"/>
              </w:rPr>
              <w:tab/>
            </w:r>
            <w:r w:rsidR="00342F52" w:rsidRPr="00342F52">
              <w:rPr>
                <w:rFonts w:ascii="Times New Roman" w:hAnsi="Times New Roman"/>
                <w:noProof/>
                <w:webHidden/>
                <w:sz w:val="24"/>
                <w:szCs w:val="24"/>
              </w:rPr>
              <w:fldChar w:fldCharType="begin"/>
            </w:r>
            <w:r w:rsidR="00342F52" w:rsidRPr="00342F52">
              <w:rPr>
                <w:rFonts w:ascii="Times New Roman" w:hAnsi="Times New Roman"/>
                <w:noProof/>
                <w:webHidden/>
                <w:sz w:val="24"/>
                <w:szCs w:val="24"/>
              </w:rPr>
              <w:instrText xml:space="preserve"> PAGEREF _Toc88647307 \h </w:instrText>
            </w:r>
            <w:r w:rsidR="00342F52" w:rsidRPr="00342F52">
              <w:rPr>
                <w:rFonts w:ascii="Times New Roman" w:hAnsi="Times New Roman"/>
                <w:noProof/>
                <w:webHidden/>
                <w:sz w:val="24"/>
                <w:szCs w:val="24"/>
              </w:rPr>
            </w:r>
            <w:r w:rsidR="00342F52" w:rsidRPr="00342F52">
              <w:rPr>
                <w:rFonts w:ascii="Times New Roman" w:hAnsi="Times New Roman"/>
                <w:noProof/>
                <w:webHidden/>
                <w:sz w:val="24"/>
                <w:szCs w:val="24"/>
              </w:rPr>
              <w:fldChar w:fldCharType="separate"/>
            </w:r>
            <w:r>
              <w:rPr>
                <w:rFonts w:ascii="Times New Roman" w:hAnsi="Times New Roman"/>
                <w:noProof/>
                <w:webHidden/>
                <w:sz w:val="24"/>
                <w:szCs w:val="24"/>
              </w:rPr>
              <w:t>174</w:t>
            </w:r>
            <w:r w:rsidR="00342F52" w:rsidRPr="00342F52">
              <w:rPr>
                <w:rFonts w:ascii="Times New Roman" w:hAnsi="Times New Roman"/>
                <w:noProof/>
                <w:webHidden/>
                <w:sz w:val="24"/>
                <w:szCs w:val="24"/>
              </w:rPr>
              <w:fldChar w:fldCharType="end"/>
            </w:r>
          </w:hyperlink>
        </w:p>
        <w:p w:rsidR="00342F52" w:rsidRPr="00342F52" w:rsidRDefault="007F72A0" w:rsidP="00342F52">
          <w:pPr>
            <w:pStyle w:val="14"/>
            <w:tabs>
              <w:tab w:val="right" w:leader="dot" w:pos="9347"/>
            </w:tabs>
            <w:jc w:val="both"/>
            <w:rPr>
              <w:rStyle w:val="aff"/>
              <w:rFonts w:ascii="Times New Roman" w:hAnsi="Times New Roman"/>
              <w:noProof/>
              <w:sz w:val="24"/>
              <w:szCs w:val="24"/>
            </w:rPr>
          </w:pPr>
          <w:hyperlink w:anchor="_Toc88647308" w:history="1">
            <w:r w:rsidR="00342F52" w:rsidRPr="00342F52">
              <w:rPr>
                <w:rStyle w:val="aff"/>
                <w:rFonts w:ascii="Times New Roman" w:hAnsi="Times New Roman"/>
                <w:noProof/>
                <w:sz w:val="24"/>
                <w:szCs w:val="24"/>
              </w:rPr>
              <w:t>Б1.В.03 Учет и анализ</w:t>
            </w:r>
            <w:r w:rsidR="00342F52" w:rsidRPr="00342F52">
              <w:rPr>
                <w:rFonts w:ascii="Times New Roman" w:hAnsi="Times New Roman"/>
                <w:noProof/>
                <w:webHidden/>
                <w:sz w:val="24"/>
                <w:szCs w:val="24"/>
              </w:rPr>
              <w:tab/>
            </w:r>
            <w:r w:rsidR="00342F52" w:rsidRPr="00342F52">
              <w:rPr>
                <w:rFonts w:ascii="Times New Roman" w:hAnsi="Times New Roman"/>
                <w:noProof/>
                <w:webHidden/>
                <w:sz w:val="24"/>
                <w:szCs w:val="24"/>
              </w:rPr>
              <w:fldChar w:fldCharType="begin"/>
            </w:r>
            <w:r w:rsidR="00342F52" w:rsidRPr="00342F52">
              <w:rPr>
                <w:rFonts w:ascii="Times New Roman" w:hAnsi="Times New Roman"/>
                <w:noProof/>
                <w:webHidden/>
                <w:sz w:val="24"/>
                <w:szCs w:val="24"/>
              </w:rPr>
              <w:instrText xml:space="preserve"> PAGEREF _Toc88647308 \h </w:instrText>
            </w:r>
            <w:r w:rsidR="00342F52" w:rsidRPr="00342F52">
              <w:rPr>
                <w:rFonts w:ascii="Times New Roman" w:hAnsi="Times New Roman"/>
                <w:noProof/>
                <w:webHidden/>
                <w:sz w:val="24"/>
                <w:szCs w:val="24"/>
              </w:rPr>
            </w:r>
            <w:r w:rsidR="00342F52" w:rsidRPr="00342F52">
              <w:rPr>
                <w:rFonts w:ascii="Times New Roman" w:hAnsi="Times New Roman"/>
                <w:noProof/>
                <w:webHidden/>
                <w:sz w:val="24"/>
                <w:szCs w:val="24"/>
              </w:rPr>
              <w:fldChar w:fldCharType="separate"/>
            </w:r>
            <w:r>
              <w:rPr>
                <w:rFonts w:ascii="Times New Roman" w:hAnsi="Times New Roman"/>
                <w:noProof/>
                <w:webHidden/>
                <w:sz w:val="24"/>
                <w:szCs w:val="24"/>
              </w:rPr>
              <w:t>179</w:t>
            </w:r>
            <w:r w:rsidR="00342F52" w:rsidRPr="00342F52">
              <w:rPr>
                <w:rFonts w:ascii="Times New Roman" w:hAnsi="Times New Roman"/>
                <w:noProof/>
                <w:webHidden/>
                <w:sz w:val="24"/>
                <w:szCs w:val="24"/>
              </w:rPr>
              <w:fldChar w:fldCharType="end"/>
            </w:r>
          </w:hyperlink>
        </w:p>
        <w:p w:rsidR="00342F52" w:rsidRPr="00342F52" w:rsidRDefault="007F72A0" w:rsidP="00342F52">
          <w:pPr>
            <w:pStyle w:val="14"/>
            <w:tabs>
              <w:tab w:val="right" w:leader="dot" w:pos="9347"/>
            </w:tabs>
            <w:jc w:val="both"/>
            <w:rPr>
              <w:rStyle w:val="aff"/>
              <w:rFonts w:ascii="Times New Roman" w:hAnsi="Times New Roman"/>
              <w:noProof/>
              <w:sz w:val="24"/>
              <w:szCs w:val="24"/>
            </w:rPr>
          </w:pPr>
          <w:hyperlink w:anchor="_Toc88647308" w:history="1">
            <w:r w:rsidR="00342F52" w:rsidRPr="00342F52">
              <w:rPr>
                <w:rStyle w:val="aff"/>
                <w:rFonts w:ascii="Times New Roman" w:hAnsi="Times New Roman"/>
                <w:noProof/>
                <w:sz w:val="24"/>
                <w:szCs w:val="24"/>
              </w:rPr>
              <w:t>Б1.В.04 Анализ и диагностика финансово-хозяйственной деятельности</w:t>
            </w:r>
            <w:r w:rsidR="00342F52" w:rsidRPr="00342F52">
              <w:rPr>
                <w:rFonts w:ascii="Times New Roman" w:hAnsi="Times New Roman"/>
                <w:noProof/>
                <w:webHidden/>
                <w:sz w:val="24"/>
                <w:szCs w:val="24"/>
              </w:rPr>
              <w:tab/>
            </w:r>
            <w:r w:rsidR="00342F52" w:rsidRPr="00342F52">
              <w:rPr>
                <w:rFonts w:ascii="Times New Roman" w:hAnsi="Times New Roman"/>
                <w:noProof/>
                <w:webHidden/>
                <w:sz w:val="24"/>
                <w:szCs w:val="24"/>
              </w:rPr>
              <w:fldChar w:fldCharType="begin"/>
            </w:r>
            <w:r w:rsidR="00342F52" w:rsidRPr="00342F52">
              <w:rPr>
                <w:rFonts w:ascii="Times New Roman" w:hAnsi="Times New Roman"/>
                <w:noProof/>
                <w:webHidden/>
                <w:sz w:val="24"/>
                <w:szCs w:val="24"/>
              </w:rPr>
              <w:instrText xml:space="preserve"> PAGEREF _Toc88647308 \h </w:instrText>
            </w:r>
            <w:r w:rsidR="00342F52" w:rsidRPr="00342F52">
              <w:rPr>
                <w:rFonts w:ascii="Times New Roman" w:hAnsi="Times New Roman"/>
                <w:noProof/>
                <w:webHidden/>
                <w:sz w:val="24"/>
                <w:szCs w:val="24"/>
              </w:rPr>
            </w:r>
            <w:r w:rsidR="00342F52" w:rsidRPr="00342F52">
              <w:rPr>
                <w:rFonts w:ascii="Times New Roman" w:hAnsi="Times New Roman"/>
                <w:noProof/>
                <w:webHidden/>
                <w:sz w:val="24"/>
                <w:szCs w:val="24"/>
              </w:rPr>
              <w:fldChar w:fldCharType="separate"/>
            </w:r>
            <w:r>
              <w:rPr>
                <w:rFonts w:ascii="Times New Roman" w:hAnsi="Times New Roman"/>
                <w:noProof/>
                <w:webHidden/>
                <w:sz w:val="24"/>
                <w:szCs w:val="24"/>
              </w:rPr>
              <w:t>179</w:t>
            </w:r>
            <w:r w:rsidR="00342F52" w:rsidRPr="00342F52">
              <w:rPr>
                <w:rFonts w:ascii="Times New Roman" w:hAnsi="Times New Roman"/>
                <w:noProof/>
                <w:webHidden/>
                <w:sz w:val="24"/>
                <w:szCs w:val="24"/>
              </w:rPr>
              <w:fldChar w:fldCharType="end"/>
            </w:r>
          </w:hyperlink>
        </w:p>
        <w:p w:rsidR="00342F52" w:rsidRPr="00342F52" w:rsidRDefault="007F72A0" w:rsidP="00342F52">
          <w:pPr>
            <w:pStyle w:val="14"/>
            <w:tabs>
              <w:tab w:val="right" w:leader="dot" w:pos="9347"/>
            </w:tabs>
            <w:jc w:val="both"/>
            <w:rPr>
              <w:rStyle w:val="aff"/>
              <w:rFonts w:ascii="Times New Roman" w:hAnsi="Times New Roman"/>
              <w:noProof/>
              <w:sz w:val="24"/>
              <w:szCs w:val="24"/>
            </w:rPr>
          </w:pPr>
          <w:hyperlink w:anchor="_Toc88647308" w:history="1">
            <w:r w:rsidR="00342F52" w:rsidRPr="00342F52">
              <w:rPr>
                <w:rStyle w:val="aff"/>
                <w:rFonts w:ascii="Times New Roman" w:hAnsi="Times New Roman"/>
                <w:noProof/>
                <w:sz w:val="24"/>
                <w:szCs w:val="24"/>
              </w:rPr>
              <w:t>Б1.В.05 Стратегическое планирование</w:t>
            </w:r>
            <w:r w:rsidR="00342F52" w:rsidRPr="00342F52">
              <w:rPr>
                <w:rFonts w:ascii="Times New Roman" w:hAnsi="Times New Roman"/>
                <w:noProof/>
                <w:webHidden/>
                <w:sz w:val="24"/>
                <w:szCs w:val="24"/>
              </w:rPr>
              <w:tab/>
            </w:r>
            <w:r w:rsidR="00342F52" w:rsidRPr="00342F52">
              <w:rPr>
                <w:rFonts w:ascii="Times New Roman" w:hAnsi="Times New Roman"/>
                <w:noProof/>
                <w:webHidden/>
                <w:sz w:val="24"/>
                <w:szCs w:val="24"/>
              </w:rPr>
              <w:fldChar w:fldCharType="begin"/>
            </w:r>
            <w:r w:rsidR="00342F52" w:rsidRPr="00342F52">
              <w:rPr>
                <w:rFonts w:ascii="Times New Roman" w:hAnsi="Times New Roman"/>
                <w:noProof/>
                <w:webHidden/>
                <w:sz w:val="24"/>
                <w:szCs w:val="24"/>
              </w:rPr>
              <w:instrText xml:space="preserve"> PAGEREF _Toc88647308 \h </w:instrText>
            </w:r>
            <w:r w:rsidR="00342F52" w:rsidRPr="00342F52">
              <w:rPr>
                <w:rFonts w:ascii="Times New Roman" w:hAnsi="Times New Roman"/>
                <w:noProof/>
                <w:webHidden/>
                <w:sz w:val="24"/>
                <w:szCs w:val="24"/>
              </w:rPr>
            </w:r>
            <w:r w:rsidR="00342F52" w:rsidRPr="00342F52">
              <w:rPr>
                <w:rFonts w:ascii="Times New Roman" w:hAnsi="Times New Roman"/>
                <w:noProof/>
                <w:webHidden/>
                <w:sz w:val="24"/>
                <w:szCs w:val="24"/>
              </w:rPr>
              <w:fldChar w:fldCharType="separate"/>
            </w:r>
            <w:r>
              <w:rPr>
                <w:rFonts w:ascii="Times New Roman" w:hAnsi="Times New Roman"/>
                <w:noProof/>
                <w:webHidden/>
                <w:sz w:val="24"/>
                <w:szCs w:val="24"/>
              </w:rPr>
              <w:t>179</w:t>
            </w:r>
            <w:r w:rsidR="00342F52" w:rsidRPr="00342F52">
              <w:rPr>
                <w:rFonts w:ascii="Times New Roman" w:hAnsi="Times New Roman"/>
                <w:noProof/>
                <w:webHidden/>
                <w:sz w:val="24"/>
                <w:szCs w:val="24"/>
              </w:rPr>
              <w:fldChar w:fldCharType="end"/>
            </w:r>
          </w:hyperlink>
        </w:p>
        <w:p w:rsidR="00342F52" w:rsidRPr="00342F52" w:rsidRDefault="007F72A0" w:rsidP="00342F52">
          <w:pPr>
            <w:pStyle w:val="14"/>
            <w:tabs>
              <w:tab w:val="right" w:leader="dot" w:pos="9347"/>
            </w:tabs>
            <w:jc w:val="both"/>
            <w:rPr>
              <w:rFonts w:ascii="Times New Roman" w:eastAsiaTheme="minorEastAsia" w:hAnsi="Times New Roman"/>
              <w:noProof/>
              <w:sz w:val="24"/>
              <w:szCs w:val="24"/>
            </w:rPr>
          </w:pPr>
          <w:hyperlink w:anchor="_Toc88647315" w:history="1">
            <w:r w:rsidR="00342F52" w:rsidRPr="00342F52">
              <w:rPr>
                <w:rStyle w:val="aff"/>
                <w:rFonts w:ascii="Times New Roman" w:hAnsi="Times New Roman"/>
                <w:noProof/>
                <w:sz w:val="24"/>
                <w:szCs w:val="24"/>
              </w:rPr>
              <w:t>Б1.В.06 Экономические основы транспортного рынка</w:t>
            </w:r>
            <w:r w:rsidR="00342F52" w:rsidRPr="00342F52">
              <w:rPr>
                <w:rFonts w:ascii="Times New Roman" w:hAnsi="Times New Roman"/>
                <w:noProof/>
                <w:webHidden/>
                <w:sz w:val="24"/>
                <w:szCs w:val="24"/>
              </w:rPr>
              <w:tab/>
            </w:r>
            <w:r w:rsidR="00342F52" w:rsidRPr="00342F52">
              <w:rPr>
                <w:rFonts w:ascii="Times New Roman" w:hAnsi="Times New Roman"/>
                <w:noProof/>
                <w:webHidden/>
                <w:sz w:val="24"/>
                <w:szCs w:val="24"/>
              </w:rPr>
              <w:fldChar w:fldCharType="begin"/>
            </w:r>
            <w:r w:rsidR="00342F52" w:rsidRPr="00342F52">
              <w:rPr>
                <w:rFonts w:ascii="Times New Roman" w:hAnsi="Times New Roman"/>
                <w:noProof/>
                <w:webHidden/>
                <w:sz w:val="24"/>
                <w:szCs w:val="24"/>
              </w:rPr>
              <w:instrText xml:space="preserve"> PAGEREF _Toc88647315 \h </w:instrText>
            </w:r>
            <w:r w:rsidR="00342F52" w:rsidRPr="00342F52">
              <w:rPr>
                <w:rFonts w:ascii="Times New Roman" w:hAnsi="Times New Roman"/>
                <w:noProof/>
                <w:webHidden/>
                <w:sz w:val="24"/>
                <w:szCs w:val="24"/>
              </w:rPr>
            </w:r>
            <w:r w:rsidR="00342F52" w:rsidRPr="00342F52">
              <w:rPr>
                <w:rFonts w:ascii="Times New Roman" w:hAnsi="Times New Roman"/>
                <w:noProof/>
                <w:webHidden/>
                <w:sz w:val="24"/>
                <w:szCs w:val="24"/>
              </w:rPr>
              <w:fldChar w:fldCharType="separate"/>
            </w:r>
            <w:r>
              <w:rPr>
                <w:rFonts w:ascii="Times New Roman" w:hAnsi="Times New Roman"/>
                <w:noProof/>
                <w:webHidden/>
                <w:sz w:val="24"/>
                <w:szCs w:val="24"/>
              </w:rPr>
              <w:t>200</w:t>
            </w:r>
            <w:r w:rsidR="00342F52" w:rsidRPr="00342F52">
              <w:rPr>
                <w:rFonts w:ascii="Times New Roman" w:hAnsi="Times New Roman"/>
                <w:noProof/>
                <w:webHidden/>
                <w:sz w:val="24"/>
                <w:szCs w:val="24"/>
              </w:rPr>
              <w:fldChar w:fldCharType="end"/>
            </w:r>
          </w:hyperlink>
        </w:p>
        <w:p w:rsidR="00342F52" w:rsidRPr="00342F52" w:rsidRDefault="007F72A0" w:rsidP="00342F52">
          <w:pPr>
            <w:pStyle w:val="14"/>
            <w:tabs>
              <w:tab w:val="right" w:leader="dot" w:pos="9347"/>
            </w:tabs>
            <w:jc w:val="both"/>
            <w:rPr>
              <w:rFonts w:ascii="Times New Roman" w:eastAsiaTheme="minorEastAsia" w:hAnsi="Times New Roman"/>
              <w:noProof/>
              <w:sz w:val="24"/>
              <w:szCs w:val="24"/>
            </w:rPr>
          </w:pPr>
          <w:hyperlink w:anchor="_Toc88647316" w:history="1">
            <w:r w:rsidR="00342F52" w:rsidRPr="00342F52">
              <w:rPr>
                <w:rStyle w:val="aff"/>
                <w:rFonts w:ascii="Times New Roman" w:hAnsi="Times New Roman"/>
                <w:noProof/>
                <w:sz w:val="24"/>
                <w:szCs w:val="24"/>
              </w:rPr>
              <w:t>Б1.В.07 Корпоративная социальная ответственность</w:t>
            </w:r>
            <w:r w:rsidR="00342F52" w:rsidRPr="00342F52">
              <w:rPr>
                <w:rFonts w:ascii="Times New Roman" w:hAnsi="Times New Roman"/>
                <w:noProof/>
                <w:webHidden/>
                <w:sz w:val="24"/>
                <w:szCs w:val="24"/>
              </w:rPr>
              <w:tab/>
            </w:r>
            <w:r w:rsidR="00342F52" w:rsidRPr="00342F52">
              <w:rPr>
                <w:rFonts w:ascii="Times New Roman" w:hAnsi="Times New Roman"/>
                <w:noProof/>
                <w:webHidden/>
                <w:sz w:val="24"/>
                <w:szCs w:val="24"/>
              </w:rPr>
              <w:fldChar w:fldCharType="begin"/>
            </w:r>
            <w:r w:rsidR="00342F52" w:rsidRPr="00342F52">
              <w:rPr>
                <w:rFonts w:ascii="Times New Roman" w:hAnsi="Times New Roman"/>
                <w:noProof/>
                <w:webHidden/>
                <w:sz w:val="24"/>
                <w:szCs w:val="24"/>
              </w:rPr>
              <w:instrText xml:space="preserve"> PAGEREF _Toc88647316 \h </w:instrText>
            </w:r>
            <w:r w:rsidR="00342F52" w:rsidRPr="00342F52">
              <w:rPr>
                <w:rFonts w:ascii="Times New Roman" w:hAnsi="Times New Roman"/>
                <w:noProof/>
                <w:webHidden/>
                <w:sz w:val="24"/>
                <w:szCs w:val="24"/>
              </w:rPr>
            </w:r>
            <w:r w:rsidR="00342F52" w:rsidRPr="00342F52">
              <w:rPr>
                <w:rFonts w:ascii="Times New Roman" w:hAnsi="Times New Roman"/>
                <w:noProof/>
                <w:webHidden/>
                <w:sz w:val="24"/>
                <w:szCs w:val="24"/>
              </w:rPr>
              <w:fldChar w:fldCharType="separate"/>
            </w:r>
            <w:r>
              <w:rPr>
                <w:rFonts w:ascii="Times New Roman" w:hAnsi="Times New Roman"/>
                <w:noProof/>
                <w:webHidden/>
                <w:sz w:val="24"/>
                <w:szCs w:val="24"/>
              </w:rPr>
              <w:t>209</w:t>
            </w:r>
            <w:r w:rsidR="00342F52" w:rsidRPr="00342F52">
              <w:rPr>
                <w:rFonts w:ascii="Times New Roman" w:hAnsi="Times New Roman"/>
                <w:noProof/>
                <w:webHidden/>
                <w:sz w:val="24"/>
                <w:szCs w:val="24"/>
              </w:rPr>
              <w:fldChar w:fldCharType="end"/>
            </w:r>
          </w:hyperlink>
        </w:p>
        <w:p w:rsidR="00342F52" w:rsidRPr="00342F52" w:rsidRDefault="007F72A0" w:rsidP="00342F52">
          <w:pPr>
            <w:pStyle w:val="14"/>
            <w:tabs>
              <w:tab w:val="right" w:leader="dot" w:pos="9347"/>
            </w:tabs>
            <w:jc w:val="both"/>
            <w:rPr>
              <w:rFonts w:ascii="Times New Roman" w:eastAsiaTheme="minorEastAsia" w:hAnsi="Times New Roman"/>
              <w:noProof/>
              <w:sz w:val="24"/>
              <w:szCs w:val="24"/>
            </w:rPr>
          </w:pPr>
          <w:hyperlink w:anchor="_Toc88647317" w:history="1">
            <w:r w:rsidR="00342F52" w:rsidRPr="00342F52">
              <w:rPr>
                <w:rStyle w:val="aff"/>
                <w:rFonts w:ascii="Times New Roman" w:hAnsi="Times New Roman"/>
                <w:noProof/>
                <w:sz w:val="24"/>
                <w:szCs w:val="24"/>
              </w:rPr>
              <w:t>Б1.В.08 Оплата труда, материальное стимулирование и мотивация персонала</w:t>
            </w:r>
            <w:r w:rsidR="00342F52" w:rsidRPr="00342F52">
              <w:rPr>
                <w:rFonts w:ascii="Times New Roman" w:hAnsi="Times New Roman"/>
                <w:noProof/>
                <w:webHidden/>
                <w:sz w:val="24"/>
                <w:szCs w:val="24"/>
              </w:rPr>
              <w:tab/>
            </w:r>
            <w:r w:rsidR="00342F52" w:rsidRPr="00342F52">
              <w:rPr>
                <w:rFonts w:ascii="Times New Roman" w:hAnsi="Times New Roman"/>
                <w:noProof/>
                <w:webHidden/>
                <w:sz w:val="24"/>
                <w:szCs w:val="24"/>
              </w:rPr>
              <w:fldChar w:fldCharType="begin"/>
            </w:r>
            <w:r w:rsidR="00342F52" w:rsidRPr="00342F52">
              <w:rPr>
                <w:rFonts w:ascii="Times New Roman" w:hAnsi="Times New Roman"/>
                <w:noProof/>
                <w:webHidden/>
                <w:sz w:val="24"/>
                <w:szCs w:val="24"/>
              </w:rPr>
              <w:instrText xml:space="preserve"> PAGEREF _Toc88647317 \h </w:instrText>
            </w:r>
            <w:r w:rsidR="00342F52" w:rsidRPr="00342F52">
              <w:rPr>
                <w:rFonts w:ascii="Times New Roman" w:hAnsi="Times New Roman"/>
                <w:noProof/>
                <w:webHidden/>
                <w:sz w:val="24"/>
                <w:szCs w:val="24"/>
              </w:rPr>
            </w:r>
            <w:r w:rsidR="00342F52" w:rsidRPr="00342F52">
              <w:rPr>
                <w:rFonts w:ascii="Times New Roman" w:hAnsi="Times New Roman"/>
                <w:noProof/>
                <w:webHidden/>
                <w:sz w:val="24"/>
                <w:szCs w:val="24"/>
              </w:rPr>
              <w:fldChar w:fldCharType="separate"/>
            </w:r>
            <w:r>
              <w:rPr>
                <w:rFonts w:ascii="Times New Roman" w:hAnsi="Times New Roman"/>
                <w:noProof/>
                <w:webHidden/>
                <w:sz w:val="24"/>
                <w:szCs w:val="24"/>
              </w:rPr>
              <w:t>214</w:t>
            </w:r>
            <w:r w:rsidR="00342F52" w:rsidRPr="00342F52">
              <w:rPr>
                <w:rFonts w:ascii="Times New Roman" w:hAnsi="Times New Roman"/>
                <w:noProof/>
                <w:webHidden/>
                <w:sz w:val="24"/>
                <w:szCs w:val="24"/>
              </w:rPr>
              <w:fldChar w:fldCharType="end"/>
            </w:r>
          </w:hyperlink>
        </w:p>
        <w:p w:rsidR="00342F52" w:rsidRPr="00342F52" w:rsidRDefault="007F72A0" w:rsidP="00342F52">
          <w:pPr>
            <w:pStyle w:val="14"/>
            <w:tabs>
              <w:tab w:val="right" w:leader="dot" w:pos="9347"/>
            </w:tabs>
            <w:jc w:val="both"/>
            <w:rPr>
              <w:rFonts w:ascii="Times New Roman" w:eastAsiaTheme="minorEastAsia" w:hAnsi="Times New Roman"/>
              <w:noProof/>
              <w:sz w:val="24"/>
              <w:szCs w:val="24"/>
            </w:rPr>
          </w:pPr>
          <w:hyperlink w:anchor="_Toc88647318" w:history="1">
            <w:r w:rsidR="00342F52" w:rsidRPr="00342F52">
              <w:rPr>
                <w:rStyle w:val="aff"/>
                <w:rFonts w:ascii="Times New Roman" w:hAnsi="Times New Roman"/>
                <w:noProof/>
                <w:sz w:val="24"/>
                <w:szCs w:val="24"/>
              </w:rPr>
              <w:t>Б1.В.09  Организация и нормирование труда</w:t>
            </w:r>
            <w:r w:rsidR="00342F52" w:rsidRPr="00342F52">
              <w:rPr>
                <w:rFonts w:ascii="Times New Roman" w:hAnsi="Times New Roman"/>
                <w:noProof/>
                <w:webHidden/>
                <w:sz w:val="24"/>
                <w:szCs w:val="24"/>
              </w:rPr>
              <w:tab/>
            </w:r>
            <w:r w:rsidR="00342F52" w:rsidRPr="00342F52">
              <w:rPr>
                <w:rFonts w:ascii="Times New Roman" w:hAnsi="Times New Roman"/>
                <w:noProof/>
                <w:webHidden/>
                <w:sz w:val="24"/>
                <w:szCs w:val="24"/>
              </w:rPr>
              <w:fldChar w:fldCharType="begin"/>
            </w:r>
            <w:r w:rsidR="00342F52" w:rsidRPr="00342F52">
              <w:rPr>
                <w:rFonts w:ascii="Times New Roman" w:hAnsi="Times New Roman"/>
                <w:noProof/>
                <w:webHidden/>
                <w:sz w:val="24"/>
                <w:szCs w:val="24"/>
              </w:rPr>
              <w:instrText xml:space="preserve"> PAGEREF _Toc88647318 \h </w:instrText>
            </w:r>
            <w:r w:rsidR="00342F52" w:rsidRPr="00342F52">
              <w:rPr>
                <w:rFonts w:ascii="Times New Roman" w:hAnsi="Times New Roman"/>
                <w:noProof/>
                <w:webHidden/>
                <w:sz w:val="24"/>
                <w:szCs w:val="24"/>
              </w:rPr>
            </w:r>
            <w:r w:rsidR="00342F52" w:rsidRPr="00342F52">
              <w:rPr>
                <w:rFonts w:ascii="Times New Roman" w:hAnsi="Times New Roman"/>
                <w:noProof/>
                <w:webHidden/>
                <w:sz w:val="24"/>
                <w:szCs w:val="24"/>
              </w:rPr>
              <w:fldChar w:fldCharType="separate"/>
            </w:r>
            <w:r>
              <w:rPr>
                <w:rFonts w:ascii="Times New Roman" w:hAnsi="Times New Roman"/>
                <w:noProof/>
                <w:webHidden/>
                <w:sz w:val="24"/>
                <w:szCs w:val="24"/>
              </w:rPr>
              <w:t>219</w:t>
            </w:r>
            <w:r w:rsidR="00342F52" w:rsidRPr="00342F52">
              <w:rPr>
                <w:rFonts w:ascii="Times New Roman" w:hAnsi="Times New Roman"/>
                <w:noProof/>
                <w:webHidden/>
                <w:sz w:val="24"/>
                <w:szCs w:val="24"/>
              </w:rPr>
              <w:fldChar w:fldCharType="end"/>
            </w:r>
          </w:hyperlink>
        </w:p>
        <w:p w:rsidR="00342F52" w:rsidRPr="00342F52" w:rsidRDefault="007F72A0" w:rsidP="00342F52">
          <w:pPr>
            <w:pStyle w:val="14"/>
            <w:tabs>
              <w:tab w:val="right" w:leader="dot" w:pos="9347"/>
            </w:tabs>
            <w:jc w:val="both"/>
            <w:rPr>
              <w:rFonts w:ascii="Times New Roman" w:eastAsiaTheme="minorEastAsia" w:hAnsi="Times New Roman"/>
              <w:noProof/>
              <w:sz w:val="24"/>
              <w:szCs w:val="24"/>
            </w:rPr>
          </w:pPr>
          <w:hyperlink w:anchor="_Toc88647319" w:history="1">
            <w:r w:rsidR="00342F52" w:rsidRPr="00342F52">
              <w:rPr>
                <w:rStyle w:val="aff"/>
                <w:rFonts w:ascii="Times New Roman" w:hAnsi="Times New Roman"/>
                <w:noProof/>
                <w:sz w:val="24"/>
                <w:szCs w:val="24"/>
              </w:rPr>
              <w:t>Б1.В.10 Экономика персонала и социально-трудовых отношений</w:t>
            </w:r>
            <w:r w:rsidR="00342F52" w:rsidRPr="00342F52">
              <w:rPr>
                <w:rFonts w:ascii="Times New Roman" w:hAnsi="Times New Roman"/>
                <w:noProof/>
                <w:webHidden/>
                <w:sz w:val="24"/>
                <w:szCs w:val="24"/>
              </w:rPr>
              <w:tab/>
            </w:r>
            <w:r w:rsidR="00342F52" w:rsidRPr="00342F52">
              <w:rPr>
                <w:rFonts w:ascii="Times New Roman" w:hAnsi="Times New Roman"/>
                <w:noProof/>
                <w:webHidden/>
                <w:sz w:val="24"/>
                <w:szCs w:val="24"/>
              </w:rPr>
              <w:fldChar w:fldCharType="begin"/>
            </w:r>
            <w:r w:rsidR="00342F52" w:rsidRPr="00342F52">
              <w:rPr>
                <w:rFonts w:ascii="Times New Roman" w:hAnsi="Times New Roman"/>
                <w:noProof/>
                <w:webHidden/>
                <w:sz w:val="24"/>
                <w:szCs w:val="24"/>
              </w:rPr>
              <w:instrText xml:space="preserve"> PAGEREF _Toc88647319 \h </w:instrText>
            </w:r>
            <w:r w:rsidR="00342F52" w:rsidRPr="00342F52">
              <w:rPr>
                <w:rFonts w:ascii="Times New Roman" w:hAnsi="Times New Roman"/>
                <w:noProof/>
                <w:webHidden/>
                <w:sz w:val="24"/>
                <w:szCs w:val="24"/>
              </w:rPr>
            </w:r>
            <w:r w:rsidR="00342F52" w:rsidRPr="00342F52">
              <w:rPr>
                <w:rFonts w:ascii="Times New Roman" w:hAnsi="Times New Roman"/>
                <w:noProof/>
                <w:webHidden/>
                <w:sz w:val="24"/>
                <w:szCs w:val="24"/>
              </w:rPr>
              <w:fldChar w:fldCharType="separate"/>
            </w:r>
            <w:r>
              <w:rPr>
                <w:rFonts w:ascii="Times New Roman" w:hAnsi="Times New Roman"/>
                <w:noProof/>
                <w:webHidden/>
                <w:sz w:val="24"/>
                <w:szCs w:val="24"/>
              </w:rPr>
              <w:t>224</w:t>
            </w:r>
            <w:r w:rsidR="00342F52" w:rsidRPr="00342F52">
              <w:rPr>
                <w:rFonts w:ascii="Times New Roman" w:hAnsi="Times New Roman"/>
                <w:noProof/>
                <w:webHidden/>
                <w:sz w:val="24"/>
                <w:szCs w:val="24"/>
              </w:rPr>
              <w:fldChar w:fldCharType="end"/>
            </w:r>
          </w:hyperlink>
        </w:p>
        <w:p w:rsidR="00342F52" w:rsidRPr="00342F52" w:rsidRDefault="007F72A0" w:rsidP="00342F52">
          <w:pPr>
            <w:pStyle w:val="14"/>
            <w:tabs>
              <w:tab w:val="right" w:leader="dot" w:pos="9347"/>
            </w:tabs>
            <w:jc w:val="both"/>
            <w:rPr>
              <w:rFonts w:ascii="Times New Roman" w:eastAsiaTheme="minorEastAsia" w:hAnsi="Times New Roman"/>
              <w:noProof/>
              <w:sz w:val="24"/>
              <w:szCs w:val="24"/>
            </w:rPr>
          </w:pPr>
          <w:hyperlink w:anchor="_Toc88647320" w:history="1">
            <w:r w:rsidR="00342F52" w:rsidRPr="00342F52">
              <w:rPr>
                <w:rStyle w:val="aff"/>
                <w:rFonts w:ascii="Times New Roman" w:hAnsi="Times New Roman"/>
                <w:noProof/>
                <w:sz w:val="24"/>
                <w:szCs w:val="24"/>
              </w:rPr>
              <w:t>Б1.В.11 Аудит и контроллинг персонала</w:t>
            </w:r>
            <w:r w:rsidR="00342F52" w:rsidRPr="00342F52">
              <w:rPr>
                <w:rFonts w:ascii="Times New Roman" w:hAnsi="Times New Roman"/>
                <w:noProof/>
                <w:webHidden/>
                <w:sz w:val="24"/>
                <w:szCs w:val="24"/>
              </w:rPr>
              <w:tab/>
            </w:r>
            <w:r w:rsidR="00342F52" w:rsidRPr="00342F52">
              <w:rPr>
                <w:rFonts w:ascii="Times New Roman" w:hAnsi="Times New Roman"/>
                <w:noProof/>
                <w:webHidden/>
                <w:sz w:val="24"/>
                <w:szCs w:val="24"/>
              </w:rPr>
              <w:fldChar w:fldCharType="begin"/>
            </w:r>
            <w:r w:rsidR="00342F52" w:rsidRPr="00342F52">
              <w:rPr>
                <w:rFonts w:ascii="Times New Roman" w:hAnsi="Times New Roman"/>
                <w:noProof/>
                <w:webHidden/>
                <w:sz w:val="24"/>
                <w:szCs w:val="24"/>
              </w:rPr>
              <w:instrText xml:space="preserve"> PAGEREF _Toc88647320 \h </w:instrText>
            </w:r>
            <w:r w:rsidR="00342F52" w:rsidRPr="00342F52">
              <w:rPr>
                <w:rFonts w:ascii="Times New Roman" w:hAnsi="Times New Roman"/>
                <w:noProof/>
                <w:webHidden/>
                <w:sz w:val="24"/>
                <w:szCs w:val="24"/>
              </w:rPr>
            </w:r>
            <w:r w:rsidR="00342F52" w:rsidRPr="00342F52">
              <w:rPr>
                <w:rFonts w:ascii="Times New Roman" w:hAnsi="Times New Roman"/>
                <w:noProof/>
                <w:webHidden/>
                <w:sz w:val="24"/>
                <w:szCs w:val="24"/>
              </w:rPr>
              <w:fldChar w:fldCharType="separate"/>
            </w:r>
            <w:r>
              <w:rPr>
                <w:rFonts w:ascii="Times New Roman" w:hAnsi="Times New Roman"/>
                <w:noProof/>
                <w:webHidden/>
                <w:sz w:val="24"/>
                <w:szCs w:val="24"/>
              </w:rPr>
              <w:t>229</w:t>
            </w:r>
            <w:r w:rsidR="00342F52" w:rsidRPr="00342F52">
              <w:rPr>
                <w:rFonts w:ascii="Times New Roman" w:hAnsi="Times New Roman"/>
                <w:noProof/>
                <w:webHidden/>
                <w:sz w:val="24"/>
                <w:szCs w:val="24"/>
              </w:rPr>
              <w:fldChar w:fldCharType="end"/>
            </w:r>
          </w:hyperlink>
        </w:p>
        <w:p w:rsidR="00342F52" w:rsidRPr="00342F52" w:rsidRDefault="007F72A0" w:rsidP="00342F52">
          <w:pPr>
            <w:pStyle w:val="14"/>
            <w:tabs>
              <w:tab w:val="right" w:leader="dot" w:pos="9347"/>
            </w:tabs>
            <w:jc w:val="both"/>
            <w:rPr>
              <w:rFonts w:ascii="Times New Roman" w:eastAsiaTheme="minorEastAsia" w:hAnsi="Times New Roman"/>
              <w:noProof/>
              <w:sz w:val="24"/>
              <w:szCs w:val="24"/>
            </w:rPr>
          </w:pPr>
          <w:hyperlink w:anchor="_Toc88647321" w:history="1">
            <w:r w:rsidR="00342F52" w:rsidRPr="00342F52">
              <w:rPr>
                <w:rStyle w:val="aff"/>
                <w:rFonts w:ascii="Times New Roman" w:hAnsi="Times New Roman"/>
                <w:noProof/>
                <w:sz w:val="24"/>
                <w:szCs w:val="24"/>
              </w:rPr>
              <w:t>Б1.В.12 Техническое нормирование подвижного состава и в устройствах железнодорожного транспорта</w:t>
            </w:r>
            <w:r w:rsidR="00342F52" w:rsidRPr="00342F52">
              <w:rPr>
                <w:rFonts w:ascii="Times New Roman" w:hAnsi="Times New Roman"/>
                <w:noProof/>
                <w:webHidden/>
                <w:sz w:val="24"/>
                <w:szCs w:val="24"/>
              </w:rPr>
              <w:tab/>
            </w:r>
            <w:r w:rsidR="00342F52" w:rsidRPr="00342F52">
              <w:rPr>
                <w:rFonts w:ascii="Times New Roman" w:hAnsi="Times New Roman"/>
                <w:noProof/>
                <w:webHidden/>
                <w:sz w:val="24"/>
                <w:szCs w:val="24"/>
              </w:rPr>
              <w:fldChar w:fldCharType="begin"/>
            </w:r>
            <w:r w:rsidR="00342F52" w:rsidRPr="00342F52">
              <w:rPr>
                <w:rFonts w:ascii="Times New Roman" w:hAnsi="Times New Roman"/>
                <w:noProof/>
                <w:webHidden/>
                <w:sz w:val="24"/>
                <w:szCs w:val="24"/>
              </w:rPr>
              <w:instrText xml:space="preserve"> PAGEREF _Toc88647321 \h </w:instrText>
            </w:r>
            <w:r w:rsidR="00342F52" w:rsidRPr="00342F52">
              <w:rPr>
                <w:rFonts w:ascii="Times New Roman" w:hAnsi="Times New Roman"/>
                <w:noProof/>
                <w:webHidden/>
                <w:sz w:val="24"/>
                <w:szCs w:val="24"/>
              </w:rPr>
            </w:r>
            <w:r w:rsidR="00342F52" w:rsidRPr="00342F52">
              <w:rPr>
                <w:rFonts w:ascii="Times New Roman" w:hAnsi="Times New Roman"/>
                <w:noProof/>
                <w:webHidden/>
                <w:sz w:val="24"/>
                <w:szCs w:val="24"/>
              </w:rPr>
              <w:fldChar w:fldCharType="separate"/>
            </w:r>
            <w:r>
              <w:rPr>
                <w:rFonts w:ascii="Times New Roman" w:hAnsi="Times New Roman"/>
                <w:noProof/>
                <w:webHidden/>
                <w:sz w:val="24"/>
                <w:szCs w:val="24"/>
              </w:rPr>
              <w:t>235</w:t>
            </w:r>
            <w:r w:rsidR="00342F52" w:rsidRPr="00342F52">
              <w:rPr>
                <w:rFonts w:ascii="Times New Roman" w:hAnsi="Times New Roman"/>
                <w:noProof/>
                <w:webHidden/>
                <w:sz w:val="24"/>
                <w:szCs w:val="24"/>
              </w:rPr>
              <w:fldChar w:fldCharType="end"/>
            </w:r>
          </w:hyperlink>
        </w:p>
        <w:p w:rsidR="00342F52" w:rsidRPr="00342F52" w:rsidRDefault="007F72A0" w:rsidP="00342F52">
          <w:pPr>
            <w:pStyle w:val="14"/>
            <w:tabs>
              <w:tab w:val="right" w:leader="dot" w:pos="9347"/>
            </w:tabs>
            <w:jc w:val="both"/>
            <w:rPr>
              <w:rFonts w:ascii="Times New Roman" w:eastAsiaTheme="minorEastAsia" w:hAnsi="Times New Roman"/>
              <w:noProof/>
              <w:sz w:val="24"/>
              <w:szCs w:val="24"/>
            </w:rPr>
          </w:pPr>
          <w:hyperlink w:anchor="_Toc88647322" w:history="1">
            <w:r w:rsidR="00342F52" w:rsidRPr="00342F52">
              <w:rPr>
                <w:rStyle w:val="aff"/>
                <w:rFonts w:ascii="Times New Roman" w:hAnsi="Times New Roman"/>
                <w:noProof/>
                <w:sz w:val="24"/>
                <w:szCs w:val="24"/>
              </w:rPr>
              <w:t>Б1.В.13 Единая корпоративная автоматизированная система управления трудовыми ресурсами</w:t>
            </w:r>
            <w:r w:rsidR="00342F52" w:rsidRPr="00342F52">
              <w:rPr>
                <w:rFonts w:ascii="Times New Roman" w:hAnsi="Times New Roman"/>
                <w:noProof/>
                <w:webHidden/>
                <w:sz w:val="24"/>
                <w:szCs w:val="24"/>
              </w:rPr>
              <w:tab/>
            </w:r>
            <w:r w:rsidR="00342F52" w:rsidRPr="00342F52">
              <w:rPr>
                <w:rFonts w:ascii="Times New Roman" w:hAnsi="Times New Roman"/>
                <w:noProof/>
                <w:webHidden/>
                <w:sz w:val="24"/>
                <w:szCs w:val="24"/>
              </w:rPr>
              <w:fldChar w:fldCharType="begin"/>
            </w:r>
            <w:r w:rsidR="00342F52" w:rsidRPr="00342F52">
              <w:rPr>
                <w:rFonts w:ascii="Times New Roman" w:hAnsi="Times New Roman"/>
                <w:noProof/>
                <w:webHidden/>
                <w:sz w:val="24"/>
                <w:szCs w:val="24"/>
              </w:rPr>
              <w:instrText xml:space="preserve"> PAGEREF _Toc88647322 \h </w:instrText>
            </w:r>
            <w:r w:rsidR="00342F52" w:rsidRPr="00342F52">
              <w:rPr>
                <w:rFonts w:ascii="Times New Roman" w:hAnsi="Times New Roman"/>
                <w:noProof/>
                <w:webHidden/>
                <w:sz w:val="24"/>
                <w:szCs w:val="24"/>
              </w:rPr>
            </w:r>
            <w:r w:rsidR="00342F52" w:rsidRPr="00342F52">
              <w:rPr>
                <w:rFonts w:ascii="Times New Roman" w:hAnsi="Times New Roman"/>
                <w:noProof/>
                <w:webHidden/>
                <w:sz w:val="24"/>
                <w:szCs w:val="24"/>
              </w:rPr>
              <w:fldChar w:fldCharType="separate"/>
            </w:r>
            <w:r>
              <w:rPr>
                <w:rFonts w:ascii="Times New Roman" w:hAnsi="Times New Roman"/>
                <w:noProof/>
                <w:webHidden/>
                <w:sz w:val="24"/>
                <w:szCs w:val="24"/>
              </w:rPr>
              <w:t>240</w:t>
            </w:r>
            <w:r w:rsidR="00342F52" w:rsidRPr="00342F52">
              <w:rPr>
                <w:rFonts w:ascii="Times New Roman" w:hAnsi="Times New Roman"/>
                <w:noProof/>
                <w:webHidden/>
                <w:sz w:val="24"/>
                <w:szCs w:val="24"/>
              </w:rPr>
              <w:fldChar w:fldCharType="end"/>
            </w:r>
          </w:hyperlink>
        </w:p>
        <w:p w:rsidR="00342F52" w:rsidRPr="00342F52" w:rsidRDefault="007F72A0" w:rsidP="00342F52">
          <w:pPr>
            <w:pStyle w:val="14"/>
            <w:tabs>
              <w:tab w:val="right" w:leader="dot" w:pos="9347"/>
            </w:tabs>
            <w:jc w:val="both"/>
            <w:rPr>
              <w:rFonts w:ascii="Times New Roman" w:eastAsiaTheme="minorEastAsia" w:hAnsi="Times New Roman"/>
              <w:noProof/>
              <w:sz w:val="24"/>
              <w:szCs w:val="24"/>
            </w:rPr>
          </w:pPr>
          <w:hyperlink w:anchor="_Toc88647326" w:history="1">
            <w:r w:rsidR="00342F52" w:rsidRPr="00342F52">
              <w:rPr>
                <w:rStyle w:val="aff"/>
                <w:rFonts w:ascii="Times New Roman" w:hAnsi="Times New Roman"/>
                <w:noProof/>
                <w:sz w:val="24"/>
                <w:szCs w:val="24"/>
              </w:rPr>
              <w:t>Б1.В.14  Управление человеческими ресурсами</w:t>
            </w:r>
            <w:r w:rsidR="00342F52" w:rsidRPr="00342F52">
              <w:rPr>
                <w:rFonts w:ascii="Times New Roman" w:hAnsi="Times New Roman"/>
                <w:noProof/>
                <w:webHidden/>
                <w:sz w:val="24"/>
                <w:szCs w:val="24"/>
              </w:rPr>
              <w:tab/>
            </w:r>
            <w:r w:rsidR="00342F52" w:rsidRPr="00342F52">
              <w:rPr>
                <w:rFonts w:ascii="Times New Roman" w:hAnsi="Times New Roman"/>
                <w:noProof/>
                <w:webHidden/>
                <w:sz w:val="24"/>
                <w:szCs w:val="24"/>
              </w:rPr>
              <w:fldChar w:fldCharType="begin"/>
            </w:r>
            <w:r w:rsidR="00342F52" w:rsidRPr="00342F52">
              <w:rPr>
                <w:rFonts w:ascii="Times New Roman" w:hAnsi="Times New Roman"/>
                <w:noProof/>
                <w:webHidden/>
                <w:sz w:val="24"/>
                <w:szCs w:val="24"/>
              </w:rPr>
              <w:instrText xml:space="preserve"> PAGEREF _Toc88647326 \h </w:instrText>
            </w:r>
            <w:r w:rsidR="00342F52" w:rsidRPr="00342F52">
              <w:rPr>
                <w:rFonts w:ascii="Times New Roman" w:hAnsi="Times New Roman"/>
                <w:noProof/>
                <w:webHidden/>
                <w:sz w:val="24"/>
                <w:szCs w:val="24"/>
              </w:rPr>
            </w:r>
            <w:r w:rsidR="00342F52" w:rsidRPr="00342F52">
              <w:rPr>
                <w:rFonts w:ascii="Times New Roman" w:hAnsi="Times New Roman"/>
                <w:noProof/>
                <w:webHidden/>
                <w:sz w:val="24"/>
                <w:szCs w:val="24"/>
              </w:rPr>
              <w:fldChar w:fldCharType="separate"/>
            </w:r>
            <w:r>
              <w:rPr>
                <w:rFonts w:ascii="Times New Roman" w:hAnsi="Times New Roman"/>
                <w:noProof/>
                <w:webHidden/>
                <w:sz w:val="24"/>
                <w:szCs w:val="24"/>
              </w:rPr>
              <w:t>246</w:t>
            </w:r>
            <w:r w:rsidR="00342F52" w:rsidRPr="00342F52">
              <w:rPr>
                <w:rFonts w:ascii="Times New Roman" w:hAnsi="Times New Roman"/>
                <w:noProof/>
                <w:webHidden/>
                <w:sz w:val="24"/>
                <w:szCs w:val="24"/>
              </w:rPr>
              <w:fldChar w:fldCharType="end"/>
            </w:r>
          </w:hyperlink>
        </w:p>
        <w:p w:rsidR="00342F52" w:rsidRPr="00342F52" w:rsidRDefault="007F72A0" w:rsidP="00342F52">
          <w:pPr>
            <w:pStyle w:val="14"/>
            <w:tabs>
              <w:tab w:val="right" w:leader="dot" w:pos="9347"/>
            </w:tabs>
            <w:jc w:val="both"/>
            <w:rPr>
              <w:rFonts w:ascii="Times New Roman" w:eastAsiaTheme="minorEastAsia" w:hAnsi="Times New Roman"/>
              <w:noProof/>
              <w:sz w:val="24"/>
              <w:szCs w:val="24"/>
            </w:rPr>
          </w:pPr>
          <w:hyperlink w:anchor="_Toc88647327" w:history="1">
            <w:r w:rsidR="00342F52" w:rsidRPr="00342F52">
              <w:rPr>
                <w:rStyle w:val="aff"/>
                <w:rFonts w:ascii="Times New Roman" w:hAnsi="Times New Roman"/>
                <w:noProof/>
                <w:sz w:val="24"/>
                <w:szCs w:val="24"/>
              </w:rPr>
              <w:t>Б1.В.15 Статистика труда и анализ трудовых показателей</w:t>
            </w:r>
            <w:r w:rsidR="00342F52" w:rsidRPr="00342F52">
              <w:rPr>
                <w:rFonts w:ascii="Times New Roman" w:hAnsi="Times New Roman"/>
                <w:noProof/>
                <w:webHidden/>
                <w:sz w:val="24"/>
                <w:szCs w:val="24"/>
              </w:rPr>
              <w:tab/>
            </w:r>
            <w:r w:rsidR="00342F52" w:rsidRPr="00342F52">
              <w:rPr>
                <w:rFonts w:ascii="Times New Roman" w:hAnsi="Times New Roman"/>
                <w:noProof/>
                <w:webHidden/>
                <w:sz w:val="24"/>
                <w:szCs w:val="24"/>
              </w:rPr>
              <w:fldChar w:fldCharType="begin"/>
            </w:r>
            <w:r w:rsidR="00342F52" w:rsidRPr="00342F52">
              <w:rPr>
                <w:rFonts w:ascii="Times New Roman" w:hAnsi="Times New Roman"/>
                <w:noProof/>
                <w:webHidden/>
                <w:sz w:val="24"/>
                <w:szCs w:val="24"/>
              </w:rPr>
              <w:instrText xml:space="preserve"> PAGEREF _Toc88647327 \h </w:instrText>
            </w:r>
            <w:r w:rsidR="00342F52" w:rsidRPr="00342F52">
              <w:rPr>
                <w:rFonts w:ascii="Times New Roman" w:hAnsi="Times New Roman"/>
                <w:noProof/>
                <w:webHidden/>
                <w:sz w:val="24"/>
                <w:szCs w:val="24"/>
              </w:rPr>
            </w:r>
            <w:r w:rsidR="00342F52" w:rsidRPr="00342F52">
              <w:rPr>
                <w:rFonts w:ascii="Times New Roman" w:hAnsi="Times New Roman"/>
                <w:noProof/>
                <w:webHidden/>
                <w:sz w:val="24"/>
                <w:szCs w:val="24"/>
              </w:rPr>
              <w:fldChar w:fldCharType="separate"/>
            </w:r>
            <w:r>
              <w:rPr>
                <w:rFonts w:ascii="Times New Roman" w:hAnsi="Times New Roman"/>
                <w:noProof/>
                <w:webHidden/>
                <w:sz w:val="24"/>
                <w:szCs w:val="24"/>
              </w:rPr>
              <w:t>251</w:t>
            </w:r>
            <w:r w:rsidR="00342F52" w:rsidRPr="00342F52">
              <w:rPr>
                <w:rFonts w:ascii="Times New Roman" w:hAnsi="Times New Roman"/>
                <w:noProof/>
                <w:webHidden/>
                <w:sz w:val="24"/>
                <w:szCs w:val="24"/>
              </w:rPr>
              <w:fldChar w:fldCharType="end"/>
            </w:r>
          </w:hyperlink>
        </w:p>
        <w:p w:rsidR="00342F52" w:rsidRPr="00342F52" w:rsidRDefault="007F72A0" w:rsidP="00342F52">
          <w:pPr>
            <w:pStyle w:val="14"/>
            <w:tabs>
              <w:tab w:val="right" w:leader="dot" w:pos="9347"/>
            </w:tabs>
            <w:jc w:val="both"/>
            <w:rPr>
              <w:rFonts w:ascii="Times New Roman" w:eastAsiaTheme="minorEastAsia" w:hAnsi="Times New Roman"/>
              <w:noProof/>
              <w:sz w:val="24"/>
              <w:szCs w:val="24"/>
            </w:rPr>
          </w:pPr>
          <w:hyperlink w:anchor="_Toc88647331" w:history="1">
            <w:r w:rsidR="00342F52" w:rsidRPr="00342F52">
              <w:rPr>
                <w:rStyle w:val="aff"/>
                <w:rFonts w:ascii="Times New Roman" w:hAnsi="Times New Roman"/>
                <w:noProof/>
                <w:sz w:val="24"/>
                <w:szCs w:val="24"/>
              </w:rPr>
              <w:t>Б1.В.16 Организационное поведение и эффективные коммуникации</w:t>
            </w:r>
            <w:r w:rsidR="00342F52" w:rsidRPr="00342F52">
              <w:rPr>
                <w:rFonts w:ascii="Times New Roman" w:hAnsi="Times New Roman"/>
                <w:noProof/>
                <w:webHidden/>
                <w:sz w:val="24"/>
                <w:szCs w:val="24"/>
              </w:rPr>
              <w:tab/>
            </w:r>
            <w:r w:rsidR="00342F52" w:rsidRPr="00342F52">
              <w:rPr>
                <w:rFonts w:ascii="Times New Roman" w:hAnsi="Times New Roman"/>
                <w:noProof/>
                <w:webHidden/>
                <w:sz w:val="24"/>
                <w:szCs w:val="24"/>
              </w:rPr>
              <w:fldChar w:fldCharType="begin"/>
            </w:r>
            <w:r w:rsidR="00342F52" w:rsidRPr="00342F52">
              <w:rPr>
                <w:rFonts w:ascii="Times New Roman" w:hAnsi="Times New Roman"/>
                <w:noProof/>
                <w:webHidden/>
                <w:sz w:val="24"/>
                <w:szCs w:val="24"/>
              </w:rPr>
              <w:instrText xml:space="preserve"> PAGEREF _Toc88647331 \h </w:instrText>
            </w:r>
            <w:r w:rsidR="00342F52" w:rsidRPr="00342F52">
              <w:rPr>
                <w:rFonts w:ascii="Times New Roman" w:hAnsi="Times New Roman"/>
                <w:noProof/>
                <w:webHidden/>
                <w:sz w:val="24"/>
                <w:szCs w:val="24"/>
              </w:rPr>
            </w:r>
            <w:r w:rsidR="00342F52" w:rsidRPr="00342F52">
              <w:rPr>
                <w:rFonts w:ascii="Times New Roman" w:hAnsi="Times New Roman"/>
                <w:noProof/>
                <w:webHidden/>
                <w:sz w:val="24"/>
                <w:szCs w:val="24"/>
              </w:rPr>
              <w:fldChar w:fldCharType="separate"/>
            </w:r>
            <w:r>
              <w:rPr>
                <w:rFonts w:ascii="Times New Roman" w:hAnsi="Times New Roman"/>
                <w:noProof/>
                <w:webHidden/>
                <w:sz w:val="24"/>
                <w:szCs w:val="24"/>
              </w:rPr>
              <w:t>257</w:t>
            </w:r>
            <w:r w:rsidR="00342F52" w:rsidRPr="00342F52">
              <w:rPr>
                <w:rFonts w:ascii="Times New Roman" w:hAnsi="Times New Roman"/>
                <w:noProof/>
                <w:webHidden/>
                <w:sz w:val="24"/>
                <w:szCs w:val="24"/>
              </w:rPr>
              <w:fldChar w:fldCharType="end"/>
            </w:r>
          </w:hyperlink>
        </w:p>
        <w:p w:rsidR="00342F52" w:rsidRPr="00342F52" w:rsidRDefault="007F72A0" w:rsidP="00342F52">
          <w:pPr>
            <w:pStyle w:val="14"/>
            <w:tabs>
              <w:tab w:val="right" w:leader="dot" w:pos="9347"/>
            </w:tabs>
            <w:jc w:val="both"/>
            <w:rPr>
              <w:rFonts w:ascii="Times New Roman" w:eastAsiaTheme="minorEastAsia" w:hAnsi="Times New Roman"/>
              <w:noProof/>
              <w:sz w:val="24"/>
              <w:szCs w:val="24"/>
            </w:rPr>
          </w:pPr>
          <w:hyperlink w:anchor="_Toc88647332" w:history="1">
            <w:r w:rsidR="00342F52" w:rsidRPr="00342F52">
              <w:rPr>
                <w:rStyle w:val="aff"/>
                <w:rFonts w:ascii="Times New Roman" w:hAnsi="Times New Roman"/>
                <w:noProof/>
                <w:sz w:val="24"/>
                <w:szCs w:val="24"/>
              </w:rPr>
              <w:t>Б1.В.ДВ.01.01 Общий курс транспорта</w:t>
            </w:r>
            <w:r w:rsidR="00342F52" w:rsidRPr="00342F52">
              <w:rPr>
                <w:rFonts w:ascii="Times New Roman" w:hAnsi="Times New Roman"/>
                <w:noProof/>
                <w:webHidden/>
                <w:sz w:val="24"/>
                <w:szCs w:val="24"/>
              </w:rPr>
              <w:tab/>
            </w:r>
            <w:r w:rsidR="00342F52" w:rsidRPr="00342F52">
              <w:rPr>
                <w:rFonts w:ascii="Times New Roman" w:hAnsi="Times New Roman"/>
                <w:noProof/>
                <w:webHidden/>
                <w:sz w:val="24"/>
                <w:szCs w:val="24"/>
              </w:rPr>
              <w:fldChar w:fldCharType="begin"/>
            </w:r>
            <w:r w:rsidR="00342F52" w:rsidRPr="00342F52">
              <w:rPr>
                <w:rFonts w:ascii="Times New Roman" w:hAnsi="Times New Roman"/>
                <w:noProof/>
                <w:webHidden/>
                <w:sz w:val="24"/>
                <w:szCs w:val="24"/>
              </w:rPr>
              <w:instrText xml:space="preserve"> PAGEREF _Toc88647332 \h </w:instrText>
            </w:r>
            <w:r w:rsidR="00342F52" w:rsidRPr="00342F52">
              <w:rPr>
                <w:rFonts w:ascii="Times New Roman" w:hAnsi="Times New Roman"/>
                <w:noProof/>
                <w:webHidden/>
                <w:sz w:val="24"/>
                <w:szCs w:val="24"/>
              </w:rPr>
            </w:r>
            <w:r w:rsidR="00342F52" w:rsidRPr="00342F52">
              <w:rPr>
                <w:rFonts w:ascii="Times New Roman" w:hAnsi="Times New Roman"/>
                <w:noProof/>
                <w:webHidden/>
                <w:sz w:val="24"/>
                <w:szCs w:val="24"/>
              </w:rPr>
              <w:fldChar w:fldCharType="separate"/>
            </w:r>
            <w:r>
              <w:rPr>
                <w:rFonts w:ascii="Times New Roman" w:hAnsi="Times New Roman"/>
                <w:noProof/>
                <w:webHidden/>
                <w:sz w:val="24"/>
                <w:szCs w:val="24"/>
              </w:rPr>
              <w:t>262</w:t>
            </w:r>
            <w:r w:rsidR="00342F52" w:rsidRPr="00342F52">
              <w:rPr>
                <w:rFonts w:ascii="Times New Roman" w:hAnsi="Times New Roman"/>
                <w:noProof/>
                <w:webHidden/>
                <w:sz w:val="24"/>
                <w:szCs w:val="24"/>
              </w:rPr>
              <w:fldChar w:fldCharType="end"/>
            </w:r>
          </w:hyperlink>
        </w:p>
        <w:p w:rsidR="00342F52" w:rsidRPr="00342F52" w:rsidRDefault="007F72A0" w:rsidP="00342F52">
          <w:pPr>
            <w:pStyle w:val="14"/>
            <w:tabs>
              <w:tab w:val="right" w:leader="dot" w:pos="9347"/>
            </w:tabs>
            <w:jc w:val="both"/>
            <w:rPr>
              <w:rFonts w:ascii="Times New Roman" w:eastAsiaTheme="minorEastAsia" w:hAnsi="Times New Roman"/>
              <w:noProof/>
              <w:sz w:val="24"/>
              <w:szCs w:val="24"/>
            </w:rPr>
          </w:pPr>
          <w:hyperlink w:anchor="_Toc88647333" w:history="1">
            <w:r w:rsidR="00342F52" w:rsidRPr="00342F52">
              <w:rPr>
                <w:rStyle w:val="aff"/>
                <w:rFonts w:ascii="Times New Roman" w:hAnsi="Times New Roman"/>
                <w:noProof/>
                <w:sz w:val="24"/>
                <w:szCs w:val="24"/>
              </w:rPr>
              <w:t>Б1.В.ДВ.01.02 Общий курс железных дорог</w:t>
            </w:r>
            <w:r w:rsidR="00342F52" w:rsidRPr="00342F52">
              <w:rPr>
                <w:rFonts w:ascii="Times New Roman" w:hAnsi="Times New Roman"/>
                <w:noProof/>
                <w:webHidden/>
                <w:sz w:val="24"/>
                <w:szCs w:val="24"/>
              </w:rPr>
              <w:tab/>
            </w:r>
            <w:r w:rsidR="00342F52" w:rsidRPr="00342F52">
              <w:rPr>
                <w:rFonts w:ascii="Times New Roman" w:hAnsi="Times New Roman"/>
                <w:noProof/>
                <w:webHidden/>
                <w:sz w:val="24"/>
                <w:szCs w:val="24"/>
              </w:rPr>
              <w:fldChar w:fldCharType="begin"/>
            </w:r>
            <w:r w:rsidR="00342F52" w:rsidRPr="00342F52">
              <w:rPr>
                <w:rFonts w:ascii="Times New Roman" w:hAnsi="Times New Roman"/>
                <w:noProof/>
                <w:webHidden/>
                <w:sz w:val="24"/>
                <w:szCs w:val="24"/>
              </w:rPr>
              <w:instrText xml:space="preserve"> PAGEREF _Toc88647333 \h </w:instrText>
            </w:r>
            <w:r w:rsidR="00342F52" w:rsidRPr="00342F52">
              <w:rPr>
                <w:rFonts w:ascii="Times New Roman" w:hAnsi="Times New Roman"/>
                <w:noProof/>
                <w:webHidden/>
                <w:sz w:val="24"/>
                <w:szCs w:val="24"/>
              </w:rPr>
            </w:r>
            <w:r w:rsidR="00342F52" w:rsidRPr="00342F52">
              <w:rPr>
                <w:rFonts w:ascii="Times New Roman" w:hAnsi="Times New Roman"/>
                <w:noProof/>
                <w:webHidden/>
                <w:sz w:val="24"/>
                <w:szCs w:val="24"/>
              </w:rPr>
              <w:fldChar w:fldCharType="separate"/>
            </w:r>
            <w:r>
              <w:rPr>
                <w:rFonts w:ascii="Times New Roman" w:hAnsi="Times New Roman"/>
                <w:noProof/>
                <w:webHidden/>
                <w:sz w:val="24"/>
                <w:szCs w:val="24"/>
              </w:rPr>
              <w:t>268</w:t>
            </w:r>
            <w:r w:rsidR="00342F52" w:rsidRPr="00342F52">
              <w:rPr>
                <w:rFonts w:ascii="Times New Roman" w:hAnsi="Times New Roman"/>
                <w:noProof/>
                <w:webHidden/>
                <w:sz w:val="24"/>
                <w:szCs w:val="24"/>
              </w:rPr>
              <w:fldChar w:fldCharType="end"/>
            </w:r>
          </w:hyperlink>
        </w:p>
        <w:p w:rsidR="00342F52" w:rsidRPr="00342F52" w:rsidRDefault="007F72A0" w:rsidP="00342F52">
          <w:pPr>
            <w:pStyle w:val="14"/>
            <w:tabs>
              <w:tab w:val="right" w:leader="dot" w:pos="9347"/>
            </w:tabs>
            <w:jc w:val="both"/>
            <w:rPr>
              <w:rFonts w:ascii="Times New Roman" w:eastAsiaTheme="minorEastAsia" w:hAnsi="Times New Roman"/>
              <w:noProof/>
              <w:sz w:val="24"/>
              <w:szCs w:val="24"/>
            </w:rPr>
          </w:pPr>
          <w:hyperlink w:anchor="_Toc88647334" w:history="1">
            <w:r w:rsidR="00342F52" w:rsidRPr="00342F52">
              <w:rPr>
                <w:rStyle w:val="aff"/>
                <w:rFonts w:ascii="Times New Roman" w:hAnsi="Times New Roman"/>
                <w:noProof/>
                <w:sz w:val="24"/>
                <w:szCs w:val="24"/>
              </w:rPr>
              <w:t>Б1.В.ДВ.02.01 Основы экономической безопасности</w:t>
            </w:r>
            <w:r w:rsidR="00342F52" w:rsidRPr="00342F52">
              <w:rPr>
                <w:rFonts w:ascii="Times New Roman" w:hAnsi="Times New Roman"/>
                <w:noProof/>
                <w:webHidden/>
                <w:sz w:val="24"/>
                <w:szCs w:val="24"/>
              </w:rPr>
              <w:tab/>
            </w:r>
            <w:r w:rsidR="00342F52" w:rsidRPr="00342F52">
              <w:rPr>
                <w:rFonts w:ascii="Times New Roman" w:hAnsi="Times New Roman"/>
                <w:noProof/>
                <w:webHidden/>
                <w:sz w:val="24"/>
                <w:szCs w:val="24"/>
              </w:rPr>
              <w:fldChar w:fldCharType="begin"/>
            </w:r>
            <w:r w:rsidR="00342F52" w:rsidRPr="00342F52">
              <w:rPr>
                <w:rFonts w:ascii="Times New Roman" w:hAnsi="Times New Roman"/>
                <w:noProof/>
                <w:webHidden/>
                <w:sz w:val="24"/>
                <w:szCs w:val="24"/>
              </w:rPr>
              <w:instrText xml:space="preserve"> PAGEREF _Toc88647334 \h </w:instrText>
            </w:r>
            <w:r w:rsidR="00342F52" w:rsidRPr="00342F52">
              <w:rPr>
                <w:rFonts w:ascii="Times New Roman" w:hAnsi="Times New Roman"/>
                <w:noProof/>
                <w:webHidden/>
                <w:sz w:val="24"/>
                <w:szCs w:val="24"/>
              </w:rPr>
            </w:r>
            <w:r w:rsidR="00342F52" w:rsidRPr="00342F52">
              <w:rPr>
                <w:rFonts w:ascii="Times New Roman" w:hAnsi="Times New Roman"/>
                <w:noProof/>
                <w:webHidden/>
                <w:sz w:val="24"/>
                <w:szCs w:val="24"/>
              </w:rPr>
              <w:fldChar w:fldCharType="separate"/>
            </w:r>
            <w:r>
              <w:rPr>
                <w:rFonts w:ascii="Times New Roman" w:hAnsi="Times New Roman"/>
                <w:noProof/>
                <w:webHidden/>
                <w:sz w:val="24"/>
                <w:szCs w:val="24"/>
              </w:rPr>
              <w:t>274</w:t>
            </w:r>
            <w:r w:rsidR="00342F52" w:rsidRPr="00342F52">
              <w:rPr>
                <w:rFonts w:ascii="Times New Roman" w:hAnsi="Times New Roman"/>
                <w:noProof/>
                <w:webHidden/>
                <w:sz w:val="24"/>
                <w:szCs w:val="24"/>
              </w:rPr>
              <w:fldChar w:fldCharType="end"/>
            </w:r>
          </w:hyperlink>
        </w:p>
        <w:p w:rsidR="00342F52" w:rsidRPr="00342F52" w:rsidRDefault="007F72A0" w:rsidP="00342F52">
          <w:pPr>
            <w:pStyle w:val="14"/>
            <w:tabs>
              <w:tab w:val="right" w:leader="dot" w:pos="9347"/>
            </w:tabs>
            <w:jc w:val="both"/>
            <w:rPr>
              <w:rFonts w:ascii="Times New Roman" w:eastAsiaTheme="minorEastAsia" w:hAnsi="Times New Roman"/>
              <w:noProof/>
              <w:sz w:val="24"/>
              <w:szCs w:val="24"/>
            </w:rPr>
          </w:pPr>
          <w:hyperlink w:anchor="_Toc88647335" w:history="1">
            <w:r w:rsidR="00342F52" w:rsidRPr="00342F52">
              <w:rPr>
                <w:rStyle w:val="aff"/>
                <w:rFonts w:ascii="Times New Roman" w:hAnsi="Times New Roman"/>
                <w:noProof/>
                <w:sz w:val="24"/>
                <w:szCs w:val="24"/>
              </w:rPr>
              <w:t>Б1.В.ДВ.02.02 Регионалистика</w:t>
            </w:r>
            <w:r w:rsidR="00342F52" w:rsidRPr="00342F52">
              <w:rPr>
                <w:rFonts w:ascii="Times New Roman" w:hAnsi="Times New Roman"/>
                <w:noProof/>
                <w:webHidden/>
                <w:sz w:val="24"/>
                <w:szCs w:val="24"/>
              </w:rPr>
              <w:tab/>
            </w:r>
            <w:r w:rsidR="00342F52" w:rsidRPr="00342F52">
              <w:rPr>
                <w:rFonts w:ascii="Times New Roman" w:hAnsi="Times New Roman"/>
                <w:noProof/>
                <w:webHidden/>
                <w:sz w:val="24"/>
                <w:szCs w:val="24"/>
              </w:rPr>
              <w:fldChar w:fldCharType="begin"/>
            </w:r>
            <w:r w:rsidR="00342F52" w:rsidRPr="00342F52">
              <w:rPr>
                <w:rFonts w:ascii="Times New Roman" w:hAnsi="Times New Roman"/>
                <w:noProof/>
                <w:webHidden/>
                <w:sz w:val="24"/>
                <w:szCs w:val="24"/>
              </w:rPr>
              <w:instrText xml:space="preserve"> PAGEREF _Toc88647335 \h </w:instrText>
            </w:r>
            <w:r w:rsidR="00342F52" w:rsidRPr="00342F52">
              <w:rPr>
                <w:rFonts w:ascii="Times New Roman" w:hAnsi="Times New Roman"/>
                <w:noProof/>
                <w:webHidden/>
                <w:sz w:val="24"/>
                <w:szCs w:val="24"/>
              </w:rPr>
            </w:r>
            <w:r w:rsidR="00342F52" w:rsidRPr="00342F52">
              <w:rPr>
                <w:rFonts w:ascii="Times New Roman" w:hAnsi="Times New Roman"/>
                <w:noProof/>
                <w:webHidden/>
                <w:sz w:val="24"/>
                <w:szCs w:val="24"/>
              </w:rPr>
              <w:fldChar w:fldCharType="separate"/>
            </w:r>
            <w:r>
              <w:rPr>
                <w:rFonts w:ascii="Times New Roman" w:hAnsi="Times New Roman"/>
                <w:noProof/>
                <w:webHidden/>
                <w:sz w:val="24"/>
                <w:szCs w:val="24"/>
              </w:rPr>
              <w:t>279</w:t>
            </w:r>
            <w:r w:rsidR="00342F52" w:rsidRPr="00342F52">
              <w:rPr>
                <w:rFonts w:ascii="Times New Roman" w:hAnsi="Times New Roman"/>
                <w:noProof/>
                <w:webHidden/>
                <w:sz w:val="24"/>
                <w:szCs w:val="24"/>
              </w:rPr>
              <w:fldChar w:fldCharType="end"/>
            </w:r>
          </w:hyperlink>
        </w:p>
        <w:p w:rsidR="00342F52" w:rsidRPr="00342F52" w:rsidRDefault="007F72A0" w:rsidP="00342F52">
          <w:pPr>
            <w:pStyle w:val="14"/>
            <w:tabs>
              <w:tab w:val="right" w:leader="dot" w:pos="9347"/>
            </w:tabs>
            <w:jc w:val="both"/>
            <w:rPr>
              <w:rStyle w:val="aff"/>
              <w:rFonts w:ascii="Times New Roman" w:hAnsi="Times New Roman"/>
              <w:noProof/>
              <w:sz w:val="24"/>
              <w:szCs w:val="24"/>
            </w:rPr>
          </w:pPr>
          <w:hyperlink w:anchor="_Toc88647336" w:history="1">
            <w:r w:rsidR="00342F52" w:rsidRPr="00342F52">
              <w:rPr>
                <w:rStyle w:val="aff"/>
                <w:rFonts w:ascii="Times New Roman" w:hAnsi="Times New Roman"/>
                <w:noProof/>
                <w:sz w:val="24"/>
                <w:szCs w:val="24"/>
              </w:rPr>
              <w:t>Б1.В.ДВ.03.01 Регламентация трудовой деятельности</w:t>
            </w:r>
            <w:r w:rsidR="00342F52" w:rsidRPr="00342F52">
              <w:rPr>
                <w:rFonts w:ascii="Times New Roman" w:hAnsi="Times New Roman"/>
                <w:noProof/>
                <w:webHidden/>
                <w:sz w:val="24"/>
                <w:szCs w:val="24"/>
              </w:rPr>
              <w:tab/>
            </w:r>
            <w:r w:rsidR="00342F52" w:rsidRPr="00342F52">
              <w:rPr>
                <w:rFonts w:ascii="Times New Roman" w:hAnsi="Times New Roman"/>
                <w:noProof/>
                <w:webHidden/>
                <w:sz w:val="24"/>
                <w:szCs w:val="24"/>
              </w:rPr>
              <w:fldChar w:fldCharType="begin"/>
            </w:r>
            <w:r w:rsidR="00342F52" w:rsidRPr="00342F52">
              <w:rPr>
                <w:rFonts w:ascii="Times New Roman" w:hAnsi="Times New Roman"/>
                <w:noProof/>
                <w:webHidden/>
                <w:sz w:val="24"/>
                <w:szCs w:val="24"/>
              </w:rPr>
              <w:instrText xml:space="preserve"> PAGEREF _Toc88647336 \h </w:instrText>
            </w:r>
            <w:r w:rsidR="00342F52" w:rsidRPr="00342F52">
              <w:rPr>
                <w:rFonts w:ascii="Times New Roman" w:hAnsi="Times New Roman"/>
                <w:noProof/>
                <w:webHidden/>
                <w:sz w:val="24"/>
                <w:szCs w:val="24"/>
              </w:rPr>
            </w:r>
            <w:r w:rsidR="00342F52" w:rsidRPr="00342F52">
              <w:rPr>
                <w:rFonts w:ascii="Times New Roman" w:hAnsi="Times New Roman"/>
                <w:noProof/>
                <w:webHidden/>
                <w:sz w:val="24"/>
                <w:szCs w:val="24"/>
              </w:rPr>
              <w:fldChar w:fldCharType="separate"/>
            </w:r>
            <w:r>
              <w:rPr>
                <w:rFonts w:ascii="Times New Roman" w:hAnsi="Times New Roman"/>
                <w:noProof/>
                <w:webHidden/>
                <w:sz w:val="24"/>
                <w:szCs w:val="24"/>
              </w:rPr>
              <w:t>283</w:t>
            </w:r>
            <w:r w:rsidR="00342F52" w:rsidRPr="00342F52">
              <w:rPr>
                <w:rFonts w:ascii="Times New Roman" w:hAnsi="Times New Roman"/>
                <w:noProof/>
                <w:webHidden/>
                <w:sz w:val="24"/>
                <w:szCs w:val="24"/>
              </w:rPr>
              <w:fldChar w:fldCharType="end"/>
            </w:r>
          </w:hyperlink>
        </w:p>
        <w:p w:rsidR="00342F52" w:rsidRPr="00342F52" w:rsidRDefault="007F72A0" w:rsidP="00342F52">
          <w:pPr>
            <w:pStyle w:val="14"/>
            <w:tabs>
              <w:tab w:val="right" w:leader="dot" w:pos="9347"/>
            </w:tabs>
            <w:jc w:val="both"/>
            <w:rPr>
              <w:rStyle w:val="aff"/>
              <w:rFonts w:ascii="Times New Roman" w:hAnsi="Times New Roman"/>
              <w:noProof/>
              <w:sz w:val="24"/>
              <w:szCs w:val="24"/>
            </w:rPr>
          </w:pPr>
          <w:hyperlink w:anchor="_Toc88647336" w:history="1">
            <w:r w:rsidR="00342F52" w:rsidRPr="00342F52">
              <w:rPr>
                <w:rStyle w:val="aff"/>
                <w:rFonts w:ascii="Times New Roman" w:hAnsi="Times New Roman"/>
                <w:noProof/>
                <w:sz w:val="24"/>
                <w:szCs w:val="24"/>
              </w:rPr>
              <w:t>Б1.В.ДВ.03.02 Реинжиниринг бизнес-процессов в трудовой деятельности</w:t>
            </w:r>
            <w:r w:rsidR="00342F52" w:rsidRPr="00342F52">
              <w:rPr>
                <w:rFonts w:ascii="Times New Roman" w:hAnsi="Times New Roman"/>
                <w:noProof/>
                <w:webHidden/>
                <w:sz w:val="24"/>
                <w:szCs w:val="24"/>
              </w:rPr>
              <w:tab/>
            </w:r>
            <w:r w:rsidR="00342F52" w:rsidRPr="00342F52">
              <w:rPr>
                <w:rFonts w:ascii="Times New Roman" w:hAnsi="Times New Roman"/>
                <w:noProof/>
                <w:webHidden/>
                <w:sz w:val="24"/>
                <w:szCs w:val="24"/>
              </w:rPr>
              <w:fldChar w:fldCharType="begin"/>
            </w:r>
            <w:r w:rsidR="00342F52" w:rsidRPr="00342F52">
              <w:rPr>
                <w:rFonts w:ascii="Times New Roman" w:hAnsi="Times New Roman"/>
                <w:noProof/>
                <w:webHidden/>
                <w:sz w:val="24"/>
                <w:szCs w:val="24"/>
              </w:rPr>
              <w:instrText xml:space="preserve"> PAGEREF _Toc88647336 \h </w:instrText>
            </w:r>
            <w:r w:rsidR="00342F52" w:rsidRPr="00342F52">
              <w:rPr>
                <w:rFonts w:ascii="Times New Roman" w:hAnsi="Times New Roman"/>
                <w:noProof/>
                <w:webHidden/>
                <w:sz w:val="24"/>
                <w:szCs w:val="24"/>
              </w:rPr>
            </w:r>
            <w:r w:rsidR="00342F52" w:rsidRPr="00342F52">
              <w:rPr>
                <w:rFonts w:ascii="Times New Roman" w:hAnsi="Times New Roman"/>
                <w:noProof/>
                <w:webHidden/>
                <w:sz w:val="24"/>
                <w:szCs w:val="24"/>
              </w:rPr>
              <w:fldChar w:fldCharType="separate"/>
            </w:r>
            <w:r>
              <w:rPr>
                <w:rFonts w:ascii="Times New Roman" w:hAnsi="Times New Roman"/>
                <w:noProof/>
                <w:webHidden/>
                <w:sz w:val="24"/>
                <w:szCs w:val="24"/>
              </w:rPr>
              <w:t>283</w:t>
            </w:r>
            <w:r w:rsidR="00342F52" w:rsidRPr="00342F52">
              <w:rPr>
                <w:rFonts w:ascii="Times New Roman" w:hAnsi="Times New Roman"/>
                <w:noProof/>
                <w:webHidden/>
                <w:sz w:val="24"/>
                <w:szCs w:val="24"/>
              </w:rPr>
              <w:fldChar w:fldCharType="end"/>
            </w:r>
          </w:hyperlink>
        </w:p>
        <w:p w:rsidR="00342F52" w:rsidRPr="00342F52" w:rsidRDefault="007F72A0" w:rsidP="00342F52">
          <w:pPr>
            <w:pStyle w:val="14"/>
            <w:tabs>
              <w:tab w:val="right" w:leader="dot" w:pos="9347"/>
            </w:tabs>
            <w:jc w:val="both"/>
            <w:rPr>
              <w:rFonts w:ascii="Times New Roman" w:eastAsiaTheme="minorEastAsia" w:hAnsi="Times New Roman"/>
              <w:noProof/>
              <w:sz w:val="24"/>
              <w:szCs w:val="24"/>
            </w:rPr>
          </w:pPr>
          <w:hyperlink w:anchor="_Toc88647343" w:history="1">
            <w:r w:rsidR="00342F52" w:rsidRPr="00342F52">
              <w:rPr>
                <w:rStyle w:val="aff"/>
                <w:rFonts w:ascii="Times New Roman" w:hAnsi="Times New Roman"/>
                <w:noProof/>
                <w:sz w:val="24"/>
                <w:szCs w:val="24"/>
              </w:rPr>
              <w:t>Б1.В.ДВ.04.01 Основы рынка труда</w:t>
            </w:r>
            <w:r w:rsidR="00342F52" w:rsidRPr="00342F52">
              <w:rPr>
                <w:rFonts w:ascii="Times New Roman" w:hAnsi="Times New Roman"/>
                <w:noProof/>
                <w:webHidden/>
                <w:sz w:val="24"/>
                <w:szCs w:val="24"/>
              </w:rPr>
              <w:tab/>
            </w:r>
            <w:r w:rsidR="00342F52" w:rsidRPr="00342F52">
              <w:rPr>
                <w:rFonts w:ascii="Times New Roman" w:hAnsi="Times New Roman"/>
                <w:noProof/>
                <w:webHidden/>
                <w:sz w:val="24"/>
                <w:szCs w:val="24"/>
              </w:rPr>
              <w:fldChar w:fldCharType="begin"/>
            </w:r>
            <w:r w:rsidR="00342F52" w:rsidRPr="00342F52">
              <w:rPr>
                <w:rFonts w:ascii="Times New Roman" w:hAnsi="Times New Roman"/>
                <w:noProof/>
                <w:webHidden/>
                <w:sz w:val="24"/>
                <w:szCs w:val="24"/>
              </w:rPr>
              <w:instrText xml:space="preserve"> PAGEREF _Toc88647343 \h </w:instrText>
            </w:r>
            <w:r w:rsidR="00342F52" w:rsidRPr="00342F52">
              <w:rPr>
                <w:rFonts w:ascii="Times New Roman" w:hAnsi="Times New Roman"/>
                <w:noProof/>
                <w:webHidden/>
                <w:sz w:val="24"/>
                <w:szCs w:val="24"/>
              </w:rPr>
            </w:r>
            <w:r w:rsidR="00342F52" w:rsidRPr="00342F52">
              <w:rPr>
                <w:rFonts w:ascii="Times New Roman" w:hAnsi="Times New Roman"/>
                <w:noProof/>
                <w:webHidden/>
                <w:sz w:val="24"/>
                <w:szCs w:val="24"/>
              </w:rPr>
              <w:fldChar w:fldCharType="separate"/>
            </w:r>
            <w:r>
              <w:rPr>
                <w:rFonts w:ascii="Times New Roman" w:hAnsi="Times New Roman"/>
                <w:noProof/>
                <w:webHidden/>
                <w:sz w:val="24"/>
                <w:szCs w:val="24"/>
              </w:rPr>
              <w:t>293</w:t>
            </w:r>
            <w:r w:rsidR="00342F52" w:rsidRPr="00342F52">
              <w:rPr>
                <w:rFonts w:ascii="Times New Roman" w:hAnsi="Times New Roman"/>
                <w:noProof/>
                <w:webHidden/>
                <w:sz w:val="24"/>
                <w:szCs w:val="24"/>
              </w:rPr>
              <w:fldChar w:fldCharType="end"/>
            </w:r>
          </w:hyperlink>
        </w:p>
        <w:p w:rsidR="00342F52" w:rsidRPr="00342F52" w:rsidRDefault="007F72A0" w:rsidP="00342F52">
          <w:pPr>
            <w:pStyle w:val="14"/>
            <w:tabs>
              <w:tab w:val="right" w:leader="dot" w:pos="9347"/>
            </w:tabs>
            <w:jc w:val="both"/>
            <w:rPr>
              <w:rFonts w:ascii="Times New Roman" w:eastAsiaTheme="minorEastAsia" w:hAnsi="Times New Roman"/>
              <w:noProof/>
              <w:sz w:val="24"/>
              <w:szCs w:val="24"/>
            </w:rPr>
          </w:pPr>
          <w:hyperlink w:anchor="_Toc88647344" w:history="1">
            <w:r w:rsidR="00342F52" w:rsidRPr="00342F52">
              <w:rPr>
                <w:rStyle w:val="aff"/>
                <w:rFonts w:ascii="Times New Roman" w:hAnsi="Times New Roman"/>
                <w:noProof/>
                <w:sz w:val="24"/>
                <w:szCs w:val="24"/>
              </w:rPr>
              <w:t>Б1.В.ДВ.04.02 Основы коммерческой деятельности</w:t>
            </w:r>
            <w:r w:rsidR="00342F52" w:rsidRPr="00342F52">
              <w:rPr>
                <w:rFonts w:ascii="Times New Roman" w:hAnsi="Times New Roman"/>
                <w:noProof/>
                <w:webHidden/>
                <w:sz w:val="24"/>
                <w:szCs w:val="24"/>
              </w:rPr>
              <w:tab/>
            </w:r>
            <w:r w:rsidR="00342F52" w:rsidRPr="00342F52">
              <w:rPr>
                <w:rFonts w:ascii="Times New Roman" w:hAnsi="Times New Roman"/>
                <w:noProof/>
                <w:webHidden/>
                <w:sz w:val="24"/>
                <w:szCs w:val="24"/>
              </w:rPr>
              <w:fldChar w:fldCharType="begin"/>
            </w:r>
            <w:r w:rsidR="00342F52" w:rsidRPr="00342F52">
              <w:rPr>
                <w:rFonts w:ascii="Times New Roman" w:hAnsi="Times New Roman"/>
                <w:noProof/>
                <w:webHidden/>
                <w:sz w:val="24"/>
                <w:szCs w:val="24"/>
              </w:rPr>
              <w:instrText xml:space="preserve"> PAGEREF _Toc88647344 \h </w:instrText>
            </w:r>
            <w:r w:rsidR="00342F52" w:rsidRPr="00342F52">
              <w:rPr>
                <w:rFonts w:ascii="Times New Roman" w:hAnsi="Times New Roman"/>
                <w:noProof/>
                <w:webHidden/>
                <w:sz w:val="24"/>
                <w:szCs w:val="24"/>
              </w:rPr>
            </w:r>
            <w:r w:rsidR="00342F52" w:rsidRPr="00342F52">
              <w:rPr>
                <w:rFonts w:ascii="Times New Roman" w:hAnsi="Times New Roman"/>
                <w:noProof/>
                <w:webHidden/>
                <w:sz w:val="24"/>
                <w:szCs w:val="24"/>
              </w:rPr>
              <w:fldChar w:fldCharType="separate"/>
            </w:r>
            <w:r>
              <w:rPr>
                <w:rFonts w:ascii="Times New Roman" w:hAnsi="Times New Roman"/>
                <w:noProof/>
                <w:webHidden/>
                <w:sz w:val="24"/>
                <w:szCs w:val="24"/>
              </w:rPr>
              <w:t>298</w:t>
            </w:r>
            <w:r w:rsidR="00342F52" w:rsidRPr="00342F52">
              <w:rPr>
                <w:rFonts w:ascii="Times New Roman" w:hAnsi="Times New Roman"/>
                <w:noProof/>
                <w:webHidden/>
                <w:sz w:val="24"/>
                <w:szCs w:val="24"/>
              </w:rPr>
              <w:fldChar w:fldCharType="end"/>
            </w:r>
          </w:hyperlink>
        </w:p>
        <w:p w:rsidR="00342F52" w:rsidRPr="00342F52" w:rsidRDefault="007F72A0" w:rsidP="00342F52">
          <w:pPr>
            <w:pStyle w:val="14"/>
            <w:tabs>
              <w:tab w:val="right" w:leader="dot" w:pos="9347"/>
            </w:tabs>
            <w:jc w:val="both"/>
            <w:rPr>
              <w:rFonts w:ascii="Times New Roman" w:eastAsiaTheme="minorEastAsia" w:hAnsi="Times New Roman"/>
              <w:noProof/>
              <w:sz w:val="24"/>
              <w:szCs w:val="24"/>
            </w:rPr>
          </w:pPr>
          <w:hyperlink w:anchor="_Toc88647345" w:history="1">
            <w:r w:rsidR="00342F52" w:rsidRPr="00342F52">
              <w:rPr>
                <w:rStyle w:val="aff"/>
                <w:rFonts w:ascii="Times New Roman" w:hAnsi="Times New Roman"/>
                <w:noProof/>
                <w:sz w:val="24"/>
                <w:szCs w:val="24"/>
              </w:rPr>
              <w:t>ФТД.01 Адаптация к профессиональной деятельности  (специализированная адаптационная дисциплина)</w:t>
            </w:r>
            <w:r w:rsidR="00342F52" w:rsidRPr="00342F52">
              <w:rPr>
                <w:rFonts w:ascii="Times New Roman" w:hAnsi="Times New Roman"/>
                <w:noProof/>
                <w:webHidden/>
                <w:sz w:val="24"/>
                <w:szCs w:val="24"/>
              </w:rPr>
              <w:tab/>
            </w:r>
            <w:r w:rsidR="00342F52" w:rsidRPr="00342F52">
              <w:rPr>
                <w:rFonts w:ascii="Times New Roman" w:hAnsi="Times New Roman"/>
                <w:noProof/>
                <w:webHidden/>
                <w:sz w:val="24"/>
                <w:szCs w:val="24"/>
              </w:rPr>
              <w:fldChar w:fldCharType="begin"/>
            </w:r>
            <w:r w:rsidR="00342F52" w:rsidRPr="00342F52">
              <w:rPr>
                <w:rFonts w:ascii="Times New Roman" w:hAnsi="Times New Roman"/>
                <w:noProof/>
                <w:webHidden/>
                <w:sz w:val="24"/>
                <w:szCs w:val="24"/>
              </w:rPr>
              <w:instrText xml:space="preserve"> PAGEREF _Toc88647345 \h </w:instrText>
            </w:r>
            <w:r w:rsidR="00342F52" w:rsidRPr="00342F52">
              <w:rPr>
                <w:rFonts w:ascii="Times New Roman" w:hAnsi="Times New Roman"/>
                <w:noProof/>
                <w:webHidden/>
                <w:sz w:val="24"/>
                <w:szCs w:val="24"/>
              </w:rPr>
            </w:r>
            <w:r w:rsidR="00342F52" w:rsidRPr="00342F52">
              <w:rPr>
                <w:rFonts w:ascii="Times New Roman" w:hAnsi="Times New Roman"/>
                <w:noProof/>
                <w:webHidden/>
                <w:sz w:val="24"/>
                <w:szCs w:val="24"/>
              </w:rPr>
              <w:fldChar w:fldCharType="separate"/>
            </w:r>
            <w:r>
              <w:rPr>
                <w:rFonts w:ascii="Times New Roman" w:hAnsi="Times New Roman"/>
                <w:noProof/>
                <w:webHidden/>
                <w:sz w:val="24"/>
                <w:szCs w:val="24"/>
              </w:rPr>
              <w:t>304</w:t>
            </w:r>
            <w:r w:rsidR="00342F52" w:rsidRPr="00342F52">
              <w:rPr>
                <w:rFonts w:ascii="Times New Roman" w:hAnsi="Times New Roman"/>
                <w:noProof/>
                <w:webHidden/>
                <w:sz w:val="24"/>
                <w:szCs w:val="24"/>
              </w:rPr>
              <w:fldChar w:fldCharType="end"/>
            </w:r>
          </w:hyperlink>
        </w:p>
        <w:p w:rsidR="00342F52" w:rsidRPr="00342F52" w:rsidRDefault="007F72A0" w:rsidP="00342F52">
          <w:pPr>
            <w:pStyle w:val="14"/>
            <w:tabs>
              <w:tab w:val="right" w:leader="dot" w:pos="9347"/>
            </w:tabs>
            <w:jc w:val="both"/>
            <w:rPr>
              <w:rFonts w:ascii="Times New Roman" w:eastAsiaTheme="minorEastAsia" w:hAnsi="Times New Roman"/>
              <w:noProof/>
              <w:sz w:val="24"/>
              <w:szCs w:val="24"/>
            </w:rPr>
          </w:pPr>
          <w:hyperlink w:anchor="_Toc88647352" w:history="1">
            <w:r w:rsidR="00342F52" w:rsidRPr="00342F52">
              <w:rPr>
                <w:rStyle w:val="aff"/>
                <w:rFonts w:ascii="Times New Roman" w:hAnsi="Times New Roman"/>
                <w:noProof/>
                <w:sz w:val="24"/>
                <w:szCs w:val="24"/>
              </w:rPr>
              <w:t>ФТД.02 Экономические аспекты тяжеловесного движения: капитальные вложения и инфраструктура</w:t>
            </w:r>
            <w:r w:rsidR="00342F52" w:rsidRPr="00342F52">
              <w:rPr>
                <w:rFonts w:ascii="Times New Roman" w:hAnsi="Times New Roman"/>
                <w:noProof/>
                <w:webHidden/>
                <w:sz w:val="24"/>
                <w:szCs w:val="24"/>
              </w:rPr>
              <w:tab/>
            </w:r>
            <w:r w:rsidR="00342F52" w:rsidRPr="00342F52">
              <w:rPr>
                <w:rFonts w:ascii="Times New Roman" w:hAnsi="Times New Roman"/>
                <w:noProof/>
                <w:webHidden/>
                <w:sz w:val="24"/>
                <w:szCs w:val="24"/>
              </w:rPr>
              <w:fldChar w:fldCharType="begin"/>
            </w:r>
            <w:r w:rsidR="00342F52" w:rsidRPr="00342F52">
              <w:rPr>
                <w:rFonts w:ascii="Times New Roman" w:hAnsi="Times New Roman"/>
                <w:noProof/>
                <w:webHidden/>
                <w:sz w:val="24"/>
                <w:szCs w:val="24"/>
              </w:rPr>
              <w:instrText xml:space="preserve"> PAGEREF _Toc88647352 \h </w:instrText>
            </w:r>
            <w:r w:rsidR="00342F52" w:rsidRPr="00342F52">
              <w:rPr>
                <w:rFonts w:ascii="Times New Roman" w:hAnsi="Times New Roman"/>
                <w:noProof/>
                <w:webHidden/>
                <w:sz w:val="24"/>
                <w:szCs w:val="24"/>
              </w:rPr>
            </w:r>
            <w:r w:rsidR="00342F52" w:rsidRPr="00342F52">
              <w:rPr>
                <w:rFonts w:ascii="Times New Roman" w:hAnsi="Times New Roman"/>
                <w:noProof/>
                <w:webHidden/>
                <w:sz w:val="24"/>
                <w:szCs w:val="24"/>
              </w:rPr>
              <w:fldChar w:fldCharType="separate"/>
            </w:r>
            <w:r>
              <w:rPr>
                <w:rFonts w:ascii="Times New Roman" w:hAnsi="Times New Roman"/>
                <w:noProof/>
                <w:webHidden/>
                <w:sz w:val="24"/>
                <w:szCs w:val="24"/>
              </w:rPr>
              <w:t>310</w:t>
            </w:r>
            <w:r w:rsidR="00342F52" w:rsidRPr="00342F52">
              <w:rPr>
                <w:rFonts w:ascii="Times New Roman" w:hAnsi="Times New Roman"/>
                <w:noProof/>
                <w:webHidden/>
                <w:sz w:val="24"/>
                <w:szCs w:val="24"/>
              </w:rPr>
              <w:fldChar w:fldCharType="end"/>
            </w:r>
          </w:hyperlink>
        </w:p>
        <w:p w:rsidR="00321D38" w:rsidRPr="000D79E3" w:rsidRDefault="007F72A0" w:rsidP="00342F52">
          <w:pPr>
            <w:pStyle w:val="14"/>
            <w:tabs>
              <w:tab w:val="right" w:leader="dot" w:pos="9347"/>
            </w:tabs>
            <w:jc w:val="both"/>
            <w:rPr>
              <w:rFonts w:ascii="Times New Roman" w:eastAsiaTheme="minorEastAsia" w:hAnsi="Times New Roman"/>
              <w:noProof/>
              <w:sz w:val="24"/>
              <w:szCs w:val="24"/>
            </w:rPr>
          </w:pPr>
          <w:hyperlink w:anchor="_Toc88647357" w:history="1">
            <w:r w:rsidR="00342F52" w:rsidRPr="00342F52">
              <w:rPr>
                <w:rStyle w:val="aff"/>
                <w:rFonts w:ascii="Times New Roman" w:hAnsi="Times New Roman"/>
                <w:noProof/>
                <w:sz w:val="24"/>
                <w:szCs w:val="24"/>
              </w:rPr>
              <w:t>ФТД.03 Анализ больших данных</w:t>
            </w:r>
            <w:r w:rsidR="00342F52" w:rsidRPr="00342F52">
              <w:rPr>
                <w:rFonts w:ascii="Times New Roman" w:hAnsi="Times New Roman"/>
                <w:noProof/>
                <w:webHidden/>
                <w:sz w:val="24"/>
                <w:szCs w:val="24"/>
              </w:rPr>
              <w:tab/>
            </w:r>
            <w:r w:rsidR="00342F52" w:rsidRPr="00342F52">
              <w:rPr>
                <w:rFonts w:ascii="Times New Roman" w:hAnsi="Times New Roman"/>
                <w:noProof/>
                <w:webHidden/>
                <w:sz w:val="24"/>
                <w:szCs w:val="24"/>
              </w:rPr>
              <w:fldChar w:fldCharType="begin"/>
            </w:r>
            <w:r w:rsidR="00342F52" w:rsidRPr="00342F52">
              <w:rPr>
                <w:rFonts w:ascii="Times New Roman" w:hAnsi="Times New Roman"/>
                <w:noProof/>
                <w:webHidden/>
                <w:sz w:val="24"/>
                <w:szCs w:val="24"/>
              </w:rPr>
              <w:instrText xml:space="preserve"> PAGEREF _Toc88647357 \h </w:instrText>
            </w:r>
            <w:r w:rsidR="00342F52" w:rsidRPr="00342F52">
              <w:rPr>
                <w:rFonts w:ascii="Times New Roman" w:hAnsi="Times New Roman"/>
                <w:noProof/>
                <w:webHidden/>
                <w:sz w:val="24"/>
                <w:szCs w:val="24"/>
              </w:rPr>
            </w:r>
            <w:r w:rsidR="00342F52" w:rsidRPr="00342F52">
              <w:rPr>
                <w:rFonts w:ascii="Times New Roman" w:hAnsi="Times New Roman"/>
                <w:noProof/>
                <w:webHidden/>
                <w:sz w:val="24"/>
                <w:szCs w:val="24"/>
              </w:rPr>
              <w:fldChar w:fldCharType="separate"/>
            </w:r>
            <w:r>
              <w:rPr>
                <w:rFonts w:ascii="Times New Roman" w:hAnsi="Times New Roman"/>
                <w:noProof/>
                <w:webHidden/>
                <w:sz w:val="24"/>
                <w:szCs w:val="24"/>
              </w:rPr>
              <w:t>314</w:t>
            </w:r>
            <w:r w:rsidR="00342F52" w:rsidRPr="00342F52">
              <w:rPr>
                <w:rFonts w:ascii="Times New Roman" w:hAnsi="Times New Roman"/>
                <w:noProof/>
                <w:webHidden/>
                <w:sz w:val="24"/>
                <w:szCs w:val="24"/>
              </w:rPr>
              <w:fldChar w:fldCharType="end"/>
            </w:r>
          </w:hyperlink>
          <w:r w:rsidR="00D5319A" w:rsidRPr="000D79E3">
            <w:rPr>
              <w:rFonts w:ascii="Times New Roman" w:hAnsi="Times New Roman"/>
              <w:b/>
              <w:bCs/>
              <w:sz w:val="24"/>
              <w:szCs w:val="24"/>
            </w:rPr>
            <w:fldChar w:fldCharType="end"/>
          </w:r>
        </w:p>
      </w:sdtContent>
    </w:sdt>
    <w:p w:rsidR="00991453" w:rsidRPr="000D79E3" w:rsidRDefault="00991453" w:rsidP="000D79E3">
      <w:pPr>
        <w:spacing w:after="0" w:line="240" w:lineRule="auto"/>
        <w:jc w:val="center"/>
        <w:rPr>
          <w:rFonts w:ascii="Times New Roman" w:eastAsia="SimSun" w:hAnsi="Times New Roman"/>
          <w:b/>
          <w:sz w:val="24"/>
          <w:szCs w:val="24"/>
          <w:lang w:eastAsia="hi-IN" w:bidi="hi-IN"/>
        </w:rPr>
      </w:pPr>
    </w:p>
    <w:p w:rsidR="00991453" w:rsidRPr="000D79E3" w:rsidRDefault="00991453" w:rsidP="000D79E3">
      <w:pPr>
        <w:spacing w:after="0" w:line="240" w:lineRule="auto"/>
        <w:jc w:val="center"/>
        <w:rPr>
          <w:rFonts w:ascii="Times New Roman" w:eastAsia="SimSun" w:hAnsi="Times New Roman"/>
          <w:b/>
          <w:sz w:val="24"/>
          <w:szCs w:val="24"/>
          <w:lang w:eastAsia="hi-IN" w:bidi="hi-IN"/>
        </w:rPr>
      </w:pPr>
    </w:p>
    <w:p w:rsidR="00991453" w:rsidRPr="000D79E3" w:rsidRDefault="00991453" w:rsidP="000D79E3">
      <w:pPr>
        <w:spacing w:after="0" w:line="240" w:lineRule="auto"/>
        <w:jc w:val="center"/>
        <w:rPr>
          <w:rFonts w:ascii="Times New Roman" w:eastAsia="SimSun" w:hAnsi="Times New Roman"/>
          <w:b/>
          <w:sz w:val="24"/>
          <w:szCs w:val="24"/>
          <w:lang w:eastAsia="hi-IN" w:bidi="hi-IN"/>
        </w:rPr>
      </w:pPr>
    </w:p>
    <w:p w:rsidR="00614D41" w:rsidRPr="000D79E3" w:rsidRDefault="00991453" w:rsidP="000D79E3">
      <w:pPr>
        <w:pageBreakBefore/>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lastRenderedPageBreak/>
        <w:t>Фонд оценочных материалов для провед</w:t>
      </w:r>
      <w:r w:rsidR="00614D41" w:rsidRPr="000D79E3">
        <w:rPr>
          <w:rFonts w:ascii="Times New Roman" w:eastAsia="SimSun" w:hAnsi="Times New Roman"/>
          <w:b/>
          <w:sz w:val="24"/>
          <w:szCs w:val="24"/>
          <w:lang w:eastAsia="hi-IN" w:bidi="hi-IN"/>
        </w:rPr>
        <w:t>ения промежуточной аттестации обучающихся по дисциплине (модулю)</w:t>
      </w:r>
    </w:p>
    <w:p w:rsidR="00614D41" w:rsidRPr="000D79E3" w:rsidRDefault="00614D41" w:rsidP="000D79E3">
      <w:pPr>
        <w:pStyle w:val="1"/>
        <w:rPr>
          <w:rFonts w:cs="Times New Roman"/>
          <w:szCs w:val="24"/>
        </w:rPr>
      </w:pPr>
      <w:bookmarkStart w:id="1" w:name="_Toc86139555"/>
      <w:bookmarkStart w:id="2" w:name="_Toc88647231"/>
      <w:r w:rsidRPr="000D79E3">
        <w:rPr>
          <w:rFonts w:cs="Times New Roman"/>
          <w:szCs w:val="24"/>
        </w:rPr>
        <w:t>Б1. Б.Д.01  Философия</w:t>
      </w:r>
      <w:bookmarkEnd w:id="1"/>
      <w:bookmarkEnd w:id="2"/>
    </w:p>
    <w:p w:rsidR="00614D41" w:rsidRPr="00295A19" w:rsidRDefault="00614D41" w:rsidP="000D79E3">
      <w:pPr>
        <w:spacing w:after="0" w:line="240" w:lineRule="auto"/>
        <w:jc w:val="center"/>
        <w:rPr>
          <w:rFonts w:ascii="Times New Roman" w:eastAsia="SimSun" w:hAnsi="Times New Roman"/>
          <w:sz w:val="18"/>
          <w:szCs w:val="24"/>
          <w:lang w:eastAsia="hi-IN" w:bidi="hi-IN"/>
        </w:rPr>
      </w:pPr>
      <w:r w:rsidRPr="00295A19">
        <w:rPr>
          <w:rFonts w:ascii="Times New Roman" w:eastAsia="SimSun" w:hAnsi="Times New Roman"/>
          <w:sz w:val="18"/>
          <w:szCs w:val="24"/>
          <w:lang w:eastAsia="hi-IN" w:bidi="hi-IN"/>
        </w:rPr>
        <w:t>(Шифр и наименование дисциплины)</w:t>
      </w:r>
    </w:p>
    <w:p w:rsidR="000D79E3" w:rsidRPr="000D79E3" w:rsidRDefault="000D79E3" w:rsidP="000D79E3">
      <w:pPr>
        <w:spacing w:after="0" w:line="240" w:lineRule="auto"/>
        <w:jc w:val="center"/>
        <w:rPr>
          <w:rFonts w:ascii="Times New Roman" w:eastAsia="SimSun" w:hAnsi="Times New Roman"/>
          <w:sz w:val="24"/>
          <w:szCs w:val="24"/>
          <w:lang w:eastAsia="hi-IN" w:bidi="hi-IN"/>
        </w:rPr>
      </w:pPr>
    </w:p>
    <w:p w:rsidR="00614D41" w:rsidRPr="000D79E3" w:rsidRDefault="00614D41" w:rsidP="000D79E3">
      <w:pPr>
        <w:numPr>
          <w:ilvl w:val="0"/>
          <w:numId w:val="1"/>
        </w:numPr>
        <w:tabs>
          <w:tab w:val="left" w:pos="993"/>
        </w:tabs>
        <w:spacing w:after="0" w:line="240" w:lineRule="auto"/>
        <w:ind w:left="0" w:firstLine="709"/>
        <w:jc w:val="both"/>
        <w:rPr>
          <w:rFonts w:ascii="Times New Roman" w:hAnsi="Times New Roman"/>
          <w:b/>
          <w:i/>
          <w:sz w:val="24"/>
          <w:szCs w:val="24"/>
        </w:rPr>
      </w:pPr>
      <w:r w:rsidRPr="000D79E3">
        <w:rPr>
          <w:rFonts w:ascii="Times New Roman" w:hAnsi="Times New Roman"/>
          <w:b/>
          <w:i/>
          <w:sz w:val="24"/>
          <w:szCs w:val="24"/>
        </w:rPr>
        <w:t xml:space="preserve">Перечень компетенций с указанием этапов их формирования в процессе освоения образовательной программы </w:t>
      </w:r>
    </w:p>
    <w:p w:rsidR="00614D41" w:rsidRPr="000D79E3" w:rsidRDefault="00614D41" w:rsidP="000D79E3">
      <w:pPr>
        <w:spacing w:after="0" w:line="240" w:lineRule="auto"/>
        <w:ind w:firstLine="709"/>
        <w:rPr>
          <w:rFonts w:ascii="Times New Roman" w:hAnsi="Times New Roman"/>
          <w:i/>
          <w:sz w:val="24"/>
          <w:szCs w:val="24"/>
        </w:rPr>
      </w:pPr>
    </w:p>
    <w:p w:rsidR="00614D41" w:rsidRPr="000D79E3" w:rsidRDefault="00614D4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Дисциплина </w:t>
      </w:r>
      <w:r w:rsidRPr="000D79E3">
        <w:rPr>
          <w:rFonts w:ascii="Times New Roman" w:hAnsi="Times New Roman"/>
          <w:b/>
          <w:bCs/>
          <w:color w:val="000000"/>
          <w:sz w:val="24"/>
          <w:szCs w:val="24"/>
          <w:u w:val="single"/>
        </w:rPr>
        <w:t>Б1.Б.Д.01 Философия</w:t>
      </w:r>
      <w:r w:rsidRPr="000D79E3">
        <w:rPr>
          <w:rFonts w:ascii="Times New Roman" w:hAnsi="Times New Roman"/>
          <w:b/>
          <w:bCs/>
          <w:color w:val="000000"/>
          <w:sz w:val="24"/>
          <w:szCs w:val="24"/>
        </w:rPr>
        <w:t xml:space="preserve"> </w:t>
      </w:r>
      <w:r w:rsidRPr="000D79E3">
        <w:rPr>
          <w:rFonts w:ascii="Times New Roman" w:hAnsi="Times New Roman"/>
          <w:sz w:val="24"/>
          <w:szCs w:val="24"/>
        </w:rPr>
        <w:t>участвует в формировании следующих компетенций и индикаторов достижения компетенций:</w:t>
      </w:r>
    </w:p>
    <w:p w:rsidR="002370E8" w:rsidRDefault="002370E8" w:rsidP="000D79E3">
      <w:pPr>
        <w:spacing w:after="0" w:line="240" w:lineRule="auto"/>
        <w:jc w:val="right"/>
        <w:rPr>
          <w:rFonts w:ascii="Times New Roman" w:hAnsi="Times New Roman"/>
          <w:sz w:val="24"/>
          <w:szCs w:val="24"/>
        </w:rPr>
      </w:pPr>
    </w:p>
    <w:p w:rsidR="00614D41" w:rsidRPr="000D79E3" w:rsidRDefault="00614D41" w:rsidP="000D79E3">
      <w:pPr>
        <w:spacing w:after="0" w:line="240" w:lineRule="auto"/>
        <w:jc w:val="right"/>
        <w:rPr>
          <w:rFonts w:ascii="Times New Roman" w:hAnsi="Times New Roman"/>
          <w:sz w:val="24"/>
          <w:szCs w:val="24"/>
        </w:rPr>
      </w:pPr>
      <w:r w:rsidRPr="000D79E3">
        <w:rPr>
          <w:rFonts w:ascii="Times New Roman" w:hAnsi="Times New Roman"/>
          <w:sz w:val="24"/>
          <w:szCs w:val="24"/>
        </w:rPr>
        <w:t>Таблица 1</w:t>
      </w:r>
    </w:p>
    <w:tbl>
      <w:tblPr>
        <w:tblW w:w="5100" w:type="pct"/>
        <w:tblLayout w:type="fixed"/>
        <w:tblCellMar>
          <w:left w:w="0" w:type="dxa"/>
          <w:right w:w="0" w:type="dxa"/>
        </w:tblCellMar>
        <w:tblLook w:val="00A0" w:firstRow="1" w:lastRow="0" w:firstColumn="1" w:lastColumn="0" w:noHBand="0" w:noVBand="0"/>
      </w:tblPr>
      <w:tblGrid>
        <w:gridCol w:w="2517"/>
        <w:gridCol w:w="3119"/>
        <w:gridCol w:w="2269"/>
        <w:gridCol w:w="1859"/>
      </w:tblGrid>
      <w:tr w:rsidR="00614D41" w:rsidRPr="006156E9" w:rsidTr="006156E9">
        <w:tc>
          <w:tcPr>
            <w:tcW w:w="1289" w:type="pct"/>
            <w:tcBorders>
              <w:top w:val="single" w:sz="8" w:space="0" w:color="000000"/>
              <w:left w:val="single" w:sz="8" w:space="0" w:color="000000"/>
              <w:bottom w:val="single" w:sz="8" w:space="0" w:color="000000"/>
              <w:right w:val="single" w:sz="4" w:space="0" w:color="auto"/>
            </w:tcBorders>
            <w:tcMar>
              <w:top w:w="0" w:type="dxa"/>
              <w:left w:w="108" w:type="dxa"/>
              <w:bottom w:w="0" w:type="dxa"/>
              <w:right w:w="108" w:type="dxa"/>
            </w:tcMar>
          </w:tcPr>
          <w:p w:rsidR="00614D41" w:rsidRPr="006156E9" w:rsidRDefault="00614D41" w:rsidP="000D79E3">
            <w:pPr>
              <w:spacing w:after="0" w:line="240" w:lineRule="auto"/>
              <w:jc w:val="center"/>
              <w:rPr>
                <w:rFonts w:ascii="Times New Roman" w:hAnsi="Times New Roman"/>
                <w:spacing w:val="-6"/>
                <w:sz w:val="24"/>
                <w:szCs w:val="24"/>
              </w:rPr>
            </w:pPr>
            <w:r w:rsidRPr="006156E9">
              <w:rPr>
                <w:rFonts w:ascii="Times New Roman" w:hAnsi="Times New Roman"/>
                <w:spacing w:val="-6"/>
                <w:sz w:val="24"/>
                <w:szCs w:val="24"/>
              </w:rPr>
              <w:t>Код и наименование компетенции</w:t>
            </w:r>
          </w:p>
        </w:tc>
        <w:tc>
          <w:tcPr>
            <w:tcW w:w="1597" w:type="pct"/>
            <w:tcBorders>
              <w:top w:val="single" w:sz="8" w:space="0" w:color="000000"/>
              <w:left w:val="single" w:sz="4" w:space="0" w:color="auto"/>
              <w:bottom w:val="single" w:sz="8" w:space="0" w:color="000000"/>
              <w:right w:val="single" w:sz="8" w:space="0" w:color="000000"/>
            </w:tcBorders>
          </w:tcPr>
          <w:p w:rsidR="00614D41" w:rsidRPr="006156E9" w:rsidRDefault="00614D41" w:rsidP="000D79E3">
            <w:pPr>
              <w:spacing w:after="0" w:line="240" w:lineRule="auto"/>
              <w:jc w:val="center"/>
              <w:rPr>
                <w:rFonts w:ascii="Times New Roman" w:hAnsi="Times New Roman"/>
                <w:spacing w:val="-6"/>
                <w:sz w:val="24"/>
                <w:szCs w:val="24"/>
              </w:rPr>
            </w:pPr>
            <w:r w:rsidRPr="006156E9">
              <w:rPr>
                <w:rFonts w:ascii="Times New Roman" w:hAnsi="Times New Roman"/>
                <w:spacing w:val="-6"/>
                <w:sz w:val="24"/>
                <w:szCs w:val="24"/>
              </w:rPr>
              <w:t>Код и наименование индикатора достижения компетенции</w:t>
            </w:r>
          </w:p>
        </w:tc>
        <w:tc>
          <w:tcPr>
            <w:tcW w:w="1162"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614D41" w:rsidRPr="006156E9" w:rsidRDefault="00614D41" w:rsidP="000D79E3">
            <w:pPr>
              <w:spacing w:after="0" w:line="240" w:lineRule="auto"/>
              <w:jc w:val="center"/>
              <w:rPr>
                <w:rFonts w:ascii="Times New Roman" w:hAnsi="Times New Roman"/>
                <w:spacing w:val="-6"/>
                <w:sz w:val="24"/>
                <w:szCs w:val="24"/>
              </w:rPr>
            </w:pPr>
            <w:r w:rsidRPr="006156E9">
              <w:rPr>
                <w:rFonts w:ascii="Times New Roman" w:hAnsi="Times New Roman"/>
                <w:spacing w:val="-6"/>
                <w:sz w:val="24"/>
                <w:szCs w:val="24"/>
              </w:rPr>
              <w:t>Этап формирования компетенции</w:t>
            </w:r>
          </w:p>
        </w:tc>
        <w:tc>
          <w:tcPr>
            <w:tcW w:w="952"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614D41" w:rsidRPr="006156E9" w:rsidRDefault="00614D41" w:rsidP="000D79E3">
            <w:pPr>
              <w:spacing w:after="0" w:line="240" w:lineRule="auto"/>
              <w:jc w:val="center"/>
              <w:rPr>
                <w:rFonts w:ascii="Times New Roman" w:hAnsi="Times New Roman"/>
                <w:spacing w:val="-6"/>
                <w:sz w:val="24"/>
                <w:szCs w:val="24"/>
                <w:vertAlign w:val="superscript"/>
              </w:rPr>
            </w:pPr>
            <w:r w:rsidRPr="006156E9">
              <w:rPr>
                <w:rFonts w:ascii="Times New Roman" w:hAnsi="Times New Roman"/>
                <w:spacing w:val="-6"/>
                <w:sz w:val="24"/>
                <w:szCs w:val="24"/>
              </w:rPr>
              <w:t>Форма промежуточной аттестации</w:t>
            </w:r>
          </w:p>
        </w:tc>
      </w:tr>
      <w:tr w:rsidR="00614D41" w:rsidRPr="006156E9" w:rsidTr="006156E9">
        <w:tc>
          <w:tcPr>
            <w:tcW w:w="1289" w:type="pct"/>
            <w:tcBorders>
              <w:top w:val="nil"/>
              <w:left w:val="single" w:sz="8" w:space="0" w:color="000000"/>
              <w:bottom w:val="single" w:sz="8" w:space="0" w:color="000000"/>
              <w:right w:val="single" w:sz="4" w:space="0" w:color="auto"/>
            </w:tcBorders>
            <w:tcMar>
              <w:top w:w="0" w:type="dxa"/>
              <w:left w:w="108" w:type="dxa"/>
              <w:bottom w:w="0" w:type="dxa"/>
              <w:right w:w="108" w:type="dxa"/>
            </w:tcMar>
          </w:tcPr>
          <w:p w:rsidR="00614D41" w:rsidRPr="006156E9" w:rsidRDefault="00614D41" w:rsidP="000D79E3">
            <w:pPr>
              <w:spacing w:after="0" w:line="240" w:lineRule="auto"/>
              <w:rPr>
                <w:rFonts w:ascii="Times New Roman" w:hAnsi="Times New Roman"/>
                <w:color w:val="000000"/>
                <w:spacing w:val="-6"/>
                <w:sz w:val="24"/>
                <w:szCs w:val="24"/>
              </w:rPr>
            </w:pPr>
            <w:r w:rsidRPr="006156E9">
              <w:rPr>
                <w:rFonts w:ascii="Times New Roman" w:hAnsi="Times New Roman"/>
                <w:color w:val="000000"/>
                <w:spacing w:val="-6"/>
                <w:sz w:val="24"/>
                <w:szCs w:val="24"/>
              </w:rPr>
              <w:t>УК-5:  Способен воспринимать межкультурное разнообразие общества в социально-историческом, этическом и философском контекстах</w:t>
            </w:r>
          </w:p>
          <w:p w:rsidR="00614D41" w:rsidRPr="006156E9" w:rsidRDefault="00614D41" w:rsidP="000D79E3">
            <w:pPr>
              <w:autoSpaceDE w:val="0"/>
              <w:autoSpaceDN w:val="0"/>
              <w:adjustRightInd w:val="0"/>
              <w:spacing w:after="0" w:line="240" w:lineRule="auto"/>
              <w:rPr>
                <w:rFonts w:ascii="Times New Roman" w:hAnsi="Times New Roman"/>
                <w:spacing w:val="-6"/>
                <w:sz w:val="24"/>
                <w:szCs w:val="24"/>
                <w:lang w:eastAsia="en-US"/>
              </w:rPr>
            </w:pPr>
          </w:p>
        </w:tc>
        <w:tc>
          <w:tcPr>
            <w:tcW w:w="1597" w:type="pct"/>
            <w:tcBorders>
              <w:top w:val="nil"/>
              <w:left w:val="single" w:sz="4" w:space="0" w:color="auto"/>
              <w:bottom w:val="single" w:sz="8" w:space="0" w:color="000000"/>
              <w:right w:val="single" w:sz="8" w:space="0" w:color="000000"/>
            </w:tcBorders>
          </w:tcPr>
          <w:p w:rsidR="00614D41" w:rsidRPr="006156E9" w:rsidRDefault="00614D41" w:rsidP="000D79E3">
            <w:pPr>
              <w:spacing w:after="0" w:line="240" w:lineRule="auto"/>
              <w:jc w:val="both"/>
              <w:rPr>
                <w:rFonts w:ascii="Times New Roman" w:hAnsi="Times New Roman"/>
                <w:color w:val="000000"/>
                <w:spacing w:val="-6"/>
                <w:sz w:val="24"/>
                <w:szCs w:val="24"/>
              </w:rPr>
            </w:pPr>
            <w:r w:rsidRPr="006156E9">
              <w:rPr>
                <w:rFonts w:ascii="Times New Roman" w:hAnsi="Times New Roman"/>
                <w:color w:val="000000"/>
                <w:spacing w:val="-6"/>
                <w:sz w:val="24"/>
                <w:szCs w:val="24"/>
              </w:rPr>
              <w:t xml:space="preserve">УК-5.3: Имеет навыки философского подхода к анализу разнообразных форм культуры в процессе межкультурного взаимодействия </w:t>
            </w:r>
          </w:p>
          <w:p w:rsidR="00614D41" w:rsidRPr="006156E9" w:rsidRDefault="00614D41" w:rsidP="000D79E3">
            <w:pPr>
              <w:spacing w:after="0" w:line="240" w:lineRule="auto"/>
              <w:jc w:val="both"/>
              <w:rPr>
                <w:rFonts w:ascii="Times New Roman" w:hAnsi="Times New Roman"/>
                <w:color w:val="000000"/>
                <w:spacing w:val="-6"/>
                <w:sz w:val="24"/>
                <w:szCs w:val="24"/>
              </w:rPr>
            </w:pPr>
            <w:r w:rsidRPr="006156E9">
              <w:rPr>
                <w:rFonts w:ascii="Times New Roman" w:hAnsi="Times New Roman"/>
                <w:color w:val="000000"/>
                <w:spacing w:val="-6"/>
                <w:sz w:val="24"/>
                <w:szCs w:val="24"/>
              </w:rPr>
              <w:t>УК-5.4: Знает основные направления, школы и этапы развития философии, основные проблемы философии и способы их решения</w:t>
            </w:r>
          </w:p>
        </w:tc>
        <w:tc>
          <w:tcPr>
            <w:tcW w:w="1162" w:type="pct"/>
            <w:tcBorders>
              <w:top w:val="nil"/>
              <w:left w:val="nil"/>
              <w:bottom w:val="single" w:sz="8" w:space="0" w:color="000000"/>
              <w:right w:val="single" w:sz="8" w:space="0" w:color="000000"/>
            </w:tcBorders>
            <w:tcMar>
              <w:top w:w="0" w:type="dxa"/>
              <w:left w:w="108" w:type="dxa"/>
              <w:bottom w:w="0" w:type="dxa"/>
              <w:right w:w="108" w:type="dxa"/>
            </w:tcMar>
          </w:tcPr>
          <w:p w:rsidR="00614D41" w:rsidRPr="006156E9" w:rsidRDefault="00614D41" w:rsidP="000D79E3">
            <w:pPr>
              <w:spacing w:after="0" w:line="240" w:lineRule="auto"/>
              <w:rPr>
                <w:rFonts w:ascii="Times New Roman" w:hAnsi="Times New Roman"/>
                <w:color w:val="1F497D"/>
                <w:spacing w:val="-6"/>
                <w:sz w:val="24"/>
                <w:szCs w:val="24"/>
              </w:rPr>
            </w:pPr>
            <w:r w:rsidRPr="006156E9">
              <w:rPr>
                <w:rFonts w:ascii="Times New Roman" w:hAnsi="Times New Roman"/>
                <w:spacing w:val="-6"/>
                <w:sz w:val="24"/>
                <w:szCs w:val="24"/>
              </w:rPr>
              <w:t xml:space="preserve">Компетенция и индикаторы достижения компетенции формируются в рамках 1 семестра </w:t>
            </w:r>
            <w:r w:rsidR="00631B68" w:rsidRPr="006156E9">
              <w:rPr>
                <w:rFonts w:ascii="Times New Roman" w:hAnsi="Times New Roman"/>
                <w:spacing w:val="-6"/>
                <w:sz w:val="24"/>
                <w:szCs w:val="24"/>
              </w:rPr>
              <w:t>очной формы обучения и 1  семестра очно-заочной формы обучения</w:t>
            </w:r>
          </w:p>
        </w:tc>
        <w:tc>
          <w:tcPr>
            <w:tcW w:w="952" w:type="pct"/>
            <w:tcBorders>
              <w:top w:val="nil"/>
              <w:left w:val="nil"/>
              <w:bottom w:val="single" w:sz="8" w:space="0" w:color="000000"/>
              <w:right w:val="single" w:sz="8" w:space="0" w:color="000000"/>
            </w:tcBorders>
            <w:tcMar>
              <w:top w:w="0" w:type="dxa"/>
              <w:left w:w="108" w:type="dxa"/>
              <w:bottom w:w="0" w:type="dxa"/>
              <w:right w:w="108" w:type="dxa"/>
            </w:tcMar>
          </w:tcPr>
          <w:p w:rsidR="00614D41" w:rsidRPr="006156E9" w:rsidRDefault="00614D41" w:rsidP="000D79E3">
            <w:pPr>
              <w:spacing w:after="0" w:line="240" w:lineRule="auto"/>
              <w:rPr>
                <w:rFonts w:ascii="Times New Roman" w:hAnsi="Times New Roman"/>
                <w:spacing w:val="-6"/>
                <w:sz w:val="24"/>
                <w:szCs w:val="24"/>
              </w:rPr>
            </w:pPr>
            <w:r w:rsidRPr="006156E9">
              <w:rPr>
                <w:rFonts w:ascii="Times New Roman" w:hAnsi="Times New Roman"/>
                <w:spacing w:val="-6"/>
                <w:sz w:val="24"/>
                <w:szCs w:val="24"/>
              </w:rPr>
              <w:t xml:space="preserve">Экзамен </w:t>
            </w:r>
          </w:p>
        </w:tc>
      </w:tr>
    </w:tbl>
    <w:p w:rsidR="00614D41" w:rsidRPr="000D79E3" w:rsidRDefault="00614D41" w:rsidP="000D79E3">
      <w:pPr>
        <w:tabs>
          <w:tab w:val="left" w:pos="270"/>
        </w:tabs>
        <w:spacing w:after="0" w:line="240" w:lineRule="auto"/>
        <w:rPr>
          <w:rFonts w:ascii="Times New Roman" w:hAnsi="Times New Roman"/>
          <w:sz w:val="24"/>
          <w:szCs w:val="24"/>
        </w:rPr>
      </w:pPr>
      <w:r w:rsidRPr="000D79E3">
        <w:rPr>
          <w:rFonts w:ascii="Times New Roman" w:hAnsi="Times New Roman"/>
          <w:sz w:val="24"/>
          <w:szCs w:val="24"/>
        </w:rPr>
        <w:tab/>
      </w:r>
    </w:p>
    <w:p w:rsidR="00614D41" w:rsidRPr="000D79E3" w:rsidRDefault="00614D4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Траектория формирования у обучающихся компетенции и индикаторов достижения компетенции при освоении образовательной программы приведена в Приложении к образовательной программе (Приложение 3.2 П</w:t>
      </w:r>
      <w:r w:rsidRPr="000D79E3">
        <w:rPr>
          <w:rFonts w:ascii="Times New Roman" w:hAnsi="Times New Roman"/>
          <w:bCs/>
          <w:sz w:val="24"/>
          <w:szCs w:val="24"/>
        </w:rPr>
        <w:t>рограмма формирования компетенций и индикаторов их достижений при освоении ОП ВО</w:t>
      </w:r>
      <w:r w:rsidRPr="000D79E3">
        <w:rPr>
          <w:rFonts w:ascii="Times New Roman" w:hAnsi="Times New Roman"/>
          <w:sz w:val="24"/>
          <w:szCs w:val="24"/>
        </w:rPr>
        <w:t>).</w:t>
      </w:r>
    </w:p>
    <w:p w:rsidR="00614D41" w:rsidRPr="000D79E3" w:rsidRDefault="00614D41" w:rsidP="000D79E3">
      <w:pPr>
        <w:spacing w:after="0" w:line="240" w:lineRule="auto"/>
        <w:rPr>
          <w:rFonts w:ascii="Times New Roman" w:hAnsi="Times New Roman"/>
          <w:i/>
          <w:sz w:val="24"/>
          <w:szCs w:val="24"/>
        </w:rPr>
      </w:pPr>
    </w:p>
    <w:p w:rsidR="00614D41" w:rsidRPr="000D79E3" w:rsidRDefault="00614D41" w:rsidP="000D79E3">
      <w:pPr>
        <w:numPr>
          <w:ilvl w:val="0"/>
          <w:numId w:val="1"/>
        </w:numPr>
        <w:tabs>
          <w:tab w:val="left" w:pos="993"/>
        </w:tabs>
        <w:spacing w:after="0" w:line="240" w:lineRule="auto"/>
        <w:ind w:left="0" w:firstLine="709"/>
        <w:jc w:val="both"/>
        <w:rPr>
          <w:rFonts w:ascii="Times New Roman" w:hAnsi="Times New Roman"/>
          <w:b/>
          <w:i/>
          <w:sz w:val="24"/>
          <w:szCs w:val="24"/>
        </w:rPr>
      </w:pPr>
      <w:r w:rsidRPr="000D79E3">
        <w:rPr>
          <w:rFonts w:ascii="Times New Roman" w:hAnsi="Times New Roman"/>
          <w:b/>
          <w:i/>
          <w:sz w:val="24"/>
          <w:szCs w:val="24"/>
        </w:rPr>
        <w:t>Описание показателей оценивания компетенций и индикаторов достижения компетенции, система оценивания результатов промежуточной аттестации и критерии выставления оценок</w:t>
      </w:r>
    </w:p>
    <w:p w:rsidR="00614D41" w:rsidRPr="000D79E3" w:rsidRDefault="00614D41" w:rsidP="000D79E3">
      <w:pPr>
        <w:spacing w:after="0" w:line="240" w:lineRule="auto"/>
        <w:rPr>
          <w:rFonts w:ascii="Times New Roman" w:hAnsi="Times New Roman"/>
          <w:i/>
          <w:sz w:val="24"/>
          <w:szCs w:val="24"/>
        </w:rPr>
      </w:pPr>
    </w:p>
    <w:p w:rsidR="00614D41" w:rsidRPr="000D79E3" w:rsidRDefault="00614D4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Показатели оценивания компетенций и индикаторов достижения компетенции представлены в разделе 3 «</w:t>
      </w:r>
      <w:r w:rsidRPr="000D79E3">
        <w:rPr>
          <w:rFonts w:ascii="Times New Roman" w:hAnsi="Times New Roman"/>
          <w:b/>
          <w:bCs/>
          <w:color w:val="000000"/>
          <w:sz w:val="24"/>
          <w:szCs w:val="24"/>
        </w:rPr>
        <w:t>Перечень планируемых результатов по дисциплине (модулю), соотнесенных с планируемыми результатами освоения образовательной программы</w:t>
      </w:r>
      <w:r w:rsidRPr="000D79E3">
        <w:rPr>
          <w:rFonts w:ascii="Times New Roman" w:hAnsi="Times New Roman"/>
          <w:sz w:val="24"/>
          <w:szCs w:val="24"/>
        </w:rPr>
        <w:t xml:space="preserve">» рабочей программы дисциплины </w:t>
      </w:r>
      <w:r w:rsidRPr="000D79E3">
        <w:rPr>
          <w:rFonts w:ascii="Times New Roman" w:hAnsi="Times New Roman"/>
          <w:b/>
          <w:sz w:val="24"/>
          <w:szCs w:val="24"/>
        </w:rPr>
        <w:t>Б1.Б.Д.01 Философия</w:t>
      </w:r>
      <w:r w:rsidRPr="000D79E3">
        <w:rPr>
          <w:rFonts w:ascii="Times New Roman" w:hAnsi="Times New Roman"/>
          <w:sz w:val="24"/>
          <w:szCs w:val="24"/>
        </w:rPr>
        <w:t xml:space="preserve"> как результирующие знания, умения и владения, полученные в результате освоения дисциплины.</w:t>
      </w:r>
    </w:p>
    <w:p w:rsidR="00614D41" w:rsidRDefault="00614D4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При оценивании сформированности компетенции по дисциплине Философия используется традиционная система оценивания.</w:t>
      </w:r>
    </w:p>
    <w:p w:rsidR="002370E8" w:rsidRDefault="002370E8" w:rsidP="002370E8">
      <w:pPr>
        <w:spacing w:after="0" w:line="240" w:lineRule="auto"/>
        <w:ind w:firstLine="709"/>
        <w:jc w:val="right"/>
        <w:rPr>
          <w:rFonts w:ascii="Times New Roman" w:hAnsi="Times New Roman"/>
          <w:sz w:val="24"/>
          <w:szCs w:val="24"/>
        </w:rPr>
      </w:pPr>
    </w:p>
    <w:p w:rsidR="002370E8" w:rsidRDefault="002370E8" w:rsidP="002370E8">
      <w:pPr>
        <w:spacing w:after="0" w:line="240" w:lineRule="auto"/>
        <w:ind w:firstLine="709"/>
        <w:jc w:val="right"/>
        <w:rPr>
          <w:rFonts w:ascii="Times New Roman" w:hAnsi="Times New Roman"/>
          <w:sz w:val="24"/>
          <w:szCs w:val="24"/>
        </w:rPr>
      </w:pPr>
      <w:r>
        <w:rPr>
          <w:rFonts w:ascii="Times New Roman" w:hAnsi="Times New Roman"/>
          <w:sz w:val="24"/>
          <w:szCs w:val="24"/>
        </w:rPr>
        <w:t>Таблица 2</w:t>
      </w:r>
    </w:p>
    <w:p w:rsidR="002370E8" w:rsidRPr="000D79E3" w:rsidRDefault="002370E8" w:rsidP="002370E8">
      <w:pPr>
        <w:spacing w:after="0" w:line="240" w:lineRule="auto"/>
        <w:ind w:firstLine="709"/>
        <w:jc w:val="center"/>
        <w:rPr>
          <w:rFonts w:ascii="Times New Roman" w:hAnsi="Times New Roman"/>
          <w:sz w:val="24"/>
          <w:szCs w:val="24"/>
        </w:rPr>
      </w:pPr>
      <w:r>
        <w:rPr>
          <w:rFonts w:ascii="Times New Roman" w:hAnsi="Times New Roman"/>
          <w:sz w:val="24"/>
          <w:szCs w:val="24"/>
        </w:rPr>
        <w:t>Шкала оценивания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479"/>
        <w:gridCol w:w="2127"/>
      </w:tblGrid>
      <w:tr w:rsidR="00614D41" w:rsidRPr="000D79E3" w:rsidTr="002370E8">
        <w:tc>
          <w:tcPr>
            <w:tcW w:w="7479" w:type="dxa"/>
          </w:tcPr>
          <w:p w:rsidR="00614D41" w:rsidRPr="000D79E3" w:rsidRDefault="00614D41" w:rsidP="000D79E3">
            <w:pPr>
              <w:spacing w:after="0" w:line="240" w:lineRule="auto"/>
              <w:jc w:val="center"/>
              <w:rPr>
                <w:rFonts w:ascii="Times New Roman" w:hAnsi="Times New Roman"/>
                <w:sz w:val="24"/>
                <w:szCs w:val="24"/>
              </w:rPr>
            </w:pPr>
            <w:r w:rsidRPr="000D79E3">
              <w:rPr>
                <w:rFonts w:ascii="Times New Roman" w:hAnsi="Times New Roman"/>
                <w:sz w:val="24"/>
                <w:szCs w:val="24"/>
              </w:rPr>
              <w:t>Критерий</w:t>
            </w:r>
          </w:p>
        </w:tc>
        <w:tc>
          <w:tcPr>
            <w:tcW w:w="2127" w:type="dxa"/>
          </w:tcPr>
          <w:p w:rsidR="00614D41" w:rsidRPr="000D79E3" w:rsidRDefault="00614D41" w:rsidP="000D79E3">
            <w:pPr>
              <w:spacing w:after="0" w:line="240" w:lineRule="auto"/>
              <w:jc w:val="center"/>
              <w:rPr>
                <w:rFonts w:ascii="Times New Roman" w:hAnsi="Times New Roman"/>
                <w:sz w:val="24"/>
                <w:szCs w:val="24"/>
              </w:rPr>
            </w:pPr>
            <w:r w:rsidRPr="000D79E3">
              <w:rPr>
                <w:rFonts w:ascii="Times New Roman" w:hAnsi="Times New Roman"/>
                <w:sz w:val="24"/>
                <w:szCs w:val="24"/>
              </w:rPr>
              <w:t>Оценка по традиционной шкале</w:t>
            </w:r>
          </w:p>
        </w:tc>
      </w:tr>
      <w:tr w:rsidR="00614D41" w:rsidRPr="000D79E3" w:rsidTr="002370E8">
        <w:tc>
          <w:tcPr>
            <w:tcW w:w="7479" w:type="dxa"/>
          </w:tcPr>
          <w:p w:rsidR="00614D41" w:rsidRPr="000D79E3" w:rsidRDefault="00614D41" w:rsidP="000D79E3">
            <w:pPr>
              <w:spacing w:after="0" w:line="240" w:lineRule="auto"/>
              <w:jc w:val="both"/>
              <w:rPr>
                <w:rFonts w:ascii="Times New Roman" w:hAnsi="Times New Roman"/>
                <w:b/>
                <w:sz w:val="24"/>
                <w:szCs w:val="24"/>
              </w:rPr>
            </w:pPr>
            <w:r w:rsidRPr="000D79E3">
              <w:rPr>
                <w:rFonts w:ascii="Times New Roman" w:hAnsi="Times New Roman"/>
                <w:sz w:val="24"/>
                <w:szCs w:val="24"/>
              </w:rPr>
              <w:t xml:space="preserve">Критерии соответствуют «Модели оценки результатов обучения», 4 уровень – </w:t>
            </w:r>
            <w:r w:rsidRPr="000D79E3">
              <w:rPr>
                <w:rFonts w:ascii="Times New Roman" w:hAnsi="Times New Roman"/>
                <w:b/>
                <w:sz w:val="24"/>
                <w:szCs w:val="24"/>
                <w:u w:val="single"/>
              </w:rPr>
              <w:t xml:space="preserve">сайт </w:t>
            </w:r>
            <w:r w:rsidRPr="000D79E3">
              <w:rPr>
                <w:rFonts w:ascii="Times New Roman" w:hAnsi="Times New Roman"/>
                <w:b/>
                <w:sz w:val="24"/>
                <w:szCs w:val="24"/>
                <w:u w:val="single"/>
                <w:lang w:val="en-US"/>
              </w:rPr>
              <w:t>i</w:t>
            </w:r>
            <w:r w:rsidRPr="000D79E3">
              <w:rPr>
                <w:rFonts w:ascii="Times New Roman" w:hAnsi="Times New Roman"/>
                <w:b/>
                <w:sz w:val="24"/>
                <w:szCs w:val="24"/>
                <w:u w:val="single"/>
              </w:rPr>
              <w:t>-</w:t>
            </w:r>
            <w:r w:rsidRPr="000D79E3">
              <w:rPr>
                <w:rFonts w:ascii="Times New Roman" w:hAnsi="Times New Roman"/>
                <w:b/>
                <w:sz w:val="24"/>
                <w:szCs w:val="24"/>
                <w:u w:val="single"/>
                <w:lang w:val="en-US"/>
              </w:rPr>
              <w:t>exam</w:t>
            </w:r>
            <w:r w:rsidRPr="000D79E3">
              <w:rPr>
                <w:rFonts w:ascii="Times New Roman" w:hAnsi="Times New Roman"/>
                <w:b/>
                <w:sz w:val="24"/>
                <w:szCs w:val="24"/>
                <w:u w:val="single"/>
              </w:rPr>
              <w:t>.</w:t>
            </w:r>
            <w:r w:rsidRPr="000D79E3">
              <w:rPr>
                <w:rFonts w:ascii="Times New Roman" w:hAnsi="Times New Roman"/>
                <w:b/>
                <w:sz w:val="24"/>
                <w:szCs w:val="24"/>
                <w:u w:val="single"/>
                <w:lang w:val="en-US"/>
              </w:rPr>
              <w:t>ru</w:t>
            </w:r>
            <w:r w:rsidRPr="000D79E3">
              <w:rPr>
                <w:rFonts w:ascii="Times New Roman" w:hAnsi="Times New Roman"/>
                <w:sz w:val="24"/>
                <w:szCs w:val="24"/>
              </w:rPr>
              <w:t xml:space="preserve"> </w:t>
            </w:r>
          </w:p>
          <w:p w:rsidR="00614D41" w:rsidRPr="000D79E3" w:rsidRDefault="00614D41" w:rsidP="000D79E3">
            <w:pPr>
              <w:tabs>
                <w:tab w:val="left" w:pos="709"/>
              </w:tabs>
              <w:spacing w:after="0" w:line="240" w:lineRule="auto"/>
              <w:jc w:val="both"/>
              <w:rPr>
                <w:rFonts w:ascii="Times New Roman" w:hAnsi="Times New Roman"/>
                <w:sz w:val="24"/>
                <w:szCs w:val="24"/>
              </w:rPr>
            </w:pPr>
            <w:r w:rsidRPr="000D79E3">
              <w:rPr>
                <w:rFonts w:ascii="Times New Roman" w:hAnsi="Times New Roman"/>
                <w:sz w:val="24"/>
                <w:szCs w:val="24"/>
              </w:rPr>
              <w:lastRenderedPageBreak/>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w:t>
            </w:r>
          </w:p>
        </w:tc>
        <w:tc>
          <w:tcPr>
            <w:tcW w:w="2127" w:type="dxa"/>
          </w:tcPr>
          <w:p w:rsidR="00614D41" w:rsidRPr="000D79E3" w:rsidRDefault="00614D41"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lastRenderedPageBreak/>
              <w:t>Отлично</w:t>
            </w:r>
          </w:p>
        </w:tc>
      </w:tr>
      <w:tr w:rsidR="00614D41" w:rsidRPr="000D79E3" w:rsidTr="002370E8">
        <w:tc>
          <w:tcPr>
            <w:tcW w:w="7479" w:type="dxa"/>
          </w:tcPr>
          <w:p w:rsidR="00614D41" w:rsidRPr="000D79E3" w:rsidRDefault="00614D41" w:rsidP="000D79E3">
            <w:pPr>
              <w:spacing w:after="0" w:line="240" w:lineRule="auto"/>
              <w:jc w:val="both"/>
              <w:rPr>
                <w:rFonts w:ascii="Times New Roman" w:hAnsi="Times New Roman"/>
                <w:b/>
                <w:sz w:val="24"/>
                <w:szCs w:val="24"/>
              </w:rPr>
            </w:pPr>
            <w:r w:rsidRPr="000D79E3">
              <w:rPr>
                <w:rFonts w:ascii="Times New Roman" w:hAnsi="Times New Roman"/>
                <w:sz w:val="24"/>
                <w:szCs w:val="24"/>
              </w:rPr>
              <w:lastRenderedPageBreak/>
              <w:t xml:space="preserve">Критерии соответствуют «Модели оценки результатов обучения», 3 уровень – </w:t>
            </w:r>
            <w:r w:rsidRPr="000D79E3">
              <w:rPr>
                <w:rFonts w:ascii="Times New Roman" w:hAnsi="Times New Roman"/>
                <w:b/>
                <w:sz w:val="24"/>
                <w:szCs w:val="24"/>
                <w:u w:val="single"/>
              </w:rPr>
              <w:t xml:space="preserve">сайт </w:t>
            </w:r>
            <w:r w:rsidRPr="000D79E3">
              <w:rPr>
                <w:rFonts w:ascii="Times New Roman" w:hAnsi="Times New Roman"/>
                <w:b/>
                <w:sz w:val="24"/>
                <w:szCs w:val="24"/>
                <w:u w:val="single"/>
                <w:lang w:val="en-US"/>
              </w:rPr>
              <w:t>i</w:t>
            </w:r>
            <w:r w:rsidRPr="000D79E3">
              <w:rPr>
                <w:rFonts w:ascii="Times New Roman" w:hAnsi="Times New Roman"/>
                <w:b/>
                <w:sz w:val="24"/>
                <w:szCs w:val="24"/>
                <w:u w:val="single"/>
              </w:rPr>
              <w:t>-</w:t>
            </w:r>
            <w:r w:rsidRPr="000D79E3">
              <w:rPr>
                <w:rFonts w:ascii="Times New Roman" w:hAnsi="Times New Roman"/>
                <w:b/>
                <w:sz w:val="24"/>
                <w:szCs w:val="24"/>
                <w:u w:val="single"/>
                <w:lang w:val="en-US"/>
              </w:rPr>
              <w:t>exam</w:t>
            </w:r>
            <w:r w:rsidRPr="000D79E3">
              <w:rPr>
                <w:rFonts w:ascii="Times New Roman" w:hAnsi="Times New Roman"/>
                <w:b/>
                <w:sz w:val="24"/>
                <w:szCs w:val="24"/>
                <w:u w:val="single"/>
              </w:rPr>
              <w:t>.</w:t>
            </w:r>
            <w:r w:rsidRPr="000D79E3">
              <w:rPr>
                <w:rFonts w:ascii="Times New Roman" w:hAnsi="Times New Roman"/>
                <w:b/>
                <w:sz w:val="24"/>
                <w:szCs w:val="24"/>
                <w:u w:val="single"/>
                <w:lang w:val="en-US"/>
              </w:rPr>
              <w:t>ru</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w:t>
            </w:r>
          </w:p>
        </w:tc>
        <w:tc>
          <w:tcPr>
            <w:tcW w:w="2127" w:type="dxa"/>
          </w:tcPr>
          <w:p w:rsidR="00614D41" w:rsidRPr="000D79E3" w:rsidRDefault="00614D41"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Хорошо</w:t>
            </w:r>
          </w:p>
        </w:tc>
      </w:tr>
      <w:tr w:rsidR="00614D41" w:rsidRPr="000D79E3" w:rsidTr="002370E8">
        <w:tc>
          <w:tcPr>
            <w:tcW w:w="7479" w:type="dxa"/>
          </w:tcPr>
          <w:p w:rsidR="00614D41" w:rsidRPr="000D79E3" w:rsidRDefault="00614D41" w:rsidP="000D79E3">
            <w:pPr>
              <w:spacing w:after="0" w:line="240" w:lineRule="auto"/>
              <w:jc w:val="both"/>
              <w:rPr>
                <w:rFonts w:ascii="Times New Roman" w:hAnsi="Times New Roman"/>
                <w:b/>
                <w:sz w:val="24"/>
                <w:szCs w:val="24"/>
              </w:rPr>
            </w:pPr>
            <w:r w:rsidRPr="000D79E3">
              <w:rPr>
                <w:rFonts w:ascii="Times New Roman" w:hAnsi="Times New Roman"/>
                <w:sz w:val="24"/>
                <w:szCs w:val="24"/>
              </w:rPr>
              <w:t xml:space="preserve">Критерии соответствуют «Модели оценки результатов обучения», 2 уровень – </w:t>
            </w:r>
            <w:r w:rsidRPr="000D79E3">
              <w:rPr>
                <w:rFonts w:ascii="Times New Roman" w:hAnsi="Times New Roman"/>
                <w:b/>
                <w:sz w:val="24"/>
                <w:szCs w:val="24"/>
                <w:u w:val="single"/>
              </w:rPr>
              <w:t xml:space="preserve">сайт </w:t>
            </w:r>
            <w:r w:rsidRPr="000D79E3">
              <w:rPr>
                <w:rFonts w:ascii="Times New Roman" w:hAnsi="Times New Roman"/>
                <w:b/>
                <w:sz w:val="24"/>
                <w:szCs w:val="24"/>
                <w:u w:val="single"/>
                <w:lang w:val="en-US"/>
              </w:rPr>
              <w:t>i</w:t>
            </w:r>
            <w:r w:rsidRPr="000D79E3">
              <w:rPr>
                <w:rFonts w:ascii="Times New Roman" w:hAnsi="Times New Roman"/>
                <w:b/>
                <w:sz w:val="24"/>
                <w:szCs w:val="24"/>
                <w:u w:val="single"/>
              </w:rPr>
              <w:t>-</w:t>
            </w:r>
            <w:r w:rsidRPr="000D79E3">
              <w:rPr>
                <w:rFonts w:ascii="Times New Roman" w:hAnsi="Times New Roman"/>
                <w:b/>
                <w:sz w:val="24"/>
                <w:szCs w:val="24"/>
                <w:u w:val="single"/>
                <w:lang w:val="en-US"/>
              </w:rPr>
              <w:t>exam</w:t>
            </w:r>
            <w:r w:rsidRPr="000D79E3">
              <w:rPr>
                <w:rFonts w:ascii="Times New Roman" w:hAnsi="Times New Roman"/>
                <w:b/>
                <w:sz w:val="24"/>
                <w:szCs w:val="24"/>
                <w:u w:val="single"/>
              </w:rPr>
              <w:t>.</w:t>
            </w:r>
            <w:r w:rsidRPr="000D79E3">
              <w:rPr>
                <w:rFonts w:ascii="Times New Roman" w:hAnsi="Times New Roman"/>
                <w:b/>
                <w:sz w:val="24"/>
                <w:szCs w:val="24"/>
                <w:u w:val="single"/>
                <w:lang w:val="en-US"/>
              </w:rPr>
              <w:t>ru</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w:t>
            </w:r>
          </w:p>
        </w:tc>
        <w:tc>
          <w:tcPr>
            <w:tcW w:w="2127" w:type="dxa"/>
          </w:tcPr>
          <w:p w:rsidR="00614D41" w:rsidRPr="000D79E3" w:rsidRDefault="00614D41"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Удовлетворительно</w:t>
            </w:r>
          </w:p>
        </w:tc>
      </w:tr>
      <w:tr w:rsidR="00614D41" w:rsidRPr="000D79E3" w:rsidTr="002370E8">
        <w:tc>
          <w:tcPr>
            <w:tcW w:w="7479" w:type="dxa"/>
          </w:tcPr>
          <w:p w:rsidR="00614D41" w:rsidRPr="000D79E3" w:rsidRDefault="00614D41" w:rsidP="000D79E3">
            <w:pPr>
              <w:spacing w:after="0" w:line="240" w:lineRule="auto"/>
              <w:jc w:val="both"/>
              <w:rPr>
                <w:rFonts w:ascii="Times New Roman" w:hAnsi="Times New Roman"/>
                <w:b/>
                <w:sz w:val="24"/>
                <w:szCs w:val="24"/>
              </w:rPr>
            </w:pPr>
            <w:r w:rsidRPr="000D79E3">
              <w:rPr>
                <w:rFonts w:ascii="Times New Roman" w:hAnsi="Times New Roman"/>
                <w:sz w:val="24"/>
                <w:szCs w:val="24"/>
              </w:rPr>
              <w:t xml:space="preserve">Критерии соответствуют «Модели оценки результатов обучения», 1 уровень – </w:t>
            </w:r>
            <w:r w:rsidRPr="000D79E3">
              <w:rPr>
                <w:rFonts w:ascii="Times New Roman" w:hAnsi="Times New Roman"/>
                <w:b/>
                <w:sz w:val="24"/>
                <w:szCs w:val="24"/>
                <w:u w:val="single"/>
              </w:rPr>
              <w:t xml:space="preserve">сайт </w:t>
            </w:r>
            <w:r w:rsidRPr="000D79E3">
              <w:rPr>
                <w:rFonts w:ascii="Times New Roman" w:hAnsi="Times New Roman"/>
                <w:b/>
                <w:sz w:val="24"/>
                <w:szCs w:val="24"/>
                <w:u w:val="single"/>
                <w:lang w:val="en-US"/>
              </w:rPr>
              <w:t>i</w:t>
            </w:r>
            <w:r w:rsidRPr="000D79E3">
              <w:rPr>
                <w:rFonts w:ascii="Times New Roman" w:hAnsi="Times New Roman"/>
                <w:b/>
                <w:sz w:val="24"/>
                <w:szCs w:val="24"/>
                <w:u w:val="single"/>
              </w:rPr>
              <w:t>-</w:t>
            </w:r>
            <w:r w:rsidRPr="000D79E3">
              <w:rPr>
                <w:rFonts w:ascii="Times New Roman" w:hAnsi="Times New Roman"/>
                <w:b/>
                <w:sz w:val="24"/>
                <w:szCs w:val="24"/>
                <w:u w:val="single"/>
                <w:lang w:val="en-US"/>
              </w:rPr>
              <w:t>exam</w:t>
            </w:r>
            <w:r w:rsidRPr="000D79E3">
              <w:rPr>
                <w:rFonts w:ascii="Times New Roman" w:hAnsi="Times New Roman"/>
                <w:b/>
                <w:sz w:val="24"/>
                <w:szCs w:val="24"/>
                <w:u w:val="single"/>
              </w:rPr>
              <w:t>.</w:t>
            </w:r>
            <w:r w:rsidRPr="000D79E3">
              <w:rPr>
                <w:rFonts w:ascii="Times New Roman" w:hAnsi="Times New Roman"/>
                <w:b/>
                <w:sz w:val="24"/>
                <w:szCs w:val="24"/>
                <w:u w:val="single"/>
                <w:lang w:val="en-US"/>
              </w:rPr>
              <w:t>ru</w:t>
            </w:r>
          </w:p>
          <w:p w:rsidR="00614D41" w:rsidRPr="000D79E3" w:rsidRDefault="00614D41" w:rsidP="000D79E3">
            <w:pPr>
              <w:tabs>
                <w:tab w:val="left" w:pos="709"/>
              </w:tabs>
              <w:spacing w:after="0" w:line="240" w:lineRule="auto"/>
              <w:jc w:val="both"/>
              <w:rPr>
                <w:rFonts w:ascii="Times New Roman" w:hAnsi="Times New Roman"/>
                <w:sz w:val="24"/>
                <w:szCs w:val="24"/>
              </w:rPr>
            </w:pPr>
            <w:r w:rsidRPr="000D79E3">
              <w:rPr>
                <w:rFonts w:ascii="Times New Roman" w:hAnsi="Times New Roman"/>
                <w:sz w:val="24"/>
                <w:szCs w:val="24"/>
              </w:rPr>
              <w:t>Ответы на вопросы экзаменационного билета даны не верно, ответы не содержат логики и концепции изложения, состоят из разрозненных, не связанных между собой фактов. Имеются грубые фактические ошибки.</w:t>
            </w:r>
          </w:p>
        </w:tc>
        <w:tc>
          <w:tcPr>
            <w:tcW w:w="2127" w:type="dxa"/>
          </w:tcPr>
          <w:p w:rsidR="00614D41" w:rsidRPr="000D79E3" w:rsidRDefault="00614D41"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Неудовлетворительно</w:t>
            </w:r>
          </w:p>
        </w:tc>
      </w:tr>
    </w:tbl>
    <w:p w:rsidR="00614D41" w:rsidRPr="000D79E3" w:rsidRDefault="00614D41" w:rsidP="000D79E3">
      <w:pPr>
        <w:autoSpaceDE w:val="0"/>
        <w:autoSpaceDN w:val="0"/>
        <w:adjustRightInd w:val="0"/>
        <w:spacing w:after="0" w:line="240" w:lineRule="auto"/>
        <w:jc w:val="center"/>
        <w:rPr>
          <w:rFonts w:ascii="Times New Roman" w:hAnsi="Times New Roman"/>
          <w:b/>
          <w:sz w:val="24"/>
          <w:szCs w:val="24"/>
        </w:rPr>
      </w:pPr>
    </w:p>
    <w:p w:rsidR="00614D41" w:rsidRPr="000D79E3" w:rsidRDefault="00614D41" w:rsidP="000D79E3">
      <w:pPr>
        <w:numPr>
          <w:ilvl w:val="0"/>
          <w:numId w:val="1"/>
        </w:numPr>
        <w:tabs>
          <w:tab w:val="left" w:pos="993"/>
        </w:tabs>
        <w:spacing w:after="0" w:line="240" w:lineRule="auto"/>
        <w:ind w:left="0" w:firstLine="709"/>
        <w:jc w:val="both"/>
        <w:rPr>
          <w:rFonts w:ascii="Times New Roman" w:hAnsi="Times New Roman"/>
          <w:b/>
          <w:i/>
          <w:sz w:val="24"/>
          <w:szCs w:val="24"/>
        </w:rPr>
      </w:pPr>
      <w:r w:rsidRPr="000D79E3">
        <w:rPr>
          <w:rFonts w:ascii="Times New Roman" w:hAnsi="Times New Roman"/>
          <w:b/>
          <w:i/>
          <w:sz w:val="24"/>
          <w:szCs w:val="24"/>
        </w:rPr>
        <w:t>Типовые контрольные задания или иные материалы, необходимые для оценки знаний, умений, навыков и (или) опыта деятельности</w:t>
      </w:r>
    </w:p>
    <w:p w:rsidR="00614D41" w:rsidRPr="000D79E3" w:rsidRDefault="00614D41" w:rsidP="000D79E3">
      <w:pPr>
        <w:autoSpaceDE w:val="0"/>
        <w:autoSpaceDN w:val="0"/>
        <w:adjustRightInd w:val="0"/>
        <w:spacing w:after="0" w:line="240" w:lineRule="auto"/>
        <w:ind w:firstLine="709"/>
        <w:jc w:val="both"/>
        <w:rPr>
          <w:rFonts w:ascii="Times New Roman" w:hAnsi="Times New Roman"/>
          <w:b/>
          <w:sz w:val="24"/>
          <w:szCs w:val="24"/>
        </w:rPr>
      </w:pPr>
    </w:p>
    <w:p w:rsidR="00614D41" w:rsidRPr="000D79E3" w:rsidRDefault="00614D41" w:rsidP="000D79E3">
      <w:pPr>
        <w:autoSpaceDE w:val="0"/>
        <w:autoSpaceDN w:val="0"/>
        <w:adjustRightInd w:val="0"/>
        <w:spacing w:after="0" w:line="240" w:lineRule="auto"/>
        <w:rPr>
          <w:rFonts w:ascii="Times New Roman" w:hAnsi="Times New Roman"/>
          <w:sz w:val="24"/>
          <w:szCs w:val="24"/>
        </w:rPr>
      </w:pPr>
      <w:r w:rsidRPr="000D79E3">
        <w:rPr>
          <w:rFonts w:ascii="Times New Roman" w:hAnsi="Times New Roman"/>
          <w:sz w:val="24"/>
          <w:szCs w:val="24"/>
        </w:rPr>
        <w:t xml:space="preserve">3.1. Типовые тестовые задания для итогового тестирования (сайт </w:t>
      </w:r>
      <w:r w:rsidRPr="000D79E3">
        <w:rPr>
          <w:rFonts w:ascii="Times New Roman" w:hAnsi="Times New Roman"/>
          <w:sz w:val="24"/>
          <w:szCs w:val="24"/>
          <w:lang w:val="en-US"/>
        </w:rPr>
        <w:t>i</w:t>
      </w:r>
      <w:r w:rsidRPr="000D79E3">
        <w:rPr>
          <w:rFonts w:ascii="Times New Roman" w:hAnsi="Times New Roman"/>
          <w:sz w:val="24"/>
          <w:szCs w:val="24"/>
        </w:rPr>
        <w:t>-</w:t>
      </w:r>
      <w:r w:rsidRPr="000D79E3">
        <w:rPr>
          <w:rFonts w:ascii="Times New Roman" w:hAnsi="Times New Roman"/>
          <w:sz w:val="24"/>
          <w:szCs w:val="24"/>
          <w:lang w:val="en-US"/>
        </w:rPr>
        <w:t>exam</w:t>
      </w:r>
      <w:r w:rsidRPr="000D79E3">
        <w:rPr>
          <w:rFonts w:ascii="Times New Roman" w:hAnsi="Times New Roman"/>
          <w:sz w:val="24"/>
          <w:szCs w:val="24"/>
        </w:rPr>
        <w:t>.</w:t>
      </w:r>
      <w:r w:rsidRPr="000D79E3">
        <w:rPr>
          <w:rFonts w:ascii="Times New Roman" w:hAnsi="Times New Roman"/>
          <w:sz w:val="24"/>
          <w:szCs w:val="24"/>
          <w:lang w:val="en-US"/>
        </w:rPr>
        <w:t>ru</w:t>
      </w:r>
      <w:r w:rsidRPr="000D79E3">
        <w:rPr>
          <w:rFonts w:ascii="Times New Roman" w:hAnsi="Times New Roman"/>
          <w:sz w:val="24"/>
          <w:szCs w:val="24"/>
        </w:rPr>
        <w:t>)</w:t>
      </w:r>
    </w:p>
    <w:p w:rsidR="00614D41" w:rsidRPr="000D79E3" w:rsidRDefault="00614D41" w:rsidP="000D79E3">
      <w:pPr>
        <w:autoSpaceDE w:val="0"/>
        <w:autoSpaceDN w:val="0"/>
        <w:adjustRightInd w:val="0"/>
        <w:spacing w:after="0" w:line="240" w:lineRule="auto"/>
        <w:rPr>
          <w:rFonts w:ascii="Times New Roman" w:hAnsi="Times New Roman"/>
          <w:sz w:val="24"/>
          <w:szCs w:val="24"/>
        </w:rPr>
      </w:pPr>
      <w:r w:rsidRPr="000D79E3">
        <w:rPr>
          <w:rFonts w:ascii="Times New Roman" w:hAnsi="Times New Roman"/>
          <w:b/>
          <w:sz w:val="24"/>
          <w:szCs w:val="24"/>
        </w:rPr>
        <w:t xml:space="preserve">Скан заданий </w:t>
      </w:r>
      <w:r w:rsidRPr="000D79E3">
        <w:rPr>
          <w:rFonts w:ascii="Times New Roman" w:hAnsi="Times New Roman"/>
          <w:sz w:val="24"/>
          <w:szCs w:val="24"/>
          <w:lang w:val="en-US"/>
        </w:rPr>
        <w:t>i</w:t>
      </w:r>
      <w:r w:rsidRPr="000D79E3">
        <w:rPr>
          <w:rFonts w:ascii="Times New Roman" w:hAnsi="Times New Roman"/>
          <w:sz w:val="24"/>
          <w:szCs w:val="24"/>
        </w:rPr>
        <w:t>-</w:t>
      </w:r>
      <w:r w:rsidRPr="000D79E3">
        <w:rPr>
          <w:rFonts w:ascii="Times New Roman" w:hAnsi="Times New Roman"/>
          <w:sz w:val="24"/>
          <w:szCs w:val="24"/>
          <w:lang w:val="en-US"/>
        </w:rPr>
        <w:t>exam</w:t>
      </w:r>
      <w:r w:rsidRPr="000D79E3">
        <w:rPr>
          <w:rFonts w:ascii="Times New Roman" w:hAnsi="Times New Roman"/>
          <w:sz w:val="24"/>
          <w:szCs w:val="24"/>
        </w:rPr>
        <w:t>.</w:t>
      </w:r>
      <w:r w:rsidRPr="000D79E3">
        <w:rPr>
          <w:rFonts w:ascii="Times New Roman" w:hAnsi="Times New Roman"/>
          <w:sz w:val="24"/>
          <w:szCs w:val="24"/>
          <w:lang w:val="en-US"/>
        </w:rPr>
        <w:t>ru</w:t>
      </w:r>
    </w:p>
    <w:p w:rsidR="00614D41" w:rsidRPr="000D79E3" w:rsidRDefault="00614D41" w:rsidP="006156E9">
      <w:pPr>
        <w:autoSpaceDE w:val="0"/>
        <w:autoSpaceDN w:val="0"/>
        <w:adjustRightInd w:val="0"/>
        <w:spacing w:after="0" w:line="240" w:lineRule="auto"/>
        <w:jc w:val="center"/>
        <w:rPr>
          <w:rFonts w:ascii="Times New Roman" w:hAnsi="Times New Roman"/>
          <w:b/>
          <w:sz w:val="24"/>
          <w:szCs w:val="24"/>
        </w:rPr>
      </w:pPr>
      <w:r w:rsidRPr="000D79E3">
        <w:rPr>
          <w:rFonts w:ascii="Times New Roman" w:hAnsi="Times New Roman"/>
          <w:noProof/>
          <w:sz w:val="24"/>
          <w:szCs w:val="24"/>
        </w:rPr>
        <w:drawing>
          <wp:inline distT="0" distB="0" distL="0" distR="0" wp14:anchorId="3399A7FB" wp14:editId="28CE1357">
            <wp:extent cx="4591050" cy="2581392"/>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a:off x="0" y="0"/>
                      <a:ext cx="4594482" cy="2583322"/>
                    </a:xfrm>
                    <a:prstGeom prst="rect">
                      <a:avLst/>
                    </a:prstGeom>
                  </pic:spPr>
                </pic:pic>
              </a:graphicData>
            </a:graphic>
          </wp:inline>
        </w:drawing>
      </w:r>
    </w:p>
    <w:p w:rsidR="00614D41" w:rsidRPr="000D79E3" w:rsidRDefault="00614D41" w:rsidP="000D79E3">
      <w:pPr>
        <w:autoSpaceDE w:val="0"/>
        <w:autoSpaceDN w:val="0"/>
        <w:adjustRightInd w:val="0"/>
        <w:spacing w:after="0" w:line="240" w:lineRule="auto"/>
        <w:rPr>
          <w:rFonts w:ascii="Times New Roman" w:hAnsi="Times New Roman"/>
          <w:sz w:val="24"/>
          <w:szCs w:val="24"/>
          <w:highlight w:val="yellow"/>
        </w:rPr>
      </w:pPr>
    </w:p>
    <w:p w:rsidR="00614D41" w:rsidRPr="000D79E3" w:rsidRDefault="00614D41" w:rsidP="006156E9">
      <w:pPr>
        <w:autoSpaceDE w:val="0"/>
        <w:autoSpaceDN w:val="0"/>
        <w:adjustRightInd w:val="0"/>
        <w:spacing w:after="0" w:line="240" w:lineRule="auto"/>
        <w:jc w:val="center"/>
        <w:rPr>
          <w:rFonts w:ascii="Times New Roman" w:hAnsi="Times New Roman"/>
          <w:sz w:val="24"/>
          <w:szCs w:val="24"/>
          <w:highlight w:val="yellow"/>
        </w:rPr>
      </w:pPr>
      <w:r w:rsidRPr="000D79E3">
        <w:rPr>
          <w:rFonts w:ascii="Times New Roman" w:hAnsi="Times New Roman"/>
          <w:noProof/>
          <w:sz w:val="24"/>
          <w:szCs w:val="24"/>
        </w:rPr>
        <w:lastRenderedPageBreak/>
        <w:drawing>
          <wp:inline distT="0" distB="0" distL="0" distR="0" wp14:anchorId="04C8AB34" wp14:editId="215C9F04">
            <wp:extent cx="4724400" cy="265637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a:off x="0" y="0"/>
                      <a:ext cx="4721876" cy="2654951"/>
                    </a:xfrm>
                    <a:prstGeom prst="rect">
                      <a:avLst/>
                    </a:prstGeom>
                  </pic:spPr>
                </pic:pic>
              </a:graphicData>
            </a:graphic>
          </wp:inline>
        </w:drawing>
      </w:r>
    </w:p>
    <w:p w:rsidR="00614D41" w:rsidRPr="000D79E3" w:rsidRDefault="00614D41" w:rsidP="000D79E3">
      <w:pPr>
        <w:autoSpaceDE w:val="0"/>
        <w:autoSpaceDN w:val="0"/>
        <w:adjustRightInd w:val="0"/>
        <w:spacing w:after="0" w:line="240" w:lineRule="auto"/>
        <w:rPr>
          <w:rFonts w:ascii="Times New Roman" w:hAnsi="Times New Roman"/>
          <w:sz w:val="24"/>
          <w:szCs w:val="24"/>
        </w:rPr>
      </w:pPr>
    </w:p>
    <w:p w:rsidR="00614D41" w:rsidRPr="000D79E3" w:rsidRDefault="00614D41" w:rsidP="006156E9">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noProof/>
          <w:sz w:val="24"/>
          <w:szCs w:val="24"/>
        </w:rPr>
        <w:drawing>
          <wp:inline distT="0" distB="0" distL="0" distR="0" wp14:anchorId="794D2DF9" wp14:editId="20E99B46">
            <wp:extent cx="4714875" cy="2651014"/>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stretch>
                      <a:fillRect/>
                    </a:stretch>
                  </pic:blipFill>
                  <pic:spPr>
                    <a:xfrm>
                      <a:off x="0" y="0"/>
                      <a:ext cx="4714457" cy="2650779"/>
                    </a:xfrm>
                    <a:prstGeom prst="rect">
                      <a:avLst/>
                    </a:prstGeom>
                  </pic:spPr>
                </pic:pic>
              </a:graphicData>
            </a:graphic>
          </wp:inline>
        </w:drawing>
      </w:r>
    </w:p>
    <w:p w:rsidR="00614D41" w:rsidRPr="000D79E3" w:rsidRDefault="00614D41" w:rsidP="000D79E3">
      <w:pPr>
        <w:autoSpaceDE w:val="0"/>
        <w:autoSpaceDN w:val="0"/>
        <w:adjustRightInd w:val="0"/>
        <w:spacing w:after="0" w:line="240" w:lineRule="auto"/>
        <w:rPr>
          <w:rFonts w:ascii="Times New Roman" w:hAnsi="Times New Roman"/>
          <w:i/>
          <w:sz w:val="24"/>
          <w:szCs w:val="24"/>
        </w:rPr>
      </w:pPr>
    </w:p>
    <w:p w:rsidR="00614D41" w:rsidRPr="000D79E3" w:rsidRDefault="00614D41" w:rsidP="000D79E3">
      <w:pPr>
        <w:autoSpaceDE w:val="0"/>
        <w:autoSpaceDN w:val="0"/>
        <w:adjustRightInd w:val="0"/>
        <w:spacing w:after="0" w:line="240" w:lineRule="auto"/>
        <w:rPr>
          <w:rFonts w:ascii="Times New Roman" w:hAnsi="Times New Roman"/>
          <w:sz w:val="24"/>
          <w:szCs w:val="24"/>
        </w:rPr>
      </w:pPr>
      <w:r w:rsidRPr="000D79E3">
        <w:rPr>
          <w:rFonts w:ascii="Times New Roman" w:hAnsi="Times New Roman"/>
          <w:sz w:val="24"/>
          <w:szCs w:val="24"/>
        </w:rPr>
        <w:t>3.2. Вопросы для проведения промежуточной аттестации</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1. Мировоззрение, его структура и исторические типы</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2. Философия, ее предмет и место в культуре. Специфика философского знания.</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3. Структура философии, функции философии.</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4. Основной вопрос философии и две его стороны. Виды идеализма.</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 xml:space="preserve">5. Доклассический период античной философии. </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6. Софисты. Философские идеи Сократа.</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7. Философия Платона.</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8. Основные идеи Аристотеля.</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9. Философия эпохи эллинизма.</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10. Философия Средних веков. Патристика. Августин Блаженный.</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11. Философия Средних веков. Схоластика. Фома Аквинский.</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12. Философия эпохи Возрождения.</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13. Философия Нового времени. Рационализм и эмпиризм.</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14. Немецкая классическая философия. Основные идеи И. Канта.</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15. Философские идеи Гегеля.</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16. Марксизм.</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17. Философия жизни (А. Шопенгауэр, Ф. Ницше, А. Бергсон).</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18. Позитивизм и его эволюция.</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19. Психоанализ З. Фрейда. Модель психики. Учение о бессознательном.</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lastRenderedPageBreak/>
        <w:t>20. Экзистенциализм.</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21. Русская философия. Западничество и славянофильство.</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22. Основные онтологические проблемы и понятия. Учение о бытии</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23. Определение материи. Виды и уровни организации материи.</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24. Атрибуты материи.</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25. Движение как способ существования материи. Формы движения материи.</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26. Исторические формы диалектики. Основные принципы диалектики.</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27. Диалектика как учение о развитии. Законы диалектики.</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28. Основные категории диалектики.</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29. Проблема познаваемости мира. Анализ агностицизма</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30. Чувственный уровень познания и его формы.</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31. Рациональный уровень познания и его формы.</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32. Истина и ее виды.</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 xml:space="preserve">33. Проблема поиска критерия истинного знания. </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34. Практика, ее виды и роль в познании.</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35. Взаимосвязь  философии и науки в процессе исторического развития.</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36.Наука как отрасль духовного производства. Эмпирический и теоретический уровни познания.</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37. Философские методы научного исследования.</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38. Научная проблема, гипотеза, теория. Научная революция.</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39. Человек как предмет философского анализа. Проблема сущности человека в истории философии.</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40. Проблема происхождения человека (гипотезы и версии).</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41. Специфика человеческой жизнедеятельности.</w:t>
      </w:r>
    </w:p>
    <w:p w:rsidR="00614D41" w:rsidRPr="000D79E3" w:rsidRDefault="00614D41" w:rsidP="000D79E3">
      <w:pPr>
        <w:autoSpaceDE w:val="0"/>
        <w:autoSpaceDN w:val="0"/>
        <w:adjustRightInd w:val="0"/>
        <w:spacing w:after="0" w:line="240" w:lineRule="auto"/>
        <w:jc w:val="both"/>
        <w:rPr>
          <w:rFonts w:ascii="Times New Roman" w:hAnsi="Times New Roman"/>
          <w:sz w:val="24"/>
          <w:szCs w:val="24"/>
        </w:rPr>
      </w:pPr>
      <w:r w:rsidRPr="000D79E3">
        <w:rPr>
          <w:rFonts w:ascii="Times New Roman" w:hAnsi="Times New Roman"/>
          <w:sz w:val="24"/>
          <w:szCs w:val="24"/>
        </w:rPr>
        <w:t>42. Социальные и биологические особенности человека.</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 xml:space="preserve">43. Теория отражения. Сознание как высшая форма отражения. </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44. Структура сознания (основные компоненты).</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45. Сознание и язык</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46. Язык и мышление в широком и узком смысле. Этапы развития языка и мышления.</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 xml:space="preserve">47. Личность и общество. Основные характеристики личности. </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 xml:space="preserve">48. Этапы становления личности.  </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49. Типология личности</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50. Проблема свободы и ответственности человека в контексте социокультурных детерминант</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51. Проблема смысла жизни в основных философских учениях и религии.</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52. Учение о ценностях. Формирование ценностей как философская и культурологическая проблема.</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53. Эстетические и этические ценности человека как регуляторы социальных взаимодействий.</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54. Проблема жизни и смерти в философии и религии.</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55. Общество как саморазвивающаяся система. Общественный прогресс.</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56. Проблема направленности общественного развития. Критерии общественного прогресса.</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57. Формационный и цивилизационный подходы к истории человечества.</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58. Основные факторы развития общества.</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 xml:space="preserve">59. Социальная структура общества. </w:t>
      </w:r>
    </w:p>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60. Цивилизация и культура. Перспективы развития человечества в условиях современных вызовов и испытаний. .</w:t>
      </w:r>
    </w:p>
    <w:p w:rsidR="00614D41" w:rsidRPr="000D79E3" w:rsidRDefault="00614D41" w:rsidP="000D79E3">
      <w:pPr>
        <w:autoSpaceDE w:val="0"/>
        <w:autoSpaceDN w:val="0"/>
        <w:adjustRightInd w:val="0"/>
        <w:spacing w:after="0" w:line="240" w:lineRule="auto"/>
        <w:jc w:val="both"/>
        <w:rPr>
          <w:rFonts w:ascii="Times New Roman" w:hAnsi="Times New Roman"/>
          <w:sz w:val="24"/>
          <w:szCs w:val="24"/>
        </w:rPr>
      </w:pPr>
      <w:r w:rsidRPr="000D79E3">
        <w:rPr>
          <w:rFonts w:ascii="Times New Roman" w:hAnsi="Times New Roman"/>
          <w:sz w:val="24"/>
          <w:szCs w:val="24"/>
        </w:rPr>
        <w:t>61. Глобальные проблемы современности. Классификация, иерархия, перспективы решения.</w:t>
      </w:r>
    </w:p>
    <w:p w:rsidR="00614D41" w:rsidRPr="000D79E3" w:rsidRDefault="00614D41" w:rsidP="000D79E3">
      <w:pPr>
        <w:autoSpaceDE w:val="0"/>
        <w:autoSpaceDN w:val="0"/>
        <w:adjustRightInd w:val="0"/>
        <w:spacing w:after="0" w:line="240" w:lineRule="auto"/>
        <w:jc w:val="both"/>
        <w:rPr>
          <w:rFonts w:ascii="Times New Roman" w:hAnsi="Times New Roman"/>
          <w:sz w:val="24"/>
          <w:szCs w:val="24"/>
        </w:rPr>
      </w:pPr>
      <w:r w:rsidRPr="000D79E3">
        <w:rPr>
          <w:rFonts w:ascii="Times New Roman" w:hAnsi="Times New Roman"/>
          <w:sz w:val="24"/>
          <w:szCs w:val="24"/>
        </w:rPr>
        <w:t>62. Глобализация и межкультурные взаимодействия</w:t>
      </w:r>
    </w:p>
    <w:p w:rsidR="00614D41" w:rsidRPr="000D79E3" w:rsidRDefault="00614D41" w:rsidP="000D79E3">
      <w:pPr>
        <w:autoSpaceDE w:val="0"/>
        <w:autoSpaceDN w:val="0"/>
        <w:adjustRightInd w:val="0"/>
        <w:spacing w:after="0" w:line="240" w:lineRule="auto"/>
        <w:jc w:val="both"/>
        <w:rPr>
          <w:rFonts w:ascii="Times New Roman" w:hAnsi="Times New Roman"/>
          <w:sz w:val="24"/>
          <w:szCs w:val="24"/>
        </w:rPr>
      </w:pPr>
      <w:r w:rsidRPr="000D79E3">
        <w:rPr>
          <w:rFonts w:ascii="Times New Roman" w:hAnsi="Times New Roman"/>
          <w:sz w:val="24"/>
          <w:szCs w:val="24"/>
        </w:rPr>
        <w:t>63. Традиции и новации в культурно-историческом процессе.</w:t>
      </w:r>
    </w:p>
    <w:p w:rsidR="00614D41" w:rsidRPr="000D79E3" w:rsidRDefault="00614D41" w:rsidP="000D79E3">
      <w:pPr>
        <w:autoSpaceDE w:val="0"/>
        <w:autoSpaceDN w:val="0"/>
        <w:adjustRightInd w:val="0"/>
        <w:spacing w:after="0" w:line="240" w:lineRule="auto"/>
        <w:rPr>
          <w:rFonts w:ascii="Times New Roman" w:hAnsi="Times New Roman"/>
          <w:sz w:val="24"/>
          <w:szCs w:val="24"/>
        </w:rPr>
      </w:pPr>
      <w:r w:rsidRPr="000D79E3">
        <w:rPr>
          <w:rFonts w:ascii="Times New Roman" w:hAnsi="Times New Roman"/>
          <w:sz w:val="24"/>
          <w:szCs w:val="24"/>
        </w:rPr>
        <w:lastRenderedPageBreak/>
        <w:t>3.3 Типовой экзаменационный билет</w:t>
      </w:r>
    </w:p>
    <w:tbl>
      <w:tblPr>
        <w:tblW w:w="9426" w:type="dxa"/>
        <w:tblLayout w:type="fixed"/>
        <w:tblCellMar>
          <w:left w:w="70" w:type="dxa"/>
          <w:right w:w="70" w:type="dxa"/>
        </w:tblCellMar>
        <w:tblLook w:val="0000" w:firstRow="0" w:lastRow="0" w:firstColumn="0" w:lastColumn="0" w:noHBand="0" w:noVBand="0"/>
      </w:tblPr>
      <w:tblGrid>
        <w:gridCol w:w="2480"/>
        <w:gridCol w:w="4111"/>
        <w:gridCol w:w="2835"/>
      </w:tblGrid>
      <w:tr w:rsidR="00614D41" w:rsidRPr="000D79E3" w:rsidTr="00846FC1">
        <w:trPr>
          <w:trHeight w:val="2773"/>
        </w:trPr>
        <w:tc>
          <w:tcPr>
            <w:tcW w:w="2480" w:type="dxa"/>
            <w:tcBorders>
              <w:top w:val="single" w:sz="6" w:space="0" w:color="auto"/>
              <w:left w:val="single" w:sz="6" w:space="0" w:color="auto"/>
              <w:bottom w:val="nil"/>
              <w:right w:val="single" w:sz="6" w:space="0" w:color="auto"/>
            </w:tcBorders>
          </w:tcPr>
          <w:p w:rsidR="00614D41" w:rsidRPr="000D79E3" w:rsidRDefault="00614D41" w:rsidP="000D79E3">
            <w:pPr>
              <w:spacing w:after="0" w:line="240" w:lineRule="auto"/>
              <w:jc w:val="center"/>
              <w:rPr>
                <w:rFonts w:ascii="Times New Roman" w:hAnsi="Times New Roman"/>
                <w:b/>
                <w:sz w:val="24"/>
                <w:szCs w:val="24"/>
              </w:rPr>
            </w:pPr>
            <w:r w:rsidRPr="000D79E3">
              <w:rPr>
                <w:rFonts w:ascii="Times New Roman" w:hAnsi="Times New Roman"/>
                <w:b/>
                <w:noProof/>
                <w:sz w:val="24"/>
                <w:szCs w:val="24"/>
              </w:rPr>
              <w:drawing>
                <wp:anchor distT="0" distB="0" distL="114300" distR="114300" simplePos="0" relativeHeight="251659264" behindDoc="1" locked="0" layoutInCell="1" allowOverlap="1" wp14:anchorId="3CF6A2F9" wp14:editId="5CD6FC6D">
                  <wp:simplePos x="0" y="0"/>
                  <wp:positionH relativeFrom="column">
                    <wp:posOffset>125095</wp:posOffset>
                  </wp:positionH>
                  <wp:positionV relativeFrom="paragraph">
                    <wp:posOffset>98425</wp:posOffset>
                  </wp:positionV>
                  <wp:extent cx="1111250" cy="374015"/>
                  <wp:effectExtent l="19050" t="0" r="0" b="0"/>
                  <wp:wrapTight wrapText="bothSides">
                    <wp:wrapPolygon edited="0">
                      <wp:start x="-370" y="0"/>
                      <wp:lineTo x="-370" y="20903"/>
                      <wp:lineTo x="21477" y="20903"/>
                      <wp:lineTo x="21477" y="0"/>
                      <wp:lineTo x="-370" y="0"/>
                    </wp:wrapPolygon>
                  </wp:wrapTight>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srcRect/>
                          <a:stretch>
                            <a:fillRect/>
                          </a:stretch>
                        </pic:blipFill>
                        <pic:spPr bwMode="auto">
                          <a:xfrm>
                            <a:off x="0" y="0"/>
                            <a:ext cx="1111250" cy="374015"/>
                          </a:xfrm>
                          <a:prstGeom prst="rect">
                            <a:avLst/>
                          </a:prstGeom>
                          <a:noFill/>
                        </pic:spPr>
                      </pic:pic>
                    </a:graphicData>
                  </a:graphic>
                </wp:anchor>
              </w:drawing>
            </w:r>
          </w:p>
          <w:p w:rsidR="00614D41" w:rsidRPr="000D79E3" w:rsidRDefault="00614D41" w:rsidP="000D79E3">
            <w:pPr>
              <w:spacing w:after="0" w:line="240" w:lineRule="auto"/>
              <w:jc w:val="center"/>
              <w:rPr>
                <w:rFonts w:ascii="Times New Roman" w:hAnsi="Times New Roman"/>
                <w:b/>
                <w:sz w:val="24"/>
                <w:szCs w:val="24"/>
              </w:rPr>
            </w:pPr>
            <w:r w:rsidRPr="000D79E3">
              <w:rPr>
                <w:rFonts w:ascii="Times New Roman" w:hAnsi="Times New Roman"/>
                <w:b/>
                <w:sz w:val="24"/>
                <w:szCs w:val="24"/>
              </w:rPr>
              <w:t xml:space="preserve">Кафедра </w:t>
            </w:r>
          </w:p>
          <w:p w:rsidR="00614D41" w:rsidRPr="000D79E3" w:rsidRDefault="00614D41" w:rsidP="000D79E3">
            <w:pPr>
              <w:spacing w:after="0" w:line="240" w:lineRule="auto"/>
              <w:jc w:val="center"/>
              <w:rPr>
                <w:rFonts w:ascii="Times New Roman" w:hAnsi="Times New Roman"/>
                <w:sz w:val="24"/>
                <w:szCs w:val="24"/>
              </w:rPr>
            </w:pPr>
            <w:r w:rsidRPr="000D79E3">
              <w:rPr>
                <w:rFonts w:ascii="Times New Roman" w:hAnsi="Times New Roman"/>
                <w:b/>
                <w:sz w:val="24"/>
                <w:szCs w:val="24"/>
              </w:rPr>
              <w:t>«Управление в социальных и экономических системах, философия и история»</w:t>
            </w:r>
          </w:p>
        </w:tc>
        <w:tc>
          <w:tcPr>
            <w:tcW w:w="4111" w:type="dxa"/>
            <w:tcBorders>
              <w:top w:val="single" w:sz="6" w:space="0" w:color="auto"/>
              <w:left w:val="single" w:sz="6" w:space="0" w:color="auto"/>
              <w:bottom w:val="nil"/>
              <w:right w:val="single" w:sz="6" w:space="0" w:color="auto"/>
            </w:tcBorders>
          </w:tcPr>
          <w:p w:rsidR="00614D41" w:rsidRPr="000D79E3" w:rsidRDefault="00614D41" w:rsidP="000D79E3">
            <w:pPr>
              <w:spacing w:after="0" w:line="240" w:lineRule="auto"/>
              <w:rPr>
                <w:rFonts w:ascii="Times New Roman" w:hAnsi="Times New Roman"/>
                <w:sz w:val="24"/>
                <w:szCs w:val="24"/>
              </w:rPr>
            </w:pPr>
          </w:p>
          <w:p w:rsidR="00614D41" w:rsidRPr="000D79E3" w:rsidRDefault="00614D41" w:rsidP="000D79E3">
            <w:pPr>
              <w:spacing w:after="0" w:line="240" w:lineRule="auto"/>
              <w:jc w:val="center"/>
              <w:rPr>
                <w:rFonts w:ascii="Times New Roman" w:hAnsi="Times New Roman"/>
                <w:b/>
                <w:sz w:val="24"/>
                <w:szCs w:val="24"/>
              </w:rPr>
            </w:pPr>
            <w:r w:rsidRPr="000D79E3">
              <w:rPr>
                <w:rFonts w:ascii="Times New Roman" w:hAnsi="Times New Roman"/>
                <w:b/>
                <w:sz w:val="24"/>
                <w:szCs w:val="24"/>
              </w:rPr>
              <w:t xml:space="preserve">Экзаменационный билет </w:t>
            </w:r>
          </w:p>
          <w:p w:rsidR="00614D41" w:rsidRPr="000D79E3" w:rsidRDefault="00614D41" w:rsidP="000D79E3">
            <w:pPr>
              <w:spacing w:after="0" w:line="240" w:lineRule="auto"/>
              <w:jc w:val="center"/>
              <w:rPr>
                <w:rFonts w:ascii="Times New Roman" w:hAnsi="Times New Roman"/>
                <w:b/>
                <w:sz w:val="24"/>
                <w:szCs w:val="24"/>
              </w:rPr>
            </w:pPr>
            <w:r w:rsidRPr="000D79E3">
              <w:rPr>
                <w:rFonts w:ascii="Times New Roman" w:hAnsi="Times New Roman"/>
                <w:b/>
                <w:sz w:val="24"/>
                <w:szCs w:val="24"/>
              </w:rPr>
              <w:t>по дисциплине</w:t>
            </w:r>
          </w:p>
          <w:p w:rsidR="00614D41" w:rsidRPr="000D79E3" w:rsidRDefault="00614D41" w:rsidP="000D79E3">
            <w:pPr>
              <w:spacing w:after="0" w:line="240" w:lineRule="auto"/>
              <w:jc w:val="center"/>
              <w:rPr>
                <w:rFonts w:ascii="Times New Roman" w:hAnsi="Times New Roman"/>
                <w:b/>
                <w:sz w:val="24"/>
                <w:szCs w:val="24"/>
              </w:rPr>
            </w:pPr>
            <w:r w:rsidRPr="000D79E3">
              <w:rPr>
                <w:rFonts w:ascii="Times New Roman" w:hAnsi="Times New Roman"/>
                <w:b/>
                <w:bCs/>
                <w:color w:val="000000"/>
                <w:sz w:val="24"/>
                <w:szCs w:val="24"/>
              </w:rPr>
              <w:t>«Философия»</w:t>
            </w:r>
          </w:p>
          <w:p w:rsidR="00614D41" w:rsidRPr="000D79E3" w:rsidRDefault="00614D41" w:rsidP="000D79E3">
            <w:pPr>
              <w:spacing w:after="0" w:line="240" w:lineRule="auto"/>
              <w:jc w:val="center"/>
              <w:rPr>
                <w:rFonts w:ascii="Times New Roman" w:hAnsi="Times New Roman"/>
                <w:sz w:val="24"/>
                <w:szCs w:val="24"/>
              </w:rPr>
            </w:pPr>
            <w:r w:rsidRPr="000D79E3">
              <w:rPr>
                <w:rFonts w:ascii="Times New Roman" w:hAnsi="Times New Roman"/>
                <w:b/>
                <w:sz w:val="24"/>
                <w:szCs w:val="24"/>
              </w:rPr>
              <w:t>БИЛЕТ № 1</w:t>
            </w:r>
          </w:p>
        </w:tc>
        <w:tc>
          <w:tcPr>
            <w:tcW w:w="2835" w:type="dxa"/>
            <w:tcBorders>
              <w:top w:val="single" w:sz="6" w:space="0" w:color="auto"/>
              <w:left w:val="single" w:sz="6" w:space="0" w:color="auto"/>
              <w:bottom w:val="nil"/>
              <w:right w:val="single" w:sz="6" w:space="0" w:color="auto"/>
            </w:tcBorders>
          </w:tcPr>
          <w:p w:rsidR="00614D41" w:rsidRPr="000D79E3" w:rsidRDefault="00614D41" w:rsidP="000D79E3">
            <w:pPr>
              <w:spacing w:after="0" w:line="240" w:lineRule="auto"/>
              <w:jc w:val="center"/>
              <w:rPr>
                <w:rFonts w:ascii="Times New Roman" w:hAnsi="Times New Roman"/>
                <w:sz w:val="24"/>
                <w:szCs w:val="24"/>
              </w:rPr>
            </w:pPr>
          </w:p>
          <w:p w:rsidR="00614D41" w:rsidRPr="000D79E3" w:rsidRDefault="00614D41" w:rsidP="000D79E3">
            <w:pPr>
              <w:spacing w:after="0" w:line="240" w:lineRule="auto"/>
              <w:rPr>
                <w:rFonts w:ascii="Times New Roman" w:hAnsi="Times New Roman"/>
                <w:sz w:val="24"/>
                <w:szCs w:val="24"/>
              </w:rPr>
            </w:pPr>
            <w:r w:rsidRPr="000D79E3">
              <w:rPr>
                <w:rFonts w:ascii="Times New Roman" w:hAnsi="Times New Roman"/>
                <w:noProof/>
                <w:sz w:val="24"/>
                <w:szCs w:val="24"/>
              </w:rPr>
              <w:drawing>
                <wp:inline distT="0" distB="0" distL="0" distR="0" wp14:anchorId="3E9ED6DC" wp14:editId="6EA59A06">
                  <wp:extent cx="1628775" cy="1076325"/>
                  <wp:effectExtent l="0" t="0" r="0" b="0"/>
                  <wp:docPr id="4" name="Рисунок 4" descr="C:\Users\nakisheva\Desktop\Подпись МарущакТБ_без да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akisheva\Desktop\Подпись МарущакТБ_без даты.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28775" cy="1076325"/>
                          </a:xfrm>
                          <a:prstGeom prst="rect">
                            <a:avLst/>
                          </a:prstGeom>
                          <a:noFill/>
                          <a:ln>
                            <a:noFill/>
                          </a:ln>
                        </pic:spPr>
                      </pic:pic>
                    </a:graphicData>
                  </a:graphic>
                </wp:inline>
              </w:drawing>
            </w:r>
          </w:p>
          <w:p w:rsidR="00614D41" w:rsidRPr="000D79E3" w:rsidRDefault="00614D41" w:rsidP="000D79E3">
            <w:pPr>
              <w:keepNext/>
              <w:keepLines/>
              <w:spacing w:after="0" w:line="240" w:lineRule="auto"/>
              <w:jc w:val="center"/>
              <w:outlineLvl w:val="2"/>
              <w:rPr>
                <w:rFonts w:ascii="Times New Roman" w:eastAsiaTheme="majorEastAsia" w:hAnsi="Times New Roman"/>
                <w:color w:val="243F60" w:themeColor="accent1" w:themeShade="7F"/>
                <w:sz w:val="24"/>
                <w:szCs w:val="24"/>
              </w:rPr>
            </w:pPr>
          </w:p>
          <w:p w:rsidR="00614D41" w:rsidRPr="000D79E3" w:rsidRDefault="00614D41" w:rsidP="000D79E3">
            <w:pPr>
              <w:spacing w:after="0" w:line="240" w:lineRule="auto"/>
              <w:jc w:val="center"/>
              <w:rPr>
                <w:rFonts w:ascii="Times New Roman" w:hAnsi="Times New Roman"/>
                <w:sz w:val="24"/>
                <w:szCs w:val="24"/>
              </w:rPr>
            </w:pPr>
          </w:p>
        </w:tc>
      </w:tr>
      <w:tr w:rsidR="00614D41" w:rsidRPr="000D79E3" w:rsidTr="00846FC1">
        <w:trPr>
          <w:trHeight w:val="465"/>
        </w:trPr>
        <w:tc>
          <w:tcPr>
            <w:tcW w:w="9426" w:type="dxa"/>
            <w:gridSpan w:val="3"/>
            <w:tcBorders>
              <w:top w:val="single" w:sz="4" w:space="0" w:color="auto"/>
              <w:left w:val="single" w:sz="4" w:space="0" w:color="auto"/>
              <w:bottom w:val="single" w:sz="4" w:space="0" w:color="auto"/>
              <w:right w:val="single" w:sz="4" w:space="0" w:color="auto"/>
            </w:tcBorders>
          </w:tcPr>
          <w:p w:rsidR="00614D41" w:rsidRPr="000D79E3" w:rsidRDefault="00614D41" w:rsidP="000D79E3">
            <w:pPr>
              <w:numPr>
                <w:ilvl w:val="0"/>
                <w:numId w:val="2"/>
              </w:numPr>
              <w:spacing w:after="0" w:line="240" w:lineRule="auto"/>
              <w:ind w:left="0"/>
              <w:contextualSpacing/>
              <w:jc w:val="both"/>
              <w:rPr>
                <w:rFonts w:ascii="Times New Roman" w:hAnsi="Times New Roman"/>
                <w:sz w:val="24"/>
                <w:szCs w:val="24"/>
              </w:rPr>
            </w:pPr>
            <w:r w:rsidRPr="000D79E3">
              <w:rPr>
                <w:rFonts w:ascii="Times New Roman" w:hAnsi="Times New Roman"/>
                <w:sz w:val="24"/>
                <w:szCs w:val="24"/>
              </w:rPr>
              <w:t>Мировоззрение, его структура и исторические типы.</w:t>
            </w:r>
          </w:p>
        </w:tc>
      </w:tr>
      <w:tr w:rsidR="00614D41" w:rsidRPr="000D79E3" w:rsidTr="00846FC1">
        <w:tc>
          <w:tcPr>
            <w:tcW w:w="9426" w:type="dxa"/>
            <w:gridSpan w:val="3"/>
            <w:tcBorders>
              <w:top w:val="single" w:sz="4" w:space="0" w:color="auto"/>
              <w:left w:val="single" w:sz="4" w:space="0" w:color="auto"/>
              <w:bottom w:val="single" w:sz="4" w:space="0" w:color="auto"/>
              <w:right w:val="single" w:sz="4" w:space="0" w:color="auto"/>
            </w:tcBorders>
          </w:tcPr>
          <w:p w:rsidR="00614D41" w:rsidRPr="000D79E3" w:rsidRDefault="00614D41" w:rsidP="000D79E3">
            <w:pPr>
              <w:numPr>
                <w:ilvl w:val="0"/>
                <w:numId w:val="2"/>
              </w:numPr>
              <w:spacing w:after="0" w:line="240" w:lineRule="auto"/>
              <w:ind w:left="0"/>
              <w:contextualSpacing/>
              <w:jc w:val="both"/>
              <w:rPr>
                <w:rFonts w:ascii="Times New Roman" w:hAnsi="Times New Roman"/>
                <w:sz w:val="24"/>
                <w:szCs w:val="24"/>
              </w:rPr>
            </w:pPr>
            <w:r w:rsidRPr="000D79E3">
              <w:rPr>
                <w:rFonts w:ascii="Times New Roman" w:hAnsi="Times New Roman"/>
                <w:sz w:val="24"/>
                <w:szCs w:val="24"/>
              </w:rPr>
              <w:t>Рациональный уровень познания и его формы.</w:t>
            </w:r>
          </w:p>
        </w:tc>
      </w:tr>
      <w:tr w:rsidR="00614D41" w:rsidRPr="000D79E3" w:rsidTr="00846FC1">
        <w:trPr>
          <w:trHeight w:val="296"/>
        </w:trPr>
        <w:tc>
          <w:tcPr>
            <w:tcW w:w="9426" w:type="dxa"/>
            <w:gridSpan w:val="3"/>
            <w:tcBorders>
              <w:top w:val="single" w:sz="4" w:space="0" w:color="auto"/>
              <w:left w:val="single" w:sz="4" w:space="0" w:color="auto"/>
              <w:bottom w:val="single" w:sz="4" w:space="0" w:color="auto"/>
              <w:right w:val="single" w:sz="4" w:space="0" w:color="auto"/>
            </w:tcBorders>
          </w:tcPr>
          <w:p w:rsidR="00614D41" w:rsidRPr="000D79E3" w:rsidRDefault="00614D41" w:rsidP="000D79E3">
            <w:pPr>
              <w:spacing w:after="0" w:line="240" w:lineRule="auto"/>
              <w:jc w:val="both"/>
              <w:rPr>
                <w:rFonts w:ascii="Times New Roman" w:hAnsi="Times New Roman"/>
                <w:sz w:val="24"/>
                <w:szCs w:val="24"/>
              </w:rPr>
            </w:pPr>
            <w:r w:rsidRPr="000D79E3">
              <w:rPr>
                <w:rFonts w:ascii="Times New Roman" w:hAnsi="Times New Roman"/>
                <w:sz w:val="24"/>
                <w:szCs w:val="24"/>
              </w:rPr>
              <w:t xml:space="preserve">      3.   Формационный и цивилизационный подходы к истории человечества.</w:t>
            </w:r>
          </w:p>
          <w:p w:rsidR="00614D41" w:rsidRPr="000D79E3" w:rsidRDefault="00614D41" w:rsidP="000D79E3">
            <w:pPr>
              <w:spacing w:after="0" w:line="240" w:lineRule="auto"/>
              <w:contextualSpacing/>
              <w:jc w:val="both"/>
              <w:rPr>
                <w:rFonts w:ascii="Times New Roman" w:hAnsi="Times New Roman"/>
                <w:sz w:val="24"/>
                <w:szCs w:val="24"/>
              </w:rPr>
            </w:pPr>
          </w:p>
        </w:tc>
      </w:tr>
    </w:tbl>
    <w:p w:rsidR="00614D41" w:rsidRPr="000D79E3" w:rsidRDefault="00614D41" w:rsidP="000D79E3">
      <w:pPr>
        <w:autoSpaceDE w:val="0"/>
        <w:autoSpaceDN w:val="0"/>
        <w:adjustRightInd w:val="0"/>
        <w:spacing w:after="0" w:line="240" w:lineRule="auto"/>
        <w:rPr>
          <w:rFonts w:ascii="Times New Roman" w:hAnsi="Times New Roman"/>
          <w:sz w:val="24"/>
          <w:szCs w:val="24"/>
        </w:rPr>
      </w:pPr>
    </w:p>
    <w:p w:rsidR="00614D41" w:rsidRPr="000D79E3" w:rsidRDefault="00614D41" w:rsidP="000D79E3">
      <w:pPr>
        <w:pStyle w:val="paragraph"/>
        <w:spacing w:before="0" w:beforeAutospacing="0" w:after="0" w:afterAutospacing="0"/>
        <w:ind w:firstLine="709"/>
        <w:jc w:val="both"/>
        <w:textAlignment w:val="baseline"/>
      </w:pPr>
      <w:r w:rsidRPr="000D79E3">
        <w:rPr>
          <w:rStyle w:val="normaltextrun"/>
          <w:b/>
          <w:bCs/>
          <w:i/>
          <w:iCs/>
        </w:rPr>
        <w:t>4. Порядок проведения промежуточной аттестации</w:t>
      </w:r>
      <w:r w:rsidRPr="000D79E3">
        <w:rPr>
          <w:rStyle w:val="eop"/>
        </w:rPr>
        <w:t> </w:t>
      </w:r>
    </w:p>
    <w:p w:rsidR="00614D41" w:rsidRPr="000D79E3" w:rsidRDefault="00614D41" w:rsidP="000D79E3">
      <w:pPr>
        <w:pStyle w:val="paragraph"/>
        <w:spacing w:before="0" w:beforeAutospacing="0" w:after="0" w:afterAutospacing="0"/>
        <w:ind w:firstLine="705"/>
        <w:jc w:val="both"/>
        <w:textAlignment w:val="baseline"/>
      </w:pPr>
      <w:r w:rsidRPr="000D79E3">
        <w:rPr>
          <w:rStyle w:val="eop"/>
        </w:rPr>
        <w:t> </w:t>
      </w:r>
    </w:p>
    <w:p w:rsidR="00614D41" w:rsidRPr="000D79E3" w:rsidRDefault="00614D41" w:rsidP="000D79E3">
      <w:pPr>
        <w:pStyle w:val="paragraph"/>
        <w:spacing w:before="0" w:beforeAutospacing="0" w:after="0" w:afterAutospacing="0"/>
        <w:ind w:firstLine="705"/>
        <w:jc w:val="both"/>
        <w:textAlignment w:val="baseline"/>
      </w:pPr>
      <w:r w:rsidRPr="000D79E3">
        <w:rPr>
          <w:rStyle w:val="normaltextrun"/>
          <w:i/>
          <w:iCs/>
          <w:color w:val="000000"/>
        </w:rPr>
        <w:t>4.1</w:t>
      </w:r>
      <w:r w:rsidRPr="000D79E3">
        <w:rPr>
          <w:rStyle w:val="normaltextrun"/>
          <w:i/>
          <w:iCs/>
        </w:rPr>
        <w:t> Документы СМК вуза </w:t>
      </w:r>
      <w:r w:rsidRPr="000D79E3">
        <w:rPr>
          <w:rStyle w:val="eop"/>
        </w:rPr>
        <w:t> </w:t>
      </w:r>
    </w:p>
    <w:p w:rsidR="00614D41" w:rsidRPr="000D79E3" w:rsidRDefault="00614D41" w:rsidP="000D79E3">
      <w:pPr>
        <w:pStyle w:val="paragraph"/>
        <w:spacing w:before="0" w:beforeAutospacing="0" w:after="0" w:afterAutospacing="0"/>
        <w:ind w:firstLine="705"/>
        <w:jc w:val="both"/>
        <w:textAlignment w:val="baseline"/>
      </w:pPr>
      <w:r w:rsidRPr="000D79E3">
        <w:rPr>
          <w:rStyle w:val="normaltextrun"/>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r w:rsidRPr="000D79E3">
        <w:rPr>
          <w:rStyle w:val="eop"/>
        </w:rPr>
        <w:t> </w:t>
      </w:r>
    </w:p>
    <w:p w:rsidR="00614D41" w:rsidRDefault="00614D41" w:rsidP="000D79E3">
      <w:pPr>
        <w:pStyle w:val="paragraph"/>
        <w:spacing w:before="0" w:beforeAutospacing="0" w:after="0" w:afterAutospacing="0"/>
        <w:ind w:firstLine="705"/>
        <w:jc w:val="both"/>
        <w:textAlignment w:val="baseline"/>
        <w:rPr>
          <w:rStyle w:val="eop"/>
        </w:rPr>
      </w:pPr>
      <w:r w:rsidRPr="000D79E3">
        <w:rPr>
          <w:rStyle w:val="normaltextrun"/>
        </w:rPr>
        <w:t>– ПЛ 2.3.19-2018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r w:rsidRPr="000D79E3">
        <w:rPr>
          <w:rStyle w:val="eop"/>
        </w:rPr>
        <w:t> </w:t>
      </w:r>
    </w:p>
    <w:p w:rsidR="00431682" w:rsidRPr="000D79E3" w:rsidRDefault="00431682" w:rsidP="000D79E3">
      <w:pPr>
        <w:pStyle w:val="paragraph"/>
        <w:spacing w:before="0" w:beforeAutospacing="0" w:after="0" w:afterAutospacing="0"/>
        <w:ind w:firstLine="705"/>
        <w:jc w:val="both"/>
        <w:textAlignment w:val="baseline"/>
      </w:pPr>
      <w:r w:rsidRPr="000D79E3">
        <w:rPr>
          <w:rFonts w:eastAsia="Calibri"/>
          <w:spacing w:val="-6"/>
        </w:rPr>
        <w:t xml:space="preserve">– ПЛ </w:t>
      </w:r>
      <w:r>
        <w:rPr>
          <w:rFonts w:eastAsia="Calibri"/>
          <w:spacing w:val="-6"/>
        </w:rPr>
        <w:t>2.3.22-2018</w:t>
      </w:r>
      <w:r w:rsidRPr="000D79E3">
        <w:rPr>
          <w:rFonts w:eastAsia="Calibri"/>
          <w:spacing w:val="-6"/>
        </w:rPr>
        <w:t xml:space="preserve"> «СМК. О формировании фонда оценочных материалов»;</w:t>
      </w:r>
    </w:p>
    <w:p w:rsidR="00614D41" w:rsidRPr="000D79E3" w:rsidRDefault="00614D41" w:rsidP="000D79E3">
      <w:pPr>
        <w:pStyle w:val="paragraph"/>
        <w:spacing w:before="0" w:beforeAutospacing="0" w:after="0" w:afterAutospacing="0"/>
        <w:ind w:firstLine="705"/>
        <w:jc w:val="both"/>
        <w:textAlignment w:val="baseline"/>
        <w:rPr>
          <w:rStyle w:val="normaltextrun"/>
        </w:rPr>
      </w:pPr>
      <w:r w:rsidRPr="000D79E3">
        <w:rPr>
          <w:rStyle w:val="normaltextrun"/>
        </w:rPr>
        <w:t>– ПЛ 2.3.3-2018 «СМК. Система мониторинга качества образования с использованием технологии компьютерного тестирования».</w:t>
      </w:r>
    </w:p>
    <w:p w:rsidR="00614D41" w:rsidRPr="000D79E3" w:rsidRDefault="00614D41" w:rsidP="000D79E3">
      <w:pPr>
        <w:pStyle w:val="paragraph"/>
        <w:spacing w:before="0" w:beforeAutospacing="0" w:after="0" w:afterAutospacing="0"/>
        <w:ind w:firstLine="705"/>
        <w:jc w:val="both"/>
        <w:textAlignment w:val="baseline"/>
        <w:rPr>
          <w:rStyle w:val="normaltextrun"/>
        </w:rPr>
      </w:pPr>
    </w:p>
    <w:p w:rsidR="00614D41" w:rsidRPr="000D79E3" w:rsidRDefault="00614D41" w:rsidP="000D79E3">
      <w:pPr>
        <w:pStyle w:val="paragraph"/>
        <w:spacing w:before="0" w:beforeAutospacing="0" w:after="0" w:afterAutospacing="0"/>
        <w:ind w:firstLine="705"/>
        <w:jc w:val="both"/>
        <w:textAlignment w:val="baseline"/>
      </w:pPr>
      <w:r w:rsidRPr="000D79E3">
        <w:rPr>
          <w:rStyle w:val="normaltextrun"/>
          <w:i/>
          <w:iCs/>
        </w:rPr>
        <w:t>4.2 Методические материалы, определяющие процедуру оценивания знаний, умений, навыков и (или) опыта деятельности в ходе промежуточной аттестации</w:t>
      </w:r>
      <w:r w:rsidRPr="000D79E3">
        <w:rPr>
          <w:rStyle w:val="eop"/>
        </w:rPr>
        <w:t> </w:t>
      </w:r>
    </w:p>
    <w:p w:rsidR="00614D41" w:rsidRPr="000D79E3" w:rsidRDefault="00614D41" w:rsidP="000D79E3">
      <w:pPr>
        <w:pStyle w:val="paragraph"/>
        <w:spacing w:before="0" w:beforeAutospacing="0" w:after="0" w:afterAutospacing="0"/>
        <w:ind w:firstLine="705"/>
        <w:jc w:val="both"/>
        <w:textAlignment w:val="baseline"/>
      </w:pPr>
      <w:r w:rsidRPr="000D79E3">
        <w:rPr>
          <w:rStyle w:val="normaltextrun"/>
        </w:rPr>
        <w:t>Промежуточная аттестация по дисциплине «Философия» завершает изучение курса и проходит в форме экзамена согласно расписанию экзаменационной сессии.</w:t>
      </w:r>
      <w:r w:rsidRPr="000D79E3">
        <w:rPr>
          <w:rStyle w:val="eop"/>
        </w:rPr>
        <w:t> </w:t>
      </w:r>
    </w:p>
    <w:p w:rsidR="00614D41" w:rsidRPr="000D79E3" w:rsidRDefault="00614D41" w:rsidP="000D79E3">
      <w:pPr>
        <w:pStyle w:val="paragraph"/>
        <w:spacing w:before="0" w:beforeAutospacing="0" w:after="0" w:afterAutospacing="0"/>
        <w:ind w:firstLine="705"/>
        <w:jc w:val="both"/>
        <w:textAlignment w:val="baseline"/>
      </w:pPr>
      <w:r w:rsidRPr="000D79E3">
        <w:rPr>
          <w:rStyle w:val="normaltextrun"/>
        </w:rPr>
        <w:t>Допуском к промежуточной аттестации является итоговое тестирование на сайте </w:t>
      </w:r>
      <w:r w:rsidRPr="000D79E3">
        <w:rPr>
          <w:rStyle w:val="spellingerror"/>
          <w:lang w:val="en-US"/>
        </w:rPr>
        <w:t>i</w:t>
      </w:r>
      <w:r w:rsidRPr="000D79E3">
        <w:rPr>
          <w:rStyle w:val="normaltextrun"/>
        </w:rPr>
        <w:t>-</w:t>
      </w:r>
      <w:r w:rsidRPr="000D79E3">
        <w:rPr>
          <w:rStyle w:val="normaltextrun"/>
          <w:lang w:val="en-US"/>
        </w:rPr>
        <w:t>exam</w:t>
      </w:r>
      <w:r w:rsidRPr="000D79E3">
        <w:rPr>
          <w:rStyle w:val="normaltextrun"/>
        </w:rPr>
        <w:t>. Экзамен проводится по билетам. В состав экзаменационного билета входят 3 теоретических вопроса.</w:t>
      </w:r>
      <w:r w:rsidRPr="000D79E3">
        <w:rPr>
          <w:rStyle w:val="eop"/>
        </w:rPr>
        <w:t> </w:t>
      </w:r>
    </w:p>
    <w:p w:rsidR="00614D41" w:rsidRPr="000D79E3" w:rsidRDefault="00614D41" w:rsidP="000D79E3">
      <w:pPr>
        <w:pStyle w:val="paragraph"/>
        <w:spacing w:before="0" w:beforeAutospacing="0" w:after="0" w:afterAutospacing="0"/>
        <w:ind w:firstLine="705"/>
        <w:jc w:val="both"/>
        <w:textAlignment w:val="baseline"/>
      </w:pPr>
      <w:r w:rsidRPr="000D79E3">
        <w:rPr>
          <w:rStyle w:val="normaltextrun"/>
        </w:rPr>
        <w:t>Промежуточная аттестация носит комплексный характер: учитывает результаты итогового тестирования и ответа на экзаменационный билет. Преподаватель вправе повысить оценку с учетом результатов текущего контроля знаний и рейтинговой оценки деятельности студента в течение периода изучения дисциплины.</w:t>
      </w:r>
    </w:p>
    <w:p w:rsidR="00614D41" w:rsidRPr="000D79E3" w:rsidRDefault="00614D41"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Blackboard Learn (сайт bb.usurt.ru)) в курсе дисциплины (модуля).</w:t>
      </w:r>
    </w:p>
    <w:p w:rsidR="00614D41" w:rsidRPr="000D79E3" w:rsidRDefault="00614D41" w:rsidP="000D79E3">
      <w:pPr>
        <w:pageBreakBefore/>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lastRenderedPageBreak/>
        <w:t>Фонд оценочных материалов для проведения промежуточной аттестации обучающихся по дисциплине (модулю)</w:t>
      </w:r>
    </w:p>
    <w:p w:rsidR="00614D41" w:rsidRPr="000D79E3" w:rsidRDefault="00614D41" w:rsidP="000D79E3">
      <w:pPr>
        <w:pStyle w:val="1"/>
        <w:rPr>
          <w:rFonts w:eastAsia="SimSun" w:cs="Times New Roman"/>
          <w:szCs w:val="24"/>
          <w:lang w:eastAsia="hi-IN" w:bidi="hi-IN"/>
        </w:rPr>
      </w:pPr>
      <w:bookmarkStart w:id="3" w:name="_Toc86139556"/>
      <w:bookmarkStart w:id="4" w:name="_Toc88647232"/>
      <w:r w:rsidRPr="000D79E3">
        <w:rPr>
          <w:rFonts w:eastAsia="Calibri" w:cs="Times New Roman"/>
          <w:szCs w:val="24"/>
        </w:rPr>
        <w:t>Б1.Б.Д.02 История (история России, всеобщая история)</w:t>
      </w:r>
      <w:bookmarkEnd w:id="3"/>
      <w:bookmarkEnd w:id="4"/>
      <w:r w:rsidRPr="000D79E3">
        <w:rPr>
          <w:rFonts w:eastAsia="SimSun" w:cs="Times New Roman"/>
          <w:szCs w:val="24"/>
          <w:lang w:eastAsia="hi-IN" w:bidi="hi-IN"/>
        </w:rPr>
        <w:t xml:space="preserve"> </w:t>
      </w:r>
    </w:p>
    <w:p w:rsidR="00614D41" w:rsidRPr="00295A19" w:rsidRDefault="00614D41" w:rsidP="000D79E3">
      <w:pPr>
        <w:spacing w:after="0" w:line="240" w:lineRule="auto"/>
        <w:jc w:val="center"/>
        <w:rPr>
          <w:rFonts w:ascii="Times New Roman" w:eastAsia="SimSun" w:hAnsi="Times New Roman"/>
          <w:sz w:val="18"/>
          <w:szCs w:val="24"/>
          <w:lang w:eastAsia="hi-IN" w:bidi="hi-IN"/>
        </w:rPr>
      </w:pPr>
      <w:r w:rsidRPr="00295A19">
        <w:rPr>
          <w:rFonts w:ascii="Times New Roman" w:eastAsia="SimSun" w:hAnsi="Times New Roman"/>
          <w:sz w:val="18"/>
          <w:szCs w:val="24"/>
          <w:lang w:eastAsia="hi-IN" w:bidi="hi-IN"/>
        </w:rPr>
        <w:t>(Шифр и наименование дисциплины)</w:t>
      </w:r>
    </w:p>
    <w:p w:rsidR="00614D41" w:rsidRPr="000D79E3" w:rsidRDefault="00614D41" w:rsidP="000D79E3">
      <w:pPr>
        <w:spacing w:after="0" w:line="240" w:lineRule="auto"/>
        <w:jc w:val="both"/>
        <w:rPr>
          <w:rFonts w:ascii="Times New Roman" w:eastAsia="Calibri" w:hAnsi="Times New Roman"/>
          <w:b/>
          <w:bCs/>
          <w:color w:val="000000"/>
          <w:sz w:val="24"/>
          <w:szCs w:val="24"/>
        </w:rPr>
      </w:pPr>
    </w:p>
    <w:p w:rsidR="00614D41" w:rsidRPr="000D79E3" w:rsidRDefault="00614D41" w:rsidP="000D79E3">
      <w:pPr>
        <w:numPr>
          <w:ilvl w:val="0"/>
          <w:numId w:val="3"/>
        </w:numPr>
        <w:tabs>
          <w:tab w:val="left" w:pos="993"/>
        </w:tabs>
        <w:spacing w:after="0" w:line="240" w:lineRule="auto"/>
        <w:ind w:left="0" w:firstLine="709"/>
        <w:jc w:val="both"/>
        <w:rPr>
          <w:rFonts w:ascii="Times New Roman" w:eastAsia="Calibri" w:hAnsi="Times New Roman"/>
          <w:b/>
          <w:i/>
          <w:sz w:val="24"/>
          <w:szCs w:val="24"/>
        </w:rPr>
      </w:pPr>
      <w:r w:rsidRPr="000D79E3">
        <w:rPr>
          <w:rFonts w:ascii="Times New Roman" w:eastAsia="Calibri" w:hAnsi="Times New Roman"/>
          <w:b/>
          <w:i/>
          <w:sz w:val="24"/>
          <w:szCs w:val="24"/>
        </w:rPr>
        <w:t xml:space="preserve">Перечень компетенций с указанием этапов их формирования в процессе освоения образовательной программы </w:t>
      </w:r>
    </w:p>
    <w:p w:rsidR="000D79E3" w:rsidRDefault="000D79E3" w:rsidP="000D79E3">
      <w:pPr>
        <w:spacing w:after="0" w:line="240" w:lineRule="auto"/>
        <w:ind w:firstLine="709"/>
        <w:jc w:val="both"/>
        <w:rPr>
          <w:rFonts w:ascii="Times New Roman" w:eastAsia="Calibri" w:hAnsi="Times New Roman"/>
          <w:sz w:val="24"/>
          <w:szCs w:val="24"/>
        </w:rPr>
      </w:pPr>
    </w:p>
    <w:p w:rsidR="00614D41" w:rsidRPr="000D79E3" w:rsidRDefault="00614D41"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Дисциплина Б1.Б.Д.02 История </w:t>
      </w:r>
      <w:r w:rsidRPr="000D79E3">
        <w:rPr>
          <w:rFonts w:ascii="Times New Roman" w:eastAsia="SimSun" w:hAnsi="Times New Roman"/>
          <w:sz w:val="24"/>
          <w:szCs w:val="24"/>
          <w:lang w:eastAsia="hi-IN" w:bidi="hi-IN"/>
        </w:rPr>
        <w:t xml:space="preserve">(история России, всемирная история) </w:t>
      </w:r>
      <w:r w:rsidRPr="000D79E3">
        <w:rPr>
          <w:rFonts w:ascii="Times New Roman" w:eastAsia="Calibri" w:hAnsi="Times New Roman"/>
          <w:sz w:val="24"/>
          <w:szCs w:val="24"/>
        </w:rPr>
        <w:t>участвует в формировании следующих компетенций и индикаторов достижения компетенций:</w:t>
      </w:r>
    </w:p>
    <w:p w:rsidR="00614D41" w:rsidRPr="000D79E3" w:rsidRDefault="00614D41" w:rsidP="000D79E3">
      <w:pPr>
        <w:spacing w:after="0" w:line="240" w:lineRule="auto"/>
        <w:jc w:val="right"/>
        <w:rPr>
          <w:rFonts w:ascii="Times New Roman" w:eastAsia="Calibri" w:hAnsi="Times New Roman"/>
          <w:sz w:val="24"/>
          <w:szCs w:val="24"/>
        </w:rPr>
      </w:pPr>
    </w:p>
    <w:p w:rsidR="00614D41" w:rsidRPr="000D79E3" w:rsidRDefault="00614D41" w:rsidP="000D79E3">
      <w:pPr>
        <w:spacing w:after="0" w:line="240" w:lineRule="auto"/>
        <w:jc w:val="right"/>
        <w:rPr>
          <w:rFonts w:ascii="Times New Roman" w:eastAsia="Calibri" w:hAnsi="Times New Roman"/>
          <w:sz w:val="24"/>
          <w:szCs w:val="24"/>
        </w:rPr>
      </w:pPr>
      <w:r w:rsidRPr="000D79E3">
        <w:rPr>
          <w:rFonts w:ascii="Times New Roman" w:eastAsia="Calibri" w:hAnsi="Times New Roman"/>
          <w:sz w:val="24"/>
          <w:szCs w:val="24"/>
        </w:rPr>
        <w:t>Таблица 1</w:t>
      </w:r>
    </w:p>
    <w:tbl>
      <w:tblPr>
        <w:tblW w:w="50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2660"/>
        <w:gridCol w:w="2551"/>
        <w:gridCol w:w="2349"/>
        <w:gridCol w:w="2203"/>
      </w:tblGrid>
      <w:tr w:rsidR="00614D41" w:rsidRPr="00295A19" w:rsidTr="00295A19">
        <w:tc>
          <w:tcPr>
            <w:tcW w:w="1362" w:type="pct"/>
            <w:tcMar>
              <w:top w:w="0" w:type="dxa"/>
              <w:left w:w="108" w:type="dxa"/>
              <w:bottom w:w="0" w:type="dxa"/>
              <w:right w:w="108" w:type="dxa"/>
            </w:tcMar>
          </w:tcPr>
          <w:p w:rsidR="00614D41" w:rsidRPr="00295A19" w:rsidRDefault="00614D41" w:rsidP="000D79E3">
            <w:pPr>
              <w:spacing w:after="0" w:line="240" w:lineRule="auto"/>
              <w:jc w:val="center"/>
              <w:rPr>
                <w:rFonts w:ascii="Times New Roman" w:eastAsia="Calibri" w:hAnsi="Times New Roman"/>
                <w:spacing w:val="6"/>
                <w:sz w:val="24"/>
                <w:szCs w:val="24"/>
              </w:rPr>
            </w:pPr>
            <w:r w:rsidRPr="00295A19">
              <w:rPr>
                <w:rFonts w:ascii="Times New Roman" w:eastAsia="Calibri" w:hAnsi="Times New Roman"/>
                <w:spacing w:val="6"/>
                <w:sz w:val="24"/>
                <w:szCs w:val="24"/>
              </w:rPr>
              <w:t>Код контролируемой компетенции</w:t>
            </w:r>
          </w:p>
        </w:tc>
        <w:tc>
          <w:tcPr>
            <w:tcW w:w="1306" w:type="pct"/>
          </w:tcPr>
          <w:p w:rsidR="00614D41" w:rsidRPr="00295A19" w:rsidRDefault="00614D41" w:rsidP="000D79E3">
            <w:pPr>
              <w:spacing w:after="0" w:line="240" w:lineRule="auto"/>
              <w:jc w:val="center"/>
              <w:rPr>
                <w:rFonts w:ascii="Times New Roman" w:eastAsia="Calibri" w:hAnsi="Times New Roman"/>
                <w:spacing w:val="6"/>
                <w:sz w:val="24"/>
                <w:szCs w:val="24"/>
              </w:rPr>
            </w:pPr>
            <w:r w:rsidRPr="00295A19">
              <w:rPr>
                <w:rFonts w:ascii="Times New Roman" w:eastAsia="Calibri" w:hAnsi="Times New Roman"/>
                <w:spacing w:val="6"/>
                <w:sz w:val="24"/>
                <w:szCs w:val="24"/>
              </w:rPr>
              <w:t>Код и наименование индикатора достижения компетенции</w:t>
            </w:r>
          </w:p>
        </w:tc>
        <w:tc>
          <w:tcPr>
            <w:tcW w:w="1203" w:type="pct"/>
            <w:tcMar>
              <w:top w:w="0" w:type="dxa"/>
              <w:left w:w="108" w:type="dxa"/>
              <w:bottom w:w="0" w:type="dxa"/>
              <w:right w:w="108" w:type="dxa"/>
            </w:tcMar>
          </w:tcPr>
          <w:p w:rsidR="00614D41" w:rsidRPr="00295A19" w:rsidRDefault="00614D41" w:rsidP="000D79E3">
            <w:pPr>
              <w:spacing w:after="0" w:line="240" w:lineRule="auto"/>
              <w:jc w:val="center"/>
              <w:rPr>
                <w:rFonts w:ascii="Times New Roman" w:eastAsia="Calibri" w:hAnsi="Times New Roman"/>
                <w:spacing w:val="6"/>
                <w:sz w:val="24"/>
                <w:szCs w:val="24"/>
              </w:rPr>
            </w:pPr>
            <w:r w:rsidRPr="00295A19">
              <w:rPr>
                <w:rFonts w:ascii="Times New Roman" w:eastAsia="Calibri" w:hAnsi="Times New Roman"/>
                <w:spacing w:val="6"/>
                <w:sz w:val="24"/>
                <w:szCs w:val="24"/>
              </w:rPr>
              <w:t>Этап формирования компетенции</w:t>
            </w:r>
          </w:p>
          <w:p w:rsidR="00614D41" w:rsidRPr="00295A19" w:rsidRDefault="00614D41" w:rsidP="000D79E3">
            <w:pPr>
              <w:spacing w:after="0" w:line="240" w:lineRule="auto"/>
              <w:jc w:val="center"/>
              <w:rPr>
                <w:rFonts w:ascii="Times New Roman" w:eastAsia="Calibri" w:hAnsi="Times New Roman"/>
                <w:spacing w:val="6"/>
                <w:sz w:val="24"/>
                <w:szCs w:val="24"/>
              </w:rPr>
            </w:pPr>
          </w:p>
        </w:tc>
        <w:tc>
          <w:tcPr>
            <w:tcW w:w="1128" w:type="pct"/>
            <w:tcMar>
              <w:top w:w="0" w:type="dxa"/>
              <w:left w:w="108" w:type="dxa"/>
              <w:bottom w:w="0" w:type="dxa"/>
              <w:right w:w="108" w:type="dxa"/>
            </w:tcMar>
          </w:tcPr>
          <w:p w:rsidR="00614D41" w:rsidRPr="00295A19" w:rsidRDefault="00614D41" w:rsidP="000D79E3">
            <w:pPr>
              <w:spacing w:after="0" w:line="240" w:lineRule="auto"/>
              <w:jc w:val="center"/>
              <w:rPr>
                <w:rFonts w:ascii="Times New Roman" w:eastAsia="Calibri" w:hAnsi="Times New Roman"/>
                <w:spacing w:val="6"/>
                <w:sz w:val="24"/>
                <w:szCs w:val="24"/>
                <w:vertAlign w:val="superscript"/>
              </w:rPr>
            </w:pPr>
            <w:r w:rsidRPr="00295A19">
              <w:rPr>
                <w:rFonts w:ascii="Times New Roman" w:eastAsia="Calibri" w:hAnsi="Times New Roman"/>
                <w:spacing w:val="6"/>
                <w:sz w:val="24"/>
                <w:szCs w:val="24"/>
              </w:rPr>
              <w:t>Форма промежуточной аттестации</w:t>
            </w:r>
          </w:p>
        </w:tc>
      </w:tr>
      <w:tr w:rsidR="00614D41" w:rsidRPr="00295A19" w:rsidTr="00295A19">
        <w:tc>
          <w:tcPr>
            <w:tcW w:w="1362" w:type="pct"/>
            <w:tcMar>
              <w:top w:w="0" w:type="dxa"/>
              <w:left w:w="108" w:type="dxa"/>
              <w:bottom w:w="0" w:type="dxa"/>
              <w:right w:w="108" w:type="dxa"/>
            </w:tcMar>
          </w:tcPr>
          <w:p w:rsidR="00614D41" w:rsidRPr="00295A19" w:rsidRDefault="00614D41" w:rsidP="000D79E3">
            <w:pPr>
              <w:spacing w:after="0" w:line="240" w:lineRule="auto"/>
              <w:rPr>
                <w:rFonts w:ascii="Times New Roman" w:eastAsia="Calibri" w:hAnsi="Times New Roman"/>
                <w:spacing w:val="6"/>
                <w:sz w:val="24"/>
                <w:szCs w:val="24"/>
              </w:rPr>
            </w:pPr>
            <w:r w:rsidRPr="00295A19">
              <w:rPr>
                <w:rFonts w:ascii="Times New Roman" w:eastAsia="Calibri" w:hAnsi="Times New Roman"/>
                <w:spacing w:val="6"/>
                <w:sz w:val="24"/>
                <w:szCs w:val="24"/>
              </w:rPr>
              <w:t>УК-5 Способен воспринимать межкультурное разнообразие общества в социально-историческом, этическом и философском контекстах</w:t>
            </w:r>
          </w:p>
          <w:p w:rsidR="00614D41" w:rsidRPr="00295A19" w:rsidRDefault="00614D41" w:rsidP="000D79E3">
            <w:pPr>
              <w:spacing w:after="0" w:line="240" w:lineRule="auto"/>
              <w:jc w:val="both"/>
              <w:rPr>
                <w:rFonts w:ascii="Times New Roman" w:eastAsia="Calibri" w:hAnsi="Times New Roman"/>
                <w:color w:val="000000"/>
                <w:spacing w:val="6"/>
                <w:sz w:val="24"/>
                <w:szCs w:val="24"/>
                <w:highlight w:val="yellow"/>
              </w:rPr>
            </w:pPr>
          </w:p>
        </w:tc>
        <w:tc>
          <w:tcPr>
            <w:tcW w:w="1306" w:type="pct"/>
          </w:tcPr>
          <w:p w:rsidR="00614D41" w:rsidRPr="00295A19" w:rsidRDefault="00614D41" w:rsidP="000D79E3">
            <w:pPr>
              <w:autoSpaceDE w:val="0"/>
              <w:autoSpaceDN w:val="0"/>
              <w:adjustRightInd w:val="0"/>
              <w:spacing w:after="0" w:line="240" w:lineRule="auto"/>
              <w:rPr>
                <w:rFonts w:ascii="Times New Roman" w:eastAsia="Calibri" w:hAnsi="Times New Roman"/>
                <w:color w:val="000000"/>
                <w:spacing w:val="6"/>
                <w:sz w:val="24"/>
                <w:szCs w:val="24"/>
              </w:rPr>
            </w:pPr>
            <w:r w:rsidRPr="00295A19">
              <w:rPr>
                <w:rFonts w:ascii="Times New Roman" w:eastAsia="Calibri" w:hAnsi="Times New Roman"/>
                <w:color w:val="000000"/>
                <w:spacing w:val="6"/>
                <w:sz w:val="24"/>
                <w:szCs w:val="24"/>
              </w:rPr>
              <w:t>УК-5.1 Демонстрирует знания основных этапов исторического развития общества</w:t>
            </w:r>
          </w:p>
          <w:p w:rsidR="00614D41" w:rsidRPr="00295A19" w:rsidRDefault="00614D41" w:rsidP="000D79E3">
            <w:pPr>
              <w:spacing w:after="0" w:line="240" w:lineRule="auto"/>
              <w:rPr>
                <w:rFonts w:ascii="Times New Roman" w:eastAsia="Calibri" w:hAnsi="Times New Roman"/>
                <w:spacing w:val="6"/>
                <w:sz w:val="24"/>
                <w:szCs w:val="24"/>
              </w:rPr>
            </w:pPr>
            <w:r w:rsidRPr="00295A19">
              <w:rPr>
                <w:rFonts w:ascii="Times New Roman" w:eastAsia="Calibri" w:hAnsi="Times New Roman"/>
                <w:color w:val="000000"/>
                <w:spacing w:val="6"/>
                <w:sz w:val="24"/>
                <w:szCs w:val="24"/>
              </w:rPr>
              <w:t>УК-5.2 Учитывает культурно-историческое наследие в процессе межкультурного взаимодействия, анализирует особенности межкультурного взаимодействия  (преимущества и возможные проблемные ситуации), обусловленные различием этических, религиозных и ценностных систем</w:t>
            </w:r>
          </w:p>
        </w:tc>
        <w:tc>
          <w:tcPr>
            <w:tcW w:w="1203" w:type="pct"/>
            <w:tcMar>
              <w:top w:w="0" w:type="dxa"/>
              <w:left w:w="108" w:type="dxa"/>
              <w:bottom w:w="0" w:type="dxa"/>
              <w:right w:w="108" w:type="dxa"/>
            </w:tcMar>
          </w:tcPr>
          <w:p w:rsidR="00614D41" w:rsidRPr="00295A19" w:rsidRDefault="00614D41" w:rsidP="000D79E3">
            <w:pPr>
              <w:spacing w:after="0" w:line="240" w:lineRule="auto"/>
              <w:jc w:val="center"/>
              <w:rPr>
                <w:rFonts w:ascii="Times New Roman" w:eastAsia="Calibri" w:hAnsi="Times New Roman"/>
                <w:color w:val="1F497D"/>
                <w:spacing w:val="6"/>
                <w:sz w:val="24"/>
                <w:szCs w:val="24"/>
              </w:rPr>
            </w:pPr>
            <w:r w:rsidRPr="00295A19">
              <w:rPr>
                <w:rFonts w:ascii="Times New Roman" w:eastAsia="Calibri" w:hAnsi="Times New Roman"/>
                <w:spacing w:val="6"/>
                <w:sz w:val="24"/>
                <w:szCs w:val="24"/>
              </w:rPr>
              <w:t xml:space="preserve">Компетенция и индикаторы достижения компетенции формируются в рамках 2 семестра очной и </w:t>
            </w:r>
            <w:r w:rsidR="00631B68" w:rsidRPr="00295A19">
              <w:rPr>
                <w:rFonts w:ascii="Times New Roman" w:eastAsia="Calibri" w:hAnsi="Times New Roman"/>
                <w:spacing w:val="6"/>
                <w:sz w:val="24"/>
                <w:szCs w:val="24"/>
              </w:rPr>
              <w:t xml:space="preserve">2 семестра </w:t>
            </w:r>
            <w:r w:rsidRPr="00295A19">
              <w:rPr>
                <w:rFonts w:ascii="Times New Roman" w:eastAsia="Calibri" w:hAnsi="Times New Roman"/>
                <w:spacing w:val="6"/>
                <w:sz w:val="24"/>
                <w:szCs w:val="24"/>
              </w:rPr>
              <w:t>очно-заочной формы</w:t>
            </w:r>
          </w:p>
        </w:tc>
        <w:tc>
          <w:tcPr>
            <w:tcW w:w="1128" w:type="pct"/>
            <w:tcMar>
              <w:top w:w="0" w:type="dxa"/>
              <w:left w:w="108" w:type="dxa"/>
              <w:bottom w:w="0" w:type="dxa"/>
              <w:right w:w="108" w:type="dxa"/>
            </w:tcMar>
          </w:tcPr>
          <w:p w:rsidR="00614D41" w:rsidRPr="00295A19" w:rsidRDefault="00614D41" w:rsidP="000D79E3">
            <w:pPr>
              <w:spacing w:after="0" w:line="240" w:lineRule="auto"/>
              <w:jc w:val="center"/>
              <w:rPr>
                <w:rFonts w:ascii="Times New Roman" w:eastAsia="Calibri" w:hAnsi="Times New Roman"/>
                <w:spacing w:val="6"/>
                <w:sz w:val="24"/>
                <w:szCs w:val="24"/>
              </w:rPr>
            </w:pPr>
            <w:r w:rsidRPr="00295A19">
              <w:rPr>
                <w:rFonts w:ascii="Times New Roman" w:eastAsia="Calibri" w:hAnsi="Times New Roman"/>
                <w:spacing w:val="6"/>
                <w:sz w:val="24"/>
                <w:szCs w:val="24"/>
              </w:rPr>
              <w:t>Экзамен</w:t>
            </w:r>
          </w:p>
          <w:p w:rsidR="00614D41" w:rsidRPr="00295A19" w:rsidRDefault="00614D41" w:rsidP="000D79E3">
            <w:pPr>
              <w:spacing w:after="0" w:line="240" w:lineRule="auto"/>
              <w:rPr>
                <w:rFonts w:ascii="Times New Roman" w:eastAsia="Calibri" w:hAnsi="Times New Roman"/>
                <w:spacing w:val="6"/>
                <w:sz w:val="24"/>
                <w:szCs w:val="24"/>
              </w:rPr>
            </w:pPr>
          </w:p>
        </w:tc>
      </w:tr>
    </w:tbl>
    <w:p w:rsidR="00614D41" w:rsidRPr="000D79E3" w:rsidRDefault="00614D41" w:rsidP="000D79E3">
      <w:pPr>
        <w:spacing w:after="0" w:line="240" w:lineRule="auto"/>
        <w:rPr>
          <w:rFonts w:ascii="Times New Roman" w:eastAsia="Calibri" w:hAnsi="Times New Roman"/>
          <w:i/>
          <w:sz w:val="24"/>
          <w:szCs w:val="24"/>
        </w:rPr>
      </w:pPr>
    </w:p>
    <w:p w:rsidR="00614D41" w:rsidRPr="000D79E3" w:rsidRDefault="00614D41"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Траектория формирования у обучающих компетенций при освоении образовательной программы приведена в Приложении к образовательной программе (Приложение 3.2 Программа формирования у студентов компетенций при освоении ОП ВО).</w:t>
      </w:r>
    </w:p>
    <w:p w:rsidR="00614D41" w:rsidRPr="000D79E3" w:rsidRDefault="00614D41" w:rsidP="000D79E3">
      <w:pPr>
        <w:spacing w:after="0" w:line="240" w:lineRule="auto"/>
        <w:rPr>
          <w:rFonts w:ascii="Times New Roman" w:eastAsia="Calibri" w:hAnsi="Times New Roman"/>
          <w:i/>
          <w:sz w:val="24"/>
          <w:szCs w:val="24"/>
        </w:rPr>
      </w:pPr>
    </w:p>
    <w:p w:rsidR="00614D41" w:rsidRPr="000D79E3" w:rsidRDefault="00614D41" w:rsidP="000D79E3">
      <w:pPr>
        <w:numPr>
          <w:ilvl w:val="0"/>
          <w:numId w:val="3"/>
        </w:numPr>
        <w:tabs>
          <w:tab w:val="left" w:pos="993"/>
        </w:tabs>
        <w:spacing w:after="0" w:line="240" w:lineRule="auto"/>
        <w:ind w:left="0" w:firstLine="709"/>
        <w:jc w:val="both"/>
        <w:rPr>
          <w:rFonts w:ascii="Times New Roman" w:eastAsia="Calibri" w:hAnsi="Times New Roman"/>
          <w:b/>
          <w:i/>
          <w:sz w:val="24"/>
          <w:szCs w:val="24"/>
        </w:rPr>
      </w:pPr>
      <w:r w:rsidRPr="000D79E3">
        <w:rPr>
          <w:rFonts w:ascii="Times New Roman" w:eastAsia="Calibri" w:hAnsi="Times New Roman"/>
          <w:b/>
          <w:i/>
          <w:sz w:val="24"/>
          <w:szCs w:val="24"/>
        </w:rPr>
        <w:t>Описание показателей оценивания компетенции и индикаторов достижения компетенции, система оценивания результатов промежуточной аттестации и критерии выставления оценок</w:t>
      </w:r>
    </w:p>
    <w:p w:rsidR="00614D41" w:rsidRPr="000D79E3" w:rsidRDefault="00614D41" w:rsidP="000D79E3">
      <w:pPr>
        <w:spacing w:after="0" w:line="240" w:lineRule="auto"/>
        <w:rPr>
          <w:rFonts w:ascii="Times New Roman" w:eastAsia="Calibri" w:hAnsi="Times New Roman"/>
          <w:i/>
          <w:sz w:val="24"/>
          <w:szCs w:val="24"/>
        </w:rPr>
      </w:pPr>
    </w:p>
    <w:p w:rsidR="00614D41" w:rsidRPr="000D79E3" w:rsidRDefault="00614D41"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Показатели оценивания компетенций и индикаторов достижения компетенции представлены в разделе 3 «</w:t>
      </w:r>
      <w:r w:rsidRPr="000D79E3">
        <w:rPr>
          <w:rFonts w:ascii="Times New Roman" w:eastAsia="Calibri" w:hAnsi="Times New Roman"/>
          <w:b/>
          <w:bCs/>
          <w:color w:val="000000"/>
          <w:sz w:val="24"/>
          <w:szCs w:val="24"/>
        </w:rPr>
        <w:t>Перечень планируемых результатов по дисциплине (модулю), соотнесенных с планируемыми результатами освоения образовательной программы</w:t>
      </w:r>
      <w:r w:rsidRPr="000D79E3">
        <w:rPr>
          <w:rFonts w:ascii="Times New Roman" w:eastAsia="Calibri" w:hAnsi="Times New Roman"/>
          <w:sz w:val="24"/>
          <w:szCs w:val="24"/>
        </w:rPr>
        <w:t xml:space="preserve">» рабочей программы дисциплины Б1.Б.Д.02 История (история России, </w:t>
      </w:r>
      <w:r w:rsidRPr="000D79E3">
        <w:rPr>
          <w:rFonts w:ascii="Times New Roman" w:eastAsia="Calibri" w:hAnsi="Times New Roman"/>
          <w:sz w:val="24"/>
          <w:szCs w:val="24"/>
        </w:rPr>
        <w:lastRenderedPageBreak/>
        <w:t>всемирная история) как результирующие знания, умения и владения, полученные в результате освоения дисциплины.</w:t>
      </w:r>
    </w:p>
    <w:p w:rsidR="00614D41" w:rsidRPr="000D79E3" w:rsidRDefault="00614D41"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При оценивании сформированности компетенций по дисциплине «История </w:t>
      </w:r>
      <w:r w:rsidRPr="000D79E3">
        <w:rPr>
          <w:rFonts w:ascii="Times New Roman" w:eastAsia="SimSun" w:hAnsi="Times New Roman"/>
          <w:sz w:val="24"/>
          <w:szCs w:val="24"/>
          <w:lang w:eastAsia="hi-IN" w:bidi="hi-IN"/>
        </w:rPr>
        <w:t>(история России, всемирная история)</w:t>
      </w:r>
      <w:r w:rsidRPr="000D79E3">
        <w:rPr>
          <w:rFonts w:ascii="Times New Roman" w:eastAsia="Calibri" w:hAnsi="Times New Roman"/>
          <w:sz w:val="24"/>
          <w:szCs w:val="24"/>
        </w:rPr>
        <w:t>» используется традиционная система оценивания.</w:t>
      </w:r>
    </w:p>
    <w:p w:rsidR="00614D41" w:rsidRDefault="00614D41" w:rsidP="000D79E3">
      <w:pPr>
        <w:spacing w:after="0" w:line="240" w:lineRule="auto"/>
        <w:ind w:firstLine="709"/>
        <w:jc w:val="both"/>
        <w:rPr>
          <w:rFonts w:ascii="Times New Roman" w:eastAsia="Calibri" w:hAnsi="Times New Roman"/>
          <w:sz w:val="24"/>
          <w:szCs w:val="24"/>
        </w:rPr>
      </w:pPr>
    </w:p>
    <w:p w:rsidR="00295A19" w:rsidRPr="000D79E3" w:rsidRDefault="00295A19" w:rsidP="000D79E3">
      <w:pPr>
        <w:spacing w:after="0" w:line="240" w:lineRule="auto"/>
        <w:ind w:firstLine="709"/>
        <w:jc w:val="both"/>
        <w:rPr>
          <w:rFonts w:ascii="Times New Roman" w:eastAsia="Calibri" w:hAnsi="Times New Roman"/>
          <w:sz w:val="24"/>
          <w:szCs w:val="24"/>
        </w:rPr>
      </w:pPr>
    </w:p>
    <w:p w:rsidR="00614D41" w:rsidRPr="000D79E3" w:rsidRDefault="00614D41" w:rsidP="000D79E3">
      <w:pPr>
        <w:spacing w:after="0" w:line="240" w:lineRule="auto"/>
        <w:ind w:firstLine="709"/>
        <w:jc w:val="right"/>
        <w:rPr>
          <w:rFonts w:ascii="Times New Roman" w:eastAsia="Calibri" w:hAnsi="Times New Roman"/>
          <w:sz w:val="24"/>
          <w:szCs w:val="24"/>
        </w:rPr>
      </w:pPr>
      <w:r w:rsidRPr="000D79E3">
        <w:rPr>
          <w:rFonts w:ascii="Times New Roman" w:eastAsia="Calibri" w:hAnsi="Times New Roman"/>
          <w:sz w:val="24"/>
          <w:szCs w:val="24"/>
        </w:rPr>
        <w:t>Таблица 2</w:t>
      </w:r>
    </w:p>
    <w:p w:rsidR="00614D41" w:rsidRPr="000D79E3" w:rsidRDefault="00614D41" w:rsidP="000D79E3">
      <w:pPr>
        <w:spacing w:after="0" w:line="240" w:lineRule="auto"/>
        <w:ind w:firstLine="709"/>
        <w:jc w:val="center"/>
        <w:rPr>
          <w:rFonts w:ascii="Times New Roman" w:eastAsia="Calibri" w:hAnsi="Times New Roman"/>
          <w:sz w:val="24"/>
          <w:szCs w:val="24"/>
        </w:rPr>
      </w:pPr>
      <w:r w:rsidRPr="000D79E3">
        <w:rPr>
          <w:rFonts w:ascii="Times New Roman" w:eastAsia="Calibri" w:hAnsi="Times New Roman"/>
          <w:sz w:val="24"/>
          <w:szCs w:val="24"/>
        </w:rPr>
        <w:t>Шкала оценивания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6345"/>
        <w:gridCol w:w="3261"/>
      </w:tblGrid>
      <w:tr w:rsidR="00614D41" w:rsidRPr="00295A19" w:rsidTr="00295A19">
        <w:trPr>
          <w:tblHeader/>
        </w:trPr>
        <w:tc>
          <w:tcPr>
            <w:tcW w:w="6345" w:type="dxa"/>
            <w:vAlign w:val="center"/>
          </w:tcPr>
          <w:p w:rsidR="00614D41" w:rsidRPr="00295A19" w:rsidRDefault="00614D41" w:rsidP="000D79E3">
            <w:pPr>
              <w:spacing w:after="0" w:line="240" w:lineRule="auto"/>
              <w:jc w:val="center"/>
              <w:rPr>
                <w:rFonts w:ascii="Times New Roman" w:eastAsia="Calibri" w:hAnsi="Times New Roman"/>
                <w:spacing w:val="6"/>
                <w:sz w:val="24"/>
                <w:szCs w:val="24"/>
              </w:rPr>
            </w:pPr>
            <w:r w:rsidRPr="00295A19">
              <w:rPr>
                <w:rFonts w:ascii="Times New Roman" w:eastAsia="Calibri" w:hAnsi="Times New Roman"/>
                <w:spacing w:val="6"/>
                <w:sz w:val="24"/>
                <w:szCs w:val="24"/>
              </w:rPr>
              <w:t>Критерии выставления оценок</w:t>
            </w:r>
          </w:p>
        </w:tc>
        <w:tc>
          <w:tcPr>
            <w:tcW w:w="3261" w:type="dxa"/>
            <w:vAlign w:val="center"/>
          </w:tcPr>
          <w:p w:rsidR="00614D41" w:rsidRPr="00295A19" w:rsidRDefault="00614D41" w:rsidP="000D79E3">
            <w:pPr>
              <w:spacing w:after="0" w:line="240" w:lineRule="auto"/>
              <w:jc w:val="center"/>
              <w:rPr>
                <w:rFonts w:ascii="Times New Roman" w:eastAsia="Calibri" w:hAnsi="Times New Roman"/>
                <w:spacing w:val="6"/>
                <w:sz w:val="24"/>
                <w:szCs w:val="24"/>
              </w:rPr>
            </w:pPr>
            <w:r w:rsidRPr="00295A19">
              <w:rPr>
                <w:rFonts w:ascii="Times New Roman" w:eastAsia="Calibri" w:hAnsi="Times New Roman"/>
                <w:spacing w:val="6"/>
                <w:sz w:val="24"/>
                <w:szCs w:val="24"/>
              </w:rPr>
              <w:t xml:space="preserve">Оценка </w:t>
            </w:r>
          </w:p>
        </w:tc>
      </w:tr>
      <w:tr w:rsidR="00614D41" w:rsidRPr="00295A19" w:rsidTr="00295A19">
        <w:tc>
          <w:tcPr>
            <w:tcW w:w="6345" w:type="dxa"/>
          </w:tcPr>
          <w:p w:rsidR="00614D41" w:rsidRPr="00295A19" w:rsidRDefault="00614D41" w:rsidP="00295A19">
            <w:pPr>
              <w:spacing w:after="0" w:line="240" w:lineRule="auto"/>
              <w:jc w:val="both"/>
              <w:rPr>
                <w:rFonts w:ascii="Times New Roman" w:eastAsia="Calibri" w:hAnsi="Times New Roman"/>
                <w:b/>
                <w:spacing w:val="6"/>
                <w:sz w:val="24"/>
                <w:szCs w:val="24"/>
              </w:rPr>
            </w:pPr>
            <w:r w:rsidRPr="00295A19">
              <w:rPr>
                <w:rFonts w:ascii="Times New Roman" w:eastAsia="Calibri" w:hAnsi="Times New Roman"/>
                <w:spacing w:val="6"/>
                <w:sz w:val="24"/>
                <w:szCs w:val="24"/>
              </w:rPr>
              <w:t xml:space="preserve">Критерии соответствуют «Модели оценки результатов обучения», 4 уровень – </w:t>
            </w:r>
            <w:r w:rsidRPr="00295A19">
              <w:rPr>
                <w:rFonts w:ascii="Times New Roman" w:eastAsia="Calibri" w:hAnsi="Times New Roman"/>
                <w:b/>
                <w:spacing w:val="6"/>
                <w:sz w:val="24"/>
                <w:szCs w:val="24"/>
                <w:u w:val="single"/>
              </w:rPr>
              <w:t xml:space="preserve">сайт </w:t>
            </w:r>
            <w:r w:rsidRPr="00295A19">
              <w:rPr>
                <w:rFonts w:ascii="Times New Roman" w:eastAsia="Calibri" w:hAnsi="Times New Roman"/>
                <w:b/>
                <w:spacing w:val="6"/>
                <w:sz w:val="24"/>
                <w:szCs w:val="24"/>
                <w:u w:val="single"/>
                <w:lang w:val="en-US"/>
              </w:rPr>
              <w:t>i</w:t>
            </w:r>
            <w:r w:rsidRPr="00295A19">
              <w:rPr>
                <w:rFonts w:ascii="Times New Roman" w:eastAsia="Calibri" w:hAnsi="Times New Roman"/>
                <w:b/>
                <w:spacing w:val="6"/>
                <w:sz w:val="24"/>
                <w:szCs w:val="24"/>
                <w:u w:val="single"/>
              </w:rPr>
              <w:t>-</w:t>
            </w:r>
            <w:r w:rsidRPr="00295A19">
              <w:rPr>
                <w:rFonts w:ascii="Times New Roman" w:eastAsia="Calibri" w:hAnsi="Times New Roman"/>
                <w:b/>
                <w:spacing w:val="6"/>
                <w:sz w:val="24"/>
                <w:szCs w:val="24"/>
                <w:u w:val="single"/>
                <w:lang w:val="en-US"/>
              </w:rPr>
              <w:t>exam</w:t>
            </w:r>
            <w:r w:rsidRPr="00295A19">
              <w:rPr>
                <w:rFonts w:ascii="Times New Roman" w:eastAsia="Calibri" w:hAnsi="Times New Roman"/>
                <w:b/>
                <w:spacing w:val="6"/>
                <w:sz w:val="24"/>
                <w:szCs w:val="24"/>
                <w:u w:val="single"/>
              </w:rPr>
              <w:t>.</w:t>
            </w:r>
            <w:r w:rsidRPr="00295A19">
              <w:rPr>
                <w:rFonts w:ascii="Times New Roman" w:eastAsia="Calibri" w:hAnsi="Times New Roman"/>
                <w:b/>
                <w:spacing w:val="6"/>
                <w:sz w:val="24"/>
                <w:szCs w:val="24"/>
                <w:u w:val="single"/>
                <w:lang w:val="en-US"/>
              </w:rPr>
              <w:t>ru</w:t>
            </w:r>
          </w:p>
          <w:p w:rsidR="00614D41" w:rsidRPr="00295A19" w:rsidRDefault="00614D41" w:rsidP="00295A19">
            <w:pPr>
              <w:tabs>
                <w:tab w:val="left" w:pos="709"/>
              </w:tabs>
              <w:spacing w:after="0" w:line="240" w:lineRule="auto"/>
              <w:jc w:val="both"/>
              <w:rPr>
                <w:rFonts w:ascii="Times New Roman" w:eastAsia="Calibri" w:hAnsi="Times New Roman"/>
                <w:spacing w:val="6"/>
                <w:sz w:val="24"/>
                <w:szCs w:val="24"/>
              </w:rPr>
            </w:pPr>
            <w:r w:rsidRPr="00295A19">
              <w:rPr>
                <w:rFonts w:ascii="Times New Roman" w:eastAsia="Calibri" w:hAnsi="Times New Roman"/>
                <w:spacing w:val="6"/>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w:t>
            </w:r>
          </w:p>
        </w:tc>
        <w:tc>
          <w:tcPr>
            <w:tcW w:w="3261" w:type="dxa"/>
            <w:vAlign w:val="center"/>
          </w:tcPr>
          <w:p w:rsidR="00614D41" w:rsidRPr="00295A19" w:rsidRDefault="00614D41" w:rsidP="000D79E3">
            <w:pPr>
              <w:spacing w:after="0" w:line="240" w:lineRule="auto"/>
              <w:jc w:val="center"/>
              <w:rPr>
                <w:rFonts w:ascii="Times New Roman" w:eastAsia="Calibri" w:hAnsi="Times New Roman"/>
                <w:i/>
                <w:spacing w:val="6"/>
                <w:sz w:val="24"/>
                <w:szCs w:val="24"/>
              </w:rPr>
            </w:pPr>
            <w:r w:rsidRPr="00295A19">
              <w:rPr>
                <w:rFonts w:ascii="Times New Roman" w:eastAsia="Calibri" w:hAnsi="Times New Roman"/>
                <w:i/>
                <w:spacing w:val="6"/>
                <w:sz w:val="24"/>
                <w:szCs w:val="24"/>
              </w:rPr>
              <w:t>Отлично</w:t>
            </w:r>
          </w:p>
        </w:tc>
      </w:tr>
      <w:tr w:rsidR="00614D41" w:rsidRPr="00295A19" w:rsidTr="00295A19">
        <w:tc>
          <w:tcPr>
            <w:tcW w:w="6345" w:type="dxa"/>
          </w:tcPr>
          <w:p w:rsidR="00614D41" w:rsidRPr="00295A19" w:rsidRDefault="00614D41" w:rsidP="00295A19">
            <w:pPr>
              <w:spacing w:after="0" w:line="240" w:lineRule="auto"/>
              <w:jc w:val="both"/>
              <w:rPr>
                <w:rFonts w:ascii="Times New Roman" w:eastAsia="Calibri" w:hAnsi="Times New Roman"/>
                <w:b/>
                <w:spacing w:val="6"/>
                <w:sz w:val="24"/>
                <w:szCs w:val="24"/>
              </w:rPr>
            </w:pPr>
            <w:r w:rsidRPr="00295A19">
              <w:rPr>
                <w:rFonts w:ascii="Times New Roman" w:eastAsia="Calibri" w:hAnsi="Times New Roman"/>
                <w:spacing w:val="6"/>
                <w:sz w:val="24"/>
                <w:szCs w:val="24"/>
              </w:rPr>
              <w:t xml:space="preserve">Критерии соответствуют «Модели оценки результатов обучения», 3 уровень – </w:t>
            </w:r>
            <w:r w:rsidRPr="00295A19">
              <w:rPr>
                <w:rFonts w:ascii="Times New Roman" w:eastAsia="Calibri" w:hAnsi="Times New Roman"/>
                <w:b/>
                <w:spacing w:val="6"/>
                <w:sz w:val="24"/>
                <w:szCs w:val="24"/>
                <w:u w:val="single"/>
              </w:rPr>
              <w:t xml:space="preserve">сайт </w:t>
            </w:r>
            <w:r w:rsidRPr="00295A19">
              <w:rPr>
                <w:rFonts w:ascii="Times New Roman" w:eastAsia="Calibri" w:hAnsi="Times New Roman"/>
                <w:b/>
                <w:spacing w:val="6"/>
                <w:sz w:val="24"/>
                <w:szCs w:val="24"/>
                <w:u w:val="single"/>
                <w:lang w:val="en-US"/>
              </w:rPr>
              <w:t>i</w:t>
            </w:r>
            <w:r w:rsidRPr="00295A19">
              <w:rPr>
                <w:rFonts w:ascii="Times New Roman" w:eastAsia="Calibri" w:hAnsi="Times New Roman"/>
                <w:b/>
                <w:spacing w:val="6"/>
                <w:sz w:val="24"/>
                <w:szCs w:val="24"/>
                <w:u w:val="single"/>
              </w:rPr>
              <w:t>-</w:t>
            </w:r>
            <w:r w:rsidRPr="00295A19">
              <w:rPr>
                <w:rFonts w:ascii="Times New Roman" w:eastAsia="Calibri" w:hAnsi="Times New Roman"/>
                <w:b/>
                <w:spacing w:val="6"/>
                <w:sz w:val="24"/>
                <w:szCs w:val="24"/>
                <w:u w:val="single"/>
                <w:lang w:val="en-US"/>
              </w:rPr>
              <w:t>exam</w:t>
            </w:r>
            <w:r w:rsidRPr="00295A19">
              <w:rPr>
                <w:rFonts w:ascii="Times New Roman" w:eastAsia="Calibri" w:hAnsi="Times New Roman"/>
                <w:b/>
                <w:spacing w:val="6"/>
                <w:sz w:val="24"/>
                <w:szCs w:val="24"/>
                <w:u w:val="single"/>
              </w:rPr>
              <w:t>.</w:t>
            </w:r>
            <w:r w:rsidRPr="00295A19">
              <w:rPr>
                <w:rFonts w:ascii="Times New Roman" w:eastAsia="Calibri" w:hAnsi="Times New Roman"/>
                <w:b/>
                <w:spacing w:val="6"/>
                <w:sz w:val="24"/>
                <w:szCs w:val="24"/>
                <w:u w:val="single"/>
                <w:lang w:val="en-US"/>
              </w:rPr>
              <w:t>ru</w:t>
            </w:r>
          </w:p>
          <w:p w:rsidR="00614D41" w:rsidRPr="00295A19" w:rsidRDefault="00614D41" w:rsidP="00295A19">
            <w:pPr>
              <w:spacing w:after="0" w:line="240" w:lineRule="auto"/>
              <w:jc w:val="both"/>
              <w:rPr>
                <w:rFonts w:ascii="Times New Roman" w:eastAsia="Calibri" w:hAnsi="Times New Roman"/>
                <w:spacing w:val="6"/>
                <w:sz w:val="24"/>
                <w:szCs w:val="24"/>
              </w:rPr>
            </w:pPr>
            <w:r w:rsidRPr="00295A19">
              <w:rPr>
                <w:rFonts w:ascii="Times New Roman" w:eastAsia="Calibri" w:hAnsi="Times New Roman"/>
                <w:spacing w:val="6"/>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w:t>
            </w:r>
          </w:p>
        </w:tc>
        <w:tc>
          <w:tcPr>
            <w:tcW w:w="3261" w:type="dxa"/>
            <w:vAlign w:val="center"/>
          </w:tcPr>
          <w:p w:rsidR="00614D41" w:rsidRPr="00295A19" w:rsidRDefault="00614D41" w:rsidP="000D79E3">
            <w:pPr>
              <w:spacing w:after="0" w:line="240" w:lineRule="auto"/>
              <w:jc w:val="center"/>
              <w:rPr>
                <w:rFonts w:ascii="Times New Roman" w:eastAsia="Calibri" w:hAnsi="Times New Roman"/>
                <w:spacing w:val="6"/>
                <w:sz w:val="24"/>
                <w:szCs w:val="24"/>
              </w:rPr>
            </w:pPr>
            <w:r w:rsidRPr="00295A19">
              <w:rPr>
                <w:rFonts w:ascii="Times New Roman" w:eastAsia="Calibri" w:hAnsi="Times New Roman"/>
                <w:spacing w:val="6"/>
                <w:sz w:val="24"/>
                <w:szCs w:val="24"/>
              </w:rPr>
              <w:t>Хорошо</w:t>
            </w:r>
          </w:p>
        </w:tc>
      </w:tr>
      <w:tr w:rsidR="00614D41" w:rsidRPr="00295A19" w:rsidTr="00295A19">
        <w:tc>
          <w:tcPr>
            <w:tcW w:w="6345" w:type="dxa"/>
          </w:tcPr>
          <w:p w:rsidR="00614D41" w:rsidRPr="00295A19" w:rsidRDefault="00614D41" w:rsidP="00295A19">
            <w:pPr>
              <w:spacing w:after="0" w:line="240" w:lineRule="auto"/>
              <w:jc w:val="both"/>
              <w:rPr>
                <w:rFonts w:ascii="Times New Roman" w:eastAsia="Calibri" w:hAnsi="Times New Roman"/>
                <w:b/>
                <w:spacing w:val="6"/>
                <w:sz w:val="24"/>
                <w:szCs w:val="24"/>
              </w:rPr>
            </w:pPr>
            <w:r w:rsidRPr="00295A19">
              <w:rPr>
                <w:rFonts w:ascii="Times New Roman" w:eastAsia="Calibri" w:hAnsi="Times New Roman"/>
                <w:spacing w:val="6"/>
                <w:sz w:val="24"/>
                <w:szCs w:val="24"/>
              </w:rPr>
              <w:t xml:space="preserve">Критерии соответствуют «Модели оценки результатов обучения», 2 уровень – </w:t>
            </w:r>
            <w:r w:rsidRPr="00295A19">
              <w:rPr>
                <w:rFonts w:ascii="Times New Roman" w:eastAsia="Calibri" w:hAnsi="Times New Roman"/>
                <w:b/>
                <w:spacing w:val="6"/>
                <w:sz w:val="24"/>
                <w:szCs w:val="24"/>
                <w:u w:val="single"/>
              </w:rPr>
              <w:t xml:space="preserve">сайт </w:t>
            </w:r>
            <w:r w:rsidRPr="00295A19">
              <w:rPr>
                <w:rFonts w:ascii="Times New Roman" w:eastAsia="Calibri" w:hAnsi="Times New Roman"/>
                <w:b/>
                <w:spacing w:val="6"/>
                <w:sz w:val="24"/>
                <w:szCs w:val="24"/>
                <w:u w:val="single"/>
                <w:lang w:val="en-US"/>
              </w:rPr>
              <w:t>i</w:t>
            </w:r>
            <w:r w:rsidRPr="00295A19">
              <w:rPr>
                <w:rFonts w:ascii="Times New Roman" w:eastAsia="Calibri" w:hAnsi="Times New Roman"/>
                <w:b/>
                <w:spacing w:val="6"/>
                <w:sz w:val="24"/>
                <w:szCs w:val="24"/>
                <w:u w:val="single"/>
              </w:rPr>
              <w:t>-</w:t>
            </w:r>
            <w:r w:rsidRPr="00295A19">
              <w:rPr>
                <w:rFonts w:ascii="Times New Roman" w:eastAsia="Calibri" w:hAnsi="Times New Roman"/>
                <w:b/>
                <w:spacing w:val="6"/>
                <w:sz w:val="24"/>
                <w:szCs w:val="24"/>
                <w:u w:val="single"/>
                <w:lang w:val="en-US"/>
              </w:rPr>
              <w:t>exam</w:t>
            </w:r>
            <w:r w:rsidRPr="00295A19">
              <w:rPr>
                <w:rFonts w:ascii="Times New Roman" w:eastAsia="Calibri" w:hAnsi="Times New Roman"/>
                <w:b/>
                <w:spacing w:val="6"/>
                <w:sz w:val="24"/>
                <w:szCs w:val="24"/>
                <w:u w:val="single"/>
              </w:rPr>
              <w:t>.</w:t>
            </w:r>
            <w:r w:rsidRPr="00295A19">
              <w:rPr>
                <w:rFonts w:ascii="Times New Roman" w:eastAsia="Calibri" w:hAnsi="Times New Roman"/>
                <w:b/>
                <w:spacing w:val="6"/>
                <w:sz w:val="24"/>
                <w:szCs w:val="24"/>
                <w:u w:val="single"/>
                <w:lang w:val="en-US"/>
              </w:rPr>
              <w:t>ru</w:t>
            </w:r>
          </w:p>
          <w:p w:rsidR="00614D41" w:rsidRPr="00295A19" w:rsidRDefault="00614D41" w:rsidP="00295A19">
            <w:pPr>
              <w:spacing w:after="0" w:line="240" w:lineRule="auto"/>
              <w:jc w:val="both"/>
              <w:rPr>
                <w:rFonts w:ascii="Times New Roman" w:eastAsia="Calibri" w:hAnsi="Times New Roman"/>
                <w:spacing w:val="6"/>
                <w:sz w:val="24"/>
                <w:szCs w:val="24"/>
              </w:rPr>
            </w:pPr>
            <w:r w:rsidRPr="00295A19">
              <w:rPr>
                <w:rFonts w:ascii="Times New Roman" w:eastAsia="Calibri" w:hAnsi="Times New Roman"/>
                <w:spacing w:val="6"/>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w:t>
            </w:r>
          </w:p>
        </w:tc>
        <w:tc>
          <w:tcPr>
            <w:tcW w:w="3261" w:type="dxa"/>
            <w:vAlign w:val="center"/>
          </w:tcPr>
          <w:p w:rsidR="00614D41" w:rsidRPr="00295A19" w:rsidRDefault="00614D41" w:rsidP="000D79E3">
            <w:pPr>
              <w:spacing w:after="0" w:line="240" w:lineRule="auto"/>
              <w:jc w:val="center"/>
              <w:rPr>
                <w:rFonts w:ascii="Times New Roman" w:eastAsia="Calibri" w:hAnsi="Times New Roman"/>
                <w:spacing w:val="6"/>
                <w:sz w:val="24"/>
                <w:szCs w:val="24"/>
              </w:rPr>
            </w:pPr>
            <w:r w:rsidRPr="00295A19">
              <w:rPr>
                <w:rFonts w:ascii="Times New Roman" w:eastAsia="Calibri" w:hAnsi="Times New Roman"/>
                <w:spacing w:val="6"/>
                <w:sz w:val="24"/>
                <w:szCs w:val="24"/>
              </w:rPr>
              <w:t xml:space="preserve">Удовлетворительно </w:t>
            </w:r>
          </w:p>
        </w:tc>
      </w:tr>
      <w:tr w:rsidR="00614D41" w:rsidRPr="00295A19" w:rsidTr="00295A19">
        <w:tc>
          <w:tcPr>
            <w:tcW w:w="6345" w:type="dxa"/>
          </w:tcPr>
          <w:p w:rsidR="00614D41" w:rsidRPr="00295A19" w:rsidRDefault="00614D41" w:rsidP="00295A19">
            <w:pPr>
              <w:spacing w:after="0" w:line="240" w:lineRule="auto"/>
              <w:jc w:val="both"/>
              <w:rPr>
                <w:rFonts w:ascii="Times New Roman" w:eastAsia="Calibri" w:hAnsi="Times New Roman"/>
                <w:b/>
                <w:spacing w:val="6"/>
                <w:sz w:val="24"/>
                <w:szCs w:val="24"/>
              </w:rPr>
            </w:pPr>
            <w:r w:rsidRPr="00295A19">
              <w:rPr>
                <w:rFonts w:ascii="Times New Roman" w:eastAsia="Calibri" w:hAnsi="Times New Roman"/>
                <w:spacing w:val="6"/>
                <w:sz w:val="24"/>
                <w:szCs w:val="24"/>
              </w:rPr>
              <w:t xml:space="preserve">Критерии соответствуют «Модели оценки результатов обучения», 1 уровень – </w:t>
            </w:r>
            <w:r w:rsidRPr="00295A19">
              <w:rPr>
                <w:rFonts w:ascii="Times New Roman" w:eastAsia="Calibri" w:hAnsi="Times New Roman"/>
                <w:b/>
                <w:spacing w:val="6"/>
                <w:sz w:val="24"/>
                <w:szCs w:val="24"/>
                <w:u w:val="single"/>
              </w:rPr>
              <w:t xml:space="preserve">сайт </w:t>
            </w:r>
            <w:r w:rsidRPr="00295A19">
              <w:rPr>
                <w:rFonts w:ascii="Times New Roman" w:eastAsia="Calibri" w:hAnsi="Times New Roman"/>
                <w:b/>
                <w:spacing w:val="6"/>
                <w:sz w:val="24"/>
                <w:szCs w:val="24"/>
                <w:u w:val="single"/>
                <w:lang w:val="en-US"/>
              </w:rPr>
              <w:t>i</w:t>
            </w:r>
            <w:r w:rsidRPr="00295A19">
              <w:rPr>
                <w:rFonts w:ascii="Times New Roman" w:eastAsia="Calibri" w:hAnsi="Times New Roman"/>
                <w:b/>
                <w:spacing w:val="6"/>
                <w:sz w:val="24"/>
                <w:szCs w:val="24"/>
                <w:u w:val="single"/>
              </w:rPr>
              <w:t>-</w:t>
            </w:r>
            <w:r w:rsidRPr="00295A19">
              <w:rPr>
                <w:rFonts w:ascii="Times New Roman" w:eastAsia="Calibri" w:hAnsi="Times New Roman"/>
                <w:b/>
                <w:spacing w:val="6"/>
                <w:sz w:val="24"/>
                <w:szCs w:val="24"/>
                <w:u w:val="single"/>
                <w:lang w:val="en-US"/>
              </w:rPr>
              <w:t>exam</w:t>
            </w:r>
            <w:r w:rsidRPr="00295A19">
              <w:rPr>
                <w:rFonts w:ascii="Times New Roman" w:eastAsia="Calibri" w:hAnsi="Times New Roman"/>
                <w:b/>
                <w:spacing w:val="6"/>
                <w:sz w:val="24"/>
                <w:szCs w:val="24"/>
                <w:u w:val="single"/>
              </w:rPr>
              <w:t>.</w:t>
            </w:r>
            <w:r w:rsidRPr="00295A19">
              <w:rPr>
                <w:rFonts w:ascii="Times New Roman" w:eastAsia="Calibri" w:hAnsi="Times New Roman"/>
                <w:b/>
                <w:spacing w:val="6"/>
                <w:sz w:val="24"/>
                <w:szCs w:val="24"/>
                <w:u w:val="single"/>
                <w:lang w:val="en-US"/>
              </w:rPr>
              <w:t>ru</w:t>
            </w:r>
          </w:p>
          <w:p w:rsidR="00614D41" w:rsidRPr="00295A19" w:rsidRDefault="00614D41" w:rsidP="00295A19">
            <w:pPr>
              <w:tabs>
                <w:tab w:val="left" w:pos="709"/>
              </w:tabs>
              <w:spacing w:after="0" w:line="240" w:lineRule="auto"/>
              <w:jc w:val="both"/>
              <w:rPr>
                <w:rFonts w:ascii="Times New Roman" w:eastAsia="Calibri" w:hAnsi="Times New Roman"/>
                <w:spacing w:val="6"/>
                <w:sz w:val="24"/>
                <w:szCs w:val="24"/>
              </w:rPr>
            </w:pPr>
            <w:r w:rsidRPr="00295A19">
              <w:rPr>
                <w:rFonts w:ascii="Times New Roman" w:eastAsia="Calibri" w:hAnsi="Times New Roman"/>
                <w:spacing w:val="6"/>
                <w:sz w:val="24"/>
                <w:szCs w:val="24"/>
              </w:rPr>
              <w:t>Ответы на вопросы экзаменационного билета даны не верно.</w:t>
            </w:r>
          </w:p>
        </w:tc>
        <w:tc>
          <w:tcPr>
            <w:tcW w:w="3261" w:type="dxa"/>
            <w:vAlign w:val="center"/>
          </w:tcPr>
          <w:p w:rsidR="00614D41" w:rsidRPr="00295A19" w:rsidRDefault="00614D41" w:rsidP="000D79E3">
            <w:pPr>
              <w:spacing w:after="0" w:line="240" w:lineRule="auto"/>
              <w:jc w:val="center"/>
              <w:rPr>
                <w:rFonts w:ascii="Times New Roman" w:eastAsia="Calibri" w:hAnsi="Times New Roman"/>
                <w:i/>
                <w:spacing w:val="6"/>
                <w:sz w:val="24"/>
                <w:szCs w:val="24"/>
              </w:rPr>
            </w:pPr>
            <w:r w:rsidRPr="00295A19">
              <w:rPr>
                <w:rFonts w:ascii="Times New Roman" w:eastAsia="Calibri" w:hAnsi="Times New Roman"/>
                <w:i/>
                <w:spacing w:val="6"/>
                <w:sz w:val="24"/>
                <w:szCs w:val="24"/>
              </w:rPr>
              <w:t>Неудовлетворительно</w:t>
            </w:r>
          </w:p>
        </w:tc>
      </w:tr>
    </w:tbl>
    <w:p w:rsidR="00614D41" w:rsidRDefault="00614D41" w:rsidP="000D79E3">
      <w:pPr>
        <w:autoSpaceDE w:val="0"/>
        <w:autoSpaceDN w:val="0"/>
        <w:adjustRightInd w:val="0"/>
        <w:spacing w:after="0" w:line="240" w:lineRule="auto"/>
        <w:jc w:val="center"/>
        <w:rPr>
          <w:rFonts w:ascii="Times New Roman" w:eastAsia="Calibri" w:hAnsi="Times New Roman"/>
          <w:b/>
          <w:sz w:val="24"/>
          <w:szCs w:val="24"/>
        </w:rPr>
      </w:pPr>
    </w:p>
    <w:p w:rsidR="00295A19" w:rsidRDefault="00295A19" w:rsidP="000D79E3">
      <w:pPr>
        <w:autoSpaceDE w:val="0"/>
        <w:autoSpaceDN w:val="0"/>
        <w:adjustRightInd w:val="0"/>
        <w:spacing w:after="0" w:line="240" w:lineRule="auto"/>
        <w:jc w:val="center"/>
        <w:rPr>
          <w:rFonts w:ascii="Times New Roman" w:eastAsia="Calibri" w:hAnsi="Times New Roman"/>
          <w:b/>
          <w:sz w:val="24"/>
          <w:szCs w:val="24"/>
        </w:rPr>
      </w:pPr>
    </w:p>
    <w:p w:rsidR="00295A19" w:rsidRDefault="00295A19" w:rsidP="000D79E3">
      <w:pPr>
        <w:autoSpaceDE w:val="0"/>
        <w:autoSpaceDN w:val="0"/>
        <w:adjustRightInd w:val="0"/>
        <w:spacing w:after="0" w:line="240" w:lineRule="auto"/>
        <w:jc w:val="center"/>
        <w:rPr>
          <w:rFonts w:ascii="Times New Roman" w:eastAsia="Calibri" w:hAnsi="Times New Roman"/>
          <w:b/>
          <w:sz w:val="24"/>
          <w:szCs w:val="24"/>
        </w:rPr>
      </w:pPr>
    </w:p>
    <w:p w:rsidR="00295A19" w:rsidRDefault="00295A19" w:rsidP="000D79E3">
      <w:pPr>
        <w:autoSpaceDE w:val="0"/>
        <w:autoSpaceDN w:val="0"/>
        <w:adjustRightInd w:val="0"/>
        <w:spacing w:after="0" w:line="240" w:lineRule="auto"/>
        <w:jc w:val="center"/>
        <w:rPr>
          <w:rFonts w:ascii="Times New Roman" w:eastAsia="Calibri" w:hAnsi="Times New Roman"/>
          <w:b/>
          <w:sz w:val="24"/>
          <w:szCs w:val="24"/>
        </w:rPr>
      </w:pPr>
    </w:p>
    <w:p w:rsidR="00295A19" w:rsidRDefault="00295A19" w:rsidP="000D79E3">
      <w:pPr>
        <w:autoSpaceDE w:val="0"/>
        <w:autoSpaceDN w:val="0"/>
        <w:adjustRightInd w:val="0"/>
        <w:spacing w:after="0" w:line="240" w:lineRule="auto"/>
        <w:jc w:val="center"/>
        <w:rPr>
          <w:rFonts w:ascii="Times New Roman" w:eastAsia="Calibri" w:hAnsi="Times New Roman"/>
          <w:b/>
          <w:sz w:val="24"/>
          <w:szCs w:val="24"/>
        </w:rPr>
      </w:pPr>
    </w:p>
    <w:p w:rsidR="00295A19" w:rsidRDefault="00295A19" w:rsidP="000D79E3">
      <w:pPr>
        <w:autoSpaceDE w:val="0"/>
        <w:autoSpaceDN w:val="0"/>
        <w:adjustRightInd w:val="0"/>
        <w:spacing w:after="0" w:line="240" w:lineRule="auto"/>
        <w:jc w:val="center"/>
        <w:rPr>
          <w:rFonts w:ascii="Times New Roman" w:eastAsia="Calibri" w:hAnsi="Times New Roman"/>
          <w:b/>
          <w:sz w:val="24"/>
          <w:szCs w:val="24"/>
        </w:rPr>
      </w:pPr>
    </w:p>
    <w:p w:rsidR="00295A19" w:rsidRDefault="00295A19" w:rsidP="000D79E3">
      <w:pPr>
        <w:autoSpaceDE w:val="0"/>
        <w:autoSpaceDN w:val="0"/>
        <w:adjustRightInd w:val="0"/>
        <w:spacing w:after="0" w:line="240" w:lineRule="auto"/>
        <w:jc w:val="center"/>
        <w:rPr>
          <w:rFonts w:ascii="Times New Roman" w:eastAsia="Calibri" w:hAnsi="Times New Roman"/>
          <w:b/>
          <w:sz w:val="24"/>
          <w:szCs w:val="24"/>
        </w:rPr>
      </w:pPr>
    </w:p>
    <w:p w:rsidR="00295A19" w:rsidRPr="000D79E3" w:rsidRDefault="00295A19" w:rsidP="000D79E3">
      <w:pPr>
        <w:autoSpaceDE w:val="0"/>
        <w:autoSpaceDN w:val="0"/>
        <w:adjustRightInd w:val="0"/>
        <w:spacing w:after="0" w:line="240" w:lineRule="auto"/>
        <w:jc w:val="center"/>
        <w:rPr>
          <w:rFonts w:ascii="Times New Roman" w:eastAsia="Calibri" w:hAnsi="Times New Roman"/>
          <w:b/>
          <w:sz w:val="24"/>
          <w:szCs w:val="24"/>
        </w:rPr>
      </w:pPr>
    </w:p>
    <w:p w:rsidR="00614D41" w:rsidRPr="000D79E3" w:rsidRDefault="00614D41" w:rsidP="000D79E3">
      <w:pPr>
        <w:numPr>
          <w:ilvl w:val="0"/>
          <w:numId w:val="3"/>
        </w:numPr>
        <w:tabs>
          <w:tab w:val="left" w:pos="993"/>
        </w:tabs>
        <w:spacing w:after="0" w:line="240" w:lineRule="auto"/>
        <w:ind w:left="0" w:firstLine="709"/>
        <w:jc w:val="both"/>
        <w:rPr>
          <w:rFonts w:ascii="Times New Roman" w:eastAsia="Calibri" w:hAnsi="Times New Roman"/>
          <w:b/>
          <w:i/>
          <w:sz w:val="24"/>
          <w:szCs w:val="24"/>
        </w:rPr>
      </w:pPr>
      <w:r w:rsidRPr="000D79E3">
        <w:rPr>
          <w:rFonts w:ascii="Times New Roman" w:eastAsia="Calibri" w:hAnsi="Times New Roman"/>
          <w:b/>
          <w:i/>
          <w:sz w:val="24"/>
          <w:szCs w:val="24"/>
        </w:rPr>
        <w:lastRenderedPageBreak/>
        <w:t>Типовые контрольные задания или иные материалы, необходимые для оценки знаний, умений, навыков и (или) опыта деятельности</w:t>
      </w:r>
    </w:p>
    <w:p w:rsidR="00614D41" w:rsidRPr="000D79E3" w:rsidRDefault="00614D41" w:rsidP="000D79E3">
      <w:pPr>
        <w:autoSpaceDE w:val="0"/>
        <w:autoSpaceDN w:val="0"/>
        <w:adjustRightInd w:val="0"/>
        <w:spacing w:after="0" w:line="240" w:lineRule="auto"/>
        <w:ind w:firstLine="709"/>
        <w:jc w:val="both"/>
        <w:rPr>
          <w:rFonts w:ascii="Times New Roman" w:eastAsia="Calibri" w:hAnsi="Times New Roman"/>
          <w:b/>
          <w:sz w:val="24"/>
          <w:szCs w:val="24"/>
        </w:rPr>
      </w:pPr>
    </w:p>
    <w:p w:rsidR="00614D41" w:rsidRPr="000D79E3" w:rsidRDefault="00614D41" w:rsidP="000D79E3">
      <w:pPr>
        <w:autoSpaceDE w:val="0"/>
        <w:autoSpaceDN w:val="0"/>
        <w:adjustRightInd w:val="0"/>
        <w:spacing w:after="0" w:line="240" w:lineRule="auto"/>
        <w:rPr>
          <w:rFonts w:ascii="Times New Roman" w:eastAsia="Calibri" w:hAnsi="Times New Roman"/>
          <w:i/>
          <w:sz w:val="24"/>
          <w:szCs w:val="24"/>
        </w:rPr>
      </w:pPr>
      <w:r w:rsidRPr="000D79E3">
        <w:rPr>
          <w:rFonts w:ascii="Times New Roman" w:eastAsia="Calibri" w:hAnsi="Times New Roman"/>
          <w:i/>
          <w:sz w:val="24"/>
          <w:szCs w:val="24"/>
        </w:rPr>
        <w:t xml:space="preserve">3.1. Типовые тестовые задания для итогового тестирования (сайт </w:t>
      </w:r>
      <w:r w:rsidRPr="000D79E3">
        <w:rPr>
          <w:rFonts w:ascii="Times New Roman" w:eastAsia="Calibri" w:hAnsi="Times New Roman"/>
          <w:i/>
          <w:sz w:val="24"/>
          <w:szCs w:val="24"/>
          <w:lang w:val="en-US"/>
        </w:rPr>
        <w:t>i</w:t>
      </w:r>
      <w:r w:rsidRPr="000D79E3">
        <w:rPr>
          <w:rFonts w:ascii="Times New Roman" w:eastAsia="Calibri" w:hAnsi="Times New Roman"/>
          <w:i/>
          <w:sz w:val="24"/>
          <w:szCs w:val="24"/>
        </w:rPr>
        <w:t>-</w:t>
      </w:r>
      <w:r w:rsidRPr="000D79E3">
        <w:rPr>
          <w:rFonts w:ascii="Times New Roman" w:eastAsia="Calibri" w:hAnsi="Times New Roman"/>
          <w:i/>
          <w:sz w:val="24"/>
          <w:szCs w:val="24"/>
          <w:lang w:val="en-US"/>
        </w:rPr>
        <w:t>exam</w:t>
      </w:r>
      <w:r w:rsidRPr="000D79E3">
        <w:rPr>
          <w:rFonts w:ascii="Times New Roman" w:eastAsia="Calibri" w:hAnsi="Times New Roman"/>
          <w:i/>
          <w:sz w:val="24"/>
          <w:szCs w:val="24"/>
        </w:rPr>
        <w:t>.</w:t>
      </w:r>
      <w:r w:rsidRPr="000D79E3">
        <w:rPr>
          <w:rFonts w:ascii="Times New Roman" w:eastAsia="Calibri" w:hAnsi="Times New Roman"/>
          <w:i/>
          <w:sz w:val="24"/>
          <w:szCs w:val="24"/>
          <w:lang w:val="en-US"/>
        </w:rPr>
        <w:t>ru</w:t>
      </w:r>
      <w:r w:rsidRPr="000D79E3">
        <w:rPr>
          <w:rFonts w:ascii="Times New Roman" w:eastAsia="Calibri" w:hAnsi="Times New Roman"/>
          <w:i/>
          <w:sz w:val="24"/>
          <w:szCs w:val="24"/>
        </w:rPr>
        <w:t>)</w:t>
      </w:r>
    </w:p>
    <w:p w:rsidR="00614D41" w:rsidRPr="000D79E3" w:rsidRDefault="00614D41" w:rsidP="000D79E3">
      <w:pPr>
        <w:autoSpaceDE w:val="0"/>
        <w:autoSpaceDN w:val="0"/>
        <w:adjustRightInd w:val="0"/>
        <w:spacing w:after="0" w:line="240" w:lineRule="auto"/>
        <w:rPr>
          <w:rFonts w:ascii="Times New Roman" w:eastAsia="Calibri" w:hAnsi="Times New Roman"/>
          <w:sz w:val="24"/>
          <w:szCs w:val="24"/>
        </w:rPr>
      </w:pPr>
      <w:r w:rsidRPr="000D79E3">
        <w:rPr>
          <w:rFonts w:ascii="Times New Roman" w:eastAsia="Calibri" w:hAnsi="Times New Roman"/>
          <w:b/>
          <w:sz w:val="24"/>
          <w:szCs w:val="24"/>
        </w:rPr>
        <w:t xml:space="preserve">Скан заданий </w:t>
      </w:r>
      <w:r w:rsidRPr="000D79E3">
        <w:rPr>
          <w:rFonts w:ascii="Times New Roman" w:eastAsia="Calibri" w:hAnsi="Times New Roman"/>
          <w:sz w:val="24"/>
          <w:szCs w:val="24"/>
          <w:lang w:val="en-US"/>
        </w:rPr>
        <w:t>i</w:t>
      </w:r>
      <w:r w:rsidRPr="000D79E3">
        <w:rPr>
          <w:rFonts w:ascii="Times New Roman" w:eastAsia="Calibri" w:hAnsi="Times New Roman"/>
          <w:sz w:val="24"/>
          <w:szCs w:val="24"/>
        </w:rPr>
        <w:t>-</w:t>
      </w:r>
      <w:r w:rsidRPr="000D79E3">
        <w:rPr>
          <w:rFonts w:ascii="Times New Roman" w:eastAsia="Calibri" w:hAnsi="Times New Roman"/>
          <w:sz w:val="24"/>
          <w:szCs w:val="24"/>
          <w:lang w:val="en-US"/>
        </w:rPr>
        <w:t>exam</w:t>
      </w:r>
      <w:r w:rsidRPr="000D79E3">
        <w:rPr>
          <w:rFonts w:ascii="Times New Roman" w:eastAsia="Calibri" w:hAnsi="Times New Roman"/>
          <w:sz w:val="24"/>
          <w:szCs w:val="24"/>
        </w:rPr>
        <w:t>.</w:t>
      </w:r>
      <w:r w:rsidRPr="000D79E3">
        <w:rPr>
          <w:rFonts w:ascii="Times New Roman" w:eastAsia="Calibri" w:hAnsi="Times New Roman"/>
          <w:sz w:val="24"/>
          <w:szCs w:val="24"/>
          <w:lang w:val="en-US"/>
        </w:rPr>
        <w:t>ru</w:t>
      </w:r>
    </w:p>
    <w:p w:rsidR="00614D41" w:rsidRDefault="00614D41" w:rsidP="000D79E3">
      <w:pPr>
        <w:autoSpaceDE w:val="0"/>
        <w:autoSpaceDN w:val="0"/>
        <w:adjustRightInd w:val="0"/>
        <w:spacing w:after="0" w:line="240" w:lineRule="auto"/>
        <w:rPr>
          <w:rFonts w:ascii="Times New Roman" w:eastAsia="Calibri" w:hAnsi="Times New Roman"/>
          <w:sz w:val="24"/>
          <w:szCs w:val="24"/>
        </w:rPr>
      </w:pPr>
      <w:r w:rsidRPr="000D79E3">
        <w:rPr>
          <w:rFonts w:ascii="Times New Roman" w:eastAsia="Calibri" w:hAnsi="Times New Roman"/>
          <w:noProof/>
          <w:sz w:val="24"/>
          <w:szCs w:val="24"/>
        </w:rPr>
        <w:drawing>
          <wp:inline distT="0" distB="0" distL="0" distR="0" wp14:anchorId="6212CBCB" wp14:editId="06210F14">
            <wp:extent cx="5943600" cy="3350260"/>
            <wp:effectExtent l="0" t="0" r="0" b="2540"/>
            <wp:docPr id="3" name="Рисунок 3" descr="2016-12-14 17-52-55 Скриншот экра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2016-12-14 17-52-55 Скриншот экрана"/>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3350260"/>
                    </a:xfrm>
                    <a:prstGeom prst="rect">
                      <a:avLst/>
                    </a:prstGeom>
                    <a:noFill/>
                    <a:ln>
                      <a:noFill/>
                    </a:ln>
                  </pic:spPr>
                </pic:pic>
              </a:graphicData>
            </a:graphic>
          </wp:inline>
        </w:drawing>
      </w:r>
    </w:p>
    <w:p w:rsidR="000D79E3" w:rsidRPr="000D79E3" w:rsidRDefault="000D79E3" w:rsidP="000D79E3">
      <w:pPr>
        <w:autoSpaceDE w:val="0"/>
        <w:autoSpaceDN w:val="0"/>
        <w:adjustRightInd w:val="0"/>
        <w:spacing w:after="0" w:line="240" w:lineRule="auto"/>
        <w:rPr>
          <w:rFonts w:ascii="Times New Roman" w:eastAsia="Calibri" w:hAnsi="Times New Roman"/>
          <w:sz w:val="24"/>
          <w:szCs w:val="24"/>
        </w:rPr>
      </w:pPr>
    </w:p>
    <w:p w:rsidR="00614D41" w:rsidRPr="000D79E3" w:rsidRDefault="00614D41" w:rsidP="000D79E3">
      <w:pPr>
        <w:autoSpaceDE w:val="0"/>
        <w:autoSpaceDN w:val="0"/>
        <w:adjustRightInd w:val="0"/>
        <w:spacing w:after="0" w:line="240" w:lineRule="auto"/>
        <w:rPr>
          <w:rFonts w:ascii="Times New Roman" w:eastAsia="Calibri" w:hAnsi="Times New Roman"/>
          <w:b/>
          <w:sz w:val="24"/>
          <w:szCs w:val="24"/>
        </w:rPr>
      </w:pPr>
      <w:r w:rsidRPr="000D79E3">
        <w:rPr>
          <w:rFonts w:ascii="Times New Roman" w:eastAsia="Calibri" w:hAnsi="Times New Roman"/>
          <w:b/>
          <w:noProof/>
          <w:sz w:val="24"/>
          <w:szCs w:val="24"/>
        </w:rPr>
        <w:drawing>
          <wp:inline distT="0" distB="0" distL="0" distR="0" wp14:anchorId="3D4C2E0F" wp14:editId="2E8FCD57">
            <wp:extent cx="6025515" cy="3391535"/>
            <wp:effectExtent l="0" t="0" r="0" b="0"/>
            <wp:docPr id="7" name="Рисунок 7" descr="2016-12-14 17-56-54 Скриншот экрана — копия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2016-12-14 17-56-54 Скриншот экрана — копия — копия"/>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025515" cy="3391535"/>
                    </a:xfrm>
                    <a:prstGeom prst="rect">
                      <a:avLst/>
                    </a:prstGeom>
                    <a:noFill/>
                    <a:ln>
                      <a:noFill/>
                    </a:ln>
                  </pic:spPr>
                </pic:pic>
              </a:graphicData>
            </a:graphic>
          </wp:inline>
        </w:drawing>
      </w:r>
    </w:p>
    <w:p w:rsidR="000D79E3" w:rsidRPr="000D79E3" w:rsidRDefault="000D79E3" w:rsidP="000D79E3">
      <w:pPr>
        <w:autoSpaceDE w:val="0"/>
        <w:autoSpaceDN w:val="0"/>
        <w:adjustRightInd w:val="0"/>
        <w:spacing w:after="0" w:line="240" w:lineRule="auto"/>
        <w:rPr>
          <w:rFonts w:ascii="Times New Roman" w:eastAsia="Calibri" w:hAnsi="Times New Roman"/>
          <w:sz w:val="24"/>
          <w:szCs w:val="24"/>
        </w:rPr>
      </w:pPr>
    </w:p>
    <w:p w:rsidR="00614D41" w:rsidRPr="000D79E3" w:rsidRDefault="00614D41" w:rsidP="000D79E3">
      <w:pPr>
        <w:autoSpaceDE w:val="0"/>
        <w:autoSpaceDN w:val="0"/>
        <w:adjustRightInd w:val="0"/>
        <w:spacing w:after="0" w:line="240" w:lineRule="auto"/>
        <w:ind w:firstLine="709"/>
        <w:jc w:val="both"/>
        <w:rPr>
          <w:rFonts w:ascii="Times New Roman" w:eastAsia="Calibri" w:hAnsi="Times New Roman"/>
          <w:i/>
          <w:sz w:val="24"/>
          <w:szCs w:val="24"/>
        </w:rPr>
      </w:pPr>
      <w:r w:rsidRPr="000D79E3">
        <w:rPr>
          <w:rFonts w:ascii="Times New Roman" w:eastAsia="Calibri" w:hAnsi="Times New Roman"/>
          <w:i/>
          <w:sz w:val="24"/>
          <w:szCs w:val="24"/>
        </w:rPr>
        <w:t xml:space="preserve">3.2. Вопросы для проведения промежуточной аттестации </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1. Теория и методология исторической науки. Сущность, формы, функции исторического знания. Методы изучения истории.</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2. Предпосылки образования Древнерусского государства. Норманнская и </w:t>
      </w:r>
      <w:proofErr w:type="spellStart"/>
      <w:r w:rsidRPr="000D79E3">
        <w:rPr>
          <w:rFonts w:ascii="Times New Roman" w:eastAsia="Calibri" w:hAnsi="Times New Roman"/>
          <w:bCs/>
          <w:sz w:val="24"/>
          <w:szCs w:val="24"/>
        </w:rPr>
        <w:t>антинорманнская</w:t>
      </w:r>
      <w:proofErr w:type="spellEnd"/>
      <w:r w:rsidRPr="000D79E3">
        <w:rPr>
          <w:rFonts w:ascii="Times New Roman" w:eastAsia="Calibri" w:hAnsi="Times New Roman"/>
          <w:bCs/>
          <w:sz w:val="24"/>
          <w:szCs w:val="24"/>
        </w:rPr>
        <w:t xml:space="preserve"> теории. Киевская Русь в </w:t>
      </w:r>
      <w:r w:rsidRPr="000D79E3">
        <w:rPr>
          <w:rFonts w:ascii="Times New Roman" w:eastAsia="Calibri" w:hAnsi="Times New Roman"/>
          <w:bCs/>
          <w:sz w:val="24"/>
          <w:szCs w:val="24"/>
          <w:lang w:val="en-US"/>
        </w:rPr>
        <w:t>IX</w:t>
      </w:r>
      <w:r w:rsidRPr="000D79E3">
        <w:rPr>
          <w:rFonts w:ascii="Times New Roman" w:eastAsia="Calibri" w:hAnsi="Times New Roman"/>
          <w:bCs/>
          <w:sz w:val="24"/>
          <w:szCs w:val="24"/>
        </w:rPr>
        <w:t>–</w:t>
      </w:r>
      <w:r w:rsidRPr="000D79E3">
        <w:rPr>
          <w:rFonts w:ascii="Times New Roman" w:eastAsia="Calibri" w:hAnsi="Times New Roman"/>
          <w:bCs/>
          <w:sz w:val="24"/>
          <w:szCs w:val="24"/>
          <w:lang w:val="en-US"/>
        </w:rPr>
        <w:t>XII</w:t>
      </w:r>
      <w:r w:rsidRPr="000D79E3">
        <w:rPr>
          <w:rFonts w:ascii="Times New Roman" w:eastAsia="Calibri" w:hAnsi="Times New Roman"/>
          <w:bCs/>
          <w:sz w:val="24"/>
          <w:szCs w:val="24"/>
        </w:rPr>
        <w:t xml:space="preserve"> вв.</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3. Русские земли и княжества в период политической раздробленности (</w:t>
      </w:r>
      <w:r w:rsidRPr="000D79E3">
        <w:rPr>
          <w:rFonts w:ascii="Times New Roman" w:eastAsia="Calibri" w:hAnsi="Times New Roman"/>
          <w:bCs/>
          <w:sz w:val="24"/>
          <w:szCs w:val="24"/>
          <w:lang w:val="en-US"/>
        </w:rPr>
        <w:t>XII</w:t>
      </w:r>
      <w:r w:rsidRPr="000D79E3">
        <w:rPr>
          <w:rFonts w:ascii="Times New Roman" w:eastAsia="Calibri" w:hAnsi="Times New Roman"/>
          <w:bCs/>
          <w:sz w:val="24"/>
          <w:szCs w:val="24"/>
        </w:rPr>
        <w:t>–</w:t>
      </w:r>
      <w:r w:rsidRPr="000D79E3">
        <w:rPr>
          <w:rFonts w:ascii="Times New Roman" w:eastAsia="Calibri" w:hAnsi="Times New Roman"/>
          <w:bCs/>
          <w:sz w:val="24"/>
          <w:szCs w:val="24"/>
          <w:lang w:val="en-US"/>
        </w:rPr>
        <w:t>XIII</w:t>
      </w:r>
      <w:r w:rsidRPr="000D79E3">
        <w:rPr>
          <w:rFonts w:ascii="Times New Roman" w:eastAsia="Calibri" w:hAnsi="Times New Roman"/>
          <w:bCs/>
          <w:sz w:val="24"/>
          <w:szCs w:val="24"/>
        </w:rPr>
        <w:t xml:space="preserve"> вв.).</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lastRenderedPageBreak/>
        <w:t xml:space="preserve">4. Борьба народов Руси с иноземными захватчиками в </w:t>
      </w:r>
      <w:r w:rsidRPr="000D79E3">
        <w:rPr>
          <w:rFonts w:ascii="Times New Roman" w:eastAsia="Calibri" w:hAnsi="Times New Roman"/>
          <w:bCs/>
          <w:sz w:val="24"/>
          <w:szCs w:val="24"/>
          <w:lang w:val="en-US"/>
        </w:rPr>
        <w:t>XIII</w:t>
      </w:r>
      <w:r w:rsidRPr="000D79E3">
        <w:rPr>
          <w:rFonts w:ascii="Times New Roman" w:eastAsia="Calibri" w:hAnsi="Times New Roman"/>
          <w:bCs/>
          <w:sz w:val="24"/>
          <w:szCs w:val="24"/>
        </w:rPr>
        <w:t xml:space="preserve"> в.</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5. Возникновение государственности в эпоху раннего средневековья. Типы государственно-политических образований в эпоху средневековья.</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6. Образование Российского централизованного государства (начало </w:t>
      </w:r>
      <w:r w:rsidRPr="000D79E3">
        <w:rPr>
          <w:rFonts w:ascii="Times New Roman" w:eastAsia="Calibri" w:hAnsi="Times New Roman"/>
          <w:bCs/>
          <w:sz w:val="24"/>
          <w:szCs w:val="24"/>
          <w:lang w:val="en-US"/>
        </w:rPr>
        <w:t>XIV</w:t>
      </w:r>
      <w:r w:rsidRPr="000D79E3">
        <w:rPr>
          <w:rFonts w:ascii="Times New Roman" w:eastAsia="Calibri" w:hAnsi="Times New Roman"/>
          <w:bCs/>
          <w:sz w:val="24"/>
          <w:szCs w:val="24"/>
        </w:rPr>
        <w:t xml:space="preserve">–начало </w:t>
      </w:r>
      <w:r w:rsidRPr="000D79E3">
        <w:rPr>
          <w:rFonts w:ascii="Times New Roman" w:eastAsia="Calibri" w:hAnsi="Times New Roman"/>
          <w:bCs/>
          <w:sz w:val="24"/>
          <w:szCs w:val="24"/>
          <w:lang w:val="en-US"/>
        </w:rPr>
        <w:t>XVI</w:t>
      </w:r>
      <w:r w:rsidRPr="000D79E3">
        <w:rPr>
          <w:rFonts w:ascii="Times New Roman" w:eastAsia="Calibri" w:hAnsi="Times New Roman"/>
          <w:bCs/>
          <w:sz w:val="24"/>
          <w:szCs w:val="24"/>
        </w:rPr>
        <w:t xml:space="preserve"> вв.).</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7. Реформы Ивана Грозного: предпосылки, содержание и итоги.</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8. Опричнина Ивана Грозного, ее причины, суть, последствия.</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9. Внешняя политика Ивана Грозного.</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10. </w:t>
      </w:r>
      <w:r w:rsidRPr="000D79E3">
        <w:rPr>
          <w:rFonts w:ascii="Times New Roman" w:eastAsia="Calibri" w:hAnsi="Times New Roman"/>
          <w:bCs/>
          <w:sz w:val="24"/>
          <w:szCs w:val="24"/>
          <w:lang w:val="en-US"/>
        </w:rPr>
        <w:t>XVI</w:t>
      </w:r>
      <w:r w:rsidRPr="000D79E3">
        <w:rPr>
          <w:rFonts w:ascii="Times New Roman" w:eastAsia="Calibri" w:hAnsi="Times New Roman"/>
          <w:bCs/>
          <w:sz w:val="24"/>
          <w:szCs w:val="24"/>
        </w:rPr>
        <w:t>–</w:t>
      </w:r>
      <w:r w:rsidRPr="000D79E3">
        <w:rPr>
          <w:rFonts w:ascii="Times New Roman" w:eastAsia="Calibri" w:hAnsi="Times New Roman"/>
          <w:bCs/>
          <w:sz w:val="24"/>
          <w:szCs w:val="24"/>
          <w:lang w:val="en-US"/>
        </w:rPr>
        <w:t>XVII</w:t>
      </w:r>
      <w:r w:rsidRPr="000D79E3">
        <w:rPr>
          <w:rFonts w:ascii="Times New Roman" w:eastAsia="Calibri" w:hAnsi="Times New Roman"/>
          <w:bCs/>
          <w:sz w:val="24"/>
          <w:szCs w:val="24"/>
        </w:rPr>
        <w:t xml:space="preserve"> вв. в мировой истории. Эпоха Возрождения. Реформация и ее экономические, политические, социокультурные причины.</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11. Смутное время в Российском государстве в начале </w:t>
      </w:r>
      <w:r w:rsidRPr="000D79E3">
        <w:rPr>
          <w:rFonts w:ascii="Times New Roman" w:eastAsia="Calibri" w:hAnsi="Times New Roman"/>
          <w:bCs/>
          <w:sz w:val="24"/>
          <w:szCs w:val="24"/>
          <w:lang w:val="en-US"/>
        </w:rPr>
        <w:t>XVII</w:t>
      </w:r>
      <w:r w:rsidRPr="000D79E3">
        <w:rPr>
          <w:rFonts w:ascii="Times New Roman" w:eastAsia="Calibri" w:hAnsi="Times New Roman"/>
          <w:bCs/>
          <w:sz w:val="24"/>
          <w:szCs w:val="24"/>
        </w:rPr>
        <w:t xml:space="preserve"> в.: понятие, предпосылки, этапы, итоги Смуты.</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12. Россия в 20–80-е гг. </w:t>
      </w:r>
      <w:r w:rsidRPr="000D79E3">
        <w:rPr>
          <w:rFonts w:ascii="Times New Roman" w:eastAsia="Calibri" w:hAnsi="Times New Roman"/>
          <w:bCs/>
          <w:sz w:val="24"/>
          <w:szCs w:val="24"/>
          <w:lang w:val="en-US"/>
        </w:rPr>
        <w:t>XVII</w:t>
      </w:r>
      <w:r w:rsidRPr="000D79E3">
        <w:rPr>
          <w:rFonts w:ascii="Times New Roman" w:eastAsia="Calibri" w:hAnsi="Times New Roman"/>
          <w:bCs/>
          <w:sz w:val="24"/>
          <w:szCs w:val="24"/>
        </w:rPr>
        <w:t xml:space="preserve"> в. Первые Романовы, их внутренняя и внешняя политика.</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13. Начало правления Петра </w:t>
      </w:r>
      <w:r w:rsidRPr="000D79E3">
        <w:rPr>
          <w:rFonts w:ascii="Times New Roman" w:eastAsia="Calibri" w:hAnsi="Times New Roman"/>
          <w:bCs/>
          <w:sz w:val="24"/>
          <w:szCs w:val="24"/>
          <w:lang w:val="en-US"/>
        </w:rPr>
        <w:t>I</w:t>
      </w:r>
      <w:r w:rsidRPr="000D79E3">
        <w:rPr>
          <w:rFonts w:ascii="Times New Roman" w:eastAsia="Calibri" w:hAnsi="Times New Roman"/>
          <w:bCs/>
          <w:sz w:val="24"/>
          <w:szCs w:val="24"/>
        </w:rPr>
        <w:t>. Предпосылки и оценки преобразований.</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14. Социально-экономическая политика Петра </w:t>
      </w:r>
      <w:r w:rsidRPr="000D79E3">
        <w:rPr>
          <w:rFonts w:ascii="Times New Roman" w:eastAsia="Calibri" w:hAnsi="Times New Roman"/>
          <w:bCs/>
          <w:sz w:val="24"/>
          <w:szCs w:val="24"/>
          <w:lang w:val="en-US"/>
        </w:rPr>
        <w:t>I</w:t>
      </w:r>
      <w:r w:rsidRPr="000D79E3">
        <w:rPr>
          <w:rFonts w:ascii="Times New Roman" w:eastAsia="Calibri" w:hAnsi="Times New Roman"/>
          <w:bCs/>
          <w:sz w:val="24"/>
          <w:szCs w:val="24"/>
        </w:rPr>
        <w:t>.</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15. Реформы Петра </w:t>
      </w:r>
      <w:r w:rsidRPr="000D79E3">
        <w:rPr>
          <w:rFonts w:ascii="Times New Roman" w:eastAsia="Calibri" w:hAnsi="Times New Roman"/>
          <w:bCs/>
          <w:sz w:val="24"/>
          <w:szCs w:val="24"/>
          <w:lang w:val="en-US"/>
        </w:rPr>
        <w:t>I</w:t>
      </w:r>
      <w:r w:rsidRPr="000D79E3">
        <w:rPr>
          <w:rFonts w:ascii="Times New Roman" w:eastAsia="Calibri" w:hAnsi="Times New Roman"/>
          <w:bCs/>
          <w:sz w:val="24"/>
          <w:szCs w:val="24"/>
        </w:rPr>
        <w:t xml:space="preserve"> (военно-административные реформы, изменения в культуре и быте).</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16. Внешняя политика Петра </w:t>
      </w:r>
      <w:r w:rsidRPr="000D79E3">
        <w:rPr>
          <w:rFonts w:ascii="Times New Roman" w:eastAsia="Calibri" w:hAnsi="Times New Roman"/>
          <w:bCs/>
          <w:sz w:val="24"/>
          <w:szCs w:val="24"/>
          <w:lang w:val="en-US"/>
        </w:rPr>
        <w:t>I</w:t>
      </w:r>
      <w:r w:rsidRPr="000D79E3">
        <w:rPr>
          <w:rFonts w:ascii="Times New Roman" w:eastAsia="Calibri" w:hAnsi="Times New Roman"/>
          <w:bCs/>
          <w:sz w:val="24"/>
          <w:szCs w:val="24"/>
        </w:rPr>
        <w:t>. Рождение империи.</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17. Россия в эпоху «дворцовых переворотов» (1725–1762 гг.).</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18. Екатерина </w:t>
      </w:r>
      <w:r w:rsidRPr="000D79E3">
        <w:rPr>
          <w:rFonts w:ascii="Times New Roman" w:eastAsia="Calibri" w:hAnsi="Times New Roman"/>
          <w:bCs/>
          <w:sz w:val="24"/>
          <w:szCs w:val="24"/>
          <w:lang w:val="en-US"/>
        </w:rPr>
        <w:t>II</w:t>
      </w:r>
      <w:r w:rsidRPr="000D79E3">
        <w:rPr>
          <w:rFonts w:ascii="Times New Roman" w:eastAsia="Calibri" w:hAnsi="Times New Roman"/>
          <w:bCs/>
          <w:sz w:val="24"/>
          <w:szCs w:val="24"/>
        </w:rPr>
        <w:t xml:space="preserve"> (1762–1796 гг.) и политика «просвещенного абсолютизма».</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19. Внешняя политика Екатерины </w:t>
      </w:r>
      <w:r w:rsidRPr="000D79E3">
        <w:rPr>
          <w:rFonts w:ascii="Times New Roman" w:eastAsia="Calibri" w:hAnsi="Times New Roman"/>
          <w:bCs/>
          <w:sz w:val="24"/>
          <w:szCs w:val="24"/>
          <w:lang w:val="en-US"/>
        </w:rPr>
        <w:t>II</w:t>
      </w:r>
      <w:r w:rsidRPr="000D79E3">
        <w:rPr>
          <w:rFonts w:ascii="Times New Roman" w:eastAsia="Calibri" w:hAnsi="Times New Roman"/>
          <w:bCs/>
          <w:sz w:val="24"/>
          <w:szCs w:val="24"/>
        </w:rPr>
        <w:t>.</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20. Социально-экономическое развитие России в первой половине </w:t>
      </w:r>
      <w:r w:rsidRPr="000D79E3">
        <w:rPr>
          <w:rFonts w:ascii="Times New Roman" w:eastAsia="Calibri" w:hAnsi="Times New Roman"/>
          <w:bCs/>
          <w:sz w:val="24"/>
          <w:szCs w:val="24"/>
          <w:lang w:val="en-US"/>
        </w:rPr>
        <w:t>XIX</w:t>
      </w:r>
      <w:r w:rsidRPr="000D79E3">
        <w:rPr>
          <w:rFonts w:ascii="Times New Roman" w:eastAsia="Calibri" w:hAnsi="Times New Roman"/>
          <w:bCs/>
          <w:sz w:val="24"/>
          <w:szCs w:val="24"/>
        </w:rPr>
        <w:t xml:space="preserve"> в. Кризис феодализма.</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21. Александр </w:t>
      </w:r>
      <w:r w:rsidRPr="000D79E3">
        <w:rPr>
          <w:rFonts w:ascii="Times New Roman" w:eastAsia="Calibri" w:hAnsi="Times New Roman"/>
          <w:bCs/>
          <w:sz w:val="24"/>
          <w:szCs w:val="24"/>
          <w:lang w:val="en-US"/>
        </w:rPr>
        <w:t>I</w:t>
      </w:r>
      <w:r w:rsidRPr="000D79E3">
        <w:rPr>
          <w:rFonts w:ascii="Times New Roman" w:eastAsia="Calibri" w:hAnsi="Times New Roman"/>
          <w:bCs/>
          <w:sz w:val="24"/>
          <w:szCs w:val="24"/>
        </w:rPr>
        <w:t>: реформаторские замыслы и проблема их осуществления (1801–1825 гг.).</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22. Внешняя политика Александра </w:t>
      </w:r>
      <w:r w:rsidRPr="000D79E3">
        <w:rPr>
          <w:rFonts w:ascii="Times New Roman" w:eastAsia="Calibri" w:hAnsi="Times New Roman"/>
          <w:bCs/>
          <w:sz w:val="24"/>
          <w:szCs w:val="24"/>
          <w:lang w:val="en-US"/>
        </w:rPr>
        <w:t>I</w:t>
      </w:r>
      <w:r w:rsidRPr="000D79E3">
        <w:rPr>
          <w:rFonts w:ascii="Times New Roman" w:eastAsia="Calibri" w:hAnsi="Times New Roman"/>
          <w:bCs/>
          <w:sz w:val="24"/>
          <w:szCs w:val="24"/>
        </w:rPr>
        <w:t xml:space="preserve">.  война </w:t>
      </w:r>
      <w:smartTag w:uri="urn:schemas-microsoft-com:office:smarttags" w:element="metricconverter">
        <w:smartTagPr>
          <w:attr w:name="ProductID" w:val="1812 г"/>
        </w:smartTagPr>
        <w:r w:rsidRPr="000D79E3">
          <w:rPr>
            <w:rFonts w:ascii="Times New Roman" w:eastAsia="Calibri" w:hAnsi="Times New Roman"/>
            <w:bCs/>
            <w:sz w:val="24"/>
            <w:szCs w:val="24"/>
          </w:rPr>
          <w:t>1812 г</w:t>
        </w:r>
      </w:smartTag>
      <w:r w:rsidRPr="000D79E3">
        <w:rPr>
          <w:rFonts w:ascii="Times New Roman" w:eastAsia="Calibri" w:hAnsi="Times New Roman"/>
          <w:bCs/>
          <w:sz w:val="24"/>
          <w:szCs w:val="24"/>
        </w:rPr>
        <w:t>. и заграничные походы русской армии.</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23. Внутренняя и внешняя политика Николая </w:t>
      </w:r>
      <w:r w:rsidRPr="000D79E3">
        <w:rPr>
          <w:rFonts w:ascii="Times New Roman" w:eastAsia="Calibri" w:hAnsi="Times New Roman"/>
          <w:bCs/>
          <w:sz w:val="24"/>
          <w:szCs w:val="24"/>
          <w:lang w:val="en-US"/>
        </w:rPr>
        <w:t>I</w:t>
      </w:r>
      <w:r w:rsidRPr="000D79E3">
        <w:rPr>
          <w:rFonts w:ascii="Times New Roman" w:eastAsia="Calibri" w:hAnsi="Times New Roman"/>
          <w:bCs/>
          <w:sz w:val="24"/>
          <w:szCs w:val="24"/>
        </w:rPr>
        <w:t xml:space="preserve"> (1825–1855 гг.).</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24. Общественные движения в первой половине </w:t>
      </w:r>
      <w:r w:rsidRPr="000D79E3">
        <w:rPr>
          <w:rFonts w:ascii="Times New Roman" w:eastAsia="Calibri" w:hAnsi="Times New Roman"/>
          <w:bCs/>
          <w:sz w:val="24"/>
          <w:szCs w:val="24"/>
          <w:lang w:val="en-US"/>
        </w:rPr>
        <w:t>XIX</w:t>
      </w:r>
      <w:r w:rsidRPr="000D79E3">
        <w:rPr>
          <w:rFonts w:ascii="Times New Roman" w:eastAsia="Calibri" w:hAnsi="Times New Roman"/>
          <w:bCs/>
          <w:sz w:val="24"/>
          <w:szCs w:val="24"/>
        </w:rPr>
        <w:t xml:space="preserve"> в.: декабристы, западничество и славянофильство, теория «официальной народности».</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25. Александр </w:t>
      </w:r>
      <w:r w:rsidRPr="000D79E3">
        <w:rPr>
          <w:rFonts w:ascii="Times New Roman" w:eastAsia="Calibri" w:hAnsi="Times New Roman"/>
          <w:bCs/>
          <w:sz w:val="24"/>
          <w:szCs w:val="24"/>
          <w:lang w:val="en-US"/>
        </w:rPr>
        <w:t>II</w:t>
      </w:r>
      <w:r w:rsidRPr="000D79E3">
        <w:rPr>
          <w:rFonts w:ascii="Times New Roman" w:eastAsia="Calibri" w:hAnsi="Times New Roman"/>
          <w:bCs/>
          <w:sz w:val="24"/>
          <w:szCs w:val="24"/>
        </w:rPr>
        <w:t>. Отмена крепостного права.</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26. Буржуазные реформы 60–70-х гг. </w:t>
      </w:r>
      <w:r w:rsidRPr="000D79E3">
        <w:rPr>
          <w:rFonts w:ascii="Times New Roman" w:eastAsia="Calibri" w:hAnsi="Times New Roman"/>
          <w:bCs/>
          <w:sz w:val="24"/>
          <w:szCs w:val="24"/>
          <w:lang w:val="en-US"/>
        </w:rPr>
        <w:t>XIX</w:t>
      </w:r>
      <w:r w:rsidRPr="000D79E3">
        <w:rPr>
          <w:rFonts w:ascii="Times New Roman" w:eastAsia="Calibri" w:hAnsi="Times New Roman"/>
          <w:bCs/>
          <w:sz w:val="24"/>
          <w:szCs w:val="24"/>
        </w:rPr>
        <w:t xml:space="preserve"> в.</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27. Пореформенное развитие России во второй половине </w:t>
      </w:r>
      <w:r w:rsidRPr="000D79E3">
        <w:rPr>
          <w:rFonts w:ascii="Times New Roman" w:eastAsia="Calibri" w:hAnsi="Times New Roman"/>
          <w:bCs/>
          <w:sz w:val="24"/>
          <w:szCs w:val="24"/>
          <w:lang w:val="en-US"/>
        </w:rPr>
        <w:t>XIX</w:t>
      </w:r>
      <w:r w:rsidRPr="000D79E3">
        <w:rPr>
          <w:rFonts w:ascii="Times New Roman" w:eastAsia="Calibri" w:hAnsi="Times New Roman"/>
          <w:bCs/>
          <w:sz w:val="24"/>
          <w:szCs w:val="24"/>
        </w:rPr>
        <w:t xml:space="preserve"> в.</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28. Общественные движения во второй половине </w:t>
      </w:r>
      <w:r w:rsidRPr="000D79E3">
        <w:rPr>
          <w:rFonts w:ascii="Times New Roman" w:eastAsia="Calibri" w:hAnsi="Times New Roman"/>
          <w:bCs/>
          <w:sz w:val="24"/>
          <w:szCs w:val="24"/>
          <w:lang w:val="en-US"/>
        </w:rPr>
        <w:t>XIX</w:t>
      </w:r>
      <w:r w:rsidRPr="000D79E3">
        <w:rPr>
          <w:rFonts w:ascii="Times New Roman" w:eastAsia="Calibri" w:hAnsi="Times New Roman"/>
          <w:bCs/>
          <w:sz w:val="24"/>
          <w:szCs w:val="24"/>
        </w:rPr>
        <w:t xml:space="preserve"> в.: российский либерализм, народничество и марксизм.</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29. Контрреформы Александра </w:t>
      </w:r>
      <w:r w:rsidRPr="000D79E3">
        <w:rPr>
          <w:rFonts w:ascii="Times New Roman" w:eastAsia="Calibri" w:hAnsi="Times New Roman"/>
          <w:bCs/>
          <w:sz w:val="24"/>
          <w:szCs w:val="24"/>
          <w:lang w:val="en-US"/>
        </w:rPr>
        <w:t>III</w:t>
      </w:r>
      <w:r w:rsidRPr="000D79E3">
        <w:rPr>
          <w:rFonts w:ascii="Times New Roman" w:eastAsia="Calibri" w:hAnsi="Times New Roman"/>
          <w:bCs/>
          <w:sz w:val="24"/>
          <w:szCs w:val="24"/>
        </w:rPr>
        <w:t>.</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30. Экономическая модернизация России и Европы в </w:t>
      </w:r>
      <w:r w:rsidRPr="000D79E3">
        <w:rPr>
          <w:rFonts w:ascii="Times New Roman" w:eastAsia="Calibri" w:hAnsi="Times New Roman"/>
          <w:bCs/>
          <w:sz w:val="24"/>
          <w:szCs w:val="24"/>
          <w:lang w:val="en-US"/>
        </w:rPr>
        <w:t>XVIII</w:t>
      </w:r>
      <w:r w:rsidRPr="000D79E3">
        <w:rPr>
          <w:rFonts w:ascii="Times New Roman" w:eastAsia="Calibri" w:hAnsi="Times New Roman"/>
          <w:bCs/>
          <w:sz w:val="24"/>
          <w:szCs w:val="24"/>
        </w:rPr>
        <w:t>–</w:t>
      </w:r>
      <w:r w:rsidRPr="000D79E3">
        <w:rPr>
          <w:rFonts w:ascii="Times New Roman" w:eastAsia="Calibri" w:hAnsi="Times New Roman"/>
          <w:bCs/>
          <w:sz w:val="24"/>
          <w:szCs w:val="24"/>
          <w:lang w:val="en-US"/>
        </w:rPr>
        <w:t>XIX</w:t>
      </w:r>
      <w:r w:rsidRPr="000D79E3">
        <w:rPr>
          <w:rFonts w:ascii="Times New Roman" w:eastAsia="Calibri" w:hAnsi="Times New Roman"/>
          <w:bCs/>
          <w:sz w:val="24"/>
          <w:szCs w:val="24"/>
        </w:rPr>
        <w:t xml:space="preserve"> вв.: новые взаимосвязи и различия.</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31. Россия на путях капиталистической модернизации на рубеже </w:t>
      </w:r>
      <w:r w:rsidRPr="000D79E3">
        <w:rPr>
          <w:rFonts w:ascii="Times New Roman" w:eastAsia="Calibri" w:hAnsi="Times New Roman"/>
          <w:bCs/>
          <w:sz w:val="24"/>
          <w:szCs w:val="24"/>
          <w:lang w:val="en-US"/>
        </w:rPr>
        <w:t>XIX</w:t>
      </w:r>
      <w:r w:rsidRPr="000D79E3">
        <w:rPr>
          <w:rFonts w:ascii="Times New Roman" w:eastAsia="Calibri" w:hAnsi="Times New Roman"/>
          <w:bCs/>
          <w:sz w:val="24"/>
          <w:szCs w:val="24"/>
        </w:rPr>
        <w:t>–</w:t>
      </w:r>
      <w:r w:rsidRPr="000D79E3">
        <w:rPr>
          <w:rFonts w:ascii="Times New Roman" w:eastAsia="Calibri" w:hAnsi="Times New Roman"/>
          <w:bCs/>
          <w:sz w:val="24"/>
          <w:szCs w:val="24"/>
          <w:lang w:val="en-US"/>
        </w:rPr>
        <w:t>XX</w:t>
      </w:r>
      <w:r w:rsidRPr="000D79E3">
        <w:rPr>
          <w:rFonts w:ascii="Times New Roman" w:eastAsia="Calibri" w:hAnsi="Times New Roman"/>
          <w:bCs/>
          <w:sz w:val="24"/>
          <w:szCs w:val="24"/>
        </w:rPr>
        <w:t xml:space="preserve"> вв. Программа индустриализации С.Ю. Витте.</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32. Революция 1905–1907 гг. в России: причины, характер, движущие силы, особенности, итоги.</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33. Российский парламентаризм и многопартийность начала ХХ в.</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34. Реформаторский курс правительства П.А. Столыпина.</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35. Россия в Первой мировой войне (1914–1918 гг.).</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36. Февральская революция </w:t>
      </w:r>
      <w:smartTag w:uri="urn:schemas-microsoft-com:office:smarttags" w:element="metricconverter">
        <w:smartTagPr>
          <w:attr w:name="ProductID" w:val="1917 г"/>
        </w:smartTagPr>
        <w:r w:rsidRPr="000D79E3">
          <w:rPr>
            <w:rFonts w:ascii="Times New Roman" w:eastAsia="Calibri" w:hAnsi="Times New Roman"/>
            <w:bCs/>
            <w:sz w:val="24"/>
            <w:szCs w:val="24"/>
          </w:rPr>
          <w:t>1917 г</w:t>
        </w:r>
      </w:smartTag>
      <w:r w:rsidRPr="000D79E3">
        <w:rPr>
          <w:rFonts w:ascii="Times New Roman" w:eastAsia="Calibri" w:hAnsi="Times New Roman"/>
          <w:bCs/>
          <w:sz w:val="24"/>
          <w:szCs w:val="24"/>
        </w:rPr>
        <w:t>. в России. Свержение монархии. Двоевластие.</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37. Октябрь </w:t>
      </w:r>
      <w:smartTag w:uri="urn:schemas-microsoft-com:office:smarttags" w:element="metricconverter">
        <w:smartTagPr>
          <w:attr w:name="ProductID" w:val="1917 г"/>
        </w:smartTagPr>
        <w:r w:rsidRPr="000D79E3">
          <w:rPr>
            <w:rFonts w:ascii="Times New Roman" w:eastAsia="Calibri" w:hAnsi="Times New Roman"/>
            <w:bCs/>
            <w:sz w:val="24"/>
            <w:szCs w:val="24"/>
          </w:rPr>
          <w:t>1917 г</w:t>
        </w:r>
      </w:smartTag>
      <w:r w:rsidRPr="000D79E3">
        <w:rPr>
          <w:rFonts w:ascii="Times New Roman" w:eastAsia="Calibri" w:hAnsi="Times New Roman"/>
          <w:bCs/>
          <w:sz w:val="24"/>
          <w:szCs w:val="24"/>
        </w:rPr>
        <w:t>. и первые преобразования Советской власти.</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38. Гражданская война в России (1918–1920 гг.): причины, этапы, итоги. Политика «военного коммунизма».</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39. Новая экономическая политика (1921–1928 гг.).</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40. Политика индустриализации СССР: причины, методы, итоги.</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lastRenderedPageBreak/>
        <w:t>41. Коллективизация сельского хозяйства СССР.</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42. СССР и мировое сообщество в 1920–1930-е гг.</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43. Политическая система СССР в 1920–1930-е гг.</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44. СССР в годы Второй мировой войны (1939–1945 гг.).</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45. Экономика СССР в годы Великой отечественной войны (1941–1945 гг.).</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46. СССР в послевоенный период 1945–1953 гг.</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47. Перемены в жизни советского общества при Н.С. Хрущеве (1953–1964 гг.).</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48. Внутренняя и внешняя политика Советского Союза 1964–1985 гг.</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49. СССР в 1985–1991 гг. Перестройка. Распад СССР. Внутренняя  и внешняя политика современной России.</w:t>
      </w:r>
    </w:p>
    <w:p w:rsidR="00614D41" w:rsidRPr="000D79E3" w:rsidRDefault="00614D41"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50. Россия и мировое сообщество в начале </w:t>
      </w:r>
      <w:r w:rsidRPr="000D79E3">
        <w:rPr>
          <w:rFonts w:ascii="Times New Roman" w:eastAsia="Calibri" w:hAnsi="Times New Roman"/>
          <w:bCs/>
          <w:sz w:val="24"/>
          <w:szCs w:val="24"/>
          <w:lang w:val="en-US"/>
        </w:rPr>
        <w:t>XXI</w:t>
      </w:r>
      <w:r w:rsidRPr="000D79E3">
        <w:rPr>
          <w:rFonts w:ascii="Times New Roman" w:eastAsia="Calibri" w:hAnsi="Times New Roman"/>
          <w:bCs/>
          <w:sz w:val="24"/>
          <w:szCs w:val="24"/>
        </w:rPr>
        <w:t xml:space="preserve"> века. Формирование постиндустриальной цивилизации.</w:t>
      </w:r>
    </w:p>
    <w:p w:rsidR="00614D41" w:rsidRPr="000D79E3" w:rsidRDefault="00614D41" w:rsidP="000D79E3">
      <w:pPr>
        <w:autoSpaceDE w:val="0"/>
        <w:autoSpaceDN w:val="0"/>
        <w:adjustRightInd w:val="0"/>
        <w:spacing w:after="0" w:line="240" w:lineRule="auto"/>
        <w:ind w:firstLine="709"/>
        <w:jc w:val="both"/>
        <w:rPr>
          <w:rFonts w:ascii="Times New Roman" w:eastAsia="Calibri" w:hAnsi="Times New Roman"/>
          <w:sz w:val="24"/>
          <w:szCs w:val="24"/>
        </w:rPr>
      </w:pPr>
    </w:p>
    <w:p w:rsidR="00614D41" w:rsidRPr="000D79E3" w:rsidRDefault="00614D41" w:rsidP="000D79E3">
      <w:pPr>
        <w:autoSpaceDE w:val="0"/>
        <w:autoSpaceDN w:val="0"/>
        <w:adjustRightInd w:val="0"/>
        <w:spacing w:after="0" w:line="240" w:lineRule="auto"/>
        <w:ind w:firstLine="709"/>
        <w:jc w:val="both"/>
        <w:rPr>
          <w:rFonts w:ascii="Times New Roman" w:eastAsia="Calibri" w:hAnsi="Times New Roman"/>
          <w:i/>
          <w:sz w:val="24"/>
          <w:szCs w:val="24"/>
        </w:rPr>
      </w:pPr>
      <w:r w:rsidRPr="000D79E3">
        <w:rPr>
          <w:rFonts w:ascii="Times New Roman" w:eastAsia="Calibri" w:hAnsi="Times New Roman"/>
          <w:i/>
          <w:sz w:val="24"/>
          <w:szCs w:val="24"/>
        </w:rPr>
        <w:t xml:space="preserve">3.3 Типовой экзаменационный билет </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90"/>
        <w:gridCol w:w="3722"/>
        <w:gridCol w:w="2694"/>
      </w:tblGrid>
      <w:tr w:rsidR="00614D41" w:rsidRPr="000D79E3" w:rsidTr="00846FC1">
        <w:tc>
          <w:tcPr>
            <w:tcW w:w="3190" w:type="dxa"/>
            <w:tcBorders>
              <w:top w:val="single" w:sz="4" w:space="0" w:color="auto"/>
              <w:left w:val="single" w:sz="4" w:space="0" w:color="auto"/>
              <w:bottom w:val="single" w:sz="4" w:space="0" w:color="auto"/>
              <w:right w:val="single" w:sz="4" w:space="0" w:color="auto"/>
            </w:tcBorders>
          </w:tcPr>
          <w:p w:rsidR="00614D41" w:rsidRPr="000D79E3" w:rsidRDefault="00614D41" w:rsidP="000D79E3">
            <w:pPr>
              <w:spacing w:after="0" w:line="240" w:lineRule="auto"/>
              <w:jc w:val="center"/>
              <w:rPr>
                <w:rFonts w:ascii="Times New Roman" w:eastAsia="Calibri" w:hAnsi="Times New Roman"/>
                <w:sz w:val="24"/>
                <w:szCs w:val="24"/>
              </w:rPr>
            </w:pPr>
          </w:p>
          <w:p w:rsidR="00614D41" w:rsidRPr="000D79E3" w:rsidRDefault="00614D4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noProof/>
                <w:sz w:val="24"/>
                <w:szCs w:val="24"/>
              </w:rPr>
              <w:drawing>
                <wp:anchor distT="0" distB="0" distL="114300" distR="114300" simplePos="0" relativeHeight="251661312" behindDoc="1" locked="0" layoutInCell="1" allowOverlap="1" wp14:anchorId="5DC55EEA" wp14:editId="77D72ED1">
                  <wp:simplePos x="0" y="0"/>
                  <wp:positionH relativeFrom="column">
                    <wp:posOffset>280670</wp:posOffset>
                  </wp:positionH>
                  <wp:positionV relativeFrom="paragraph">
                    <wp:posOffset>41275</wp:posOffset>
                  </wp:positionV>
                  <wp:extent cx="1111250" cy="374015"/>
                  <wp:effectExtent l="0" t="0" r="0" b="6985"/>
                  <wp:wrapTight wrapText="bothSides">
                    <wp:wrapPolygon edited="0">
                      <wp:start x="0" y="0"/>
                      <wp:lineTo x="0" y="20903"/>
                      <wp:lineTo x="21106" y="20903"/>
                      <wp:lineTo x="21106" y="0"/>
                      <wp:lineTo x="0" y="0"/>
                    </wp:wrapPolygon>
                  </wp:wrapTight>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11250" cy="374015"/>
                          </a:xfrm>
                          <a:prstGeom prst="rect">
                            <a:avLst/>
                          </a:prstGeom>
                          <a:noFill/>
                          <a:ln>
                            <a:noFill/>
                          </a:ln>
                        </pic:spPr>
                      </pic:pic>
                    </a:graphicData>
                  </a:graphic>
                </wp:anchor>
              </w:drawing>
            </w:r>
          </w:p>
          <w:p w:rsidR="00614D41" w:rsidRPr="000D79E3" w:rsidRDefault="00614D41" w:rsidP="000D79E3">
            <w:pPr>
              <w:spacing w:after="0" w:line="240" w:lineRule="auto"/>
              <w:jc w:val="center"/>
              <w:rPr>
                <w:rFonts w:ascii="Times New Roman" w:eastAsia="Calibri" w:hAnsi="Times New Roman"/>
                <w:sz w:val="24"/>
                <w:szCs w:val="24"/>
              </w:rPr>
            </w:pPr>
          </w:p>
          <w:p w:rsidR="00614D41" w:rsidRPr="000D79E3" w:rsidRDefault="00614D4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 xml:space="preserve">Кафедра </w:t>
            </w:r>
          </w:p>
          <w:p w:rsidR="00614D41" w:rsidRPr="000D79E3" w:rsidRDefault="00614D4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 xml:space="preserve">«Управление в социальных и экономических системах, философия и история» </w:t>
            </w:r>
          </w:p>
          <w:p w:rsidR="00614D41" w:rsidRPr="000D79E3" w:rsidRDefault="00614D41" w:rsidP="000D79E3">
            <w:pPr>
              <w:spacing w:after="0" w:line="240" w:lineRule="auto"/>
              <w:jc w:val="center"/>
              <w:rPr>
                <w:rFonts w:ascii="Times New Roman" w:eastAsia="Calibri" w:hAnsi="Times New Roman"/>
                <w:b/>
                <w:sz w:val="24"/>
                <w:szCs w:val="24"/>
              </w:rPr>
            </w:pPr>
          </w:p>
        </w:tc>
        <w:tc>
          <w:tcPr>
            <w:tcW w:w="3722" w:type="dxa"/>
            <w:tcBorders>
              <w:top w:val="single" w:sz="4" w:space="0" w:color="auto"/>
              <w:left w:val="single" w:sz="4" w:space="0" w:color="auto"/>
              <w:bottom w:val="single" w:sz="4" w:space="0" w:color="auto"/>
              <w:right w:val="single" w:sz="4" w:space="0" w:color="auto"/>
            </w:tcBorders>
          </w:tcPr>
          <w:p w:rsidR="00614D41" w:rsidRPr="000D79E3" w:rsidRDefault="00614D41" w:rsidP="000D79E3">
            <w:pPr>
              <w:spacing w:after="0" w:line="240" w:lineRule="auto"/>
              <w:jc w:val="center"/>
              <w:outlineLvl w:val="0"/>
              <w:rPr>
                <w:rFonts w:ascii="Times New Roman" w:eastAsia="Calibri" w:hAnsi="Times New Roman"/>
                <w:b/>
                <w:bCs/>
                <w:kern w:val="36"/>
                <w:sz w:val="24"/>
                <w:szCs w:val="24"/>
              </w:rPr>
            </w:pPr>
          </w:p>
          <w:p w:rsidR="00614D41" w:rsidRPr="000D79E3" w:rsidRDefault="00614D41" w:rsidP="000D79E3">
            <w:pPr>
              <w:spacing w:after="0" w:line="240" w:lineRule="auto"/>
              <w:jc w:val="center"/>
              <w:outlineLvl w:val="0"/>
              <w:rPr>
                <w:rFonts w:ascii="Times New Roman" w:eastAsia="Calibri" w:hAnsi="Times New Roman"/>
                <w:b/>
                <w:bCs/>
                <w:kern w:val="36"/>
                <w:sz w:val="24"/>
                <w:szCs w:val="24"/>
              </w:rPr>
            </w:pPr>
            <w:bookmarkStart w:id="5" w:name="_Toc86139557"/>
            <w:bookmarkStart w:id="6" w:name="_Toc88471454"/>
            <w:bookmarkStart w:id="7" w:name="_Toc88647103"/>
            <w:bookmarkStart w:id="8" w:name="_Toc88647233"/>
            <w:r w:rsidRPr="000D79E3">
              <w:rPr>
                <w:rFonts w:ascii="Times New Roman" w:eastAsia="Calibri" w:hAnsi="Times New Roman"/>
                <w:b/>
                <w:bCs/>
                <w:kern w:val="36"/>
                <w:sz w:val="24"/>
                <w:szCs w:val="24"/>
              </w:rPr>
              <w:t>Экзаменационный</w:t>
            </w:r>
            <w:bookmarkEnd w:id="5"/>
            <w:bookmarkEnd w:id="6"/>
            <w:bookmarkEnd w:id="7"/>
            <w:bookmarkEnd w:id="8"/>
          </w:p>
          <w:p w:rsidR="00614D41" w:rsidRPr="000D79E3" w:rsidRDefault="00614D41" w:rsidP="000D79E3">
            <w:pPr>
              <w:spacing w:after="0" w:line="240" w:lineRule="auto"/>
              <w:jc w:val="center"/>
              <w:rPr>
                <w:rFonts w:ascii="Times New Roman" w:eastAsia="Calibri" w:hAnsi="Times New Roman"/>
                <w:b/>
                <w:bCs/>
                <w:sz w:val="24"/>
                <w:szCs w:val="24"/>
              </w:rPr>
            </w:pPr>
            <w:r w:rsidRPr="000D79E3">
              <w:rPr>
                <w:rFonts w:ascii="Times New Roman" w:eastAsia="Calibri" w:hAnsi="Times New Roman"/>
                <w:b/>
                <w:bCs/>
                <w:sz w:val="24"/>
                <w:szCs w:val="24"/>
              </w:rPr>
              <w:t>билет № 1</w:t>
            </w:r>
          </w:p>
          <w:p w:rsidR="00614D41" w:rsidRPr="000D79E3" w:rsidRDefault="00614D41" w:rsidP="000D79E3">
            <w:pPr>
              <w:spacing w:after="0" w:line="240" w:lineRule="auto"/>
              <w:jc w:val="center"/>
              <w:rPr>
                <w:rFonts w:ascii="Times New Roman" w:eastAsia="Calibri" w:hAnsi="Times New Roman"/>
                <w:b/>
                <w:bCs/>
                <w:sz w:val="24"/>
                <w:szCs w:val="24"/>
              </w:rPr>
            </w:pPr>
            <w:r w:rsidRPr="000D79E3">
              <w:rPr>
                <w:rFonts w:ascii="Times New Roman" w:eastAsia="Calibri" w:hAnsi="Times New Roman"/>
                <w:b/>
                <w:bCs/>
                <w:sz w:val="24"/>
                <w:szCs w:val="24"/>
              </w:rPr>
              <w:t>по дисциплине</w:t>
            </w:r>
          </w:p>
          <w:p w:rsidR="00614D41" w:rsidRPr="000D79E3" w:rsidRDefault="00614D41" w:rsidP="000D79E3">
            <w:pPr>
              <w:spacing w:after="0" w:line="240" w:lineRule="auto"/>
              <w:jc w:val="center"/>
              <w:rPr>
                <w:rFonts w:ascii="Times New Roman" w:eastAsia="Calibri" w:hAnsi="Times New Roman"/>
                <w:b/>
                <w:bCs/>
                <w:sz w:val="24"/>
                <w:szCs w:val="24"/>
              </w:rPr>
            </w:pPr>
          </w:p>
          <w:p w:rsidR="00614D41" w:rsidRPr="000D79E3" w:rsidRDefault="00614D41" w:rsidP="000D79E3">
            <w:pPr>
              <w:keepNext/>
              <w:spacing w:after="0" w:line="240" w:lineRule="auto"/>
              <w:jc w:val="center"/>
              <w:outlineLvl w:val="1"/>
              <w:rPr>
                <w:rFonts w:ascii="Times New Roman" w:eastAsia="Calibri" w:hAnsi="Times New Roman"/>
                <w:b/>
                <w:bCs/>
                <w:iCs/>
                <w:sz w:val="24"/>
                <w:szCs w:val="24"/>
                <w:u w:val="single"/>
              </w:rPr>
            </w:pPr>
            <w:bookmarkStart w:id="9" w:name="_Toc86139558"/>
            <w:bookmarkStart w:id="10" w:name="_Toc88471455"/>
            <w:bookmarkStart w:id="11" w:name="_Toc88647104"/>
            <w:bookmarkStart w:id="12" w:name="_Toc88647234"/>
            <w:r w:rsidRPr="000D79E3">
              <w:rPr>
                <w:rFonts w:ascii="Times New Roman" w:eastAsia="Calibri" w:hAnsi="Times New Roman"/>
                <w:b/>
                <w:bCs/>
                <w:i/>
                <w:iCs/>
                <w:sz w:val="24"/>
                <w:szCs w:val="24"/>
              </w:rPr>
              <w:t xml:space="preserve">История </w:t>
            </w:r>
            <w:r w:rsidRPr="000D79E3">
              <w:rPr>
                <w:rFonts w:ascii="Times New Roman" w:eastAsia="SimSun" w:hAnsi="Times New Roman"/>
                <w:b/>
                <w:bCs/>
                <w:i/>
                <w:iCs/>
                <w:sz w:val="24"/>
                <w:szCs w:val="24"/>
                <w:lang w:eastAsia="hi-IN" w:bidi="hi-IN"/>
              </w:rPr>
              <w:t>(история России, всемирная история)</w:t>
            </w:r>
            <w:bookmarkEnd w:id="9"/>
            <w:bookmarkEnd w:id="10"/>
            <w:bookmarkEnd w:id="11"/>
            <w:bookmarkEnd w:id="12"/>
          </w:p>
        </w:tc>
        <w:tc>
          <w:tcPr>
            <w:tcW w:w="2694" w:type="dxa"/>
            <w:tcBorders>
              <w:top w:val="single" w:sz="4" w:space="0" w:color="auto"/>
              <w:left w:val="single" w:sz="4" w:space="0" w:color="auto"/>
              <w:bottom w:val="single" w:sz="4" w:space="0" w:color="auto"/>
              <w:right w:val="single" w:sz="4" w:space="0" w:color="auto"/>
            </w:tcBorders>
          </w:tcPr>
          <w:p w:rsidR="00614D41" w:rsidRPr="000D79E3" w:rsidRDefault="00614D41" w:rsidP="000D79E3">
            <w:pPr>
              <w:spacing w:after="0" w:line="240" w:lineRule="auto"/>
              <w:rPr>
                <w:rFonts w:ascii="Times New Roman" w:eastAsia="Calibri" w:hAnsi="Times New Roman"/>
                <w:sz w:val="24"/>
                <w:szCs w:val="24"/>
              </w:rPr>
            </w:pPr>
          </w:p>
          <w:p w:rsidR="00614D41" w:rsidRPr="000D79E3" w:rsidRDefault="00614D4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noProof/>
                <w:sz w:val="24"/>
                <w:szCs w:val="24"/>
              </w:rPr>
              <w:drawing>
                <wp:inline distT="0" distB="0" distL="0" distR="0" wp14:anchorId="152BF2C7" wp14:editId="520D70AB">
                  <wp:extent cx="1624330" cy="1078230"/>
                  <wp:effectExtent l="0" t="0" r="0" b="7620"/>
                  <wp:docPr id="9" name="Рисунок 9" descr="C:\Users\akutishev\Documents\Кадры\Подпись МарущакТБ_без да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kutishev\Documents\Кадры\Подпись МарущакТБ_без даты.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24330" cy="1078230"/>
                          </a:xfrm>
                          <a:prstGeom prst="rect">
                            <a:avLst/>
                          </a:prstGeom>
                          <a:noFill/>
                          <a:ln>
                            <a:noFill/>
                          </a:ln>
                        </pic:spPr>
                      </pic:pic>
                    </a:graphicData>
                  </a:graphic>
                </wp:inline>
              </w:drawing>
            </w:r>
          </w:p>
          <w:p w:rsidR="00614D41" w:rsidRPr="000D79E3" w:rsidRDefault="00614D41" w:rsidP="000D79E3">
            <w:pPr>
              <w:spacing w:after="0" w:line="240" w:lineRule="auto"/>
              <w:jc w:val="center"/>
              <w:rPr>
                <w:rFonts w:ascii="Times New Roman" w:eastAsia="Calibri" w:hAnsi="Times New Roman"/>
                <w:sz w:val="24"/>
                <w:szCs w:val="24"/>
              </w:rPr>
            </w:pPr>
          </w:p>
        </w:tc>
      </w:tr>
      <w:tr w:rsidR="00614D41" w:rsidRPr="000D79E3" w:rsidTr="00846FC1">
        <w:trPr>
          <w:cantSplit/>
        </w:trPr>
        <w:tc>
          <w:tcPr>
            <w:tcW w:w="9606" w:type="dxa"/>
            <w:gridSpan w:val="3"/>
            <w:tcBorders>
              <w:top w:val="single" w:sz="4" w:space="0" w:color="auto"/>
              <w:left w:val="single" w:sz="4" w:space="0" w:color="auto"/>
              <w:bottom w:val="single" w:sz="4" w:space="0" w:color="auto"/>
              <w:right w:val="single" w:sz="4" w:space="0" w:color="auto"/>
            </w:tcBorders>
          </w:tcPr>
          <w:p w:rsidR="00614D41" w:rsidRPr="000D79E3" w:rsidRDefault="00614D41" w:rsidP="000D79E3">
            <w:pPr>
              <w:spacing w:after="0" w:line="240" w:lineRule="auto"/>
              <w:jc w:val="both"/>
              <w:rPr>
                <w:rFonts w:ascii="Times New Roman" w:eastAsia="Calibri" w:hAnsi="Times New Roman"/>
                <w:bCs/>
                <w:sz w:val="24"/>
                <w:szCs w:val="24"/>
              </w:rPr>
            </w:pPr>
            <w:r w:rsidRPr="000D79E3">
              <w:rPr>
                <w:rFonts w:ascii="Times New Roman" w:eastAsia="Calibri" w:hAnsi="Times New Roman"/>
                <w:bCs/>
                <w:sz w:val="24"/>
                <w:szCs w:val="24"/>
              </w:rPr>
              <w:t>1. Теория и методология исторической науки. Сущность, формы, функции исторического знания. Методы изучения истории.</w:t>
            </w:r>
          </w:p>
          <w:p w:rsidR="00614D41" w:rsidRPr="000D79E3" w:rsidRDefault="00614D41" w:rsidP="000D79E3">
            <w:pPr>
              <w:spacing w:after="0" w:line="240" w:lineRule="auto"/>
              <w:jc w:val="both"/>
              <w:rPr>
                <w:rFonts w:ascii="Times New Roman" w:eastAsia="Calibri" w:hAnsi="Times New Roman"/>
                <w:bCs/>
                <w:sz w:val="24"/>
                <w:szCs w:val="24"/>
              </w:rPr>
            </w:pPr>
          </w:p>
        </w:tc>
      </w:tr>
      <w:tr w:rsidR="00614D41" w:rsidRPr="000D79E3" w:rsidTr="00846FC1">
        <w:trPr>
          <w:cantSplit/>
        </w:trPr>
        <w:tc>
          <w:tcPr>
            <w:tcW w:w="9606" w:type="dxa"/>
            <w:gridSpan w:val="3"/>
            <w:tcBorders>
              <w:top w:val="single" w:sz="4" w:space="0" w:color="auto"/>
              <w:left w:val="single" w:sz="4" w:space="0" w:color="auto"/>
              <w:bottom w:val="single" w:sz="4" w:space="0" w:color="auto"/>
              <w:right w:val="single" w:sz="4" w:space="0" w:color="auto"/>
            </w:tcBorders>
          </w:tcPr>
          <w:p w:rsidR="00614D41" w:rsidRPr="000D79E3" w:rsidRDefault="00614D41" w:rsidP="000D79E3">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2. Александр </w:t>
            </w:r>
            <w:r w:rsidRPr="000D79E3">
              <w:rPr>
                <w:rFonts w:ascii="Times New Roman" w:eastAsia="Calibri" w:hAnsi="Times New Roman"/>
                <w:sz w:val="24"/>
                <w:szCs w:val="24"/>
                <w:lang w:val="en-US"/>
              </w:rPr>
              <w:t>II</w:t>
            </w:r>
            <w:r w:rsidRPr="000D79E3">
              <w:rPr>
                <w:rFonts w:ascii="Times New Roman" w:eastAsia="Calibri" w:hAnsi="Times New Roman"/>
                <w:sz w:val="24"/>
                <w:szCs w:val="24"/>
              </w:rPr>
              <w:t>. Отмена крепостного права.</w:t>
            </w:r>
          </w:p>
          <w:p w:rsidR="00614D41" w:rsidRPr="000D79E3" w:rsidRDefault="00614D41" w:rsidP="000D79E3">
            <w:pPr>
              <w:spacing w:after="0" w:line="240" w:lineRule="auto"/>
              <w:jc w:val="both"/>
              <w:rPr>
                <w:rFonts w:ascii="Times New Roman" w:eastAsia="Calibri" w:hAnsi="Times New Roman"/>
                <w:sz w:val="24"/>
                <w:szCs w:val="24"/>
              </w:rPr>
            </w:pPr>
          </w:p>
        </w:tc>
      </w:tr>
      <w:tr w:rsidR="00614D41" w:rsidRPr="000D79E3" w:rsidTr="00846FC1">
        <w:trPr>
          <w:cantSplit/>
        </w:trPr>
        <w:tc>
          <w:tcPr>
            <w:tcW w:w="9606" w:type="dxa"/>
            <w:gridSpan w:val="3"/>
            <w:tcBorders>
              <w:top w:val="single" w:sz="4" w:space="0" w:color="auto"/>
              <w:left w:val="single" w:sz="4" w:space="0" w:color="auto"/>
              <w:bottom w:val="single" w:sz="4" w:space="0" w:color="auto"/>
              <w:right w:val="single" w:sz="4" w:space="0" w:color="auto"/>
            </w:tcBorders>
          </w:tcPr>
          <w:p w:rsidR="00614D41" w:rsidRPr="000D79E3" w:rsidRDefault="00614D41" w:rsidP="000D79E3">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3. Революция 1905 – 1907 гг. в России: причины, характер, движущие силы, особенности, итоги.</w:t>
            </w:r>
          </w:p>
          <w:p w:rsidR="00614D41" w:rsidRPr="000D79E3" w:rsidRDefault="00614D41" w:rsidP="000D79E3">
            <w:pPr>
              <w:spacing w:after="0" w:line="240" w:lineRule="auto"/>
              <w:jc w:val="both"/>
              <w:rPr>
                <w:rFonts w:ascii="Times New Roman" w:eastAsia="Calibri" w:hAnsi="Times New Roman"/>
                <w:sz w:val="24"/>
                <w:szCs w:val="24"/>
              </w:rPr>
            </w:pPr>
          </w:p>
        </w:tc>
      </w:tr>
    </w:tbl>
    <w:p w:rsidR="00614D41" w:rsidRPr="000D79E3" w:rsidRDefault="00614D41" w:rsidP="000D79E3">
      <w:pPr>
        <w:autoSpaceDE w:val="0"/>
        <w:autoSpaceDN w:val="0"/>
        <w:adjustRightInd w:val="0"/>
        <w:spacing w:after="0" w:line="240" w:lineRule="auto"/>
        <w:rPr>
          <w:rFonts w:ascii="Times New Roman" w:eastAsia="Calibri" w:hAnsi="Times New Roman"/>
          <w:sz w:val="24"/>
          <w:szCs w:val="24"/>
        </w:rPr>
      </w:pPr>
    </w:p>
    <w:p w:rsidR="00614D41" w:rsidRPr="000D79E3" w:rsidRDefault="00614D41" w:rsidP="000D79E3">
      <w:pPr>
        <w:numPr>
          <w:ilvl w:val="0"/>
          <w:numId w:val="3"/>
        </w:numPr>
        <w:tabs>
          <w:tab w:val="left" w:pos="993"/>
        </w:tabs>
        <w:autoSpaceDE w:val="0"/>
        <w:autoSpaceDN w:val="0"/>
        <w:adjustRightInd w:val="0"/>
        <w:spacing w:after="0" w:line="240" w:lineRule="auto"/>
        <w:ind w:left="0" w:firstLine="709"/>
        <w:jc w:val="both"/>
        <w:rPr>
          <w:rFonts w:ascii="Times New Roman" w:eastAsia="Calibri" w:hAnsi="Times New Roman"/>
          <w:b/>
          <w:i/>
          <w:sz w:val="24"/>
          <w:szCs w:val="24"/>
        </w:rPr>
      </w:pPr>
      <w:r w:rsidRPr="000D79E3">
        <w:rPr>
          <w:rFonts w:ascii="Times New Roman" w:eastAsia="Calibri" w:hAnsi="Times New Roman"/>
          <w:b/>
          <w:i/>
          <w:sz w:val="24"/>
          <w:szCs w:val="24"/>
        </w:rPr>
        <w:t>Порядок проведения промежуточной аттестации обучающихся</w:t>
      </w:r>
    </w:p>
    <w:p w:rsidR="00614D41" w:rsidRPr="000D79E3" w:rsidRDefault="00614D41" w:rsidP="000D79E3">
      <w:pPr>
        <w:autoSpaceDE w:val="0"/>
        <w:autoSpaceDN w:val="0"/>
        <w:adjustRightInd w:val="0"/>
        <w:spacing w:after="0" w:line="240" w:lineRule="auto"/>
        <w:ind w:firstLine="709"/>
        <w:jc w:val="both"/>
        <w:rPr>
          <w:rFonts w:ascii="Times New Roman" w:eastAsia="Calibri" w:hAnsi="Times New Roman"/>
          <w:i/>
          <w:sz w:val="24"/>
          <w:szCs w:val="24"/>
        </w:rPr>
      </w:pPr>
    </w:p>
    <w:p w:rsidR="00614D41" w:rsidRPr="000D79E3" w:rsidRDefault="00614D41" w:rsidP="000D79E3">
      <w:pPr>
        <w:tabs>
          <w:tab w:val="left" w:pos="-6521"/>
          <w:tab w:val="left" w:pos="1276"/>
        </w:tabs>
        <w:spacing w:after="0" w:line="240" w:lineRule="auto"/>
        <w:ind w:firstLine="709"/>
        <w:contextualSpacing/>
        <w:jc w:val="both"/>
        <w:rPr>
          <w:rFonts w:ascii="Times New Roman" w:eastAsia="Calibri" w:hAnsi="Times New Roman"/>
          <w:i/>
          <w:sz w:val="24"/>
          <w:szCs w:val="24"/>
        </w:rPr>
      </w:pPr>
      <w:r w:rsidRPr="000D79E3">
        <w:rPr>
          <w:rFonts w:ascii="Times New Roman" w:eastAsia="Calibri" w:hAnsi="Times New Roman"/>
          <w:i/>
          <w:color w:val="000000"/>
          <w:sz w:val="24"/>
          <w:szCs w:val="24"/>
        </w:rPr>
        <w:t>4.1</w:t>
      </w:r>
      <w:r w:rsidRPr="000D79E3">
        <w:rPr>
          <w:rFonts w:ascii="Times New Roman" w:eastAsia="Calibri" w:hAnsi="Times New Roman"/>
          <w:i/>
          <w:sz w:val="24"/>
          <w:szCs w:val="24"/>
        </w:rPr>
        <w:t xml:space="preserve"> Документы СМК вуза </w:t>
      </w:r>
    </w:p>
    <w:p w:rsidR="00614D41" w:rsidRPr="000D79E3" w:rsidRDefault="00614D41" w:rsidP="000D79E3">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614D41" w:rsidRDefault="00614D41" w:rsidP="000D79E3">
      <w:pPr>
        <w:spacing w:after="0" w:line="240" w:lineRule="auto"/>
        <w:ind w:firstLine="709"/>
        <w:contextualSpacing/>
        <w:jc w:val="both"/>
        <w:rPr>
          <w:rFonts w:ascii="Times New Roman" w:hAnsi="Times New Roman"/>
          <w:spacing w:val="-6"/>
          <w:sz w:val="24"/>
          <w:szCs w:val="24"/>
        </w:rPr>
      </w:pPr>
      <w:r w:rsidRPr="000D79E3">
        <w:rPr>
          <w:rFonts w:ascii="Times New Roman" w:hAnsi="Times New Roman"/>
          <w:spacing w:val="-6"/>
          <w:sz w:val="24"/>
          <w:szCs w:val="24"/>
        </w:rPr>
        <w:t>– ПЛ 2.3.19-2018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431682" w:rsidRPr="000D79E3" w:rsidRDefault="00431682" w:rsidP="000D79E3">
      <w:pPr>
        <w:spacing w:after="0" w:line="240" w:lineRule="auto"/>
        <w:ind w:firstLine="709"/>
        <w:contextualSpacing/>
        <w:jc w:val="both"/>
        <w:rPr>
          <w:rFonts w:ascii="Times New Roman" w:hAnsi="Times New Roman"/>
          <w:spacing w:val="-6"/>
          <w:sz w:val="24"/>
          <w:szCs w:val="24"/>
        </w:rPr>
      </w:pPr>
      <w:r w:rsidRPr="000D79E3">
        <w:rPr>
          <w:rFonts w:ascii="Times New Roman" w:eastAsia="Calibri" w:hAnsi="Times New Roman"/>
          <w:spacing w:val="-6"/>
          <w:sz w:val="24"/>
          <w:szCs w:val="24"/>
        </w:rPr>
        <w:t xml:space="preserve">– ПЛ </w:t>
      </w:r>
      <w:r>
        <w:rPr>
          <w:rFonts w:ascii="Times New Roman" w:eastAsia="Calibri" w:hAnsi="Times New Roman"/>
          <w:spacing w:val="-6"/>
          <w:sz w:val="24"/>
          <w:szCs w:val="24"/>
        </w:rPr>
        <w:t>2.3.22-2018</w:t>
      </w:r>
      <w:r w:rsidRPr="000D79E3">
        <w:rPr>
          <w:rFonts w:ascii="Times New Roman" w:eastAsia="Calibri" w:hAnsi="Times New Roman"/>
          <w:spacing w:val="-6"/>
          <w:sz w:val="24"/>
          <w:szCs w:val="24"/>
        </w:rPr>
        <w:t xml:space="preserve"> «СМК. О формировании фонда оценочных материалов»;</w:t>
      </w:r>
    </w:p>
    <w:p w:rsidR="00614D41" w:rsidRPr="000D79E3" w:rsidRDefault="00614D41" w:rsidP="000D79E3">
      <w:pPr>
        <w:spacing w:after="0" w:line="240" w:lineRule="auto"/>
        <w:ind w:firstLine="709"/>
        <w:contextualSpacing/>
        <w:jc w:val="both"/>
        <w:rPr>
          <w:rFonts w:ascii="Times New Roman" w:hAnsi="Times New Roman"/>
          <w:spacing w:val="-6"/>
          <w:sz w:val="24"/>
          <w:szCs w:val="24"/>
        </w:rPr>
      </w:pPr>
      <w:r w:rsidRPr="000D79E3">
        <w:rPr>
          <w:rFonts w:ascii="Times New Roman" w:hAnsi="Times New Roman"/>
          <w:spacing w:val="-6"/>
          <w:sz w:val="24"/>
          <w:szCs w:val="24"/>
        </w:rPr>
        <w:t>– ПЛ 2.3.3-2018 «СМК. Система мониторинга качества образования с использованием технологии компьютерного тестирования».</w:t>
      </w:r>
    </w:p>
    <w:p w:rsidR="00614D41" w:rsidRPr="000D79E3" w:rsidRDefault="00614D41" w:rsidP="000D79E3">
      <w:pPr>
        <w:spacing w:after="0" w:line="240" w:lineRule="auto"/>
        <w:ind w:firstLine="709"/>
        <w:contextualSpacing/>
        <w:jc w:val="both"/>
        <w:rPr>
          <w:rFonts w:ascii="Times New Roman" w:hAnsi="Times New Roman"/>
          <w:spacing w:val="-6"/>
          <w:sz w:val="24"/>
          <w:szCs w:val="24"/>
        </w:rPr>
      </w:pPr>
    </w:p>
    <w:p w:rsidR="00614D41" w:rsidRPr="000D79E3" w:rsidRDefault="00614D41" w:rsidP="000D79E3">
      <w:pPr>
        <w:tabs>
          <w:tab w:val="left" w:pos="-6521"/>
          <w:tab w:val="left" w:pos="1276"/>
        </w:tabs>
        <w:spacing w:after="0" w:line="240" w:lineRule="auto"/>
        <w:ind w:firstLine="709"/>
        <w:contextualSpacing/>
        <w:jc w:val="both"/>
        <w:rPr>
          <w:rFonts w:ascii="Times New Roman" w:eastAsia="Calibri" w:hAnsi="Times New Roman"/>
          <w:i/>
          <w:sz w:val="24"/>
          <w:szCs w:val="24"/>
        </w:rPr>
      </w:pPr>
      <w:r w:rsidRPr="000D79E3">
        <w:rPr>
          <w:rFonts w:ascii="Times New Roman" w:eastAsia="Calibri" w:hAnsi="Times New Roman"/>
          <w:i/>
          <w:sz w:val="24"/>
          <w:szCs w:val="24"/>
        </w:rPr>
        <w:t>4.2 Методические материалы, определяющие процедуру оценивания знаний, умений, навыков и (или) опыта деятельности в ходе промежуточной аттестации</w:t>
      </w:r>
    </w:p>
    <w:p w:rsidR="00614D41" w:rsidRPr="000D79E3" w:rsidRDefault="00614D41" w:rsidP="000D79E3">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lastRenderedPageBreak/>
        <w:t>Промежуточная аттестация по дисциплине История (история России, всемирная история)</w:t>
      </w:r>
      <w:r w:rsidRPr="000D79E3">
        <w:rPr>
          <w:rFonts w:ascii="Times New Roman" w:eastAsia="Calibri" w:hAnsi="Times New Roman"/>
          <w:bCs/>
          <w:sz w:val="24"/>
          <w:szCs w:val="24"/>
        </w:rPr>
        <w:t xml:space="preserve"> </w:t>
      </w:r>
      <w:r w:rsidRPr="000D79E3">
        <w:rPr>
          <w:rFonts w:ascii="Times New Roman" w:eastAsia="Calibri" w:hAnsi="Times New Roman"/>
          <w:sz w:val="24"/>
          <w:szCs w:val="24"/>
        </w:rPr>
        <w:t>завершает изучение курса и проходит согласно расписанию экзаменационной сессии в форме экзамена.</w:t>
      </w:r>
    </w:p>
    <w:p w:rsidR="00614D41" w:rsidRPr="000D79E3" w:rsidRDefault="00614D41" w:rsidP="000D79E3">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Допуском к экзамену по дисциплине Истории (истории России, всемирной истории) является итоговое тестирование и защита эссе.</w:t>
      </w:r>
    </w:p>
    <w:p w:rsidR="00614D41" w:rsidRPr="000D79E3" w:rsidRDefault="00614D41" w:rsidP="000D79E3">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Экзамен по дисциплине носит комплексный характер: учитывает результаты итогового тестирования и ответа на экзаменационный билет. Преподаватель вправе повысить оценку с учетом результатов текущего контроля знаний и рейтинговой оценки деятельности студента в течение периода изучения дисциплины. </w:t>
      </w:r>
    </w:p>
    <w:p w:rsidR="00614D41" w:rsidRPr="000D79E3" w:rsidRDefault="00614D41"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Blackboard Learn (сайт bb.usurt.ru)) в курсе дисциплины (модуля).</w:t>
      </w:r>
    </w:p>
    <w:p w:rsidR="00614D41" w:rsidRPr="000D79E3" w:rsidRDefault="00614D41" w:rsidP="000D79E3">
      <w:pPr>
        <w:tabs>
          <w:tab w:val="left" w:pos="-6521"/>
          <w:tab w:val="left" w:pos="1276"/>
        </w:tabs>
        <w:spacing w:after="0" w:line="240" w:lineRule="auto"/>
        <w:ind w:firstLine="709"/>
        <w:contextualSpacing/>
        <w:jc w:val="both"/>
        <w:rPr>
          <w:rFonts w:ascii="Times New Roman" w:eastAsia="Calibri" w:hAnsi="Times New Roman"/>
          <w:sz w:val="24"/>
          <w:szCs w:val="24"/>
        </w:rPr>
      </w:pPr>
    </w:p>
    <w:p w:rsidR="00243E92" w:rsidRPr="000D79E3" w:rsidRDefault="00243E92" w:rsidP="000D79E3">
      <w:pPr>
        <w:spacing w:after="0" w:line="240" w:lineRule="auto"/>
        <w:jc w:val="center"/>
        <w:rPr>
          <w:rFonts w:ascii="Times New Roman" w:eastAsia="SimSun" w:hAnsi="Times New Roman"/>
          <w:b/>
          <w:sz w:val="24"/>
          <w:szCs w:val="24"/>
          <w:lang w:eastAsia="hi-IN" w:bidi="hi-IN"/>
        </w:rPr>
      </w:pPr>
    </w:p>
    <w:p w:rsidR="00243E92" w:rsidRPr="000D79E3" w:rsidRDefault="00243E92" w:rsidP="000D79E3">
      <w:pPr>
        <w:spacing w:after="0" w:line="240" w:lineRule="auto"/>
        <w:jc w:val="center"/>
        <w:rPr>
          <w:rFonts w:ascii="Times New Roman" w:eastAsia="SimSun" w:hAnsi="Times New Roman"/>
          <w:b/>
          <w:sz w:val="24"/>
          <w:szCs w:val="24"/>
          <w:lang w:eastAsia="hi-IN" w:bidi="hi-IN"/>
        </w:rPr>
      </w:pPr>
    </w:p>
    <w:p w:rsidR="00243E92" w:rsidRPr="000D79E3" w:rsidRDefault="00243E92" w:rsidP="000D79E3">
      <w:pPr>
        <w:spacing w:after="0" w:line="240" w:lineRule="auto"/>
        <w:jc w:val="center"/>
        <w:rPr>
          <w:rFonts w:ascii="Times New Roman" w:eastAsia="SimSun" w:hAnsi="Times New Roman"/>
          <w:b/>
          <w:sz w:val="24"/>
          <w:szCs w:val="24"/>
          <w:lang w:eastAsia="hi-IN" w:bidi="hi-IN"/>
        </w:rPr>
      </w:pPr>
    </w:p>
    <w:p w:rsidR="00243E92" w:rsidRPr="000D79E3" w:rsidRDefault="00243E92" w:rsidP="000D79E3">
      <w:pPr>
        <w:spacing w:after="0" w:line="240" w:lineRule="auto"/>
        <w:jc w:val="center"/>
        <w:rPr>
          <w:rFonts w:ascii="Times New Roman" w:eastAsia="SimSun" w:hAnsi="Times New Roman"/>
          <w:b/>
          <w:sz w:val="24"/>
          <w:szCs w:val="24"/>
          <w:lang w:eastAsia="hi-IN" w:bidi="hi-IN"/>
        </w:rPr>
      </w:pPr>
    </w:p>
    <w:p w:rsidR="00243E92" w:rsidRPr="000D79E3" w:rsidRDefault="00243E92" w:rsidP="000D79E3">
      <w:pPr>
        <w:spacing w:after="0" w:line="240" w:lineRule="auto"/>
        <w:jc w:val="center"/>
        <w:rPr>
          <w:rFonts w:ascii="Times New Roman" w:eastAsia="SimSun" w:hAnsi="Times New Roman"/>
          <w:b/>
          <w:sz w:val="24"/>
          <w:szCs w:val="24"/>
          <w:lang w:eastAsia="hi-IN" w:bidi="hi-IN"/>
        </w:rPr>
      </w:pPr>
    </w:p>
    <w:p w:rsidR="00243E92" w:rsidRPr="000D79E3" w:rsidRDefault="00243E92" w:rsidP="000D79E3">
      <w:pPr>
        <w:spacing w:after="0" w:line="240" w:lineRule="auto"/>
        <w:jc w:val="center"/>
        <w:rPr>
          <w:rFonts w:ascii="Times New Roman" w:eastAsia="SimSun" w:hAnsi="Times New Roman"/>
          <w:b/>
          <w:sz w:val="24"/>
          <w:szCs w:val="24"/>
          <w:lang w:eastAsia="hi-IN" w:bidi="hi-IN"/>
        </w:rPr>
      </w:pPr>
    </w:p>
    <w:p w:rsidR="00243E92" w:rsidRPr="000D79E3" w:rsidRDefault="00243E92" w:rsidP="000D79E3">
      <w:pPr>
        <w:spacing w:after="0" w:line="240" w:lineRule="auto"/>
        <w:jc w:val="center"/>
        <w:rPr>
          <w:rFonts w:ascii="Times New Roman" w:eastAsia="SimSun" w:hAnsi="Times New Roman"/>
          <w:b/>
          <w:sz w:val="24"/>
          <w:szCs w:val="24"/>
          <w:lang w:eastAsia="hi-IN" w:bidi="hi-IN"/>
        </w:rPr>
      </w:pPr>
    </w:p>
    <w:p w:rsidR="00243E92" w:rsidRPr="000D79E3" w:rsidRDefault="00243E92" w:rsidP="000D79E3">
      <w:pPr>
        <w:spacing w:after="0" w:line="240" w:lineRule="auto"/>
        <w:jc w:val="center"/>
        <w:rPr>
          <w:rFonts w:ascii="Times New Roman" w:eastAsia="SimSun" w:hAnsi="Times New Roman"/>
          <w:b/>
          <w:sz w:val="24"/>
          <w:szCs w:val="24"/>
          <w:lang w:eastAsia="hi-IN" w:bidi="hi-IN"/>
        </w:rPr>
      </w:pPr>
    </w:p>
    <w:p w:rsidR="00243E92" w:rsidRPr="000D79E3" w:rsidRDefault="00243E92" w:rsidP="000D79E3">
      <w:pPr>
        <w:spacing w:after="0" w:line="240" w:lineRule="auto"/>
        <w:jc w:val="center"/>
        <w:rPr>
          <w:rFonts w:ascii="Times New Roman" w:eastAsia="SimSun" w:hAnsi="Times New Roman"/>
          <w:b/>
          <w:sz w:val="24"/>
          <w:szCs w:val="24"/>
          <w:lang w:eastAsia="hi-IN" w:bidi="hi-IN"/>
        </w:rPr>
      </w:pPr>
    </w:p>
    <w:p w:rsidR="00243E92" w:rsidRPr="000D79E3" w:rsidRDefault="00243E92" w:rsidP="000D79E3">
      <w:pPr>
        <w:spacing w:after="0" w:line="240" w:lineRule="auto"/>
        <w:jc w:val="center"/>
        <w:rPr>
          <w:rFonts w:ascii="Times New Roman" w:eastAsia="SimSun" w:hAnsi="Times New Roman"/>
          <w:b/>
          <w:sz w:val="24"/>
          <w:szCs w:val="24"/>
          <w:lang w:eastAsia="hi-IN" w:bidi="hi-IN"/>
        </w:rPr>
      </w:pPr>
    </w:p>
    <w:p w:rsidR="00243E92" w:rsidRPr="000D79E3" w:rsidRDefault="00243E92" w:rsidP="000D79E3">
      <w:pPr>
        <w:spacing w:after="0" w:line="240" w:lineRule="auto"/>
        <w:jc w:val="center"/>
        <w:rPr>
          <w:rFonts w:ascii="Times New Roman" w:eastAsia="SimSun" w:hAnsi="Times New Roman"/>
          <w:b/>
          <w:sz w:val="24"/>
          <w:szCs w:val="24"/>
          <w:lang w:eastAsia="hi-IN" w:bidi="hi-IN"/>
        </w:rPr>
      </w:pPr>
    </w:p>
    <w:p w:rsidR="00243E92" w:rsidRPr="000D79E3" w:rsidRDefault="00243E92" w:rsidP="000D79E3">
      <w:pPr>
        <w:spacing w:after="0" w:line="240" w:lineRule="auto"/>
        <w:jc w:val="center"/>
        <w:rPr>
          <w:rFonts w:ascii="Times New Roman" w:eastAsia="SimSun" w:hAnsi="Times New Roman"/>
          <w:b/>
          <w:sz w:val="24"/>
          <w:szCs w:val="24"/>
          <w:lang w:eastAsia="hi-IN" w:bidi="hi-IN"/>
        </w:rPr>
      </w:pPr>
    </w:p>
    <w:p w:rsidR="00243E92" w:rsidRPr="000D79E3" w:rsidRDefault="00243E92" w:rsidP="000D79E3">
      <w:pPr>
        <w:spacing w:after="0" w:line="240" w:lineRule="auto"/>
        <w:jc w:val="center"/>
        <w:rPr>
          <w:rFonts w:ascii="Times New Roman" w:eastAsia="SimSun" w:hAnsi="Times New Roman"/>
          <w:b/>
          <w:sz w:val="24"/>
          <w:szCs w:val="24"/>
          <w:lang w:eastAsia="hi-IN" w:bidi="hi-IN"/>
        </w:rPr>
      </w:pPr>
    </w:p>
    <w:p w:rsidR="00243E92" w:rsidRPr="000D79E3" w:rsidRDefault="00243E92" w:rsidP="000D79E3">
      <w:pPr>
        <w:spacing w:after="0" w:line="240" w:lineRule="auto"/>
        <w:jc w:val="center"/>
        <w:rPr>
          <w:rFonts w:ascii="Times New Roman" w:eastAsia="SimSun" w:hAnsi="Times New Roman"/>
          <w:b/>
          <w:sz w:val="24"/>
          <w:szCs w:val="24"/>
          <w:lang w:eastAsia="hi-IN" w:bidi="hi-IN"/>
        </w:rPr>
      </w:pPr>
    </w:p>
    <w:p w:rsidR="00243E92" w:rsidRPr="000D79E3" w:rsidRDefault="00243E92" w:rsidP="000D79E3">
      <w:pPr>
        <w:spacing w:after="0" w:line="240" w:lineRule="auto"/>
        <w:jc w:val="center"/>
        <w:rPr>
          <w:rFonts w:ascii="Times New Roman" w:eastAsia="SimSun" w:hAnsi="Times New Roman"/>
          <w:b/>
          <w:sz w:val="24"/>
          <w:szCs w:val="24"/>
          <w:lang w:eastAsia="hi-IN" w:bidi="hi-IN"/>
        </w:rPr>
      </w:pPr>
    </w:p>
    <w:p w:rsidR="00243E92" w:rsidRPr="000D79E3" w:rsidRDefault="00243E92" w:rsidP="000D79E3">
      <w:pPr>
        <w:spacing w:after="0" w:line="240" w:lineRule="auto"/>
        <w:jc w:val="center"/>
        <w:rPr>
          <w:rFonts w:ascii="Times New Roman" w:eastAsia="SimSun" w:hAnsi="Times New Roman"/>
          <w:b/>
          <w:sz w:val="24"/>
          <w:szCs w:val="24"/>
          <w:lang w:eastAsia="hi-IN" w:bidi="hi-IN"/>
        </w:rPr>
      </w:pPr>
    </w:p>
    <w:p w:rsidR="00243E92" w:rsidRPr="000D79E3" w:rsidRDefault="00243E92" w:rsidP="000D79E3">
      <w:pPr>
        <w:spacing w:after="0" w:line="240" w:lineRule="auto"/>
        <w:jc w:val="center"/>
        <w:rPr>
          <w:rFonts w:ascii="Times New Roman" w:eastAsia="SimSun" w:hAnsi="Times New Roman"/>
          <w:b/>
          <w:sz w:val="24"/>
          <w:szCs w:val="24"/>
          <w:lang w:eastAsia="hi-IN" w:bidi="hi-IN"/>
        </w:rPr>
      </w:pPr>
    </w:p>
    <w:p w:rsidR="00243E92" w:rsidRPr="000D79E3" w:rsidRDefault="00243E92" w:rsidP="000D79E3">
      <w:pPr>
        <w:spacing w:after="0" w:line="240" w:lineRule="auto"/>
        <w:jc w:val="center"/>
        <w:rPr>
          <w:rFonts w:ascii="Times New Roman" w:eastAsia="SimSun" w:hAnsi="Times New Roman"/>
          <w:b/>
          <w:sz w:val="24"/>
          <w:szCs w:val="24"/>
          <w:lang w:eastAsia="hi-IN" w:bidi="hi-IN"/>
        </w:rPr>
      </w:pPr>
    </w:p>
    <w:p w:rsidR="00243E92" w:rsidRPr="000D79E3" w:rsidRDefault="00243E92" w:rsidP="000D79E3">
      <w:pPr>
        <w:spacing w:after="0" w:line="240" w:lineRule="auto"/>
        <w:jc w:val="center"/>
        <w:rPr>
          <w:rFonts w:ascii="Times New Roman" w:eastAsia="SimSun" w:hAnsi="Times New Roman"/>
          <w:b/>
          <w:sz w:val="24"/>
          <w:szCs w:val="24"/>
          <w:lang w:eastAsia="hi-IN" w:bidi="hi-IN"/>
        </w:rPr>
      </w:pPr>
    </w:p>
    <w:p w:rsidR="00243E92" w:rsidRPr="000D79E3" w:rsidRDefault="00243E92" w:rsidP="000D79E3">
      <w:pPr>
        <w:spacing w:after="0" w:line="240" w:lineRule="auto"/>
        <w:jc w:val="center"/>
        <w:rPr>
          <w:rFonts w:ascii="Times New Roman" w:eastAsia="SimSun" w:hAnsi="Times New Roman"/>
          <w:b/>
          <w:sz w:val="24"/>
          <w:szCs w:val="24"/>
          <w:lang w:eastAsia="hi-IN" w:bidi="hi-IN"/>
        </w:rPr>
      </w:pPr>
    </w:p>
    <w:p w:rsidR="00243E92" w:rsidRPr="000D79E3" w:rsidRDefault="00243E92" w:rsidP="000D79E3">
      <w:pPr>
        <w:spacing w:after="0" w:line="240" w:lineRule="auto"/>
        <w:jc w:val="center"/>
        <w:rPr>
          <w:rFonts w:ascii="Times New Roman" w:eastAsia="SimSun" w:hAnsi="Times New Roman"/>
          <w:b/>
          <w:sz w:val="24"/>
          <w:szCs w:val="24"/>
          <w:lang w:eastAsia="hi-IN" w:bidi="hi-IN"/>
        </w:rPr>
      </w:pPr>
    </w:p>
    <w:p w:rsidR="00243E92" w:rsidRPr="000D79E3" w:rsidRDefault="00243E92" w:rsidP="000D79E3">
      <w:pPr>
        <w:spacing w:after="0" w:line="240" w:lineRule="auto"/>
        <w:jc w:val="center"/>
        <w:rPr>
          <w:rFonts w:ascii="Times New Roman" w:eastAsia="SimSun" w:hAnsi="Times New Roman"/>
          <w:b/>
          <w:sz w:val="24"/>
          <w:szCs w:val="24"/>
          <w:lang w:eastAsia="hi-IN" w:bidi="hi-IN"/>
        </w:rPr>
      </w:pPr>
    </w:p>
    <w:p w:rsidR="00243E92" w:rsidRPr="000D79E3" w:rsidRDefault="00243E92" w:rsidP="000D79E3">
      <w:pPr>
        <w:spacing w:after="0" w:line="240" w:lineRule="auto"/>
        <w:jc w:val="center"/>
        <w:rPr>
          <w:rFonts w:ascii="Times New Roman" w:eastAsia="SimSun" w:hAnsi="Times New Roman"/>
          <w:b/>
          <w:sz w:val="24"/>
          <w:szCs w:val="24"/>
          <w:lang w:eastAsia="hi-IN" w:bidi="hi-IN"/>
        </w:rPr>
      </w:pPr>
    </w:p>
    <w:p w:rsidR="00243E92" w:rsidRPr="000D79E3" w:rsidRDefault="00243E92" w:rsidP="000D79E3">
      <w:pPr>
        <w:spacing w:after="0" w:line="240" w:lineRule="auto"/>
        <w:jc w:val="center"/>
        <w:rPr>
          <w:rFonts w:ascii="Times New Roman" w:eastAsia="SimSun" w:hAnsi="Times New Roman"/>
          <w:b/>
          <w:sz w:val="24"/>
          <w:szCs w:val="24"/>
          <w:lang w:eastAsia="hi-IN" w:bidi="hi-IN"/>
        </w:rPr>
      </w:pPr>
    </w:p>
    <w:p w:rsidR="00243E92" w:rsidRPr="000D79E3" w:rsidRDefault="00243E92" w:rsidP="000D79E3">
      <w:pPr>
        <w:spacing w:after="0" w:line="240" w:lineRule="auto"/>
        <w:jc w:val="center"/>
        <w:rPr>
          <w:rFonts w:ascii="Times New Roman" w:eastAsia="SimSun" w:hAnsi="Times New Roman"/>
          <w:b/>
          <w:sz w:val="24"/>
          <w:szCs w:val="24"/>
          <w:lang w:eastAsia="hi-IN" w:bidi="hi-IN"/>
        </w:rPr>
      </w:pPr>
    </w:p>
    <w:p w:rsidR="00243E92" w:rsidRPr="000D79E3" w:rsidRDefault="00243E92" w:rsidP="000D79E3">
      <w:pPr>
        <w:spacing w:after="0" w:line="240" w:lineRule="auto"/>
        <w:jc w:val="center"/>
        <w:rPr>
          <w:rFonts w:ascii="Times New Roman" w:eastAsia="SimSun" w:hAnsi="Times New Roman"/>
          <w:b/>
          <w:sz w:val="24"/>
          <w:szCs w:val="24"/>
          <w:lang w:eastAsia="hi-IN" w:bidi="hi-IN"/>
        </w:rPr>
      </w:pPr>
    </w:p>
    <w:p w:rsidR="00243E92" w:rsidRPr="000D79E3" w:rsidRDefault="00243E92" w:rsidP="000D79E3">
      <w:pPr>
        <w:spacing w:after="0" w:line="240" w:lineRule="auto"/>
        <w:jc w:val="center"/>
        <w:rPr>
          <w:rFonts w:ascii="Times New Roman" w:eastAsia="SimSun" w:hAnsi="Times New Roman"/>
          <w:b/>
          <w:sz w:val="24"/>
          <w:szCs w:val="24"/>
          <w:lang w:eastAsia="hi-IN" w:bidi="hi-IN"/>
        </w:rPr>
      </w:pPr>
    </w:p>
    <w:p w:rsidR="00243E92" w:rsidRPr="000D79E3" w:rsidRDefault="00243E92" w:rsidP="000D79E3">
      <w:pPr>
        <w:spacing w:after="0" w:line="240" w:lineRule="auto"/>
        <w:jc w:val="center"/>
        <w:rPr>
          <w:rFonts w:ascii="Times New Roman" w:eastAsia="SimSun" w:hAnsi="Times New Roman"/>
          <w:b/>
          <w:sz w:val="24"/>
          <w:szCs w:val="24"/>
          <w:lang w:eastAsia="hi-IN" w:bidi="hi-IN"/>
        </w:rPr>
      </w:pPr>
    </w:p>
    <w:p w:rsidR="00243E92" w:rsidRPr="000D79E3" w:rsidRDefault="00243E92" w:rsidP="000D79E3">
      <w:pPr>
        <w:spacing w:after="0" w:line="240" w:lineRule="auto"/>
        <w:jc w:val="center"/>
        <w:rPr>
          <w:rFonts w:ascii="Times New Roman" w:eastAsia="SimSun" w:hAnsi="Times New Roman"/>
          <w:b/>
          <w:sz w:val="24"/>
          <w:szCs w:val="24"/>
          <w:lang w:eastAsia="hi-IN" w:bidi="hi-IN"/>
        </w:rPr>
      </w:pPr>
    </w:p>
    <w:p w:rsidR="00243E92" w:rsidRPr="000D79E3" w:rsidRDefault="00243E92" w:rsidP="000D79E3">
      <w:pPr>
        <w:spacing w:after="0" w:line="240" w:lineRule="auto"/>
        <w:jc w:val="center"/>
        <w:rPr>
          <w:rFonts w:ascii="Times New Roman" w:eastAsia="SimSun" w:hAnsi="Times New Roman"/>
          <w:b/>
          <w:sz w:val="24"/>
          <w:szCs w:val="24"/>
          <w:lang w:eastAsia="hi-IN" w:bidi="hi-IN"/>
        </w:rPr>
      </w:pPr>
    </w:p>
    <w:p w:rsidR="00191EEE" w:rsidRPr="000D79E3" w:rsidRDefault="00191EEE" w:rsidP="000D79E3">
      <w:pPr>
        <w:spacing w:after="0" w:line="240" w:lineRule="auto"/>
        <w:jc w:val="center"/>
        <w:rPr>
          <w:rFonts w:ascii="Times New Roman" w:eastAsia="SimSun" w:hAnsi="Times New Roman"/>
          <w:b/>
          <w:sz w:val="24"/>
          <w:szCs w:val="24"/>
          <w:lang w:eastAsia="hi-IN" w:bidi="hi-IN"/>
        </w:rPr>
      </w:pPr>
    </w:p>
    <w:p w:rsidR="00191EEE" w:rsidRPr="000D79E3" w:rsidRDefault="00191EEE" w:rsidP="000D79E3">
      <w:pPr>
        <w:spacing w:after="0" w:line="240" w:lineRule="auto"/>
        <w:jc w:val="center"/>
        <w:rPr>
          <w:rFonts w:ascii="Times New Roman" w:eastAsia="SimSun" w:hAnsi="Times New Roman"/>
          <w:b/>
          <w:sz w:val="24"/>
          <w:szCs w:val="24"/>
          <w:lang w:eastAsia="hi-IN" w:bidi="hi-IN"/>
        </w:rPr>
      </w:pPr>
    </w:p>
    <w:p w:rsidR="00191EEE" w:rsidRPr="000D79E3" w:rsidRDefault="00191EEE" w:rsidP="000D79E3">
      <w:pPr>
        <w:spacing w:after="0" w:line="240" w:lineRule="auto"/>
        <w:jc w:val="center"/>
        <w:rPr>
          <w:rFonts w:ascii="Times New Roman" w:eastAsia="SimSun" w:hAnsi="Times New Roman"/>
          <w:b/>
          <w:sz w:val="24"/>
          <w:szCs w:val="24"/>
          <w:lang w:eastAsia="hi-IN" w:bidi="hi-IN"/>
        </w:rPr>
      </w:pPr>
    </w:p>
    <w:p w:rsidR="00191EEE" w:rsidRPr="000D79E3" w:rsidRDefault="00191EEE" w:rsidP="000D79E3">
      <w:pPr>
        <w:spacing w:after="0" w:line="240" w:lineRule="auto"/>
        <w:jc w:val="center"/>
        <w:rPr>
          <w:rFonts w:ascii="Times New Roman" w:eastAsia="SimSun" w:hAnsi="Times New Roman"/>
          <w:b/>
          <w:sz w:val="24"/>
          <w:szCs w:val="24"/>
          <w:lang w:eastAsia="hi-IN" w:bidi="hi-IN"/>
        </w:rPr>
      </w:pPr>
    </w:p>
    <w:p w:rsidR="00243E92" w:rsidRPr="000D79E3" w:rsidRDefault="00243E92" w:rsidP="000D79E3">
      <w:pPr>
        <w:pageBreakBefore/>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lastRenderedPageBreak/>
        <w:t>Фонд оценочных материалов для проведения промежуточной аттестации обучающихся по дисциплине (модулю)</w:t>
      </w:r>
    </w:p>
    <w:p w:rsidR="00243E92" w:rsidRPr="000D79E3" w:rsidRDefault="00243E92" w:rsidP="000D79E3">
      <w:pPr>
        <w:pStyle w:val="1"/>
        <w:rPr>
          <w:rFonts w:eastAsia="SimSun" w:cs="Times New Roman"/>
          <w:szCs w:val="24"/>
          <w:lang w:eastAsia="hi-IN" w:bidi="hi-IN"/>
        </w:rPr>
      </w:pPr>
      <w:bookmarkStart w:id="13" w:name="_Toc86139559"/>
      <w:bookmarkStart w:id="14" w:name="_Toc88647105"/>
      <w:bookmarkStart w:id="15" w:name="_Toc88647235"/>
      <w:r w:rsidRPr="000D79E3">
        <w:rPr>
          <w:rFonts w:eastAsia="SimSun" w:cs="Times New Roman"/>
          <w:szCs w:val="24"/>
          <w:lang w:eastAsia="hi-IN" w:bidi="hi-IN"/>
        </w:rPr>
        <w:t>Б1.Б.Д.03 Иностранный язык</w:t>
      </w:r>
      <w:bookmarkEnd w:id="13"/>
      <w:bookmarkEnd w:id="14"/>
      <w:bookmarkEnd w:id="15"/>
    </w:p>
    <w:p w:rsidR="00243E92" w:rsidRPr="00295A19" w:rsidRDefault="00243E92" w:rsidP="000D79E3">
      <w:pPr>
        <w:spacing w:after="0" w:line="240" w:lineRule="auto"/>
        <w:jc w:val="center"/>
        <w:rPr>
          <w:rFonts w:ascii="Times New Roman" w:eastAsia="SimSun" w:hAnsi="Times New Roman"/>
          <w:sz w:val="18"/>
          <w:szCs w:val="24"/>
          <w:lang w:eastAsia="hi-IN" w:bidi="hi-IN"/>
        </w:rPr>
      </w:pPr>
      <w:r w:rsidRPr="00295A19">
        <w:rPr>
          <w:rFonts w:ascii="Times New Roman" w:eastAsia="SimSun" w:hAnsi="Times New Roman"/>
          <w:sz w:val="18"/>
          <w:szCs w:val="24"/>
          <w:lang w:eastAsia="hi-IN" w:bidi="hi-IN"/>
        </w:rPr>
        <w:t>(Шифр и наименование дисциплины)</w:t>
      </w:r>
    </w:p>
    <w:p w:rsidR="000D79E3" w:rsidRDefault="000D79E3" w:rsidP="000D79E3">
      <w:pPr>
        <w:spacing w:after="0" w:line="240" w:lineRule="auto"/>
        <w:rPr>
          <w:rFonts w:ascii="Times New Roman" w:hAnsi="Times New Roman"/>
          <w:b/>
          <w:i/>
          <w:sz w:val="24"/>
          <w:szCs w:val="24"/>
        </w:rPr>
      </w:pPr>
    </w:p>
    <w:p w:rsidR="00243E92" w:rsidRPr="000D79E3" w:rsidRDefault="00243E92" w:rsidP="000D79E3">
      <w:pPr>
        <w:numPr>
          <w:ilvl w:val="0"/>
          <w:numId w:val="4"/>
        </w:numPr>
        <w:tabs>
          <w:tab w:val="left" w:pos="993"/>
        </w:tabs>
        <w:spacing w:after="0" w:line="240" w:lineRule="auto"/>
        <w:ind w:left="0" w:firstLine="709"/>
        <w:jc w:val="both"/>
        <w:rPr>
          <w:rFonts w:ascii="Times New Roman" w:hAnsi="Times New Roman"/>
          <w:b/>
          <w:i/>
          <w:sz w:val="24"/>
          <w:szCs w:val="24"/>
        </w:rPr>
      </w:pPr>
      <w:r w:rsidRPr="000D79E3">
        <w:rPr>
          <w:rFonts w:ascii="Times New Roman" w:hAnsi="Times New Roman"/>
          <w:b/>
          <w:i/>
          <w:sz w:val="24"/>
          <w:szCs w:val="24"/>
        </w:rPr>
        <w:t xml:space="preserve">Перечень компетенций с указанием этапов их формирования в процессе освоения образовательной программы </w:t>
      </w:r>
    </w:p>
    <w:p w:rsidR="00243E92" w:rsidRPr="000D79E3" w:rsidRDefault="00243E92" w:rsidP="000D79E3">
      <w:pPr>
        <w:spacing w:after="0" w:line="240" w:lineRule="auto"/>
        <w:ind w:firstLine="709"/>
        <w:rPr>
          <w:rFonts w:ascii="Times New Roman" w:hAnsi="Times New Roman"/>
          <w:i/>
          <w:sz w:val="24"/>
          <w:szCs w:val="24"/>
        </w:rPr>
      </w:pPr>
    </w:p>
    <w:p w:rsidR="00243E92" w:rsidRPr="000D79E3" w:rsidRDefault="00243E92"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Дисциплина </w:t>
      </w:r>
      <w:r w:rsidRPr="000D79E3">
        <w:rPr>
          <w:rFonts w:ascii="Times New Roman" w:eastAsia="SimSun" w:hAnsi="Times New Roman"/>
          <w:sz w:val="24"/>
          <w:szCs w:val="24"/>
          <w:lang w:eastAsia="hi-IN" w:bidi="hi-IN"/>
        </w:rPr>
        <w:t xml:space="preserve">Б1.Б.Д.03 </w:t>
      </w:r>
      <w:r w:rsidRPr="000D79E3">
        <w:rPr>
          <w:rFonts w:ascii="Times New Roman" w:hAnsi="Times New Roman"/>
          <w:sz w:val="24"/>
          <w:szCs w:val="24"/>
        </w:rPr>
        <w:t>«Иностранный язык» участвует в формировании следующих компетенций</w:t>
      </w:r>
      <w:r w:rsidR="002370E8">
        <w:rPr>
          <w:rFonts w:ascii="Times New Roman" w:hAnsi="Times New Roman"/>
          <w:sz w:val="24"/>
          <w:szCs w:val="24"/>
        </w:rPr>
        <w:t xml:space="preserve"> и индикаторов достижения компетенций</w:t>
      </w:r>
      <w:r w:rsidRPr="000D79E3">
        <w:rPr>
          <w:rFonts w:ascii="Times New Roman" w:hAnsi="Times New Roman"/>
          <w:sz w:val="24"/>
          <w:szCs w:val="24"/>
        </w:rPr>
        <w:t>:</w:t>
      </w:r>
    </w:p>
    <w:p w:rsidR="002370E8" w:rsidRDefault="002370E8" w:rsidP="000D79E3">
      <w:pPr>
        <w:spacing w:after="0" w:line="240" w:lineRule="auto"/>
        <w:jc w:val="right"/>
        <w:rPr>
          <w:rFonts w:ascii="Times New Roman" w:hAnsi="Times New Roman"/>
          <w:sz w:val="24"/>
          <w:szCs w:val="24"/>
        </w:rPr>
      </w:pPr>
    </w:p>
    <w:p w:rsidR="00243E92" w:rsidRPr="000D79E3" w:rsidRDefault="000D79E3" w:rsidP="000D79E3">
      <w:pPr>
        <w:spacing w:after="0" w:line="240" w:lineRule="auto"/>
        <w:jc w:val="right"/>
        <w:rPr>
          <w:rFonts w:ascii="Times New Roman" w:hAnsi="Times New Roman"/>
          <w:sz w:val="24"/>
          <w:szCs w:val="24"/>
        </w:rPr>
      </w:pPr>
      <w:r>
        <w:rPr>
          <w:rFonts w:ascii="Times New Roman" w:hAnsi="Times New Roman"/>
          <w:sz w:val="24"/>
          <w:szCs w:val="24"/>
        </w:rPr>
        <w:t>Таблица 1</w:t>
      </w:r>
    </w:p>
    <w:tbl>
      <w:tblPr>
        <w:tblW w:w="5000" w:type="pct"/>
        <w:tblCellMar>
          <w:left w:w="0" w:type="dxa"/>
          <w:right w:w="0" w:type="dxa"/>
        </w:tblCellMar>
        <w:tblLook w:val="00A0" w:firstRow="1" w:lastRow="0" w:firstColumn="1" w:lastColumn="0" w:noHBand="0" w:noVBand="0"/>
      </w:tblPr>
      <w:tblGrid>
        <w:gridCol w:w="2765"/>
        <w:gridCol w:w="2240"/>
        <w:gridCol w:w="2089"/>
        <w:gridCol w:w="2479"/>
      </w:tblGrid>
      <w:tr w:rsidR="00243E92" w:rsidRPr="000D79E3" w:rsidTr="00846FC1">
        <w:tc>
          <w:tcPr>
            <w:tcW w:w="1464" w:type="pc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243E92" w:rsidRPr="000D79E3" w:rsidRDefault="00243E92" w:rsidP="000D79E3">
            <w:pPr>
              <w:spacing w:after="0" w:line="240" w:lineRule="auto"/>
              <w:jc w:val="center"/>
              <w:rPr>
                <w:rFonts w:ascii="Times New Roman" w:hAnsi="Times New Roman"/>
                <w:sz w:val="24"/>
                <w:szCs w:val="24"/>
              </w:rPr>
            </w:pPr>
            <w:r w:rsidRPr="000D79E3">
              <w:rPr>
                <w:rFonts w:ascii="Times New Roman" w:hAnsi="Times New Roman"/>
                <w:sz w:val="24"/>
                <w:szCs w:val="24"/>
              </w:rPr>
              <w:t>Код контролируемой компетенции</w:t>
            </w:r>
          </w:p>
        </w:tc>
        <w:tc>
          <w:tcPr>
            <w:tcW w:w="1110"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243E92" w:rsidRPr="000D79E3" w:rsidRDefault="00243E92" w:rsidP="000D79E3">
            <w:pPr>
              <w:spacing w:after="0" w:line="240" w:lineRule="auto"/>
              <w:jc w:val="center"/>
              <w:rPr>
                <w:rFonts w:ascii="Times New Roman" w:hAnsi="Times New Roman"/>
                <w:sz w:val="24"/>
                <w:szCs w:val="24"/>
              </w:rPr>
            </w:pPr>
            <w:r w:rsidRPr="000D79E3">
              <w:rPr>
                <w:rFonts w:ascii="Times New Roman" w:hAnsi="Times New Roman"/>
                <w:sz w:val="24"/>
                <w:szCs w:val="24"/>
              </w:rPr>
              <w:t>Код и наименование индикатора достижения компетенции</w:t>
            </w:r>
          </w:p>
        </w:tc>
        <w:tc>
          <w:tcPr>
            <w:tcW w:w="1111" w:type="pct"/>
            <w:tcBorders>
              <w:top w:val="single" w:sz="8" w:space="0" w:color="000000"/>
              <w:left w:val="nil"/>
              <w:bottom w:val="single" w:sz="8" w:space="0" w:color="000000"/>
              <w:right w:val="single" w:sz="8" w:space="0" w:color="000000"/>
            </w:tcBorders>
          </w:tcPr>
          <w:p w:rsidR="00243E92" w:rsidRPr="000D79E3" w:rsidRDefault="00243E92" w:rsidP="000D79E3">
            <w:pPr>
              <w:spacing w:after="0" w:line="240" w:lineRule="auto"/>
              <w:jc w:val="center"/>
              <w:rPr>
                <w:rFonts w:ascii="Times New Roman" w:hAnsi="Times New Roman"/>
                <w:sz w:val="24"/>
                <w:szCs w:val="24"/>
              </w:rPr>
            </w:pPr>
            <w:r w:rsidRPr="000D79E3">
              <w:rPr>
                <w:rFonts w:ascii="Times New Roman" w:hAnsi="Times New Roman"/>
                <w:sz w:val="24"/>
                <w:szCs w:val="24"/>
              </w:rPr>
              <w:t>Этап формирования компетенции</w:t>
            </w:r>
          </w:p>
        </w:tc>
        <w:tc>
          <w:tcPr>
            <w:tcW w:w="1315"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243E92" w:rsidRPr="000D79E3" w:rsidRDefault="00243E92" w:rsidP="000D79E3">
            <w:pPr>
              <w:spacing w:after="0" w:line="240" w:lineRule="auto"/>
              <w:jc w:val="center"/>
              <w:rPr>
                <w:rFonts w:ascii="Times New Roman" w:hAnsi="Times New Roman"/>
                <w:sz w:val="24"/>
                <w:szCs w:val="24"/>
                <w:vertAlign w:val="superscript"/>
              </w:rPr>
            </w:pPr>
            <w:r w:rsidRPr="000D79E3">
              <w:rPr>
                <w:rFonts w:ascii="Times New Roman" w:hAnsi="Times New Roman"/>
                <w:sz w:val="24"/>
                <w:szCs w:val="24"/>
              </w:rPr>
              <w:t>Форма промежуточной аттестации</w:t>
            </w:r>
          </w:p>
        </w:tc>
      </w:tr>
      <w:tr w:rsidR="00243E92" w:rsidRPr="000D79E3" w:rsidTr="00846FC1">
        <w:tc>
          <w:tcPr>
            <w:tcW w:w="1464" w:type="pct"/>
            <w:tcBorders>
              <w:top w:val="nil"/>
              <w:left w:val="single" w:sz="8" w:space="0" w:color="000000"/>
              <w:bottom w:val="single" w:sz="8" w:space="0" w:color="000000"/>
              <w:right w:val="single" w:sz="8" w:space="0" w:color="000000"/>
            </w:tcBorders>
            <w:tcMar>
              <w:top w:w="0" w:type="dxa"/>
              <w:left w:w="108" w:type="dxa"/>
              <w:bottom w:w="0" w:type="dxa"/>
              <w:right w:w="108" w:type="dxa"/>
            </w:tcMar>
          </w:tcPr>
          <w:p w:rsidR="00243E92" w:rsidRPr="000D79E3" w:rsidRDefault="00243E92" w:rsidP="000D79E3">
            <w:pPr>
              <w:autoSpaceDE w:val="0"/>
              <w:autoSpaceDN w:val="0"/>
              <w:adjustRightInd w:val="0"/>
              <w:spacing w:after="0" w:line="240" w:lineRule="auto"/>
              <w:jc w:val="both"/>
              <w:rPr>
                <w:rFonts w:ascii="Times New Roman" w:hAnsi="Times New Roman"/>
                <w:color w:val="000000"/>
                <w:sz w:val="24"/>
                <w:szCs w:val="24"/>
                <w:lang w:eastAsia="en-US"/>
              </w:rPr>
            </w:pPr>
            <w:r w:rsidRPr="000D79E3">
              <w:rPr>
                <w:rFonts w:ascii="Times New Roman" w:hAnsi="Times New Roman"/>
                <w:sz w:val="24"/>
                <w:szCs w:val="24"/>
              </w:rPr>
              <w:t xml:space="preserve">УК-4. </w:t>
            </w:r>
            <w:r w:rsidRPr="000D79E3">
              <w:rPr>
                <w:rFonts w:ascii="Times New Roman" w:hAnsi="Times New Roman"/>
                <w:color w:val="000000"/>
                <w:sz w:val="24"/>
                <w:szCs w:val="24"/>
              </w:rPr>
              <w:t>Способен осуществлять деловую коммуникацию в устной и письменной формах на государственном языке Российской Федерации и иностранном(</w:t>
            </w:r>
            <w:proofErr w:type="spellStart"/>
            <w:r w:rsidRPr="000D79E3">
              <w:rPr>
                <w:rFonts w:ascii="Times New Roman" w:hAnsi="Times New Roman"/>
                <w:color w:val="000000"/>
                <w:sz w:val="24"/>
                <w:szCs w:val="24"/>
              </w:rPr>
              <w:t>ых</w:t>
            </w:r>
            <w:proofErr w:type="spellEnd"/>
            <w:r w:rsidRPr="000D79E3">
              <w:rPr>
                <w:rFonts w:ascii="Times New Roman" w:hAnsi="Times New Roman"/>
                <w:color w:val="000000"/>
                <w:sz w:val="24"/>
                <w:szCs w:val="24"/>
              </w:rPr>
              <w:t>) языке(ах)</w:t>
            </w:r>
          </w:p>
        </w:tc>
        <w:tc>
          <w:tcPr>
            <w:tcW w:w="1111" w:type="pct"/>
            <w:tcBorders>
              <w:top w:val="nil"/>
              <w:left w:val="nil"/>
              <w:bottom w:val="single" w:sz="8" w:space="0" w:color="000000"/>
              <w:right w:val="single" w:sz="8" w:space="0" w:color="000000"/>
            </w:tcBorders>
            <w:tcMar>
              <w:top w:w="0" w:type="dxa"/>
              <w:left w:w="108" w:type="dxa"/>
              <w:bottom w:w="0" w:type="dxa"/>
              <w:right w:w="108" w:type="dxa"/>
            </w:tcMar>
          </w:tcPr>
          <w:p w:rsidR="00243E92" w:rsidRPr="000D79E3" w:rsidRDefault="00243E92" w:rsidP="000D79E3">
            <w:pPr>
              <w:spacing w:after="0" w:line="240" w:lineRule="auto"/>
              <w:jc w:val="both"/>
              <w:rPr>
                <w:rFonts w:ascii="Times New Roman" w:hAnsi="Times New Roman"/>
                <w:color w:val="000000"/>
                <w:sz w:val="24"/>
                <w:szCs w:val="24"/>
              </w:rPr>
            </w:pPr>
            <w:r w:rsidRPr="000D79E3">
              <w:rPr>
                <w:rFonts w:ascii="Times New Roman" w:hAnsi="Times New Roman"/>
                <w:sz w:val="24"/>
                <w:szCs w:val="24"/>
              </w:rPr>
              <w:t>УК-4.1:</w:t>
            </w:r>
            <w:r w:rsidRPr="000D79E3">
              <w:rPr>
                <w:rFonts w:ascii="Times New Roman" w:hAnsi="Times New Roman"/>
                <w:color w:val="000000"/>
                <w:sz w:val="24"/>
                <w:szCs w:val="24"/>
              </w:rPr>
              <w:t xml:space="preserve"> Способен осуществлять деловую коммуникацию в устной и письменной формах на государственном языке Российской Федерации и иностранном(</w:t>
            </w:r>
            <w:proofErr w:type="spellStart"/>
            <w:r w:rsidRPr="000D79E3">
              <w:rPr>
                <w:rFonts w:ascii="Times New Roman" w:hAnsi="Times New Roman"/>
                <w:color w:val="000000"/>
                <w:sz w:val="24"/>
                <w:szCs w:val="24"/>
              </w:rPr>
              <w:t>ых</w:t>
            </w:r>
            <w:proofErr w:type="spellEnd"/>
            <w:r w:rsidRPr="000D79E3">
              <w:rPr>
                <w:rFonts w:ascii="Times New Roman" w:hAnsi="Times New Roman"/>
                <w:color w:val="000000"/>
                <w:sz w:val="24"/>
                <w:szCs w:val="24"/>
              </w:rPr>
              <w:t>) языке(ах)</w:t>
            </w:r>
          </w:p>
          <w:p w:rsidR="00243E92" w:rsidRPr="000D79E3" w:rsidRDefault="00243E92" w:rsidP="000D79E3">
            <w:pPr>
              <w:spacing w:after="0" w:line="240" w:lineRule="auto"/>
              <w:jc w:val="both"/>
              <w:rPr>
                <w:rFonts w:ascii="Times New Roman" w:hAnsi="Times New Roman"/>
                <w:sz w:val="24"/>
                <w:szCs w:val="24"/>
              </w:rPr>
            </w:pPr>
            <w:r w:rsidRPr="000D79E3">
              <w:rPr>
                <w:rFonts w:ascii="Times New Roman" w:hAnsi="Times New Roman"/>
                <w:sz w:val="24"/>
                <w:szCs w:val="24"/>
              </w:rPr>
              <w:t xml:space="preserve">УК-4.2 </w:t>
            </w:r>
            <w:r w:rsidRPr="000D79E3">
              <w:rPr>
                <w:rFonts w:ascii="Times New Roman" w:hAnsi="Times New Roman"/>
                <w:color w:val="000000"/>
                <w:sz w:val="24"/>
                <w:szCs w:val="24"/>
              </w:rPr>
              <w:t>Владеет профессиональной лексикой и базовой грамматикой для обеспечения профессионального взаимодействия в устной и письменной формах</w:t>
            </w:r>
          </w:p>
        </w:tc>
        <w:tc>
          <w:tcPr>
            <w:tcW w:w="1111" w:type="pct"/>
            <w:tcBorders>
              <w:top w:val="nil"/>
              <w:left w:val="nil"/>
              <w:bottom w:val="single" w:sz="8" w:space="0" w:color="000000"/>
              <w:right w:val="single" w:sz="8" w:space="0" w:color="000000"/>
            </w:tcBorders>
          </w:tcPr>
          <w:p w:rsidR="00243E92" w:rsidRPr="000D79E3" w:rsidRDefault="00243E92" w:rsidP="000D79E3">
            <w:pPr>
              <w:spacing w:after="0" w:line="240" w:lineRule="auto"/>
              <w:jc w:val="both"/>
              <w:rPr>
                <w:rFonts w:ascii="Times New Roman" w:hAnsi="Times New Roman"/>
                <w:sz w:val="24"/>
                <w:szCs w:val="24"/>
              </w:rPr>
            </w:pPr>
            <w:r w:rsidRPr="000D79E3">
              <w:rPr>
                <w:rFonts w:ascii="Times New Roman" w:hAnsi="Times New Roman"/>
                <w:sz w:val="24"/>
                <w:szCs w:val="24"/>
              </w:rPr>
              <w:t>Компетенции и индикаторы достижения компетенций формируются в рамках 1и 2 семестров (согласно учебному плану) очной формы обучения и 1 и 2 семестров очно-заочной формы обучения</w:t>
            </w:r>
          </w:p>
        </w:tc>
        <w:tc>
          <w:tcPr>
            <w:tcW w:w="1315" w:type="pct"/>
            <w:tcBorders>
              <w:top w:val="nil"/>
              <w:left w:val="nil"/>
              <w:bottom w:val="single" w:sz="8" w:space="0" w:color="000000"/>
              <w:right w:val="single" w:sz="8" w:space="0" w:color="000000"/>
            </w:tcBorders>
            <w:tcMar>
              <w:top w:w="0" w:type="dxa"/>
              <w:left w:w="108" w:type="dxa"/>
              <w:bottom w:w="0" w:type="dxa"/>
              <w:right w:w="108" w:type="dxa"/>
            </w:tcMar>
          </w:tcPr>
          <w:p w:rsidR="00243E92" w:rsidRPr="000D79E3" w:rsidRDefault="00243E92" w:rsidP="000D79E3">
            <w:pPr>
              <w:spacing w:after="0" w:line="240" w:lineRule="auto"/>
              <w:jc w:val="both"/>
              <w:rPr>
                <w:rFonts w:ascii="Times New Roman" w:hAnsi="Times New Roman"/>
                <w:sz w:val="24"/>
                <w:szCs w:val="24"/>
              </w:rPr>
            </w:pPr>
            <w:r w:rsidRPr="000D79E3">
              <w:rPr>
                <w:rFonts w:ascii="Times New Roman" w:hAnsi="Times New Roman"/>
                <w:sz w:val="24"/>
                <w:szCs w:val="24"/>
              </w:rPr>
              <w:t xml:space="preserve">1 семестр – зачет с оценкой </w:t>
            </w:r>
          </w:p>
          <w:p w:rsidR="00243E92" w:rsidRPr="000D79E3" w:rsidRDefault="00243E92" w:rsidP="000D79E3">
            <w:pPr>
              <w:spacing w:after="0" w:line="240" w:lineRule="auto"/>
              <w:jc w:val="both"/>
              <w:rPr>
                <w:rFonts w:ascii="Times New Roman" w:hAnsi="Times New Roman"/>
                <w:sz w:val="24"/>
                <w:szCs w:val="24"/>
              </w:rPr>
            </w:pPr>
            <w:r w:rsidRPr="000D79E3">
              <w:rPr>
                <w:rFonts w:ascii="Times New Roman" w:hAnsi="Times New Roman"/>
                <w:sz w:val="24"/>
                <w:szCs w:val="24"/>
              </w:rPr>
              <w:t>2 семестр – экзамен</w:t>
            </w:r>
          </w:p>
        </w:tc>
      </w:tr>
    </w:tbl>
    <w:p w:rsidR="00243E92" w:rsidRPr="000D79E3" w:rsidRDefault="00243E92" w:rsidP="000D79E3">
      <w:pPr>
        <w:spacing w:after="0" w:line="240" w:lineRule="auto"/>
        <w:rPr>
          <w:rFonts w:ascii="Times New Roman" w:hAnsi="Times New Roman"/>
          <w:sz w:val="24"/>
          <w:szCs w:val="24"/>
        </w:rPr>
      </w:pPr>
    </w:p>
    <w:p w:rsidR="00243E92" w:rsidRPr="000D79E3" w:rsidRDefault="00243E92" w:rsidP="000D79E3">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Траектория формирования у обучающихся компетенции(</w:t>
      </w:r>
      <w:proofErr w:type="spellStart"/>
      <w:r w:rsidRPr="000D79E3">
        <w:rPr>
          <w:rFonts w:ascii="Times New Roman" w:hAnsi="Times New Roman"/>
          <w:color w:val="000000"/>
          <w:sz w:val="24"/>
          <w:szCs w:val="24"/>
        </w:rPr>
        <w:t>ий</w:t>
      </w:r>
      <w:proofErr w:type="spellEnd"/>
      <w:r w:rsidRPr="000D79E3">
        <w:rPr>
          <w:rFonts w:ascii="Times New Roman" w:hAnsi="Times New Roman"/>
          <w:color w:val="000000"/>
          <w:sz w:val="24"/>
          <w:szCs w:val="24"/>
        </w:rPr>
        <w:t>) и индикаторов достижения компетенции при освоении образовательной программы приведена в Приложении к образовательной программе (Приложение 3.2 Программа формирования компетенций и индикаторов их достижений при освоении ОП ВО).</w:t>
      </w:r>
    </w:p>
    <w:p w:rsidR="00243E92" w:rsidRPr="000D79E3" w:rsidRDefault="00243E92" w:rsidP="000D79E3">
      <w:pPr>
        <w:spacing w:after="0" w:line="240" w:lineRule="auto"/>
        <w:ind w:firstLine="709"/>
        <w:jc w:val="both"/>
        <w:rPr>
          <w:rFonts w:ascii="Times New Roman" w:hAnsi="Times New Roman"/>
          <w:sz w:val="24"/>
          <w:szCs w:val="24"/>
        </w:rPr>
      </w:pPr>
    </w:p>
    <w:p w:rsidR="00243E92" w:rsidRPr="000D79E3" w:rsidRDefault="00243E92" w:rsidP="000D79E3">
      <w:pPr>
        <w:spacing w:after="0" w:line="240" w:lineRule="auto"/>
        <w:ind w:firstLine="709"/>
        <w:jc w:val="both"/>
        <w:rPr>
          <w:rFonts w:ascii="Times New Roman" w:hAnsi="Times New Roman"/>
          <w:color w:val="000000"/>
          <w:sz w:val="24"/>
          <w:szCs w:val="24"/>
        </w:rPr>
      </w:pPr>
      <w:r w:rsidRPr="000D79E3">
        <w:rPr>
          <w:rFonts w:ascii="Times New Roman" w:hAnsi="Times New Roman"/>
          <w:b/>
          <w:i/>
          <w:iCs/>
          <w:color w:val="000000"/>
          <w:sz w:val="24"/>
          <w:szCs w:val="24"/>
        </w:rPr>
        <w:t> 2. </w:t>
      </w:r>
      <w:r w:rsidRPr="000D79E3">
        <w:rPr>
          <w:rFonts w:ascii="Times New Roman" w:hAnsi="Times New Roman"/>
          <w:b/>
          <w:color w:val="000000"/>
          <w:sz w:val="24"/>
          <w:szCs w:val="24"/>
        </w:rPr>
        <w:t> </w:t>
      </w:r>
      <w:r w:rsidRPr="000D79E3">
        <w:rPr>
          <w:rFonts w:ascii="Times New Roman" w:hAnsi="Times New Roman"/>
          <w:b/>
          <w:bCs/>
          <w:i/>
          <w:iCs/>
          <w:color w:val="000000"/>
          <w:sz w:val="24"/>
          <w:szCs w:val="24"/>
        </w:rPr>
        <w:t>Описание показателей оценивания компетенции и индикаторов достижения компетенции, система оценивания результатов промежуточной аттестации и критерии выставления оценок</w:t>
      </w:r>
    </w:p>
    <w:p w:rsidR="00243E92" w:rsidRPr="000D79E3" w:rsidRDefault="00243E92" w:rsidP="000D79E3">
      <w:pPr>
        <w:spacing w:after="0" w:line="240" w:lineRule="auto"/>
        <w:rPr>
          <w:rFonts w:ascii="Times New Roman" w:hAnsi="Times New Roman"/>
          <w:color w:val="000000"/>
          <w:sz w:val="24"/>
          <w:szCs w:val="24"/>
        </w:rPr>
      </w:pPr>
      <w:r w:rsidRPr="000D79E3">
        <w:rPr>
          <w:rFonts w:ascii="Times New Roman" w:hAnsi="Times New Roman"/>
          <w:i/>
          <w:iCs/>
          <w:color w:val="000000"/>
          <w:sz w:val="24"/>
          <w:szCs w:val="24"/>
        </w:rPr>
        <w:t> </w:t>
      </w:r>
    </w:p>
    <w:p w:rsidR="00243E92" w:rsidRPr="000D79E3" w:rsidRDefault="00243E92" w:rsidP="000D79E3">
      <w:pPr>
        <w:spacing w:after="0" w:line="240" w:lineRule="auto"/>
        <w:jc w:val="both"/>
        <w:rPr>
          <w:rFonts w:ascii="Times New Roman" w:hAnsi="Times New Roman"/>
          <w:color w:val="000000"/>
          <w:sz w:val="24"/>
          <w:szCs w:val="24"/>
        </w:rPr>
      </w:pPr>
      <w:r w:rsidRPr="000D79E3">
        <w:rPr>
          <w:rFonts w:ascii="Times New Roman" w:hAnsi="Times New Roman"/>
          <w:color w:val="000000"/>
          <w:sz w:val="24"/>
          <w:szCs w:val="24"/>
        </w:rPr>
        <w:t xml:space="preserve">     Показатели оценивания компетенций и индикаторов достижения компетенции представлены в разделе 3 «Перечень планируемых результатов по дисциплине (модулю), соотнесенных с планируемыми результатами освоения образовательной программы» </w:t>
      </w:r>
      <w:r w:rsidRPr="000D79E3">
        <w:rPr>
          <w:rFonts w:ascii="Times New Roman" w:hAnsi="Times New Roman"/>
          <w:color w:val="000000"/>
          <w:sz w:val="24"/>
          <w:szCs w:val="24"/>
        </w:rPr>
        <w:lastRenderedPageBreak/>
        <w:t xml:space="preserve">рабочей программы дисциплины (модуля) </w:t>
      </w:r>
      <w:r w:rsidRPr="000D79E3">
        <w:rPr>
          <w:rFonts w:ascii="Times New Roman" w:hAnsi="Times New Roman"/>
          <w:b/>
          <w:bCs/>
          <w:color w:val="000000"/>
          <w:sz w:val="24"/>
          <w:szCs w:val="24"/>
        </w:rPr>
        <w:t>Б1.Б.Д.03 Иностранный язык</w:t>
      </w:r>
      <w:r w:rsidRPr="000D79E3">
        <w:rPr>
          <w:rFonts w:ascii="Times New Roman" w:hAnsi="Times New Roman"/>
          <w:color w:val="000000"/>
          <w:sz w:val="24"/>
          <w:szCs w:val="24"/>
        </w:rPr>
        <w:t xml:space="preserve"> как результирующие знания, умения и владения, полученные в результате освоения дисциплины (модуля).</w:t>
      </w:r>
    </w:p>
    <w:p w:rsidR="00243E92" w:rsidRPr="000D79E3" w:rsidRDefault="00243E92" w:rsidP="000D79E3">
      <w:pPr>
        <w:spacing w:after="0" w:line="240" w:lineRule="auto"/>
        <w:ind w:firstLine="709"/>
        <w:jc w:val="both"/>
        <w:rPr>
          <w:rFonts w:ascii="Times New Roman" w:hAnsi="Times New Roman"/>
          <w:sz w:val="24"/>
          <w:szCs w:val="24"/>
        </w:rPr>
      </w:pPr>
      <w:r w:rsidRPr="000D79E3">
        <w:rPr>
          <w:rFonts w:ascii="Times New Roman" w:hAnsi="Times New Roman"/>
          <w:color w:val="000000"/>
          <w:sz w:val="24"/>
          <w:szCs w:val="24"/>
        </w:rPr>
        <w:t xml:space="preserve">При оценивании сформированности компетенций по дисциплине (модулю) </w:t>
      </w:r>
      <w:r w:rsidRPr="000D79E3">
        <w:rPr>
          <w:rFonts w:ascii="Times New Roman" w:hAnsi="Times New Roman"/>
          <w:b/>
          <w:bCs/>
          <w:color w:val="000000"/>
          <w:sz w:val="24"/>
          <w:szCs w:val="24"/>
        </w:rPr>
        <w:t xml:space="preserve">Б1.Б.Д.03 Иностранный язык </w:t>
      </w:r>
      <w:r w:rsidRPr="000D79E3">
        <w:rPr>
          <w:rFonts w:ascii="Times New Roman" w:hAnsi="Times New Roman"/>
          <w:color w:val="000000"/>
          <w:sz w:val="24"/>
          <w:szCs w:val="24"/>
        </w:rPr>
        <w:t>используется традиционная система оценивания.</w:t>
      </w:r>
    </w:p>
    <w:p w:rsidR="002370E8" w:rsidRDefault="002370E8" w:rsidP="002370E8">
      <w:pPr>
        <w:spacing w:after="0" w:line="240" w:lineRule="auto"/>
        <w:jc w:val="right"/>
        <w:rPr>
          <w:rFonts w:ascii="Times New Roman" w:hAnsi="Times New Roman"/>
          <w:sz w:val="24"/>
          <w:szCs w:val="24"/>
        </w:rPr>
      </w:pPr>
    </w:p>
    <w:p w:rsidR="00243E92" w:rsidRPr="002370E8" w:rsidRDefault="002370E8" w:rsidP="002370E8">
      <w:pPr>
        <w:spacing w:after="0" w:line="240" w:lineRule="auto"/>
        <w:jc w:val="right"/>
        <w:rPr>
          <w:rFonts w:ascii="Times New Roman" w:hAnsi="Times New Roman"/>
          <w:sz w:val="24"/>
          <w:szCs w:val="24"/>
        </w:rPr>
      </w:pPr>
      <w:r w:rsidRPr="002370E8">
        <w:rPr>
          <w:rFonts w:ascii="Times New Roman" w:hAnsi="Times New Roman"/>
          <w:sz w:val="24"/>
          <w:szCs w:val="24"/>
        </w:rPr>
        <w:t>Таблица 2</w:t>
      </w:r>
    </w:p>
    <w:p w:rsidR="002370E8" w:rsidRPr="002370E8" w:rsidRDefault="002370E8" w:rsidP="002370E8">
      <w:pPr>
        <w:spacing w:after="0" w:line="240" w:lineRule="auto"/>
        <w:jc w:val="center"/>
        <w:rPr>
          <w:rFonts w:ascii="Times New Roman" w:hAnsi="Times New Roman"/>
          <w:sz w:val="24"/>
          <w:szCs w:val="24"/>
        </w:rPr>
      </w:pPr>
      <w:r w:rsidRPr="002370E8">
        <w:rPr>
          <w:rFonts w:ascii="Times New Roman" w:hAnsi="Times New Roman"/>
          <w:sz w:val="24"/>
          <w:szCs w:val="24"/>
        </w:rPr>
        <w:t>Шкала оценивания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6588"/>
        <w:gridCol w:w="3018"/>
      </w:tblGrid>
      <w:tr w:rsidR="00243E92" w:rsidRPr="000D79E3" w:rsidTr="00846FC1">
        <w:trPr>
          <w:tblHeader/>
        </w:trPr>
        <w:tc>
          <w:tcPr>
            <w:tcW w:w="6588" w:type="dxa"/>
            <w:vAlign w:val="center"/>
          </w:tcPr>
          <w:p w:rsidR="00243E92" w:rsidRPr="000D79E3" w:rsidRDefault="00243E92" w:rsidP="000D79E3">
            <w:pPr>
              <w:spacing w:after="0" w:line="240" w:lineRule="auto"/>
              <w:jc w:val="center"/>
              <w:rPr>
                <w:rFonts w:ascii="Times New Roman" w:hAnsi="Times New Roman"/>
                <w:sz w:val="24"/>
                <w:szCs w:val="24"/>
              </w:rPr>
            </w:pPr>
            <w:r w:rsidRPr="000D79E3">
              <w:rPr>
                <w:rFonts w:ascii="Times New Roman" w:hAnsi="Times New Roman"/>
                <w:sz w:val="24"/>
                <w:szCs w:val="24"/>
              </w:rPr>
              <w:t>Критерии выставления оценок</w:t>
            </w:r>
          </w:p>
        </w:tc>
        <w:tc>
          <w:tcPr>
            <w:tcW w:w="3018" w:type="dxa"/>
            <w:vAlign w:val="center"/>
          </w:tcPr>
          <w:p w:rsidR="00243E92" w:rsidRPr="000D79E3" w:rsidRDefault="00243E92"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Оценка </w:t>
            </w:r>
          </w:p>
        </w:tc>
      </w:tr>
      <w:tr w:rsidR="00243E92" w:rsidRPr="000D79E3" w:rsidTr="00846FC1">
        <w:tc>
          <w:tcPr>
            <w:tcW w:w="6588" w:type="dxa"/>
          </w:tcPr>
          <w:p w:rsidR="00243E92" w:rsidRPr="000D79E3" w:rsidRDefault="00243E92" w:rsidP="000D79E3">
            <w:pPr>
              <w:spacing w:after="0" w:line="240" w:lineRule="auto"/>
              <w:rPr>
                <w:rFonts w:ascii="Times New Roman" w:hAnsi="Times New Roman"/>
                <w:sz w:val="24"/>
                <w:szCs w:val="24"/>
              </w:rPr>
            </w:pPr>
            <w:r w:rsidRPr="000D79E3">
              <w:rPr>
                <w:rFonts w:ascii="Times New Roman" w:hAnsi="Times New Roman"/>
                <w:sz w:val="24"/>
                <w:szCs w:val="24"/>
              </w:rPr>
              <w:t xml:space="preserve">Достижение результата компьютерного тестирования выше порогового значения (85% и более правильных ответов) </w:t>
            </w:r>
          </w:p>
          <w:p w:rsidR="00243E92" w:rsidRPr="000D79E3" w:rsidRDefault="00243E92" w:rsidP="000D79E3">
            <w:pPr>
              <w:tabs>
                <w:tab w:val="left" w:pos="709"/>
              </w:tabs>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w:t>
            </w:r>
          </w:p>
        </w:tc>
        <w:tc>
          <w:tcPr>
            <w:tcW w:w="3018" w:type="dxa"/>
            <w:vAlign w:val="center"/>
          </w:tcPr>
          <w:p w:rsidR="00243E92" w:rsidRPr="000D79E3" w:rsidRDefault="00243E92"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 xml:space="preserve">Отлично </w:t>
            </w:r>
          </w:p>
        </w:tc>
      </w:tr>
      <w:tr w:rsidR="00243E92" w:rsidRPr="000D79E3" w:rsidTr="00846FC1">
        <w:tc>
          <w:tcPr>
            <w:tcW w:w="6588" w:type="dxa"/>
          </w:tcPr>
          <w:p w:rsidR="00243E92" w:rsidRPr="000D79E3" w:rsidRDefault="00243E92" w:rsidP="000D79E3">
            <w:pPr>
              <w:spacing w:after="0" w:line="240" w:lineRule="auto"/>
              <w:rPr>
                <w:rFonts w:ascii="Times New Roman" w:hAnsi="Times New Roman"/>
                <w:sz w:val="24"/>
                <w:szCs w:val="24"/>
              </w:rPr>
            </w:pPr>
            <w:r w:rsidRPr="000D79E3">
              <w:rPr>
                <w:rFonts w:ascii="Times New Roman" w:hAnsi="Times New Roman"/>
                <w:sz w:val="24"/>
                <w:szCs w:val="24"/>
              </w:rPr>
              <w:t xml:space="preserve">Достижение результата компьютерного тестирования выше порогового значения (75-84 % правильных ответов) </w:t>
            </w:r>
          </w:p>
          <w:p w:rsidR="00243E92" w:rsidRPr="000D79E3" w:rsidRDefault="00243E92" w:rsidP="000D79E3">
            <w:pPr>
              <w:spacing w:after="0" w:line="240" w:lineRule="auto"/>
              <w:rPr>
                <w:rFonts w:ascii="Times New Roman" w:hAnsi="Times New Roman"/>
                <w:sz w:val="24"/>
                <w:szCs w:val="24"/>
              </w:rPr>
            </w:pPr>
            <w:r w:rsidRPr="000D79E3">
              <w:rPr>
                <w:rFonts w:ascii="Times New Roman"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w:t>
            </w:r>
          </w:p>
        </w:tc>
        <w:tc>
          <w:tcPr>
            <w:tcW w:w="3018" w:type="dxa"/>
            <w:vAlign w:val="center"/>
          </w:tcPr>
          <w:p w:rsidR="00243E92" w:rsidRPr="000D79E3" w:rsidRDefault="00243E92"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Хорошо </w:t>
            </w:r>
          </w:p>
        </w:tc>
      </w:tr>
      <w:tr w:rsidR="00243E92" w:rsidRPr="000D79E3" w:rsidTr="00846FC1">
        <w:tc>
          <w:tcPr>
            <w:tcW w:w="6588" w:type="dxa"/>
          </w:tcPr>
          <w:p w:rsidR="00243E92" w:rsidRPr="000D79E3" w:rsidRDefault="00243E92" w:rsidP="000D79E3">
            <w:pPr>
              <w:spacing w:after="0" w:line="240" w:lineRule="auto"/>
              <w:rPr>
                <w:rFonts w:ascii="Times New Roman" w:hAnsi="Times New Roman"/>
                <w:sz w:val="24"/>
                <w:szCs w:val="24"/>
              </w:rPr>
            </w:pPr>
            <w:r w:rsidRPr="000D79E3">
              <w:rPr>
                <w:rFonts w:ascii="Times New Roman" w:hAnsi="Times New Roman"/>
                <w:sz w:val="24"/>
                <w:szCs w:val="24"/>
              </w:rPr>
              <w:t xml:space="preserve">Достижение результата компьютерного тестирования АСТ выше порогового значения (60-74% правильных ответов) </w:t>
            </w:r>
          </w:p>
          <w:p w:rsidR="00243E92" w:rsidRPr="000D79E3" w:rsidRDefault="00243E92" w:rsidP="000D79E3">
            <w:pPr>
              <w:spacing w:after="0" w:line="240" w:lineRule="auto"/>
              <w:rPr>
                <w:rFonts w:ascii="Times New Roman" w:hAnsi="Times New Roman"/>
                <w:sz w:val="24"/>
                <w:szCs w:val="24"/>
              </w:rPr>
            </w:pPr>
            <w:r w:rsidRPr="000D79E3">
              <w:rPr>
                <w:rFonts w:ascii="Times New Roman"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w:t>
            </w:r>
          </w:p>
        </w:tc>
        <w:tc>
          <w:tcPr>
            <w:tcW w:w="3018" w:type="dxa"/>
            <w:vAlign w:val="center"/>
          </w:tcPr>
          <w:p w:rsidR="00243E92" w:rsidRPr="000D79E3" w:rsidRDefault="00243E92"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Удовлетворительно </w:t>
            </w:r>
          </w:p>
        </w:tc>
      </w:tr>
      <w:tr w:rsidR="00243E92" w:rsidRPr="000D79E3" w:rsidTr="00846FC1">
        <w:tc>
          <w:tcPr>
            <w:tcW w:w="6588" w:type="dxa"/>
          </w:tcPr>
          <w:p w:rsidR="00243E92" w:rsidRPr="000D79E3" w:rsidRDefault="00243E92" w:rsidP="000D79E3">
            <w:pPr>
              <w:spacing w:after="0" w:line="240" w:lineRule="auto"/>
              <w:rPr>
                <w:rFonts w:ascii="Times New Roman" w:hAnsi="Times New Roman"/>
                <w:b/>
                <w:sz w:val="24"/>
                <w:szCs w:val="24"/>
                <w:u w:val="single"/>
              </w:rPr>
            </w:pPr>
            <w:r w:rsidRPr="000D79E3">
              <w:rPr>
                <w:rFonts w:ascii="Times New Roman" w:hAnsi="Times New Roman"/>
                <w:sz w:val="24"/>
                <w:szCs w:val="24"/>
              </w:rPr>
              <w:t xml:space="preserve">Результаты компьютерного тестирования АСТ меньше 60% правильных ответов </w:t>
            </w:r>
          </w:p>
          <w:p w:rsidR="00243E92" w:rsidRPr="000D79E3" w:rsidRDefault="00243E92" w:rsidP="000D79E3">
            <w:pPr>
              <w:tabs>
                <w:tab w:val="left" w:pos="709"/>
              </w:tabs>
              <w:spacing w:after="0" w:line="240" w:lineRule="auto"/>
              <w:jc w:val="both"/>
              <w:rPr>
                <w:rFonts w:ascii="Times New Roman" w:hAnsi="Times New Roman"/>
                <w:sz w:val="24"/>
                <w:szCs w:val="24"/>
              </w:rPr>
            </w:pPr>
            <w:r w:rsidRPr="000D79E3">
              <w:rPr>
                <w:rFonts w:ascii="Times New Roman" w:hAnsi="Times New Roman"/>
                <w:sz w:val="24"/>
                <w:szCs w:val="24"/>
              </w:rPr>
              <w:t>Ответы на вопросы экзаменационного билета даны не верно.</w:t>
            </w:r>
          </w:p>
        </w:tc>
        <w:tc>
          <w:tcPr>
            <w:tcW w:w="3018" w:type="dxa"/>
            <w:vAlign w:val="center"/>
          </w:tcPr>
          <w:p w:rsidR="00243E92" w:rsidRPr="000D79E3" w:rsidRDefault="00243E92"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 xml:space="preserve">Неудовлетворительно </w:t>
            </w:r>
          </w:p>
        </w:tc>
      </w:tr>
    </w:tbl>
    <w:p w:rsidR="00243E92" w:rsidRPr="000D79E3" w:rsidRDefault="00243E92" w:rsidP="000D79E3">
      <w:pPr>
        <w:spacing w:after="0" w:line="240" w:lineRule="auto"/>
        <w:rPr>
          <w:rFonts w:ascii="Times New Roman" w:hAnsi="Times New Roman"/>
          <w:b/>
          <w:sz w:val="24"/>
          <w:szCs w:val="24"/>
        </w:rPr>
      </w:pP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6588"/>
        <w:gridCol w:w="3018"/>
      </w:tblGrid>
      <w:tr w:rsidR="00243E92" w:rsidRPr="000D79E3" w:rsidTr="00846FC1">
        <w:trPr>
          <w:tblHeader/>
        </w:trPr>
        <w:tc>
          <w:tcPr>
            <w:tcW w:w="6588" w:type="dxa"/>
            <w:vAlign w:val="center"/>
          </w:tcPr>
          <w:p w:rsidR="00243E92" w:rsidRPr="000D79E3" w:rsidRDefault="00243E92" w:rsidP="000D79E3">
            <w:pPr>
              <w:spacing w:after="0" w:line="240" w:lineRule="auto"/>
              <w:jc w:val="center"/>
              <w:rPr>
                <w:rFonts w:ascii="Times New Roman" w:hAnsi="Times New Roman"/>
                <w:sz w:val="24"/>
                <w:szCs w:val="24"/>
              </w:rPr>
            </w:pPr>
            <w:r w:rsidRPr="000D79E3">
              <w:rPr>
                <w:rFonts w:ascii="Times New Roman" w:hAnsi="Times New Roman"/>
                <w:sz w:val="24"/>
                <w:szCs w:val="24"/>
              </w:rPr>
              <w:t>Критерии выставления оценок</w:t>
            </w:r>
          </w:p>
        </w:tc>
        <w:tc>
          <w:tcPr>
            <w:tcW w:w="3018" w:type="dxa"/>
            <w:vAlign w:val="center"/>
          </w:tcPr>
          <w:p w:rsidR="00243E92" w:rsidRPr="000D79E3" w:rsidRDefault="00243E92"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Оценка </w:t>
            </w:r>
          </w:p>
        </w:tc>
      </w:tr>
      <w:tr w:rsidR="00243E92" w:rsidRPr="000D79E3" w:rsidTr="00846FC1">
        <w:tc>
          <w:tcPr>
            <w:tcW w:w="6588" w:type="dxa"/>
          </w:tcPr>
          <w:p w:rsidR="00243E92" w:rsidRPr="000D79E3" w:rsidRDefault="00243E92" w:rsidP="000D79E3">
            <w:pPr>
              <w:spacing w:after="0" w:line="240" w:lineRule="auto"/>
              <w:rPr>
                <w:rFonts w:ascii="Times New Roman" w:hAnsi="Times New Roman"/>
                <w:b/>
                <w:sz w:val="24"/>
                <w:szCs w:val="24"/>
              </w:rPr>
            </w:pPr>
            <w:r w:rsidRPr="000D79E3">
              <w:rPr>
                <w:rFonts w:ascii="Times New Roman" w:hAnsi="Times New Roman"/>
                <w:sz w:val="24"/>
                <w:szCs w:val="24"/>
              </w:rPr>
              <w:t xml:space="preserve">Критерии соответствуют «Модели оценки результатов обучения», 4 уровень – </w:t>
            </w:r>
            <w:r w:rsidRPr="000D79E3">
              <w:rPr>
                <w:rFonts w:ascii="Times New Roman" w:hAnsi="Times New Roman"/>
                <w:b/>
                <w:sz w:val="24"/>
                <w:szCs w:val="24"/>
                <w:u w:val="single"/>
              </w:rPr>
              <w:t xml:space="preserve">АСТ-оболочка </w:t>
            </w:r>
            <w:r w:rsidRPr="000D79E3">
              <w:rPr>
                <w:rFonts w:ascii="Times New Roman" w:hAnsi="Times New Roman"/>
                <w:sz w:val="24"/>
                <w:szCs w:val="24"/>
              </w:rPr>
              <w:t>«Французский язык», «</w:t>
            </w:r>
            <w:r w:rsidRPr="000D79E3">
              <w:rPr>
                <w:rFonts w:ascii="Times New Roman" w:hAnsi="Times New Roman"/>
                <w:sz w:val="24"/>
                <w:szCs w:val="24"/>
                <w:lang w:val="en-US"/>
              </w:rPr>
              <w:t>Headway</w:t>
            </w:r>
            <w:r w:rsidRPr="000D79E3">
              <w:rPr>
                <w:rFonts w:ascii="Times New Roman" w:hAnsi="Times New Roman"/>
                <w:sz w:val="24"/>
                <w:szCs w:val="24"/>
              </w:rPr>
              <w:t xml:space="preserve"> </w:t>
            </w:r>
            <w:r w:rsidRPr="000D79E3">
              <w:rPr>
                <w:rFonts w:ascii="Times New Roman" w:hAnsi="Times New Roman"/>
                <w:sz w:val="24"/>
                <w:szCs w:val="24"/>
                <w:lang w:val="en-US"/>
              </w:rPr>
              <w:t>Elementary</w:t>
            </w:r>
            <w:r w:rsidRPr="000D79E3">
              <w:rPr>
                <w:rFonts w:ascii="Times New Roman" w:hAnsi="Times New Roman"/>
                <w:sz w:val="24"/>
                <w:szCs w:val="24"/>
              </w:rPr>
              <w:t>», «Немецкий язык (С.Н. Рыбкина).</w:t>
            </w:r>
          </w:p>
          <w:p w:rsidR="00243E92" w:rsidRPr="000D79E3" w:rsidRDefault="00243E92" w:rsidP="000D79E3">
            <w:pPr>
              <w:tabs>
                <w:tab w:val="left" w:pos="709"/>
              </w:tabs>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w:t>
            </w:r>
          </w:p>
        </w:tc>
        <w:tc>
          <w:tcPr>
            <w:tcW w:w="3018" w:type="dxa"/>
            <w:vAlign w:val="center"/>
          </w:tcPr>
          <w:p w:rsidR="00243E92" w:rsidRPr="000D79E3" w:rsidRDefault="00243E92"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Отлично</w:t>
            </w:r>
          </w:p>
        </w:tc>
      </w:tr>
      <w:tr w:rsidR="00243E92" w:rsidRPr="000D79E3" w:rsidTr="00846FC1">
        <w:tc>
          <w:tcPr>
            <w:tcW w:w="6588" w:type="dxa"/>
          </w:tcPr>
          <w:p w:rsidR="00243E92" w:rsidRPr="000D79E3" w:rsidRDefault="00243E92" w:rsidP="000D79E3">
            <w:pPr>
              <w:spacing w:after="0" w:line="240" w:lineRule="auto"/>
              <w:rPr>
                <w:rFonts w:ascii="Times New Roman" w:hAnsi="Times New Roman"/>
                <w:b/>
                <w:sz w:val="24"/>
                <w:szCs w:val="24"/>
              </w:rPr>
            </w:pPr>
            <w:r w:rsidRPr="000D79E3">
              <w:rPr>
                <w:rFonts w:ascii="Times New Roman" w:hAnsi="Times New Roman"/>
                <w:sz w:val="24"/>
                <w:szCs w:val="24"/>
              </w:rPr>
              <w:t xml:space="preserve">Критерии соответствуют «Модели оценки результатов обучения», 3 уровень – </w:t>
            </w:r>
            <w:r w:rsidRPr="000D79E3">
              <w:rPr>
                <w:rFonts w:ascii="Times New Roman" w:hAnsi="Times New Roman"/>
                <w:b/>
                <w:sz w:val="24"/>
                <w:szCs w:val="24"/>
                <w:u w:val="single"/>
              </w:rPr>
              <w:t xml:space="preserve">АСТ-оболочка </w:t>
            </w:r>
            <w:r w:rsidRPr="000D79E3">
              <w:rPr>
                <w:rFonts w:ascii="Times New Roman" w:hAnsi="Times New Roman"/>
                <w:sz w:val="24"/>
                <w:szCs w:val="24"/>
              </w:rPr>
              <w:t xml:space="preserve">«Французский язык», </w:t>
            </w:r>
            <w:r w:rsidRPr="000D79E3">
              <w:rPr>
                <w:rFonts w:ascii="Times New Roman" w:hAnsi="Times New Roman"/>
                <w:sz w:val="24"/>
                <w:szCs w:val="24"/>
              </w:rPr>
              <w:lastRenderedPageBreak/>
              <w:t>«</w:t>
            </w:r>
            <w:r w:rsidRPr="000D79E3">
              <w:rPr>
                <w:rFonts w:ascii="Times New Roman" w:hAnsi="Times New Roman"/>
                <w:sz w:val="24"/>
                <w:szCs w:val="24"/>
                <w:lang w:val="en-US"/>
              </w:rPr>
              <w:t>Headway</w:t>
            </w:r>
            <w:r w:rsidRPr="000D79E3">
              <w:rPr>
                <w:rFonts w:ascii="Times New Roman" w:hAnsi="Times New Roman"/>
                <w:sz w:val="24"/>
                <w:szCs w:val="24"/>
              </w:rPr>
              <w:t xml:space="preserve"> </w:t>
            </w:r>
            <w:r w:rsidRPr="000D79E3">
              <w:rPr>
                <w:rFonts w:ascii="Times New Roman" w:hAnsi="Times New Roman"/>
                <w:sz w:val="24"/>
                <w:szCs w:val="24"/>
                <w:lang w:val="en-US"/>
              </w:rPr>
              <w:t>Elementary</w:t>
            </w:r>
            <w:r w:rsidRPr="000D79E3">
              <w:rPr>
                <w:rFonts w:ascii="Times New Roman" w:hAnsi="Times New Roman"/>
                <w:sz w:val="24"/>
                <w:szCs w:val="24"/>
              </w:rPr>
              <w:t>», «Немецкий язык (С.Н. Рыбкина).</w:t>
            </w:r>
          </w:p>
          <w:p w:rsidR="00243E92" w:rsidRPr="000D79E3" w:rsidRDefault="00243E92" w:rsidP="000D79E3">
            <w:pPr>
              <w:spacing w:after="0" w:line="240" w:lineRule="auto"/>
              <w:rPr>
                <w:rFonts w:ascii="Times New Roman" w:hAnsi="Times New Roman"/>
                <w:sz w:val="24"/>
                <w:szCs w:val="24"/>
              </w:rPr>
            </w:pPr>
            <w:r w:rsidRPr="000D79E3">
              <w:rPr>
                <w:rFonts w:ascii="Times New Roman"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w:t>
            </w:r>
          </w:p>
        </w:tc>
        <w:tc>
          <w:tcPr>
            <w:tcW w:w="3018" w:type="dxa"/>
            <w:vAlign w:val="center"/>
          </w:tcPr>
          <w:p w:rsidR="00243E92" w:rsidRPr="000D79E3" w:rsidRDefault="00243E92" w:rsidP="000D79E3">
            <w:pPr>
              <w:spacing w:after="0" w:line="240" w:lineRule="auto"/>
              <w:jc w:val="center"/>
              <w:rPr>
                <w:rFonts w:ascii="Times New Roman" w:hAnsi="Times New Roman"/>
                <w:sz w:val="24"/>
                <w:szCs w:val="24"/>
              </w:rPr>
            </w:pPr>
            <w:r w:rsidRPr="000D79E3">
              <w:rPr>
                <w:rFonts w:ascii="Times New Roman" w:hAnsi="Times New Roman"/>
                <w:sz w:val="24"/>
                <w:szCs w:val="24"/>
              </w:rPr>
              <w:lastRenderedPageBreak/>
              <w:t>Хорошо</w:t>
            </w:r>
          </w:p>
        </w:tc>
      </w:tr>
      <w:tr w:rsidR="00243E92" w:rsidRPr="000D79E3" w:rsidTr="00846FC1">
        <w:tc>
          <w:tcPr>
            <w:tcW w:w="6588" w:type="dxa"/>
          </w:tcPr>
          <w:p w:rsidR="00243E92" w:rsidRPr="000D79E3" w:rsidRDefault="00243E92" w:rsidP="000D79E3">
            <w:pPr>
              <w:spacing w:after="0" w:line="240" w:lineRule="auto"/>
              <w:rPr>
                <w:rFonts w:ascii="Times New Roman" w:hAnsi="Times New Roman"/>
                <w:b/>
                <w:sz w:val="24"/>
                <w:szCs w:val="24"/>
              </w:rPr>
            </w:pPr>
            <w:r w:rsidRPr="000D79E3">
              <w:rPr>
                <w:rFonts w:ascii="Times New Roman" w:hAnsi="Times New Roman"/>
                <w:sz w:val="24"/>
                <w:szCs w:val="24"/>
              </w:rPr>
              <w:lastRenderedPageBreak/>
              <w:t xml:space="preserve">Критерии соответствуют «Модели оценки результатов обучения», 2 уровень – </w:t>
            </w:r>
            <w:r w:rsidRPr="000D79E3">
              <w:rPr>
                <w:rFonts w:ascii="Times New Roman" w:hAnsi="Times New Roman"/>
                <w:b/>
                <w:sz w:val="24"/>
                <w:szCs w:val="24"/>
                <w:u w:val="single"/>
              </w:rPr>
              <w:t xml:space="preserve">АСТ-оболочка </w:t>
            </w:r>
            <w:r w:rsidRPr="000D79E3">
              <w:rPr>
                <w:rFonts w:ascii="Times New Roman" w:hAnsi="Times New Roman"/>
                <w:sz w:val="24"/>
                <w:szCs w:val="24"/>
              </w:rPr>
              <w:t>«Французский язык», «</w:t>
            </w:r>
            <w:r w:rsidRPr="000D79E3">
              <w:rPr>
                <w:rFonts w:ascii="Times New Roman" w:hAnsi="Times New Roman"/>
                <w:sz w:val="24"/>
                <w:szCs w:val="24"/>
                <w:lang w:val="en-US"/>
              </w:rPr>
              <w:t>Headway</w:t>
            </w:r>
            <w:r w:rsidRPr="000D79E3">
              <w:rPr>
                <w:rFonts w:ascii="Times New Roman" w:hAnsi="Times New Roman"/>
                <w:sz w:val="24"/>
                <w:szCs w:val="24"/>
              </w:rPr>
              <w:t xml:space="preserve"> </w:t>
            </w:r>
            <w:r w:rsidRPr="000D79E3">
              <w:rPr>
                <w:rFonts w:ascii="Times New Roman" w:hAnsi="Times New Roman"/>
                <w:sz w:val="24"/>
                <w:szCs w:val="24"/>
                <w:lang w:val="en-US"/>
              </w:rPr>
              <w:t>Elementary</w:t>
            </w:r>
            <w:r w:rsidRPr="000D79E3">
              <w:rPr>
                <w:rFonts w:ascii="Times New Roman" w:hAnsi="Times New Roman"/>
                <w:sz w:val="24"/>
                <w:szCs w:val="24"/>
              </w:rPr>
              <w:t>», «Немецкий язык (С.Н. Рыбкина).</w:t>
            </w:r>
          </w:p>
          <w:p w:rsidR="00243E92" w:rsidRPr="000D79E3" w:rsidRDefault="00243E92" w:rsidP="000D79E3">
            <w:pPr>
              <w:spacing w:after="0" w:line="240" w:lineRule="auto"/>
              <w:rPr>
                <w:rFonts w:ascii="Times New Roman" w:hAnsi="Times New Roman"/>
                <w:sz w:val="24"/>
                <w:szCs w:val="24"/>
              </w:rPr>
            </w:pPr>
            <w:r w:rsidRPr="000D79E3">
              <w:rPr>
                <w:rFonts w:ascii="Times New Roman"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w:t>
            </w:r>
          </w:p>
        </w:tc>
        <w:tc>
          <w:tcPr>
            <w:tcW w:w="3018" w:type="dxa"/>
            <w:vAlign w:val="center"/>
          </w:tcPr>
          <w:p w:rsidR="00243E92" w:rsidRPr="000D79E3" w:rsidRDefault="00243E92" w:rsidP="000D79E3">
            <w:pPr>
              <w:spacing w:after="0" w:line="240" w:lineRule="auto"/>
              <w:jc w:val="center"/>
              <w:rPr>
                <w:rFonts w:ascii="Times New Roman" w:hAnsi="Times New Roman"/>
                <w:sz w:val="24"/>
                <w:szCs w:val="24"/>
              </w:rPr>
            </w:pPr>
            <w:r w:rsidRPr="000D79E3">
              <w:rPr>
                <w:rFonts w:ascii="Times New Roman" w:hAnsi="Times New Roman"/>
                <w:sz w:val="24"/>
                <w:szCs w:val="24"/>
              </w:rPr>
              <w:t>Удовлетворительно</w:t>
            </w:r>
          </w:p>
        </w:tc>
      </w:tr>
      <w:tr w:rsidR="00243E92" w:rsidRPr="000D79E3" w:rsidTr="00846FC1">
        <w:tc>
          <w:tcPr>
            <w:tcW w:w="6588" w:type="dxa"/>
          </w:tcPr>
          <w:p w:rsidR="00243E92" w:rsidRPr="000D79E3" w:rsidRDefault="00243E92" w:rsidP="000D79E3">
            <w:pPr>
              <w:spacing w:after="0" w:line="240" w:lineRule="auto"/>
              <w:rPr>
                <w:rFonts w:ascii="Times New Roman" w:hAnsi="Times New Roman"/>
                <w:b/>
                <w:sz w:val="24"/>
                <w:szCs w:val="24"/>
              </w:rPr>
            </w:pPr>
            <w:r w:rsidRPr="000D79E3">
              <w:rPr>
                <w:rFonts w:ascii="Times New Roman" w:hAnsi="Times New Roman"/>
                <w:sz w:val="24"/>
                <w:szCs w:val="24"/>
              </w:rPr>
              <w:t xml:space="preserve">Критерии соответствуют «Модели оценки результатов обучения», 1 уровень – </w:t>
            </w:r>
            <w:r w:rsidRPr="000D79E3">
              <w:rPr>
                <w:rFonts w:ascii="Times New Roman" w:hAnsi="Times New Roman"/>
                <w:b/>
                <w:sz w:val="24"/>
                <w:szCs w:val="24"/>
                <w:u w:val="single"/>
              </w:rPr>
              <w:t xml:space="preserve">АСТ-оболочка </w:t>
            </w:r>
            <w:r w:rsidRPr="000D79E3">
              <w:rPr>
                <w:rFonts w:ascii="Times New Roman" w:hAnsi="Times New Roman"/>
                <w:sz w:val="24"/>
                <w:szCs w:val="24"/>
              </w:rPr>
              <w:t>«Французский язык», «</w:t>
            </w:r>
            <w:r w:rsidRPr="000D79E3">
              <w:rPr>
                <w:rFonts w:ascii="Times New Roman" w:hAnsi="Times New Roman"/>
                <w:sz w:val="24"/>
                <w:szCs w:val="24"/>
                <w:lang w:val="en-US"/>
              </w:rPr>
              <w:t>Headway</w:t>
            </w:r>
            <w:r w:rsidRPr="000D79E3">
              <w:rPr>
                <w:rFonts w:ascii="Times New Roman" w:hAnsi="Times New Roman"/>
                <w:sz w:val="24"/>
                <w:szCs w:val="24"/>
              </w:rPr>
              <w:t xml:space="preserve"> </w:t>
            </w:r>
            <w:r w:rsidRPr="000D79E3">
              <w:rPr>
                <w:rFonts w:ascii="Times New Roman" w:hAnsi="Times New Roman"/>
                <w:sz w:val="24"/>
                <w:szCs w:val="24"/>
                <w:lang w:val="en-US"/>
              </w:rPr>
              <w:t>Elementary</w:t>
            </w:r>
            <w:r w:rsidRPr="000D79E3">
              <w:rPr>
                <w:rFonts w:ascii="Times New Roman" w:hAnsi="Times New Roman"/>
                <w:sz w:val="24"/>
                <w:szCs w:val="24"/>
              </w:rPr>
              <w:t>», «Немецкий язык (С.Н. Рыбкина).</w:t>
            </w:r>
          </w:p>
          <w:p w:rsidR="00243E92" w:rsidRPr="000D79E3" w:rsidRDefault="00243E92" w:rsidP="000D79E3">
            <w:pPr>
              <w:tabs>
                <w:tab w:val="left" w:pos="709"/>
              </w:tabs>
              <w:spacing w:after="0" w:line="240" w:lineRule="auto"/>
              <w:jc w:val="both"/>
              <w:rPr>
                <w:rFonts w:ascii="Times New Roman" w:hAnsi="Times New Roman"/>
                <w:sz w:val="24"/>
                <w:szCs w:val="24"/>
              </w:rPr>
            </w:pPr>
            <w:r w:rsidRPr="000D79E3">
              <w:rPr>
                <w:rFonts w:ascii="Times New Roman" w:hAnsi="Times New Roman"/>
                <w:sz w:val="24"/>
                <w:szCs w:val="24"/>
              </w:rPr>
              <w:t>Ответы на вопросы экзаменационного билета даны не верно.</w:t>
            </w:r>
          </w:p>
        </w:tc>
        <w:tc>
          <w:tcPr>
            <w:tcW w:w="3018" w:type="dxa"/>
            <w:vAlign w:val="center"/>
          </w:tcPr>
          <w:p w:rsidR="00243E92" w:rsidRPr="000D79E3" w:rsidRDefault="00243E92"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Неудовлетворительно</w:t>
            </w:r>
          </w:p>
        </w:tc>
      </w:tr>
    </w:tbl>
    <w:p w:rsidR="00243E92" w:rsidRPr="000D79E3" w:rsidRDefault="00243E92" w:rsidP="000D79E3">
      <w:pPr>
        <w:spacing w:after="0" w:line="240" w:lineRule="auto"/>
        <w:contextualSpacing/>
        <w:jc w:val="both"/>
        <w:rPr>
          <w:rFonts w:ascii="Times New Roman" w:hAnsi="Times New Roman"/>
          <w:b/>
          <w:sz w:val="24"/>
          <w:szCs w:val="24"/>
        </w:rPr>
      </w:pPr>
    </w:p>
    <w:p w:rsidR="00243E92" w:rsidRPr="000D79E3" w:rsidRDefault="00243E92" w:rsidP="002370E8">
      <w:pPr>
        <w:spacing w:after="0" w:line="240" w:lineRule="auto"/>
        <w:ind w:firstLine="709"/>
        <w:contextualSpacing/>
        <w:jc w:val="both"/>
        <w:rPr>
          <w:rFonts w:ascii="Times New Roman" w:hAnsi="Times New Roman"/>
          <w:b/>
          <w:i/>
          <w:sz w:val="24"/>
          <w:szCs w:val="24"/>
        </w:rPr>
      </w:pPr>
      <w:r w:rsidRPr="000D79E3">
        <w:rPr>
          <w:rFonts w:ascii="Times New Roman" w:hAnsi="Times New Roman"/>
          <w:b/>
          <w:sz w:val="24"/>
          <w:szCs w:val="24"/>
        </w:rPr>
        <w:t xml:space="preserve">3. </w:t>
      </w:r>
      <w:r w:rsidRPr="000D79E3">
        <w:rPr>
          <w:rFonts w:ascii="Times New Roman" w:hAnsi="Times New Roman"/>
          <w:b/>
          <w:i/>
          <w:sz w:val="24"/>
          <w:szCs w:val="24"/>
        </w:rPr>
        <w:t>Типовые контрольные задания или иные материалы, необходимые для оценки знаний, умений, навыков и (или) опыта деятельности</w:t>
      </w:r>
    </w:p>
    <w:p w:rsidR="002370E8" w:rsidRDefault="002370E8" w:rsidP="002370E8">
      <w:pPr>
        <w:autoSpaceDE w:val="0"/>
        <w:autoSpaceDN w:val="0"/>
        <w:adjustRightInd w:val="0"/>
        <w:spacing w:after="0" w:line="240" w:lineRule="auto"/>
        <w:ind w:firstLine="709"/>
        <w:contextualSpacing/>
        <w:jc w:val="both"/>
        <w:rPr>
          <w:rFonts w:ascii="Times New Roman" w:hAnsi="Times New Roman"/>
          <w:i/>
          <w:sz w:val="24"/>
          <w:szCs w:val="24"/>
        </w:rPr>
      </w:pPr>
    </w:p>
    <w:p w:rsidR="00243E92" w:rsidRPr="000D79E3" w:rsidRDefault="00243E92" w:rsidP="002370E8">
      <w:pPr>
        <w:autoSpaceDE w:val="0"/>
        <w:autoSpaceDN w:val="0"/>
        <w:adjustRightInd w:val="0"/>
        <w:spacing w:after="0" w:line="240" w:lineRule="auto"/>
        <w:ind w:firstLine="709"/>
        <w:contextualSpacing/>
        <w:jc w:val="both"/>
        <w:rPr>
          <w:rFonts w:ascii="Times New Roman" w:hAnsi="Times New Roman"/>
          <w:i/>
          <w:sz w:val="24"/>
          <w:szCs w:val="24"/>
        </w:rPr>
      </w:pPr>
      <w:r w:rsidRPr="000D79E3">
        <w:rPr>
          <w:rFonts w:ascii="Times New Roman" w:hAnsi="Times New Roman"/>
          <w:i/>
          <w:sz w:val="24"/>
          <w:szCs w:val="24"/>
        </w:rPr>
        <w:t xml:space="preserve">3.1. Типовые тестовые задания для итогового тестирования </w:t>
      </w:r>
    </w:p>
    <w:p w:rsidR="00243E92" w:rsidRPr="000D79E3" w:rsidRDefault="00243E92" w:rsidP="002370E8">
      <w:pPr>
        <w:spacing w:after="0" w:line="240" w:lineRule="auto"/>
        <w:ind w:firstLine="709"/>
        <w:contextualSpacing/>
        <w:jc w:val="both"/>
        <w:rPr>
          <w:rFonts w:ascii="Times New Roman" w:hAnsi="Times New Roman"/>
          <w:b/>
          <w:sz w:val="24"/>
          <w:szCs w:val="24"/>
          <w:lang w:val="en-US"/>
        </w:rPr>
      </w:pPr>
      <w:r w:rsidRPr="000D79E3">
        <w:rPr>
          <w:rFonts w:ascii="Times New Roman" w:hAnsi="Times New Roman"/>
          <w:b/>
          <w:sz w:val="24"/>
          <w:szCs w:val="24"/>
          <w:lang w:val="en-US"/>
        </w:rPr>
        <w:t>V1: 1. Introductions</w:t>
      </w:r>
    </w:p>
    <w:p w:rsidR="00243E92" w:rsidRPr="000D79E3" w:rsidRDefault="00243E92" w:rsidP="002370E8">
      <w:pPr>
        <w:spacing w:after="0" w:line="240" w:lineRule="auto"/>
        <w:ind w:firstLine="709"/>
        <w:contextualSpacing/>
        <w:jc w:val="both"/>
        <w:rPr>
          <w:rFonts w:ascii="Times New Roman" w:hAnsi="Times New Roman"/>
          <w:b/>
          <w:sz w:val="24"/>
          <w:szCs w:val="24"/>
          <w:lang w:val="en-US"/>
        </w:rPr>
      </w:pPr>
      <w:r w:rsidRPr="000D79E3">
        <w:rPr>
          <w:rFonts w:ascii="Times New Roman" w:hAnsi="Times New Roman"/>
          <w:b/>
          <w:sz w:val="24"/>
          <w:szCs w:val="24"/>
          <w:lang w:val="en-US"/>
        </w:rPr>
        <w:t xml:space="preserve">V2: 1.1. </w:t>
      </w:r>
      <w:r w:rsidRPr="000D79E3">
        <w:rPr>
          <w:rFonts w:ascii="Times New Roman" w:hAnsi="Times New Roman"/>
          <w:b/>
          <w:sz w:val="24"/>
          <w:szCs w:val="24"/>
        </w:rPr>
        <w:t>Грамматика</w:t>
      </w:r>
      <w:r w:rsidRPr="000D79E3">
        <w:rPr>
          <w:rFonts w:ascii="Times New Roman" w:hAnsi="Times New Roman"/>
          <w:b/>
          <w:sz w:val="24"/>
          <w:szCs w:val="24"/>
          <w:lang w:val="en-US"/>
        </w:rPr>
        <w:t xml:space="preserve"> Unit 1</w:t>
      </w:r>
    </w:p>
    <w:p w:rsidR="00243E92" w:rsidRPr="000D79E3" w:rsidRDefault="00243E92" w:rsidP="002370E8">
      <w:pPr>
        <w:spacing w:after="0" w:line="240" w:lineRule="auto"/>
        <w:ind w:firstLine="709"/>
        <w:contextualSpacing/>
        <w:jc w:val="both"/>
        <w:rPr>
          <w:rFonts w:ascii="Times New Roman" w:hAnsi="Times New Roman"/>
          <w:b/>
          <w:bCs/>
          <w:color w:val="000000"/>
          <w:sz w:val="24"/>
          <w:szCs w:val="24"/>
          <w:shd w:val="clear" w:color="auto" w:fill="FFFFFF"/>
          <w:lang w:val="en-US"/>
        </w:rPr>
      </w:pPr>
      <w:r w:rsidRPr="000D79E3">
        <w:rPr>
          <w:rFonts w:ascii="Times New Roman" w:hAnsi="Times New Roman"/>
          <w:b/>
          <w:sz w:val="24"/>
          <w:szCs w:val="24"/>
          <w:lang w:val="en-US"/>
        </w:rPr>
        <w:t xml:space="preserve">V3: 1.1.1. </w:t>
      </w:r>
      <w:r w:rsidRPr="000D79E3">
        <w:rPr>
          <w:rFonts w:ascii="Times New Roman" w:hAnsi="Times New Roman"/>
          <w:b/>
          <w:bCs/>
          <w:color w:val="000000"/>
          <w:sz w:val="24"/>
          <w:szCs w:val="24"/>
          <w:shd w:val="clear" w:color="auto" w:fill="FFFFFF"/>
        </w:rPr>
        <w:t>Глагол</w:t>
      </w:r>
      <w:r w:rsidRPr="000D79E3">
        <w:rPr>
          <w:rFonts w:ascii="Times New Roman" w:hAnsi="Times New Roman"/>
          <w:b/>
          <w:bCs/>
          <w:color w:val="000000"/>
          <w:sz w:val="24"/>
          <w:szCs w:val="24"/>
          <w:shd w:val="clear" w:color="auto" w:fill="FFFFFF"/>
          <w:lang w:val="en-US"/>
        </w:rPr>
        <w:t xml:space="preserve"> to be</w:t>
      </w:r>
    </w:p>
    <w:p w:rsidR="00243E92" w:rsidRPr="007F72A0" w:rsidRDefault="00243E92" w:rsidP="002370E8">
      <w:pPr>
        <w:spacing w:after="0" w:line="240" w:lineRule="auto"/>
        <w:ind w:firstLine="709"/>
        <w:contextualSpacing/>
        <w:jc w:val="both"/>
        <w:rPr>
          <w:rFonts w:ascii="Times New Roman" w:hAnsi="Times New Roman"/>
          <w:b/>
          <w:sz w:val="24"/>
          <w:szCs w:val="24"/>
        </w:rPr>
      </w:pPr>
      <w:r w:rsidRPr="000D79E3">
        <w:rPr>
          <w:rFonts w:ascii="Times New Roman" w:hAnsi="Times New Roman"/>
          <w:color w:val="000000"/>
          <w:sz w:val="24"/>
          <w:szCs w:val="24"/>
          <w:lang w:val="en-US"/>
        </w:rPr>
        <w:t>I</w:t>
      </w:r>
      <w:r w:rsidRPr="007F72A0">
        <w:rPr>
          <w:rFonts w:ascii="Times New Roman" w:hAnsi="Times New Roman"/>
          <w:color w:val="000000"/>
          <w:sz w:val="24"/>
          <w:szCs w:val="24"/>
        </w:rPr>
        <w:t>: {{1}}</w:t>
      </w:r>
    </w:p>
    <w:p w:rsidR="00243E92" w:rsidRPr="000D79E3" w:rsidRDefault="00243E92" w:rsidP="002370E8">
      <w:pPr>
        <w:spacing w:after="0" w:line="240" w:lineRule="auto"/>
        <w:ind w:firstLine="709"/>
        <w:contextualSpacing/>
        <w:jc w:val="both"/>
        <w:rPr>
          <w:rFonts w:ascii="Times New Roman" w:hAnsi="Times New Roman"/>
          <w:sz w:val="24"/>
          <w:szCs w:val="24"/>
        </w:rPr>
      </w:pPr>
      <w:r w:rsidRPr="000D79E3">
        <w:rPr>
          <w:rFonts w:ascii="Times New Roman" w:hAnsi="Times New Roman"/>
          <w:color w:val="000000"/>
          <w:sz w:val="24"/>
          <w:szCs w:val="24"/>
          <w:lang w:val="en-US"/>
        </w:rPr>
        <w:t>Q</w:t>
      </w:r>
      <w:r w:rsidRPr="000D79E3">
        <w:rPr>
          <w:rFonts w:ascii="Times New Roman" w:hAnsi="Times New Roman"/>
          <w:color w:val="000000"/>
          <w:sz w:val="24"/>
          <w:szCs w:val="24"/>
        </w:rPr>
        <w:t>:</w:t>
      </w:r>
      <w:r w:rsidRPr="000D79E3">
        <w:rPr>
          <w:rStyle w:val="apple-converted-space"/>
          <w:color w:val="000000"/>
          <w:sz w:val="24"/>
          <w:szCs w:val="24"/>
        </w:rPr>
        <w:t xml:space="preserve"> </w:t>
      </w:r>
      <w:r w:rsidRPr="000D79E3">
        <w:rPr>
          <w:rFonts w:ascii="Times New Roman" w:hAnsi="Times New Roman"/>
          <w:sz w:val="24"/>
          <w:szCs w:val="24"/>
        </w:rPr>
        <w:t>Выберите вариант правильного ответа:</w:t>
      </w:r>
    </w:p>
    <w:p w:rsidR="00243E92" w:rsidRPr="000D79E3" w:rsidRDefault="00243E92" w:rsidP="002370E8">
      <w:pPr>
        <w:spacing w:after="0" w:line="240" w:lineRule="auto"/>
        <w:ind w:firstLine="709"/>
        <w:contextualSpacing/>
        <w:jc w:val="both"/>
        <w:rPr>
          <w:rFonts w:ascii="Times New Roman" w:hAnsi="Times New Roman"/>
          <w:color w:val="000000"/>
          <w:sz w:val="24"/>
          <w:szCs w:val="24"/>
          <w:lang w:val="en-US"/>
        </w:rPr>
      </w:pPr>
      <w:r w:rsidRPr="000D79E3">
        <w:rPr>
          <w:rFonts w:ascii="Times New Roman" w:hAnsi="Times New Roman"/>
          <w:color w:val="000000"/>
          <w:sz w:val="24"/>
          <w:szCs w:val="24"/>
          <w:lang w:val="en-US"/>
        </w:rPr>
        <w:t>S:</w:t>
      </w:r>
      <w:r w:rsidRPr="000D79E3">
        <w:rPr>
          <w:rStyle w:val="apple-converted-space"/>
          <w:color w:val="000000"/>
          <w:sz w:val="24"/>
          <w:szCs w:val="24"/>
          <w:lang w:val="en-US"/>
        </w:rPr>
        <w:t xml:space="preserve"> He </w:t>
      </w:r>
      <w:r w:rsidRPr="000D79E3">
        <w:rPr>
          <w:rFonts w:ascii="Times New Roman" w:hAnsi="Times New Roman"/>
          <w:color w:val="000000"/>
          <w:sz w:val="24"/>
          <w:szCs w:val="24"/>
          <w:lang w:val="en-US"/>
        </w:rPr>
        <w:t>(to be)</w:t>
      </w:r>
      <w:r w:rsidRPr="000D79E3">
        <w:rPr>
          <w:rStyle w:val="apple-converted-space"/>
          <w:color w:val="000000"/>
          <w:sz w:val="24"/>
          <w:szCs w:val="24"/>
          <w:lang w:val="en-US"/>
        </w:rPr>
        <w:t xml:space="preserve"> from Russia</w:t>
      </w:r>
      <w:r w:rsidRPr="000D79E3">
        <w:rPr>
          <w:rFonts w:ascii="Times New Roman" w:hAnsi="Times New Roman"/>
          <w:color w:val="000000"/>
          <w:sz w:val="24"/>
          <w:szCs w:val="24"/>
          <w:lang w:val="en-US"/>
        </w:rPr>
        <w:t>.</w:t>
      </w:r>
    </w:p>
    <w:p w:rsidR="00243E92" w:rsidRPr="000D79E3" w:rsidRDefault="00243E92" w:rsidP="002370E8">
      <w:pPr>
        <w:spacing w:after="0" w:line="240" w:lineRule="auto"/>
        <w:ind w:firstLine="709"/>
        <w:contextualSpacing/>
        <w:jc w:val="both"/>
        <w:rPr>
          <w:rFonts w:ascii="Times New Roman" w:hAnsi="Times New Roman"/>
          <w:color w:val="000000"/>
          <w:sz w:val="24"/>
          <w:szCs w:val="24"/>
          <w:lang w:val="en-US"/>
        </w:rPr>
      </w:pPr>
      <w:r w:rsidRPr="000D79E3">
        <w:rPr>
          <w:rFonts w:ascii="Times New Roman" w:hAnsi="Times New Roman"/>
          <w:color w:val="000000"/>
          <w:sz w:val="24"/>
          <w:szCs w:val="24"/>
          <w:lang w:val="en-US"/>
        </w:rPr>
        <w:t>-: are</w:t>
      </w:r>
    </w:p>
    <w:p w:rsidR="00243E92" w:rsidRPr="000D79E3" w:rsidRDefault="00243E92" w:rsidP="002370E8">
      <w:pPr>
        <w:spacing w:after="0" w:line="240" w:lineRule="auto"/>
        <w:ind w:firstLine="709"/>
        <w:contextualSpacing/>
        <w:jc w:val="both"/>
        <w:rPr>
          <w:rFonts w:ascii="Times New Roman" w:hAnsi="Times New Roman"/>
          <w:color w:val="000000"/>
          <w:sz w:val="24"/>
          <w:szCs w:val="24"/>
          <w:lang w:val="en-US"/>
        </w:rPr>
      </w:pPr>
      <w:r w:rsidRPr="000D79E3">
        <w:rPr>
          <w:rFonts w:ascii="Times New Roman" w:hAnsi="Times New Roman"/>
          <w:color w:val="000000"/>
          <w:sz w:val="24"/>
          <w:szCs w:val="24"/>
          <w:lang w:val="en-US"/>
        </w:rPr>
        <w:t>-: am</w:t>
      </w:r>
    </w:p>
    <w:p w:rsidR="00243E92" w:rsidRPr="000D79E3" w:rsidRDefault="00243E92" w:rsidP="002370E8">
      <w:pPr>
        <w:spacing w:after="0" w:line="240" w:lineRule="auto"/>
        <w:ind w:firstLine="709"/>
        <w:contextualSpacing/>
        <w:jc w:val="both"/>
        <w:rPr>
          <w:rFonts w:ascii="Times New Roman" w:hAnsi="Times New Roman"/>
          <w:color w:val="000000"/>
          <w:sz w:val="24"/>
          <w:szCs w:val="24"/>
          <w:lang w:val="en-US"/>
        </w:rPr>
      </w:pPr>
      <w:r w:rsidRPr="000D79E3">
        <w:rPr>
          <w:rFonts w:ascii="Times New Roman" w:hAnsi="Times New Roman"/>
          <w:color w:val="000000"/>
          <w:sz w:val="24"/>
          <w:szCs w:val="24"/>
          <w:lang w:val="en-US"/>
        </w:rPr>
        <w:t>-: aren’t</w:t>
      </w:r>
    </w:p>
    <w:p w:rsidR="00243E92" w:rsidRPr="000D79E3" w:rsidRDefault="00243E92" w:rsidP="002370E8">
      <w:pPr>
        <w:spacing w:after="0" w:line="240" w:lineRule="auto"/>
        <w:ind w:firstLine="709"/>
        <w:contextualSpacing/>
        <w:jc w:val="both"/>
        <w:rPr>
          <w:rFonts w:ascii="Times New Roman" w:hAnsi="Times New Roman"/>
          <w:color w:val="000000"/>
          <w:sz w:val="24"/>
          <w:szCs w:val="24"/>
          <w:lang w:val="en-US"/>
        </w:rPr>
      </w:pPr>
      <w:r w:rsidRPr="000D79E3">
        <w:rPr>
          <w:rFonts w:ascii="Times New Roman" w:hAnsi="Times New Roman"/>
          <w:color w:val="000000"/>
          <w:sz w:val="24"/>
          <w:szCs w:val="24"/>
          <w:lang w:val="en-US"/>
        </w:rPr>
        <w:t>+: is</w:t>
      </w:r>
    </w:p>
    <w:p w:rsidR="00243E92" w:rsidRPr="000D79E3" w:rsidRDefault="00243E92" w:rsidP="002370E8">
      <w:pPr>
        <w:spacing w:after="0" w:line="240" w:lineRule="auto"/>
        <w:ind w:firstLine="709"/>
        <w:contextualSpacing/>
        <w:jc w:val="both"/>
        <w:rPr>
          <w:rFonts w:ascii="Times New Roman" w:hAnsi="Times New Roman"/>
          <w:color w:val="000000"/>
          <w:sz w:val="24"/>
          <w:szCs w:val="24"/>
          <w:lang w:val="en-US"/>
        </w:rPr>
      </w:pPr>
      <w:r w:rsidRPr="000D79E3">
        <w:rPr>
          <w:rFonts w:ascii="Times New Roman" w:hAnsi="Times New Roman"/>
          <w:color w:val="000000"/>
          <w:sz w:val="24"/>
          <w:szCs w:val="24"/>
          <w:lang w:val="en-US"/>
        </w:rPr>
        <w:t>I: {{2}}</w:t>
      </w:r>
    </w:p>
    <w:p w:rsidR="00243E92" w:rsidRPr="000D79E3" w:rsidRDefault="00243E92" w:rsidP="002370E8">
      <w:pPr>
        <w:spacing w:after="0" w:line="240" w:lineRule="auto"/>
        <w:ind w:firstLine="709"/>
        <w:contextualSpacing/>
        <w:jc w:val="both"/>
        <w:rPr>
          <w:rFonts w:ascii="Times New Roman" w:hAnsi="Times New Roman"/>
          <w:sz w:val="24"/>
          <w:szCs w:val="24"/>
        </w:rPr>
      </w:pPr>
      <w:r w:rsidRPr="000D79E3">
        <w:rPr>
          <w:rFonts w:ascii="Times New Roman" w:hAnsi="Times New Roman"/>
          <w:color w:val="000000"/>
          <w:sz w:val="24"/>
          <w:szCs w:val="24"/>
          <w:lang w:val="en-US"/>
        </w:rPr>
        <w:t>Q</w:t>
      </w:r>
      <w:r w:rsidRPr="000D79E3">
        <w:rPr>
          <w:rFonts w:ascii="Times New Roman" w:hAnsi="Times New Roman"/>
          <w:color w:val="000000"/>
          <w:sz w:val="24"/>
          <w:szCs w:val="24"/>
        </w:rPr>
        <w:t>:</w:t>
      </w:r>
      <w:r w:rsidRPr="000D79E3">
        <w:rPr>
          <w:rFonts w:ascii="Times New Roman" w:hAnsi="Times New Roman"/>
          <w:sz w:val="24"/>
          <w:szCs w:val="24"/>
        </w:rPr>
        <w:t xml:space="preserve"> Выберите вариант правильного ответа:</w:t>
      </w:r>
    </w:p>
    <w:p w:rsidR="00243E92" w:rsidRPr="000D79E3" w:rsidRDefault="00243E92" w:rsidP="002370E8">
      <w:pPr>
        <w:spacing w:after="0" w:line="240" w:lineRule="auto"/>
        <w:ind w:firstLine="709"/>
        <w:contextualSpacing/>
        <w:jc w:val="both"/>
        <w:rPr>
          <w:rFonts w:ascii="Times New Roman" w:hAnsi="Times New Roman"/>
          <w:color w:val="000000"/>
          <w:sz w:val="24"/>
          <w:szCs w:val="24"/>
          <w:lang w:val="en-US"/>
        </w:rPr>
      </w:pPr>
      <w:r w:rsidRPr="000D79E3">
        <w:rPr>
          <w:rFonts w:ascii="Times New Roman" w:hAnsi="Times New Roman"/>
          <w:color w:val="000000"/>
          <w:sz w:val="24"/>
          <w:szCs w:val="24"/>
          <w:lang w:val="en-US"/>
        </w:rPr>
        <w:t>S:</w:t>
      </w:r>
      <w:r w:rsidRPr="000D79E3">
        <w:rPr>
          <w:rStyle w:val="apple-converted-space"/>
          <w:color w:val="000000"/>
          <w:sz w:val="24"/>
          <w:szCs w:val="24"/>
          <w:lang w:val="en-US"/>
        </w:rPr>
        <w:t xml:space="preserve"> They </w:t>
      </w:r>
      <w:r w:rsidRPr="000D79E3">
        <w:rPr>
          <w:rFonts w:ascii="Times New Roman" w:hAnsi="Times New Roman"/>
          <w:color w:val="000000"/>
          <w:sz w:val="24"/>
          <w:szCs w:val="24"/>
          <w:lang w:val="en-US"/>
        </w:rPr>
        <w:t>(to be)</w:t>
      </w:r>
      <w:r w:rsidRPr="000D79E3">
        <w:rPr>
          <w:rStyle w:val="apple-converted-space"/>
          <w:color w:val="000000"/>
          <w:sz w:val="24"/>
          <w:szCs w:val="24"/>
          <w:lang w:val="en-US"/>
        </w:rPr>
        <w:t xml:space="preserve"> from Brazil</w:t>
      </w:r>
      <w:r w:rsidRPr="000D79E3">
        <w:rPr>
          <w:rFonts w:ascii="Times New Roman" w:hAnsi="Times New Roman"/>
          <w:color w:val="000000"/>
          <w:sz w:val="24"/>
          <w:szCs w:val="24"/>
          <w:lang w:val="en-US"/>
        </w:rPr>
        <w:t>.</w:t>
      </w:r>
    </w:p>
    <w:p w:rsidR="00243E92" w:rsidRPr="000D79E3" w:rsidRDefault="00243E92" w:rsidP="002370E8">
      <w:pPr>
        <w:spacing w:after="0" w:line="240" w:lineRule="auto"/>
        <w:ind w:firstLine="709"/>
        <w:contextualSpacing/>
        <w:jc w:val="both"/>
        <w:rPr>
          <w:rFonts w:ascii="Times New Roman" w:hAnsi="Times New Roman"/>
          <w:color w:val="000000"/>
          <w:sz w:val="24"/>
          <w:szCs w:val="24"/>
          <w:lang w:val="en-US"/>
        </w:rPr>
      </w:pPr>
      <w:r w:rsidRPr="000D79E3">
        <w:rPr>
          <w:rFonts w:ascii="Times New Roman" w:hAnsi="Times New Roman"/>
          <w:color w:val="000000"/>
          <w:sz w:val="24"/>
          <w:szCs w:val="24"/>
          <w:lang w:val="en-US"/>
        </w:rPr>
        <w:t>-: is</w:t>
      </w:r>
    </w:p>
    <w:p w:rsidR="00243E92" w:rsidRPr="000D79E3" w:rsidRDefault="00243E92" w:rsidP="002370E8">
      <w:pPr>
        <w:spacing w:after="0" w:line="240" w:lineRule="auto"/>
        <w:ind w:firstLine="709"/>
        <w:contextualSpacing/>
        <w:jc w:val="both"/>
        <w:rPr>
          <w:rFonts w:ascii="Times New Roman" w:hAnsi="Times New Roman"/>
          <w:color w:val="000000"/>
          <w:sz w:val="24"/>
          <w:szCs w:val="24"/>
          <w:lang w:val="en-US"/>
        </w:rPr>
      </w:pPr>
      <w:r w:rsidRPr="000D79E3">
        <w:rPr>
          <w:rFonts w:ascii="Times New Roman" w:hAnsi="Times New Roman"/>
          <w:color w:val="000000"/>
          <w:sz w:val="24"/>
          <w:szCs w:val="24"/>
          <w:lang w:val="en-US"/>
        </w:rPr>
        <w:t>-: am</w:t>
      </w:r>
    </w:p>
    <w:p w:rsidR="00243E92" w:rsidRPr="000D79E3" w:rsidRDefault="00243E92" w:rsidP="002370E8">
      <w:pPr>
        <w:spacing w:after="0" w:line="240" w:lineRule="auto"/>
        <w:ind w:firstLine="709"/>
        <w:contextualSpacing/>
        <w:jc w:val="both"/>
        <w:rPr>
          <w:rFonts w:ascii="Times New Roman" w:hAnsi="Times New Roman"/>
          <w:color w:val="000000"/>
          <w:sz w:val="24"/>
          <w:szCs w:val="24"/>
          <w:lang w:val="en-US"/>
        </w:rPr>
      </w:pPr>
      <w:r w:rsidRPr="000D79E3">
        <w:rPr>
          <w:rFonts w:ascii="Times New Roman" w:hAnsi="Times New Roman"/>
          <w:color w:val="000000"/>
          <w:sz w:val="24"/>
          <w:szCs w:val="24"/>
          <w:lang w:val="en-US"/>
        </w:rPr>
        <w:t>-: aren’t</w:t>
      </w:r>
    </w:p>
    <w:p w:rsidR="00243E92" w:rsidRPr="000D79E3" w:rsidRDefault="00243E92" w:rsidP="002370E8">
      <w:pPr>
        <w:spacing w:after="0" w:line="240" w:lineRule="auto"/>
        <w:ind w:firstLine="709"/>
        <w:contextualSpacing/>
        <w:jc w:val="both"/>
        <w:rPr>
          <w:rFonts w:ascii="Times New Roman" w:hAnsi="Times New Roman"/>
          <w:color w:val="000000"/>
          <w:sz w:val="24"/>
          <w:szCs w:val="24"/>
          <w:lang w:val="en-US"/>
        </w:rPr>
      </w:pPr>
      <w:r w:rsidRPr="000D79E3">
        <w:rPr>
          <w:rFonts w:ascii="Times New Roman" w:hAnsi="Times New Roman"/>
          <w:color w:val="000000"/>
          <w:sz w:val="24"/>
          <w:szCs w:val="24"/>
          <w:lang w:val="en-US"/>
        </w:rPr>
        <w:t>+: are</w:t>
      </w:r>
    </w:p>
    <w:p w:rsidR="00243E92" w:rsidRPr="000D79E3" w:rsidRDefault="00243E92" w:rsidP="002370E8">
      <w:pPr>
        <w:spacing w:after="0" w:line="240" w:lineRule="auto"/>
        <w:ind w:firstLine="709"/>
        <w:contextualSpacing/>
        <w:jc w:val="both"/>
        <w:rPr>
          <w:rFonts w:ascii="Times New Roman" w:hAnsi="Times New Roman"/>
          <w:color w:val="000000"/>
          <w:sz w:val="24"/>
          <w:szCs w:val="24"/>
          <w:lang w:val="en-US"/>
        </w:rPr>
      </w:pPr>
      <w:r w:rsidRPr="000D79E3">
        <w:rPr>
          <w:rFonts w:ascii="Times New Roman" w:hAnsi="Times New Roman"/>
          <w:color w:val="000000"/>
          <w:sz w:val="24"/>
          <w:szCs w:val="24"/>
          <w:lang w:val="en-US"/>
        </w:rPr>
        <w:t>I: {{3}}</w:t>
      </w:r>
    </w:p>
    <w:p w:rsidR="00243E92" w:rsidRPr="000D79E3" w:rsidRDefault="00243E92" w:rsidP="002370E8">
      <w:pPr>
        <w:spacing w:after="0" w:line="240" w:lineRule="auto"/>
        <w:ind w:firstLine="709"/>
        <w:contextualSpacing/>
        <w:jc w:val="both"/>
        <w:rPr>
          <w:rFonts w:ascii="Times New Roman" w:hAnsi="Times New Roman"/>
          <w:sz w:val="24"/>
          <w:szCs w:val="24"/>
        </w:rPr>
      </w:pPr>
      <w:r w:rsidRPr="000D79E3">
        <w:rPr>
          <w:rFonts w:ascii="Times New Roman" w:hAnsi="Times New Roman"/>
          <w:color w:val="000000"/>
          <w:sz w:val="24"/>
          <w:szCs w:val="24"/>
          <w:lang w:val="en-US"/>
        </w:rPr>
        <w:t>Q</w:t>
      </w:r>
      <w:r w:rsidRPr="000D79E3">
        <w:rPr>
          <w:rFonts w:ascii="Times New Roman" w:hAnsi="Times New Roman"/>
          <w:color w:val="000000"/>
          <w:sz w:val="24"/>
          <w:szCs w:val="24"/>
        </w:rPr>
        <w:t>:</w:t>
      </w:r>
      <w:r w:rsidRPr="000D79E3">
        <w:rPr>
          <w:rFonts w:ascii="Times New Roman" w:hAnsi="Times New Roman"/>
          <w:sz w:val="24"/>
          <w:szCs w:val="24"/>
        </w:rPr>
        <w:t xml:space="preserve"> Выберите вариант правильного ответа:</w:t>
      </w:r>
    </w:p>
    <w:p w:rsidR="00243E92" w:rsidRPr="000D79E3" w:rsidRDefault="00243E92" w:rsidP="002370E8">
      <w:pPr>
        <w:spacing w:after="0" w:line="240" w:lineRule="auto"/>
        <w:ind w:firstLine="709"/>
        <w:contextualSpacing/>
        <w:jc w:val="both"/>
        <w:rPr>
          <w:rFonts w:ascii="Times New Roman" w:hAnsi="Times New Roman"/>
          <w:color w:val="000000"/>
          <w:sz w:val="24"/>
          <w:szCs w:val="24"/>
          <w:lang w:val="en-US"/>
        </w:rPr>
      </w:pPr>
      <w:r w:rsidRPr="000D79E3">
        <w:rPr>
          <w:rFonts w:ascii="Times New Roman" w:hAnsi="Times New Roman"/>
          <w:color w:val="000000"/>
          <w:sz w:val="24"/>
          <w:szCs w:val="24"/>
          <w:lang w:val="en-US"/>
        </w:rPr>
        <w:t>S:</w:t>
      </w:r>
      <w:r w:rsidRPr="000D79E3">
        <w:rPr>
          <w:rStyle w:val="apple-converted-space"/>
          <w:color w:val="000000"/>
          <w:sz w:val="24"/>
          <w:szCs w:val="24"/>
          <w:lang w:val="en-US"/>
        </w:rPr>
        <w:t xml:space="preserve"> She </w:t>
      </w:r>
      <w:r w:rsidRPr="000D79E3">
        <w:rPr>
          <w:rFonts w:ascii="Times New Roman" w:hAnsi="Times New Roman"/>
          <w:color w:val="000000"/>
          <w:sz w:val="24"/>
          <w:szCs w:val="24"/>
          <w:lang w:val="en-US"/>
        </w:rPr>
        <w:t>(to be)</w:t>
      </w:r>
      <w:r w:rsidRPr="000D79E3">
        <w:rPr>
          <w:rStyle w:val="apple-converted-space"/>
          <w:color w:val="000000"/>
          <w:sz w:val="24"/>
          <w:szCs w:val="24"/>
          <w:lang w:val="en-US"/>
        </w:rPr>
        <w:t xml:space="preserve"> from Russia</w:t>
      </w:r>
      <w:r w:rsidRPr="000D79E3">
        <w:rPr>
          <w:rFonts w:ascii="Times New Roman" w:hAnsi="Times New Roman"/>
          <w:color w:val="000000"/>
          <w:sz w:val="24"/>
          <w:szCs w:val="24"/>
          <w:lang w:val="en-US"/>
        </w:rPr>
        <w:t>.</w:t>
      </w:r>
    </w:p>
    <w:p w:rsidR="00243E92" w:rsidRPr="000D79E3" w:rsidRDefault="00243E92" w:rsidP="002370E8">
      <w:pPr>
        <w:spacing w:after="0" w:line="240" w:lineRule="auto"/>
        <w:ind w:firstLine="709"/>
        <w:contextualSpacing/>
        <w:jc w:val="both"/>
        <w:rPr>
          <w:rFonts w:ascii="Times New Roman" w:hAnsi="Times New Roman"/>
          <w:color w:val="000000"/>
          <w:sz w:val="24"/>
          <w:szCs w:val="24"/>
          <w:lang w:val="en-US"/>
        </w:rPr>
      </w:pPr>
      <w:r w:rsidRPr="000D79E3">
        <w:rPr>
          <w:rFonts w:ascii="Times New Roman" w:hAnsi="Times New Roman"/>
          <w:color w:val="000000"/>
          <w:sz w:val="24"/>
          <w:szCs w:val="24"/>
          <w:lang w:val="en-US"/>
        </w:rPr>
        <w:t>-: are</w:t>
      </w:r>
    </w:p>
    <w:p w:rsidR="00243E92" w:rsidRPr="000D79E3" w:rsidRDefault="00243E92" w:rsidP="002370E8">
      <w:pPr>
        <w:spacing w:after="0" w:line="240" w:lineRule="auto"/>
        <w:ind w:firstLine="709"/>
        <w:contextualSpacing/>
        <w:jc w:val="both"/>
        <w:rPr>
          <w:rFonts w:ascii="Times New Roman" w:hAnsi="Times New Roman"/>
          <w:color w:val="000000"/>
          <w:sz w:val="24"/>
          <w:szCs w:val="24"/>
          <w:lang w:val="en-US"/>
        </w:rPr>
      </w:pPr>
      <w:r w:rsidRPr="000D79E3">
        <w:rPr>
          <w:rFonts w:ascii="Times New Roman" w:hAnsi="Times New Roman"/>
          <w:color w:val="000000"/>
          <w:sz w:val="24"/>
          <w:szCs w:val="24"/>
          <w:lang w:val="en-US"/>
        </w:rPr>
        <w:t>-: am</w:t>
      </w:r>
    </w:p>
    <w:p w:rsidR="00243E92" w:rsidRPr="000D79E3" w:rsidRDefault="00243E92" w:rsidP="002370E8">
      <w:pPr>
        <w:spacing w:after="0" w:line="240" w:lineRule="auto"/>
        <w:ind w:firstLine="709"/>
        <w:contextualSpacing/>
        <w:jc w:val="both"/>
        <w:rPr>
          <w:rFonts w:ascii="Times New Roman" w:hAnsi="Times New Roman"/>
          <w:color w:val="000000"/>
          <w:sz w:val="24"/>
          <w:szCs w:val="24"/>
          <w:lang w:val="en-US"/>
        </w:rPr>
      </w:pPr>
      <w:r w:rsidRPr="000D79E3">
        <w:rPr>
          <w:rFonts w:ascii="Times New Roman" w:hAnsi="Times New Roman"/>
          <w:color w:val="000000"/>
          <w:sz w:val="24"/>
          <w:szCs w:val="24"/>
          <w:lang w:val="en-US"/>
        </w:rPr>
        <w:t>-: aren’t</w:t>
      </w:r>
    </w:p>
    <w:p w:rsidR="00243E92" w:rsidRPr="000D79E3" w:rsidRDefault="00243E92" w:rsidP="002370E8">
      <w:pPr>
        <w:spacing w:after="0" w:line="240" w:lineRule="auto"/>
        <w:ind w:firstLine="709"/>
        <w:contextualSpacing/>
        <w:jc w:val="both"/>
        <w:rPr>
          <w:rFonts w:ascii="Times New Roman" w:hAnsi="Times New Roman"/>
          <w:color w:val="000000"/>
          <w:sz w:val="24"/>
          <w:szCs w:val="24"/>
          <w:lang w:val="en-US"/>
        </w:rPr>
      </w:pPr>
      <w:r w:rsidRPr="000D79E3">
        <w:rPr>
          <w:rFonts w:ascii="Times New Roman" w:hAnsi="Times New Roman"/>
          <w:color w:val="000000"/>
          <w:sz w:val="24"/>
          <w:szCs w:val="24"/>
          <w:lang w:val="en-US"/>
        </w:rPr>
        <w:lastRenderedPageBreak/>
        <w:t>+: is</w:t>
      </w:r>
    </w:p>
    <w:p w:rsidR="00243E92" w:rsidRPr="000D79E3" w:rsidRDefault="00243E92" w:rsidP="002370E8">
      <w:pPr>
        <w:spacing w:after="0" w:line="240" w:lineRule="auto"/>
        <w:ind w:firstLine="709"/>
        <w:contextualSpacing/>
        <w:jc w:val="both"/>
        <w:rPr>
          <w:rFonts w:ascii="Times New Roman" w:hAnsi="Times New Roman"/>
          <w:color w:val="000000"/>
          <w:sz w:val="24"/>
          <w:szCs w:val="24"/>
          <w:lang w:val="en-US"/>
        </w:rPr>
      </w:pPr>
      <w:r w:rsidRPr="000D79E3">
        <w:rPr>
          <w:rFonts w:ascii="Times New Roman" w:hAnsi="Times New Roman"/>
          <w:color w:val="000000"/>
          <w:sz w:val="24"/>
          <w:szCs w:val="24"/>
          <w:lang w:val="en-US"/>
        </w:rPr>
        <w:t>I: {{4}}</w:t>
      </w:r>
    </w:p>
    <w:p w:rsidR="00243E92" w:rsidRPr="000D79E3" w:rsidRDefault="00243E92" w:rsidP="002370E8">
      <w:pPr>
        <w:spacing w:after="0" w:line="240" w:lineRule="auto"/>
        <w:ind w:firstLine="709"/>
        <w:contextualSpacing/>
        <w:jc w:val="both"/>
        <w:rPr>
          <w:rFonts w:ascii="Times New Roman" w:hAnsi="Times New Roman"/>
          <w:sz w:val="24"/>
          <w:szCs w:val="24"/>
        </w:rPr>
      </w:pPr>
      <w:r w:rsidRPr="000D79E3">
        <w:rPr>
          <w:rFonts w:ascii="Times New Roman" w:hAnsi="Times New Roman"/>
          <w:color w:val="000000"/>
          <w:sz w:val="24"/>
          <w:szCs w:val="24"/>
          <w:lang w:val="en-US"/>
        </w:rPr>
        <w:t>Q</w:t>
      </w:r>
      <w:r w:rsidRPr="000D79E3">
        <w:rPr>
          <w:rFonts w:ascii="Times New Roman" w:hAnsi="Times New Roman"/>
          <w:color w:val="000000"/>
          <w:sz w:val="24"/>
          <w:szCs w:val="24"/>
        </w:rPr>
        <w:t>:</w:t>
      </w:r>
      <w:r w:rsidRPr="000D79E3">
        <w:rPr>
          <w:rFonts w:ascii="Times New Roman" w:hAnsi="Times New Roman"/>
          <w:sz w:val="24"/>
          <w:szCs w:val="24"/>
        </w:rPr>
        <w:t xml:space="preserve"> Выберите вариант правильного ответа:</w:t>
      </w:r>
    </w:p>
    <w:p w:rsidR="00243E92" w:rsidRPr="000D79E3" w:rsidRDefault="00243E92" w:rsidP="002370E8">
      <w:pPr>
        <w:spacing w:after="0" w:line="240" w:lineRule="auto"/>
        <w:ind w:firstLine="709"/>
        <w:contextualSpacing/>
        <w:jc w:val="both"/>
        <w:rPr>
          <w:rFonts w:ascii="Times New Roman" w:hAnsi="Times New Roman"/>
          <w:color w:val="000000"/>
          <w:sz w:val="24"/>
          <w:szCs w:val="24"/>
          <w:lang w:val="en-US"/>
        </w:rPr>
      </w:pPr>
      <w:r w:rsidRPr="000D79E3">
        <w:rPr>
          <w:rFonts w:ascii="Times New Roman" w:hAnsi="Times New Roman"/>
          <w:color w:val="000000"/>
          <w:sz w:val="24"/>
          <w:szCs w:val="24"/>
          <w:lang w:val="en-US"/>
        </w:rPr>
        <w:t>S:</w:t>
      </w:r>
      <w:r w:rsidRPr="000D79E3">
        <w:rPr>
          <w:rStyle w:val="apple-converted-space"/>
          <w:color w:val="000000"/>
          <w:sz w:val="24"/>
          <w:szCs w:val="24"/>
          <w:lang w:val="en-US"/>
        </w:rPr>
        <w:t xml:space="preserve"> Our manager </w:t>
      </w:r>
      <w:r w:rsidRPr="000D79E3">
        <w:rPr>
          <w:rFonts w:ascii="Times New Roman" w:hAnsi="Times New Roman"/>
          <w:color w:val="000000"/>
          <w:sz w:val="24"/>
          <w:szCs w:val="24"/>
          <w:lang w:val="en-US"/>
        </w:rPr>
        <w:t>(to be)</w:t>
      </w:r>
      <w:r w:rsidRPr="000D79E3">
        <w:rPr>
          <w:rStyle w:val="apple-converted-space"/>
          <w:color w:val="000000"/>
          <w:sz w:val="24"/>
          <w:szCs w:val="24"/>
          <w:lang w:val="en-US"/>
        </w:rPr>
        <w:t xml:space="preserve"> from Russia</w:t>
      </w:r>
      <w:r w:rsidRPr="000D79E3">
        <w:rPr>
          <w:rFonts w:ascii="Times New Roman" w:hAnsi="Times New Roman"/>
          <w:color w:val="000000"/>
          <w:sz w:val="24"/>
          <w:szCs w:val="24"/>
          <w:lang w:val="en-US"/>
        </w:rPr>
        <w:t>.</w:t>
      </w:r>
    </w:p>
    <w:p w:rsidR="00243E92" w:rsidRPr="000D79E3" w:rsidRDefault="00243E92" w:rsidP="002370E8">
      <w:pPr>
        <w:spacing w:after="0" w:line="240" w:lineRule="auto"/>
        <w:ind w:firstLine="709"/>
        <w:contextualSpacing/>
        <w:jc w:val="both"/>
        <w:rPr>
          <w:rFonts w:ascii="Times New Roman" w:hAnsi="Times New Roman"/>
          <w:color w:val="000000"/>
          <w:sz w:val="24"/>
          <w:szCs w:val="24"/>
          <w:lang w:val="en-US"/>
        </w:rPr>
      </w:pPr>
      <w:r w:rsidRPr="000D79E3">
        <w:rPr>
          <w:rFonts w:ascii="Times New Roman" w:hAnsi="Times New Roman"/>
          <w:color w:val="000000"/>
          <w:sz w:val="24"/>
          <w:szCs w:val="24"/>
          <w:lang w:val="en-US"/>
        </w:rPr>
        <w:t>-: are</w:t>
      </w:r>
    </w:p>
    <w:p w:rsidR="00243E92" w:rsidRPr="000D79E3" w:rsidRDefault="00243E92" w:rsidP="002370E8">
      <w:pPr>
        <w:spacing w:after="0" w:line="240" w:lineRule="auto"/>
        <w:ind w:firstLine="709"/>
        <w:contextualSpacing/>
        <w:jc w:val="both"/>
        <w:rPr>
          <w:rFonts w:ascii="Times New Roman" w:hAnsi="Times New Roman"/>
          <w:color w:val="000000"/>
          <w:sz w:val="24"/>
          <w:szCs w:val="24"/>
          <w:lang w:val="en-US"/>
        </w:rPr>
      </w:pPr>
      <w:r w:rsidRPr="000D79E3">
        <w:rPr>
          <w:rFonts w:ascii="Times New Roman" w:hAnsi="Times New Roman"/>
          <w:color w:val="000000"/>
          <w:sz w:val="24"/>
          <w:szCs w:val="24"/>
          <w:lang w:val="en-US"/>
        </w:rPr>
        <w:t>-: am</w:t>
      </w:r>
    </w:p>
    <w:p w:rsidR="00243E92" w:rsidRPr="000D79E3" w:rsidRDefault="00243E92" w:rsidP="002370E8">
      <w:pPr>
        <w:spacing w:after="0" w:line="240" w:lineRule="auto"/>
        <w:ind w:firstLine="709"/>
        <w:contextualSpacing/>
        <w:jc w:val="both"/>
        <w:rPr>
          <w:rFonts w:ascii="Times New Roman" w:hAnsi="Times New Roman"/>
          <w:color w:val="000000"/>
          <w:sz w:val="24"/>
          <w:szCs w:val="24"/>
          <w:lang w:val="en-US"/>
        </w:rPr>
      </w:pPr>
      <w:r w:rsidRPr="000D79E3">
        <w:rPr>
          <w:rFonts w:ascii="Times New Roman" w:hAnsi="Times New Roman"/>
          <w:color w:val="000000"/>
          <w:sz w:val="24"/>
          <w:szCs w:val="24"/>
          <w:lang w:val="en-US"/>
        </w:rPr>
        <w:t>-: aren’t</w:t>
      </w:r>
    </w:p>
    <w:p w:rsidR="00243E92" w:rsidRPr="000D79E3" w:rsidRDefault="00243E92" w:rsidP="002370E8">
      <w:pPr>
        <w:spacing w:after="0" w:line="240" w:lineRule="auto"/>
        <w:ind w:firstLine="709"/>
        <w:contextualSpacing/>
        <w:jc w:val="both"/>
        <w:rPr>
          <w:rFonts w:ascii="Times New Roman" w:hAnsi="Times New Roman"/>
          <w:color w:val="000000"/>
          <w:sz w:val="24"/>
          <w:szCs w:val="24"/>
          <w:lang w:val="en-US"/>
        </w:rPr>
      </w:pPr>
      <w:r w:rsidRPr="000D79E3">
        <w:rPr>
          <w:rFonts w:ascii="Times New Roman" w:hAnsi="Times New Roman"/>
          <w:color w:val="000000"/>
          <w:sz w:val="24"/>
          <w:szCs w:val="24"/>
          <w:lang w:val="en-US"/>
        </w:rPr>
        <w:t>+: is</w:t>
      </w:r>
    </w:p>
    <w:p w:rsidR="00243E92" w:rsidRPr="000D79E3" w:rsidRDefault="00243E92" w:rsidP="002370E8">
      <w:pPr>
        <w:spacing w:after="0" w:line="240" w:lineRule="auto"/>
        <w:ind w:firstLine="709"/>
        <w:contextualSpacing/>
        <w:jc w:val="both"/>
        <w:rPr>
          <w:rFonts w:ascii="Times New Roman" w:hAnsi="Times New Roman"/>
          <w:color w:val="000000"/>
          <w:sz w:val="24"/>
          <w:szCs w:val="24"/>
          <w:lang w:val="en-US"/>
        </w:rPr>
      </w:pPr>
      <w:r w:rsidRPr="000D79E3">
        <w:rPr>
          <w:rFonts w:ascii="Times New Roman" w:hAnsi="Times New Roman"/>
          <w:color w:val="000000"/>
          <w:sz w:val="24"/>
          <w:szCs w:val="24"/>
          <w:lang w:val="en-US"/>
        </w:rPr>
        <w:t>I: {{5}}</w:t>
      </w:r>
    </w:p>
    <w:p w:rsidR="00243E92" w:rsidRPr="000D79E3" w:rsidRDefault="00243E92" w:rsidP="002370E8">
      <w:pPr>
        <w:spacing w:after="0" w:line="240" w:lineRule="auto"/>
        <w:ind w:firstLine="709"/>
        <w:contextualSpacing/>
        <w:jc w:val="both"/>
        <w:rPr>
          <w:rFonts w:ascii="Times New Roman" w:hAnsi="Times New Roman"/>
          <w:sz w:val="24"/>
          <w:szCs w:val="24"/>
        </w:rPr>
      </w:pPr>
      <w:r w:rsidRPr="000D79E3">
        <w:rPr>
          <w:rFonts w:ascii="Times New Roman" w:hAnsi="Times New Roman"/>
          <w:color w:val="000000"/>
          <w:sz w:val="24"/>
          <w:szCs w:val="24"/>
          <w:lang w:val="en-US"/>
        </w:rPr>
        <w:t>Q</w:t>
      </w:r>
      <w:r w:rsidRPr="000D79E3">
        <w:rPr>
          <w:rFonts w:ascii="Times New Roman" w:hAnsi="Times New Roman"/>
          <w:color w:val="000000"/>
          <w:sz w:val="24"/>
          <w:szCs w:val="24"/>
        </w:rPr>
        <w:t>:</w:t>
      </w:r>
      <w:r w:rsidRPr="000D79E3">
        <w:rPr>
          <w:rFonts w:ascii="Times New Roman" w:hAnsi="Times New Roman"/>
          <w:sz w:val="24"/>
          <w:szCs w:val="24"/>
        </w:rPr>
        <w:t xml:space="preserve"> Выберите вариант правильного ответа:</w:t>
      </w:r>
    </w:p>
    <w:p w:rsidR="00243E92" w:rsidRPr="000D79E3" w:rsidRDefault="00243E92" w:rsidP="002370E8">
      <w:pPr>
        <w:spacing w:after="0" w:line="240" w:lineRule="auto"/>
        <w:ind w:firstLine="709"/>
        <w:contextualSpacing/>
        <w:jc w:val="both"/>
        <w:rPr>
          <w:rFonts w:ascii="Times New Roman" w:hAnsi="Times New Roman"/>
          <w:color w:val="000000"/>
          <w:sz w:val="24"/>
          <w:szCs w:val="24"/>
          <w:lang w:val="en-US"/>
        </w:rPr>
      </w:pPr>
      <w:r w:rsidRPr="000D79E3">
        <w:rPr>
          <w:rFonts w:ascii="Times New Roman" w:hAnsi="Times New Roman"/>
          <w:color w:val="000000"/>
          <w:sz w:val="24"/>
          <w:szCs w:val="24"/>
          <w:lang w:val="en-US"/>
        </w:rPr>
        <w:t>S:</w:t>
      </w:r>
      <w:r w:rsidRPr="000D79E3">
        <w:rPr>
          <w:rStyle w:val="apple-converted-space"/>
          <w:color w:val="000000"/>
          <w:sz w:val="24"/>
          <w:szCs w:val="24"/>
          <w:lang w:val="en-US"/>
        </w:rPr>
        <w:t xml:space="preserve"> The president of the company </w:t>
      </w:r>
      <w:r w:rsidRPr="000D79E3">
        <w:rPr>
          <w:rFonts w:ascii="Times New Roman" w:hAnsi="Times New Roman"/>
          <w:color w:val="000000"/>
          <w:sz w:val="24"/>
          <w:szCs w:val="24"/>
          <w:lang w:val="en-US"/>
        </w:rPr>
        <w:t>(to be)</w:t>
      </w:r>
      <w:r w:rsidRPr="000D79E3">
        <w:rPr>
          <w:rStyle w:val="apple-converted-space"/>
          <w:color w:val="000000"/>
          <w:sz w:val="24"/>
          <w:szCs w:val="24"/>
          <w:lang w:val="en-US"/>
        </w:rPr>
        <w:t xml:space="preserve"> from Turkey</w:t>
      </w:r>
      <w:r w:rsidRPr="000D79E3">
        <w:rPr>
          <w:rFonts w:ascii="Times New Roman" w:hAnsi="Times New Roman"/>
          <w:color w:val="000000"/>
          <w:sz w:val="24"/>
          <w:szCs w:val="24"/>
          <w:lang w:val="en-US"/>
        </w:rPr>
        <w:t>.</w:t>
      </w:r>
    </w:p>
    <w:p w:rsidR="00243E92" w:rsidRPr="000D79E3" w:rsidRDefault="00243E92" w:rsidP="002370E8">
      <w:pPr>
        <w:spacing w:after="0" w:line="240" w:lineRule="auto"/>
        <w:ind w:firstLine="709"/>
        <w:contextualSpacing/>
        <w:jc w:val="both"/>
        <w:rPr>
          <w:rFonts w:ascii="Times New Roman" w:hAnsi="Times New Roman"/>
          <w:color w:val="000000"/>
          <w:sz w:val="24"/>
          <w:szCs w:val="24"/>
          <w:lang w:val="en-US"/>
        </w:rPr>
      </w:pPr>
      <w:r w:rsidRPr="000D79E3">
        <w:rPr>
          <w:rFonts w:ascii="Times New Roman" w:hAnsi="Times New Roman"/>
          <w:color w:val="000000"/>
          <w:sz w:val="24"/>
          <w:szCs w:val="24"/>
          <w:lang w:val="en-US"/>
        </w:rPr>
        <w:t>-: are</w:t>
      </w:r>
    </w:p>
    <w:p w:rsidR="00243E92" w:rsidRPr="000D79E3" w:rsidRDefault="00243E92" w:rsidP="002370E8">
      <w:pPr>
        <w:spacing w:after="0" w:line="240" w:lineRule="auto"/>
        <w:ind w:firstLine="709"/>
        <w:contextualSpacing/>
        <w:jc w:val="both"/>
        <w:rPr>
          <w:rFonts w:ascii="Times New Roman" w:hAnsi="Times New Roman"/>
          <w:color w:val="000000"/>
          <w:sz w:val="24"/>
          <w:szCs w:val="24"/>
          <w:lang w:val="en-US"/>
        </w:rPr>
      </w:pPr>
      <w:r w:rsidRPr="000D79E3">
        <w:rPr>
          <w:rFonts w:ascii="Times New Roman" w:hAnsi="Times New Roman"/>
          <w:color w:val="000000"/>
          <w:sz w:val="24"/>
          <w:szCs w:val="24"/>
          <w:lang w:val="en-US"/>
        </w:rPr>
        <w:t>-: am</w:t>
      </w:r>
    </w:p>
    <w:p w:rsidR="00243E92" w:rsidRPr="000D79E3" w:rsidRDefault="00243E92" w:rsidP="002370E8">
      <w:pPr>
        <w:spacing w:after="0" w:line="240" w:lineRule="auto"/>
        <w:ind w:firstLine="709"/>
        <w:contextualSpacing/>
        <w:jc w:val="both"/>
        <w:rPr>
          <w:rFonts w:ascii="Times New Roman" w:hAnsi="Times New Roman"/>
          <w:color w:val="000000"/>
          <w:sz w:val="24"/>
          <w:szCs w:val="24"/>
          <w:lang w:val="en-US"/>
        </w:rPr>
      </w:pPr>
      <w:r w:rsidRPr="000D79E3">
        <w:rPr>
          <w:rFonts w:ascii="Times New Roman" w:hAnsi="Times New Roman"/>
          <w:color w:val="000000"/>
          <w:sz w:val="24"/>
          <w:szCs w:val="24"/>
          <w:lang w:val="en-US"/>
        </w:rPr>
        <w:t>-: aren’t</w:t>
      </w:r>
    </w:p>
    <w:p w:rsidR="00243E92" w:rsidRPr="000D79E3" w:rsidRDefault="00243E92" w:rsidP="002370E8">
      <w:pPr>
        <w:spacing w:after="0" w:line="240" w:lineRule="auto"/>
        <w:ind w:firstLine="709"/>
        <w:contextualSpacing/>
        <w:jc w:val="both"/>
        <w:rPr>
          <w:rFonts w:ascii="Times New Roman" w:hAnsi="Times New Roman"/>
          <w:color w:val="000000"/>
          <w:sz w:val="24"/>
          <w:szCs w:val="24"/>
          <w:lang w:val="en-US"/>
        </w:rPr>
      </w:pPr>
      <w:r w:rsidRPr="000D79E3">
        <w:rPr>
          <w:rFonts w:ascii="Times New Roman" w:hAnsi="Times New Roman"/>
          <w:color w:val="000000"/>
          <w:sz w:val="24"/>
          <w:szCs w:val="24"/>
          <w:lang w:val="en-US"/>
        </w:rPr>
        <w:t>+: is</w:t>
      </w:r>
    </w:p>
    <w:p w:rsidR="00243E92" w:rsidRPr="000D79E3" w:rsidRDefault="00243E92" w:rsidP="002370E8">
      <w:pPr>
        <w:spacing w:after="0" w:line="240" w:lineRule="auto"/>
        <w:ind w:firstLine="709"/>
        <w:contextualSpacing/>
        <w:jc w:val="both"/>
        <w:rPr>
          <w:rFonts w:ascii="Times New Roman" w:hAnsi="Times New Roman"/>
          <w:sz w:val="24"/>
          <w:szCs w:val="24"/>
          <w:lang w:val="en-US"/>
        </w:rPr>
      </w:pPr>
      <w:r w:rsidRPr="000D79E3">
        <w:rPr>
          <w:rFonts w:ascii="Times New Roman" w:hAnsi="Times New Roman"/>
          <w:color w:val="000000"/>
          <w:sz w:val="24"/>
          <w:szCs w:val="24"/>
          <w:lang w:val="en-US"/>
        </w:rPr>
        <w:t>I: {{6}}</w:t>
      </w:r>
    </w:p>
    <w:p w:rsidR="002370E8" w:rsidRPr="00100A46" w:rsidRDefault="002370E8" w:rsidP="002370E8">
      <w:pPr>
        <w:autoSpaceDE w:val="0"/>
        <w:autoSpaceDN w:val="0"/>
        <w:adjustRightInd w:val="0"/>
        <w:spacing w:after="0" w:line="240" w:lineRule="auto"/>
        <w:ind w:firstLine="709"/>
        <w:contextualSpacing/>
        <w:jc w:val="both"/>
        <w:rPr>
          <w:rFonts w:ascii="Times New Roman" w:hAnsi="Times New Roman"/>
          <w:i/>
          <w:sz w:val="24"/>
          <w:szCs w:val="24"/>
          <w:lang w:val="en-US"/>
        </w:rPr>
      </w:pPr>
    </w:p>
    <w:p w:rsidR="00243E92" w:rsidRPr="000D79E3" w:rsidRDefault="00243E92" w:rsidP="002370E8">
      <w:pPr>
        <w:autoSpaceDE w:val="0"/>
        <w:autoSpaceDN w:val="0"/>
        <w:adjustRightInd w:val="0"/>
        <w:spacing w:after="0" w:line="240" w:lineRule="auto"/>
        <w:ind w:firstLine="709"/>
        <w:contextualSpacing/>
        <w:jc w:val="both"/>
        <w:rPr>
          <w:rFonts w:ascii="Times New Roman" w:hAnsi="Times New Roman"/>
          <w:i/>
          <w:sz w:val="24"/>
          <w:szCs w:val="24"/>
        </w:rPr>
      </w:pPr>
      <w:r w:rsidRPr="000D79E3">
        <w:rPr>
          <w:rFonts w:ascii="Times New Roman" w:hAnsi="Times New Roman"/>
          <w:i/>
          <w:sz w:val="24"/>
          <w:szCs w:val="24"/>
        </w:rPr>
        <w:t>3.2. Вопросы для проведения промежуточной аттестации.</w:t>
      </w:r>
    </w:p>
    <w:p w:rsidR="00243E92" w:rsidRPr="000D79E3" w:rsidRDefault="00243E92" w:rsidP="002370E8">
      <w:pPr>
        <w:autoSpaceDE w:val="0"/>
        <w:autoSpaceDN w:val="0"/>
        <w:adjustRightInd w:val="0"/>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Вопросы для зачета с оценкой</w:t>
      </w:r>
    </w:p>
    <w:p w:rsidR="00243E92" w:rsidRPr="000D79E3" w:rsidRDefault="00243E92" w:rsidP="002370E8">
      <w:pPr>
        <w:autoSpaceDE w:val="0"/>
        <w:autoSpaceDN w:val="0"/>
        <w:adjustRightInd w:val="0"/>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1. Времена настоящего, прошедшего и будущего времен изъявительного, сослагательно и условного наклонений.</w:t>
      </w:r>
    </w:p>
    <w:p w:rsidR="00243E92" w:rsidRPr="000D79E3" w:rsidRDefault="00243E92" w:rsidP="002370E8">
      <w:pPr>
        <w:autoSpaceDE w:val="0"/>
        <w:autoSpaceDN w:val="0"/>
        <w:adjustRightInd w:val="0"/>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2. Грамматические категории имен существительных (</w:t>
      </w:r>
      <w:proofErr w:type="spellStart"/>
      <w:r w:rsidRPr="000D79E3">
        <w:rPr>
          <w:rFonts w:ascii="Times New Roman" w:hAnsi="Times New Roman"/>
          <w:sz w:val="24"/>
          <w:szCs w:val="24"/>
        </w:rPr>
        <w:t>исчисляемость</w:t>
      </w:r>
      <w:proofErr w:type="spellEnd"/>
      <w:r w:rsidRPr="000D79E3">
        <w:rPr>
          <w:rFonts w:ascii="Times New Roman" w:hAnsi="Times New Roman"/>
          <w:sz w:val="24"/>
          <w:szCs w:val="24"/>
        </w:rPr>
        <w:t xml:space="preserve"> – </w:t>
      </w:r>
      <w:proofErr w:type="spellStart"/>
      <w:r w:rsidRPr="000D79E3">
        <w:rPr>
          <w:rFonts w:ascii="Times New Roman" w:hAnsi="Times New Roman"/>
          <w:sz w:val="24"/>
          <w:szCs w:val="24"/>
        </w:rPr>
        <w:t>неисчисляемость</w:t>
      </w:r>
      <w:proofErr w:type="spellEnd"/>
      <w:r w:rsidRPr="000D79E3">
        <w:rPr>
          <w:rFonts w:ascii="Times New Roman" w:hAnsi="Times New Roman"/>
          <w:sz w:val="24"/>
          <w:szCs w:val="24"/>
        </w:rPr>
        <w:t xml:space="preserve"> / известность – неизвестность и т.д.).</w:t>
      </w:r>
    </w:p>
    <w:p w:rsidR="00243E92" w:rsidRPr="000D79E3" w:rsidRDefault="00243E92" w:rsidP="002370E8">
      <w:pPr>
        <w:autoSpaceDE w:val="0"/>
        <w:autoSpaceDN w:val="0"/>
        <w:adjustRightInd w:val="0"/>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3. Беседа по одной из пройденных тем.</w:t>
      </w:r>
    </w:p>
    <w:p w:rsidR="00243E92" w:rsidRPr="000D79E3" w:rsidRDefault="00243E92" w:rsidP="002370E8">
      <w:pPr>
        <w:spacing w:after="0" w:line="240" w:lineRule="auto"/>
        <w:ind w:firstLine="709"/>
        <w:contextualSpacing/>
        <w:jc w:val="both"/>
        <w:rPr>
          <w:rFonts w:ascii="Times New Roman" w:hAnsi="Times New Roman"/>
          <w:bCs/>
          <w:sz w:val="24"/>
          <w:szCs w:val="24"/>
        </w:rPr>
      </w:pPr>
      <w:r w:rsidRPr="000D79E3">
        <w:rPr>
          <w:rFonts w:ascii="Times New Roman" w:hAnsi="Times New Roman"/>
          <w:bCs/>
          <w:sz w:val="24"/>
          <w:szCs w:val="24"/>
        </w:rPr>
        <w:t xml:space="preserve">Вопросы для экзамена </w:t>
      </w:r>
    </w:p>
    <w:p w:rsidR="00243E92" w:rsidRPr="000D79E3" w:rsidRDefault="00243E92" w:rsidP="002370E8">
      <w:pPr>
        <w:spacing w:after="0" w:line="240" w:lineRule="auto"/>
        <w:ind w:firstLine="709"/>
        <w:contextualSpacing/>
        <w:jc w:val="both"/>
        <w:rPr>
          <w:rFonts w:ascii="Times New Roman" w:hAnsi="Times New Roman"/>
          <w:bCs/>
          <w:sz w:val="24"/>
          <w:szCs w:val="24"/>
        </w:rPr>
      </w:pPr>
      <w:r w:rsidRPr="000D79E3">
        <w:rPr>
          <w:rFonts w:ascii="Times New Roman" w:hAnsi="Times New Roman"/>
          <w:bCs/>
          <w:sz w:val="24"/>
          <w:szCs w:val="24"/>
        </w:rPr>
        <w:t>Каждый экзаменационный билет включает в себя три вопроса:</w:t>
      </w:r>
    </w:p>
    <w:p w:rsidR="00243E92" w:rsidRPr="000D79E3" w:rsidRDefault="00243E92" w:rsidP="002370E8">
      <w:pPr>
        <w:spacing w:after="0" w:line="240" w:lineRule="auto"/>
        <w:ind w:firstLine="709"/>
        <w:contextualSpacing/>
        <w:jc w:val="both"/>
        <w:rPr>
          <w:rFonts w:ascii="Times New Roman" w:hAnsi="Times New Roman"/>
          <w:bCs/>
          <w:sz w:val="24"/>
          <w:szCs w:val="24"/>
        </w:rPr>
      </w:pPr>
      <w:r w:rsidRPr="000D79E3">
        <w:rPr>
          <w:rFonts w:ascii="Times New Roman" w:hAnsi="Times New Roman"/>
          <w:bCs/>
          <w:sz w:val="24"/>
          <w:szCs w:val="24"/>
        </w:rPr>
        <w:t>1. Переведите письменно с иностранного языка на русский текст со словарем по широкому профилю специальности (Время выполнения – 45 минут).</w:t>
      </w:r>
    </w:p>
    <w:p w:rsidR="00243E92" w:rsidRPr="000D79E3" w:rsidRDefault="00243E92" w:rsidP="002370E8">
      <w:pPr>
        <w:spacing w:after="0" w:line="240" w:lineRule="auto"/>
        <w:ind w:firstLine="709"/>
        <w:contextualSpacing/>
        <w:jc w:val="both"/>
        <w:rPr>
          <w:rFonts w:ascii="Times New Roman" w:hAnsi="Times New Roman"/>
          <w:bCs/>
          <w:sz w:val="24"/>
          <w:szCs w:val="24"/>
        </w:rPr>
      </w:pPr>
      <w:r w:rsidRPr="000D79E3">
        <w:rPr>
          <w:rFonts w:ascii="Times New Roman" w:hAnsi="Times New Roman"/>
          <w:bCs/>
          <w:sz w:val="24"/>
          <w:szCs w:val="24"/>
        </w:rPr>
        <w:t>2. Прочтите текст без словаря и передайте краткое содержание на иностранном языке. Время подготовки – 25 минут.</w:t>
      </w:r>
    </w:p>
    <w:p w:rsidR="00243E92" w:rsidRPr="000D79E3" w:rsidRDefault="00243E92" w:rsidP="002370E8">
      <w:pPr>
        <w:spacing w:after="0" w:line="240" w:lineRule="auto"/>
        <w:ind w:firstLine="709"/>
        <w:contextualSpacing/>
        <w:jc w:val="both"/>
        <w:rPr>
          <w:rFonts w:ascii="Times New Roman" w:hAnsi="Times New Roman"/>
          <w:bCs/>
          <w:sz w:val="24"/>
          <w:szCs w:val="24"/>
        </w:rPr>
      </w:pPr>
      <w:r w:rsidRPr="000D79E3">
        <w:rPr>
          <w:rFonts w:ascii="Times New Roman" w:hAnsi="Times New Roman"/>
          <w:bCs/>
          <w:sz w:val="24"/>
          <w:szCs w:val="24"/>
        </w:rPr>
        <w:t>3. Примите участие в беседе с преподавателем по теме.</w:t>
      </w:r>
    </w:p>
    <w:p w:rsidR="00243E92" w:rsidRPr="000D79E3" w:rsidRDefault="00243E92" w:rsidP="002370E8">
      <w:pPr>
        <w:spacing w:after="0" w:line="240" w:lineRule="auto"/>
        <w:ind w:firstLine="709"/>
        <w:contextualSpacing/>
        <w:jc w:val="both"/>
        <w:rPr>
          <w:rFonts w:ascii="Times New Roman" w:hAnsi="Times New Roman"/>
          <w:bCs/>
          <w:sz w:val="24"/>
          <w:szCs w:val="24"/>
        </w:rPr>
      </w:pPr>
      <w:r w:rsidRPr="000D79E3">
        <w:rPr>
          <w:rFonts w:ascii="Times New Roman" w:hAnsi="Times New Roman"/>
          <w:bCs/>
          <w:sz w:val="24"/>
          <w:szCs w:val="24"/>
        </w:rPr>
        <w:t xml:space="preserve">Вопросы для экзамена </w:t>
      </w:r>
    </w:p>
    <w:p w:rsidR="00243E92" w:rsidRPr="000D79E3" w:rsidRDefault="00243E92" w:rsidP="002370E8">
      <w:pPr>
        <w:spacing w:after="0" w:line="240" w:lineRule="auto"/>
        <w:ind w:firstLine="709"/>
        <w:contextualSpacing/>
        <w:jc w:val="both"/>
        <w:rPr>
          <w:rFonts w:ascii="Times New Roman" w:hAnsi="Times New Roman"/>
          <w:bCs/>
          <w:sz w:val="24"/>
          <w:szCs w:val="24"/>
        </w:rPr>
      </w:pPr>
      <w:r w:rsidRPr="000D79E3">
        <w:rPr>
          <w:rFonts w:ascii="Times New Roman" w:hAnsi="Times New Roman"/>
          <w:bCs/>
          <w:sz w:val="24"/>
          <w:szCs w:val="24"/>
        </w:rPr>
        <w:t>Каждый экзаменационный билет включает в себя три вопроса:</w:t>
      </w:r>
    </w:p>
    <w:p w:rsidR="00243E92" w:rsidRPr="000D79E3" w:rsidRDefault="00243E92" w:rsidP="002370E8">
      <w:pPr>
        <w:spacing w:after="0" w:line="240" w:lineRule="auto"/>
        <w:ind w:firstLine="709"/>
        <w:contextualSpacing/>
        <w:jc w:val="both"/>
        <w:rPr>
          <w:rFonts w:ascii="Times New Roman" w:hAnsi="Times New Roman"/>
          <w:bCs/>
          <w:sz w:val="24"/>
          <w:szCs w:val="24"/>
        </w:rPr>
      </w:pPr>
      <w:r w:rsidRPr="000D79E3">
        <w:rPr>
          <w:rFonts w:ascii="Times New Roman" w:hAnsi="Times New Roman"/>
          <w:bCs/>
          <w:sz w:val="24"/>
          <w:szCs w:val="24"/>
        </w:rPr>
        <w:t>1. Переведите письменно с иностранного языка на русский текст со словарем по широкому профилю специальности (Время выполнения – 45 минут).</w:t>
      </w:r>
    </w:p>
    <w:p w:rsidR="00243E92" w:rsidRPr="000D79E3" w:rsidRDefault="00243E92" w:rsidP="002370E8">
      <w:pPr>
        <w:spacing w:after="0" w:line="240" w:lineRule="auto"/>
        <w:ind w:firstLine="709"/>
        <w:contextualSpacing/>
        <w:jc w:val="both"/>
        <w:rPr>
          <w:rFonts w:ascii="Times New Roman" w:hAnsi="Times New Roman"/>
          <w:bCs/>
          <w:sz w:val="24"/>
          <w:szCs w:val="24"/>
        </w:rPr>
      </w:pPr>
      <w:r w:rsidRPr="000D79E3">
        <w:rPr>
          <w:rFonts w:ascii="Times New Roman" w:hAnsi="Times New Roman"/>
          <w:bCs/>
          <w:sz w:val="24"/>
          <w:szCs w:val="24"/>
        </w:rPr>
        <w:t>2. Прочтите текст без словаря и передайте краткое содержание на иностранном языке. Время подготовки – 25 минут.</w:t>
      </w:r>
    </w:p>
    <w:p w:rsidR="00243E92" w:rsidRPr="000D79E3" w:rsidRDefault="00243E92" w:rsidP="002370E8">
      <w:pPr>
        <w:spacing w:after="0" w:line="240" w:lineRule="auto"/>
        <w:ind w:firstLine="709"/>
        <w:contextualSpacing/>
        <w:jc w:val="both"/>
        <w:rPr>
          <w:rFonts w:ascii="Times New Roman" w:hAnsi="Times New Roman"/>
          <w:bCs/>
          <w:sz w:val="24"/>
          <w:szCs w:val="24"/>
        </w:rPr>
      </w:pPr>
      <w:r w:rsidRPr="000D79E3">
        <w:rPr>
          <w:rFonts w:ascii="Times New Roman" w:hAnsi="Times New Roman"/>
          <w:bCs/>
          <w:sz w:val="24"/>
          <w:szCs w:val="24"/>
        </w:rPr>
        <w:t>3. Примите участие в беседе с преподавателем по теме.</w:t>
      </w:r>
    </w:p>
    <w:p w:rsidR="00243E92" w:rsidRPr="000D79E3" w:rsidRDefault="00243E92" w:rsidP="002370E8">
      <w:pPr>
        <w:spacing w:after="0" w:line="240" w:lineRule="auto"/>
        <w:ind w:firstLine="709"/>
        <w:jc w:val="both"/>
        <w:rPr>
          <w:rFonts w:ascii="Times New Roman" w:hAnsi="Times New Roman"/>
          <w:bCs/>
          <w:sz w:val="24"/>
          <w:szCs w:val="24"/>
        </w:rPr>
      </w:pPr>
    </w:p>
    <w:p w:rsidR="00243E92" w:rsidRPr="000D79E3" w:rsidRDefault="00243E92" w:rsidP="002370E8">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3.3 Ти</w:t>
      </w:r>
      <w:r w:rsidR="002370E8">
        <w:rPr>
          <w:rFonts w:ascii="Times New Roman" w:hAnsi="Times New Roman"/>
          <w:i/>
          <w:sz w:val="24"/>
          <w:szCs w:val="24"/>
        </w:rPr>
        <w:t>повой билет для 1 и 2 семестров</w:t>
      </w:r>
    </w:p>
    <w:tbl>
      <w:tblPr>
        <w:tblW w:w="9426" w:type="dxa"/>
        <w:tblLayout w:type="fixed"/>
        <w:tblCellMar>
          <w:left w:w="70" w:type="dxa"/>
          <w:right w:w="70" w:type="dxa"/>
        </w:tblCellMar>
        <w:tblLook w:val="0000" w:firstRow="0" w:lastRow="0" w:firstColumn="0" w:lastColumn="0" w:noHBand="0" w:noVBand="0"/>
      </w:tblPr>
      <w:tblGrid>
        <w:gridCol w:w="2480"/>
        <w:gridCol w:w="4111"/>
        <w:gridCol w:w="2835"/>
      </w:tblGrid>
      <w:tr w:rsidR="00243E92" w:rsidRPr="000D79E3" w:rsidTr="00846FC1">
        <w:tc>
          <w:tcPr>
            <w:tcW w:w="2480" w:type="dxa"/>
            <w:tcBorders>
              <w:top w:val="single" w:sz="6" w:space="0" w:color="auto"/>
              <w:left w:val="single" w:sz="6" w:space="0" w:color="auto"/>
              <w:bottom w:val="nil"/>
              <w:right w:val="single" w:sz="6" w:space="0" w:color="auto"/>
            </w:tcBorders>
          </w:tcPr>
          <w:p w:rsidR="00243E92" w:rsidRPr="000D79E3" w:rsidRDefault="00243E92" w:rsidP="000D79E3">
            <w:pPr>
              <w:spacing w:after="0" w:line="240" w:lineRule="auto"/>
              <w:rPr>
                <w:rFonts w:ascii="Times New Roman" w:hAnsi="Times New Roman"/>
                <w:b/>
                <w:sz w:val="24"/>
                <w:szCs w:val="24"/>
              </w:rPr>
            </w:pPr>
          </w:p>
          <w:p w:rsidR="00243E92" w:rsidRPr="000D79E3" w:rsidRDefault="00243E92" w:rsidP="000D79E3">
            <w:pPr>
              <w:spacing w:after="0" w:line="240" w:lineRule="auto"/>
              <w:jc w:val="center"/>
              <w:rPr>
                <w:rFonts w:ascii="Times New Roman" w:hAnsi="Times New Roman"/>
                <w:b/>
                <w:sz w:val="24"/>
                <w:szCs w:val="24"/>
              </w:rPr>
            </w:pPr>
            <w:r w:rsidRPr="000D79E3">
              <w:rPr>
                <w:rFonts w:ascii="Times New Roman" w:hAnsi="Times New Roman"/>
                <w:b/>
                <w:noProof/>
                <w:sz w:val="24"/>
                <w:szCs w:val="24"/>
              </w:rPr>
              <w:drawing>
                <wp:anchor distT="0" distB="0" distL="114300" distR="114300" simplePos="0" relativeHeight="251663360" behindDoc="1" locked="0" layoutInCell="1" allowOverlap="1" wp14:anchorId="68A828AF" wp14:editId="162DB63E">
                  <wp:simplePos x="0" y="0"/>
                  <wp:positionH relativeFrom="column">
                    <wp:posOffset>125095</wp:posOffset>
                  </wp:positionH>
                  <wp:positionV relativeFrom="paragraph">
                    <wp:posOffset>98425</wp:posOffset>
                  </wp:positionV>
                  <wp:extent cx="1111250" cy="374015"/>
                  <wp:effectExtent l="0" t="0" r="0" b="6985"/>
                  <wp:wrapTight wrapText="bothSides">
                    <wp:wrapPolygon edited="0">
                      <wp:start x="0" y="0"/>
                      <wp:lineTo x="0" y="20903"/>
                      <wp:lineTo x="21106" y="20903"/>
                      <wp:lineTo x="21106" y="0"/>
                      <wp:lineTo x="0" y="0"/>
                    </wp:wrapPolygon>
                  </wp:wrapTight>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11250" cy="374015"/>
                          </a:xfrm>
                          <a:prstGeom prst="rect">
                            <a:avLst/>
                          </a:prstGeom>
                          <a:noFill/>
                          <a:ln>
                            <a:noFill/>
                          </a:ln>
                        </pic:spPr>
                      </pic:pic>
                    </a:graphicData>
                  </a:graphic>
                </wp:anchor>
              </w:drawing>
            </w:r>
          </w:p>
          <w:p w:rsidR="00243E92" w:rsidRPr="000D79E3" w:rsidRDefault="00243E92" w:rsidP="000D79E3">
            <w:pPr>
              <w:spacing w:after="0" w:line="240" w:lineRule="auto"/>
              <w:jc w:val="center"/>
              <w:rPr>
                <w:rFonts w:ascii="Times New Roman" w:hAnsi="Times New Roman"/>
                <w:b/>
                <w:sz w:val="24"/>
                <w:szCs w:val="24"/>
              </w:rPr>
            </w:pPr>
            <w:r w:rsidRPr="000D79E3">
              <w:rPr>
                <w:rFonts w:ascii="Times New Roman" w:hAnsi="Times New Roman"/>
                <w:b/>
                <w:sz w:val="24"/>
                <w:szCs w:val="24"/>
              </w:rPr>
              <w:t>Кафедра Иностранные языки и межкультурные коммуникации</w:t>
            </w:r>
          </w:p>
          <w:p w:rsidR="00243E92" w:rsidRPr="000D79E3" w:rsidRDefault="00243E92" w:rsidP="002370E8">
            <w:pPr>
              <w:spacing w:after="0" w:line="240" w:lineRule="auto"/>
              <w:rPr>
                <w:rFonts w:ascii="Times New Roman" w:hAnsi="Times New Roman"/>
                <w:sz w:val="24"/>
                <w:szCs w:val="24"/>
              </w:rPr>
            </w:pPr>
          </w:p>
        </w:tc>
        <w:tc>
          <w:tcPr>
            <w:tcW w:w="4111" w:type="dxa"/>
            <w:tcBorders>
              <w:top w:val="single" w:sz="6" w:space="0" w:color="auto"/>
              <w:left w:val="single" w:sz="6" w:space="0" w:color="auto"/>
              <w:bottom w:val="nil"/>
              <w:right w:val="single" w:sz="6" w:space="0" w:color="auto"/>
            </w:tcBorders>
          </w:tcPr>
          <w:p w:rsidR="00243E92" w:rsidRPr="000D79E3" w:rsidRDefault="00243E92" w:rsidP="000D79E3">
            <w:pPr>
              <w:spacing w:after="0" w:line="240" w:lineRule="auto"/>
              <w:jc w:val="center"/>
              <w:rPr>
                <w:rFonts w:ascii="Times New Roman" w:hAnsi="Times New Roman"/>
                <w:b/>
                <w:sz w:val="24"/>
                <w:szCs w:val="24"/>
              </w:rPr>
            </w:pPr>
            <w:r w:rsidRPr="000D79E3">
              <w:rPr>
                <w:rFonts w:ascii="Times New Roman" w:hAnsi="Times New Roman"/>
                <w:b/>
                <w:sz w:val="24"/>
                <w:szCs w:val="24"/>
              </w:rPr>
              <w:t>Билет к зачету по дисциплине</w:t>
            </w:r>
          </w:p>
          <w:p w:rsidR="00243E92" w:rsidRPr="000D79E3" w:rsidRDefault="00243E92" w:rsidP="000D79E3">
            <w:pPr>
              <w:pBdr>
                <w:bottom w:val="single" w:sz="12" w:space="1" w:color="auto"/>
              </w:pBdr>
              <w:tabs>
                <w:tab w:val="left" w:pos="5925"/>
              </w:tabs>
              <w:spacing w:after="0" w:line="240" w:lineRule="auto"/>
              <w:jc w:val="center"/>
              <w:rPr>
                <w:rFonts w:ascii="Times New Roman" w:hAnsi="Times New Roman"/>
                <w:b/>
                <w:bCs/>
                <w:sz w:val="24"/>
                <w:szCs w:val="24"/>
              </w:rPr>
            </w:pPr>
            <w:r w:rsidRPr="000D79E3">
              <w:rPr>
                <w:rFonts w:ascii="Times New Roman" w:hAnsi="Times New Roman"/>
                <w:b/>
                <w:bCs/>
                <w:sz w:val="24"/>
                <w:szCs w:val="24"/>
              </w:rPr>
              <w:t>«Иностранный язык»</w:t>
            </w:r>
          </w:p>
          <w:p w:rsidR="00243E92" w:rsidRPr="000D79E3" w:rsidRDefault="00243E92" w:rsidP="000D79E3">
            <w:pPr>
              <w:spacing w:after="0" w:line="240" w:lineRule="auto"/>
              <w:jc w:val="center"/>
              <w:rPr>
                <w:rFonts w:ascii="Times New Roman" w:hAnsi="Times New Roman"/>
                <w:b/>
                <w:sz w:val="24"/>
                <w:szCs w:val="24"/>
              </w:rPr>
            </w:pPr>
          </w:p>
          <w:p w:rsidR="00243E92" w:rsidRPr="000D79E3" w:rsidRDefault="00243E92" w:rsidP="000D79E3">
            <w:pPr>
              <w:spacing w:after="0" w:line="240" w:lineRule="auto"/>
              <w:jc w:val="center"/>
              <w:rPr>
                <w:rFonts w:ascii="Times New Roman" w:hAnsi="Times New Roman"/>
                <w:b/>
                <w:sz w:val="24"/>
                <w:szCs w:val="24"/>
              </w:rPr>
            </w:pPr>
          </w:p>
          <w:p w:rsidR="00243E92" w:rsidRPr="000D79E3" w:rsidRDefault="00243E92" w:rsidP="000D79E3">
            <w:pPr>
              <w:spacing w:after="0" w:line="240" w:lineRule="auto"/>
              <w:jc w:val="center"/>
              <w:rPr>
                <w:rFonts w:ascii="Times New Roman" w:hAnsi="Times New Roman"/>
                <w:b/>
                <w:sz w:val="24"/>
                <w:szCs w:val="24"/>
              </w:rPr>
            </w:pPr>
            <w:r w:rsidRPr="000D79E3">
              <w:rPr>
                <w:rFonts w:ascii="Times New Roman" w:hAnsi="Times New Roman"/>
                <w:b/>
                <w:sz w:val="24"/>
                <w:szCs w:val="24"/>
              </w:rPr>
              <w:t>БИЛЕТ № 1</w:t>
            </w:r>
          </w:p>
          <w:p w:rsidR="00243E92" w:rsidRPr="000D79E3" w:rsidRDefault="00243E92" w:rsidP="000D79E3">
            <w:pPr>
              <w:spacing w:after="0" w:line="240" w:lineRule="auto"/>
              <w:rPr>
                <w:rFonts w:ascii="Times New Roman" w:hAnsi="Times New Roman"/>
                <w:sz w:val="24"/>
                <w:szCs w:val="24"/>
              </w:rPr>
            </w:pPr>
          </w:p>
        </w:tc>
        <w:tc>
          <w:tcPr>
            <w:tcW w:w="2835" w:type="dxa"/>
            <w:tcBorders>
              <w:top w:val="single" w:sz="6" w:space="0" w:color="auto"/>
              <w:left w:val="single" w:sz="6" w:space="0" w:color="auto"/>
              <w:bottom w:val="nil"/>
              <w:right w:val="single" w:sz="6" w:space="0" w:color="auto"/>
            </w:tcBorders>
          </w:tcPr>
          <w:p w:rsidR="00243E92" w:rsidRPr="000D79E3" w:rsidRDefault="00243E92" w:rsidP="000D79E3">
            <w:pPr>
              <w:spacing w:after="0" w:line="240" w:lineRule="auto"/>
              <w:jc w:val="center"/>
              <w:rPr>
                <w:rFonts w:ascii="Times New Roman" w:hAnsi="Times New Roman"/>
                <w:sz w:val="24"/>
                <w:szCs w:val="24"/>
              </w:rPr>
            </w:pPr>
          </w:p>
          <w:p w:rsidR="00243E92" w:rsidRPr="000D79E3" w:rsidRDefault="00243E92" w:rsidP="000D79E3">
            <w:pPr>
              <w:spacing w:after="0" w:line="240" w:lineRule="auto"/>
              <w:jc w:val="center"/>
              <w:rPr>
                <w:rFonts w:ascii="Times New Roman" w:hAnsi="Times New Roman"/>
                <w:sz w:val="24"/>
                <w:szCs w:val="24"/>
              </w:rPr>
            </w:pPr>
            <w:r w:rsidRPr="000D79E3">
              <w:rPr>
                <w:rFonts w:ascii="Times New Roman" w:hAnsi="Times New Roman"/>
                <w:sz w:val="24"/>
                <w:szCs w:val="24"/>
              </w:rPr>
              <w:t>УТВЕРЖДАЮ:</w:t>
            </w:r>
          </w:p>
          <w:p w:rsidR="00243E92" w:rsidRPr="000D79E3" w:rsidRDefault="00243E92" w:rsidP="000D79E3">
            <w:pPr>
              <w:pStyle w:val="30"/>
              <w:spacing w:before="0" w:line="240" w:lineRule="auto"/>
              <w:jc w:val="center"/>
              <w:rPr>
                <w:rFonts w:ascii="Times New Roman" w:hAnsi="Times New Roman"/>
                <w:color w:val="auto"/>
              </w:rPr>
            </w:pPr>
            <w:bookmarkStart w:id="16" w:name="_Toc86139560"/>
            <w:bookmarkStart w:id="17" w:name="_Toc88471457"/>
            <w:bookmarkStart w:id="18" w:name="_Toc88647106"/>
            <w:bookmarkStart w:id="19" w:name="_Toc88647236"/>
            <w:r w:rsidRPr="000D79E3">
              <w:rPr>
                <w:rFonts w:ascii="Times New Roman" w:hAnsi="Times New Roman"/>
                <w:color w:val="auto"/>
              </w:rPr>
              <w:t>Зав. кафедрой</w:t>
            </w:r>
            <w:bookmarkEnd w:id="16"/>
            <w:bookmarkEnd w:id="17"/>
            <w:bookmarkEnd w:id="18"/>
            <w:bookmarkEnd w:id="19"/>
          </w:p>
          <w:p w:rsidR="00243E92" w:rsidRPr="000D79E3" w:rsidRDefault="00243E92" w:rsidP="000D79E3">
            <w:pPr>
              <w:spacing w:after="0" w:line="240" w:lineRule="auto"/>
              <w:jc w:val="center"/>
              <w:rPr>
                <w:rFonts w:ascii="Times New Roman" w:hAnsi="Times New Roman"/>
                <w:sz w:val="24"/>
                <w:szCs w:val="24"/>
              </w:rPr>
            </w:pPr>
            <w:r w:rsidRPr="000D79E3">
              <w:rPr>
                <w:rFonts w:ascii="Times New Roman" w:hAnsi="Times New Roman"/>
                <w:noProof/>
                <w:sz w:val="24"/>
                <w:szCs w:val="24"/>
              </w:rPr>
              <w:drawing>
                <wp:inline distT="0" distB="0" distL="0" distR="0" wp14:anchorId="72B514E1" wp14:editId="27EEE9F6">
                  <wp:extent cx="970280" cy="572770"/>
                  <wp:effectExtent l="0" t="0" r="1270" b="0"/>
                  <wp:docPr id="12" name="Рисунок 12" descr="C:\Users\ppenyagina\Desktop\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penyagina\Desktop\media\image2.jpeg"/>
                          <pic:cNvPicPr>
                            <a:picLocks noChangeAspect="1" noChangeArrowheads="1"/>
                          </pic:cNvPicPr>
                        </pic:nvPicPr>
                        <pic:blipFill>
                          <a:blip r:embed="rId17" r:link="rId18" cstate="print">
                            <a:extLst>
                              <a:ext uri="{28A0092B-C50C-407E-A947-70E740481C1C}">
                                <a14:useLocalDpi xmlns:a14="http://schemas.microsoft.com/office/drawing/2010/main" val="0"/>
                              </a:ext>
                            </a:extLst>
                          </a:blip>
                          <a:srcRect/>
                          <a:stretch>
                            <a:fillRect/>
                          </a:stretch>
                        </pic:blipFill>
                        <pic:spPr bwMode="auto">
                          <a:xfrm rot="10800000">
                            <a:off x="0" y="0"/>
                            <a:ext cx="970280" cy="572770"/>
                          </a:xfrm>
                          <a:prstGeom prst="rect">
                            <a:avLst/>
                          </a:prstGeom>
                          <a:noFill/>
                          <a:ln>
                            <a:noFill/>
                          </a:ln>
                        </pic:spPr>
                      </pic:pic>
                    </a:graphicData>
                  </a:graphic>
                </wp:inline>
              </w:drawing>
            </w:r>
          </w:p>
          <w:p w:rsidR="00243E92" w:rsidRPr="000D79E3" w:rsidRDefault="00243E92" w:rsidP="000D79E3">
            <w:pPr>
              <w:pStyle w:val="30"/>
              <w:spacing w:before="0" w:line="240" w:lineRule="auto"/>
              <w:jc w:val="center"/>
              <w:rPr>
                <w:rFonts w:ascii="Times New Roman" w:hAnsi="Times New Roman"/>
                <w:color w:val="auto"/>
              </w:rPr>
            </w:pPr>
            <w:bookmarkStart w:id="20" w:name="_Toc86139561"/>
            <w:bookmarkStart w:id="21" w:name="_Toc88471458"/>
            <w:bookmarkStart w:id="22" w:name="_Toc88647107"/>
            <w:bookmarkStart w:id="23" w:name="_Toc88647237"/>
            <w:r w:rsidRPr="000D79E3">
              <w:rPr>
                <w:rFonts w:ascii="Times New Roman" w:hAnsi="Times New Roman"/>
                <w:color w:val="auto"/>
              </w:rPr>
              <w:t>С.В. Балакин</w:t>
            </w:r>
            <w:bookmarkEnd w:id="20"/>
            <w:bookmarkEnd w:id="21"/>
            <w:bookmarkEnd w:id="22"/>
            <w:bookmarkEnd w:id="23"/>
          </w:p>
          <w:p w:rsidR="00243E92" w:rsidRPr="000D79E3" w:rsidRDefault="00243E92" w:rsidP="000D79E3">
            <w:pPr>
              <w:spacing w:after="0" w:line="240" w:lineRule="auto"/>
              <w:jc w:val="center"/>
              <w:rPr>
                <w:rFonts w:ascii="Times New Roman" w:hAnsi="Times New Roman"/>
                <w:sz w:val="24"/>
                <w:szCs w:val="24"/>
              </w:rPr>
            </w:pPr>
          </w:p>
        </w:tc>
      </w:tr>
      <w:tr w:rsidR="00243E92" w:rsidRPr="007F72A0" w:rsidTr="00846FC1">
        <w:trPr>
          <w:trHeight w:val="352"/>
        </w:trPr>
        <w:tc>
          <w:tcPr>
            <w:tcW w:w="9426" w:type="dxa"/>
            <w:gridSpan w:val="3"/>
            <w:tcBorders>
              <w:top w:val="single" w:sz="4" w:space="0" w:color="auto"/>
              <w:left w:val="single" w:sz="4" w:space="0" w:color="auto"/>
              <w:bottom w:val="single" w:sz="4" w:space="0" w:color="auto"/>
              <w:right w:val="single" w:sz="4" w:space="0" w:color="auto"/>
            </w:tcBorders>
          </w:tcPr>
          <w:p w:rsidR="00243E92" w:rsidRPr="000D79E3" w:rsidRDefault="00243E92" w:rsidP="000D79E3">
            <w:pPr>
              <w:pStyle w:val="a8"/>
              <w:tabs>
                <w:tab w:val="left" w:pos="916"/>
                <w:tab w:val="left" w:pos="1832"/>
                <w:tab w:val="left" w:pos="2748"/>
                <w:tab w:val="left" w:pos="3664"/>
                <w:tab w:val="left" w:pos="4580"/>
                <w:tab w:val="left" w:pos="5496"/>
                <w:tab w:val="left" w:pos="6412"/>
                <w:tab w:val="left" w:pos="7328"/>
                <w:tab w:val="left" w:pos="8244"/>
                <w:tab w:val="left" w:pos="9160"/>
                <w:tab w:val="left" w:pos="9360"/>
                <w:tab w:val="left" w:pos="10076"/>
                <w:tab w:val="left" w:pos="10992"/>
                <w:tab w:val="left" w:pos="11908"/>
                <w:tab w:val="left" w:pos="12824"/>
                <w:tab w:val="left" w:pos="13740"/>
                <w:tab w:val="left" w:pos="14656"/>
              </w:tabs>
              <w:jc w:val="both"/>
              <w:rPr>
                <w:b w:val="0"/>
                <w:bCs w:val="0"/>
                <w:sz w:val="24"/>
                <w:lang w:val="fr-FR"/>
              </w:rPr>
            </w:pPr>
            <w:r w:rsidRPr="000D79E3">
              <w:rPr>
                <w:b w:val="0"/>
                <w:sz w:val="24"/>
                <w:lang w:val="fr-FR"/>
              </w:rPr>
              <w:t>1.</w:t>
            </w:r>
            <w:r w:rsidRPr="000D79E3">
              <w:rPr>
                <w:b w:val="0"/>
                <w:bCs w:val="0"/>
                <w:sz w:val="24"/>
                <w:lang w:val="fr-FR"/>
              </w:rPr>
              <w:t>Racontez le thème : Les souvenirs</w:t>
            </w:r>
          </w:p>
        </w:tc>
      </w:tr>
      <w:tr w:rsidR="00243E92" w:rsidRPr="007F72A0" w:rsidTr="00846FC1">
        <w:tc>
          <w:tcPr>
            <w:tcW w:w="9426" w:type="dxa"/>
            <w:gridSpan w:val="3"/>
            <w:tcBorders>
              <w:top w:val="single" w:sz="4" w:space="0" w:color="auto"/>
              <w:left w:val="single" w:sz="4" w:space="0" w:color="auto"/>
              <w:bottom w:val="single" w:sz="4" w:space="0" w:color="auto"/>
              <w:right w:val="single" w:sz="4" w:space="0" w:color="auto"/>
            </w:tcBorders>
          </w:tcPr>
          <w:p w:rsidR="00243E92" w:rsidRPr="000D79E3" w:rsidRDefault="00243E92" w:rsidP="000D79E3">
            <w:pPr>
              <w:pStyle w:val="a8"/>
              <w:tabs>
                <w:tab w:val="left" w:pos="916"/>
                <w:tab w:val="left" w:pos="1832"/>
                <w:tab w:val="left" w:pos="2748"/>
                <w:tab w:val="left" w:pos="3664"/>
                <w:tab w:val="left" w:pos="4580"/>
                <w:tab w:val="left" w:pos="5496"/>
                <w:tab w:val="left" w:pos="6412"/>
                <w:tab w:val="left" w:pos="7328"/>
                <w:tab w:val="left" w:pos="8244"/>
                <w:tab w:val="left" w:pos="9160"/>
                <w:tab w:val="left" w:pos="9360"/>
                <w:tab w:val="left" w:pos="10076"/>
                <w:tab w:val="left" w:pos="10992"/>
                <w:tab w:val="left" w:pos="11908"/>
                <w:tab w:val="left" w:pos="12824"/>
                <w:tab w:val="left" w:pos="13740"/>
                <w:tab w:val="left" w:pos="14656"/>
              </w:tabs>
              <w:jc w:val="both"/>
              <w:rPr>
                <w:b w:val="0"/>
                <w:sz w:val="24"/>
                <w:lang w:val="fr-FR"/>
              </w:rPr>
            </w:pPr>
            <w:r w:rsidRPr="000D79E3">
              <w:rPr>
                <w:b w:val="0"/>
                <w:sz w:val="24"/>
                <w:lang w:val="fr-FR"/>
              </w:rPr>
              <w:t>2. Faites des exercices lexicaux et grammaticaux</w:t>
            </w:r>
          </w:p>
        </w:tc>
      </w:tr>
      <w:tr w:rsidR="00243E92" w:rsidRPr="000D79E3" w:rsidTr="00846FC1">
        <w:tc>
          <w:tcPr>
            <w:tcW w:w="9426" w:type="dxa"/>
            <w:gridSpan w:val="3"/>
            <w:tcBorders>
              <w:top w:val="single" w:sz="4" w:space="0" w:color="auto"/>
              <w:left w:val="single" w:sz="4" w:space="0" w:color="auto"/>
              <w:bottom w:val="single" w:sz="4" w:space="0" w:color="auto"/>
              <w:right w:val="single" w:sz="4" w:space="0" w:color="auto"/>
            </w:tcBorders>
          </w:tcPr>
          <w:p w:rsidR="00243E92" w:rsidRPr="000D79E3" w:rsidRDefault="00243E92" w:rsidP="000D79E3">
            <w:pPr>
              <w:pStyle w:val="aa"/>
              <w:tabs>
                <w:tab w:val="left" w:pos="916"/>
                <w:tab w:val="left" w:pos="1832"/>
                <w:tab w:val="left" w:pos="2748"/>
                <w:tab w:val="left" w:pos="3664"/>
                <w:tab w:val="left" w:pos="4580"/>
                <w:tab w:val="left" w:pos="5496"/>
                <w:tab w:val="left" w:pos="6412"/>
                <w:tab w:val="left" w:pos="7328"/>
                <w:tab w:val="left" w:pos="8244"/>
                <w:tab w:val="left" w:pos="9160"/>
                <w:tab w:val="left" w:pos="9360"/>
                <w:tab w:val="left" w:pos="10076"/>
                <w:tab w:val="left" w:pos="10992"/>
                <w:tab w:val="left" w:pos="11908"/>
                <w:tab w:val="left" w:pos="12824"/>
                <w:tab w:val="left" w:pos="13740"/>
                <w:tab w:val="left" w:pos="14656"/>
              </w:tabs>
              <w:jc w:val="both"/>
              <w:rPr>
                <w:rFonts w:ascii="Times New Roman" w:hAnsi="Times New Roman"/>
                <w:sz w:val="24"/>
                <w:szCs w:val="24"/>
                <w:lang w:val="fr-FR"/>
              </w:rPr>
            </w:pPr>
            <w:r w:rsidRPr="000D79E3">
              <w:rPr>
                <w:rFonts w:ascii="Times New Roman" w:hAnsi="Times New Roman"/>
                <w:sz w:val="24"/>
                <w:szCs w:val="24"/>
              </w:rPr>
              <w:t xml:space="preserve">2. </w:t>
            </w:r>
            <w:r w:rsidRPr="000D79E3">
              <w:rPr>
                <w:rFonts w:ascii="Times New Roman" w:hAnsi="Times New Roman"/>
                <w:sz w:val="24"/>
                <w:szCs w:val="24"/>
                <w:lang w:val="fr-FR"/>
              </w:rPr>
              <w:t>Faites le vacabulaire choisi</w:t>
            </w:r>
          </w:p>
        </w:tc>
      </w:tr>
      <w:tr w:rsidR="00243E92" w:rsidRPr="000D79E3" w:rsidTr="00846FC1">
        <w:tc>
          <w:tcPr>
            <w:tcW w:w="2480" w:type="dxa"/>
            <w:tcBorders>
              <w:top w:val="single" w:sz="6" w:space="0" w:color="auto"/>
              <w:left w:val="single" w:sz="6" w:space="0" w:color="auto"/>
              <w:bottom w:val="nil"/>
              <w:right w:val="single" w:sz="6" w:space="0" w:color="auto"/>
            </w:tcBorders>
          </w:tcPr>
          <w:p w:rsidR="00243E92" w:rsidRPr="000D79E3" w:rsidRDefault="00243E92" w:rsidP="000D79E3">
            <w:pPr>
              <w:spacing w:after="0" w:line="240" w:lineRule="auto"/>
              <w:rPr>
                <w:rFonts w:ascii="Times New Roman" w:hAnsi="Times New Roman"/>
                <w:b/>
                <w:sz w:val="24"/>
                <w:szCs w:val="24"/>
              </w:rPr>
            </w:pPr>
          </w:p>
          <w:p w:rsidR="00243E92" w:rsidRPr="000D79E3" w:rsidRDefault="00243E92" w:rsidP="000D79E3">
            <w:pPr>
              <w:spacing w:after="0" w:line="240" w:lineRule="auto"/>
              <w:jc w:val="center"/>
              <w:rPr>
                <w:rFonts w:ascii="Times New Roman" w:hAnsi="Times New Roman"/>
                <w:b/>
                <w:sz w:val="24"/>
                <w:szCs w:val="24"/>
              </w:rPr>
            </w:pPr>
            <w:r w:rsidRPr="000D79E3">
              <w:rPr>
                <w:rFonts w:ascii="Times New Roman" w:hAnsi="Times New Roman"/>
                <w:b/>
                <w:noProof/>
                <w:sz w:val="24"/>
                <w:szCs w:val="24"/>
              </w:rPr>
              <w:drawing>
                <wp:anchor distT="0" distB="0" distL="114300" distR="114300" simplePos="0" relativeHeight="251664384" behindDoc="1" locked="0" layoutInCell="1" allowOverlap="1" wp14:anchorId="13923D57" wp14:editId="6C47E435">
                  <wp:simplePos x="0" y="0"/>
                  <wp:positionH relativeFrom="column">
                    <wp:posOffset>125095</wp:posOffset>
                  </wp:positionH>
                  <wp:positionV relativeFrom="paragraph">
                    <wp:posOffset>98425</wp:posOffset>
                  </wp:positionV>
                  <wp:extent cx="1111250" cy="374015"/>
                  <wp:effectExtent l="0" t="0" r="0" b="6985"/>
                  <wp:wrapTight wrapText="bothSides">
                    <wp:wrapPolygon edited="0">
                      <wp:start x="0" y="0"/>
                      <wp:lineTo x="0" y="20903"/>
                      <wp:lineTo x="21106" y="20903"/>
                      <wp:lineTo x="21106" y="0"/>
                      <wp:lineTo x="0" y="0"/>
                    </wp:wrapPolygon>
                  </wp:wrapT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11250" cy="374015"/>
                          </a:xfrm>
                          <a:prstGeom prst="rect">
                            <a:avLst/>
                          </a:prstGeom>
                          <a:noFill/>
                          <a:ln>
                            <a:noFill/>
                          </a:ln>
                        </pic:spPr>
                      </pic:pic>
                    </a:graphicData>
                  </a:graphic>
                </wp:anchor>
              </w:drawing>
            </w:r>
          </w:p>
          <w:p w:rsidR="00243E92" w:rsidRPr="000D79E3" w:rsidRDefault="00243E92" w:rsidP="000D79E3">
            <w:pPr>
              <w:spacing w:after="0" w:line="240" w:lineRule="auto"/>
              <w:jc w:val="center"/>
              <w:rPr>
                <w:rFonts w:ascii="Times New Roman" w:hAnsi="Times New Roman"/>
                <w:b/>
                <w:sz w:val="24"/>
                <w:szCs w:val="24"/>
              </w:rPr>
            </w:pPr>
            <w:r w:rsidRPr="000D79E3">
              <w:rPr>
                <w:rFonts w:ascii="Times New Roman" w:hAnsi="Times New Roman"/>
                <w:b/>
                <w:sz w:val="24"/>
                <w:szCs w:val="24"/>
              </w:rPr>
              <w:t>Кафедра Иностранные языки и межкультурные коммуникации</w:t>
            </w:r>
          </w:p>
          <w:p w:rsidR="00243E92" w:rsidRPr="000D79E3" w:rsidRDefault="00243E92" w:rsidP="000D79E3">
            <w:pPr>
              <w:spacing w:after="0" w:line="240" w:lineRule="auto"/>
              <w:jc w:val="center"/>
              <w:rPr>
                <w:rFonts w:ascii="Times New Roman" w:hAnsi="Times New Roman"/>
                <w:sz w:val="24"/>
                <w:szCs w:val="24"/>
              </w:rPr>
            </w:pPr>
          </w:p>
        </w:tc>
        <w:tc>
          <w:tcPr>
            <w:tcW w:w="4111" w:type="dxa"/>
            <w:tcBorders>
              <w:top w:val="single" w:sz="6" w:space="0" w:color="auto"/>
              <w:left w:val="single" w:sz="6" w:space="0" w:color="auto"/>
              <w:bottom w:val="nil"/>
              <w:right w:val="single" w:sz="6" w:space="0" w:color="auto"/>
            </w:tcBorders>
          </w:tcPr>
          <w:p w:rsidR="00243E92" w:rsidRPr="000D79E3" w:rsidRDefault="00243E92" w:rsidP="000D79E3">
            <w:pPr>
              <w:spacing w:after="0" w:line="240" w:lineRule="auto"/>
              <w:rPr>
                <w:rFonts w:ascii="Times New Roman" w:hAnsi="Times New Roman"/>
                <w:sz w:val="24"/>
                <w:szCs w:val="24"/>
              </w:rPr>
            </w:pPr>
          </w:p>
          <w:p w:rsidR="00243E92" w:rsidRPr="000D79E3" w:rsidRDefault="00243E92" w:rsidP="000D79E3">
            <w:pPr>
              <w:spacing w:after="0" w:line="240" w:lineRule="auto"/>
              <w:jc w:val="center"/>
              <w:rPr>
                <w:rFonts w:ascii="Times New Roman" w:hAnsi="Times New Roman"/>
                <w:b/>
                <w:sz w:val="24"/>
                <w:szCs w:val="24"/>
              </w:rPr>
            </w:pPr>
            <w:r w:rsidRPr="000D79E3">
              <w:rPr>
                <w:rFonts w:ascii="Times New Roman" w:hAnsi="Times New Roman"/>
                <w:b/>
                <w:sz w:val="24"/>
                <w:szCs w:val="24"/>
              </w:rPr>
              <w:t>Билет к экзамену</w:t>
            </w:r>
          </w:p>
          <w:p w:rsidR="00243E92" w:rsidRPr="000D79E3" w:rsidRDefault="00243E92" w:rsidP="000D79E3">
            <w:pPr>
              <w:spacing w:after="0" w:line="240" w:lineRule="auto"/>
              <w:jc w:val="center"/>
              <w:rPr>
                <w:rFonts w:ascii="Times New Roman" w:hAnsi="Times New Roman"/>
                <w:b/>
                <w:sz w:val="24"/>
                <w:szCs w:val="24"/>
              </w:rPr>
            </w:pPr>
            <w:r w:rsidRPr="000D79E3">
              <w:rPr>
                <w:rFonts w:ascii="Times New Roman" w:hAnsi="Times New Roman"/>
                <w:b/>
                <w:sz w:val="24"/>
                <w:szCs w:val="24"/>
              </w:rPr>
              <w:t>по дисциплине</w:t>
            </w:r>
          </w:p>
          <w:p w:rsidR="00243E92" w:rsidRPr="000D79E3" w:rsidRDefault="00243E92" w:rsidP="000D79E3">
            <w:pPr>
              <w:pBdr>
                <w:bottom w:val="single" w:sz="12" w:space="1" w:color="auto"/>
              </w:pBdr>
              <w:tabs>
                <w:tab w:val="left" w:pos="5925"/>
              </w:tabs>
              <w:spacing w:after="0" w:line="240" w:lineRule="auto"/>
              <w:jc w:val="center"/>
              <w:rPr>
                <w:rFonts w:ascii="Times New Roman" w:hAnsi="Times New Roman"/>
                <w:b/>
                <w:bCs/>
                <w:sz w:val="24"/>
                <w:szCs w:val="24"/>
              </w:rPr>
            </w:pPr>
            <w:r w:rsidRPr="000D79E3">
              <w:rPr>
                <w:rFonts w:ascii="Times New Roman" w:hAnsi="Times New Roman"/>
                <w:b/>
                <w:bCs/>
                <w:sz w:val="24"/>
                <w:szCs w:val="24"/>
              </w:rPr>
              <w:t>«Иностранный язык»</w:t>
            </w:r>
          </w:p>
          <w:p w:rsidR="00243E92" w:rsidRPr="000D79E3" w:rsidRDefault="00243E92" w:rsidP="000D79E3">
            <w:pPr>
              <w:spacing w:after="0" w:line="240" w:lineRule="auto"/>
              <w:jc w:val="center"/>
              <w:rPr>
                <w:rFonts w:ascii="Times New Roman" w:hAnsi="Times New Roman"/>
                <w:b/>
                <w:sz w:val="24"/>
                <w:szCs w:val="24"/>
              </w:rPr>
            </w:pPr>
          </w:p>
          <w:p w:rsidR="00243E92" w:rsidRPr="000D79E3" w:rsidRDefault="00243E92" w:rsidP="000D79E3">
            <w:pPr>
              <w:spacing w:after="0" w:line="240" w:lineRule="auto"/>
              <w:jc w:val="center"/>
              <w:rPr>
                <w:rFonts w:ascii="Times New Roman" w:hAnsi="Times New Roman"/>
                <w:b/>
                <w:sz w:val="24"/>
                <w:szCs w:val="24"/>
              </w:rPr>
            </w:pPr>
          </w:p>
          <w:p w:rsidR="00243E92" w:rsidRPr="000D79E3" w:rsidRDefault="00243E92" w:rsidP="000D79E3">
            <w:pPr>
              <w:spacing w:after="0" w:line="240" w:lineRule="auto"/>
              <w:jc w:val="center"/>
              <w:rPr>
                <w:rFonts w:ascii="Times New Roman" w:hAnsi="Times New Roman"/>
                <w:b/>
                <w:sz w:val="24"/>
                <w:szCs w:val="24"/>
                <w:lang w:val="fr-FR"/>
              </w:rPr>
            </w:pPr>
            <w:r w:rsidRPr="000D79E3">
              <w:rPr>
                <w:rFonts w:ascii="Times New Roman" w:hAnsi="Times New Roman"/>
                <w:b/>
                <w:sz w:val="24"/>
                <w:szCs w:val="24"/>
              </w:rPr>
              <w:t xml:space="preserve">БИЛЕТ № </w:t>
            </w:r>
            <w:r w:rsidRPr="000D79E3">
              <w:rPr>
                <w:rFonts w:ascii="Times New Roman" w:hAnsi="Times New Roman"/>
                <w:b/>
                <w:sz w:val="24"/>
                <w:szCs w:val="24"/>
                <w:lang w:val="fr-FR"/>
              </w:rPr>
              <w:t>3</w:t>
            </w:r>
          </w:p>
          <w:p w:rsidR="00243E92" w:rsidRPr="000D79E3" w:rsidRDefault="00243E92" w:rsidP="000D79E3">
            <w:pPr>
              <w:spacing w:after="0" w:line="240" w:lineRule="auto"/>
              <w:rPr>
                <w:rFonts w:ascii="Times New Roman" w:hAnsi="Times New Roman"/>
                <w:sz w:val="24"/>
                <w:szCs w:val="24"/>
              </w:rPr>
            </w:pPr>
          </w:p>
        </w:tc>
        <w:tc>
          <w:tcPr>
            <w:tcW w:w="2835" w:type="dxa"/>
            <w:tcBorders>
              <w:top w:val="single" w:sz="6" w:space="0" w:color="auto"/>
              <w:left w:val="single" w:sz="6" w:space="0" w:color="auto"/>
              <w:bottom w:val="nil"/>
              <w:right w:val="single" w:sz="6" w:space="0" w:color="auto"/>
            </w:tcBorders>
          </w:tcPr>
          <w:p w:rsidR="00243E92" w:rsidRPr="000D79E3" w:rsidRDefault="00243E92" w:rsidP="000D79E3">
            <w:pPr>
              <w:spacing w:after="0" w:line="240" w:lineRule="auto"/>
              <w:jc w:val="center"/>
              <w:rPr>
                <w:rFonts w:ascii="Times New Roman" w:hAnsi="Times New Roman"/>
                <w:sz w:val="24"/>
                <w:szCs w:val="24"/>
              </w:rPr>
            </w:pPr>
          </w:p>
          <w:p w:rsidR="00243E92" w:rsidRPr="000D79E3" w:rsidRDefault="00243E92" w:rsidP="000D79E3">
            <w:pPr>
              <w:spacing w:after="0" w:line="240" w:lineRule="auto"/>
              <w:jc w:val="center"/>
              <w:rPr>
                <w:rFonts w:ascii="Times New Roman" w:hAnsi="Times New Roman"/>
                <w:sz w:val="24"/>
                <w:szCs w:val="24"/>
              </w:rPr>
            </w:pPr>
            <w:r w:rsidRPr="000D79E3">
              <w:rPr>
                <w:rFonts w:ascii="Times New Roman" w:hAnsi="Times New Roman"/>
                <w:sz w:val="24"/>
                <w:szCs w:val="24"/>
              </w:rPr>
              <w:t>УТВЕРЖДАЮ:</w:t>
            </w:r>
          </w:p>
          <w:p w:rsidR="00243E92" w:rsidRPr="000D79E3" w:rsidRDefault="00243E92" w:rsidP="000D79E3">
            <w:pPr>
              <w:pStyle w:val="30"/>
              <w:spacing w:before="0" w:line="240" w:lineRule="auto"/>
              <w:jc w:val="center"/>
              <w:rPr>
                <w:rFonts w:ascii="Times New Roman" w:hAnsi="Times New Roman"/>
                <w:color w:val="auto"/>
              </w:rPr>
            </w:pPr>
            <w:bookmarkStart w:id="24" w:name="_Toc86139562"/>
            <w:bookmarkStart w:id="25" w:name="_Toc88471459"/>
            <w:bookmarkStart w:id="26" w:name="_Toc88647108"/>
            <w:bookmarkStart w:id="27" w:name="_Toc88647238"/>
            <w:r w:rsidRPr="000D79E3">
              <w:rPr>
                <w:rFonts w:ascii="Times New Roman" w:hAnsi="Times New Roman"/>
                <w:color w:val="auto"/>
              </w:rPr>
              <w:t>Зав. кафедрой</w:t>
            </w:r>
            <w:bookmarkEnd w:id="24"/>
            <w:bookmarkEnd w:id="25"/>
            <w:bookmarkEnd w:id="26"/>
            <w:bookmarkEnd w:id="27"/>
          </w:p>
          <w:p w:rsidR="00243E92" w:rsidRPr="000D79E3" w:rsidRDefault="00243E92" w:rsidP="000D79E3">
            <w:pPr>
              <w:spacing w:after="0" w:line="240" w:lineRule="auto"/>
              <w:rPr>
                <w:rFonts w:ascii="Times New Roman" w:hAnsi="Times New Roman"/>
                <w:sz w:val="24"/>
                <w:szCs w:val="24"/>
              </w:rPr>
            </w:pPr>
          </w:p>
          <w:p w:rsidR="00243E92" w:rsidRPr="000D79E3" w:rsidRDefault="00243E92" w:rsidP="00100A46">
            <w:pPr>
              <w:pStyle w:val="30"/>
              <w:spacing w:before="0" w:line="240" w:lineRule="auto"/>
              <w:jc w:val="center"/>
              <w:rPr>
                <w:rFonts w:ascii="Times New Roman" w:hAnsi="Times New Roman"/>
                <w:color w:val="auto"/>
              </w:rPr>
            </w:pPr>
            <w:bookmarkStart w:id="28" w:name="_Toc86139563"/>
            <w:bookmarkStart w:id="29" w:name="_Toc88471460"/>
            <w:bookmarkStart w:id="30" w:name="_Toc88647109"/>
            <w:bookmarkStart w:id="31" w:name="_Toc88647239"/>
            <w:r w:rsidRPr="000D79E3">
              <w:rPr>
                <w:rFonts w:ascii="Times New Roman" w:hAnsi="Times New Roman"/>
                <w:noProof/>
                <w:color w:val="auto"/>
              </w:rPr>
              <w:drawing>
                <wp:inline distT="0" distB="0" distL="0" distR="0" wp14:anchorId="1D0AA889" wp14:editId="3CF05D2C">
                  <wp:extent cx="930275" cy="548640"/>
                  <wp:effectExtent l="0" t="0" r="3175" b="3810"/>
                  <wp:docPr id="10" name="Рисунок 10" descr="C:\Users\ppenyagina\Desktop\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penyagina\Desktop\media\image2.jpeg"/>
                          <pic:cNvPicPr>
                            <a:picLocks noChangeAspect="1" noChangeArrowheads="1"/>
                          </pic:cNvPicPr>
                        </pic:nvPicPr>
                        <pic:blipFill>
                          <a:blip r:embed="rId17" r:link="rId18" cstate="print">
                            <a:extLst>
                              <a:ext uri="{28A0092B-C50C-407E-A947-70E740481C1C}">
                                <a14:useLocalDpi xmlns:a14="http://schemas.microsoft.com/office/drawing/2010/main" val="0"/>
                              </a:ext>
                            </a:extLst>
                          </a:blip>
                          <a:srcRect/>
                          <a:stretch>
                            <a:fillRect/>
                          </a:stretch>
                        </pic:blipFill>
                        <pic:spPr bwMode="auto">
                          <a:xfrm rot="10800000">
                            <a:off x="0" y="0"/>
                            <a:ext cx="930275" cy="548640"/>
                          </a:xfrm>
                          <a:prstGeom prst="rect">
                            <a:avLst/>
                          </a:prstGeom>
                          <a:noFill/>
                          <a:ln>
                            <a:noFill/>
                          </a:ln>
                        </pic:spPr>
                      </pic:pic>
                    </a:graphicData>
                  </a:graphic>
                </wp:inline>
              </w:drawing>
            </w:r>
            <w:bookmarkEnd w:id="28"/>
            <w:bookmarkEnd w:id="29"/>
            <w:bookmarkEnd w:id="30"/>
            <w:bookmarkEnd w:id="31"/>
          </w:p>
          <w:p w:rsidR="00243E92" w:rsidRPr="000D79E3" w:rsidRDefault="00243E92" w:rsidP="00100A46">
            <w:pPr>
              <w:pStyle w:val="30"/>
              <w:spacing w:before="0" w:line="240" w:lineRule="auto"/>
              <w:jc w:val="center"/>
              <w:rPr>
                <w:rFonts w:ascii="Times New Roman" w:hAnsi="Times New Roman"/>
                <w:color w:val="auto"/>
              </w:rPr>
            </w:pPr>
            <w:bookmarkStart w:id="32" w:name="_Toc86139564"/>
            <w:bookmarkStart w:id="33" w:name="_Toc88471461"/>
            <w:bookmarkStart w:id="34" w:name="_Toc88647110"/>
            <w:bookmarkStart w:id="35" w:name="_Toc88647240"/>
            <w:r w:rsidRPr="000D79E3">
              <w:rPr>
                <w:rFonts w:ascii="Times New Roman" w:hAnsi="Times New Roman"/>
                <w:color w:val="auto"/>
              </w:rPr>
              <w:t>С.В. Балакин</w:t>
            </w:r>
            <w:bookmarkEnd w:id="32"/>
            <w:bookmarkEnd w:id="33"/>
            <w:bookmarkEnd w:id="34"/>
            <w:bookmarkEnd w:id="35"/>
          </w:p>
          <w:p w:rsidR="00243E92" w:rsidRPr="000D79E3" w:rsidRDefault="00243E92" w:rsidP="000D79E3">
            <w:pPr>
              <w:spacing w:after="0" w:line="240" w:lineRule="auto"/>
              <w:jc w:val="center"/>
              <w:rPr>
                <w:rFonts w:ascii="Times New Roman" w:hAnsi="Times New Roman"/>
                <w:sz w:val="24"/>
                <w:szCs w:val="24"/>
              </w:rPr>
            </w:pPr>
          </w:p>
        </w:tc>
      </w:tr>
      <w:tr w:rsidR="00243E92" w:rsidRPr="007F72A0" w:rsidTr="00846FC1">
        <w:tc>
          <w:tcPr>
            <w:tcW w:w="9426" w:type="dxa"/>
            <w:gridSpan w:val="3"/>
            <w:tcBorders>
              <w:top w:val="single" w:sz="4" w:space="0" w:color="auto"/>
              <w:left w:val="single" w:sz="4" w:space="0" w:color="auto"/>
              <w:bottom w:val="single" w:sz="4" w:space="0" w:color="auto"/>
              <w:right w:val="single" w:sz="4" w:space="0" w:color="auto"/>
            </w:tcBorders>
          </w:tcPr>
          <w:p w:rsidR="00243E92" w:rsidRPr="000D79E3" w:rsidRDefault="00243E92" w:rsidP="000D79E3">
            <w:pPr>
              <w:pStyle w:val="a8"/>
              <w:tabs>
                <w:tab w:val="left" w:pos="916"/>
                <w:tab w:val="left" w:pos="1832"/>
                <w:tab w:val="left" w:pos="2748"/>
                <w:tab w:val="left" w:pos="3664"/>
                <w:tab w:val="left" w:pos="4580"/>
                <w:tab w:val="left" w:pos="5496"/>
                <w:tab w:val="left" w:pos="6412"/>
                <w:tab w:val="left" w:pos="7328"/>
                <w:tab w:val="left" w:pos="8244"/>
                <w:tab w:val="left" w:pos="9160"/>
                <w:tab w:val="left" w:pos="9360"/>
                <w:tab w:val="left" w:pos="10076"/>
                <w:tab w:val="left" w:pos="10992"/>
                <w:tab w:val="left" w:pos="11908"/>
                <w:tab w:val="left" w:pos="12824"/>
                <w:tab w:val="left" w:pos="13740"/>
                <w:tab w:val="left" w:pos="14656"/>
              </w:tabs>
              <w:jc w:val="both"/>
              <w:rPr>
                <w:b w:val="0"/>
                <w:bCs w:val="0"/>
                <w:sz w:val="24"/>
                <w:lang w:val="fr-FR"/>
              </w:rPr>
            </w:pPr>
            <w:r w:rsidRPr="000D79E3">
              <w:rPr>
                <w:b w:val="0"/>
                <w:sz w:val="24"/>
                <w:lang w:val="fr-FR"/>
              </w:rPr>
              <w:t>1.</w:t>
            </w:r>
            <w:r w:rsidRPr="000D79E3">
              <w:rPr>
                <w:b w:val="0"/>
                <w:bCs w:val="0"/>
                <w:sz w:val="24"/>
                <w:lang w:val="fr-FR"/>
              </w:rPr>
              <w:t>Racontez le thème : A la recherche d’un toit</w:t>
            </w:r>
          </w:p>
        </w:tc>
      </w:tr>
      <w:tr w:rsidR="00243E92" w:rsidRPr="007F72A0" w:rsidTr="00846FC1">
        <w:tc>
          <w:tcPr>
            <w:tcW w:w="9426" w:type="dxa"/>
            <w:gridSpan w:val="3"/>
            <w:tcBorders>
              <w:top w:val="single" w:sz="4" w:space="0" w:color="auto"/>
              <w:left w:val="single" w:sz="4" w:space="0" w:color="auto"/>
              <w:bottom w:val="single" w:sz="4" w:space="0" w:color="auto"/>
              <w:right w:val="single" w:sz="4" w:space="0" w:color="auto"/>
            </w:tcBorders>
          </w:tcPr>
          <w:p w:rsidR="00243E92" w:rsidRPr="000D79E3" w:rsidRDefault="00243E92" w:rsidP="000D79E3">
            <w:pPr>
              <w:pStyle w:val="a8"/>
              <w:tabs>
                <w:tab w:val="left" w:pos="916"/>
                <w:tab w:val="left" w:pos="1832"/>
                <w:tab w:val="left" w:pos="2748"/>
                <w:tab w:val="left" w:pos="3664"/>
                <w:tab w:val="left" w:pos="4580"/>
                <w:tab w:val="left" w:pos="5496"/>
                <w:tab w:val="left" w:pos="6412"/>
                <w:tab w:val="left" w:pos="7328"/>
                <w:tab w:val="left" w:pos="8244"/>
                <w:tab w:val="left" w:pos="9160"/>
                <w:tab w:val="left" w:pos="9360"/>
                <w:tab w:val="left" w:pos="10076"/>
                <w:tab w:val="left" w:pos="10992"/>
                <w:tab w:val="left" w:pos="11908"/>
                <w:tab w:val="left" w:pos="12824"/>
                <w:tab w:val="left" w:pos="13740"/>
                <w:tab w:val="left" w:pos="14656"/>
              </w:tabs>
              <w:jc w:val="both"/>
              <w:rPr>
                <w:b w:val="0"/>
                <w:sz w:val="24"/>
                <w:lang w:val="fr-FR"/>
              </w:rPr>
            </w:pPr>
            <w:r w:rsidRPr="000D79E3">
              <w:rPr>
                <w:b w:val="0"/>
                <w:sz w:val="24"/>
                <w:lang w:val="fr-FR"/>
              </w:rPr>
              <w:t>2. Faites des exercices lexicaux et grammaticaux</w:t>
            </w:r>
          </w:p>
        </w:tc>
      </w:tr>
      <w:tr w:rsidR="00243E92" w:rsidRPr="000D79E3" w:rsidTr="00846FC1">
        <w:tc>
          <w:tcPr>
            <w:tcW w:w="9426" w:type="dxa"/>
            <w:gridSpan w:val="3"/>
            <w:tcBorders>
              <w:top w:val="single" w:sz="4" w:space="0" w:color="auto"/>
              <w:left w:val="single" w:sz="4" w:space="0" w:color="auto"/>
              <w:bottom w:val="single" w:sz="4" w:space="0" w:color="auto"/>
              <w:right w:val="single" w:sz="4" w:space="0" w:color="auto"/>
            </w:tcBorders>
          </w:tcPr>
          <w:p w:rsidR="00243E92" w:rsidRPr="000D79E3" w:rsidRDefault="00243E92" w:rsidP="000D79E3">
            <w:pPr>
              <w:pStyle w:val="aa"/>
              <w:tabs>
                <w:tab w:val="left" w:pos="916"/>
                <w:tab w:val="left" w:pos="1832"/>
                <w:tab w:val="left" w:pos="2748"/>
                <w:tab w:val="left" w:pos="3664"/>
                <w:tab w:val="left" w:pos="4580"/>
                <w:tab w:val="left" w:pos="5496"/>
                <w:tab w:val="left" w:pos="6412"/>
                <w:tab w:val="left" w:pos="7328"/>
                <w:tab w:val="left" w:pos="8244"/>
                <w:tab w:val="left" w:pos="9160"/>
                <w:tab w:val="left" w:pos="9360"/>
                <w:tab w:val="left" w:pos="10076"/>
                <w:tab w:val="left" w:pos="10992"/>
                <w:tab w:val="left" w:pos="11908"/>
                <w:tab w:val="left" w:pos="12824"/>
                <w:tab w:val="left" w:pos="13740"/>
                <w:tab w:val="left" w:pos="14656"/>
              </w:tabs>
              <w:jc w:val="both"/>
              <w:rPr>
                <w:rFonts w:ascii="Times New Roman" w:hAnsi="Times New Roman"/>
                <w:sz w:val="24"/>
                <w:szCs w:val="24"/>
                <w:lang w:val="fr-FR"/>
              </w:rPr>
            </w:pPr>
            <w:r w:rsidRPr="000D79E3">
              <w:rPr>
                <w:rFonts w:ascii="Times New Roman" w:hAnsi="Times New Roman"/>
                <w:sz w:val="24"/>
                <w:szCs w:val="24"/>
              </w:rPr>
              <w:t xml:space="preserve">2. </w:t>
            </w:r>
            <w:r w:rsidRPr="000D79E3">
              <w:rPr>
                <w:rFonts w:ascii="Times New Roman" w:hAnsi="Times New Roman"/>
                <w:sz w:val="24"/>
                <w:szCs w:val="24"/>
                <w:lang w:val="fr-FR"/>
              </w:rPr>
              <w:t>Faites le vacabulaire choisi</w:t>
            </w:r>
          </w:p>
        </w:tc>
      </w:tr>
    </w:tbl>
    <w:p w:rsidR="00243E92" w:rsidRPr="000D79E3" w:rsidRDefault="00243E92" w:rsidP="000D79E3">
      <w:pPr>
        <w:autoSpaceDE w:val="0"/>
        <w:autoSpaceDN w:val="0"/>
        <w:adjustRightInd w:val="0"/>
        <w:spacing w:after="0" w:line="240" w:lineRule="auto"/>
        <w:contextualSpacing/>
        <w:rPr>
          <w:rFonts w:ascii="Times New Roman" w:hAnsi="Times New Roman"/>
          <w:i/>
          <w:sz w:val="24"/>
          <w:szCs w:val="24"/>
        </w:rPr>
      </w:pPr>
    </w:p>
    <w:p w:rsidR="00243E92" w:rsidRPr="000D79E3" w:rsidRDefault="00243E92" w:rsidP="000D79E3">
      <w:pPr>
        <w:autoSpaceDE w:val="0"/>
        <w:autoSpaceDN w:val="0"/>
        <w:adjustRightInd w:val="0"/>
        <w:spacing w:after="0" w:line="240" w:lineRule="auto"/>
        <w:ind w:firstLine="709"/>
        <w:contextualSpacing/>
        <w:jc w:val="both"/>
        <w:rPr>
          <w:rFonts w:ascii="Times New Roman" w:hAnsi="Times New Roman"/>
          <w:b/>
          <w:i/>
          <w:sz w:val="24"/>
          <w:szCs w:val="24"/>
        </w:rPr>
      </w:pPr>
      <w:r w:rsidRPr="000D79E3">
        <w:rPr>
          <w:rFonts w:ascii="Times New Roman" w:hAnsi="Times New Roman"/>
          <w:b/>
          <w:i/>
          <w:sz w:val="24"/>
          <w:szCs w:val="24"/>
        </w:rPr>
        <w:t>4. Порядок проведения промежуточной аттестации</w:t>
      </w:r>
    </w:p>
    <w:p w:rsidR="00243E92" w:rsidRPr="000D79E3" w:rsidRDefault="00243E92" w:rsidP="000D79E3">
      <w:pPr>
        <w:autoSpaceDE w:val="0"/>
        <w:autoSpaceDN w:val="0"/>
        <w:adjustRightInd w:val="0"/>
        <w:spacing w:after="0" w:line="240" w:lineRule="auto"/>
        <w:ind w:firstLine="709"/>
        <w:contextualSpacing/>
        <w:jc w:val="both"/>
        <w:rPr>
          <w:rFonts w:ascii="Times New Roman" w:hAnsi="Times New Roman"/>
          <w:i/>
          <w:sz w:val="24"/>
          <w:szCs w:val="24"/>
        </w:rPr>
      </w:pPr>
    </w:p>
    <w:p w:rsidR="00243E92" w:rsidRPr="000D79E3" w:rsidRDefault="00243E92" w:rsidP="000D79E3">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color w:val="000000"/>
          <w:sz w:val="24"/>
          <w:szCs w:val="24"/>
          <w:lang w:eastAsia="en-US"/>
        </w:rPr>
        <w:t>4.1</w:t>
      </w:r>
      <w:r w:rsidRPr="000D79E3">
        <w:rPr>
          <w:rFonts w:ascii="Times New Roman" w:hAnsi="Times New Roman"/>
          <w:i/>
          <w:sz w:val="24"/>
          <w:szCs w:val="24"/>
          <w:lang w:eastAsia="en-US"/>
        </w:rPr>
        <w:t xml:space="preserve"> Документы СМК вуза </w:t>
      </w:r>
    </w:p>
    <w:p w:rsidR="00243E92" w:rsidRPr="000D79E3" w:rsidRDefault="00243E92" w:rsidP="000D79E3">
      <w:pPr>
        <w:tabs>
          <w:tab w:val="left" w:pos="-6521"/>
          <w:tab w:val="left" w:pos="1276"/>
        </w:tabs>
        <w:spacing w:after="0" w:line="240" w:lineRule="auto"/>
        <w:ind w:firstLine="709"/>
        <w:contextualSpacing/>
        <w:jc w:val="both"/>
        <w:rPr>
          <w:rFonts w:ascii="Times New Roman" w:hAnsi="Times New Roman"/>
          <w:sz w:val="24"/>
          <w:szCs w:val="24"/>
          <w:lang w:eastAsia="en-US"/>
        </w:rPr>
      </w:pPr>
      <w:r w:rsidRPr="000D79E3">
        <w:rPr>
          <w:rFonts w:ascii="Times New Roman" w:hAnsi="Times New Roman"/>
          <w:sz w:val="24"/>
          <w:szCs w:val="24"/>
          <w:lang w:eastAsia="en-US"/>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243E92" w:rsidRDefault="00243E92" w:rsidP="000D79E3">
      <w:pPr>
        <w:pStyle w:val="a5"/>
        <w:spacing w:after="0" w:line="240" w:lineRule="auto"/>
        <w:ind w:left="0" w:firstLine="709"/>
        <w:jc w:val="both"/>
        <w:rPr>
          <w:rFonts w:ascii="Times New Roman" w:hAnsi="Times New Roman"/>
          <w:spacing w:val="-6"/>
          <w:sz w:val="24"/>
          <w:szCs w:val="24"/>
        </w:rPr>
      </w:pPr>
      <w:r w:rsidRPr="000D79E3">
        <w:rPr>
          <w:rFonts w:ascii="Times New Roman" w:hAnsi="Times New Roman"/>
          <w:spacing w:val="-6"/>
          <w:sz w:val="24"/>
          <w:szCs w:val="24"/>
        </w:rPr>
        <w:t>– ПЛ 2.3.19-2018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431682" w:rsidRPr="000D79E3" w:rsidRDefault="00431682" w:rsidP="000D79E3">
      <w:pPr>
        <w:pStyle w:val="a5"/>
        <w:spacing w:after="0" w:line="240" w:lineRule="auto"/>
        <w:ind w:left="0" w:firstLine="709"/>
        <w:jc w:val="both"/>
        <w:rPr>
          <w:rFonts w:ascii="Times New Roman" w:hAnsi="Times New Roman"/>
          <w:spacing w:val="-6"/>
          <w:sz w:val="24"/>
          <w:szCs w:val="24"/>
        </w:rPr>
      </w:pPr>
      <w:r w:rsidRPr="000D79E3">
        <w:rPr>
          <w:rFonts w:ascii="Times New Roman" w:eastAsia="Calibri" w:hAnsi="Times New Roman"/>
          <w:spacing w:val="-6"/>
          <w:sz w:val="24"/>
          <w:szCs w:val="24"/>
        </w:rPr>
        <w:t xml:space="preserve">– ПЛ </w:t>
      </w:r>
      <w:r>
        <w:rPr>
          <w:rFonts w:ascii="Times New Roman" w:eastAsia="Calibri" w:hAnsi="Times New Roman"/>
          <w:spacing w:val="-6"/>
          <w:sz w:val="24"/>
          <w:szCs w:val="24"/>
        </w:rPr>
        <w:t>2.3.22-2018</w:t>
      </w:r>
      <w:r w:rsidRPr="000D79E3">
        <w:rPr>
          <w:rFonts w:ascii="Times New Roman" w:eastAsia="Calibri" w:hAnsi="Times New Roman"/>
          <w:spacing w:val="-6"/>
          <w:sz w:val="24"/>
          <w:szCs w:val="24"/>
        </w:rPr>
        <w:t xml:space="preserve"> «СМК. О формировании фонда оценочных материалов»;</w:t>
      </w:r>
    </w:p>
    <w:p w:rsidR="00243E92" w:rsidRPr="000D79E3" w:rsidRDefault="00243E92" w:rsidP="000D79E3">
      <w:pPr>
        <w:tabs>
          <w:tab w:val="left" w:pos="-6521"/>
          <w:tab w:val="left" w:pos="1276"/>
        </w:tabs>
        <w:spacing w:after="0" w:line="240" w:lineRule="auto"/>
        <w:ind w:firstLine="709"/>
        <w:contextualSpacing/>
        <w:jc w:val="both"/>
        <w:rPr>
          <w:rFonts w:ascii="Times New Roman" w:hAnsi="Times New Roman"/>
          <w:spacing w:val="-6"/>
          <w:sz w:val="24"/>
          <w:szCs w:val="24"/>
        </w:rPr>
      </w:pPr>
      <w:r w:rsidRPr="000D79E3">
        <w:rPr>
          <w:rFonts w:ascii="Times New Roman" w:hAnsi="Times New Roman"/>
          <w:spacing w:val="-6"/>
          <w:sz w:val="24"/>
          <w:szCs w:val="24"/>
        </w:rPr>
        <w:t>– ПЛ 2.3.3-2018 «СМК. Система мониторинга качества образования с использованием технологии компьютерного тестирования».</w:t>
      </w:r>
    </w:p>
    <w:p w:rsidR="002370E8" w:rsidRDefault="002370E8" w:rsidP="000D79E3">
      <w:pPr>
        <w:tabs>
          <w:tab w:val="left" w:pos="-6521"/>
          <w:tab w:val="left" w:pos="1276"/>
        </w:tabs>
        <w:spacing w:after="0" w:line="240" w:lineRule="auto"/>
        <w:ind w:firstLine="709"/>
        <w:contextualSpacing/>
        <w:jc w:val="both"/>
        <w:rPr>
          <w:rFonts w:ascii="Times New Roman" w:hAnsi="Times New Roman"/>
          <w:i/>
          <w:sz w:val="24"/>
          <w:szCs w:val="24"/>
          <w:lang w:eastAsia="en-US"/>
        </w:rPr>
      </w:pPr>
    </w:p>
    <w:p w:rsidR="00243E92" w:rsidRPr="000D79E3" w:rsidRDefault="00243E92" w:rsidP="000D79E3">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sz w:val="24"/>
          <w:szCs w:val="24"/>
          <w:lang w:eastAsia="en-US"/>
        </w:rPr>
        <w:t>4.2 Методические материалы, определяющие процедуру оценивания знаний, умений, навыков и (или) опыта деятельности в ходе промежуточной аттестации</w:t>
      </w:r>
    </w:p>
    <w:p w:rsidR="00243E92" w:rsidRPr="000D79E3" w:rsidRDefault="00243E92" w:rsidP="000D79E3">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sz w:val="24"/>
          <w:szCs w:val="24"/>
          <w:lang w:eastAsia="en-US"/>
        </w:rPr>
        <w:t xml:space="preserve">Форма промежуточной аттестации обучающихся </w:t>
      </w:r>
    </w:p>
    <w:p w:rsidR="00243E92" w:rsidRPr="000D79E3" w:rsidRDefault="00243E92" w:rsidP="000D79E3">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sz w:val="24"/>
          <w:szCs w:val="24"/>
        </w:rPr>
        <w:t xml:space="preserve">Промежуточная аттестация по дисциплине (модулю) </w:t>
      </w:r>
      <w:r w:rsidRPr="000D79E3">
        <w:rPr>
          <w:rFonts w:ascii="Times New Roman" w:eastAsia="SimSun" w:hAnsi="Times New Roman"/>
          <w:sz w:val="24"/>
          <w:szCs w:val="24"/>
          <w:lang w:eastAsia="hi-IN" w:bidi="hi-IN"/>
        </w:rPr>
        <w:t xml:space="preserve">Б1.Б.Д.03 </w:t>
      </w:r>
      <w:r w:rsidRPr="000D79E3">
        <w:rPr>
          <w:rFonts w:ascii="Times New Roman" w:hAnsi="Times New Roman"/>
          <w:sz w:val="24"/>
          <w:szCs w:val="24"/>
        </w:rPr>
        <w:t>«Иностранный язык» завершает изучение курса и проходит в форме (экзамена, зачета с оценкой).</w:t>
      </w:r>
    </w:p>
    <w:p w:rsidR="00243E92" w:rsidRDefault="00243E92" w:rsidP="002370E8">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Промежуточная аттестация по дисциплине «</w:t>
      </w:r>
      <w:r w:rsidRPr="000D79E3">
        <w:rPr>
          <w:rFonts w:ascii="Times New Roman" w:hAnsi="Times New Roman"/>
          <w:bCs/>
          <w:sz w:val="24"/>
          <w:szCs w:val="24"/>
        </w:rPr>
        <w:t xml:space="preserve">Иностранный язык» </w:t>
      </w:r>
      <w:r w:rsidRPr="000D79E3">
        <w:rPr>
          <w:rFonts w:ascii="Times New Roman" w:hAnsi="Times New Roman"/>
          <w:sz w:val="24"/>
          <w:szCs w:val="24"/>
        </w:rPr>
        <w:t>завершает изучение курса и проходит в форме зачета с оценкой во 1 се</w:t>
      </w:r>
      <w:r w:rsidR="002370E8">
        <w:rPr>
          <w:rFonts w:ascii="Times New Roman" w:hAnsi="Times New Roman"/>
          <w:sz w:val="24"/>
          <w:szCs w:val="24"/>
        </w:rPr>
        <w:t xml:space="preserve">местре и экзамена в 2 семестре. </w:t>
      </w:r>
      <w:r w:rsidRPr="000D79E3">
        <w:rPr>
          <w:rFonts w:ascii="Times New Roman" w:hAnsi="Times New Roman"/>
          <w:sz w:val="24"/>
          <w:szCs w:val="24"/>
        </w:rPr>
        <w:t xml:space="preserve">Период проведения промежуточной аттестации устанавливается в последнюю неделю изучения дисциплины в 1 семестре и согласно расписанию экзаменационной сессии во 2 семестре. </w:t>
      </w:r>
    </w:p>
    <w:p w:rsidR="00243E92" w:rsidRPr="000D79E3" w:rsidRDefault="00243E92" w:rsidP="000D79E3">
      <w:pPr>
        <w:tabs>
          <w:tab w:val="num" w:pos="851"/>
        </w:tabs>
        <w:spacing w:after="0" w:line="240" w:lineRule="auto"/>
        <w:ind w:firstLine="720"/>
        <w:contextualSpacing/>
        <w:jc w:val="both"/>
        <w:rPr>
          <w:rFonts w:ascii="Times New Roman" w:hAnsi="Times New Roman"/>
          <w:sz w:val="24"/>
          <w:szCs w:val="24"/>
        </w:rPr>
      </w:pPr>
      <w:r w:rsidRPr="000D79E3">
        <w:rPr>
          <w:rFonts w:ascii="Times New Roman" w:hAnsi="Times New Roman"/>
          <w:sz w:val="24"/>
          <w:szCs w:val="24"/>
        </w:rPr>
        <w:t>Допуском к экзамену (зачету с оценкой) является итоговое тестирование. Экзамен (зачет с оценкой) проводится по билетам, в каждый из которых включены 1 теоретический вопрос и 2 практических заданий.</w:t>
      </w:r>
    </w:p>
    <w:p w:rsidR="00243E92" w:rsidRPr="000D79E3" w:rsidRDefault="00243E92"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Промежуточная аттестация (экзамен, зачет с оценкой) носит комплексный характер: учитывает результаты итогового тестирования и ответа на экзаменационный билет. Преподаватель вправе повысить оценку с учетом результатов текущего контроля знаний и рейтинговой оценки деятельности студента в течение периода изучения дисциплины. </w:t>
      </w:r>
    </w:p>
    <w:p w:rsidR="00243E92" w:rsidRPr="000D79E3" w:rsidRDefault="00243E92" w:rsidP="000D79E3">
      <w:pPr>
        <w:spacing w:after="0" w:line="240" w:lineRule="auto"/>
        <w:ind w:firstLine="709"/>
        <w:contextualSpacing/>
        <w:jc w:val="both"/>
        <w:rPr>
          <w:rFonts w:ascii="Times New Roman" w:hAnsi="Times New Roman"/>
          <w:sz w:val="24"/>
          <w:szCs w:val="24"/>
        </w:rPr>
      </w:pPr>
      <w:r w:rsidRPr="000D79E3">
        <w:rPr>
          <w:rStyle w:val="a7"/>
          <w:rFonts w:ascii="Times New Roman" w:hAnsi="Times New Roman"/>
          <w:b w:val="0"/>
          <w:sz w:val="24"/>
          <w:szCs w:val="24"/>
          <w:shd w:val="clear" w:color="auto" w:fill="FFFFFF"/>
        </w:rPr>
        <w:t>В случае  применения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Blackboard Learn (сайт bb.usurt.ru)) в курсе дисциплины (модуля).</w:t>
      </w:r>
    </w:p>
    <w:p w:rsidR="00243E92" w:rsidRPr="000D79E3" w:rsidRDefault="00243E92" w:rsidP="00100A46">
      <w:pPr>
        <w:pageBreakBefore/>
        <w:spacing w:after="0" w:line="240" w:lineRule="auto"/>
        <w:contextualSpacing/>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lastRenderedPageBreak/>
        <w:t>Фонд оценочных материалов для проведения промежуточной</w:t>
      </w:r>
    </w:p>
    <w:p w:rsidR="00243E92" w:rsidRPr="000D79E3" w:rsidRDefault="00243E92" w:rsidP="000D79E3">
      <w:pPr>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t xml:space="preserve"> аттестации обучающихся по дисциплине </w:t>
      </w:r>
    </w:p>
    <w:p w:rsidR="00243E92" w:rsidRPr="000D79E3" w:rsidRDefault="00243E92" w:rsidP="000D79E3">
      <w:pPr>
        <w:pStyle w:val="1"/>
        <w:rPr>
          <w:rFonts w:eastAsia="SimSun" w:cs="Times New Roman"/>
          <w:szCs w:val="24"/>
          <w:lang w:eastAsia="hi-IN" w:bidi="hi-IN"/>
        </w:rPr>
      </w:pPr>
      <w:bookmarkStart w:id="36" w:name="_Toc86139565"/>
      <w:bookmarkStart w:id="37" w:name="_Toc88647241"/>
      <w:r w:rsidRPr="000D79E3">
        <w:rPr>
          <w:rFonts w:cs="Times New Roman"/>
          <w:szCs w:val="24"/>
        </w:rPr>
        <w:t>Б1.Б.Д.04</w:t>
      </w:r>
      <w:r w:rsidRPr="000D79E3">
        <w:rPr>
          <w:rFonts w:eastAsia="SimSun" w:cs="Times New Roman"/>
          <w:szCs w:val="24"/>
          <w:lang w:eastAsia="hi-IN" w:bidi="hi-IN"/>
        </w:rPr>
        <w:t xml:space="preserve"> Безопасность жизнедеятельности</w:t>
      </w:r>
      <w:bookmarkEnd w:id="36"/>
      <w:bookmarkEnd w:id="37"/>
      <w:r w:rsidRPr="000D79E3">
        <w:rPr>
          <w:rFonts w:eastAsia="SimSun" w:cs="Times New Roman"/>
          <w:szCs w:val="24"/>
          <w:lang w:eastAsia="hi-IN" w:bidi="hi-IN"/>
        </w:rPr>
        <w:t xml:space="preserve"> </w:t>
      </w:r>
    </w:p>
    <w:p w:rsidR="00243E92" w:rsidRPr="000D79E3" w:rsidRDefault="00243E92" w:rsidP="000D79E3">
      <w:pPr>
        <w:spacing w:after="0" w:line="240" w:lineRule="auto"/>
        <w:jc w:val="center"/>
        <w:rPr>
          <w:rFonts w:ascii="Times New Roman" w:hAnsi="Times New Roman"/>
          <w:b/>
          <w:bCs/>
          <w:color w:val="000000"/>
          <w:sz w:val="24"/>
          <w:szCs w:val="24"/>
        </w:rPr>
      </w:pPr>
    </w:p>
    <w:p w:rsidR="00243E92" w:rsidRPr="000D79E3" w:rsidRDefault="00243E92" w:rsidP="002370E8">
      <w:pPr>
        <w:numPr>
          <w:ilvl w:val="0"/>
          <w:numId w:val="5"/>
        </w:numPr>
        <w:tabs>
          <w:tab w:val="left" w:pos="993"/>
        </w:tabs>
        <w:spacing w:after="0" w:line="240" w:lineRule="auto"/>
        <w:ind w:left="0" w:firstLine="709"/>
        <w:jc w:val="both"/>
        <w:rPr>
          <w:rFonts w:ascii="Times New Roman" w:hAnsi="Times New Roman"/>
          <w:b/>
          <w:i/>
          <w:sz w:val="24"/>
          <w:szCs w:val="24"/>
        </w:rPr>
      </w:pPr>
      <w:r w:rsidRPr="000D79E3">
        <w:rPr>
          <w:rFonts w:ascii="Times New Roman" w:hAnsi="Times New Roman"/>
          <w:b/>
          <w:i/>
          <w:sz w:val="24"/>
          <w:szCs w:val="24"/>
        </w:rPr>
        <w:t xml:space="preserve">Перечень компетенций с указанием этапов их формирования в процессе освоения образовательной программы </w:t>
      </w:r>
    </w:p>
    <w:p w:rsidR="002370E8" w:rsidRDefault="002370E8" w:rsidP="000D79E3">
      <w:pPr>
        <w:spacing w:after="0" w:line="240" w:lineRule="auto"/>
        <w:ind w:firstLine="709"/>
        <w:jc w:val="both"/>
        <w:rPr>
          <w:rFonts w:ascii="Times New Roman" w:hAnsi="Times New Roman"/>
          <w:sz w:val="24"/>
          <w:szCs w:val="24"/>
        </w:rPr>
      </w:pPr>
    </w:p>
    <w:p w:rsidR="00243E92" w:rsidRPr="000D79E3" w:rsidRDefault="00243E92"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Дисциплина</w:t>
      </w:r>
      <w:r w:rsidRPr="000D79E3">
        <w:rPr>
          <w:rFonts w:ascii="Times New Roman" w:hAnsi="Times New Roman"/>
          <w:b/>
          <w:bCs/>
          <w:sz w:val="24"/>
          <w:szCs w:val="24"/>
        </w:rPr>
        <w:t xml:space="preserve"> </w:t>
      </w:r>
      <w:r w:rsidRPr="000D79E3">
        <w:rPr>
          <w:rFonts w:ascii="Times New Roman" w:hAnsi="Times New Roman"/>
          <w:bCs/>
          <w:sz w:val="24"/>
          <w:szCs w:val="24"/>
        </w:rPr>
        <w:t>Б1.Б.Д.04</w:t>
      </w:r>
      <w:r w:rsidRPr="000D79E3">
        <w:rPr>
          <w:rFonts w:ascii="Times New Roman" w:eastAsia="SimSun" w:hAnsi="Times New Roman"/>
          <w:sz w:val="24"/>
          <w:szCs w:val="24"/>
          <w:lang w:eastAsia="hi-IN" w:bidi="hi-IN"/>
        </w:rPr>
        <w:t xml:space="preserve"> Безопасность жизнедеятельности</w:t>
      </w:r>
      <w:r w:rsidRPr="000D79E3">
        <w:rPr>
          <w:rFonts w:ascii="Times New Roman" w:eastAsia="SimSun" w:hAnsi="Times New Roman"/>
          <w:b/>
          <w:sz w:val="24"/>
          <w:szCs w:val="24"/>
          <w:lang w:eastAsia="hi-IN" w:bidi="hi-IN"/>
        </w:rPr>
        <w:t xml:space="preserve"> </w:t>
      </w:r>
      <w:r w:rsidRPr="000D79E3">
        <w:rPr>
          <w:rFonts w:ascii="Times New Roman" w:hAnsi="Times New Roman"/>
          <w:sz w:val="24"/>
          <w:szCs w:val="24"/>
        </w:rPr>
        <w:t xml:space="preserve"> участвует в формировании следующих компетенций и индикаторов достижения компетенций:</w:t>
      </w:r>
    </w:p>
    <w:p w:rsidR="002370E8" w:rsidRDefault="002370E8" w:rsidP="000D79E3">
      <w:pPr>
        <w:spacing w:after="0" w:line="240" w:lineRule="auto"/>
        <w:jc w:val="right"/>
        <w:rPr>
          <w:rFonts w:ascii="Times New Roman" w:hAnsi="Times New Roman"/>
          <w:sz w:val="24"/>
          <w:szCs w:val="24"/>
        </w:rPr>
      </w:pPr>
    </w:p>
    <w:p w:rsidR="00243E92" w:rsidRPr="000D79E3" w:rsidRDefault="00243E92" w:rsidP="000D79E3">
      <w:pPr>
        <w:spacing w:after="0" w:line="240" w:lineRule="auto"/>
        <w:jc w:val="right"/>
        <w:rPr>
          <w:rFonts w:ascii="Times New Roman" w:hAnsi="Times New Roman"/>
          <w:sz w:val="24"/>
          <w:szCs w:val="24"/>
        </w:rPr>
      </w:pPr>
      <w:r w:rsidRPr="000D79E3">
        <w:rPr>
          <w:rFonts w:ascii="Times New Roman" w:hAnsi="Times New Roman"/>
          <w:sz w:val="24"/>
          <w:szCs w:val="24"/>
        </w:rPr>
        <w:t>Таблица 1</w:t>
      </w:r>
    </w:p>
    <w:tbl>
      <w:tblPr>
        <w:tblW w:w="5090" w:type="pct"/>
        <w:tblLayout w:type="fixed"/>
        <w:tblCellMar>
          <w:left w:w="0" w:type="dxa"/>
          <w:right w:w="0" w:type="dxa"/>
        </w:tblCellMar>
        <w:tblLook w:val="00A0" w:firstRow="1" w:lastRow="0" w:firstColumn="1" w:lastColumn="0" w:noHBand="0" w:noVBand="0"/>
      </w:tblPr>
      <w:tblGrid>
        <w:gridCol w:w="2695"/>
        <w:gridCol w:w="2781"/>
        <w:gridCol w:w="2341"/>
        <w:gridCol w:w="1928"/>
      </w:tblGrid>
      <w:tr w:rsidR="00243E92" w:rsidRPr="000D79E3" w:rsidTr="00846FC1">
        <w:tc>
          <w:tcPr>
            <w:tcW w:w="1382" w:type="pct"/>
            <w:tcBorders>
              <w:top w:val="single" w:sz="8" w:space="0" w:color="000000"/>
              <w:left w:val="single" w:sz="8" w:space="0" w:color="000000"/>
              <w:bottom w:val="single" w:sz="8" w:space="0" w:color="000000"/>
              <w:right w:val="single" w:sz="4" w:space="0" w:color="auto"/>
            </w:tcBorders>
            <w:tcMar>
              <w:top w:w="0" w:type="dxa"/>
              <w:left w:w="108" w:type="dxa"/>
              <w:bottom w:w="0" w:type="dxa"/>
              <w:right w:w="108" w:type="dxa"/>
            </w:tcMar>
          </w:tcPr>
          <w:p w:rsidR="00243E92" w:rsidRPr="000D79E3" w:rsidRDefault="00243E92" w:rsidP="000D79E3">
            <w:pPr>
              <w:spacing w:after="0" w:line="240" w:lineRule="auto"/>
              <w:jc w:val="center"/>
              <w:rPr>
                <w:rFonts w:ascii="Times New Roman" w:hAnsi="Times New Roman"/>
                <w:sz w:val="24"/>
                <w:szCs w:val="24"/>
              </w:rPr>
            </w:pPr>
            <w:r w:rsidRPr="000D79E3">
              <w:rPr>
                <w:rFonts w:ascii="Times New Roman" w:hAnsi="Times New Roman"/>
                <w:sz w:val="24"/>
                <w:szCs w:val="24"/>
              </w:rPr>
              <w:t>Код и наименование компетенции</w:t>
            </w:r>
          </w:p>
        </w:tc>
        <w:tc>
          <w:tcPr>
            <w:tcW w:w="1427" w:type="pct"/>
            <w:tcBorders>
              <w:top w:val="single" w:sz="8" w:space="0" w:color="000000"/>
              <w:left w:val="single" w:sz="4" w:space="0" w:color="auto"/>
              <w:bottom w:val="single" w:sz="8" w:space="0" w:color="000000"/>
              <w:right w:val="single" w:sz="8" w:space="0" w:color="000000"/>
            </w:tcBorders>
            <w:tcMar>
              <w:top w:w="0" w:type="dxa"/>
              <w:left w:w="108" w:type="dxa"/>
              <w:bottom w:w="0" w:type="dxa"/>
              <w:right w:w="108" w:type="dxa"/>
            </w:tcMar>
          </w:tcPr>
          <w:p w:rsidR="00243E92" w:rsidRPr="000D79E3" w:rsidRDefault="00243E92" w:rsidP="000D79E3">
            <w:pPr>
              <w:spacing w:after="0" w:line="240" w:lineRule="auto"/>
              <w:jc w:val="center"/>
              <w:rPr>
                <w:rFonts w:ascii="Times New Roman" w:hAnsi="Times New Roman"/>
                <w:sz w:val="24"/>
                <w:szCs w:val="24"/>
              </w:rPr>
            </w:pPr>
            <w:r w:rsidRPr="000D79E3">
              <w:rPr>
                <w:rFonts w:ascii="Times New Roman" w:hAnsi="Times New Roman"/>
                <w:sz w:val="24"/>
                <w:szCs w:val="24"/>
              </w:rPr>
              <w:t>Код и наименование индикатора достижения компетенции</w:t>
            </w:r>
          </w:p>
        </w:tc>
        <w:tc>
          <w:tcPr>
            <w:tcW w:w="1201"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243E92" w:rsidRPr="000D79E3" w:rsidRDefault="00AD675B" w:rsidP="000D79E3">
            <w:pPr>
              <w:spacing w:after="0" w:line="240" w:lineRule="auto"/>
              <w:jc w:val="center"/>
              <w:rPr>
                <w:rFonts w:ascii="Times New Roman" w:hAnsi="Times New Roman"/>
                <w:sz w:val="24"/>
                <w:szCs w:val="24"/>
              </w:rPr>
            </w:pPr>
            <w:r w:rsidRPr="000D79E3">
              <w:rPr>
                <w:rFonts w:ascii="Times New Roman" w:hAnsi="Times New Roman"/>
                <w:sz w:val="24"/>
                <w:szCs w:val="24"/>
              </w:rPr>
              <w:t>Этап формирования компетенции</w:t>
            </w:r>
            <w:r w:rsidR="00243E92" w:rsidRPr="000D79E3">
              <w:rPr>
                <w:rFonts w:ascii="Times New Roman" w:hAnsi="Times New Roman"/>
                <w:sz w:val="24"/>
                <w:szCs w:val="24"/>
              </w:rPr>
              <w:t xml:space="preserve"> </w:t>
            </w:r>
          </w:p>
        </w:tc>
        <w:tc>
          <w:tcPr>
            <w:tcW w:w="989"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243E92" w:rsidRPr="000D79E3" w:rsidRDefault="00243E92" w:rsidP="000D79E3">
            <w:pPr>
              <w:spacing w:after="0" w:line="240" w:lineRule="auto"/>
              <w:jc w:val="center"/>
              <w:rPr>
                <w:rFonts w:ascii="Times New Roman" w:hAnsi="Times New Roman"/>
                <w:sz w:val="24"/>
                <w:szCs w:val="24"/>
                <w:vertAlign w:val="superscript"/>
              </w:rPr>
            </w:pPr>
            <w:r w:rsidRPr="000D79E3">
              <w:rPr>
                <w:rFonts w:ascii="Times New Roman" w:hAnsi="Times New Roman"/>
                <w:sz w:val="24"/>
                <w:szCs w:val="24"/>
              </w:rPr>
              <w:t>Форма промежуточной аттестации</w:t>
            </w:r>
          </w:p>
        </w:tc>
      </w:tr>
      <w:tr w:rsidR="00243E92" w:rsidRPr="000D79E3" w:rsidTr="00846FC1">
        <w:tc>
          <w:tcPr>
            <w:tcW w:w="1382" w:type="pct"/>
            <w:tcBorders>
              <w:top w:val="nil"/>
              <w:left w:val="single" w:sz="8" w:space="0" w:color="000000"/>
              <w:bottom w:val="single" w:sz="8" w:space="0" w:color="000000"/>
              <w:right w:val="single" w:sz="4" w:space="0" w:color="auto"/>
            </w:tcBorders>
            <w:tcMar>
              <w:top w:w="0" w:type="dxa"/>
              <w:left w:w="108" w:type="dxa"/>
              <w:bottom w:w="0" w:type="dxa"/>
              <w:right w:w="108" w:type="dxa"/>
            </w:tcMar>
            <w:vAlign w:val="center"/>
          </w:tcPr>
          <w:p w:rsidR="00243E92" w:rsidRPr="000D79E3" w:rsidRDefault="00243E92" w:rsidP="000D79E3">
            <w:pPr>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b/>
                <w:color w:val="000000"/>
                <w:sz w:val="24"/>
                <w:szCs w:val="24"/>
              </w:rPr>
              <w:t>УК-8</w:t>
            </w:r>
            <w:r w:rsidRPr="000D79E3">
              <w:rPr>
                <w:rFonts w:ascii="Times New Roman" w:hAnsi="Times New Roman"/>
                <w:color w:val="000000"/>
                <w:sz w:val="24"/>
                <w:szCs w:val="24"/>
              </w:rPr>
              <w:t>: Способен создавать и поддерживать безопасные условия жизнедеятельности, в том числе при возникновении чрезвычайных ситуаций</w:t>
            </w:r>
            <w:r w:rsidRPr="000D79E3">
              <w:rPr>
                <w:rFonts w:ascii="Times New Roman" w:hAnsi="Times New Roman"/>
                <w:bCs/>
                <w:color w:val="000000"/>
                <w:sz w:val="24"/>
                <w:szCs w:val="24"/>
              </w:rPr>
              <w:t xml:space="preserve"> </w:t>
            </w:r>
          </w:p>
          <w:p w:rsidR="00243E92" w:rsidRPr="000D79E3" w:rsidRDefault="00243E92" w:rsidP="000D79E3">
            <w:pPr>
              <w:autoSpaceDE w:val="0"/>
              <w:autoSpaceDN w:val="0"/>
              <w:adjustRightInd w:val="0"/>
              <w:spacing w:after="0" w:line="240" w:lineRule="auto"/>
              <w:rPr>
                <w:rFonts w:ascii="Times New Roman" w:hAnsi="Times New Roman"/>
                <w:color w:val="000000"/>
                <w:sz w:val="24"/>
                <w:szCs w:val="24"/>
                <w:lang w:eastAsia="en-US"/>
              </w:rPr>
            </w:pPr>
          </w:p>
        </w:tc>
        <w:tc>
          <w:tcPr>
            <w:tcW w:w="1427" w:type="pct"/>
            <w:tcBorders>
              <w:top w:val="nil"/>
              <w:left w:val="single" w:sz="4" w:space="0" w:color="auto"/>
              <w:bottom w:val="single" w:sz="8" w:space="0" w:color="000000"/>
              <w:right w:val="single" w:sz="8" w:space="0" w:color="000000"/>
            </w:tcBorders>
            <w:tcMar>
              <w:top w:w="0" w:type="dxa"/>
              <w:left w:w="108" w:type="dxa"/>
              <w:bottom w:w="0" w:type="dxa"/>
              <w:right w:w="108" w:type="dxa"/>
            </w:tcMar>
            <w:vAlign w:val="center"/>
          </w:tcPr>
          <w:p w:rsidR="00243E92" w:rsidRPr="000D79E3" w:rsidRDefault="00243E92" w:rsidP="000D79E3">
            <w:pPr>
              <w:autoSpaceDE w:val="0"/>
              <w:autoSpaceDN w:val="0"/>
              <w:adjustRightInd w:val="0"/>
              <w:spacing w:after="0" w:line="240" w:lineRule="auto"/>
              <w:rPr>
                <w:rFonts w:ascii="Times New Roman" w:hAnsi="Times New Roman"/>
                <w:color w:val="000000"/>
                <w:sz w:val="24"/>
                <w:szCs w:val="24"/>
              </w:rPr>
            </w:pPr>
            <w:r w:rsidRPr="000D79E3">
              <w:rPr>
                <w:rFonts w:ascii="Times New Roman" w:hAnsi="Times New Roman"/>
                <w:b/>
                <w:color w:val="000000"/>
                <w:sz w:val="24"/>
                <w:szCs w:val="24"/>
              </w:rPr>
              <w:t>УК-8.1</w:t>
            </w:r>
            <w:r w:rsidRPr="000D79E3">
              <w:rPr>
                <w:rFonts w:ascii="Times New Roman" w:hAnsi="Times New Roman"/>
                <w:color w:val="000000"/>
                <w:sz w:val="24"/>
                <w:szCs w:val="24"/>
              </w:rPr>
              <w:t>: Идентифицирует опасные и вредные факторы и анализирует их влияние, владеет методами и средствами обеспечения безопасной жизнедеятельности</w:t>
            </w:r>
          </w:p>
          <w:p w:rsidR="00243E92" w:rsidRPr="000D79E3" w:rsidRDefault="00243E92" w:rsidP="000D79E3">
            <w:pPr>
              <w:autoSpaceDE w:val="0"/>
              <w:autoSpaceDN w:val="0"/>
              <w:adjustRightInd w:val="0"/>
              <w:spacing w:after="0" w:line="240" w:lineRule="auto"/>
              <w:rPr>
                <w:rFonts w:ascii="Times New Roman" w:hAnsi="Times New Roman"/>
                <w:color w:val="000000"/>
                <w:sz w:val="24"/>
                <w:szCs w:val="24"/>
                <w:lang w:eastAsia="en-US"/>
              </w:rPr>
            </w:pPr>
            <w:r w:rsidRPr="000D79E3">
              <w:rPr>
                <w:rFonts w:ascii="Times New Roman" w:hAnsi="Times New Roman"/>
                <w:b/>
                <w:color w:val="000000"/>
                <w:sz w:val="24"/>
                <w:szCs w:val="24"/>
              </w:rPr>
              <w:t>УК-8.2</w:t>
            </w:r>
            <w:r w:rsidRPr="000D79E3">
              <w:rPr>
                <w:rFonts w:ascii="Times New Roman" w:hAnsi="Times New Roman"/>
                <w:color w:val="000000"/>
                <w:sz w:val="24"/>
                <w:szCs w:val="24"/>
              </w:rPr>
              <w:t>: Планирует и организует мероприятия в условиях возможных и реализованных чрезвычайных ситуаций</w:t>
            </w:r>
          </w:p>
        </w:tc>
        <w:tc>
          <w:tcPr>
            <w:tcW w:w="1201"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243E92" w:rsidRPr="000D79E3" w:rsidRDefault="00243E92" w:rsidP="000D79E3">
            <w:pPr>
              <w:spacing w:after="0" w:line="240" w:lineRule="auto"/>
              <w:jc w:val="center"/>
              <w:rPr>
                <w:rFonts w:ascii="Times New Roman" w:hAnsi="Times New Roman"/>
                <w:color w:val="1F497D"/>
                <w:sz w:val="24"/>
                <w:szCs w:val="24"/>
              </w:rPr>
            </w:pPr>
            <w:r w:rsidRPr="000D79E3">
              <w:rPr>
                <w:rFonts w:ascii="Times New Roman" w:hAnsi="Times New Roman"/>
                <w:sz w:val="24"/>
                <w:szCs w:val="24"/>
              </w:rPr>
              <w:t xml:space="preserve">Компетенция и индикаторы достижения компетенции формируются в рамках </w:t>
            </w:r>
            <w:r w:rsidR="00CB0BCD" w:rsidRPr="000D79E3">
              <w:rPr>
                <w:rFonts w:ascii="Times New Roman" w:hAnsi="Times New Roman"/>
                <w:sz w:val="24"/>
                <w:szCs w:val="24"/>
              </w:rPr>
              <w:t>2</w:t>
            </w:r>
            <w:r w:rsidRPr="000D79E3">
              <w:rPr>
                <w:rFonts w:ascii="Times New Roman" w:hAnsi="Times New Roman"/>
                <w:sz w:val="24"/>
                <w:szCs w:val="24"/>
              </w:rPr>
              <w:t xml:space="preserve"> семестра очной и </w:t>
            </w:r>
            <w:r w:rsidR="00CB0BCD" w:rsidRPr="000D79E3">
              <w:rPr>
                <w:rFonts w:ascii="Times New Roman" w:hAnsi="Times New Roman"/>
                <w:sz w:val="24"/>
                <w:szCs w:val="24"/>
              </w:rPr>
              <w:t xml:space="preserve">4 семестра </w:t>
            </w:r>
            <w:r w:rsidRPr="000D79E3">
              <w:rPr>
                <w:rFonts w:ascii="Times New Roman" w:hAnsi="Times New Roman"/>
                <w:sz w:val="24"/>
                <w:szCs w:val="24"/>
              </w:rPr>
              <w:t xml:space="preserve">очно-заочной формы обучения </w:t>
            </w:r>
          </w:p>
        </w:tc>
        <w:tc>
          <w:tcPr>
            <w:tcW w:w="989" w:type="pct"/>
            <w:tcBorders>
              <w:top w:val="nil"/>
              <w:left w:val="nil"/>
              <w:bottom w:val="single" w:sz="8" w:space="0" w:color="000000"/>
              <w:right w:val="single" w:sz="8" w:space="0" w:color="000000"/>
            </w:tcBorders>
            <w:tcMar>
              <w:top w:w="0" w:type="dxa"/>
              <w:left w:w="108" w:type="dxa"/>
              <w:bottom w:w="0" w:type="dxa"/>
              <w:right w:w="108" w:type="dxa"/>
            </w:tcMar>
            <w:vAlign w:val="center"/>
          </w:tcPr>
          <w:p w:rsidR="00243E92" w:rsidRPr="000D79E3" w:rsidRDefault="00AD675B" w:rsidP="000D79E3">
            <w:pPr>
              <w:spacing w:after="0" w:line="240" w:lineRule="auto"/>
              <w:jc w:val="center"/>
              <w:rPr>
                <w:rFonts w:ascii="Times New Roman" w:hAnsi="Times New Roman"/>
                <w:sz w:val="24"/>
                <w:szCs w:val="24"/>
              </w:rPr>
            </w:pPr>
            <w:r w:rsidRPr="000D79E3">
              <w:rPr>
                <w:rFonts w:ascii="Times New Roman" w:hAnsi="Times New Roman"/>
                <w:sz w:val="24"/>
                <w:szCs w:val="24"/>
              </w:rPr>
              <w:t>Зачет с оценкой</w:t>
            </w:r>
          </w:p>
        </w:tc>
      </w:tr>
    </w:tbl>
    <w:p w:rsidR="00243E92" w:rsidRPr="000D79E3" w:rsidRDefault="00243E92" w:rsidP="000D79E3">
      <w:pPr>
        <w:spacing w:after="0" w:line="240" w:lineRule="auto"/>
        <w:rPr>
          <w:rFonts w:ascii="Times New Roman" w:hAnsi="Times New Roman"/>
          <w:i/>
          <w:sz w:val="24"/>
          <w:szCs w:val="24"/>
        </w:rPr>
      </w:pPr>
    </w:p>
    <w:p w:rsidR="00243E92" w:rsidRPr="000D79E3" w:rsidRDefault="00243E92"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Траектория формирования у обучающихся компетенции(</w:t>
      </w:r>
      <w:proofErr w:type="spellStart"/>
      <w:r w:rsidRPr="000D79E3">
        <w:rPr>
          <w:rFonts w:ascii="Times New Roman" w:hAnsi="Times New Roman"/>
          <w:sz w:val="24"/>
          <w:szCs w:val="24"/>
        </w:rPr>
        <w:t>ий</w:t>
      </w:r>
      <w:proofErr w:type="spellEnd"/>
      <w:r w:rsidRPr="000D79E3">
        <w:rPr>
          <w:rFonts w:ascii="Times New Roman" w:hAnsi="Times New Roman"/>
          <w:sz w:val="24"/>
          <w:szCs w:val="24"/>
        </w:rPr>
        <w:t>) и индикаторов достижения компетенции при освоении образовательной программы приведена в Приложении к образовательной программе (Приложение 3.2 П</w:t>
      </w:r>
      <w:r w:rsidRPr="000D79E3">
        <w:rPr>
          <w:rFonts w:ascii="Times New Roman" w:hAnsi="Times New Roman"/>
          <w:bCs/>
          <w:sz w:val="24"/>
          <w:szCs w:val="24"/>
        </w:rPr>
        <w:t>рограмма формирования компетенций и индикаторов их достижений при освоении ОП ВО</w:t>
      </w:r>
      <w:r w:rsidRPr="000D79E3">
        <w:rPr>
          <w:rFonts w:ascii="Times New Roman" w:hAnsi="Times New Roman"/>
          <w:sz w:val="24"/>
          <w:szCs w:val="24"/>
        </w:rPr>
        <w:t>).</w:t>
      </w:r>
    </w:p>
    <w:p w:rsidR="00243E92" w:rsidRPr="000D79E3" w:rsidRDefault="00243E92" w:rsidP="000D79E3">
      <w:pPr>
        <w:spacing w:after="0" w:line="240" w:lineRule="auto"/>
        <w:rPr>
          <w:rFonts w:ascii="Times New Roman" w:hAnsi="Times New Roman"/>
          <w:i/>
          <w:sz w:val="24"/>
          <w:szCs w:val="24"/>
        </w:rPr>
      </w:pPr>
    </w:p>
    <w:p w:rsidR="00243E92" w:rsidRPr="000D79E3" w:rsidRDefault="00243E92" w:rsidP="000D79E3">
      <w:pPr>
        <w:numPr>
          <w:ilvl w:val="0"/>
          <w:numId w:val="5"/>
        </w:numPr>
        <w:spacing w:after="0" w:line="240" w:lineRule="auto"/>
        <w:ind w:left="0" w:firstLine="709"/>
        <w:jc w:val="both"/>
        <w:rPr>
          <w:rFonts w:ascii="Times New Roman" w:hAnsi="Times New Roman"/>
          <w:b/>
          <w:i/>
          <w:sz w:val="24"/>
          <w:szCs w:val="24"/>
        </w:rPr>
      </w:pPr>
      <w:r w:rsidRPr="000D79E3">
        <w:rPr>
          <w:rFonts w:ascii="Times New Roman" w:hAnsi="Times New Roman"/>
          <w:b/>
          <w:i/>
          <w:sz w:val="24"/>
          <w:szCs w:val="24"/>
        </w:rPr>
        <w:t>Описание показателей оценивания компетенции и индикаторов достижения компетенции, система оценивания результатов промежуточной аттестации и критерии выставления оценок</w:t>
      </w:r>
    </w:p>
    <w:p w:rsidR="00243E92" w:rsidRPr="000D79E3" w:rsidRDefault="00243E92"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Показатели оценивания компетенций и индикаторов достижения компетенции представлены в разделе 3 «</w:t>
      </w:r>
      <w:r w:rsidR="002370E8" w:rsidRPr="001A127C">
        <w:rPr>
          <w:rFonts w:ascii="Times New Roman" w:hAnsi="Times New Roman"/>
          <w:sz w:val="24"/>
          <w:szCs w:val="24"/>
        </w:rPr>
        <w:t>Требования к результатам освоения дисциплины</w:t>
      </w:r>
      <w:r w:rsidRPr="000D79E3">
        <w:rPr>
          <w:rFonts w:ascii="Times New Roman" w:hAnsi="Times New Roman"/>
          <w:sz w:val="24"/>
          <w:szCs w:val="24"/>
        </w:rPr>
        <w:t xml:space="preserve">» рабочей программы дисциплины </w:t>
      </w:r>
      <w:r w:rsidRPr="000D79E3">
        <w:rPr>
          <w:rFonts w:ascii="Times New Roman" w:hAnsi="Times New Roman"/>
          <w:bCs/>
          <w:sz w:val="24"/>
          <w:szCs w:val="24"/>
        </w:rPr>
        <w:t>Б1.Б.Д.04</w:t>
      </w:r>
      <w:r w:rsidRPr="000D79E3">
        <w:rPr>
          <w:rFonts w:ascii="Times New Roman" w:eastAsia="SimSun" w:hAnsi="Times New Roman"/>
          <w:b/>
          <w:sz w:val="24"/>
          <w:szCs w:val="24"/>
          <w:lang w:eastAsia="hi-IN" w:bidi="hi-IN"/>
        </w:rPr>
        <w:t xml:space="preserve"> </w:t>
      </w:r>
      <w:r w:rsidRPr="000D79E3">
        <w:rPr>
          <w:rFonts w:ascii="Times New Roman" w:eastAsia="SimSun" w:hAnsi="Times New Roman"/>
          <w:sz w:val="24"/>
          <w:szCs w:val="24"/>
          <w:lang w:eastAsia="hi-IN" w:bidi="hi-IN"/>
        </w:rPr>
        <w:t>«Безопасность жизнедеятельности»</w:t>
      </w:r>
      <w:r w:rsidRPr="000D79E3">
        <w:rPr>
          <w:rFonts w:ascii="Times New Roman" w:hAnsi="Times New Roman"/>
          <w:sz w:val="24"/>
          <w:szCs w:val="24"/>
        </w:rPr>
        <w:t xml:space="preserve"> как результирующие знания, умения и владения, полученные в результате освоения дисциплины (модуля).</w:t>
      </w:r>
    </w:p>
    <w:p w:rsidR="00243E92" w:rsidRPr="000D79E3" w:rsidRDefault="00243E92"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При оценивании сформированности компетенций по дисциплине </w:t>
      </w:r>
      <w:r w:rsidRPr="000D79E3">
        <w:rPr>
          <w:rFonts w:ascii="Times New Roman" w:hAnsi="Times New Roman"/>
          <w:bCs/>
          <w:sz w:val="24"/>
          <w:szCs w:val="24"/>
        </w:rPr>
        <w:t>Б1.Б.Д.04</w:t>
      </w:r>
      <w:r w:rsidRPr="000D79E3">
        <w:rPr>
          <w:rFonts w:ascii="Times New Roman" w:eastAsia="SimSun" w:hAnsi="Times New Roman"/>
          <w:b/>
          <w:sz w:val="24"/>
          <w:szCs w:val="24"/>
          <w:lang w:eastAsia="hi-IN" w:bidi="hi-IN"/>
        </w:rPr>
        <w:t xml:space="preserve"> </w:t>
      </w:r>
      <w:r w:rsidRPr="000D79E3">
        <w:rPr>
          <w:rFonts w:ascii="Times New Roman" w:eastAsia="SimSun" w:hAnsi="Times New Roman"/>
          <w:sz w:val="24"/>
          <w:szCs w:val="24"/>
          <w:lang w:eastAsia="hi-IN" w:bidi="hi-IN"/>
        </w:rPr>
        <w:t>«Безопасность жизнедеятельности»</w:t>
      </w:r>
      <w:r w:rsidRPr="000D79E3">
        <w:rPr>
          <w:rFonts w:ascii="Times New Roman" w:hAnsi="Times New Roman"/>
          <w:sz w:val="24"/>
          <w:szCs w:val="24"/>
        </w:rPr>
        <w:t xml:space="preserve"> используется традиционная система оценивания.</w:t>
      </w:r>
    </w:p>
    <w:p w:rsidR="002370E8" w:rsidRDefault="002370E8" w:rsidP="000D79E3">
      <w:pPr>
        <w:spacing w:after="0" w:line="240" w:lineRule="auto"/>
        <w:ind w:firstLine="709"/>
        <w:jc w:val="right"/>
        <w:rPr>
          <w:rFonts w:ascii="Times New Roman" w:hAnsi="Times New Roman"/>
          <w:sz w:val="24"/>
          <w:szCs w:val="24"/>
        </w:rPr>
      </w:pPr>
    </w:p>
    <w:p w:rsidR="00243E92" w:rsidRPr="000D79E3" w:rsidRDefault="00243E92" w:rsidP="000D79E3">
      <w:pPr>
        <w:spacing w:after="0" w:line="240" w:lineRule="auto"/>
        <w:ind w:firstLine="709"/>
        <w:jc w:val="right"/>
        <w:rPr>
          <w:rFonts w:ascii="Times New Roman" w:hAnsi="Times New Roman"/>
          <w:sz w:val="24"/>
          <w:szCs w:val="24"/>
        </w:rPr>
      </w:pPr>
      <w:r w:rsidRPr="000D79E3">
        <w:rPr>
          <w:rFonts w:ascii="Times New Roman" w:hAnsi="Times New Roman"/>
          <w:sz w:val="24"/>
          <w:szCs w:val="24"/>
        </w:rPr>
        <w:t>Таблица 2</w:t>
      </w:r>
    </w:p>
    <w:p w:rsidR="00243E92" w:rsidRPr="000D79E3" w:rsidRDefault="002370E8" w:rsidP="002370E8">
      <w:pPr>
        <w:spacing w:after="0" w:line="240" w:lineRule="auto"/>
        <w:ind w:firstLine="709"/>
        <w:jc w:val="center"/>
        <w:rPr>
          <w:rFonts w:ascii="Times New Roman" w:hAnsi="Times New Roman"/>
          <w:sz w:val="24"/>
          <w:szCs w:val="24"/>
        </w:rPr>
      </w:pPr>
      <w:r>
        <w:rPr>
          <w:rFonts w:ascii="Times New Roman" w:hAnsi="Times New Roman"/>
          <w:sz w:val="24"/>
          <w:szCs w:val="24"/>
        </w:rPr>
        <w:t>Шкала оценивания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6588"/>
        <w:gridCol w:w="3018"/>
      </w:tblGrid>
      <w:tr w:rsidR="00243E92" w:rsidRPr="000D79E3" w:rsidTr="00846FC1">
        <w:trPr>
          <w:tblHeader/>
        </w:trPr>
        <w:tc>
          <w:tcPr>
            <w:tcW w:w="6588" w:type="dxa"/>
            <w:vAlign w:val="center"/>
          </w:tcPr>
          <w:p w:rsidR="00243E92" w:rsidRPr="000D79E3" w:rsidRDefault="00243E92" w:rsidP="000D79E3">
            <w:pPr>
              <w:spacing w:after="0" w:line="240" w:lineRule="auto"/>
              <w:jc w:val="center"/>
              <w:rPr>
                <w:rFonts w:ascii="Times New Roman" w:hAnsi="Times New Roman"/>
                <w:sz w:val="24"/>
                <w:szCs w:val="24"/>
              </w:rPr>
            </w:pPr>
            <w:r w:rsidRPr="000D79E3">
              <w:rPr>
                <w:rFonts w:ascii="Times New Roman" w:hAnsi="Times New Roman"/>
                <w:sz w:val="24"/>
                <w:szCs w:val="24"/>
              </w:rPr>
              <w:t>Критерии выставления оценок</w:t>
            </w:r>
          </w:p>
        </w:tc>
        <w:tc>
          <w:tcPr>
            <w:tcW w:w="3018" w:type="dxa"/>
            <w:vAlign w:val="center"/>
          </w:tcPr>
          <w:p w:rsidR="00243E92" w:rsidRPr="000D79E3" w:rsidRDefault="00243E92"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Оценка </w:t>
            </w:r>
          </w:p>
        </w:tc>
      </w:tr>
      <w:tr w:rsidR="00243E92" w:rsidRPr="000D79E3" w:rsidTr="00846FC1">
        <w:tc>
          <w:tcPr>
            <w:tcW w:w="6588" w:type="dxa"/>
          </w:tcPr>
          <w:p w:rsidR="00243E92" w:rsidRPr="000D79E3" w:rsidRDefault="00243E92" w:rsidP="000D79E3">
            <w:pPr>
              <w:spacing w:after="0" w:line="240" w:lineRule="auto"/>
              <w:rPr>
                <w:rFonts w:ascii="Times New Roman" w:hAnsi="Times New Roman"/>
                <w:b/>
                <w:sz w:val="24"/>
                <w:szCs w:val="24"/>
              </w:rPr>
            </w:pPr>
            <w:r w:rsidRPr="000D79E3">
              <w:rPr>
                <w:rFonts w:ascii="Times New Roman" w:hAnsi="Times New Roman"/>
                <w:sz w:val="24"/>
                <w:szCs w:val="24"/>
              </w:rPr>
              <w:t xml:space="preserve">Критерии соответствуют «Модели оценки результатов обучения», 4 уровень – </w:t>
            </w:r>
            <w:r w:rsidRPr="000D79E3">
              <w:rPr>
                <w:rFonts w:ascii="Times New Roman" w:hAnsi="Times New Roman"/>
                <w:b/>
                <w:sz w:val="24"/>
                <w:szCs w:val="24"/>
                <w:u w:val="single"/>
              </w:rPr>
              <w:t xml:space="preserve">сайт </w:t>
            </w:r>
            <w:r w:rsidRPr="000D79E3">
              <w:rPr>
                <w:rFonts w:ascii="Times New Roman" w:hAnsi="Times New Roman"/>
                <w:b/>
                <w:sz w:val="24"/>
                <w:szCs w:val="24"/>
                <w:u w:val="single"/>
                <w:lang w:val="en-US"/>
              </w:rPr>
              <w:t>i</w:t>
            </w:r>
            <w:r w:rsidRPr="000D79E3">
              <w:rPr>
                <w:rFonts w:ascii="Times New Roman" w:hAnsi="Times New Roman"/>
                <w:b/>
                <w:sz w:val="24"/>
                <w:szCs w:val="24"/>
                <w:u w:val="single"/>
              </w:rPr>
              <w:t>-</w:t>
            </w:r>
            <w:r w:rsidRPr="000D79E3">
              <w:rPr>
                <w:rFonts w:ascii="Times New Roman" w:hAnsi="Times New Roman"/>
                <w:b/>
                <w:sz w:val="24"/>
                <w:szCs w:val="24"/>
                <w:u w:val="single"/>
                <w:lang w:val="en-US"/>
              </w:rPr>
              <w:t>exam</w:t>
            </w:r>
            <w:r w:rsidRPr="000D79E3">
              <w:rPr>
                <w:rFonts w:ascii="Times New Roman" w:hAnsi="Times New Roman"/>
                <w:b/>
                <w:sz w:val="24"/>
                <w:szCs w:val="24"/>
                <w:u w:val="single"/>
              </w:rPr>
              <w:t>.</w:t>
            </w:r>
            <w:r w:rsidRPr="000D79E3">
              <w:rPr>
                <w:rFonts w:ascii="Times New Roman" w:hAnsi="Times New Roman"/>
                <w:b/>
                <w:sz w:val="24"/>
                <w:szCs w:val="24"/>
                <w:u w:val="single"/>
                <w:lang w:val="en-US"/>
              </w:rPr>
              <w:t>ru</w:t>
            </w:r>
          </w:p>
          <w:p w:rsidR="00243E92" w:rsidRPr="000D79E3" w:rsidRDefault="00243E92" w:rsidP="000D79E3">
            <w:pPr>
              <w:tabs>
                <w:tab w:val="left" w:pos="709"/>
              </w:tabs>
              <w:spacing w:after="0" w:line="240" w:lineRule="auto"/>
              <w:jc w:val="both"/>
              <w:rPr>
                <w:rFonts w:ascii="Times New Roman" w:hAnsi="Times New Roman"/>
                <w:sz w:val="24"/>
                <w:szCs w:val="24"/>
              </w:rPr>
            </w:pPr>
            <w:r w:rsidRPr="000D79E3">
              <w:rPr>
                <w:rFonts w:ascii="Times New Roman" w:hAnsi="Times New Roman"/>
                <w:sz w:val="24"/>
                <w:szCs w:val="24"/>
              </w:rPr>
              <w:t xml:space="preserve">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w:t>
            </w:r>
            <w:r w:rsidRPr="000D79E3">
              <w:rPr>
                <w:rFonts w:ascii="Times New Roman" w:hAnsi="Times New Roman"/>
                <w:sz w:val="24"/>
                <w:szCs w:val="24"/>
              </w:rPr>
              <w:lastRenderedPageBreak/>
              <w:t>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w:t>
            </w:r>
          </w:p>
        </w:tc>
        <w:tc>
          <w:tcPr>
            <w:tcW w:w="3018" w:type="dxa"/>
            <w:vAlign w:val="center"/>
          </w:tcPr>
          <w:p w:rsidR="00243E92" w:rsidRPr="000D79E3" w:rsidRDefault="00243E92"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lastRenderedPageBreak/>
              <w:t xml:space="preserve">Отлично </w:t>
            </w:r>
          </w:p>
        </w:tc>
      </w:tr>
      <w:tr w:rsidR="00243E92" w:rsidRPr="000D79E3" w:rsidTr="00846FC1">
        <w:tc>
          <w:tcPr>
            <w:tcW w:w="6588" w:type="dxa"/>
          </w:tcPr>
          <w:p w:rsidR="00243E92" w:rsidRPr="000D79E3" w:rsidRDefault="00243E92" w:rsidP="000D79E3">
            <w:pPr>
              <w:spacing w:after="0" w:line="240" w:lineRule="auto"/>
              <w:rPr>
                <w:rFonts w:ascii="Times New Roman" w:hAnsi="Times New Roman"/>
                <w:b/>
                <w:sz w:val="24"/>
                <w:szCs w:val="24"/>
              </w:rPr>
            </w:pPr>
            <w:r w:rsidRPr="000D79E3">
              <w:rPr>
                <w:rFonts w:ascii="Times New Roman" w:hAnsi="Times New Roman"/>
                <w:sz w:val="24"/>
                <w:szCs w:val="24"/>
              </w:rPr>
              <w:lastRenderedPageBreak/>
              <w:t xml:space="preserve">Критерии соответствуют «Модели оценки результатов обучения», 3 уровень – </w:t>
            </w:r>
            <w:r w:rsidRPr="000D79E3">
              <w:rPr>
                <w:rFonts w:ascii="Times New Roman" w:hAnsi="Times New Roman"/>
                <w:b/>
                <w:sz w:val="24"/>
                <w:szCs w:val="24"/>
                <w:u w:val="single"/>
              </w:rPr>
              <w:t xml:space="preserve">сайт </w:t>
            </w:r>
            <w:r w:rsidRPr="000D79E3">
              <w:rPr>
                <w:rFonts w:ascii="Times New Roman" w:hAnsi="Times New Roman"/>
                <w:b/>
                <w:sz w:val="24"/>
                <w:szCs w:val="24"/>
                <w:u w:val="single"/>
                <w:lang w:val="en-US"/>
              </w:rPr>
              <w:t>i</w:t>
            </w:r>
            <w:r w:rsidRPr="000D79E3">
              <w:rPr>
                <w:rFonts w:ascii="Times New Roman" w:hAnsi="Times New Roman"/>
                <w:b/>
                <w:sz w:val="24"/>
                <w:szCs w:val="24"/>
                <w:u w:val="single"/>
              </w:rPr>
              <w:t>-</w:t>
            </w:r>
            <w:r w:rsidRPr="000D79E3">
              <w:rPr>
                <w:rFonts w:ascii="Times New Roman" w:hAnsi="Times New Roman"/>
                <w:b/>
                <w:sz w:val="24"/>
                <w:szCs w:val="24"/>
                <w:u w:val="single"/>
                <w:lang w:val="en-US"/>
              </w:rPr>
              <w:t>exam</w:t>
            </w:r>
            <w:r w:rsidRPr="000D79E3">
              <w:rPr>
                <w:rFonts w:ascii="Times New Roman" w:hAnsi="Times New Roman"/>
                <w:b/>
                <w:sz w:val="24"/>
                <w:szCs w:val="24"/>
                <w:u w:val="single"/>
              </w:rPr>
              <w:t>.</w:t>
            </w:r>
            <w:r w:rsidRPr="000D79E3">
              <w:rPr>
                <w:rFonts w:ascii="Times New Roman" w:hAnsi="Times New Roman"/>
                <w:b/>
                <w:sz w:val="24"/>
                <w:szCs w:val="24"/>
                <w:u w:val="single"/>
                <w:lang w:val="en-US"/>
              </w:rPr>
              <w:t>ru</w:t>
            </w:r>
          </w:p>
          <w:p w:rsidR="00243E92" w:rsidRPr="000D79E3" w:rsidRDefault="00243E92" w:rsidP="000D79E3">
            <w:pPr>
              <w:spacing w:after="0" w:line="240" w:lineRule="auto"/>
              <w:rPr>
                <w:rFonts w:ascii="Times New Roman" w:hAnsi="Times New Roman"/>
                <w:sz w:val="24"/>
                <w:szCs w:val="24"/>
              </w:rPr>
            </w:pPr>
            <w:r w:rsidRPr="000D79E3">
              <w:rPr>
                <w:rFonts w:ascii="Times New Roman"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w:t>
            </w:r>
          </w:p>
        </w:tc>
        <w:tc>
          <w:tcPr>
            <w:tcW w:w="3018" w:type="dxa"/>
            <w:vAlign w:val="center"/>
          </w:tcPr>
          <w:p w:rsidR="00243E92" w:rsidRPr="000D79E3" w:rsidRDefault="00243E92"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Хорошо </w:t>
            </w:r>
          </w:p>
        </w:tc>
      </w:tr>
      <w:tr w:rsidR="00243E92" w:rsidRPr="000D79E3" w:rsidTr="00846FC1">
        <w:tc>
          <w:tcPr>
            <w:tcW w:w="6588" w:type="dxa"/>
          </w:tcPr>
          <w:p w:rsidR="00243E92" w:rsidRPr="000D79E3" w:rsidRDefault="00243E92" w:rsidP="000D79E3">
            <w:pPr>
              <w:spacing w:after="0" w:line="240" w:lineRule="auto"/>
              <w:rPr>
                <w:rFonts w:ascii="Times New Roman" w:hAnsi="Times New Roman"/>
                <w:b/>
                <w:sz w:val="24"/>
                <w:szCs w:val="24"/>
              </w:rPr>
            </w:pPr>
            <w:r w:rsidRPr="000D79E3">
              <w:rPr>
                <w:rFonts w:ascii="Times New Roman" w:hAnsi="Times New Roman"/>
                <w:sz w:val="24"/>
                <w:szCs w:val="24"/>
              </w:rPr>
              <w:t xml:space="preserve">Критерии соответствуют «Модели оценки результатов обучения», 2 уровень – </w:t>
            </w:r>
            <w:r w:rsidRPr="000D79E3">
              <w:rPr>
                <w:rFonts w:ascii="Times New Roman" w:hAnsi="Times New Roman"/>
                <w:b/>
                <w:sz w:val="24"/>
                <w:szCs w:val="24"/>
                <w:u w:val="single"/>
              </w:rPr>
              <w:t xml:space="preserve">сайт </w:t>
            </w:r>
            <w:r w:rsidRPr="000D79E3">
              <w:rPr>
                <w:rFonts w:ascii="Times New Roman" w:hAnsi="Times New Roman"/>
                <w:b/>
                <w:sz w:val="24"/>
                <w:szCs w:val="24"/>
                <w:u w:val="single"/>
                <w:lang w:val="en-US"/>
              </w:rPr>
              <w:t>i</w:t>
            </w:r>
            <w:r w:rsidRPr="000D79E3">
              <w:rPr>
                <w:rFonts w:ascii="Times New Roman" w:hAnsi="Times New Roman"/>
                <w:b/>
                <w:sz w:val="24"/>
                <w:szCs w:val="24"/>
                <w:u w:val="single"/>
              </w:rPr>
              <w:t>-</w:t>
            </w:r>
            <w:r w:rsidRPr="000D79E3">
              <w:rPr>
                <w:rFonts w:ascii="Times New Roman" w:hAnsi="Times New Roman"/>
                <w:b/>
                <w:sz w:val="24"/>
                <w:szCs w:val="24"/>
                <w:u w:val="single"/>
                <w:lang w:val="en-US"/>
              </w:rPr>
              <w:t>exam</w:t>
            </w:r>
            <w:r w:rsidRPr="000D79E3">
              <w:rPr>
                <w:rFonts w:ascii="Times New Roman" w:hAnsi="Times New Roman"/>
                <w:b/>
                <w:sz w:val="24"/>
                <w:szCs w:val="24"/>
                <w:u w:val="single"/>
              </w:rPr>
              <w:t>.</w:t>
            </w:r>
            <w:r w:rsidRPr="000D79E3">
              <w:rPr>
                <w:rFonts w:ascii="Times New Roman" w:hAnsi="Times New Roman"/>
                <w:b/>
                <w:sz w:val="24"/>
                <w:szCs w:val="24"/>
                <w:u w:val="single"/>
                <w:lang w:val="en-US"/>
              </w:rPr>
              <w:t>ru</w:t>
            </w:r>
          </w:p>
          <w:p w:rsidR="00243E92" w:rsidRPr="000D79E3" w:rsidRDefault="00243E92" w:rsidP="000D79E3">
            <w:pPr>
              <w:spacing w:after="0" w:line="240" w:lineRule="auto"/>
              <w:rPr>
                <w:rFonts w:ascii="Times New Roman" w:hAnsi="Times New Roman"/>
                <w:sz w:val="24"/>
                <w:szCs w:val="24"/>
              </w:rPr>
            </w:pPr>
            <w:r w:rsidRPr="000D79E3">
              <w:rPr>
                <w:rFonts w:ascii="Times New Roman"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w:t>
            </w:r>
          </w:p>
        </w:tc>
        <w:tc>
          <w:tcPr>
            <w:tcW w:w="3018" w:type="dxa"/>
            <w:vAlign w:val="center"/>
          </w:tcPr>
          <w:p w:rsidR="00243E92" w:rsidRPr="000D79E3" w:rsidRDefault="00243E92"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Удовлетворительно </w:t>
            </w:r>
          </w:p>
        </w:tc>
      </w:tr>
      <w:tr w:rsidR="00243E92" w:rsidRPr="000D79E3" w:rsidTr="00846FC1">
        <w:tc>
          <w:tcPr>
            <w:tcW w:w="6588" w:type="dxa"/>
          </w:tcPr>
          <w:p w:rsidR="00243E92" w:rsidRPr="000D79E3" w:rsidRDefault="00243E92" w:rsidP="000D79E3">
            <w:pPr>
              <w:spacing w:after="0" w:line="240" w:lineRule="auto"/>
              <w:rPr>
                <w:rFonts w:ascii="Times New Roman" w:hAnsi="Times New Roman"/>
                <w:b/>
                <w:sz w:val="24"/>
                <w:szCs w:val="24"/>
              </w:rPr>
            </w:pPr>
            <w:r w:rsidRPr="000D79E3">
              <w:rPr>
                <w:rFonts w:ascii="Times New Roman" w:hAnsi="Times New Roman"/>
                <w:sz w:val="24"/>
                <w:szCs w:val="24"/>
              </w:rPr>
              <w:t xml:space="preserve">Критерии соответствуют «Модели оценки результатов обучения», 1 уровень – </w:t>
            </w:r>
            <w:r w:rsidRPr="000D79E3">
              <w:rPr>
                <w:rFonts w:ascii="Times New Roman" w:hAnsi="Times New Roman"/>
                <w:b/>
                <w:sz w:val="24"/>
                <w:szCs w:val="24"/>
                <w:u w:val="single"/>
              </w:rPr>
              <w:t xml:space="preserve">сайт </w:t>
            </w:r>
            <w:r w:rsidRPr="000D79E3">
              <w:rPr>
                <w:rFonts w:ascii="Times New Roman" w:hAnsi="Times New Roman"/>
                <w:b/>
                <w:sz w:val="24"/>
                <w:szCs w:val="24"/>
                <w:u w:val="single"/>
                <w:lang w:val="en-US"/>
              </w:rPr>
              <w:t>i</w:t>
            </w:r>
            <w:r w:rsidRPr="000D79E3">
              <w:rPr>
                <w:rFonts w:ascii="Times New Roman" w:hAnsi="Times New Roman"/>
                <w:b/>
                <w:sz w:val="24"/>
                <w:szCs w:val="24"/>
                <w:u w:val="single"/>
              </w:rPr>
              <w:t>-</w:t>
            </w:r>
            <w:r w:rsidRPr="000D79E3">
              <w:rPr>
                <w:rFonts w:ascii="Times New Roman" w:hAnsi="Times New Roman"/>
                <w:b/>
                <w:sz w:val="24"/>
                <w:szCs w:val="24"/>
                <w:u w:val="single"/>
                <w:lang w:val="en-US"/>
              </w:rPr>
              <w:t>exam</w:t>
            </w:r>
            <w:r w:rsidRPr="000D79E3">
              <w:rPr>
                <w:rFonts w:ascii="Times New Roman" w:hAnsi="Times New Roman"/>
                <w:b/>
                <w:sz w:val="24"/>
                <w:szCs w:val="24"/>
                <w:u w:val="single"/>
              </w:rPr>
              <w:t>.</w:t>
            </w:r>
            <w:r w:rsidRPr="000D79E3">
              <w:rPr>
                <w:rFonts w:ascii="Times New Roman" w:hAnsi="Times New Roman"/>
                <w:b/>
                <w:sz w:val="24"/>
                <w:szCs w:val="24"/>
                <w:u w:val="single"/>
                <w:lang w:val="en-US"/>
              </w:rPr>
              <w:t>ru</w:t>
            </w:r>
          </w:p>
          <w:p w:rsidR="00243E92" w:rsidRPr="000D79E3" w:rsidRDefault="00243E92" w:rsidP="000D79E3">
            <w:pPr>
              <w:tabs>
                <w:tab w:val="left" w:pos="709"/>
              </w:tabs>
              <w:spacing w:after="0" w:line="240" w:lineRule="auto"/>
              <w:jc w:val="both"/>
              <w:rPr>
                <w:rFonts w:ascii="Times New Roman" w:hAnsi="Times New Roman"/>
                <w:sz w:val="24"/>
                <w:szCs w:val="24"/>
              </w:rPr>
            </w:pPr>
            <w:r w:rsidRPr="000D79E3">
              <w:rPr>
                <w:rFonts w:ascii="Times New Roman" w:hAnsi="Times New Roman"/>
                <w:sz w:val="24"/>
                <w:szCs w:val="24"/>
              </w:rPr>
              <w:t>Ответы на вопросы экзаменационного билета даны не верно.</w:t>
            </w:r>
          </w:p>
        </w:tc>
        <w:tc>
          <w:tcPr>
            <w:tcW w:w="3018" w:type="dxa"/>
            <w:vAlign w:val="center"/>
          </w:tcPr>
          <w:p w:rsidR="00243E92" w:rsidRPr="000D79E3" w:rsidRDefault="00243E92"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 xml:space="preserve">Неудовлетворительно  </w:t>
            </w:r>
          </w:p>
        </w:tc>
      </w:tr>
    </w:tbl>
    <w:p w:rsidR="00243E92" w:rsidRPr="000D79E3" w:rsidRDefault="00243E92" w:rsidP="000D79E3">
      <w:pPr>
        <w:autoSpaceDE w:val="0"/>
        <w:autoSpaceDN w:val="0"/>
        <w:adjustRightInd w:val="0"/>
        <w:spacing w:after="0" w:line="240" w:lineRule="auto"/>
        <w:jc w:val="center"/>
        <w:rPr>
          <w:rFonts w:ascii="Times New Roman" w:hAnsi="Times New Roman"/>
          <w:b/>
          <w:sz w:val="24"/>
          <w:szCs w:val="24"/>
        </w:rPr>
      </w:pPr>
    </w:p>
    <w:p w:rsidR="00243E92" w:rsidRPr="000D79E3" w:rsidRDefault="00243E92" w:rsidP="002370E8">
      <w:pPr>
        <w:numPr>
          <w:ilvl w:val="0"/>
          <w:numId w:val="5"/>
        </w:numPr>
        <w:tabs>
          <w:tab w:val="left" w:pos="993"/>
        </w:tabs>
        <w:spacing w:after="0" w:line="240" w:lineRule="auto"/>
        <w:ind w:left="0" w:firstLine="709"/>
        <w:jc w:val="both"/>
        <w:rPr>
          <w:rFonts w:ascii="Times New Roman" w:hAnsi="Times New Roman"/>
          <w:b/>
          <w:i/>
          <w:sz w:val="24"/>
          <w:szCs w:val="24"/>
        </w:rPr>
      </w:pPr>
      <w:r w:rsidRPr="000D79E3">
        <w:rPr>
          <w:rFonts w:ascii="Times New Roman" w:hAnsi="Times New Roman"/>
          <w:b/>
          <w:i/>
          <w:sz w:val="24"/>
          <w:szCs w:val="24"/>
        </w:rPr>
        <w:t>Типовые контрольные задания или иные материалы, необходимые для оценки знаний, умений, навыков и (или) опыта деятельности</w:t>
      </w:r>
    </w:p>
    <w:p w:rsidR="00243E92" w:rsidRPr="000D79E3" w:rsidRDefault="00243E92" w:rsidP="000D79E3">
      <w:pPr>
        <w:autoSpaceDE w:val="0"/>
        <w:autoSpaceDN w:val="0"/>
        <w:adjustRightInd w:val="0"/>
        <w:spacing w:after="0" w:line="240" w:lineRule="auto"/>
        <w:ind w:firstLine="709"/>
        <w:jc w:val="both"/>
        <w:rPr>
          <w:rFonts w:ascii="Times New Roman" w:hAnsi="Times New Roman"/>
          <w:b/>
          <w:sz w:val="24"/>
          <w:szCs w:val="24"/>
        </w:rPr>
      </w:pPr>
    </w:p>
    <w:p w:rsidR="00243E92" w:rsidRPr="000D79E3" w:rsidRDefault="00243E92" w:rsidP="002370E8">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3.1. Типовые тестовые задани</w:t>
      </w:r>
      <w:r w:rsidR="002370E8">
        <w:rPr>
          <w:rFonts w:ascii="Times New Roman" w:hAnsi="Times New Roman"/>
          <w:i/>
          <w:sz w:val="24"/>
          <w:szCs w:val="24"/>
        </w:rPr>
        <w:t>я для итогового тестирования</w:t>
      </w:r>
    </w:p>
    <w:p w:rsidR="00243E92" w:rsidRPr="000D79E3" w:rsidRDefault="00243E92" w:rsidP="000D79E3">
      <w:pPr>
        <w:autoSpaceDE w:val="0"/>
        <w:autoSpaceDN w:val="0"/>
        <w:adjustRightInd w:val="0"/>
        <w:spacing w:after="0" w:line="240" w:lineRule="auto"/>
        <w:jc w:val="center"/>
        <w:rPr>
          <w:rFonts w:ascii="Times New Roman" w:hAnsi="Times New Roman"/>
          <w:i/>
          <w:sz w:val="24"/>
          <w:szCs w:val="24"/>
        </w:rPr>
      </w:pPr>
      <w:r w:rsidRPr="000D79E3">
        <w:rPr>
          <w:rFonts w:ascii="Times New Roman" w:hAnsi="Times New Roman"/>
          <w:noProof/>
          <w:sz w:val="24"/>
          <w:szCs w:val="24"/>
        </w:rPr>
        <w:drawing>
          <wp:inline distT="0" distB="0" distL="0" distR="0" wp14:anchorId="6C332CCF" wp14:editId="024AFA83">
            <wp:extent cx="6112510" cy="2652395"/>
            <wp:effectExtent l="0" t="0" r="254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9" cstate="print">
                      <a:extLst>
                        <a:ext uri="{28A0092B-C50C-407E-A947-70E740481C1C}">
                          <a14:useLocalDpi xmlns:a14="http://schemas.microsoft.com/office/drawing/2010/main" val="0"/>
                        </a:ext>
                      </a:extLst>
                    </a:blip>
                    <a:srcRect t="11913" b="5798"/>
                    <a:stretch>
                      <a:fillRect/>
                    </a:stretch>
                  </pic:blipFill>
                  <pic:spPr bwMode="auto">
                    <a:xfrm>
                      <a:off x="0" y="0"/>
                      <a:ext cx="6112510" cy="2652395"/>
                    </a:xfrm>
                    <a:prstGeom prst="rect">
                      <a:avLst/>
                    </a:prstGeom>
                    <a:noFill/>
                    <a:ln>
                      <a:noFill/>
                    </a:ln>
                  </pic:spPr>
                </pic:pic>
              </a:graphicData>
            </a:graphic>
          </wp:inline>
        </w:drawing>
      </w:r>
    </w:p>
    <w:p w:rsidR="00243E92" w:rsidRPr="000D79E3" w:rsidRDefault="00243E92" w:rsidP="000D79E3">
      <w:pPr>
        <w:autoSpaceDE w:val="0"/>
        <w:autoSpaceDN w:val="0"/>
        <w:adjustRightInd w:val="0"/>
        <w:spacing w:after="0" w:line="240" w:lineRule="auto"/>
        <w:ind w:firstLine="709"/>
        <w:jc w:val="both"/>
        <w:rPr>
          <w:rFonts w:ascii="Times New Roman" w:hAnsi="Times New Roman"/>
          <w:i/>
          <w:sz w:val="24"/>
          <w:szCs w:val="24"/>
        </w:rPr>
      </w:pPr>
    </w:p>
    <w:p w:rsidR="00243E92" w:rsidRPr="000D79E3" w:rsidRDefault="00243E92" w:rsidP="000D79E3">
      <w:pPr>
        <w:autoSpaceDE w:val="0"/>
        <w:autoSpaceDN w:val="0"/>
        <w:adjustRightInd w:val="0"/>
        <w:spacing w:after="0" w:line="240" w:lineRule="auto"/>
        <w:ind w:firstLine="709"/>
        <w:jc w:val="both"/>
        <w:rPr>
          <w:rFonts w:ascii="Times New Roman" w:hAnsi="Times New Roman"/>
          <w:noProof/>
          <w:sz w:val="24"/>
          <w:szCs w:val="24"/>
        </w:rPr>
      </w:pPr>
    </w:p>
    <w:p w:rsidR="00243E92" w:rsidRPr="000D79E3" w:rsidRDefault="00243E92" w:rsidP="000D79E3">
      <w:pPr>
        <w:autoSpaceDE w:val="0"/>
        <w:autoSpaceDN w:val="0"/>
        <w:adjustRightInd w:val="0"/>
        <w:spacing w:after="0" w:line="240" w:lineRule="auto"/>
        <w:ind w:firstLine="709"/>
        <w:jc w:val="both"/>
        <w:rPr>
          <w:rFonts w:ascii="Times New Roman" w:hAnsi="Times New Roman"/>
          <w:i/>
          <w:sz w:val="24"/>
          <w:szCs w:val="24"/>
        </w:rPr>
      </w:pPr>
    </w:p>
    <w:p w:rsidR="00243E92" w:rsidRPr="000D79E3" w:rsidRDefault="00243E92" w:rsidP="000D79E3">
      <w:pPr>
        <w:autoSpaceDE w:val="0"/>
        <w:autoSpaceDN w:val="0"/>
        <w:adjustRightInd w:val="0"/>
        <w:spacing w:after="0" w:line="240" w:lineRule="auto"/>
        <w:jc w:val="center"/>
        <w:rPr>
          <w:rFonts w:ascii="Times New Roman" w:hAnsi="Times New Roman"/>
          <w:noProof/>
          <w:sz w:val="24"/>
          <w:szCs w:val="24"/>
        </w:rPr>
      </w:pPr>
      <w:r w:rsidRPr="000D79E3">
        <w:rPr>
          <w:rFonts w:ascii="Times New Roman" w:hAnsi="Times New Roman"/>
          <w:noProof/>
          <w:sz w:val="24"/>
          <w:szCs w:val="24"/>
        </w:rPr>
        <w:lastRenderedPageBreak/>
        <w:drawing>
          <wp:inline distT="0" distB="0" distL="0" distR="0" wp14:anchorId="11792A11" wp14:editId="704F83AD">
            <wp:extent cx="6112510" cy="2578735"/>
            <wp:effectExtent l="0" t="0" r="254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0" cstate="print">
                      <a:extLst>
                        <a:ext uri="{28A0092B-C50C-407E-A947-70E740481C1C}">
                          <a14:useLocalDpi xmlns:a14="http://schemas.microsoft.com/office/drawing/2010/main" val="0"/>
                        </a:ext>
                      </a:extLst>
                    </a:blip>
                    <a:srcRect t="12009" b="5244"/>
                    <a:stretch>
                      <a:fillRect/>
                    </a:stretch>
                  </pic:blipFill>
                  <pic:spPr bwMode="auto">
                    <a:xfrm>
                      <a:off x="0" y="0"/>
                      <a:ext cx="6112510" cy="2578735"/>
                    </a:xfrm>
                    <a:prstGeom prst="rect">
                      <a:avLst/>
                    </a:prstGeom>
                    <a:noFill/>
                    <a:ln>
                      <a:noFill/>
                    </a:ln>
                  </pic:spPr>
                </pic:pic>
              </a:graphicData>
            </a:graphic>
          </wp:inline>
        </w:drawing>
      </w:r>
    </w:p>
    <w:p w:rsidR="00243E92" w:rsidRPr="000D79E3" w:rsidRDefault="00243E92" w:rsidP="000D79E3">
      <w:pPr>
        <w:autoSpaceDE w:val="0"/>
        <w:autoSpaceDN w:val="0"/>
        <w:adjustRightInd w:val="0"/>
        <w:spacing w:after="0" w:line="240" w:lineRule="auto"/>
        <w:ind w:firstLine="709"/>
        <w:jc w:val="both"/>
        <w:rPr>
          <w:rFonts w:ascii="Times New Roman" w:hAnsi="Times New Roman"/>
          <w:noProof/>
          <w:sz w:val="24"/>
          <w:szCs w:val="24"/>
        </w:rPr>
      </w:pPr>
    </w:p>
    <w:p w:rsidR="00243E92" w:rsidRPr="000D79E3" w:rsidRDefault="00243E92" w:rsidP="000D79E3">
      <w:pPr>
        <w:autoSpaceDE w:val="0"/>
        <w:autoSpaceDN w:val="0"/>
        <w:adjustRightInd w:val="0"/>
        <w:spacing w:after="0" w:line="240" w:lineRule="auto"/>
        <w:jc w:val="center"/>
        <w:rPr>
          <w:rFonts w:ascii="Times New Roman" w:hAnsi="Times New Roman"/>
          <w:noProof/>
          <w:sz w:val="24"/>
          <w:szCs w:val="24"/>
        </w:rPr>
      </w:pPr>
      <w:r w:rsidRPr="000D79E3">
        <w:rPr>
          <w:rFonts w:ascii="Times New Roman" w:hAnsi="Times New Roman"/>
          <w:noProof/>
          <w:sz w:val="24"/>
          <w:szCs w:val="24"/>
        </w:rPr>
        <w:drawing>
          <wp:inline distT="0" distB="0" distL="0" distR="0" wp14:anchorId="357B68DA" wp14:editId="5A724757">
            <wp:extent cx="6112510" cy="2842260"/>
            <wp:effectExtent l="0" t="0" r="254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1" cstate="print">
                      <a:extLst>
                        <a:ext uri="{28A0092B-C50C-407E-A947-70E740481C1C}">
                          <a14:useLocalDpi xmlns:a14="http://schemas.microsoft.com/office/drawing/2010/main" val="0"/>
                        </a:ext>
                      </a:extLst>
                    </a:blip>
                    <a:srcRect t="11913" b="5243"/>
                    <a:stretch>
                      <a:fillRect/>
                    </a:stretch>
                  </pic:blipFill>
                  <pic:spPr bwMode="auto">
                    <a:xfrm>
                      <a:off x="0" y="0"/>
                      <a:ext cx="6112510" cy="2842260"/>
                    </a:xfrm>
                    <a:prstGeom prst="rect">
                      <a:avLst/>
                    </a:prstGeom>
                    <a:noFill/>
                    <a:ln>
                      <a:noFill/>
                    </a:ln>
                  </pic:spPr>
                </pic:pic>
              </a:graphicData>
            </a:graphic>
          </wp:inline>
        </w:drawing>
      </w:r>
    </w:p>
    <w:p w:rsidR="00243E92" w:rsidRPr="000D79E3" w:rsidRDefault="00243E92" w:rsidP="000D79E3">
      <w:pPr>
        <w:autoSpaceDE w:val="0"/>
        <w:autoSpaceDN w:val="0"/>
        <w:adjustRightInd w:val="0"/>
        <w:spacing w:after="0" w:line="240" w:lineRule="auto"/>
        <w:ind w:firstLine="709"/>
        <w:jc w:val="both"/>
        <w:rPr>
          <w:rFonts w:ascii="Times New Roman" w:hAnsi="Times New Roman"/>
          <w:noProof/>
          <w:sz w:val="24"/>
          <w:szCs w:val="24"/>
        </w:rPr>
      </w:pPr>
    </w:p>
    <w:p w:rsidR="00243E92" w:rsidRPr="000D79E3" w:rsidRDefault="00243E92" w:rsidP="000D79E3">
      <w:pPr>
        <w:autoSpaceDE w:val="0"/>
        <w:autoSpaceDN w:val="0"/>
        <w:adjustRightInd w:val="0"/>
        <w:spacing w:after="0" w:line="240" w:lineRule="auto"/>
        <w:jc w:val="center"/>
        <w:rPr>
          <w:rFonts w:ascii="Times New Roman" w:hAnsi="Times New Roman"/>
          <w:noProof/>
          <w:sz w:val="24"/>
          <w:szCs w:val="24"/>
        </w:rPr>
      </w:pPr>
      <w:r w:rsidRPr="000D79E3">
        <w:rPr>
          <w:rFonts w:ascii="Times New Roman" w:hAnsi="Times New Roman"/>
          <w:noProof/>
          <w:sz w:val="24"/>
          <w:szCs w:val="24"/>
        </w:rPr>
        <w:drawing>
          <wp:inline distT="0" distB="0" distL="0" distR="0" wp14:anchorId="6D27ADC5" wp14:editId="26423E40">
            <wp:extent cx="6112510" cy="2834005"/>
            <wp:effectExtent l="0" t="0" r="2540" b="444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2" cstate="print">
                      <a:extLst>
                        <a:ext uri="{28A0092B-C50C-407E-A947-70E740481C1C}">
                          <a14:useLocalDpi xmlns:a14="http://schemas.microsoft.com/office/drawing/2010/main" val="0"/>
                        </a:ext>
                      </a:extLst>
                    </a:blip>
                    <a:srcRect t="11913" b="5797"/>
                    <a:stretch>
                      <a:fillRect/>
                    </a:stretch>
                  </pic:blipFill>
                  <pic:spPr bwMode="auto">
                    <a:xfrm>
                      <a:off x="0" y="0"/>
                      <a:ext cx="6112510" cy="2834005"/>
                    </a:xfrm>
                    <a:prstGeom prst="rect">
                      <a:avLst/>
                    </a:prstGeom>
                    <a:noFill/>
                    <a:ln>
                      <a:noFill/>
                    </a:ln>
                  </pic:spPr>
                </pic:pic>
              </a:graphicData>
            </a:graphic>
          </wp:inline>
        </w:drawing>
      </w:r>
    </w:p>
    <w:p w:rsidR="00243E92" w:rsidRPr="000D79E3" w:rsidRDefault="00243E92" w:rsidP="000D79E3">
      <w:pPr>
        <w:autoSpaceDE w:val="0"/>
        <w:autoSpaceDN w:val="0"/>
        <w:adjustRightInd w:val="0"/>
        <w:spacing w:after="0" w:line="240" w:lineRule="auto"/>
        <w:ind w:firstLine="709"/>
        <w:jc w:val="both"/>
        <w:rPr>
          <w:rFonts w:ascii="Times New Roman" w:hAnsi="Times New Roman"/>
          <w:noProof/>
          <w:sz w:val="24"/>
          <w:szCs w:val="24"/>
        </w:rPr>
      </w:pPr>
    </w:p>
    <w:p w:rsidR="00243E92" w:rsidRPr="000D79E3" w:rsidRDefault="00243E92" w:rsidP="000D79E3">
      <w:pPr>
        <w:autoSpaceDE w:val="0"/>
        <w:autoSpaceDN w:val="0"/>
        <w:adjustRightInd w:val="0"/>
        <w:spacing w:after="0" w:line="240" w:lineRule="auto"/>
        <w:jc w:val="center"/>
        <w:rPr>
          <w:rFonts w:ascii="Times New Roman" w:hAnsi="Times New Roman"/>
          <w:i/>
          <w:sz w:val="24"/>
          <w:szCs w:val="24"/>
        </w:rPr>
      </w:pPr>
      <w:r w:rsidRPr="000D79E3">
        <w:rPr>
          <w:rFonts w:ascii="Times New Roman" w:hAnsi="Times New Roman"/>
          <w:noProof/>
          <w:sz w:val="24"/>
          <w:szCs w:val="24"/>
        </w:rPr>
        <w:lastRenderedPageBreak/>
        <w:drawing>
          <wp:inline distT="0" distB="0" distL="0" distR="0" wp14:anchorId="565AF571" wp14:editId="7A86C1DF">
            <wp:extent cx="6112510" cy="2834005"/>
            <wp:effectExtent l="0" t="0" r="2540" b="444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 cstate="print">
                      <a:extLst>
                        <a:ext uri="{28A0092B-C50C-407E-A947-70E740481C1C}">
                          <a14:useLocalDpi xmlns:a14="http://schemas.microsoft.com/office/drawing/2010/main" val="0"/>
                        </a:ext>
                      </a:extLst>
                    </a:blip>
                    <a:srcRect t="12189" b="5522"/>
                    <a:stretch>
                      <a:fillRect/>
                    </a:stretch>
                  </pic:blipFill>
                  <pic:spPr bwMode="auto">
                    <a:xfrm>
                      <a:off x="0" y="0"/>
                      <a:ext cx="6112510" cy="2834005"/>
                    </a:xfrm>
                    <a:prstGeom prst="rect">
                      <a:avLst/>
                    </a:prstGeom>
                    <a:noFill/>
                    <a:ln>
                      <a:noFill/>
                    </a:ln>
                  </pic:spPr>
                </pic:pic>
              </a:graphicData>
            </a:graphic>
          </wp:inline>
        </w:drawing>
      </w:r>
    </w:p>
    <w:p w:rsidR="00243E92" w:rsidRPr="000D79E3" w:rsidRDefault="00243E92" w:rsidP="000D79E3">
      <w:pPr>
        <w:autoSpaceDE w:val="0"/>
        <w:autoSpaceDN w:val="0"/>
        <w:adjustRightInd w:val="0"/>
        <w:spacing w:after="0" w:line="240" w:lineRule="auto"/>
        <w:ind w:firstLine="709"/>
        <w:jc w:val="both"/>
        <w:rPr>
          <w:rFonts w:ascii="Times New Roman" w:hAnsi="Times New Roman"/>
          <w:i/>
          <w:sz w:val="24"/>
          <w:szCs w:val="24"/>
        </w:rPr>
      </w:pPr>
    </w:p>
    <w:p w:rsidR="00243E92" w:rsidRPr="000D79E3" w:rsidRDefault="00243E92" w:rsidP="002370E8">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3.2. Вопросы для проведения промежуточной аттестации.</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1. Определение понятия «опасность», «безопасность» «безопасность жизнедеятельности», «риск».</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2. Определение понятий «</w:t>
      </w:r>
      <w:proofErr w:type="spellStart"/>
      <w:r w:rsidRPr="000D79E3">
        <w:rPr>
          <w:rFonts w:ascii="Times New Roman" w:eastAsia="Calibri" w:hAnsi="Times New Roman"/>
          <w:bCs/>
          <w:sz w:val="24"/>
          <w:szCs w:val="24"/>
        </w:rPr>
        <w:t>ноксосфера</w:t>
      </w:r>
      <w:proofErr w:type="spellEnd"/>
      <w:r w:rsidRPr="000D79E3">
        <w:rPr>
          <w:rFonts w:ascii="Times New Roman" w:eastAsia="Calibri" w:hAnsi="Times New Roman"/>
          <w:bCs/>
          <w:sz w:val="24"/>
          <w:szCs w:val="24"/>
        </w:rPr>
        <w:t>», «гомосфера».</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3. Идентификация и таксономия опасностей.</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4. Аксиомы потенциальной опасности деятельности и их следствия.</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5. Виды рисков. Расчет индивидуального риска.</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6. Понятие о чрезвычайных ситуациях. Классификация чрезвычайных ситуаций.</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7. Организационно-правовые мероприятия по защите населения и территорий в чрезвычайных ситуациях.</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8. Инженерно-технические мероприятия по защите населения и территорий в чрезвычайных ситуациях.</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9. Нормативно-правовые аспекты в области защиты населения и территорий от ЧС.</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10. Прогнозирование и оценка обстановки при ЧС природного характера.</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 xml:space="preserve">11. Специфика мероприятий по защите населения и территорий при авариях на </w:t>
      </w:r>
      <w:proofErr w:type="spellStart"/>
      <w:r w:rsidRPr="000D79E3">
        <w:rPr>
          <w:rFonts w:ascii="Times New Roman" w:eastAsia="Calibri" w:hAnsi="Times New Roman"/>
          <w:bCs/>
          <w:sz w:val="24"/>
          <w:szCs w:val="24"/>
        </w:rPr>
        <w:t>радиационно</w:t>
      </w:r>
      <w:proofErr w:type="spellEnd"/>
      <w:r w:rsidRPr="000D79E3">
        <w:rPr>
          <w:rFonts w:ascii="Times New Roman" w:eastAsia="Calibri" w:hAnsi="Times New Roman"/>
          <w:bCs/>
          <w:sz w:val="24"/>
          <w:szCs w:val="24"/>
        </w:rPr>
        <w:t xml:space="preserve"> (</w:t>
      </w:r>
      <w:proofErr w:type="spellStart"/>
      <w:r w:rsidRPr="000D79E3">
        <w:rPr>
          <w:rFonts w:ascii="Times New Roman" w:eastAsia="Calibri" w:hAnsi="Times New Roman"/>
          <w:bCs/>
          <w:sz w:val="24"/>
          <w:szCs w:val="24"/>
        </w:rPr>
        <w:t>ядерно</w:t>
      </w:r>
      <w:proofErr w:type="spellEnd"/>
      <w:r w:rsidRPr="000D79E3">
        <w:rPr>
          <w:rFonts w:ascii="Times New Roman" w:eastAsia="Calibri" w:hAnsi="Times New Roman"/>
          <w:bCs/>
          <w:sz w:val="24"/>
          <w:szCs w:val="24"/>
        </w:rPr>
        <w:t>) опасных объектах (АС).</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12. Специфика мероприятий по защите населения и территорий при авариях на химически опасных объектах.</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13. Специфика мероприятий по защите населения и территорий при пожарах и взрывах на объектах.</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 xml:space="preserve">14. Специфика мероприятий по защите населения и территорий в условиях электромагнитного загрязнения окружающей среды. </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15. Общие сведения об эпидемиях. Противоэпидемические мероприятия.</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16. Специфика мероприятий по защите населения и территорий в чрезвычайных ситуациях, обусловленных террористическими актами.</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 xml:space="preserve">17. Возможный характер современных войн. Специфика мероприятий по защите населения и территорий в чрезвычайных ситуациях военного характера. </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18. Классификация социальных опасностей и защита от них.</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19. Радиационная, химическая и биологическая защита.</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20. Медицинская помощь при радиационных и химических поражениях.</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21. Действия населения при радиационной угрозе.</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22. Действия населения в зоне химического заражения.</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23. Специфика мероприятий по защите населения и территорий при гидродинамических авариях.</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lastRenderedPageBreak/>
        <w:t>24. Специфика мероприятий по защите населения и территорий в чрезвычайных ситуациях экологического характера.</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25. Опасные факторы при возникновении пожара.</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26. Действия персонала объекта и населения при возникновении пожара.</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27. Организация и проведение эвакуационных мероприятий.</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28. Организация и ведение аварийно-спасательных работ.</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29. Основы устойчивости функционирования объектов экономики и территорий.</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30. Нормативно-правовая база в области безопасности труда.</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31. Основные требования законодательства РФ о труде и безопасности труда.</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32. Обязанности работодателя по обеспечению безопасных условий труда.</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33. Ответственность за нарушение требований безопасности труда.</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34. Вредные и опасные факторы труда.</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35. Технические методы и средства защиты человека на производстве.</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36. Средства индивидуальной защиты.</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37. Средства коллективной защиты.</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38. Специальная оценка условий труда. Классификация рабочих мест по условиям труда.</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39. Организация и учет несчастных случаев на производстве, производственный травматизм.</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40. Электробезопасность.</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41. Действие электрического тока на организм человека. Виды поражения электрическим током.</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42. Источники, воздействие и защита от вибрации.</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43. Источники, воздействие на человека и защита от шума.</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44. Требования к производственному освещению.</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45. Адаптация организма к внешним условиям.</w:t>
      </w:r>
    </w:p>
    <w:p w:rsidR="00243E92" w:rsidRPr="000D79E3" w:rsidRDefault="00243E92" w:rsidP="002370E8">
      <w:pPr>
        <w:tabs>
          <w:tab w:val="left" w:pos="709"/>
          <w:tab w:val="left" w:pos="851"/>
        </w:tabs>
        <w:autoSpaceDE w:val="0"/>
        <w:autoSpaceDN w:val="0"/>
        <w:adjustRightInd w:val="0"/>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46. Роль здорового образа жизни в сохранении здоровья человека.</w:t>
      </w:r>
    </w:p>
    <w:p w:rsidR="006156E9" w:rsidRDefault="006156E9" w:rsidP="002370E8">
      <w:pPr>
        <w:autoSpaceDE w:val="0"/>
        <w:autoSpaceDN w:val="0"/>
        <w:adjustRightInd w:val="0"/>
        <w:spacing w:after="0" w:line="240" w:lineRule="auto"/>
        <w:ind w:firstLine="709"/>
        <w:jc w:val="both"/>
        <w:rPr>
          <w:rFonts w:ascii="Times New Roman" w:hAnsi="Times New Roman"/>
          <w:i/>
          <w:sz w:val="24"/>
          <w:szCs w:val="24"/>
        </w:rPr>
      </w:pPr>
    </w:p>
    <w:p w:rsidR="00243E92" w:rsidRPr="000D79E3" w:rsidRDefault="00243E92" w:rsidP="002370E8">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 xml:space="preserve">3.3 Типовой Экзаменационный билет </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00" w:firstRow="0" w:lastRow="0" w:firstColumn="0" w:lastColumn="0" w:noHBand="0" w:noVBand="0"/>
      </w:tblPr>
      <w:tblGrid>
        <w:gridCol w:w="2069"/>
        <w:gridCol w:w="5434"/>
        <w:gridCol w:w="2070"/>
      </w:tblGrid>
      <w:tr w:rsidR="00243E92" w:rsidRPr="000D79E3" w:rsidTr="002370E8">
        <w:trPr>
          <w:trHeight w:hRule="exact" w:val="1759"/>
        </w:trPr>
        <w:tc>
          <w:tcPr>
            <w:tcW w:w="1081" w:type="pct"/>
            <w:tcBorders>
              <w:bottom w:val="nil"/>
            </w:tcBorders>
            <w:vAlign w:val="center"/>
          </w:tcPr>
          <w:p w:rsidR="00243E92" w:rsidRPr="000D79E3" w:rsidRDefault="00243E92" w:rsidP="000D79E3">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sz w:val="24"/>
                <w:szCs w:val="24"/>
              </w:rPr>
              <w:t>УРГУПС</w:t>
            </w:r>
          </w:p>
          <w:p w:rsidR="00243E92" w:rsidRPr="000D79E3" w:rsidRDefault="00243E92" w:rsidP="000D79E3">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sz w:val="24"/>
                <w:szCs w:val="24"/>
              </w:rPr>
              <w:t>Кафедра  ТБ</w:t>
            </w:r>
          </w:p>
          <w:p w:rsidR="00243E92" w:rsidRPr="000D79E3" w:rsidRDefault="00243E92" w:rsidP="000D79E3">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sz w:val="24"/>
                <w:szCs w:val="24"/>
              </w:rPr>
              <w:t xml:space="preserve">2021-2022 </w:t>
            </w:r>
            <w:proofErr w:type="spellStart"/>
            <w:r w:rsidRPr="000D79E3">
              <w:rPr>
                <w:rFonts w:ascii="Times New Roman" w:hAnsi="Times New Roman"/>
                <w:sz w:val="24"/>
                <w:szCs w:val="24"/>
              </w:rPr>
              <w:t>уч.г</w:t>
            </w:r>
            <w:proofErr w:type="spellEnd"/>
            <w:r w:rsidRPr="000D79E3">
              <w:rPr>
                <w:rFonts w:ascii="Times New Roman" w:hAnsi="Times New Roman"/>
                <w:sz w:val="24"/>
                <w:szCs w:val="24"/>
              </w:rPr>
              <w:t>.</w:t>
            </w:r>
          </w:p>
        </w:tc>
        <w:tc>
          <w:tcPr>
            <w:tcW w:w="2838" w:type="pct"/>
            <w:tcBorders>
              <w:bottom w:val="nil"/>
            </w:tcBorders>
          </w:tcPr>
          <w:p w:rsidR="00243E92" w:rsidRPr="000D79E3" w:rsidRDefault="00243E92" w:rsidP="000D79E3">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sz w:val="24"/>
                <w:szCs w:val="24"/>
              </w:rPr>
              <w:t>БИЛЕТ № 10</w:t>
            </w:r>
          </w:p>
          <w:p w:rsidR="00243E92" w:rsidRPr="000D79E3" w:rsidRDefault="00243E92" w:rsidP="000D79E3">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sz w:val="24"/>
                <w:szCs w:val="24"/>
              </w:rPr>
              <w:t xml:space="preserve">по дисциплине </w:t>
            </w:r>
          </w:p>
          <w:p w:rsidR="00243E92" w:rsidRPr="000D79E3" w:rsidRDefault="00243E92" w:rsidP="000D79E3">
            <w:pPr>
              <w:spacing w:after="0" w:line="240" w:lineRule="auto"/>
              <w:jc w:val="center"/>
              <w:rPr>
                <w:rFonts w:ascii="Times New Roman" w:hAnsi="Times New Roman"/>
                <w:sz w:val="24"/>
                <w:szCs w:val="24"/>
              </w:rPr>
            </w:pPr>
            <w:r w:rsidRPr="000D79E3">
              <w:rPr>
                <w:rFonts w:ascii="Times New Roman" w:hAnsi="Times New Roman"/>
                <w:sz w:val="24"/>
                <w:szCs w:val="24"/>
              </w:rPr>
              <w:t>«Безопасность жизнедеятельности»</w:t>
            </w:r>
          </w:p>
          <w:p w:rsidR="00243E92" w:rsidRPr="000D79E3" w:rsidRDefault="00243E92" w:rsidP="000D79E3">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sz w:val="24"/>
                <w:szCs w:val="24"/>
              </w:rPr>
              <w:t>для студентов направления подготовки</w:t>
            </w:r>
          </w:p>
          <w:p w:rsidR="00243E92" w:rsidRPr="000D79E3" w:rsidRDefault="00243E92" w:rsidP="000D79E3">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sz w:val="24"/>
                <w:szCs w:val="24"/>
              </w:rPr>
              <w:t>38.03.01</w:t>
            </w:r>
            <w:r w:rsidRPr="000D79E3">
              <w:rPr>
                <w:rFonts w:ascii="Times New Roman" w:eastAsia="Calibri" w:hAnsi="Times New Roman"/>
                <w:sz w:val="24"/>
                <w:szCs w:val="24"/>
              </w:rPr>
              <w:t xml:space="preserve"> </w:t>
            </w:r>
            <w:r w:rsidRPr="000D79E3">
              <w:rPr>
                <w:rFonts w:ascii="Times New Roman" w:eastAsia="Calibri" w:hAnsi="Times New Roman"/>
                <w:bCs/>
                <w:color w:val="000000"/>
                <w:sz w:val="24"/>
                <w:szCs w:val="24"/>
              </w:rPr>
              <w:t>«</w:t>
            </w:r>
            <w:r w:rsidRPr="000D79E3">
              <w:rPr>
                <w:rFonts w:ascii="Times New Roman" w:hAnsi="Times New Roman"/>
                <w:sz w:val="24"/>
                <w:szCs w:val="24"/>
              </w:rPr>
              <w:t>Экономика</w:t>
            </w:r>
            <w:r w:rsidRPr="000D79E3">
              <w:rPr>
                <w:rFonts w:ascii="Times New Roman" w:eastAsia="Calibri" w:hAnsi="Times New Roman"/>
                <w:bCs/>
                <w:color w:val="000000"/>
                <w:sz w:val="24"/>
                <w:szCs w:val="24"/>
              </w:rPr>
              <w:t>»</w:t>
            </w:r>
          </w:p>
        </w:tc>
        <w:tc>
          <w:tcPr>
            <w:tcW w:w="1081" w:type="pct"/>
            <w:tcBorders>
              <w:bottom w:val="nil"/>
            </w:tcBorders>
          </w:tcPr>
          <w:p w:rsidR="00243E92" w:rsidRPr="000D79E3" w:rsidRDefault="00243E92" w:rsidP="000D79E3">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sz w:val="24"/>
                <w:szCs w:val="24"/>
              </w:rPr>
              <w:t>Утверждаю:</w:t>
            </w:r>
          </w:p>
          <w:p w:rsidR="00243E92" w:rsidRPr="000D79E3" w:rsidRDefault="00243E92" w:rsidP="000D79E3">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sz w:val="24"/>
                <w:szCs w:val="24"/>
              </w:rPr>
              <w:t>Зав. кафедрой</w:t>
            </w:r>
          </w:p>
          <w:p w:rsidR="00243E92" w:rsidRPr="000D79E3" w:rsidRDefault="00243E92" w:rsidP="000D79E3">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noProof/>
                <w:sz w:val="24"/>
                <w:szCs w:val="24"/>
              </w:rPr>
              <w:drawing>
                <wp:inline distT="0" distB="0" distL="0" distR="0" wp14:anchorId="1EC86F57" wp14:editId="0A6422AB">
                  <wp:extent cx="733425" cy="675640"/>
                  <wp:effectExtent l="0" t="0" r="952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33425" cy="675640"/>
                          </a:xfrm>
                          <a:prstGeom prst="rect">
                            <a:avLst/>
                          </a:prstGeom>
                          <a:noFill/>
                          <a:ln>
                            <a:noFill/>
                          </a:ln>
                        </pic:spPr>
                      </pic:pic>
                    </a:graphicData>
                  </a:graphic>
                </wp:inline>
              </w:drawing>
            </w:r>
          </w:p>
          <w:p w:rsidR="00243E92" w:rsidRPr="000D79E3" w:rsidRDefault="00243E92" w:rsidP="000D79E3">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sz w:val="24"/>
                <w:szCs w:val="24"/>
              </w:rPr>
              <w:t>______________</w:t>
            </w:r>
          </w:p>
        </w:tc>
      </w:tr>
      <w:tr w:rsidR="00243E92" w:rsidRPr="000D79E3" w:rsidTr="002370E8">
        <w:trPr>
          <w:cantSplit/>
          <w:trHeight w:val="647"/>
        </w:trPr>
        <w:tc>
          <w:tcPr>
            <w:tcW w:w="5000" w:type="pct"/>
            <w:gridSpan w:val="3"/>
            <w:tcBorders>
              <w:bottom w:val="nil"/>
            </w:tcBorders>
            <w:vAlign w:val="center"/>
          </w:tcPr>
          <w:p w:rsidR="00243E92" w:rsidRPr="000D79E3" w:rsidRDefault="00243E92" w:rsidP="000D79E3">
            <w:pPr>
              <w:autoSpaceDE w:val="0"/>
              <w:autoSpaceDN w:val="0"/>
              <w:adjustRightInd w:val="0"/>
              <w:spacing w:after="0" w:line="240" w:lineRule="auto"/>
              <w:jc w:val="both"/>
              <w:rPr>
                <w:rFonts w:ascii="Times New Roman" w:hAnsi="Times New Roman"/>
                <w:sz w:val="24"/>
                <w:szCs w:val="24"/>
              </w:rPr>
            </w:pPr>
            <w:r w:rsidRPr="000D79E3">
              <w:rPr>
                <w:rFonts w:ascii="Times New Roman" w:hAnsi="Times New Roman"/>
                <w:sz w:val="24"/>
                <w:szCs w:val="24"/>
              </w:rPr>
              <w:t>1.</w:t>
            </w:r>
            <w:r w:rsidRPr="000D79E3">
              <w:rPr>
                <w:rFonts w:ascii="Times New Roman" w:hAnsi="Times New Roman"/>
                <w:sz w:val="24"/>
                <w:szCs w:val="24"/>
              </w:rPr>
              <w:tab/>
            </w:r>
            <w:r w:rsidRPr="000D79E3">
              <w:rPr>
                <w:rFonts w:ascii="Times New Roman" w:hAnsi="Times New Roman"/>
                <w:bCs/>
                <w:sz w:val="24"/>
                <w:szCs w:val="24"/>
              </w:rPr>
              <w:t>Определение понятия «опасность», «безопасность», «деятельность», «безопасность жизнедеятельности».</w:t>
            </w:r>
          </w:p>
        </w:tc>
      </w:tr>
      <w:tr w:rsidR="00243E92" w:rsidRPr="000D79E3" w:rsidTr="002370E8">
        <w:trPr>
          <w:cantSplit/>
          <w:trHeight w:val="543"/>
        </w:trPr>
        <w:tc>
          <w:tcPr>
            <w:tcW w:w="5000" w:type="pct"/>
            <w:gridSpan w:val="3"/>
            <w:vAlign w:val="center"/>
          </w:tcPr>
          <w:p w:rsidR="00243E92" w:rsidRPr="000D79E3" w:rsidRDefault="00243E92" w:rsidP="000D79E3">
            <w:pPr>
              <w:autoSpaceDE w:val="0"/>
              <w:autoSpaceDN w:val="0"/>
              <w:adjustRightInd w:val="0"/>
              <w:spacing w:after="0" w:line="240" w:lineRule="auto"/>
              <w:jc w:val="both"/>
              <w:rPr>
                <w:rFonts w:ascii="Times New Roman" w:hAnsi="Times New Roman"/>
                <w:sz w:val="24"/>
                <w:szCs w:val="24"/>
              </w:rPr>
            </w:pPr>
            <w:r w:rsidRPr="000D79E3">
              <w:rPr>
                <w:rFonts w:ascii="Times New Roman" w:hAnsi="Times New Roman"/>
                <w:sz w:val="24"/>
                <w:szCs w:val="24"/>
              </w:rPr>
              <w:t xml:space="preserve">2. </w:t>
            </w:r>
            <w:r w:rsidRPr="000D79E3">
              <w:rPr>
                <w:rFonts w:ascii="Times New Roman" w:hAnsi="Times New Roman"/>
                <w:bCs/>
                <w:sz w:val="24"/>
                <w:szCs w:val="24"/>
              </w:rPr>
              <w:t>Специфика мероприятий по защите населения и территорий при авариях на химически опасных объектах.</w:t>
            </w:r>
          </w:p>
        </w:tc>
      </w:tr>
      <w:tr w:rsidR="00243E92" w:rsidRPr="000D79E3" w:rsidTr="002370E8">
        <w:trPr>
          <w:cantSplit/>
          <w:trHeight w:val="537"/>
        </w:trPr>
        <w:tc>
          <w:tcPr>
            <w:tcW w:w="5000" w:type="pct"/>
            <w:gridSpan w:val="3"/>
            <w:vAlign w:val="center"/>
          </w:tcPr>
          <w:p w:rsidR="00243E92" w:rsidRPr="000D79E3" w:rsidRDefault="00243E92" w:rsidP="000D79E3">
            <w:pPr>
              <w:autoSpaceDE w:val="0"/>
              <w:autoSpaceDN w:val="0"/>
              <w:adjustRightInd w:val="0"/>
              <w:spacing w:after="0" w:line="240" w:lineRule="auto"/>
              <w:jc w:val="both"/>
              <w:rPr>
                <w:rFonts w:ascii="Times New Roman" w:hAnsi="Times New Roman"/>
                <w:sz w:val="24"/>
                <w:szCs w:val="24"/>
              </w:rPr>
            </w:pPr>
            <w:r w:rsidRPr="000D79E3">
              <w:rPr>
                <w:rFonts w:ascii="Times New Roman" w:hAnsi="Times New Roman"/>
                <w:sz w:val="24"/>
                <w:szCs w:val="24"/>
              </w:rPr>
              <w:t xml:space="preserve">3. </w:t>
            </w:r>
            <w:r w:rsidRPr="000D79E3">
              <w:rPr>
                <w:rFonts w:ascii="Times New Roman" w:hAnsi="Times New Roman"/>
                <w:bCs/>
                <w:sz w:val="24"/>
                <w:szCs w:val="24"/>
              </w:rPr>
              <w:t>Ответственность за нарушение требований безопасности труда.</w:t>
            </w:r>
          </w:p>
        </w:tc>
      </w:tr>
    </w:tbl>
    <w:p w:rsidR="00243E92" w:rsidRPr="000D79E3" w:rsidRDefault="00243E92" w:rsidP="000D79E3">
      <w:pPr>
        <w:autoSpaceDE w:val="0"/>
        <w:autoSpaceDN w:val="0"/>
        <w:adjustRightInd w:val="0"/>
        <w:spacing w:after="0" w:line="240" w:lineRule="auto"/>
        <w:ind w:firstLine="709"/>
        <w:rPr>
          <w:rFonts w:ascii="Times New Roman" w:hAnsi="Times New Roman"/>
          <w:sz w:val="24"/>
          <w:szCs w:val="24"/>
        </w:rPr>
      </w:pPr>
    </w:p>
    <w:p w:rsidR="00243E92" w:rsidRPr="000D79E3" w:rsidRDefault="00243E92" w:rsidP="002370E8">
      <w:pPr>
        <w:numPr>
          <w:ilvl w:val="0"/>
          <w:numId w:val="5"/>
        </w:numPr>
        <w:tabs>
          <w:tab w:val="left" w:pos="993"/>
        </w:tabs>
        <w:autoSpaceDE w:val="0"/>
        <w:autoSpaceDN w:val="0"/>
        <w:adjustRightInd w:val="0"/>
        <w:spacing w:after="0" w:line="240" w:lineRule="auto"/>
        <w:ind w:left="0" w:firstLine="709"/>
        <w:jc w:val="both"/>
        <w:rPr>
          <w:rFonts w:ascii="Times New Roman" w:hAnsi="Times New Roman"/>
          <w:b/>
          <w:i/>
          <w:sz w:val="24"/>
          <w:szCs w:val="24"/>
        </w:rPr>
      </w:pPr>
      <w:r w:rsidRPr="000D79E3">
        <w:rPr>
          <w:rFonts w:ascii="Times New Roman" w:hAnsi="Times New Roman"/>
          <w:b/>
          <w:i/>
          <w:sz w:val="24"/>
          <w:szCs w:val="24"/>
        </w:rPr>
        <w:t>Порядок проведения промежуточной аттестации обучающихся</w:t>
      </w:r>
    </w:p>
    <w:p w:rsidR="00243E92" w:rsidRPr="000D79E3" w:rsidRDefault="00243E92" w:rsidP="000D79E3">
      <w:pPr>
        <w:autoSpaceDE w:val="0"/>
        <w:autoSpaceDN w:val="0"/>
        <w:adjustRightInd w:val="0"/>
        <w:spacing w:after="0" w:line="240" w:lineRule="auto"/>
        <w:ind w:firstLine="709"/>
        <w:jc w:val="both"/>
        <w:rPr>
          <w:rFonts w:ascii="Times New Roman" w:hAnsi="Times New Roman"/>
          <w:i/>
          <w:sz w:val="24"/>
          <w:szCs w:val="24"/>
        </w:rPr>
      </w:pPr>
    </w:p>
    <w:p w:rsidR="00243E92" w:rsidRPr="000D79E3" w:rsidRDefault="00243E92" w:rsidP="002370E8">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color w:val="000000"/>
          <w:sz w:val="24"/>
          <w:szCs w:val="24"/>
          <w:lang w:eastAsia="en-US"/>
        </w:rPr>
        <w:t>4.1</w:t>
      </w:r>
      <w:r w:rsidRPr="000D79E3">
        <w:rPr>
          <w:rFonts w:ascii="Times New Roman" w:hAnsi="Times New Roman"/>
          <w:i/>
          <w:sz w:val="24"/>
          <w:szCs w:val="24"/>
          <w:lang w:eastAsia="en-US"/>
        </w:rPr>
        <w:t xml:space="preserve"> Документы СМК вуза </w:t>
      </w:r>
    </w:p>
    <w:p w:rsidR="00243E92" w:rsidRPr="000D79E3" w:rsidRDefault="00243E92" w:rsidP="002370E8">
      <w:pPr>
        <w:tabs>
          <w:tab w:val="left" w:pos="-6521"/>
          <w:tab w:val="left" w:pos="1276"/>
        </w:tabs>
        <w:spacing w:after="0" w:line="240" w:lineRule="auto"/>
        <w:ind w:firstLine="709"/>
        <w:contextualSpacing/>
        <w:jc w:val="both"/>
        <w:rPr>
          <w:rFonts w:ascii="Times New Roman" w:hAnsi="Times New Roman"/>
          <w:sz w:val="24"/>
          <w:szCs w:val="24"/>
          <w:lang w:eastAsia="en-US"/>
        </w:rPr>
      </w:pPr>
      <w:r w:rsidRPr="000D79E3">
        <w:rPr>
          <w:rFonts w:ascii="Times New Roman" w:hAnsi="Times New Roman"/>
          <w:sz w:val="24"/>
          <w:szCs w:val="24"/>
          <w:lang w:eastAsia="en-US"/>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243E92" w:rsidRDefault="00243E92" w:rsidP="002370E8">
      <w:pPr>
        <w:spacing w:after="0" w:line="240" w:lineRule="auto"/>
        <w:ind w:firstLine="709"/>
        <w:contextualSpacing/>
        <w:jc w:val="both"/>
        <w:rPr>
          <w:rFonts w:ascii="Times New Roman" w:eastAsia="Calibri" w:hAnsi="Times New Roman"/>
          <w:spacing w:val="-6"/>
          <w:sz w:val="24"/>
          <w:szCs w:val="24"/>
        </w:rPr>
      </w:pPr>
      <w:r w:rsidRPr="000D79E3">
        <w:rPr>
          <w:rFonts w:ascii="Times New Roman" w:eastAsia="Calibri" w:hAnsi="Times New Roman"/>
          <w:spacing w:val="-6"/>
          <w:sz w:val="24"/>
          <w:szCs w:val="24"/>
        </w:rPr>
        <w:lastRenderedPageBreak/>
        <w:t>– ПЛ 2.3.19-2018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431682" w:rsidRPr="000D79E3" w:rsidRDefault="00431682" w:rsidP="002370E8">
      <w:pPr>
        <w:spacing w:after="0" w:line="240" w:lineRule="auto"/>
        <w:ind w:firstLine="709"/>
        <w:contextualSpacing/>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Pr>
          <w:rFonts w:ascii="Times New Roman" w:eastAsia="Calibri" w:hAnsi="Times New Roman"/>
          <w:spacing w:val="-6"/>
          <w:sz w:val="24"/>
          <w:szCs w:val="24"/>
        </w:rPr>
        <w:t>2.3.22-2018</w:t>
      </w:r>
      <w:r w:rsidRPr="000D79E3">
        <w:rPr>
          <w:rFonts w:ascii="Times New Roman" w:eastAsia="Calibri" w:hAnsi="Times New Roman"/>
          <w:spacing w:val="-6"/>
          <w:sz w:val="24"/>
          <w:szCs w:val="24"/>
        </w:rPr>
        <w:t xml:space="preserve"> «СМК. О формировании фонда оценочных материалов»;</w:t>
      </w:r>
    </w:p>
    <w:p w:rsidR="00243E92" w:rsidRPr="000D79E3" w:rsidRDefault="00243E92" w:rsidP="002370E8">
      <w:pPr>
        <w:spacing w:after="0" w:line="240" w:lineRule="auto"/>
        <w:ind w:firstLine="709"/>
        <w:contextualSpacing/>
        <w:jc w:val="both"/>
        <w:rPr>
          <w:rFonts w:ascii="Times New Roman" w:eastAsia="Calibri" w:hAnsi="Times New Roman"/>
          <w:spacing w:val="-6"/>
          <w:sz w:val="24"/>
          <w:szCs w:val="24"/>
        </w:rPr>
      </w:pPr>
      <w:r w:rsidRPr="000D79E3">
        <w:rPr>
          <w:rFonts w:ascii="Times New Roman" w:eastAsia="Calibri" w:hAnsi="Times New Roman"/>
          <w:spacing w:val="-6"/>
          <w:sz w:val="24"/>
          <w:szCs w:val="24"/>
        </w:rPr>
        <w:t>– ПЛ 2.3.3-2018 «СМК. Система мониторинга качества образования с использованием технологии компьютерного тестирования»;</w:t>
      </w:r>
    </w:p>
    <w:p w:rsidR="00243E92" w:rsidRPr="000D79E3" w:rsidRDefault="00243E92" w:rsidP="002370E8">
      <w:pPr>
        <w:spacing w:after="0" w:line="240" w:lineRule="auto"/>
        <w:ind w:firstLine="709"/>
        <w:contextualSpacing/>
        <w:jc w:val="both"/>
        <w:rPr>
          <w:rFonts w:ascii="Times New Roman" w:hAnsi="Times New Roman"/>
          <w:sz w:val="24"/>
          <w:szCs w:val="24"/>
        </w:rPr>
      </w:pPr>
    </w:p>
    <w:p w:rsidR="00243E92" w:rsidRPr="000D79E3" w:rsidRDefault="00243E92" w:rsidP="002370E8">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sz w:val="24"/>
          <w:szCs w:val="24"/>
          <w:lang w:eastAsia="en-US"/>
        </w:rPr>
        <w:t>4.</w:t>
      </w:r>
      <w:r w:rsidR="002370E8">
        <w:rPr>
          <w:rFonts w:ascii="Times New Roman" w:hAnsi="Times New Roman"/>
          <w:i/>
          <w:sz w:val="24"/>
          <w:szCs w:val="24"/>
          <w:lang w:eastAsia="en-US"/>
        </w:rPr>
        <w:t>2</w:t>
      </w:r>
      <w:r w:rsidRPr="000D79E3">
        <w:rPr>
          <w:rFonts w:ascii="Times New Roman" w:hAnsi="Times New Roman"/>
          <w:i/>
          <w:sz w:val="24"/>
          <w:szCs w:val="24"/>
          <w:lang w:eastAsia="en-US"/>
        </w:rPr>
        <w:t xml:space="preserve"> Методические материалы, определяющие процедуру оценивания знаний, умений, навыков и (или) опыта деятельности в ходе промежуточной аттестации</w:t>
      </w:r>
    </w:p>
    <w:p w:rsidR="002370E8" w:rsidRPr="000D79E3" w:rsidRDefault="002370E8" w:rsidP="002370E8">
      <w:pPr>
        <w:tabs>
          <w:tab w:val="left" w:pos="-6521"/>
          <w:tab w:val="left" w:pos="1276"/>
        </w:tabs>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Промежуточная аттестация по дисциплине </w:t>
      </w:r>
      <w:r w:rsidRPr="000D79E3">
        <w:rPr>
          <w:rFonts w:ascii="Times New Roman" w:hAnsi="Times New Roman"/>
          <w:bCs/>
          <w:sz w:val="24"/>
          <w:szCs w:val="24"/>
        </w:rPr>
        <w:t>Б1.Б.Д.04</w:t>
      </w:r>
      <w:r w:rsidRPr="000D79E3">
        <w:rPr>
          <w:rFonts w:ascii="Times New Roman" w:eastAsia="SimSun" w:hAnsi="Times New Roman"/>
          <w:b/>
          <w:sz w:val="24"/>
          <w:szCs w:val="24"/>
          <w:lang w:eastAsia="hi-IN" w:bidi="hi-IN"/>
        </w:rPr>
        <w:t xml:space="preserve"> </w:t>
      </w:r>
      <w:r w:rsidRPr="000D79E3">
        <w:rPr>
          <w:rFonts w:ascii="Times New Roman" w:eastAsia="SimSun" w:hAnsi="Times New Roman"/>
          <w:sz w:val="24"/>
          <w:szCs w:val="24"/>
          <w:lang w:eastAsia="hi-IN" w:bidi="hi-IN"/>
        </w:rPr>
        <w:t xml:space="preserve">«Безопасность жизнедеятельности» </w:t>
      </w:r>
      <w:r w:rsidRPr="000D79E3">
        <w:rPr>
          <w:rFonts w:ascii="Times New Roman" w:hAnsi="Times New Roman"/>
          <w:sz w:val="24"/>
          <w:szCs w:val="24"/>
        </w:rPr>
        <w:t>завершает изучение курса и проходит в форме экзамена.</w:t>
      </w:r>
    </w:p>
    <w:p w:rsidR="002370E8" w:rsidRPr="000D79E3" w:rsidRDefault="002370E8" w:rsidP="002370E8">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Экзамен проводится согласно расписанию экзаменационной сессии. </w:t>
      </w:r>
    </w:p>
    <w:p w:rsidR="00243E92" w:rsidRPr="000D79E3" w:rsidRDefault="00243E92" w:rsidP="002370E8">
      <w:pPr>
        <w:autoSpaceDE w:val="0"/>
        <w:autoSpaceDN w:val="0"/>
        <w:adjustRightInd w:val="0"/>
        <w:spacing w:after="0" w:line="240" w:lineRule="auto"/>
        <w:ind w:firstLine="709"/>
        <w:jc w:val="both"/>
        <w:rPr>
          <w:rFonts w:ascii="Times New Roman" w:hAnsi="Times New Roman"/>
          <w:spacing w:val="-4"/>
          <w:sz w:val="24"/>
          <w:szCs w:val="24"/>
        </w:rPr>
      </w:pPr>
      <w:r w:rsidRPr="000D79E3">
        <w:rPr>
          <w:rFonts w:ascii="Times New Roman" w:hAnsi="Times New Roman"/>
          <w:spacing w:val="-4"/>
          <w:sz w:val="24"/>
          <w:szCs w:val="24"/>
        </w:rPr>
        <w:t xml:space="preserve">Допуском к экзамену является итоговое тестирование, выполнение мероприятий текущего контроля. Экзамен проводится по билетам, в каждый из которых включены три теоретических вопроса. </w:t>
      </w:r>
    </w:p>
    <w:p w:rsidR="00243E92" w:rsidRPr="000D79E3" w:rsidRDefault="00243E92" w:rsidP="002370E8">
      <w:pPr>
        <w:autoSpaceDE w:val="0"/>
        <w:autoSpaceDN w:val="0"/>
        <w:adjustRightInd w:val="0"/>
        <w:spacing w:after="0" w:line="240" w:lineRule="auto"/>
        <w:ind w:firstLine="709"/>
        <w:jc w:val="both"/>
        <w:rPr>
          <w:rFonts w:ascii="Times New Roman" w:hAnsi="Times New Roman"/>
          <w:spacing w:val="-4"/>
          <w:sz w:val="24"/>
          <w:szCs w:val="24"/>
        </w:rPr>
      </w:pPr>
      <w:r w:rsidRPr="000D79E3">
        <w:rPr>
          <w:rFonts w:ascii="Times New Roman" w:hAnsi="Times New Roman"/>
          <w:spacing w:val="-4"/>
          <w:sz w:val="24"/>
          <w:szCs w:val="24"/>
        </w:rPr>
        <w:t xml:space="preserve">Оценка за экзамен носит комплексный характер: учитывает результаты итогового тестирования и ответа на экзаменационный билет. Преподаватель вправе 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 </w:t>
      </w:r>
    </w:p>
    <w:p w:rsidR="00243E92" w:rsidRPr="000D79E3" w:rsidRDefault="00243E92" w:rsidP="002370E8">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Blackboard Learn (сайт bb.usurt.ru)) в курсе дисциплины (модуля).</w:t>
      </w:r>
    </w:p>
    <w:p w:rsidR="0005489F" w:rsidRPr="000D79E3" w:rsidRDefault="0005489F" w:rsidP="000D79E3">
      <w:pPr>
        <w:spacing w:after="0" w:line="240" w:lineRule="auto"/>
        <w:jc w:val="center"/>
        <w:rPr>
          <w:rFonts w:ascii="Times New Roman" w:eastAsia="SimSun" w:hAnsi="Times New Roman"/>
          <w:b/>
          <w:sz w:val="24"/>
          <w:szCs w:val="24"/>
          <w:lang w:eastAsia="hi-IN" w:bidi="hi-IN"/>
        </w:rPr>
      </w:pPr>
      <w:bookmarkStart w:id="38" w:name="_Toc482952774"/>
    </w:p>
    <w:p w:rsidR="009F5C49" w:rsidRPr="000D79E3" w:rsidRDefault="009F5C49" w:rsidP="000D79E3">
      <w:pPr>
        <w:pageBreakBefore/>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lastRenderedPageBreak/>
        <w:t>Фонд оценочных материалов для проведения промежуточной аттестации обучающихся по дисциплине (модулю)</w:t>
      </w:r>
    </w:p>
    <w:p w:rsidR="009F5C49" w:rsidRPr="000D79E3" w:rsidRDefault="009F5C49" w:rsidP="000D79E3">
      <w:pPr>
        <w:pStyle w:val="1"/>
        <w:rPr>
          <w:rFonts w:eastAsia="SimSun" w:cs="Times New Roman"/>
          <w:szCs w:val="24"/>
          <w:lang w:eastAsia="hi-IN" w:bidi="hi-IN"/>
        </w:rPr>
      </w:pPr>
      <w:bookmarkStart w:id="39" w:name="_Toc86139566"/>
      <w:bookmarkStart w:id="40" w:name="_Toc88647242"/>
      <w:r w:rsidRPr="000D79E3">
        <w:rPr>
          <w:rFonts w:eastAsia="SimSun" w:cs="Times New Roman"/>
          <w:szCs w:val="24"/>
          <w:lang w:eastAsia="hi-IN" w:bidi="hi-IN"/>
        </w:rPr>
        <w:t>Б1.Б.Д.05 Физическая культура и спорт</w:t>
      </w:r>
      <w:bookmarkEnd w:id="38"/>
      <w:bookmarkEnd w:id="39"/>
      <w:bookmarkEnd w:id="40"/>
    </w:p>
    <w:p w:rsidR="009F5C49" w:rsidRPr="000D79E3" w:rsidRDefault="009F5C49" w:rsidP="000D79E3">
      <w:pPr>
        <w:spacing w:after="0" w:line="240" w:lineRule="auto"/>
        <w:jc w:val="center"/>
        <w:rPr>
          <w:rFonts w:ascii="Times New Roman" w:eastAsia="SimSun" w:hAnsi="Times New Roman"/>
          <w:sz w:val="24"/>
          <w:szCs w:val="24"/>
          <w:lang w:eastAsia="hi-IN" w:bidi="hi-IN"/>
        </w:rPr>
      </w:pPr>
      <w:r w:rsidRPr="000D79E3">
        <w:rPr>
          <w:rFonts w:ascii="Times New Roman" w:eastAsia="SimSun" w:hAnsi="Times New Roman"/>
          <w:sz w:val="24"/>
          <w:szCs w:val="24"/>
          <w:lang w:eastAsia="hi-IN" w:bidi="hi-IN"/>
        </w:rPr>
        <w:t>(Шифр и наименование дисциплины)</w:t>
      </w:r>
    </w:p>
    <w:p w:rsidR="009F5C49" w:rsidRPr="000D79E3" w:rsidRDefault="009F5C49" w:rsidP="000D79E3">
      <w:pPr>
        <w:spacing w:after="0" w:line="240" w:lineRule="auto"/>
        <w:jc w:val="center"/>
        <w:rPr>
          <w:rFonts w:ascii="Times New Roman" w:hAnsi="Times New Roman"/>
          <w:b/>
          <w:bCs/>
          <w:color w:val="000000"/>
          <w:sz w:val="24"/>
          <w:szCs w:val="24"/>
        </w:rPr>
      </w:pPr>
    </w:p>
    <w:p w:rsidR="009F5C49" w:rsidRPr="000D79E3" w:rsidRDefault="009F5C49" w:rsidP="0099644E">
      <w:pPr>
        <w:numPr>
          <w:ilvl w:val="0"/>
          <w:numId w:val="107"/>
        </w:numPr>
        <w:tabs>
          <w:tab w:val="left" w:pos="993"/>
        </w:tabs>
        <w:spacing w:after="0" w:line="240" w:lineRule="auto"/>
        <w:ind w:left="0" w:firstLine="709"/>
        <w:jc w:val="both"/>
        <w:rPr>
          <w:rFonts w:ascii="Times New Roman" w:hAnsi="Times New Roman"/>
          <w:b/>
          <w:i/>
          <w:sz w:val="24"/>
          <w:szCs w:val="24"/>
        </w:rPr>
      </w:pPr>
      <w:r w:rsidRPr="000D79E3">
        <w:rPr>
          <w:rFonts w:ascii="Times New Roman" w:hAnsi="Times New Roman"/>
          <w:b/>
          <w:i/>
          <w:sz w:val="24"/>
          <w:szCs w:val="24"/>
        </w:rPr>
        <w:t xml:space="preserve">Перечень компетенций с указанием этапов их формирования в процессе освоения образовательной программы </w:t>
      </w:r>
    </w:p>
    <w:p w:rsidR="009F5C49" w:rsidRPr="000D79E3" w:rsidRDefault="009F5C49" w:rsidP="000D79E3">
      <w:pPr>
        <w:tabs>
          <w:tab w:val="left" w:pos="1134"/>
        </w:tabs>
        <w:spacing w:after="0" w:line="240" w:lineRule="auto"/>
        <w:rPr>
          <w:rFonts w:ascii="Times New Roman" w:hAnsi="Times New Roman"/>
          <w:b/>
          <w:i/>
          <w:sz w:val="24"/>
          <w:szCs w:val="24"/>
        </w:rPr>
      </w:pPr>
    </w:p>
    <w:p w:rsidR="009F5C49" w:rsidRPr="000D79E3" w:rsidRDefault="009F5C49" w:rsidP="002370E8">
      <w:pPr>
        <w:spacing w:after="0" w:line="240" w:lineRule="auto"/>
        <w:ind w:firstLine="709"/>
        <w:jc w:val="both"/>
        <w:rPr>
          <w:rFonts w:ascii="Times New Roman" w:hAnsi="Times New Roman"/>
          <w:sz w:val="24"/>
          <w:szCs w:val="24"/>
        </w:rPr>
      </w:pPr>
      <w:r w:rsidRPr="000D79E3">
        <w:rPr>
          <w:rFonts w:ascii="Times New Roman" w:hAnsi="Times New Roman"/>
          <w:sz w:val="24"/>
          <w:szCs w:val="24"/>
        </w:rPr>
        <w:t>Дисциплина Б1.Б.Д.05 «Физическая культура и спорт» участвует в формировании следующих компетенций и индикаторов достижения компетенций:</w:t>
      </w:r>
    </w:p>
    <w:p w:rsidR="009F5C49" w:rsidRDefault="009F5C49" w:rsidP="002370E8">
      <w:pPr>
        <w:spacing w:after="0" w:line="240" w:lineRule="auto"/>
        <w:jc w:val="right"/>
        <w:rPr>
          <w:rFonts w:ascii="Times New Roman" w:hAnsi="Times New Roman"/>
          <w:sz w:val="24"/>
          <w:szCs w:val="24"/>
        </w:rPr>
      </w:pPr>
    </w:p>
    <w:p w:rsidR="002370E8" w:rsidRPr="000D79E3" w:rsidRDefault="002370E8" w:rsidP="002370E8">
      <w:pPr>
        <w:spacing w:after="0" w:line="240" w:lineRule="auto"/>
        <w:jc w:val="right"/>
        <w:rPr>
          <w:rFonts w:ascii="Times New Roman" w:hAnsi="Times New Roman"/>
          <w:sz w:val="24"/>
          <w:szCs w:val="24"/>
        </w:rPr>
      </w:pPr>
      <w:r>
        <w:rPr>
          <w:rFonts w:ascii="Times New Roman" w:hAnsi="Times New Roman"/>
          <w:sz w:val="24"/>
          <w:szCs w:val="24"/>
        </w:rPr>
        <w:t>Таблица 1</w:t>
      </w:r>
    </w:p>
    <w:tbl>
      <w:tblPr>
        <w:tblW w:w="5000" w:type="pct"/>
        <w:tblCellMar>
          <w:left w:w="0" w:type="dxa"/>
          <w:right w:w="0" w:type="dxa"/>
        </w:tblCellMar>
        <w:tblLook w:val="00A0" w:firstRow="1" w:lastRow="0" w:firstColumn="1" w:lastColumn="0" w:noHBand="0" w:noVBand="0"/>
      </w:tblPr>
      <w:tblGrid>
        <w:gridCol w:w="2353"/>
        <w:gridCol w:w="3027"/>
        <w:gridCol w:w="2167"/>
        <w:gridCol w:w="2026"/>
      </w:tblGrid>
      <w:tr w:rsidR="009F5C49" w:rsidRPr="000D79E3" w:rsidTr="006156E9">
        <w:tc>
          <w:tcPr>
            <w:tcW w:w="1229" w:type="pct"/>
            <w:tcBorders>
              <w:top w:val="single" w:sz="8" w:space="0" w:color="000000"/>
              <w:left w:val="single" w:sz="8" w:space="0" w:color="000000"/>
              <w:bottom w:val="single" w:sz="8" w:space="0" w:color="000000"/>
              <w:right w:val="single" w:sz="4" w:space="0" w:color="auto"/>
            </w:tcBorders>
            <w:tcMar>
              <w:top w:w="0" w:type="dxa"/>
              <w:left w:w="108" w:type="dxa"/>
              <w:bottom w:w="0" w:type="dxa"/>
              <w:right w:w="108" w:type="dxa"/>
            </w:tcMar>
            <w:hideMark/>
          </w:tcPr>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sz w:val="24"/>
                <w:szCs w:val="24"/>
              </w:rPr>
              <w:t>Код и наименование компетенции</w:t>
            </w:r>
          </w:p>
        </w:tc>
        <w:tc>
          <w:tcPr>
            <w:tcW w:w="1581" w:type="pct"/>
            <w:tcBorders>
              <w:top w:val="single" w:sz="8" w:space="0" w:color="000000"/>
              <w:left w:val="single" w:sz="4" w:space="0" w:color="auto"/>
              <w:bottom w:val="single" w:sz="8" w:space="0" w:color="000000"/>
              <w:right w:val="single" w:sz="8" w:space="0" w:color="000000"/>
            </w:tcBorders>
            <w:hideMark/>
          </w:tcPr>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sz w:val="24"/>
                <w:szCs w:val="24"/>
              </w:rPr>
              <w:t>Код и наименование индикатора достижения компетенции</w:t>
            </w:r>
          </w:p>
        </w:tc>
        <w:tc>
          <w:tcPr>
            <w:tcW w:w="1132" w:type="pct"/>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sz w:val="24"/>
                <w:szCs w:val="24"/>
              </w:rPr>
              <w:t>Этап формирования компетенции</w:t>
            </w:r>
          </w:p>
        </w:tc>
        <w:tc>
          <w:tcPr>
            <w:tcW w:w="1058" w:type="pct"/>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9F5C49" w:rsidRPr="000D79E3" w:rsidRDefault="009F5C49" w:rsidP="000D79E3">
            <w:pPr>
              <w:spacing w:after="0" w:line="240" w:lineRule="auto"/>
              <w:jc w:val="center"/>
              <w:rPr>
                <w:rFonts w:ascii="Times New Roman" w:hAnsi="Times New Roman"/>
                <w:sz w:val="24"/>
                <w:szCs w:val="24"/>
                <w:vertAlign w:val="superscript"/>
              </w:rPr>
            </w:pPr>
            <w:r w:rsidRPr="000D79E3">
              <w:rPr>
                <w:rFonts w:ascii="Times New Roman" w:hAnsi="Times New Roman"/>
                <w:sz w:val="24"/>
                <w:szCs w:val="24"/>
              </w:rPr>
              <w:t>Форма промежуточной аттестации</w:t>
            </w:r>
          </w:p>
        </w:tc>
      </w:tr>
      <w:tr w:rsidR="009F5C49" w:rsidRPr="000D79E3" w:rsidTr="006156E9">
        <w:trPr>
          <w:trHeight w:val="1398"/>
        </w:trPr>
        <w:tc>
          <w:tcPr>
            <w:tcW w:w="1229" w:type="pct"/>
            <w:tcBorders>
              <w:top w:val="nil"/>
              <w:left w:val="single" w:sz="8" w:space="0" w:color="000000"/>
              <w:bottom w:val="single" w:sz="8" w:space="0" w:color="000000"/>
              <w:right w:val="single" w:sz="4" w:space="0" w:color="auto"/>
            </w:tcBorders>
            <w:tcMar>
              <w:top w:w="0" w:type="dxa"/>
              <w:left w:w="108" w:type="dxa"/>
              <w:bottom w:w="0" w:type="dxa"/>
              <w:right w:w="108" w:type="dxa"/>
            </w:tcMar>
          </w:tcPr>
          <w:p w:rsidR="009F5C49" w:rsidRPr="000D79E3" w:rsidRDefault="009F5C49" w:rsidP="000D79E3">
            <w:pPr>
              <w:spacing w:after="0" w:line="240" w:lineRule="auto"/>
              <w:rPr>
                <w:rFonts w:ascii="Times New Roman" w:hAnsi="Times New Roman"/>
                <w:bCs/>
                <w:color w:val="000000"/>
                <w:sz w:val="24"/>
                <w:szCs w:val="24"/>
              </w:rPr>
            </w:pPr>
            <w:r w:rsidRPr="000D79E3">
              <w:rPr>
                <w:rFonts w:ascii="Times New Roman" w:hAnsi="Times New Roman"/>
                <w:sz w:val="24"/>
                <w:szCs w:val="24"/>
              </w:rPr>
              <w:t>УК-7</w:t>
            </w:r>
            <w:r w:rsidRPr="000D79E3">
              <w:rPr>
                <w:rFonts w:ascii="Times New Roman" w:hAnsi="Times New Roman"/>
                <w:bCs/>
                <w:color w:val="000000"/>
                <w:sz w:val="24"/>
                <w:szCs w:val="24"/>
              </w:rPr>
              <w:t xml:space="preserve"> </w:t>
            </w:r>
          </w:p>
          <w:p w:rsidR="009F5C49" w:rsidRPr="000D79E3" w:rsidRDefault="009F5C49" w:rsidP="000D79E3">
            <w:pPr>
              <w:spacing w:after="0" w:line="240" w:lineRule="auto"/>
              <w:rPr>
                <w:rFonts w:ascii="Times New Roman" w:hAnsi="Times New Roman"/>
                <w:sz w:val="24"/>
                <w:szCs w:val="24"/>
              </w:rPr>
            </w:pPr>
            <w:r w:rsidRPr="000D79E3">
              <w:rPr>
                <w:rFonts w:ascii="Times New Roman" w:hAnsi="Times New Roman"/>
                <w:bCs/>
                <w:color w:val="000000"/>
                <w:sz w:val="24"/>
                <w:szCs w:val="24"/>
              </w:rPr>
              <w:t>Способен поддерживать должный уровень физической подготовленности для обеспечения полноценной социальной и профессиональной деятельности</w:t>
            </w:r>
          </w:p>
        </w:tc>
        <w:tc>
          <w:tcPr>
            <w:tcW w:w="1581" w:type="pct"/>
            <w:tcBorders>
              <w:top w:val="nil"/>
              <w:left w:val="single" w:sz="4" w:space="0" w:color="auto"/>
              <w:bottom w:val="single" w:sz="8" w:space="0" w:color="000000"/>
              <w:right w:val="single" w:sz="8" w:space="0" w:color="000000"/>
            </w:tcBorders>
            <w:hideMark/>
          </w:tcPr>
          <w:p w:rsidR="009F5C49" w:rsidRPr="000D79E3" w:rsidRDefault="009F5C49" w:rsidP="000D79E3">
            <w:pPr>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bCs/>
                <w:color w:val="000000"/>
                <w:sz w:val="24"/>
                <w:szCs w:val="24"/>
              </w:rPr>
              <w:t xml:space="preserve">УК-7.1: </w:t>
            </w:r>
          </w:p>
          <w:p w:rsidR="009F5C49" w:rsidRPr="000D79E3" w:rsidRDefault="009F5C49" w:rsidP="000D79E3">
            <w:pPr>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bCs/>
                <w:color w:val="000000"/>
                <w:sz w:val="24"/>
                <w:szCs w:val="24"/>
              </w:rPr>
              <w:t>Использует средства и методы физического воспитания для профессионально-личностного развития, физического самосовершенствования, формирования здорового образа и стиля жизни с целью успешной социальной и профессиональной деятельности</w:t>
            </w:r>
          </w:p>
          <w:p w:rsidR="009F5C49" w:rsidRPr="000D79E3" w:rsidRDefault="009F5C49" w:rsidP="000D79E3">
            <w:pPr>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bCs/>
                <w:color w:val="000000"/>
                <w:sz w:val="24"/>
                <w:szCs w:val="24"/>
              </w:rPr>
              <w:t xml:space="preserve">УК-7.2: </w:t>
            </w:r>
          </w:p>
          <w:p w:rsidR="009F5C49" w:rsidRPr="000D79E3" w:rsidRDefault="009F5C49" w:rsidP="000D79E3">
            <w:pPr>
              <w:autoSpaceDE w:val="0"/>
              <w:autoSpaceDN w:val="0"/>
              <w:adjustRightInd w:val="0"/>
              <w:spacing w:after="0" w:line="240" w:lineRule="auto"/>
              <w:rPr>
                <w:rFonts w:ascii="Times New Roman" w:hAnsi="Times New Roman"/>
                <w:color w:val="000000"/>
                <w:sz w:val="24"/>
                <w:szCs w:val="24"/>
                <w:highlight w:val="yellow"/>
              </w:rPr>
            </w:pPr>
            <w:r w:rsidRPr="000D79E3">
              <w:rPr>
                <w:rFonts w:ascii="Times New Roman" w:hAnsi="Times New Roman"/>
                <w:bCs/>
                <w:color w:val="000000"/>
                <w:sz w:val="24"/>
                <w:szCs w:val="24"/>
              </w:rPr>
              <w:t xml:space="preserve">Выбирает </w:t>
            </w:r>
            <w:proofErr w:type="spellStart"/>
            <w:r w:rsidRPr="000D79E3">
              <w:rPr>
                <w:rFonts w:ascii="Times New Roman" w:hAnsi="Times New Roman"/>
                <w:bCs/>
                <w:color w:val="000000"/>
                <w:sz w:val="24"/>
                <w:szCs w:val="24"/>
              </w:rPr>
              <w:t>здоровьесберегающие</w:t>
            </w:r>
            <w:proofErr w:type="spellEnd"/>
            <w:r w:rsidRPr="000D79E3">
              <w:rPr>
                <w:rFonts w:ascii="Times New Roman" w:hAnsi="Times New Roman"/>
                <w:bCs/>
                <w:color w:val="000000"/>
                <w:sz w:val="24"/>
                <w:szCs w:val="24"/>
              </w:rPr>
              <w:t xml:space="preserve"> технологии с учетом физиологических особенностей организма для поддержания здорового образа жизни </w:t>
            </w:r>
          </w:p>
        </w:tc>
        <w:tc>
          <w:tcPr>
            <w:tcW w:w="1132" w:type="pct"/>
            <w:tcBorders>
              <w:top w:val="nil"/>
              <w:left w:val="nil"/>
              <w:bottom w:val="single" w:sz="8" w:space="0" w:color="000000"/>
              <w:right w:val="single" w:sz="8" w:space="0" w:color="000000"/>
            </w:tcBorders>
            <w:tcMar>
              <w:top w:w="0" w:type="dxa"/>
              <w:left w:w="108" w:type="dxa"/>
              <w:bottom w:w="0" w:type="dxa"/>
              <w:right w:w="108" w:type="dxa"/>
            </w:tcMar>
            <w:hideMark/>
          </w:tcPr>
          <w:p w:rsidR="009F5C49" w:rsidRPr="000D79E3" w:rsidRDefault="009F5C49" w:rsidP="000D79E3">
            <w:pPr>
              <w:spacing w:after="0" w:line="240" w:lineRule="auto"/>
              <w:rPr>
                <w:rFonts w:ascii="Times New Roman" w:hAnsi="Times New Roman"/>
                <w:sz w:val="24"/>
                <w:szCs w:val="24"/>
              </w:rPr>
            </w:pPr>
            <w:r w:rsidRPr="000D79E3">
              <w:rPr>
                <w:rFonts w:ascii="Times New Roman" w:hAnsi="Times New Roman"/>
                <w:sz w:val="24"/>
                <w:szCs w:val="24"/>
              </w:rPr>
              <w:t>Компетенция УК-7 и индикаторы достижения компетенции</w:t>
            </w:r>
          </w:p>
          <w:p w:rsidR="009F5C49" w:rsidRPr="000D79E3" w:rsidRDefault="009F5C49" w:rsidP="000D79E3">
            <w:pPr>
              <w:spacing w:after="0" w:line="240" w:lineRule="auto"/>
              <w:rPr>
                <w:rFonts w:ascii="Times New Roman" w:hAnsi="Times New Roman"/>
                <w:color w:val="1F497D"/>
                <w:sz w:val="24"/>
                <w:szCs w:val="24"/>
              </w:rPr>
            </w:pPr>
            <w:r w:rsidRPr="000D79E3">
              <w:rPr>
                <w:rFonts w:ascii="Times New Roman" w:hAnsi="Times New Roman"/>
                <w:sz w:val="24"/>
                <w:szCs w:val="24"/>
              </w:rPr>
              <w:t xml:space="preserve"> УК-7.1 и УК-7.2 формируются в рамках 1-</w:t>
            </w:r>
            <w:r w:rsidR="0005489F" w:rsidRPr="000D79E3">
              <w:rPr>
                <w:rFonts w:ascii="Times New Roman" w:hAnsi="Times New Roman"/>
                <w:sz w:val="24"/>
                <w:szCs w:val="24"/>
              </w:rPr>
              <w:t>2</w:t>
            </w:r>
            <w:r w:rsidRPr="000D79E3">
              <w:rPr>
                <w:rFonts w:ascii="Times New Roman" w:hAnsi="Times New Roman"/>
                <w:sz w:val="24"/>
                <w:szCs w:val="24"/>
              </w:rPr>
              <w:t xml:space="preserve"> семестров очной и очно-заочной формы обучения</w:t>
            </w:r>
          </w:p>
        </w:tc>
        <w:tc>
          <w:tcPr>
            <w:tcW w:w="1058" w:type="pct"/>
            <w:tcBorders>
              <w:top w:val="nil"/>
              <w:left w:val="nil"/>
              <w:bottom w:val="single" w:sz="8" w:space="0" w:color="000000"/>
              <w:right w:val="single" w:sz="8" w:space="0" w:color="000000"/>
            </w:tcBorders>
            <w:tcMar>
              <w:top w:w="0" w:type="dxa"/>
              <w:left w:w="108" w:type="dxa"/>
              <w:bottom w:w="0" w:type="dxa"/>
              <w:right w:w="108" w:type="dxa"/>
            </w:tcMar>
          </w:tcPr>
          <w:p w:rsidR="009F5C49" w:rsidRPr="000D79E3" w:rsidRDefault="009F5C49" w:rsidP="000D79E3">
            <w:pPr>
              <w:spacing w:after="0" w:line="240" w:lineRule="auto"/>
              <w:rPr>
                <w:rFonts w:ascii="Times New Roman" w:hAnsi="Times New Roman"/>
                <w:sz w:val="24"/>
                <w:szCs w:val="24"/>
              </w:rPr>
            </w:pPr>
            <w:r w:rsidRPr="000D79E3">
              <w:rPr>
                <w:rFonts w:ascii="Times New Roman" w:hAnsi="Times New Roman"/>
                <w:sz w:val="24"/>
                <w:szCs w:val="24"/>
              </w:rPr>
              <w:t>Зачет – 1семестр</w:t>
            </w:r>
          </w:p>
          <w:p w:rsidR="009F5C49" w:rsidRPr="000D79E3" w:rsidRDefault="006156E9" w:rsidP="000D79E3">
            <w:pPr>
              <w:spacing w:after="0" w:line="240" w:lineRule="auto"/>
              <w:rPr>
                <w:rFonts w:ascii="Times New Roman" w:hAnsi="Times New Roman"/>
                <w:sz w:val="24"/>
                <w:szCs w:val="24"/>
              </w:rPr>
            </w:pPr>
            <w:r>
              <w:rPr>
                <w:rFonts w:ascii="Times New Roman" w:hAnsi="Times New Roman"/>
                <w:sz w:val="24"/>
                <w:szCs w:val="24"/>
              </w:rPr>
              <w:t xml:space="preserve">Зачет с оценкой – </w:t>
            </w:r>
            <w:r w:rsidR="009F5C49" w:rsidRPr="000D79E3">
              <w:rPr>
                <w:rFonts w:ascii="Times New Roman" w:hAnsi="Times New Roman"/>
                <w:sz w:val="24"/>
                <w:szCs w:val="24"/>
              </w:rPr>
              <w:t>2</w:t>
            </w:r>
            <w:r>
              <w:rPr>
                <w:rFonts w:ascii="Times New Roman" w:hAnsi="Times New Roman"/>
                <w:sz w:val="24"/>
                <w:szCs w:val="24"/>
              </w:rPr>
              <w:t xml:space="preserve"> </w:t>
            </w:r>
            <w:r w:rsidR="009F5C49" w:rsidRPr="000D79E3">
              <w:rPr>
                <w:rFonts w:ascii="Times New Roman" w:hAnsi="Times New Roman"/>
                <w:sz w:val="24"/>
                <w:szCs w:val="24"/>
              </w:rPr>
              <w:t>семестр</w:t>
            </w:r>
          </w:p>
        </w:tc>
      </w:tr>
    </w:tbl>
    <w:p w:rsidR="009F5C49" w:rsidRPr="000D79E3" w:rsidRDefault="009F5C49" w:rsidP="000D79E3">
      <w:pPr>
        <w:spacing w:after="0" w:line="240" w:lineRule="auto"/>
        <w:ind w:firstLine="709"/>
        <w:jc w:val="both"/>
        <w:rPr>
          <w:rFonts w:ascii="Times New Roman" w:hAnsi="Times New Roman"/>
          <w:sz w:val="24"/>
          <w:szCs w:val="24"/>
        </w:rPr>
      </w:pPr>
    </w:p>
    <w:p w:rsidR="009F5C49" w:rsidRPr="000D79E3" w:rsidRDefault="009F5C49"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Траектория формирования у обучающихся компетенции и индикаторов достижения компетенции при освоении образовательной программы приведена в Приложении к образовательной программе (Приложение 3.2 Программа формирования у студентов компетенций при освоении ОП ВО).</w:t>
      </w:r>
    </w:p>
    <w:p w:rsidR="009F5C49" w:rsidRPr="000D79E3" w:rsidRDefault="009F5C49" w:rsidP="000D79E3">
      <w:pPr>
        <w:spacing w:after="0" w:line="240" w:lineRule="auto"/>
        <w:rPr>
          <w:rFonts w:ascii="Times New Roman" w:hAnsi="Times New Roman"/>
          <w:i/>
          <w:sz w:val="24"/>
          <w:szCs w:val="24"/>
        </w:rPr>
      </w:pPr>
    </w:p>
    <w:p w:rsidR="009F5C49" w:rsidRPr="000D79E3" w:rsidRDefault="009F5C49" w:rsidP="0099644E">
      <w:pPr>
        <w:numPr>
          <w:ilvl w:val="0"/>
          <w:numId w:val="107"/>
        </w:numPr>
        <w:tabs>
          <w:tab w:val="left" w:pos="1134"/>
        </w:tabs>
        <w:spacing w:after="0" w:line="240" w:lineRule="auto"/>
        <w:ind w:left="0" w:firstLine="709"/>
        <w:jc w:val="both"/>
        <w:rPr>
          <w:rFonts w:ascii="Times New Roman" w:hAnsi="Times New Roman"/>
          <w:b/>
          <w:i/>
          <w:sz w:val="24"/>
          <w:szCs w:val="24"/>
        </w:rPr>
      </w:pPr>
      <w:r w:rsidRPr="000D79E3">
        <w:rPr>
          <w:rFonts w:ascii="Times New Roman" w:hAnsi="Times New Roman"/>
          <w:b/>
          <w:i/>
          <w:sz w:val="24"/>
          <w:szCs w:val="24"/>
        </w:rPr>
        <w:t>Описание показателей оценивания компетенции и индикаторов достижения компетенции, система оценивания результатов промежуточной аттестации и критерии выставления оценок</w:t>
      </w:r>
    </w:p>
    <w:p w:rsidR="009F5C49" w:rsidRPr="000D79E3" w:rsidRDefault="009F5C49" w:rsidP="000D79E3">
      <w:pPr>
        <w:tabs>
          <w:tab w:val="left" w:pos="1134"/>
        </w:tabs>
        <w:spacing w:after="0" w:line="240" w:lineRule="auto"/>
        <w:rPr>
          <w:rFonts w:ascii="Times New Roman" w:hAnsi="Times New Roman"/>
          <w:b/>
          <w:i/>
          <w:sz w:val="24"/>
          <w:szCs w:val="24"/>
        </w:rPr>
      </w:pPr>
    </w:p>
    <w:p w:rsidR="009F5C49" w:rsidRPr="000D79E3" w:rsidRDefault="009F5C49"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Показатели оценивания компетенций и индикаторов достижения компетенции представлены в разделе 3 «</w:t>
      </w:r>
      <w:r w:rsidR="002370E8" w:rsidRPr="001A127C">
        <w:rPr>
          <w:rFonts w:ascii="Times New Roman" w:hAnsi="Times New Roman"/>
          <w:sz w:val="24"/>
          <w:szCs w:val="24"/>
        </w:rPr>
        <w:t>Требования к результатам освоения дисциплины</w:t>
      </w:r>
      <w:r w:rsidRPr="000D79E3">
        <w:rPr>
          <w:rFonts w:ascii="Times New Roman" w:hAnsi="Times New Roman"/>
          <w:sz w:val="24"/>
          <w:szCs w:val="24"/>
        </w:rPr>
        <w:t>» рабочей программы дисциплины (модуля) Б1.Б.Д.05 «Физическая культура и спорт»  как результирующие  знания, умения и  владения, полученные в результате освоения дисциплины.</w:t>
      </w:r>
    </w:p>
    <w:p w:rsidR="009F5C49" w:rsidRPr="000D79E3" w:rsidRDefault="009F5C49" w:rsidP="002370E8">
      <w:pPr>
        <w:spacing w:after="0" w:line="240" w:lineRule="auto"/>
        <w:ind w:firstLine="709"/>
        <w:jc w:val="both"/>
        <w:rPr>
          <w:rFonts w:ascii="Times New Roman" w:hAnsi="Times New Roman"/>
          <w:sz w:val="24"/>
          <w:szCs w:val="24"/>
        </w:rPr>
      </w:pPr>
      <w:r w:rsidRPr="000D79E3">
        <w:rPr>
          <w:rFonts w:ascii="Times New Roman" w:hAnsi="Times New Roman"/>
          <w:sz w:val="24"/>
          <w:szCs w:val="24"/>
        </w:rPr>
        <w:lastRenderedPageBreak/>
        <w:t>При оценивании сформированности компетенций по дисциплине (модулю) «Физическая культура и спорт» используется традиционная система оценивания.</w:t>
      </w:r>
    </w:p>
    <w:p w:rsidR="002370E8" w:rsidRDefault="002370E8" w:rsidP="002370E8">
      <w:pPr>
        <w:spacing w:after="0" w:line="240" w:lineRule="auto"/>
        <w:jc w:val="right"/>
        <w:rPr>
          <w:rFonts w:ascii="Times New Roman" w:hAnsi="Times New Roman"/>
          <w:sz w:val="24"/>
          <w:szCs w:val="24"/>
        </w:rPr>
      </w:pPr>
    </w:p>
    <w:p w:rsidR="002370E8" w:rsidRDefault="002370E8" w:rsidP="002370E8">
      <w:pPr>
        <w:spacing w:after="0" w:line="240" w:lineRule="auto"/>
        <w:jc w:val="right"/>
        <w:rPr>
          <w:rFonts w:ascii="Times New Roman" w:hAnsi="Times New Roman"/>
          <w:sz w:val="24"/>
          <w:szCs w:val="24"/>
        </w:rPr>
      </w:pPr>
      <w:r>
        <w:rPr>
          <w:rFonts w:ascii="Times New Roman" w:hAnsi="Times New Roman"/>
          <w:sz w:val="24"/>
          <w:szCs w:val="24"/>
        </w:rPr>
        <w:t>Таблица 2</w:t>
      </w:r>
    </w:p>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sz w:val="24"/>
          <w:szCs w:val="24"/>
        </w:rPr>
        <w:t>Шкала оценивания</w:t>
      </w:r>
    </w:p>
    <w:tbl>
      <w:tblPr>
        <w:tblW w:w="96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6584"/>
        <w:gridCol w:w="3016"/>
      </w:tblGrid>
      <w:tr w:rsidR="009F5C49" w:rsidRPr="000D79E3" w:rsidTr="00846FC1">
        <w:trPr>
          <w:tblHeader/>
        </w:trPr>
        <w:tc>
          <w:tcPr>
            <w:tcW w:w="6584" w:type="dxa"/>
            <w:tcBorders>
              <w:top w:val="single" w:sz="4" w:space="0" w:color="000000"/>
              <w:left w:val="single" w:sz="4" w:space="0" w:color="000000"/>
              <w:bottom w:val="single" w:sz="4" w:space="0" w:color="000000"/>
              <w:right w:val="single" w:sz="4" w:space="0" w:color="000000"/>
            </w:tcBorders>
            <w:vAlign w:val="center"/>
            <w:hideMark/>
          </w:tcPr>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sz w:val="24"/>
                <w:szCs w:val="24"/>
              </w:rPr>
              <w:t>Критерии выставления оценок</w:t>
            </w:r>
          </w:p>
        </w:tc>
        <w:tc>
          <w:tcPr>
            <w:tcW w:w="3016" w:type="dxa"/>
            <w:tcBorders>
              <w:top w:val="single" w:sz="4" w:space="0" w:color="000000"/>
              <w:left w:val="single" w:sz="4" w:space="0" w:color="000000"/>
              <w:bottom w:val="single" w:sz="4" w:space="0" w:color="000000"/>
              <w:right w:val="single" w:sz="4" w:space="0" w:color="000000"/>
            </w:tcBorders>
            <w:vAlign w:val="center"/>
            <w:hideMark/>
          </w:tcPr>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Оценка </w:t>
            </w:r>
          </w:p>
        </w:tc>
      </w:tr>
      <w:tr w:rsidR="009F5C49" w:rsidRPr="000D79E3" w:rsidTr="00846FC1">
        <w:tc>
          <w:tcPr>
            <w:tcW w:w="6584" w:type="dxa"/>
            <w:tcBorders>
              <w:top w:val="single" w:sz="4" w:space="0" w:color="000000"/>
              <w:left w:val="single" w:sz="4" w:space="0" w:color="000000"/>
              <w:bottom w:val="single" w:sz="4" w:space="0" w:color="000000"/>
              <w:right w:val="single" w:sz="4" w:space="0" w:color="000000"/>
            </w:tcBorders>
            <w:hideMark/>
          </w:tcPr>
          <w:p w:rsidR="009F5C49" w:rsidRPr="000D79E3" w:rsidRDefault="009F5C49" w:rsidP="000D79E3">
            <w:pPr>
              <w:spacing w:after="0" w:line="240" w:lineRule="auto"/>
              <w:jc w:val="both"/>
              <w:rPr>
                <w:rFonts w:ascii="Times New Roman" w:hAnsi="Times New Roman"/>
                <w:sz w:val="24"/>
                <w:szCs w:val="24"/>
              </w:rPr>
            </w:pPr>
            <w:r w:rsidRPr="000D79E3">
              <w:rPr>
                <w:rFonts w:ascii="Times New Roman" w:hAnsi="Times New Roman"/>
                <w:sz w:val="24"/>
                <w:szCs w:val="24"/>
              </w:rPr>
              <w:t xml:space="preserve">Достижение результата тестирования посредством системы электронной поддержки обучения </w:t>
            </w:r>
            <w:proofErr w:type="spellStart"/>
            <w:r w:rsidRPr="000D79E3">
              <w:rPr>
                <w:rFonts w:ascii="Times New Roman" w:hAnsi="Times New Roman"/>
                <w:sz w:val="24"/>
                <w:szCs w:val="24"/>
              </w:rPr>
              <w:t>Blakboard</w:t>
            </w:r>
            <w:proofErr w:type="spellEnd"/>
            <w:r w:rsidRPr="000D79E3">
              <w:rPr>
                <w:rFonts w:ascii="Times New Roman" w:hAnsi="Times New Roman"/>
                <w:sz w:val="24"/>
                <w:szCs w:val="24"/>
              </w:rPr>
              <w:t xml:space="preserve"> </w:t>
            </w:r>
            <w:proofErr w:type="spellStart"/>
            <w:r w:rsidRPr="000D79E3">
              <w:rPr>
                <w:rFonts w:ascii="Times New Roman" w:hAnsi="Times New Roman"/>
                <w:sz w:val="24"/>
                <w:szCs w:val="24"/>
              </w:rPr>
              <w:t>Learn</w:t>
            </w:r>
            <w:proofErr w:type="spellEnd"/>
            <w:r w:rsidRPr="000D79E3">
              <w:rPr>
                <w:rFonts w:ascii="Times New Roman" w:hAnsi="Times New Roman"/>
                <w:sz w:val="24"/>
                <w:szCs w:val="24"/>
              </w:rPr>
              <w:t xml:space="preserve"> выше порогового значения (90% и более правильных ответов) </w:t>
            </w:r>
          </w:p>
          <w:p w:rsidR="009F5C49" w:rsidRPr="000D79E3" w:rsidRDefault="009F5C49" w:rsidP="000D79E3">
            <w:pPr>
              <w:spacing w:after="0" w:line="240" w:lineRule="auto"/>
              <w:jc w:val="both"/>
              <w:rPr>
                <w:rFonts w:ascii="Times New Roman" w:hAnsi="Times New Roman"/>
                <w:sz w:val="24"/>
                <w:szCs w:val="24"/>
              </w:rPr>
            </w:pPr>
            <w:r w:rsidRPr="000D79E3">
              <w:rPr>
                <w:rFonts w:ascii="Times New Roman" w:hAnsi="Times New Roman"/>
                <w:sz w:val="24"/>
                <w:szCs w:val="24"/>
              </w:rPr>
              <w:t>Тестирование физической подготовленности (Средняя оценка тестов в баллах) соответствует уровню 3,5 и выше</w:t>
            </w:r>
          </w:p>
        </w:tc>
        <w:tc>
          <w:tcPr>
            <w:tcW w:w="3016" w:type="dxa"/>
            <w:tcBorders>
              <w:top w:val="single" w:sz="4" w:space="0" w:color="000000"/>
              <w:left w:val="single" w:sz="4" w:space="0" w:color="000000"/>
              <w:bottom w:val="single" w:sz="4" w:space="0" w:color="000000"/>
              <w:right w:val="single" w:sz="4" w:space="0" w:color="000000"/>
            </w:tcBorders>
            <w:vAlign w:val="center"/>
            <w:hideMark/>
          </w:tcPr>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i/>
                <w:sz w:val="24"/>
                <w:szCs w:val="24"/>
              </w:rPr>
              <w:t>Отлично (зачтено)</w:t>
            </w:r>
          </w:p>
        </w:tc>
      </w:tr>
      <w:tr w:rsidR="009F5C49" w:rsidRPr="000D79E3" w:rsidTr="00846FC1">
        <w:tc>
          <w:tcPr>
            <w:tcW w:w="6584" w:type="dxa"/>
            <w:tcBorders>
              <w:top w:val="single" w:sz="4" w:space="0" w:color="000000"/>
              <w:left w:val="single" w:sz="4" w:space="0" w:color="000000"/>
              <w:bottom w:val="single" w:sz="4" w:space="0" w:color="000000"/>
              <w:right w:val="single" w:sz="4" w:space="0" w:color="000000"/>
            </w:tcBorders>
            <w:hideMark/>
          </w:tcPr>
          <w:p w:rsidR="009F5C49" w:rsidRPr="000D79E3" w:rsidRDefault="009F5C49" w:rsidP="000D79E3">
            <w:pPr>
              <w:spacing w:after="0" w:line="240" w:lineRule="auto"/>
              <w:jc w:val="both"/>
              <w:rPr>
                <w:rFonts w:ascii="Times New Roman" w:hAnsi="Times New Roman"/>
                <w:sz w:val="24"/>
                <w:szCs w:val="24"/>
              </w:rPr>
            </w:pPr>
            <w:r w:rsidRPr="000D79E3">
              <w:rPr>
                <w:rFonts w:ascii="Times New Roman" w:hAnsi="Times New Roman"/>
                <w:sz w:val="24"/>
                <w:szCs w:val="24"/>
              </w:rPr>
              <w:t xml:space="preserve">Достижение результата тестирования посредством системы электронной поддержки обучения </w:t>
            </w:r>
            <w:proofErr w:type="spellStart"/>
            <w:r w:rsidRPr="000D79E3">
              <w:rPr>
                <w:rFonts w:ascii="Times New Roman" w:hAnsi="Times New Roman"/>
                <w:sz w:val="24"/>
                <w:szCs w:val="24"/>
              </w:rPr>
              <w:t>Blakboard</w:t>
            </w:r>
            <w:proofErr w:type="spellEnd"/>
            <w:r w:rsidRPr="000D79E3">
              <w:rPr>
                <w:rFonts w:ascii="Times New Roman" w:hAnsi="Times New Roman"/>
                <w:sz w:val="24"/>
                <w:szCs w:val="24"/>
              </w:rPr>
              <w:t xml:space="preserve"> </w:t>
            </w:r>
            <w:proofErr w:type="spellStart"/>
            <w:r w:rsidRPr="000D79E3">
              <w:rPr>
                <w:rFonts w:ascii="Times New Roman" w:hAnsi="Times New Roman"/>
                <w:sz w:val="24"/>
                <w:szCs w:val="24"/>
              </w:rPr>
              <w:t>Learn</w:t>
            </w:r>
            <w:proofErr w:type="spellEnd"/>
            <w:r w:rsidRPr="000D79E3">
              <w:rPr>
                <w:rFonts w:ascii="Times New Roman" w:hAnsi="Times New Roman"/>
                <w:sz w:val="24"/>
                <w:szCs w:val="24"/>
              </w:rPr>
              <w:t xml:space="preserve"> выше порогового значения (75-89 % правильных ответов) </w:t>
            </w:r>
          </w:p>
          <w:p w:rsidR="009F5C49" w:rsidRPr="000D79E3" w:rsidRDefault="009F5C49" w:rsidP="000D79E3">
            <w:pPr>
              <w:spacing w:after="0" w:line="240" w:lineRule="auto"/>
              <w:jc w:val="both"/>
              <w:rPr>
                <w:rFonts w:ascii="Times New Roman" w:hAnsi="Times New Roman"/>
                <w:sz w:val="24"/>
                <w:szCs w:val="24"/>
              </w:rPr>
            </w:pPr>
            <w:r w:rsidRPr="000D79E3">
              <w:rPr>
                <w:rFonts w:ascii="Times New Roman" w:hAnsi="Times New Roman"/>
                <w:sz w:val="24"/>
                <w:szCs w:val="24"/>
              </w:rPr>
              <w:t>Тестирование физической подготовленности (Средняя оценка тестов в баллах) соответствует уровню 3,0–3,4</w:t>
            </w:r>
          </w:p>
          <w:p w:rsidR="009F5C49" w:rsidRPr="000D79E3" w:rsidRDefault="009F5C49" w:rsidP="000D79E3">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w:t>
            </w:r>
          </w:p>
        </w:tc>
        <w:tc>
          <w:tcPr>
            <w:tcW w:w="3016" w:type="dxa"/>
            <w:tcBorders>
              <w:top w:val="single" w:sz="4" w:space="0" w:color="000000"/>
              <w:left w:val="single" w:sz="4" w:space="0" w:color="000000"/>
              <w:bottom w:val="single" w:sz="4" w:space="0" w:color="000000"/>
              <w:right w:val="single" w:sz="4" w:space="0" w:color="000000"/>
            </w:tcBorders>
            <w:vAlign w:val="center"/>
            <w:hideMark/>
          </w:tcPr>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sz w:val="24"/>
                <w:szCs w:val="24"/>
              </w:rPr>
              <w:t>Хорошо (</w:t>
            </w:r>
            <w:r w:rsidRPr="000D79E3">
              <w:rPr>
                <w:rFonts w:ascii="Times New Roman" w:hAnsi="Times New Roman"/>
                <w:i/>
                <w:sz w:val="24"/>
                <w:szCs w:val="24"/>
              </w:rPr>
              <w:t>зачтено)</w:t>
            </w:r>
          </w:p>
        </w:tc>
      </w:tr>
      <w:tr w:rsidR="009F5C49" w:rsidRPr="000D79E3" w:rsidTr="00846FC1">
        <w:tc>
          <w:tcPr>
            <w:tcW w:w="6584" w:type="dxa"/>
            <w:tcBorders>
              <w:top w:val="single" w:sz="4" w:space="0" w:color="000000"/>
              <w:left w:val="single" w:sz="4" w:space="0" w:color="000000"/>
              <w:bottom w:val="single" w:sz="4" w:space="0" w:color="000000"/>
              <w:right w:val="single" w:sz="4" w:space="0" w:color="000000"/>
            </w:tcBorders>
            <w:hideMark/>
          </w:tcPr>
          <w:p w:rsidR="009F5C49" w:rsidRPr="000D79E3" w:rsidRDefault="009F5C49" w:rsidP="000D79E3">
            <w:pPr>
              <w:spacing w:after="0" w:line="240" w:lineRule="auto"/>
              <w:jc w:val="both"/>
              <w:rPr>
                <w:rFonts w:ascii="Times New Roman" w:hAnsi="Times New Roman"/>
                <w:sz w:val="24"/>
                <w:szCs w:val="24"/>
              </w:rPr>
            </w:pPr>
            <w:r w:rsidRPr="000D79E3">
              <w:rPr>
                <w:rFonts w:ascii="Times New Roman" w:hAnsi="Times New Roman"/>
                <w:sz w:val="24"/>
                <w:szCs w:val="24"/>
              </w:rPr>
              <w:t xml:space="preserve">Достижение результата тестирования посредством системы электронной поддержки обучения </w:t>
            </w:r>
            <w:proofErr w:type="spellStart"/>
            <w:r w:rsidRPr="000D79E3">
              <w:rPr>
                <w:rFonts w:ascii="Times New Roman" w:hAnsi="Times New Roman"/>
                <w:sz w:val="24"/>
                <w:szCs w:val="24"/>
              </w:rPr>
              <w:t>Blakboard</w:t>
            </w:r>
            <w:proofErr w:type="spellEnd"/>
            <w:r w:rsidRPr="000D79E3">
              <w:rPr>
                <w:rFonts w:ascii="Times New Roman" w:hAnsi="Times New Roman"/>
                <w:sz w:val="24"/>
                <w:szCs w:val="24"/>
              </w:rPr>
              <w:t xml:space="preserve"> </w:t>
            </w:r>
            <w:proofErr w:type="spellStart"/>
            <w:r w:rsidRPr="000D79E3">
              <w:rPr>
                <w:rFonts w:ascii="Times New Roman" w:hAnsi="Times New Roman"/>
                <w:sz w:val="24"/>
                <w:szCs w:val="24"/>
              </w:rPr>
              <w:t>Learn</w:t>
            </w:r>
            <w:proofErr w:type="spellEnd"/>
            <w:r w:rsidRPr="000D79E3">
              <w:rPr>
                <w:rFonts w:ascii="Times New Roman" w:hAnsi="Times New Roman"/>
                <w:sz w:val="24"/>
                <w:szCs w:val="24"/>
              </w:rPr>
              <w:t xml:space="preserve"> выше порогового значения (60-74% правильных ответов) </w:t>
            </w:r>
          </w:p>
          <w:p w:rsidR="009F5C49" w:rsidRPr="000D79E3" w:rsidRDefault="009F5C49" w:rsidP="000D79E3">
            <w:pPr>
              <w:spacing w:after="0" w:line="240" w:lineRule="auto"/>
              <w:jc w:val="both"/>
              <w:rPr>
                <w:rFonts w:ascii="Times New Roman" w:hAnsi="Times New Roman"/>
                <w:sz w:val="24"/>
                <w:szCs w:val="24"/>
              </w:rPr>
            </w:pPr>
            <w:r w:rsidRPr="000D79E3">
              <w:rPr>
                <w:rFonts w:ascii="Times New Roman" w:hAnsi="Times New Roman"/>
                <w:sz w:val="24"/>
                <w:szCs w:val="24"/>
              </w:rPr>
              <w:t>Тестирование физической подготовленности (Средняя оценка тестов в баллах) соответствует уровню 2,5-2,9</w:t>
            </w:r>
          </w:p>
          <w:p w:rsidR="009F5C49" w:rsidRPr="000D79E3" w:rsidRDefault="009F5C49" w:rsidP="000D79E3">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w:t>
            </w:r>
          </w:p>
        </w:tc>
        <w:tc>
          <w:tcPr>
            <w:tcW w:w="3016" w:type="dxa"/>
            <w:tcBorders>
              <w:top w:val="single" w:sz="4" w:space="0" w:color="000000"/>
              <w:left w:val="single" w:sz="4" w:space="0" w:color="000000"/>
              <w:bottom w:val="single" w:sz="4" w:space="0" w:color="000000"/>
              <w:right w:val="single" w:sz="4" w:space="0" w:color="000000"/>
            </w:tcBorders>
            <w:vAlign w:val="center"/>
            <w:hideMark/>
          </w:tcPr>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sz w:val="24"/>
                <w:szCs w:val="24"/>
              </w:rPr>
              <w:t>Удовлетворительно (</w:t>
            </w:r>
            <w:r w:rsidRPr="000D79E3">
              <w:rPr>
                <w:rFonts w:ascii="Times New Roman" w:hAnsi="Times New Roman"/>
                <w:i/>
                <w:sz w:val="24"/>
                <w:szCs w:val="24"/>
              </w:rPr>
              <w:t>зачтено)</w:t>
            </w:r>
          </w:p>
        </w:tc>
      </w:tr>
      <w:tr w:rsidR="009F5C49" w:rsidRPr="000D79E3" w:rsidTr="00846FC1">
        <w:tc>
          <w:tcPr>
            <w:tcW w:w="6584" w:type="dxa"/>
            <w:tcBorders>
              <w:top w:val="single" w:sz="4" w:space="0" w:color="000000"/>
              <w:left w:val="single" w:sz="4" w:space="0" w:color="000000"/>
              <w:bottom w:val="single" w:sz="4" w:space="0" w:color="000000"/>
              <w:right w:val="single" w:sz="4" w:space="0" w:color="000000"/>
            </w:tcBorders>
            <w:hideMark/>
          </w:tcPr>
          <w:p w:rsidR="009F5C49" w:rsidRPr="000D79E3" w:rsidRDefault="009F5C49" w:rsidP="000D79E3">
            <w:pPr>
              <w:spacing w:after="0" w:line="240" w:lineRule="auto"/>
              <w:jc w:val="both"/>
              <w:rPr>
                <w:rFonts w:ascii="Times New Roman" w:hAnsi="Times New Roman"/>
                <w:sz w:val="24"/>
                <w:szCs w:val="24"/>
              </w:rPr>
            </w:pPr>
            <w:r w:rsidRPr="000D79E3">
              <w:rPr>
                <w:rFonts w:ascii="Times New Roman" w:hAnsi="Times New Roman"/>
                <w:sz w:val="24"/>
                <w:szCs w:val="24"/>
              </w:rPr>
              <w:t xml:space="preserve">Достижение результата тестирования посредством системы электронной поддержки обучения </w:t>
            </w:r>
            <w:proofErr w:type="spellStart"/>
            <w:r w:rsidRPr="000D79E3">
              <w:rPr>
                <w:rFonts w:ascii="Times New Roman" w:hAnsi="Times New Roman"/>
                <w:sz w:val="24"/>
                <w:szCs w:val="24"/>
              </w:rPr>
              <w:t>Blakboard</w:t>
            </w:r>
            <w:proofErr w:type="spellEnd"/>
            <w:r w:rsidRPr="000D79E3">
              <w:rPr>
                <w:rFonts w:ascii="Times New Roman" w:hAnsi="Times New Roman"/>
                <w:sz w:val="24"/>
                <w:szCs w:val="24"/>
              </w:rPr>
              <w:t xml:space="preserve"> </w:t>
            </w:r>
            <w:proofErr w:type="spellStart"/>
            <w:r w:rsidRPr="000D79E3">
              <w:rPr>
                <w:rFonts w:ascii="Times New Roman" w:hAnsi="Times New Roman"/>
                <w:sz w:val="24"/>
                <w:szCs w:val="24"/>
              </w:rPr>
              <w:t>Learn</w:t>
            </w:r>
            <w:proofErr w:type="spellEnd"/>
            <w:r w:rsidRPr="000D79E3">
              <w:rPr>
                <w:rFonts w:ascii="Times New Roman" w:hAnsi="Times New Roman"/>
                <w:sz w:val="24"/>
                <w:szCs w:val="24"/>
              </w:rPr>
              <w:t xml:space="preserve">.  меньше 60% правильных ответов </w:t>
            </w:r>
          </w:p>
          <w:p w:rsidR="009F5C49" w:rsidRPr="000D79E3" w:rsidRDefault="009F5C49" w:rsidP="000D79E3">
            <w:pPr>
              <w:spacing w:after="0" w:line="240" w:lineRule="auto"/>
              <w:jc w:val="both"/>
              <w:rPr>
                <w:rFonts w:ascii="Times New Roman" w:hAnsi="Times New Roman"/>
                <w:sz w:val="24"/>
                <w:szCs w:val="24"/>
              </w:rPr>
            </w:pPr>
            <w:r w:rsidRPr="000D79E3">
              <w:rPr>
                <w:rFonts w:ascii="Times New Roman" w:hAnsi="Times New Roman"/>
                <w:sz w:val="24"/>
                <w:szCs w:val="24"/>
              </w:rPr>
              <w:t>Тестирование физической подготовленности (Средняя оценка тестов в баллах) соответствует уровню менее 2,5</w:t>
            </w:r>
          </w:p>
          <w:p w:rsidR="009F5C49" w:rsidRPr="000D79E3" w:rsidRDefault="009F5C49" w:rsidP="000D79E3">
            <w:pPr>
              <w:spacing w:after="0" w:line="240" w:lineRule="auto"/>
              <w:jc w:val="both"/>
              <w:rPr>
                <w:rFonts w:ascii="Times New Roman" w:hAnsi="Times New Roman"/>
                <w:sz w:val="24"/>
                <w:szCs w:val="24"/>
              </w:rPr>
            </w:pPr>
            <w:r w:rsidRPr="000D79E3">
              <w:rPr>
                <w:rFonts w:ascii="Times New Roman" w:hAnsi="Times New Roman"/>
                <w:sz w:val="24"/>
                <w:szCs w:val="24"/>
              </w:rPr>
              <w:t>Ответы на вопросы экзаменационного билета даны не верно.</w:t>
            </w:r>
          </w:p>
        </w:tc>
        <w:tc>
          <w:tcPr>
            <w:tcW w:w="3016" w:type="dxa"/>
            <w:tcBorders>
              <w:top w:val="single" w:sz="4" w:space="0" w:color="000000"/>
              <w:left w:val="single" w:sz="4" w:space="0" w:color="000000"/>
              <w:bottom w:val="single" w:sz="4" w:space="0" w:color="000000"/>
              <w:right w:val="single" w:sz="4" w:space="0" w:color="000000"/>
            </w:tcBorders>
            <w:vAlign w:val="center"/>
            <w:hideMark/>
          </w:tcPr>
          <w:p w:rsidR="009F5C49" w:rsidRPr="000D79E3" w:rsidRDefault="009F5C49"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 xml:space="preserve">Неудовлетворительно (не зачтено) </w:t>
            </w:r>
          </w:p>
        </w:tc>
      </w:tr>
    </w:tbl>
    <w:p w:rsidR="009F5C49" w:rsidRPr="000D79E3" w:rsidRDefault="009F5C49" w:rsidP="000D79E3">
      <w:pPr>
        <w:autoSpaceDE w:val="0"/>
        <w:autoSpaceDN w:val="0"/>
        <w:adjustRightInd w:val="0"/>
        <w:spacing w:after="0" w:line="240" w:lineRule="auto"/>
        <w:jc w:val="center"/>
        <w:rPr>
          <w:rFonts w:ascii="Times New Roman" w:hAnsi="Times New Roman"/>
          <w:b/>
          <w:sz w:val="24"/>
          <w:szCs w:val="24"/>
        </w:rPr>
      </w:pPr>
    </w:p>
    <w:p w:rsidR="009F5C49" w:rsidRPr="000D79E3" w:rsidRDefault="009F5C49" w:rsidP="000D79E3">
      <w:pPr>
        <w:spacing w:after="0" w:line="240" w:lineRule="auto"/>
        <w:rPr>
          <w:rFonts w:ascii="Times New Roman" w:hAnsi="Times New Roman"/>
          <w:b/>
          <w:sz w:val="24"/>
          <w:szCs w:val="24"/>
        </w:rPr>
      </w:pPr>
      <w:r w:rsidRPr="000D79E3">
        <w:rPr>
          <w:rFonts w:ascii="Times New Roman" w:hAnsi="Times New Roman"/>
          <w:b/>
          <w:sz w:val="24"/>
          <w:szCs w:val="24"/>
        </w:rPr>
        <w:br w:type="page"/>
      </w:r>
    </w:p>
    <w:p w:rsidR="009F5C49" w:rsidRPr="000D79E3" w:rsidRDefault="009F5C49" w:rsidP="0099644E">
      <w:pPr>
        <w:numPr>
          <w:ilvl w:val="0"/>
          <w:numId w:val="107"/>
        </w:numPr>
        <w:tabs>
          <w:tab w:val="left" w:pos="993"/>
        </w:tabs>
        <w:spacing w:after="0" w:line="240" w:lineRule="auto"/>
        <w:ind w:left="0" w:firstLine="709"/>
        <w:jc w:val="both"/>
        <w:rPr>
          <w:rFonts w:ascii="Times New Roman" w:hAnsi="Times New Roman"/>
          <w:b/>
          <w:i/>
          <w:sz w:val="24"/>
          <w:szCs w:val="24"/>
        </w:rPr>
      </w:pPr>
      <w:r w:rsidRPr="000D79E3">
        <w:rPr>
          <w:rFonts w:ascii="Times New Roman" w:hAnsi="Times New Roman"/>
          <w:b/>
          <w:i/>
          <w:sz w:val="24"/>
          <w:szCs w:val="24"/>
        </w:rPr>
        <w:lastRenderedPageBreak/>
        <w:t>Типовые контрольные задания или иные материалы, необходимые для оценки знаний, умений, навыков и (или) опыта деятельности</w:t>
      </w:r>
    </w:p>
    <w:p w:rsidR="009F5C49" w:rsidRPr="000D79E3" w:rsidRDefault="009F5C49" w:rsidP="000D79E3">
      <w:pPr>
        <w:autoSpaceDE w:val="0"/>
        <w:autoSpaceDN w:val="0"/>
        <w:adjustRightInd w:val="0"/>
        <w:spacing w:after="0" w:line="240" w:lineRule="auto"/>
        <w:ind w:firstLine="709"/>
        <w:jc w:val="both"/>
        <w:rPr>
          <w:rFonts w:ascii="Times New Roman" w:hAnsi="Times New Roman"/>
          <w:b/>
          <w:sz w:val="24"/>
          <w:szCs w:val="24"/>
        </w:rPr>
      </w:pPr>
    </w:p>
    <w:p w:rsidR="009F5C49" w:rsidRPr="000D79E3" w:rsidRDefault="009F5C49" w:rsidP="002370E8">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3.1. Типовые тестовые зад</w:t>
      </w:r>
      <w:r w:rsidR="002370E8">
        <w:rPr>
          <w:rFonts w:ascii="Times New Roman" w:hAnsi="Times New Roman"/>
          <w:i/>
          <w:sz w:val="24"/>
          <w:szCs w:val="24"/>
        </w:rPr>
        <w:t>ания для итогового тестирования</w:t>
      </w:r>
    </w:p>
    <w:p w:rsidR="009F5C49" w:rsidRPr="000D79E3" w:rsidRDefault="009F5C49" w:rsidP="002370E8">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noProof/>
          <w:sz w:val="24"/>
          <w:szCs w:val="24"/>
        </w:rPr>
        <w:drawing>
          <wp:inline distT="0" distB="0" distL="0" distR="0" wp14:anchorId="3E92A73A" wp14:editId="1B264340">
            <wp:extent cx="5343525" cy="2759075"/>
            <wp:effectExtent l="0" t="0" r="9525" b="317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43525" cy="2759075"/>
                    </a:xfrm>
                    <a:prstGeom prst="rect">
                      <a:avLst/>
                    </a:prstGeom>
                    <a:noFill/>
                    <a:ln>
                      <a:noFill/>
                    </a:ln>
                  </pic:spPr>
                </pic:pic>
              </a:graphicData>
            </a:graphic>
          </wp:inline>
        </w:drawing>
      </w:r>
    </w:p>
    <w:p w:rsidR="009F5C49" w:rsidRPr="000D79E3" w:rsidRDefault="009F5C49" w:rsidP="000D79E3">
      <w:pPr>
        <w:autoSpaceDE w:val="0"/>
        <w:autoSpaceDN w:val="0"/>
        <w:adjustRightInd w:val="0"/>
        <w:spacing w:after="0" w:line="240" w:lineRule="auto"/>
        <w:ind w:firstLine="709"/>
        <w:jc w:val="both"/>
        <w:rPr>
          <w:rFonts w:ascii="Times New Roman" w:hAnsi="Times New Roman"/>
          <w:i/>
          <w:sz w:val="24"/>
          <w:szCs w:val="24"/>
        </w:rPr>
      </w:pPr>
    </w:p>
    <w:p w:rsidR="009F5C49" w:rsidRPr="000D79E3" w:rsidRDefault="009F5C49" w:rsidP="002370E8">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3.2. Вопросы для пров</w:t>
      </w:r>
      <w:r w:rsidR="002370E8">
        <w:rPr>
          <w:rFonts w:ascii="Times New Roman" w:hAnsi="Times New Roman"/>
          <w:i/>
          <w:sz w:val="24"/>
          <w:szCs w:val="24"/>
        </w:rPr>
        <w:t>едения промежуточной аттестации</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1.</w:t>
      </w:r>
      <w:r w:rsidRPr="000D79E3">
        <w:rPr>
          <w:rFonts w:ascii="Times New Roman" w:hAnsi="Times New Roman"/>
          <w:bCs/>
          <w:sz w:val="24"/>
          <w:szCs w:val="24"/>
        </w:rPr>
        <w:tab/>
        <w:t>Физическая культура и спорт как социальные феномены.</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2.</w:t>
      </w:r>
      <w:r w:rsidRPr="000D79E3">
        <w:rPr>
          <w:rFonts w:ascii="Times New Roman" w:hAnsi="Times New Roman"/>
          <w:bCs/>
          <w:sz w:val="24"/>
          <w:szCs w:val="24"/>
        </w:rPr>
        <w:tab/>
        <w:t>Физическая культура – часть общечеловеческой культуры.</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3.</w:t>
      </w:r>
      <w:r w:rsidRPr="000D79E3">
        <w:rPr>
          <w:rFonts w:ascii="Times New Roman" w:hAnsi="Times New Roman"/>
          <w:bCs/>
          <w:sz w:val="24"/>
          <w:szCs w:val="24"/>
        </w:rPr>
        <w:tab/>
        <w:t>Физическая культура как общеобразовательная дисциплина.</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4.</w:t>
      </w:r>
      <w:r w:rsidRPr="000D79E3">
        <w:rPr>
          <w:rFonts w:ascii="Times New Roman" w:hAnsi="Times New Roman"/>
          <w:bCs/>
          <w:sz w:val="24"/>
          <w:szCs w:val="24"/>
        </w:rPr>
        <w:tab/>
        <w:t xml:space="preserve">Физическое воспитание и его функции. </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5.</w:t>
      </w:r>
      <w:r w:rsidRPr="000D79E3">
        <w:rPr>
          <w:rFonts w:ascii="Times New Roman" w:hAnsi="Times New Roman"/>
          <w:bCs/>
          <w:sz w:val="24"/>
          <w:szCs w:val="24"/>
        </w:rPr>
        <w:tab/>
        <w:t>Физическое развитие человека и требования к нему.</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6.</w:t>
      </w:r>
      <w:r w:rsidRPr="000D79E3">
        <w:rPr>
          <w:rFonts w:ascii="Times New Roman" w:hAnsi="Times New Roman"/>
          <w:bCs/>
          <w:sz w:val="24"/>
          <w:szCs w:val="24"/>
        </w:rPr>
        <w:tab/>
        <w:t>Профессионально-прикладная физическая культура.</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7.</w:t>
      </w:r>
      <w:r w:rsidRPr="000D79E3">
        <w:rPr>
          <w:rFonts w:ascii="Times New Roman" w:hAnsi="Times New Roman"/>
          <w:bCs/>
          <w:sz w:val="24"/>
          <w:szCs w:val="24"/>
        </w:rPr>
        <w:tab/>
        <w:t>Оздоровительно-реабилитационная физическая культура.</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8.</w:t>
      </w:r>
      <w:r w:rsidRPr="000D79E3">
        <w:rPr>
          <w:rFonts w:ascii="Times New Roman" w:hAnsi="Times New Roman"/>
          <w:bCs/>
          <w:sz w:val="24"/>
          <w:szCs w:val="24"/>
        </w:rPr>
        <w:tab/>
        <w:t>Средства физической культуры.</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9.</w:t>
      </w:r>
      <w:r w:rsidRPr="000D79E3">
        <w:rPr>
          <w:rFonts w:ascii="Times New Roman" w:hAnsi="Times New Roman"/>
          <w:bCs/>
          <w:sz w:val="24"/>
          <w:szCs w:val="24"/>
        </w:rPr>
        <w:tab/>
        <w:t>Физическая культура в структуре профессионального образования.</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10.</w:t>
      </w:r>
      <w:r w:rsidRPr="000D79E3">
        <w:rPr>
          <w:rFonts w:ascii="Times New Roman" w:hAnsi="Times New Roman"/>
          <w:bCs/>
          <w:sz w:val="24"/>
          <w:szCs w:val="24"/>
        </w:rPr>
        <w:tab/>
        <w:t>Физическая культура как средство сохранения и укрепления здоровья.</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11.</w:t>
      </w:r>
      <w:r w:rsidRPr="000D79E3">
        <w:rPr>
          <w:rFonts w:ascii="Times New Roman" w:hAnsi="Times New Roman"/>
          <w:bCs/>
          <w:sz w:val="24"/>
          <w:szCs w:val="24"/>
        </w:rPr>
        <w:tab/>
        <w:t>Правовые основы физической культуры и спорта.</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12.</w:t>
      </w:r>
      <w:r w:rsidRPr="000D79E3">
        <w:rPr>
          <w:rFonts w:ascii="Times New Roman" w:hAnsi="Times New Roman"/>
          <w:bCs/>
          <w:sz w:val="24"/>
          <w:szCs w:val="24"/>
        </w:rPr>
        <w:tab/>
        <w:t>Физическая культура в высшем учебном заведении.</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13.</w:t>
      </w:r>
      <w:r w:rsidRPr="000D79E3">
        <w:rPr>
          <w:rFonts w:ascii="Times New Roman" w:hAnsi="Times New Roman"/>
          <w:bCs/>
          <w:sz w:val="24"/>
          <w:szCs w:val="24"/>
        </w:rPr>
        <w:tab/>
        <w:t xml:space="preserve">Социально-биологические основы физической культуры. </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14.</w:t>
      </w:r>
      <w:r w:rsidRPr="000D79E3">
        <w:rPr>
          <w:rFonts w:ascii="Times New Roman" w:hAnsi="Times New Roman"/>
          <w:bCs/>
          <w:sz w:val="24"/>
          <w:szCs w:val="24"/>
        </w:rPr>
        <w:tab/>
        <w:t>Здоровье и его составляющие.</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15.</w:t>
      </w:r>
      <w:r w:rsidRPr="000D79E3">
        <w:rPr>
          <w:rFonts w:ascii="Times New Roman" w:hAnsi="Times New Roman"/>
          <w:bCs/>
          <w:sz w:val="24"/>
          <w:szCs w:val="24"/>
        </w:rPr>
        <w:tab/>
        <w:t>Здоровье и двигательная активность.</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16.</w:t>
      </w:r>
      <w:r w:rsidRPr="000D79E3">
        <w:rPr>
          <w:rFonts w:ascii="Times New Roman" w:hAnsi="Times New Roman"/>
          <w:bCs/>
          <w:sz w:val="24"/>
          <w:szCs w:val="24"/>
        </w:rPr>
        <w:tab/>
        <w:t>Факторы, влияющие на здоровье человека.</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17.</w:t>
      </w:r>
      <w:r w:rsidRPr="000D79E3">
        <w:rPr>
          <w:rFonts w:ascii="Times New Roman" w:hAnsi="Times New Roman"/>
          <w:bCs/>
          <w:sz w:val="24"/>
          <w:szCs w:val="24"/>
        </w:rPr>
        <w:tab/>
        <w:t xml:space="preserve">Наследственность и ее влияние на здоровье человека. </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18.</w:t>
      </w:r>
      <w:r w:rsidRPr="000D79E3">
        <w:rPr>
          <w:rFonts w:ascii="Times New Roman" w:hAnsi="Times New Roman"/>
          <w:bCs/>
          <w:sz w:val="24"/>
          <w:szCs w:val="24"/>
        </w:rPr>
        <w:tab/>
        <w:t>Что такое онтогенез и филогенез?</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19.</w:t>
      </w:r>
      <w:r w:rsidRPr="000D79E3">
        <w:rPr>
          <w:rFonts w:ascii="Times New Roman" w:hAnsi="Times New Roman"/>
          <w:bCs/>
          <w:sz w:val="24"/>
          <w:szCs w:val="24"/>
        </w:rPr>
        <w:tab/>
        <w:t>Понятие о целостности организма и его систем.</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20.</w:t>
      </w:r>
      <w:r w:rsidRPr="000D79E3">
        <w:rPr>
          <w:rFonts w:ascii="Times New Roman" w:hAnsi="Times New Roman"/>
          <w:bCs/>
          <w:sz w:val="24"/>
          <w:szCs w:val="24"/>
        </w:rPr>
        <w:tab/>
        <w:t>Взаимодействие организма с окружающей средой.</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21.</w:t>
      </w:r>
      <w:r w:rsidRPr="000D79E3">
        <w:rPr>
          <w:rFonts w:ascii="Times New Roman" w:hAnsi="Times New Roman"/>
          <w:bCs/>
          <w:sz w:val="24"/>
          <w:szCs w:val="24"/>
        </w:rPr>
        <w:tab/>
        <w:t>Роль физической культуры в саморегуляции и самосовершенствовании организма.</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22.</w:t>
      </w:r>
      <w:r w:rsidRPr="000D79E3">
        <w:rPr>
          <w:rFonts w:ascii="Times New Roman" w:hAnsi="Times New Roman"/>
          <w:bCs/>
          <w:sz w:val="24"/>
          <w:szCs w:val="24"/>
        </w:rPr>
        <w:tab/>
        <w:t>Гиподинамия, ее влияние на здоровье.</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23.</w:t>
      </w:r>
      <w:r w:rsidRPr="000D79E3">
        <w:rPr>
          <w:rFonts w:ascii="Times New Roman" w:hAnsi="Times New Roman"/>
          <w:bCs/>
          <w:sz w:val="24"/>
          <w:szCs w:val="24"/>
        </w:rPr>
        <w:tab/>
        <w:t>Гипоксия, ее влияние на здоровье.</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24.</w:t>
      </w:r>
      <w:r w:rsidRPr="000D79E3">
        <w:rPr>
          <w:rFonts w:ascii="Times New Roman" w:hAnsi="Times New Roman"/>
          <w:bCs/>
          <w:sz w:val="24"/>
          <w:szCs w:val="24"/>
        </w:rPr>
        <w:tab/>
        <w:t>Роль опорно-двигательного аппарата в физических упражнениях.</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25.</w:t>
      </w:r>
      <w:r w:rsidRPr="000D79E3">
        <w:rPr>
          <w:rFonts w:ascii="Times New Roman" w:hAnsi="Times New Roman"/>
          <w:bCs/>
          <w:sz w:val="24"/>
          <w:szCs w:val="24"/>
        </w:rPr>
        <w:tab/>
        <w:t>Мышечная система и ее функции.</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26.</w:t>
      </w:r>
      <w:r w:rsidRPr="000D79E3">
        <w:rPr>
          <w:rFonts w:ascii="Times New Roman" w:hAnsi="Times New Roman"/>
          <w:bCs/>
          <w:sz w:val="24"/>
          <w:szCs w:val="24"/>
        </w:rPr>
        <w:tab/>
        <w:t>Мышечная ткань и ее строение.</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27.</w:t>
      </w:r>
      <w:r w:rsidRPr="000D79E3">
        <w:rPr>
          <w:rFonts w:ascii="Times New Roman" w:hAnsi="Times New Roman"/>
          <w:bCs/>
          <w:sz w:val="24"/>
          <w:szCs w:val="24"/>
        </w:rPr>
        <w:tab/>
        <w:t>Энергетика мышечного сокращения.</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28.</w:t>
      </w:r>
      <w:r w:rsidRPr="000D79E3">
        <w:rPr>
          <w:rFonts w:ascii="Times New Roman" w:hAnsi="Times New Roman"/>
          <w:bCs/>
          <w:sz w:val="24"/>
          <w:szCs w:val="24"/>
        </w:rPr>
        <w:tab/>
        <w:t>Виды мышечной деятельности и их характерные особенности.</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29.</w:t>
      </w:r>
      <w:r w:rsidRPr="000D79E3">
        <w:rPr>
          <w:rFonts w:ascii="Times New Roman" w:hAnsi="Times New Roman"/>
          <w:bCs/>
          <w:sz w:val="24"/>
          <w:szCs w:val="24"/>
        </w:rPr>
        <w:tab/>
        <w:t>Питание и физическая нагрузка.</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30.</w:t>
      </w:r>
      <w:r w:rsidRPr="000D79E3">
        <w:rPr>
          <w:rFonts w:ascii="Times New Roman" w:hAnsi="Times New Roman"/>
          <w:bCs/>
          <w:sz w:val="24"/>
          <w:szCs w:val="24"/>
        </w:rPr>
        <w:tab/>
        <w:t>Роль нервной системы в двигательных функциях.</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lastRenderedPageBreak/>
        <w:t>31.</w:t>
      </w:r>
      <w:r w:rsidRPr="000D79E3">
        <w:rPr>
          <w:rFonts w:ascii="Times New Roman" w:hAnsi="Times New Roman"/>
          <w:bCs/>
          <w:sz w:val="24"/>
          <w:szCs w:val="24"/>
        </w:rPr>
        <w:tab/>
        <w:t>Анализаторы и их функции в коррекции движений.</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32.</w:t>
      </w:r>
      <w:r w:rsidRPr="000D79E3">
        <w:rPr>
          <w:rFonts w:ascii="Times New Roman" w:hAnsi="Times New Roman"/>
          <w:bCs/>
          <w:sz w:val="24"/>
          <w:szCs w:val="24"/>
        </w:rPr>
        <w:tab/>
        <w:t>Экологические факторы и их влияние на здоровье.</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33.</w:t>
      </w:r>
      <w:r w:rsidRPr="000D79E3">
        <w:rPr>
          <w:rFonts w:ascii="Times New Roman" w:hAnsi="Times New Roman"/>
          <w:bCs/>
          <w:sz w:val="24"/>
          <w:szCs w:val="24"/>
        </w:rPr>
        <w:tab/>
        <w:t>Обмен веществ и двигательная активность.</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34.</w:t>
      </w:r>
      <w:r w:rsidRPr="000D79E3">
        <w:rPr>
          <w:rFonts w:ascii="Times New Roman" w:hAnsi="Times New Roman"/>
          <w:bCs/>
          <w:sz w:val="24"/>
          <w:szCs w:val="24"/>
        </w:rPr>
        <w:tab/>
        <w:t>Объективные и субъективные факторы, влияющие на состояние психофизического здоровья студента.</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35.</w:t>
      </w:r>
      <w:r w:rsidRPr="000D79E3">
        <w:rPr>
          <w:rFonts w:ascii="Times New Roman" w:hAnsi="Times New Roman"/>
          <w:bCs/>
          <w:sz w:val="24"/>
          <w:szCs w:val="24"/>
        </w:rPr>
        <w:tab/>
        <w:t>Утомление и его виды.</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36.</w:t>
      </w:r>
      <w:r w:rsidRPr="000D79E3">
        <w:rPr>
          <w:rFonts w:ascii="Times New Roman" w:hAnsi="Times New Roman"/>
          <w:bCs/>
          <w:sz w:val="24"/>
          <w:szCs w:val="24"/>
        </w:rPr>
        <w:tab/>
        <w:t>Утомление при физических нагрузках.</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37.</w:t>
      </w:r>
      <w:r w:rsidRPr="000D79E3">
        <w:rPr>
          <w:rFonts w:ascii="Times New Roman" w:hAnsi="Times New Roman"/>
          <w:bCs/>
          <w:sz w:val="24"/>
          <w:szCs w:val="24"/>
        </w:rPr>
        <w:tab/>
        <w:t xml:space="preserve">Утомление при умственной деятельности. </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38.</w:t>
      </w:r>
      <w:r w:rsidRPr="000D79E3">
        <w:rPr>
          <w:rFonts w:ascii="Times New Roman" w:hAnsi="Times New Roman"/>
          <w:bCs/>
          <w:sz w:val="24"/>
          <w:szCs w:val="24"/>
        </w:rPr>
        <w:tab/>
        <w:t>Роль физической культуры в снятии утомления.</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39.</w:t>
      </w:r>
      <w:r w:rsidRPr="000D79E3">
        <w:rPr>
          <w:rFonts w:ascii="Times New Roman" w:hAnsi="Times New Roman"/>
          <w:bCs/>
          <w:sz w:val="24"/>
          <w:szCs w:val="24"/>
        </w:rPr>
        <w:tab/>
        <w:t>Работоспособность студентов в режиме учебного дня.</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40.</w:t>
      </w:r>
      <w:r w:rsidRPr="000D79E3">
        <w:rPr>
          <w:rFonts w:ascii="Times New Roman" w:hAnsi="Times New Roman"/>
          <w:bCs/>
          <w:sz w:val="24"/>
          <w:szCs w:val="24"/>
        </w:rPr>
        <w:tab/>
        <w:t>Работоспособность студентов в режиме учебной недели.</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41.</w:t>
      </w:r>
      <w:r w:rsidRPr="000D79E3">
        <w:rPr>
          <w:rFonts w:ascii="Times New Roman" w:hAnsi="Times New Roman"/>
          <w:bCs/>
          <w:sz w:val="24"/>
          <w:szCs w:val="24"/>
        </w:rPr>
        <w:tab/>
        <w:t>Изменение психофизического состояния студентов в период экзаменационной сессии.</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42.</w:t>
      </w:r>
      <w:r w:rsidRPr="000D79E3">
        <w:rPr>
          <w:rFonts w:ascii="Times New Roman" w:hAnsi="Times New Roman"/>
          <w:bCs/>
          <w:sz w:val="24"/>
          <w:szCs w:val="24"/>
        </w:rPr>
        <w:tab/>
        <w:t>Классификация физических упражнений.</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43.</w:t>
      </w:r>
      <w:r w:rsidRPr="000D79E3">
        <w:rPr>
          <w:rFonts w:ascii="Times New Roman" w:hAnsi="Times New Roman"/>
          <w:bCs/>
          <w:sz w:val="24"/>
          <w:szCs w:val="24"/>
        </w:rPr>
        <w:tab/>
        <w:t>Мышечная активность и сердечная деятельность, их взаимосвязь.</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44.</w:t>
      </w:r>
      <w:r w:rsidRPr="000D79E3">
        <w:rPr>
          <w:rFonts w:ascii="Times New Roman" w:hAnsi="Times New Roman"/>
          <w:bCs/>
          <w:sz w:val="24"/>
          <w:szCs w:val="24"/>
        </w:rPr>
        <w:tab/>
        <w:t>Влияние социальных явлений на здоровье.</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45.</w:t>
      </w:r>
      <w:r w:rsidRPr="000D79E3">
        <w:rPr>
          <w:rFonts w:ascii="Times New Roman" w:hAnsi="Times New Roman"/>
          <w:bCs/>
          <w:sz w:val="24"/>
          <w:szCs w:val="24"/>
        </w:rPr>
        <w:tab/>
        <w:t>Влияние природных факторов на здоровье.</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46.</w:t>
      </w:r>
      <w:r w:rsidRPr="000D79E3">
        <w:rPr>
          <w:rFonts w:ascii="Times New Roman" w:hAnsi="Times New Roman"/>
          <w:bCs/>
          <w:sz w:val="24"/>
          <w:szCs w:val="24"/>
        </w:rPr>
        <w:tab/>
        <w:t>Виды адаптации к физическим упражнениям.</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47.</w:t>
      </w:r>
      <w:r w:rsidRPr="000D79E3">
        <w:rPr>
          <w:rFonts w:ascii="Times New Roman" w:hAnsi="Times New Roman"/>
          <w:bCs/>
          <w:sz w:val="24"/>
          <w:szCs w:val="24"/>
        </w:rPr>
        <w:tab/>
        <w:t>Адаптация к климатическим условиям.</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48.</w:t>
      </w:r>
      <w:r w:rsidRPr="000D79E3">
        <w:rPr>
          <w:rFonts w:ascii="Times New Roman" w:hAnsi="Times New Roman"/>
          <w:bCs/>
          <w:sz w:val="24"/>
          <w:szCs w:val="24"/>
        </w:rPr>
        <w:tab/>
        <w:t>Роль физических упражнений в улучшении устойчивости организма к эмоциональному стрессу.</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49.</w:t>
      </w:r>
      <w:r w:rsidRPr="000D79E3">
        <w:rPr>
          <w:rFonts w:ascii="Times New Roman" w:hAnsi="Times New Roman"/>
          <w:bCs/>
          <w:sz w:val="24"/>
          <w:szCs w:val="24"/>
        </w:rPr>
        <w:tab/>
        <w:t>Разминка и ее виды.</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50.</w:t>
      </w:r>
      <w:r w:rsidRPr="000D79E3">
        <w:rPr>
          <w:rFonts w:ascii="Times New Roman" w:hAnsi="Times New Roman"/>
          <w:bCs/>
          <w:sz w:val="24"/>
          <w:szCs w:val="24"/>
        </w:rPr>
        <w:tab/>
        <w:t>Двигательный навык и его формирование.</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51.</w:t>
      </w:r>
      <w:r w:rsidRPr="000D79E3">
        <w:rPr>
          <w:rFonts w:ascii="Times New Roman" w:hAnsi="Times New Roman"/>
          <w:bCs/>
          <w:sz w:val="24"/>
          <w:szCs w:val="24"/>
        </w:rPr>
        <w:tab/>
        <w:t>Здоровый образ жизни и его составляющие.</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52.</w:t>
      </w:r>
      <w:r w:rsidRPr="000D79E3">
        <w:rPr>
          <w:rFonts w:ascii="Times New Roman" w:hAnsi="Times New Roman"/>
          <w:bCs/>
          <w:sz w:val="24"/>
          <w:szCs w:val="24"/>
        </w:rPr>
        <w:tab/>
        <w:t>Организация режима труда и отдыха.</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53.</w:t>
      </w:r>
      <w:r w:rsidRPr="000D79E3">
        <w:rPr>
          <w:rFonts w:ascii="Times New Roman" w:hAnsi="Times New Roman"/>
          <w:bCs/>
          <w:sz w:val="24"/>
          <w:szCs w:val="24"/>
        </w:rPr>
        <w:tab/>
        <w:t>Гигиенические основы закаливания.</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54.</w:t>
      </w:r>
      <w:r w:rsidRPr="000D79E3">
        <w:rPr>
          <w:rFonts w:ascii="Times New Roman" w:hAnsi="Times New Roman"/>
          <w:bCs/>
          <w:sz w:val="24"/>
          <w:szCs w:val="24"/>
        </w:rPr>
        <w:tab/>
        <w:t>Основные требования к гигиене физических упражнений.</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55.</w:t>
      </w:r>
      <w:r w:rsidRPr="000D79E3">
        <w:rPr>
          <w:rFonts w:ascii="Times New Roman" w:hAnsi="Times New Roman"/>
          <w:bCs/>
          <w:sz w:val="24"/>
          <w:szCs w:val="24"/>
        </w:rPr>
        <w:tab/>
        <w:t>Взаимосвязь физической активности и гигиены питания.</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56.</w:t>
      </w:r>
      <w:r w:rsidRPr="000D79E3">
        <w:rPr>
          <w:rFonts w:ascii="Times New Roman" w:hAnsi="Times New Roman"/>
          <w:bCs/>
          <w:sz w:val="24"/>
          <w:szCs w:val="24"/>
        </w:rPr>
        <w:tab/>
        <w:t>Физические упражнения и их роль в профилактике вредных привычек.</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57.</w:t>
      </w:r>
      <w:r w:rsidRPr="000D79E3">
        <w:rPr>
          <w:rFonts w:ascii="Times New Roman" w:hAnsi="Times New Roman"/>
          <w:bCs/>
          <w:sz w:val="24"/>
          <w:szCs w:val="24"/>
        </w:rPr>
        <w:tab/>
        <w:t>Роль физических упражнений в межличностных отношениях.</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58.</w:t>
      </w:r>
      <w:r w:rsidRPr="000D79E3">
        <w:rPr>
          <w:rFonts w:ascii="Times New Roman" w:hAnsi="Times New Roman"/>
          <w:bCs/>
          <w:sz w:val="24"/>
          <w:szCs w:val="24"/>
        </w:rPr>
        <w:tab/>
        <w:t>Психофизическая регуляция функций организма.</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59.</w:t>
      </w:r>
      <w:r w:rsidRPr="000D79E3">
        <w:rPr>
          <w:rFonts w:ascii="Times New Roman" w:hAnsi="Times New Roman"/>
          <w:bCs/>
          <w:sz w:val="24"/>
          <w:szCs w:val="24"/>
        </w:rPr>
        <w:tab/>
        <w:t>Оздоровительные функции релаксационных воздействий.</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60.</w:t>
      </w:r>
      <w:r w:rsidRPr="000D79E3">
        <w:rPr>
          <w:rFonts w:ascii="Times New Roman" w:hAnsi="Times New Roman"/>
          <w:bCs/>
          <w:sz w:val="24"/>
          <w:szCs w:val="24"/>
        </w:rPr>
        <w:tab/>
        <w:t>Использование малых форм физической культуры для восстановления работоспособности в режиме рабочего дня.</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61.</w:t>
      </w:r>
      <w:r w:rsidRPr="000D79E3">
        <w:rPr>
          <w:rFonts w:ascii="Times New Roman" w:hAnsi="Times New Roman"/>
          <w:bCs/>
          <w:sz w:val="24"/>
          <w:szCs w:val="24"/>
        </w:rPr>
        <w:tab/>
        <w:t>Факторы, регулирующие физическую нагрузку.</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62.</w:t>
      </w:r>
      <w:r w:rsidRPr="000D79E3">
        <w:rPr>
          <w:rFonts w:ascii="Times New Roman" w:hAnsi="Times New Roman"/>
          <w:bCs/>
          <w:sz w:val="24"/>
          <w:szCs w:val="24"/>
        </w:rPr>
        <w:tab/>
        <w:t>Биоритмы и работоспособность человека.</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63.</w:t>
      </w:r>
      <w:r w:rsidRPr="000D79E3">
        <w:rPr>
          <w:rFonts w:ascii="Times New Roman" w:hAnsi="Times New Roman"/>
          <w:bCs/>
          <w:sz w:val="24"/>
          <w:szCs w:val="24"/>
        </w:rPr>
        <w:tab/>
        <w:t>Основные дидактические принципы физического воспитания.</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64.</w:t>
      </w:r>
      <w:r w:rsidRPr="000D79E3">
        <w:rPr>
          <w:rFonts w:ascii="Times New Roman" w:hAnsi="Times New Roman"/>
          <w:bCs/>
          <w:sz w:val="24"/>
          <w:szCs w:val="24"/>
        </w:rPr>
        <w:tab/>
        <w:t xml:space="preserve">Методы физического воспитания. </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65.</w:t>
      </w:r>
      <w:r w:rsidRPr="000D79E3">
        <w:rPr>
          <w:rFonts w:ascii="Times New Roman" w:hAnsi="Times New Roman"/>
          <w:bCs/>
          <w:sz w:val="24"/>
          <w:szCs w:val="24"/>
        </w:rPr>
        <w:tab/>
        <w:t>Средства физического воспитания.</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66.</w:t>
      </w:r>
      <w:r w:rsidRPr="000D79E3">
        <w:rPr>
          <w:rFonts w:ascii="Times New Roman" w:hAnsi="Times New Roman"/>
          <w:bCs/>
          <w:sz w:val="24"/>
          <w:szCs w:val="24"/>
        </w:rPr>
        <w:tab/>
        <w:t>Методы строго регламентированного упражнения.</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67.</w:t>
      </w:r>
      <w:r w:rsidRPr="000D79E3">
        <w:rPr>
          <w:rFonts w:ascii="Times New Roman" w:hAnsi="Times New Roman"/>
          <w:bCs/>
          <w:sz w:val="24"/>
          <w:szCs w:val="24"/>
        </w:rPr>
        <w:tab/>
        <w:t>Игровой метод в физическом воспитании.</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68.</w:t>
      </w:r>
      <w:r w:rsidRPr="000D79E3">
        <w:rPr>
          <w:rFonts w:ascii="Times New Roman" w:hAnsi="Times New Roman"/>
          <w:bCs/>
          <w:sz w:val="24"/>
          <w:szCs w:val="24"/>
        </w:rPr>
        <w:tab/>
        <w:t>Соревновательный метод в физическом воспитании.</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69.</w:t>
      </w:r>
      <w:r w:rsidRPr="000D79E3">
        <w:rPr>
          <w:rFonts w:ascii="Times New Roman" w:hAnsi="Times New Roman"/>
          <w:bCs/>
          <w:sz w:val="24"/>
          <w:szCs w:val="24"/>
        </w:rPr>
        <w:tab/>
        <w:t>Словесные и наглядные методы в физическом воспитании.</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70.</w:t>
      </w:r>
      <w:r w:rsidRPr="000D79E3">
        <w:rPr>
          <w:rFonts w:ascii="Times New Roman" w:hAnsi="Times New Roman"/>
          <w:bCs/>
          <w:sz w:val="24"/>
          <w:szCs w:val="24"/>
        </w:rPr>
        <w:tab/>
        <w:t>Основные физические качества человека.</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71.</w:t>
      </w:r>
      <w:r w:rsidRPr="000D79E3">
        <w:rPr>
          <w:rFonts w:ascii="Times New Roman" w:hAnsi="Times New Roman"/>
          <w:bCs/>
          <w:sz w:val="24"/>
          <w:szCs w:val="24"/>
        </w:rPr>
        <w:tab/>
        <w:t>Методы воспитания качества силы.</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72.</w:t>
      </w:r>
      <w:r w:rsidRPr="000D79E3">
        <w:rPr>
          <w:rFonts w:ascii="Times New Roman" w:hAnsi="Times New Roman"/>
          <w:bCs/>
          <w:sz w:val="24"/>
          <w:szCs w:val="24"/>
        </w:rPr>
        <w:tab/>
        <w:t>Методы воспитания качества быстроты.</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73.</w:t>
      </w:r>
      <w:r w:rsidRPr="000D79E3">
        <w:rPr>
          <w:rFonts w:ascii="Times New Roman" w:hAnsi="Times New Roman"/>
          <w:bCs/>
          <w:sz w:val="24"/>
          <w:szCs w:val="24"/>
        </w:rPr>
        <w:tab/>
        <w:t>Методы воспитания качества ловкости.</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74.</w:t>
      </w:r>
      <w:r w:rsidRPr="000D79E3">
        <w:rPr>
          <w:rFonts w:ascii="Times New Roman" w:hAnsi="Times New Roman"/>
          <w:bCs/>
          <w:sz w:val="24"/>
          <w:szCs w:val="24"/>
        </w:rPr>
        <w:tab/>
        <w:t>Методы воспитания качества выносливости.</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75.</w:t>
      </w:r>
      <w:r w:rsidRPr="000D79E3">
        <w:rPr>
          <w:rFonts w:ascii="Times New Roman" w:hAnsi="Times New Roman"/>
          <w:bCs/>
          <w:sz w:val="24"/>
          <w:szCs w:val="24"/>
        </w:rPr>
        <w:tab/>
        <w:t>Методы воспитания качества гибкости.</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76.</w:t>
      </w:r>
      <w:r w:rsidRPr="000D79E3">
        <w:rPr>
          <w:rFonts w:ascii="Times New Roman" w:hAnsi="Times New Roman"/>
          <w:bCs/>
          <w:sz w:val="24"/>
          <w:szCs w:val="24"/>
        </w:rPr>
        <w:tab/>
        <w:t>Методы воспитания смешанных физических качеств.</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77.</w:t>
      </w:r>
      <w:r w:rsidRPr="000D79E3">
        <w:rPr>
          <w:rFonts w:ascii="Times New Roman" w:hAnsi="Times New Roman"/>
          <w:bCs/>
          <w:sz w:val="24"/>
          <w:szCs w:val="24"/>
        </w:rPr>
        <w:tab/>
        <w:t>Роль физического воспитания в формировании психических качеств личности.</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78.</w:t>
      </w:r>
      <w:r w:rsidRPr="000D79E3">
        <w:rPr>
          <w:rFonts w:ascii="Times New Roman" w:hAnsi="Times New Roman"/>
          <w:bCs/>
          <w:sz w:val="24"/>
          <w:szCs w:val="24"/>
        </w:rPr>
        <w:tab/>
        <w:t xml:space="preserve">Зоны мощности физических упражнений. </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lastRenderedPageBreak/>
        <w:t>79.</w:t>
      </w:r>
      <w:r w:rsidRPr="000D79E3">
        <w:rPr>
          <w:rFonts w:ascii="Times New Roman" w:hAnsi="Times New Roman"/>
          <w:bCs/>
          <w:sz w:val="24"/>
          <w:szCs w:val="24"/>
        </w:rPr>
        <w:tab/>
        <w:t>Зоны интенсивности физических упражнений.</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80.</w:t>
      </w:r>
      <w:r w:rsidRPr="000D79E3">
        <w:rPr>
          <w:rFonts w:ascii="Times New Roman" w:hAnsi="Times New Roman"/>
          <w:bCs/>
          <w:sz w:val="24"/>
          <w:szCs w:val="24"/>
        </w:rPr>
        <w:tab/>
        <w:t>Структура учебно-тренировочных занятий.</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81.</w:t>
      </w:r>
      <w:r w:rsidRPr="000D79E3">
        <w:rPr>
          <w:rFonts w:ascii="Times New Roman" w:hAnsi="Times New Roman"/>
          <w:bCs/>
          <w:sz w:val="24"/>
          <w:szCs w:val="24"/>
        </w:rPr>
        <w:tab/>
        <w:t>Формы занятий физическими упражнениями.</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82.</w:t>
      </w:r>
      <w:r w:rsidRPr="000D79E3">
        <w:rPr>
          <w:rFonts w:ascii="Times New Roman" w:hAnsi="Times New Roman"/>
          <w:bCs/>
          <w:sz w:val="24"/>
          <w:szCs w:val="24"/>
        </w:rPr>
        <w:tab/>
        <w:t>Формы самостоятельных занятий.</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83.</w:t>
      </w:r>
      <w:r w:rsidRPr="000D79E3">
        <w:rPr>
          <w:rFonts w:ascii="Times New Roman" w:hAnsi="Times New Roman"/>
          <w:bCs/>
          <w:sz w:val="24"/>
          <w:szCs w:val="24"/>
        </w:rPr>
        <w:tab/>
        <w:t>Планирование физической нагрузки при самостоятельных занятиях.</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84.</w:t>
      </w:r>
      <w:r w:rsidRPr="000D79E3">
        <w:rPr>
          <w:rFonts w:ascii="Times New Roman" w:hAnsi="Times New Roman"/>
          <w:bCs/>
          <w:sz w:val="24"/>
          <w:szCs w:val="24"/>
        </w:rPr>
        <w:tab/>
        <w:t>Самоконтроль при занятиях физическими упражнениями.</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85.</w:t>
      </w:r>
      <w:r w:rsidRPr="000D79E3">
        <w:rPr>
          <w:rFonts w:ascii="Times New Roman" w:hAnsi="Times New Roman"/>
          <w:bCs/>
          <w:sz w:val="24"/>
          <w:szCs w:val="24"/>
        </w:rPr>
        <w:tab/>
        <w:t>Частота сердечных сокращений (ЧСС) как основной показатель, отражающий внутреннее содержание физической нагрузки.</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86.</w:t>
      </w:r>
      <w:r w:rsidRPr="000D79E3">
        <w:rPr>
          <w:rFonts w:ascii="Times New Roman" w:hAnsi="Times New Roman"/>
          <w:bCs/>
          <w:sz w:val="24"/>
          <w:szCs w:val="24"/>
        </w:rPr>
        <w:tab/>
        <w:t>Оценка функциональных возможностей организма с помощью тестов.</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87.</w:t>
      </w:r>
      <w:r w:rsidRPr="000D79E3">
        <w:rPr>
          <w:rFonts w:ascii="Times New Roman" w:hAnsi="Times New Roman"/>
          <w:bCs/>
          <w:sz w:val="24"/>
          <w:szCs w:val="24"/>
        </w:rPr>
        <w:tab/>
        <w:t>Физическая, техническая, тактическая и психическая подготовленность спортсмена.</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88.</w:t>
      </w:r>
      <w:r w:rsidRPr="000D79E3">
        <w:rPr>
          <w:rFonts w:ascii="Times New Roman" w:hAnsi="Times New Roman"/>
          <w:bCs/>
          <w:sz w:val="24"/>
          <w:szCs w:val="24"/>
        </w:rPr>
        <w:tab/>
        <w:t>Цели и задачи профессионально-прикладной физической подготовки.</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89.</w:t>
      </w:r>
      <w:r w:rsidRPr="000D79E3">
        <w:rPr>
          <w:rFonts w:ascii="Times New Roman" w:hAnsi="Times New Roman"/>
          <w:bCs/>
          <w:sz w:val="24"/>
          <w:szCs w:val="24"/>
        </w:rPr>
        <w:tab/>
        <w:t>Средства профессионально-прикладной физической подготовки.</w:t>
      </w:r>
    </w:p>
    <w:p w:rsidR="009F5C49" w:rsidRPr="000D79E3" w:rsidRDefault="009F5C49" w:rsidP="002370E8">
      <w:pPr>
        <w:tabs>
          <w:tab w:val="left" w:pos="1134"/>
        </w:tabs>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90.</w:t>
      </w:r>
      <w:r w:rsidRPr="000D79E3">
        <w:rPr>
          <w:rFonts w:ascii="Times New Roman" w:hAnsi="Times New Roman"/>
          <w:bCs/>
          <w:sz w:val="24"/>
          <w:szCs w:val="24"/>
        </w:rPr>
        <w:tab/>
        <w:t>Особенности организации профессионально-прикладной физической подготовки студентов в вузе.</w:t>
      </w:r>
    </w:p>
    <w:p w:rsidR="009F5C49" w:rsidRPr="000D79E3" w:rsidRDefault="009F5C49" w:rsidP="002370E8">
      <w:pPr>
        <w:autoSpaceDE w:val="0"/>
        <w:autoSpaceDN w:val="0"/>
        <w:adjustRightInd w:val="0"/>
        <w:spacing w:after="0" w:line="240" w:lineRule="auto"/>
        <w:ind w:firstLine="709"/>
        <w:jc w:val="both"/>
        <w:rPr>
          <w:rFonts w:ascii="Times New Roman" w:hAnsi="Times New Roman"/>
          <w:i/>
          <w:sz w:val="24"/>
          <w:szCs w:val="24"/>
        </w:rPr>
      </w:pPr>
    </w:p>
    <w:p w:rsidR="009F5C49" w:rsidRPr="000D79E3" w:rsidRDefault="009F5C49" w:rsidP="002370E8">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3.3. Типо</w:t>
      </w:r>
      <w:r w:rsidR="002370E8">
        <w:rPr>
          <w:rFonts w:ascii="Times New Roman" w:hAnsi="Times New Roman"/>
          <w:i/>
          <w:sz w:val="24"/>
          <w:szCs w:val="24"/>
        </w:rPr>
        <w:t xml:space="preserve">вой билет для зачета с оценкой </w:t>
      </w:r>
    </w:p>
    <w:tbl>
      <w:tblPr>
        <w:tblW w:w="9420" w:type="dxa"/>
        <w:tblLayout w:type="fixed"/>
        <w:tblCellMar>
          <w:left w:w="70" w:type="dxa"/>
          <w:right w:w="70" w:type="dxa"/>
        </w:tblCellMar>
        <w:tblLook w:val="04A0" w:firstRow="1" w:lastRow="0" w:firstColumn="1" w:lastColumn="0" w:noHBand="0" w:noVBand="1"/>
      </w:tblPr>
      <w:tblGrid>
        <w:gridCol w:w="2903"/>
        <w:gridCol w:w="3684"/>
        <w:gridCol w:w="2833"/>
      </w:tblGrid>
      <w:tr w:rsidR="009F5C49" w:rsidRPr="000D79E3" w:rsidTr="00846FC1">
        <w:trPr>
          <w:trHeight w:val="2278"/>
        </w:trPr>
        <w:tc>
          <w:tcPr>
            <w:tcW w:w="2903" w:type="dxa"/>
            <w:tcBorders>
              <w:top w:val="single" w:sz="6" w:space="0" w:color="auto"/>
              <w:left w:val="single" w:sz="6" w:space="0" w:color="auto"/>
              <w:bottom w:val="nil"/>
              <w:right w:val="single" w:sz="6" w:space="0" w:color="auto"/>
            </w:tcBorders>
          </w:tcPr>
          <w:p w:rsidR="009F5C49" w:rsidRPr="000D79E3" w:rsidRDefault="009F5C49" w:rsidP="000D79E3">
            <w:pPr>
              <w:autoSpaceDE w:val="0"/>
              <w:autoSpaceDN w:val="0"/>
              <w:adjustRightInd w:val="0"/>
              <w:spacing w:after="0" w:line="240" w:lineRule="auto"/>
              <w:jc w:val="center"/>
              <w:rPr>
                <w:rFonts w:ascii="Times New Roman" w:hAnsi="Times New Roman"/>
                <w:b/>
                <w:i/>
                <w:sz w:val="24"/>
                <w:szCs w:val="24"/>
              </w:rPr>
            </w:pPr>
            <w:r w:rsidRPr="000D79E3">
              <w:rPr>
                <w:rFonts w:ascii="Times New Roman" w:hAnsi="Times New Roman"/>
                <w:b/>
                <w:i/>
                <w:sz w:val="24"/>
                <w:szCs w:val="24"/>
              </w:rPr>
              <w:t>УрГУПС</w:t>
            </w:r>
          </w:p>
          <w:p w:rsidR="009F5C49" w:rsidRPr="000D79E3" w:rsidRDefault="009F5C49" w:rsidP="000D79E3">
            <w:pPr>
              <w:autoSpaceDE w:val="0"/>
              <w:autoSpaceDN w:val="0"/>
              <w:adjustRightInd w:val="0"/>
              <w:spacing w:after="0" w:line="240" w:lineRule="auto"/>
              <w:jc w:val="center"/>
              <w:rPr>
                <w:rFonts w:ascii="Times New Roman" w:hAnsi="Times New Roman"/>
                <w:b/>
                <w:i/>
                <w:sz w:val="24"/>
                <w:szCs w:val="24"/>
              </w:rPr>
            </w:pPr>
          </w:p>
          <w:p w:rsidR="009F5C49" w:rsidRPr="000D79E3" w:rsidRDefault="009F5C49" w:rsidP="000D79E3">
            <w:pPr>
              <w:autoSpaceDE w:val="0"/>
              <w:autoSpaceDN w:val="0"/>
              <w:adjustRightInd w:val="0"/>
              <w:spacing w:after="0" w:line="240" w:lineRule="auto"/>
              <w:jc w:val="center"/>
              <w:rPr>
                <w:rFonts w:ascii="Times New Roman" w:hAnsi="Times New Roman"/>
                <w:b/>
                <w:i/>
                <w:sz w:val="24"/>
                <w:szCs w:val="24"/>
              </w:rPr>
            </w:pPr>
            <w:r w:rsidRPr="000D79E3">
              <w:rPr>
                <w:rFonts w:ascii="Times New Roman" w:hAnsi="Times New Roman"/>
                <w:b/>
                <w:i/>
                <w:sz w:val="24"/>
                <w:szCs w:val="24"/>
              </w:rPr>
              <w:t>Кафедра физвоспитания</w:t>
            </w:r>
          </w:p>
          <w:p w:rsidR="009F5C49" w:rsidRPr="000D79E3" w:rsidRDefault="009F5C49" w:rsidP="000D79E3">
            <w:pPr>
              <w:autoSpaceDE w:val="0"/>
              <w:autoSpaceDN w:val="0"/>
              <w:adjustRightInd w:val="0"/>
              <w:spacing w:after="0" w:line="240" w:lineRule="auto"/>
              <w:jc w:val="center"/>
              <w:rPr>
                <w:rFonts w:ascii="Times New Roman" w:hAnsi="Times New Roman"/>
                <w:i/>
                <w:sz w:val="24"/>
                <w:szCs w:val="24"/>
              </w:rPr>
            </w:pPr>
            <w:r w:rsidRPr="000D79E3">
              <w:rPr>
                <w:rFonts w:ascii="Times New Roman" w:hAnsi="Times New Roman"/>
                <w:b/>
                <w:i/>
                <w:sz w:val="24"/>
                <w:szCs w:val="24"/>
              </w:rPr>
              <w:t>2021-2022 гг.</w:t>
            </w:r>
          </w:p>
        </w:tc>
        <w:tc>
          <w:tcPr>
            <w:tcW w:w="3684" w:type="dxa"/>
            <w:tcBorders>
              <w:top w:val="single" w:sz="6" w:space="0" w:color="auto"/>
              <w:left w:val="single" w:sz="6" w:space="0" w:color="auto"/>
              <w:bottom w:val="nil"/>
              <w:right w:val="single" w:sz="6" w:space="0" w:color="auto"/>
            </w:tcBorders>
            <w:vAlign w:val="center"/>
          </w:tcPr>
          <w:p w:rsidR="009F5C49" w:rsidRPr="000D79E3" w:rsidRDefault="009F5C49" w:rsidP="000D79E3">
            <w:pPr>
              <w:autoSpaceDE w:val="0"/>
              <w:autoSpaceDN w:val="0"/>
              <w:adjustRightInd w:val="0"/>
              <w:spacing w:after="0" w:line="240" w:lineRule="auto"/>
              <w:jc w:val="center"/>
              <w:rPr>
                <w:rFonts w:ascii="Times New Roman" w:hAnsi="Times New Roman"/>
                <w:b/>
                <w:i/>
                <w:sz w:val="24"/>
                <w:szCs w:val="24"/>
              </w:rPr>
            </w:pPr>
            <w:r w:rsidRPr="000D79E3">
              <w:rPr>
                <w:rFonts w:ascii="Times New Roman" w:hAnsi="Times New Roman"/>
                <w:b/>
                <w:i/>
                <w:sz w:val="24"/>
                <w:szCs w:val="24"/>
              </w:rPr>
              <w:t>Билет для зачета с оценкой по дисциплине «Физическая культура и спорт»</w:t>
            </w:r>
          </w:p>
          <w:p w:rsidR="009F5C49" w:rsidRPr="000D79E3" w:rsidRDefault="009F5C49" w:rsidP="000D79E3">
            <w:pPr>
              <w:autoSpaceDE w:val="0"/>
              <w:autoSpaceDN w:val="0"/>
              <w:adjustRightInd w:val="0"/>
              <w:spacing w:after="0" w:line="240" w:lineRule="auto"/>
              <w:jc w:val="center"/>
              <w:rPr>
                <w:rFonts w:ascii="Times New Roman" w:hAnsi="Times New Roman"/>
                <w:b/>
                <w:i/>
                <w:sz w:val="24"/>
                <w:szCs w:val="24"/>
              </w:rPr>
            </w:pPr>
            <w:r w:rsidRPr="000D79E3">
              <w:rPr>
                <w:rFonts w:ascii="Times New Roman" w:hAnsi="Times New Roman"/>
                <w:b/>
                <w:i/>
                <w:sz w:val="24"/>
                <w:szCs w:val="24"/>
              </w:rPr>
              <w:t>БИЛЕТ № 1</w:t>
            </w:r>
          </w:p>
          <w:p w:rsidR="009F5C49" w:rsidRPr="000D79E3" w:rsidRDefault="009F5C49" w:rsidP="000D79E3">
            <w:pPr>
              <w:autoSpaceDE w:val="0"/>
              <w:autoSpaceDN w:val="0"/>
              <w:adjustRightInd w:val="0"/>
              <w:spacing w:after="0" w:line="240" w:lineRule="auto"/>
              <w:jc w:val="center"/>
              <w:rPr>
                <w:rFonts w:ascii="Times New Roman" w:hAnsi="Times New Roman"/>
                <w:i/>
                <w:sz w:val="24"/>
                <w:szCs w:val="24"/>
              </w:rPr>
            </w:pPr>
          </w:p>
        </w:tc>
        <w:tc>
          <w:tcPr>
            <w:tcW w:w="2833" w:type="dxa"/>
            <w:tcBorders>
              <w:top w:val="single" w:sz="6" w:space="0" w:color="auto"/>
              <w:left w:val="single" w:sz="6" w:space="0" w:color="auto"/>
              <w:bottom w:val="nil"/>
              <w:right w:val="single" w:sz="6" w:space="0" w:color="auto"/>
            </w:tcBorders>
          </w:tcPr>
          <w:p w:rsidR="009F5C49" w:rsidRPr="000D79E3" w:rsidRDefault="009F5C49" w:rsidP="000D79E3">
            <w:pPr>
              <w:autoSpaceDE w:val="0"/>
              <w:autoSpaceDN w:val="0"/>
              <w:adjustRightInd w:val="0"/>
              <w:spacing w:after="0" w:line="240" w:lineRule="auto"/>
              <w:jc w:val="center"/>
              <w:rPr>
                <w:rFonts w:ascii="Times New Roman" w:hAnsi="Times New Roman"/>
                <w:i/>
                <w:sz w:val="24"/>
                <w:szCs w:val="24"/>
              </w:rPr>
            </w:pPr>
            <w:r w:rsidRPr="000D79E3">
              <w:rPr>
                <w:rFonts w:ascii="Times New Roman" w:hAnsi="Times New Roman"/>
                <w:i/>
                <w:sz w:val="24"/>
                <w:szCs w:val="24"/>
              </w:rPr>
              <w:t>УТВЕРЖДАЮ:</w:t>
            </w:r>
          </w:p>
          <w:p w:rsidR="009F5C49" w:rsidRPr="000D79E3" w:rsidRDefault="009F5C49" w:rsidP="000D79E3">
            <w:pPr>
              <w:autoSpaceDE w:val="0"/>
              <w:autoSpaceDN w:val="0"/>
              <w:adjustRightInd w:val="0"/>
              <w:spacing w:after="0" w:line="240" w:lineRule="auto"/>
              <w:jc w:val="center"/>
              <w:rPr>
                <w:rFonts w:ascii="Times New Roman" w:hAnsi="Times New Roman"/>
                <w:b/>
                <w:bCs/>
                <w:i/>
                <w:sz w:val="24"/>
                <w:szCs w:val="24"/>
              </w:rPr>
            </w:pPr>
            <w:r w:rsidRPr="000D79E3">
              <w:rPr>
                <w:rFonts w:ascii="Times New Roman" w:hAnsi="Times New Roman"/>
                <w:b/>
                <w:bCs/>
                <w:i/>
                <w:sz w:val="24"/>
                <w:szCs w:val="24"/>
              </w:rPr>
              <w:t>Зав. кафедрой</w:t>
            </w:r>
          </w:p>
          <w:p w:rsidR="009F5C49" w:rsidRPr="000D79E3" w:rsidRDefault="009F5C49" w:rsidP="000D79E3">
            <w:pPr>
              <w:autoSpaceDE w:val="0"/>
              <w:autoSpaceDN w:val="0"/>
              <w:adjustRightInd w:val="0"/>
              <w:spacing w:after="0" w:line="240" w:lineRule="auto"/>
              <w:jc w:val="center"/>
              <w:rPr>
                <w:rFonts w:ascii="Times New Roman" w:hAnsi="Times New Roman"/>
                <w:b/>
                <w:bCs/>
                <w:i/>
                <w:sz w:val="24"/>
                <w:szCs w:val="24"/>
              </w:rPr>
            </w:pPr>
            <w:r w:rsidRPr="000D79E3">
              <w:rPr>
                <w:rFonts w:ascii="Times New Roman" w:hAnsi="Times New Roman"/>
                <w:i/>
                <w:noProof/>
                <w:sz w:val="24"/>
                <w:szCs w:val="24"/>
              </w:rPr>
              <w:drawing>
                <wp:inline distT="0" distB="0" distL="0" distR="0" wp14:anchorId="25EEA64C" wp14:editId="4F6E865A">
                  <wp:extent cx="1169035" cy="524510"/>
                  <wp:effectExtent l="0" t="0" r="0" b="8890"/>
                  <wp:docPr id="51" name="Рисунок 51" descr="S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Scan"/>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69035" cy="524510"/>
                          </a:xfrm>
                          <a:prstGeom prst="rect">
                            <a:avLst/>
                          </a:prstGeom>
                          <a:noFill/>
                          <a:ln>
                            <a:noFill/>
                          </a:ln>
                        </pic:spPr>
                      </pic:pic>
                    </a:graphicData>
                  </a:graphic>
                </wp:inline>
              </w:drawing>
            </w:r>
          </w:p>
          <w:p w:rsidR="009F5C49" w:rsidRPr="000D79E3" w:rsidRDefault="009F5C49" w:rsidP="000D79E3">
            <w:pPr>
              <w:autoSpaceDE w:val="0"/>
              <w:autoSpaceDN w:val="0"/>
              <w:adjustRightInd w:val="0"/>
              <w:spacing w:after="0" w:line="240" w:lineRule="auto"/>
              <w:jc w:val="center"/>
              <w:rPr>
                <w:rFonts w:ascii="Times New Roman" w:hAnsi="Times New Roman"/>
                <w:b/>
                <w:bCs/>
                <w:i/>
                <w:sz w:val="24"/>
                <w:szCs w:val="24"/>
              </w:rPr>
            </w:pPr>
            <w:r w:rsidRPr="000D79E3">
              <w:rPr>
                <w:rFonts w:ascii="Times New Roman" w:hAnsi="Times New Roman"/>
                <w:b/>
                <w:bCs/>
                <w:i/>
                <w:sz w:val="24"/>
                <w:szCs w:val="24"/>
              </w:rPr>
              <w:t>А.В. Евсеев</w:t>
            </w:r>
          </w:p>
          <w:p w:rsidR="009F5C49" w:rsidRPr="000D79E3" w:rsidRDefault="009F5C49" w:rsidP="000D79E3">
            <w:pPr>
              <w:autoSpaceDE w:val="0"/>
              <w:autoSpaceDN w:val="0"/>
              <w:adjustRightInd w:val="0"/>
              <w:spacing w:after="0" w:line="240" w:lineRule="auto"/>
              <w:jc w:val="center"/>
              <w:rPr>
                <w:rFonts w:ascii="Times New Roman" w:hAnsi="Times New Roman"/>
                <w:i/>
                <w:sz w:val="24"/>
                <w:szCs w:val="24"/>
              </w:rPr>
            </w:pPr>
            <w:r w:rsidRPr="000D79E3">
              <w:rPr>
                <w:rFonts w:ascii="Times New Roman" w:hAnsi="Times New Roman"/>
                <w:i/>
                <w:sz w:val="24"/>
                <w:szCs w:val="24"/>
              </w:rPr>
              <w:t>«___» __________2021 г.</w:t>
            </w:r>
          </w:p>
        </w:tc>
      </w:tr>
      <w:tr w:rsidR="009F5C49" w:rsidRPr="000D79E3" w:rsidTr="00846FC1">
        <w:tc>
          <w:tcPr>
            <w:tcW w:w="9420" w:type="dxa"/>
            <w:gridSpan w:val="3"/>
            <w:tcBorders>
              <w:top w:val="single" w:sz="4" w:space="0" w:color="auto"/>
              <w:left w:val="single" w:sz="4" w:space="0" w:color="auto"/>
              <w:bottom w:val="single" w:sz="4" w:space="0" w:color="auto"/>
              <w:right w:val="single" w:sz="4" w:space="0" w:color="auto"/>
            </w:tcBorders>
            <w:hideMark/>
          </w:tcPr>
          <w:p w:rsidR="009F5C49" w:rsidRPr="000D79E3" w:rsidRDefault="009F5C49" w:rsidP="000D79E3">
            <w:pPr>
              <w:numPr>
                <w:ilvl w:val="0"/>
                <w:numId w:val="6"/>
              </w:numPr>
              <w:autoSpaceDE w:val="0"/>
              <w:autoSpaceDN w:val="0"/>
              <w:adjustRightInd w:val="0"/>
              <w:spacing w:after="0" w:line="240" w:lineRule="auto"/>
              <w:ind w:left="0" w:firstLine="284"/>
              <w:rPr>
                <w:rFonts w:ascii="Times New Roman" w:hAnsi="Times New Roman"/>
                <w:i/>
                <w:sz w:val="24"/>
                <w:szCs w:val="24"/>
              </w:rPr>
            </w:pPr>
            <w:r w:rsidRPr="000D79E3">
              <w:rPr>
                <w:rFonts w:ascii="Times New Roman" w:hAnsi="Times New Roman"/>
                <w:i/>
                <w:sz w:val="24"/>
                <w:szCs w:val="24"/>
              </w:rPr>
              <w:t>Методы строго регламентированного упражнения</w:t>
            </w:r>
          </w:p>
        </w:tc>
      </w:tr>
      <w:tr w:rsidR="009F5C49" w:rsidRPr="000D79E3" w:rsidTr="00846FC1">
        <w:tc>
          <w:tcPr>
            <w:tcW w:w="9420" w:type="dxa"/>
            <w:gridSpan w:val="3"/>
            <w:tcBorders>
              <w:top w:val="single" w:sz="4" w:space="0" w:color="auto"/>
              <w:left w:val="single" w:sz="4" w:space="0" w:color="auto"/>
              <w:bottom w:val="single" w:sz="4" w:space="0" w:color="auto"/>
              <w:right w:val="single" w:sz="4" w:space="0" w:color="auto"/>
            </w:tcBorders>
            <w:hideMark/>
          </w:tcPr>
          <w:p w:rsidR="009F5C49" w:rsidRPr="000D79E3" w:rsidRDefault="009F5C49" w:rsidP="000D79E3">
            <w:pPr>
              <w:numPr>
                <w:ilvl w:val="0"/>
                <w:numId w:val="6"/>
              </w:numPr>
              <w:autoSpaceDE w:val="0"/>
              <w:autoSpaceDN w:val="0"/>
              <w:adjustRightInd w:val="0"/>
              <w:spacing w:after="0" w:line="240" w:lineRule="auto"/>
              <w:ind w:left="0" w:firstLine="284"/>
              <w:rPr>
                <w:rFonts w:ascii="Times New Roman" w:hAnsi="Times New Roman"/>
                <w:i/>
                <w:sz w:val="24"/>
                <w:szCs w:val="24"/>
              </w:rPr>
            </w:pPr>
            <w:r w:rsidRPr="000D79E3">
              <w:rPr>
                <w:rFonts w:ascii="Times New Roman" w:hAnsi="Times New Roman"/>
                <w:i/>
                <w:sz w:val="24"/>
                <w:szCs w:val="24"/>
              </w:rPr>
              <w:t>Тестирование физической подготовленности</w:t>
            </w:r>
          </w:p>
        </w:tc>
      </w:tr>
    </w:tbl>
    <w:p w:rsidR="009F5C49" w:rsidRPr="000D79E3" w:rsidRDefault="009F5C49" w:rsidP="000D79E3">
      <w:pPr>
        <w:autoSpaceDE w:val="0"/>
        <w:autoSpaceDN w:val="0"/>
        <w:adjustRightInd w:val="0"/>
        <w:spacing w:after="0" w:line="240" w:lineRule="auto"/>
        <w:ind w:firstLine="709"/>
        <w:jc w:val="both"/>
        <w:rPr>
          <w:rFonts w:ascii="Times New Roman" w:hAnsi="Times New Roman"/>
          <w:bCs/>
          <w:sz w:val="24"/>
          <w:szCs w:val="24"/>
        </w:rPr>
      </w:pPr>
    </w:p>
    <w:p w:rsidR="009F5C49" w:rsidRPr="002370E8" w:rsidRDefault="009F5C49" w:rsidP="002370E8">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3.4. Типовые задания для тестирования физической и про</w:t>
      </w:r>
      <w:r w:rsidR="002370E8">
        <w:rPr>
          <w:rFonts w:ascii="Times New Roman" w:hAnsi="Times New Roman"/>
          <w:i/>
          <w:sz w:val="24"/>
          <w:szCs w:val="24"/>
        </w:rPr>
        <w:t xml:space="preserve">фессиональной подготовленности </w:t>
      </w:r>
    </w:p>
    <w:p w:rsidR="009F5C49" w:rsidRPr="000D79E3" w:rsidRDefault="009F5C49" w:rsidP="002370E8">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Типовой контрольный норматив. Тест на скоростно-силовую подготовленность.</w:t>
      </w:r>
    </w:p>
    <w:p w:rsidR="009F5C49" w:rsidRPr="000D79E3" w:rsidRDefault="009F5C49" w:rsidP="002370E8">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Бег 100м.</w:t>
      </w:r>
    </w:p>
    <w:p w:rsidR="009F5C49" w:rsidRPr="000D79E3" w:rsidRDefault="009F5C49" w:rsidP="002370E8">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Типовой контрольный норматив. Тест на скоростно-силовую подготовленность.</w:t>
      </w:r>
    </w:p>
    <w:p w:rsidR="009F5C49" w:rsidRPr="000D79E3" w:rsidRDefault="009F5C49" w:rsidP="002370E8">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Прыжок в длину с места.</w:t>
      </w:r>
    </w:p>
    <w:p w:rsidR="009F5C49" w:rsidRPr="000D79E3" w:rsidRDefault="009F5C49" w:rsidP="002370E8">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Типовой контрольный норматив. Тест на силовую подготовленность.</w:t>
      </w:r>
    </w:p>
    <w:p w:rsidR="009F5C49" w:rsidRPr="000D79E3" w:rsidRDefault="009F5C49" w:rsidP="002370E8">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Поднимание и опускание туловища из положения, лежа на спине.</w:t>
      </w:r>
    </w:p>
    <w:p w:rsidR="009F5C49" w:rsidRPr="000D79E3" w:rsidRDefault="009F5C49" w:rsidP="002370E8">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sz w:val="24"/>
          <w:szCs w:val="24"/>
        </w:rPr>
        <w:t>Типовой контрольный норматив. Тест на координационную подготовленность</w:t>
      </w:r>
      <w:r w:rsidRPr="000D79E3">
        <w:rPr>
          <w:rFonts w:ascii="Times New Roman" w:hAnsi="Times New Roman"/>
          <w:i/>
          <w:sz w:val="24"/>
          <w:szCs w:val="24"/>
        </w:rPr>
        <w:t xml:space="preserve"> </w:t>
      </w:r>
    </w:p>
    <w:p w:rsidR="009F5C49" w:rsidRPr="000D79E3" w:rsidRDefault="009F5C49" w:rsidP="002370E8">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Челночный бег 3х10 м</w:t>
      </w:r>
    </w:p>
    <w:p w:rsidR="009F5C49" w:rsidRPr="000D79E3" w:rsidRDefault="009F5C49" w:rsidP="000D79E3">
      <w:pPr>
        <w:autoSpaceDE w:val="0"/>
        <w:autoSpaceDN w:val="0"/>
        <w:adjustRightInd w:val="0"/>
        <w:spacing w:after="0" w:line="240" w:lineRule="auto"/>
        <w:ind w:firstLine="709"/>
        <w:rPr>
          <w:rFonts w:ascii="Times New Roman" w:hAnsi="Times New Roman"/>
          <w:i/>
          <w:sz w:val="24"/>
          <w:szCs w:val="24"/>
        </w:rPr>
      </w:pPr>
    </w:p>
    <w:p w:rsidR="009F5C49" w:rsidRPr="000D79E3" w:rsidRDefault="009F5C49" w:rsidP="0099644E">
      <w:pPr>
        <w:pStyle w:val="a5"/>
        <w:numPr>
          <w:ilvl w:val="0"/>
          <w:numId w:val="107"/>
        </w:numPr>
        <w:tabs>
          <w:tab w:val="left" w:pos="851"/>
          <w:tab w:val="left" w:pos="993"/>
        </w:tabs>
        <w:autoSpaceDE w:val="0"/>
        <w:autoSpaceDN w:val="0"/>
        <w:adjustRightInd w:val="0"/>
        <w:spacing w:after="0" w:line="240" w:lineRule="auto"/>
        <w:ind w:left="0" w:firstLine="709"/>
        <w:rPr>
          <w:rFonts w:ascii="Times New Roman" w:hAnsi="Times New Roman"/>
          <w:b/>
          <w:i/>
          <w:sz w:val="24"/>
          <w:szCs w:val="24"/>
        </w:rPr>
      </w:pPr>
      <w:r w:rsidRPr="000D79E3">
        <w:rPr>
          <w:rFonts w:ascii="Times New Roman" w:hAnsi="Times New Roman"/>
          <w:b/>
          <w:i/>
          <w:sz w:val="24"/>
          <w:szCs w:val="24"/>
        </w:rPr>
        <w:t>Порядок проведения промежуточной аттестации</w:t>
      </w:r>
    </w:p>
    <w:p w:rsidR="009F5C49" w:rsidRPr="000D79E3" w:rsidRDefault="009F5C49" w:rsidP="000D79E3">
      <w:pPr>
        <w:autoSpaceDE w:val="0"/>
        <w:autoSpaceDN w:val="0"/>
        <w:adjustRightInd w:val="0"/>
        <w:spacing w:after="0" w:line="240" w:lineRule="auto"/>
        <w:ind w:firstLine="709"/>
        <w:jc w:val="both"/>
        <w:rPr>
          <w:rFonts w:ascii="Times New Roman" w:hAnsi="Times New Roman"/>
          <w:i/>
          <w:sz w:val="24"/>
          <w:szCs w:val="24"/>
        </w:rPr>
      </w:pPr>
    </w:p>
    <w:p w:rsidR="009F5C49" w:rsidRPr="000D79E3" w:rsidRDefault="009F5C49" w:rsidP="002370E8">
      <w:pPr>
        <w:tabs>
          <w:tab w:val="left" w:pos="-6521"/>
          <w:tab w:val="left" w:pos="1276"/>
        </w:tabs>
        <w:spacing w:after="0" w:line="240" w:lineRule="auto"/>
        <w:ind w:firstLine="709"/>
        <w:jc w:val="both"/>
        <w:rPr>
          <w:rFonts w:ascii="Times New Roman" w:hAnsi="Times New Roman"/>
          <w:i/>
          <w:sz w:val="24"/>
          <w:szCs w:val="24"/>
        </w:rPr>
      </w:pPr>
      <w:r w:rsidRPr="000D79E3">
        <w:rPr>
          <w:rFonts w:ascii="Times New Roman" w:hAnsi="Times New Roman"/>
          <w:i/>
          <w:sz w:val="24"/>
          <w:szCs w:val="24"/>
        </w:rPr>
        <w:t xml:space="preserve">4.1  Документы СМК вуза </w:t>
      </w:r>
    </w:p>
    <w:p w:rsidR="009F5C49" w:rsidRPr="000D79E3" w:rsidRDefault="009F5C49" w:rsidP="000D79E3">
      <w:pPr>
        <w:tabs>
          <w:tab w:val="left" w:pos="-6521"/>
          <w:tab w:val="left" w:pos="1276"/>
        </w:tabs>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9F5C49" w:rsidRPr="000D79E3" w:rsidRDefault="009F5C49" w:rsidP="000D79E3">
      <w:pPr>
        <w:tabs>
          <w:tab w:val="left" w:pos="-6521"/>
          <w:tab w:val="left" w:pos="0"/>
          <w:tab w:val="left" w:pos="851"/>
          <w:tab w:val="left" w:pos="993"/>
          <w:tab w:val="left" w:pos="1134"/>
          <w:tab w:val="left" w:pos="1276"/>
        </w:tabs>
        <w:spacing w:after="0" w:line="240" w:lineRule="auto"/>
        <w:ind w:firstLine="709"/>
        <w:jc w:val="both"/>
        <w:rPr>
          <w:rFonts w:ascii="Times New Roman" w:hAnsi="Times New Roman"/>
          <w:sz w:val="24"/>
          <w:szCs w:val="24"/>
        </w:rPr>
      </w:pPr>
      <w:r w:rsidRPr="000D79E3">
        <w:rPr>
          <w:rFonts w:ascii="Times New Roman" w:hAnsi="Times New Roman"/>
          <w:spacing w:val="-6"/>
          <w:sz w:val="24"/>
          <w:szCs w:val="24"/>
        </w:rPr>
        <w:t xml:space="preserve">– </w:t>
      </w:r>
      <w:r w:rsidRPr="000D79E3">
        <w:rPr>
          <w:rFonts w:ascii="Times New Roman" w:hAnsi="Times New Roman"/>
          <w:sz w:val="24"/>
          <w:szCs w:val="24"/>
        </w:rPr>
        <w:t>ПЛ 2.3.19-2018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9F5C49" w:rsidRPr="000D79E3" w:rsidRDefault="009F5C49" w:rsidP="000D79E3">
      <w:pPr>
        <w:tabs>
          <w:tab w:val="left" w:pos="-6521"/>
          <w:tab w:val="left" w:pos="0"/>
          <w:tab w:val="left" w:pos="993"/>
        </w:tabs>
        <w:spacing w:after="0" w:line="240" w:lineRule="auto"/>
        <w:ind w:firstLine="709"/>
        <w:jc w:val="both"/>
        <w:rPr>
          <w:rFonts w:ascii="Times New Roman" w:eastAsia="Calibri" w:hAnsi="Times New Roman"/>
          <w:color w:val="FF0000"/>
          <w:sz w:val="24"/>
          <w:szCs w:val="24"/>
        </w:rPr>
      </w:pPr>
      <w:r w:rsidRPr="000D79E3">
        <w:rPr>
          <w:rFonts w:ascii="Times New Roman" w:hAnsi="Times New Roman"/>
          <w:spacing w:val="-6"/>
          <w:sz w:val="24"/>
          <w:szCs w:val="24"/>
        </w:rPr>
        <w:t xml:space="preserve">– </w:t>
      </w:r>
      <w:r w:rsidRPr="000D79E3">
        <w:rPr>
          <w:rFonts w:ascii="Times New Roman" w:hAnsi="Times New Roman"/>
          <w:sz w:val="24"/>
          <w:szCs w:val="24"/>
        </w:rPr>
        <w:t>ПЛ 2.3.22-2018 «СМК. О формировании фонда оценочных материалов»;</w:t>
      </w:r>
    </w:p>
    <w:p w:rsidR="009F5C49" w:rsidRPr="000D79E3" w:rsidRDefault="009F5C49" w:rsidP="000D79E3">
      <w:pPr>
        <w:tabs>
          <w:tab w:val="left" w:pos="-6521"/>
          <w:tab w:val="left" w:pos="0"/>
          <w:tab w:val="left" w:pos="993"/>
        </w:tabs>
        <w:spacing w:after="0" w:line="240" w:lineRule="auto"/>
        <w:ind w:firstLine="709"/>
        <w:jc w:val="both"/>
        <w:rPr>
          <w:rFonts w:ascii="Times New Roman" w:hAnsi="Times New Roman"/>
          <w:sz w:val="24"/>
          <w:szCs w:val="24"/>
        </w:rPr>
      </w:pPr>
      <w:r w:rsidRPr="000D79E3">
        <w:rPr>
          <w:rFonts w:ascii="Times New Roman" w:hAnsi="Times New Roman"/>
          <w:spacing w:val="-6"/>
          <w:sz w:val="24"/>
          <w:szCs w:val="24"/>
        </w:rPr>
        <w:lastRenderedPageBreak/>
        <w:t xml:space="preserve">– </w:t>
      </w:r>
      <w:r w:rsidRPr="000D79E3">
        <w:rPr>
          <w:rFonts w:ascii="Times New Roman" w:hAnsi="Times New Roman"/>
          <w:sz w:val="24"/>
          <w:szCs w:val="24"/>
        </w:rPr>
        <w:t>ПЛ 2.3.3-2018 «СМК. Система мониторинга качества образования с использованием технологии компьютерного тестирования»;</w:t>
      </w:r>
    </w:p>
    <w:p w:rsidR="009F5C49" w:rsidRPr="000D79E3" w:rsidRDefault="009F5C49" w:rsidP="000D79E3">
      <w:pPr>
        <w:tabs>
          <w:tab w:val="left" w:pos="-6521"/>
          <w:tab w:val="left" w:pos="1276"/>
        </w:tabs>
        <w:spacing w:after="0" w:line="240" w:lineRule="auto"/>
        <w:contextualSpacing/>
        <w:jc w:val="both"/>
        <w:rPr>
          <w:rFonts w:ascii="Times New Roman" w:hAnsi="Times New Roman"/>
          <w:i/>
          <w:sz w:val="24"/>
          <w:szCs w:val="24"/>
        </w:rPr>
      </w:pPr>
      <w:bookmarkStart w:id="41" w:name="_Toc437423997"/>
      <w:bookmarkStart w:id="42" w:name="_Toc433897634"/>
    </w:p>
    <w:p w:rsidR="009F5C49" w:rsidRPr="000D79E3" w:rsidRDefault="009F5C49" w:rsidP="000D79E3">
      <w:pPr>
        <w:tabs>
          <w:tab w:val="left" w:pos="-6521"/>
          <w:tab w:val="left" w:pos="1276"/>
        </w:tabs>
        <w:spacing w:after="0" w:line="240" w:lineRule="auto"/>
        <w:ind w:firstLine="709"/>
        <w:jc w:val="both"/>
        <w:rPr>
          <w:rFonts w:ascii="Times New Roman" w:hAnsi="Times New Roman"/>
          <w:i/>
          <w:sz w:val="24"/>
          <w:szCs w:val="24"/>
        </w:rPr>
      </w:pPr>
      <w:r w:rsidRPr="000D79E3">
        <w:rPr>
          <w:rFonts w:ascii="Times New Roman" w:hAnsi="Times New Roman"/>
          <w:i/>
          <w:sz w:val="24"/>
          <w:szCs w:val="24"/>
        </w:rPr>
        <w:t>4.</w:t>
      </w:r>
      <w:r w:rsidR="002370E8">
        <w:rPr>
          <w:rFonts w:ascii="Times New Roman" w:hAnsi="Times New Roman"/>
          <w:i/>
          <w:sz w:val="24"/>
          <w:szCs w:val="24"/>
        </w:rPr>
        <w:t>2</w:t>
      </w:r>
      <w:r w:rsidRPr="000D79E3">
        <w:rPr>
          <w:rFonts w:ascii="Times New Roman" w:hAnsi="Times New Roman"/>
          <w:i/>
          <w:sz w:val="24"/>
          <w:szCs w:val="24"/>
        </w:rPr>
        <w:t xml:space="preserve"> Методические материалы, определяющие процедуру оценивания знаний, умений, навыков и (или) опыта деятельности в ходе промежуточной аттестации</w:t>
      </w:r>
    </w:p>
    <w:p w:rsidR="002370E8" w:rsidRPr="000D79E3" w:rsidRDefault="002370E8" w:rsidP="002370E8">
      <w:pPr>
        <w:tabs>
          <w:tab w:val="left" w:pos="-6521"/>
          <w:tab w:val="left" w:pos="1276"/>
        </w:tabs>
        <w:spacing w:after="0" w:line="240" w:lineRule="auto"/>
        <w:ind w:firstLine="709"/>
        <w:contextualSpacing/>
        <w:jc w:val="both"/>
        <w:rPr>
          <w:rFonts w:ascii="Times New Roman" w:hAnsi="Times New Roman"/>
          <w:bCs/>
          <w:sz w:val="24"/>
          <w:szCs w:val="24"/>
        </w:rPr>
      </w:pPr>
      <w:r w:rsidRPr="000D79E3">
        <w:rPr>
          <w:rFonts w:ascii="Times New Roman" w:hAnsi="Times New Roman"/>
          <w:bCs/>
          <w:sz w:val="24"/>
          <w:szCs w:val="24"/>
        </w:rPr>
        <w:t>Промежуточная аттестация</w:t>
      </w:r>
      <w:r w:rsidRPr="000D79E3">
        <w:rPr>
          <w:rFonts w:ascii="Times New Roman" w:hAnsi="Times New Roman"/>
          <w:sz w:val="24"/>
          <w:szCs w:val="24"/>
        </w:rPr>
        <w:t xml:space="preserve"> по дисциплине «</w:t>
      </w:r>
      <w:r w:rsidRPr="000D79E3">
        <w:rPr>
          <w:rFonts w:ascii="Times New Roman" w:hAnsi="Times New Roman"/>
          <w:bCs/>
          <w:sz w:val="24"/>
          <w:szCs w:val="24"/>
        </w:rPr>
        <w:t xml:space="preserve">Физическая культура и спорт» </w:t>
      </w:r>
      <w:r w:rsidRPr="000D79E3">
        <w:rPr>
          <w:rFonts w:ascii="Times New Roman" w:hAnsi="Times New Roman"/>
          <w:sz w:val="24"/>
          <w:szCs w:val="24"/>
        </w:rPr>
        <w:t xml:space="preserve">проводится согласно расписанию экзаменационной сессии, </w:t>
      </w:r>
      <w:r w:rsidRPr="000D79E3">
        <w:rPr>
          <w:rFonts w:ascii="Times New Roman" w:hAnsi="Times New Roman"/>
          <w:bCs/>
          <w:sz w:val="24"/>
          <w:szCs w:val="24"/>
        </w:rPr>
        <w:t>в первом семестре – в форме зачета, во втором семестре</w:t>
      </w:r>
      <w:r w:rsidRPr="000D79E3">
        <w:rPr>
          <w:rFonts w:ascii="Times New Roman" w:hAnsi="Times New Roman"/>
          <w:sz w:val="24"/>
          <w:szCs w:val="24"/>
        </w:rPr>
        <w:t xml:space="preserve"> – в форме зачета с оценкой и завершает изучение дисциплины.</w:t>
      </w:r>
    </w:p>
    <w:bookmarkEnd w:id="41"/>
    <w:bookmarkEnd w:id="42"/>
    <w:p w:rsidR="009F5C49" w:rsidRPr="000D79E3" w:rsidRDefault="009F5C49" w:rsidP="000D79E3">
      <w:pPr>
        <w:tabs>
          <w:tab w:val="left" w:pos="-6521"/>
          <w:tab w:val="left" w:pos="1276"/>
        </w:tabs>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Допуском к зачету является выполнение мероприятий текущего контроля. </w:t>
      </w:r>
    </w:p>
    <w:p w:rsidR="009F5C49" w:rsidRPr="000D79E3" w:rsidRDefault="009F5C49" w:rsidP="000D79E3">
      <w:pPr>
        <w:tabs>
          <w:tab w:val="left" w:pos="-6521"/>
          <w:tab w:val="left" w:pos="1276"/>
        </w:tabs>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Зачет с оценкой проводится по билетам, в каждый из которых входит 2 вопроса: </w:t>
      </w:r>
      <w:r w:rsidRPr="000D79E3">
        <w:rPr>
          <w:rFonts w:ascii="Times New Roman" w:hAnsi="Times New Roman"/>
          <w:bCs/>
          <w:sz w:val="24"/>
          <w:szCs w:val="24"/>
        </w:rPr>
        <w:t>теоретический и практический.</w:t>
      </w:r>
    </w:p>
    <w:p w:rsidR="009F5C49" w:rsidRPr="000D79E3" w:rsidRDefault="009F5C49" w:rsidP="000D79E3">
      <w:pPr>
        <w:tabs>
          <w:tab w:val="left" w:pos="-6521"/>
          <w:tab w:val="left" w:pos="1276"/>
        </w:tabs>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Промежуточная аттестация (зачет с оценкой) носит комплексный характер: учитывает результаты текущего контроля, тестирования, тестирования физической подготовленности и ответа на билет. Преподаватель вправе повысить оценку с учетом результатов текущего контроля знаний и рейтинговой оценки деятельности студента в течение периода изучения дисциплины.</w:t>
      </w:r>
    </w:p>
    <w:p w:rsidR="009F5C49" w:rsidRPr="000D79E3" w:rsidRDefault="009F5C49" w:rsidP="000D79E3">
      <w:pPr>
        <w:tabs>
          <w:tab w:val="left" w:pos="-6521"/>
          <w:tab w:val="left" w:pos="1276"/>
        </w:tabs>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В случае применения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Blackboard Learn (сайт bb.usurt.ru)) в курсе дисциплины (модуля).</w:t>
      </w:r>
    </w:p>
    <w:p w:rsidR="00243E92" w:rsidRPr="000D79E3" w:rsidRDefault="00243E92" w:rsidP="000D79E3">
      <w:pPr>
        <w:spacing w:after="0" w:line="240" w:lineRule="auto"/>
        <w:rPr>
          <w:rFonts w:ascii="Times New Roman" w:eastAsia="Calibri" w:hAnsi="Times New Roman"/>
          <w:sz w:val="24"/>
          <w:szCs w:val="24"/>
        </w:rPr>
      </w:pPr>
    </w:p>
    <w:p w:rsidR="00243E92" w:rsidRPr="000D79E3" w:rsidRDefault="00243E92" w:rsidP="000D79E3">
      <w:pPr>
        <w:spacing w:after="0" w:line="240" w:lineRule="auto"/>
        <w:rPr>
          <w:rFonts w:ascii="Times New Roman" w:eastAsia="Calibri" w:hAnsi="Times New Roman"/>
          <w:sz w:val="24"/>
          <w:szCs w:val="24"/>
        </w:rPr>
      </w:pPr>
    </w:p>
    <w:p w:rsidR="009F5C49" w:rsidRPr="000D79E3" w:rsidRDefault="009F5C49" w:rsidP="000D79E3">
      <w:pPr>
        <w:spacing w:after="0" w:line="240" w:lineRule="auto"/>
        <w:rPr>
          <w:rFonts w:ascii="Times New Roman" w:eastAsia="Calibri" w:hAnsi="Times New Roman"/>
          <w:sz w:val="24"/>
          <w:szCs w:val="24"/>
        </w:rPr>
      </w:pPr>
    </w:p>
    <w:p w:rsidR="009F5C49" w:rsidRPr="000D79E3" w:rsidRDefault="009F5C49" w:rsidP="000D79E3">
      <w:pPr>
        <w:spacing w:after="0" w:line="240" w:lineRule="auto"/>
        <w:rPr>
          <w:rFonts w:ascii="Times New Roman" w:eastAsia="Calibri" w:hAnsi="Times New Roman"/>
          <w:sz w:val="24"/>
          <w:szCs w:val="24"/>
        </w:rPr>
      </w:pPr>
    </w:p>
    <w:p w:rsidR="009F5C49" w:rsidRPr="000D79E3" w:rsidRDefault="009F5C49" w:rsidP="000D79E3">
      <w:pPr>
        <w:spacing w:after="0" w:line="240" w:lineRule="auto"/>
        <w:rPr>
          <w:rFonts w:ascii="Times New Roman" w:eastAsia="Calibri" w:hAnsi="Times New Roman"/>
          <w:sz w:val="24"/>
          <w:szCs w:val="24"/>
        </w:rPr>
      </w:pPr>
    </w:p>
    <w:p w:rsidR="009F5C49" w:rsidRPr="000D79E3" w:rsidRDefault="009F5C49" w:rsidP="000D79E3">
      <w:pPr>
        <w:spacing w:after="0" w:line="240" w:lineRule="auto"/>
        <w:rPr>
          <w:rFonts w:ascii="Times New Roman" w:eastAsia="Calibri" w:hAnsi="Times New Roman"/>
          <w:sz w:val="24"/>
          <w:szCs w:val="24"/>
        </w:rPr>
      </w:pPr>
    </w:p>
    <w:p w:rsidR="009F5C49" w:rsidRPr="000D79E3" w:rsidRDefault="009F5C49" w:rsidP="000D79E3">
      <w:pPr>
        <w:spacing w:after="0" w:line="240" w:lineRule="auto"/>
        <w:rPr>
          <w:rFonts w:ascii="Times New Roman" w:eastAsia="Calibri" w:hAnsi="Times New Roman"/>
          <w:sz w:val="24"/>
          <w:szCs w:val="24"/>
        </w:rPr>
      </w:pPr>
    </w:p>
    <w:p w:rsidR="009F5C49" w:rsidRPr="000D79E3" w:rsidRDefault="009F5C49" w:rsidP="000D79E3">
      <w:pPr>
        <w:spacing w:after="0" w:line="240" w:lineRule="auto"/>
        <w:rPr>
          <w:rFonts w:ascii="Times New Roman" w:eastAsia="Calibri" w:hAnsi="Times New Roman"/>
          <w:sz w:val="24"/>
          <w:szCs w:val="24"/>
        </w:rPr>
      </w:pPr>
    </w:p>
    <w:p w:rsidR="009F5C49" w:rsidRPr="000D79E3" w:rsidRDefault="009F5C49" w:rsidP="000D79E3">
      <w:pPr>
        <w:spacing w:after="0" w:line="240" w:lineRule="auto"/>
        <w:rPr>
          <w:rFonts w:ascii="Times New Roman" w:eastAsia="Calibri" w:hAnsi="Times New Roman"/>
          <w:sz w:val="24"/>
          <w:szCs w:val="24"/>
        </w:rPr>
      </w:pPr>
    </w:p>
    <w:p w:rsidR="009F5C49" w:rsidRPr="000D79E3" w:rsidRDefault="009F5C49" w:rsidP="000D79E3">
      <w:pPr>
        <w:spacing w:after="0" w:line="240" w:lineRule="auto"/>
        <w:rPr>
          <w:rFonts w:ascii="Times New Roman" w:eastAsia="Calibri" w:hAnsi="Times New Roman"/>
          <w:sz w:val="24"/>
          <w:szCs w:val="24"/>
        </w:rPr>
      </w:pPr>
    </w:p>
    <w:p w:rsidR="009F5C49" w:rsidRPr="000D79E3" w:rsidRDefault="009F5C49" w:rsidP="000D79E3">
      <w:pPr>
        <w:spacing w:after="0" w:line="240" w:lineRule="auto"/>
        <w:rPr>
          <w:rFonts w:ascii="Times New Roman" w:eastAsia="Calibri" w:hAnsi="Times New Roman"/>
          <w:sz w:val="24"/>
          <w:szCs w:val="24"/>
        </w:rPr>
      </w:pPr>
    </w:p>
    <w:p w:rsidR="009F5C49" w:rsidRPr="000D79E3" w:rsidRDefault="009F5C49" w:rsidP="000D79E3">
      <w:pPr>
        <w:spacing w:after="0" w:line="240" w:lineRule="auto"/>
        <w:rPr>
          <w:rFonts w:ascii="Times New Roman" w:eastAsia="Calibri" w:hAnsi="Times New Roman"/>
          <w:sz w:val="24"/>
          <w:szCs w:val="24"/>
        </w:rPr>
      </w:pPr>
    </w:p>
    <w:p w:rsidR="00B4489F" w:rsidRPr="000D79E3" w:rsidRDefault="00B4489F" w:rsidP="000D79E3">
      <w:pPr>
        <w:spacing w:after="0" w:line="240" w:lineRule="auto"/>
        <w:rPr>
          <w:rFonts w:ascii="Times New Roman" w:eastAsia="Calibri" w:hAnsi="Times New Roman"/>
          <w:sz w:val="24"/>
          <w:szCs w:val="24"/>
        </w:rPr>
      </w:pPr>
    </w:p>
    <w:p w:rsidR="009F5C49" w:rsidRPr="000D79E3" w:rsidRDefault="009F5C49" w:rsidP="002370E8">
      <w:pPr>
        <w:pageBreakBefore/>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lastRenderedPageBreak/>
        <w:t>Фонд оценочных материалов для проведения промежуточной аттестации обучающихся по дисциплине (модулю)</w:t>
      </w:r>
    </w:p>
    <w:p w:rsidR="009F5C49" w:rsidRPr="000D79E3" w:rsidRDefault="009F5C49" w:rsidP="000D79E3">
      <w:pPr>
        <w:pStyle w:val="1"/>
        <w:rPr>
          <w:rFonts w:cs="Times New Roman"/>
          <w:szCs w:val="24"/>
        </w:rPr>
      </w:pPr>
      <w:bookmarkStart w:id="43" w:name="_Toc86139567"/>
      <w:bookmarkStart w:id="44" w:name="_Toc88647243"/>
      <w:r w:rsidRPr="000D79E3">
        <w:rPr>
          <w:rFonts w:cs="Times New Roman"/>
          <w:color w:val="000000"/>
          <w:szCs w:val="24"/>
        </w:rPr>
        <w:t>Б1.Б.Д.06</w:t>
      </w:r>
      <w:r w:rsidRPr="000D79E3">
        <w:rPr>
          <w:rFonts w:cs="Times New Roman"/>
          <w:szCs w:val="24"/>
        </w:rPr>
        <w:t>. Математика</w:t>
      </w:r>
      <w:bookmarkEnd w:id="43"/>
      <w:bookmarkEnd w:id="44"/>
    </w:p>
    <w:p w:rsidR="009F5C49" w:rsidRPr="000D79E3" w:rsidRDefault="009F5C49" w:rsidP="000D79E3">
      <w:pPr>
        <w:spacing w:after="0" w:line="240" w:lineRule="auto"/>
        <w:jc w:val="center"/>
        <w:rPr>
          <w:rFonts w:ascii="Times New Roman" w:hAnsi="Times New Roman"/>
          <w:b/>
          <w:bCs/>
          <w:color w:val="000000"/>
          <w:sz w:val="24"/>
          <w:szCs w:val="24"/>
        </w:rPr>
      </w:pPr>
    </w:p>
    <w:p w:rsidR="009F5C49" w:rsidRPr="000D79E3" w:rsidRDefault="009F5C49" w:rsidP="0099644E">
      <w:pPr>
        <w:numPr>
          <w:ilvl w:val="0"/>
          <w:numId w:val="108"/>
        </w:numPr>
        <w:tabs>
          <w:tab w:val="left" w:pos="993"/>
        </w:tabs>
        <w:spacing w:after="0" w:line="240" w:lineRule="auto"/>
        <w:ind w:left="0" w:firstLine="709"/>
        <w:jc w:val="both"/>
        <w:rPr>
          <w:rFonts w:ascii="Times New Roman" w:hAnsi="Times New Roman"/>
          <w:b/>
          <w:i/>
          <w:sz w:val="24"/>
          <w:szCs w:val="24"/>
        </w:rPr>
      </w:pPr>
      <w:r w:rsidRPr="000D79E3">
        <w:rPr>
          <w:rFonts w:ascii="Times New Roman" w:hAnsi="Times New Roman"/>
          <w:b/>
          <w:i/>
          <w:sz w:val="24"/>
          <w:szCs w:val="24"/>
        </w:rPr>
        <w:t xml:space="preserve">Перечень компетенций с указанием этапов их формирования в процессе освоения образовательной программы </w:t>
      </w:r>
    </w:p>
    <w:p w:rsidR="009F5C49" w:rsidRPr="000D79E3" w:rsidRDefault="009F5C49" w:rsidP="000D79E3">
      <w:pPr>
        <w:spacing w:after="0" w:line="240" w:lineRule="auto"/>
        <w:ind w:firstLine="709"/>
        <w:rPr>
          <w:rFonts w:ascii="Times New Roman" w:hAnsi="Times New Roman"/>
          <w:i/>
          <w:sz w:val="24"/>
          <w:szCs w:val="24"/>
        </w:rPr>
      </w:pPr>
    </w:p>
    <w:p w:rsidR="009F5C49" w:rsidRPr="000D79E3" w:rsidRDefault="009F5C49" w:rsidP="006156E9">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Дисциплина </w:t>
      </w:r>
      <w:r w:rsidRPr="000D79E3">
        <w:rPr>
          <w:rFonts w:ascii="Times New Roman" w:hAnsi="Times New Roman"/>
          <w:b/>
          <w:bCs/>
          <w:color w:val="000000"/>
          <w:sz w:val="24"/>
          <w:szCs w:val="24"/>
        </w:rPr>
        <w:t xml:space="preserve">Б1.Б.Д.06 Математика </w:t>
      </w:r>
      <w:r w:rsidRPr="000D79E3">
        <w:rPr>
          <w:rFonts w:ascii="Times New Roman" w:hAnsi="Times New Roman"/>
          <w:sz w:val="24"/>
          <w:szCs w:val="24"/>
        </w:rPr>
        <w:t>участвует в формировании следующих компетенций и индикаторов достижения компетенций</w:t>
      </w:r>
    </w:p>
    <w:p w:rsidR="009F5C49" w:rsidRPr="000D79E3" w:rsidRDefault="009F5C49"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Траектория формирования у обучающих компетенций при освоении образовательной программы приведена в Приложении к образовательной программе (Приложение 3.2 Программа формирования у студентов компетенций при освоении ОП ВО).</w:t>
      </w:r>
    </w:p>
    <w:p w:rsidR="006156E9" w:rsidRDefault="006156E9" w:rsidP="000D79E3">
      <w:pPr>
        <w:spacing w:after="0" w:line="240" w:lineRule="auto"/>
        <w:jc w:val="right"/>
        <w:rPr>
          <w:rFonts w:ascii="Times New Roman" w:hAnsi="Times New Roman"/>
          <w:sz w:val="24"/>
          <w:szCs w:val="24"/>
        </w:rPr>
      </w:pPr>
    </w:p>
    <w:p w:rsidR="009F5C49" w:rsidRPr="000D79E3" w:rsidRDefault="00B4489F" w:rsidP="000D79E3">
      <w:pPr>
        <w:spacing w:after="0" w:line="240" w:lineRule="auto"/>
        <w:jc w:val="right"/>
        <w:rPr>
          <w:rFonts w:ascii="Times New Roman" w:hAnsi="Times New Roman"/>
          <w:sz w:val="24"/>
          <w:szCs w:val="24"/>
        </w:rPr>
      </w:pPr>
      <w:r w:rsidRPr="000D79E3">
        <w:rPr>
          <w:rFonts w:ascii="Times New Roman" w:hAnsi="Times New Roman"/>
          <w:sz w:val="24"/>
          <w:szCs w:val="24"/>
        </w:rPr>
        <w:t>Т</w:t>
      </w:r>
      <w:r w:rsidR="009F5C49" w:rsidRPr="000D79E3">
        <w:rPr>
          <w:rFonts w:ascii="Times New Roman" w:hAnsi="Times New Roman"/>
          <w:sz w:val="24"/>
          <w:szCs w:val="24"/>
        </w:rPr>
        <w:t>аблица 1</w:t>
      </w:r>
    </w:p>
    <w:tbl>
      <w:tblPr>
        <w:tblW w:w="5090" w:type="pct"/>
        <w:tblLayout w:type="fixed"/>
        <w:tblCellMar>
          <w:left w:w="0" w:type="dxa"/>
          <w:right w:w="0" w:type="dxa"/>
        </w:tblCellMar>
        <w:tblLook w:val="00A0" w:firstRow="1" w:lastRow="0" w:firstColumn="1" w:lastColumn="0" w:noHBand="0" w:noVBand="0"/>
      </w:tblPr>
      <w:tblGrid>
        <w:gridCol w:w="2695"/>
        <w:gridCol w:w="2781"/>
        <w:gridCol w:w="2341"/>
        <w:gridCol w:w="1928"/>
      </w:tblGrid>
      <w:tr w:rsidR="009F5C49" w:rsidRPr="000D79E3" w:rsidTr="00846FC1">
        <w:tc>
          <w:tcPr>
            <w:tcW w:w="1382" w:type="pct"/>
            <w:tcBorders>
              <w:top w:val="single" w:sz="8" w:space="0" w:color="000000"/>
              <w:left w:val="single" w:sz="8" w:space="0" w:color="000000"/>
              <w:bottom w:val="single" w:sz="8" w:space="0" w:color="000000"/>
              <w:right w:val="single" w:sz="4" w:space="0" w:color="auto"/>
            </w:tcBorders>
            <w:tcMar>
              <w:top w:w="0" w:type="dxa"/>
              <w:left w:w="108" w:type="dxa"/>
              <w:bottom w:w="0" w:type="dxa"/>
              <w:right w:w="108" w:type="dxa"/>
            </w:tcMar>
          </w:tcPr>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sz w:val="24"/>
                <w:szCs w:val="24"/>
              </w:rPr>
              <w:t>Код и наименование компетенции</w:t>
            </w:r>
          </w:p>
        </w:tc>
        <w:tc>
          <w:tcPr>
            <w:tcW w:w="1427" w:type="pct"/>
            <w:tcBorders>
              <w:top w:val="single" w:sz="8" w:space="0" w:color="000000"/>
              <w:left w:val="single" w:sz="4" w:space="0" w:color="auto"/>
              <w:bottom w:val="single" w:sz="8" w:space="0" w:color="000000"/>
              <w:right w:val="single" w:sz="8" w:space="0" w:color="000000"/>
            </w:tcBorders>
            <w:tcMar>
              <w:top w:w="0" w:type="dxa"/>
              <w:left w:w="108" w:type="dxa"/>
              <w:bottom w:w="0" w:type="dxa"/>
              <w:right w:w="108" w:type="dxa"/>
            </w:tcMar>
          </w:tcPr>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sz w:val="24"/>
                <w:szCs w:val="24"/>
              </w:rPr>
              <w:t>Код и наименование индикатора достижения компетенции</w:t>
            </w:r>
          </w:p>
        </w:tc>
        <w:tc>
          <w:tcPr>
            <w:tcW w:w="1201"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sz w:val="24"/>
                <w:szCs w:val="24"/>
              </w:rPr>
              <w:t>Этап формирования компетенции</w:t>
            </w:r>
          </w:p>
        </w:tc>
        <w:tc>
          <w:tcPr>
            <w:tcW w:w="989"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9F5C49" w:rsidRPr="000D79E3" w:rsidRDefault="009F5C49" w:rsidP="000D79E3">
            <w:pPr>
              <w:spacing w:after="0" w:line="240" w:lineRule="auto"/>
              <w:jc w:val="center"/>
              <w:rPr>
                <w:rFonts w:ascii="Times New Roman" w:hAnsi="Times New Roman"/>
                <w:sz w:val="24"/>
                <w:szCs w:val="24"/>
                <w:vertAlign w:val="superscript"/>
              </w:rPr>
            </w:pPr>
            <w:r w:rsidRPr="000D79E3">
              <w:rPr>
                <w:rFonts w:ascii="Times New Roman" w:hAnsi="Times New Roman"/>
                <w:sz w:val="24"/>
                <w:szCs w:val="24"/>
              </w:rPr>
              <w:t>Форма промежуточной аттестации</w:t>
            </w:r>
          </w:p>
        </w:tc>
      </w:tr>
      <w:tr w:rsidR="009F5C49" w:rsidRPr="000D79E3" w:rsidTr="00846FC1">
        <w:trPr>
          <w:trHeight w:val="5468"/>
        </w:trPr>
        <w:tc>
          <w:tcPr>
            <w:tcW w:w="1382" w:type="pct"/>
            <w:tcBorders>
              <w:top w:val="nil"/>
              <w:left w:val="single" w:sz="8" w:space="0" w:color="000000"/>
              <w:bottom w:val="single" w:sz="8" w:space="0" w:color="000000"/>
              <w:right w:val="single" w:sz="4" w:space="0" w:color="auto"/>
            </w:tcBorders>
            <w:tcMar>
              <w:top w:w="0" w:type="dxa"/>
              <w:left w:w="108" w:type="dxa"/>
              <w:bottom w:w="0" w:type="dxa"/>
              <w:right w:w="108" w:type="dxa"/>
            </w:tcMar>
          </w:tcPr>
          <w:p w:rsidR="009F5C49" w:rsidRPr="006156E9" w:rsidRDefault="009F5C49" w:rsidP="000D79E3">
            <w:pPr>
              <w:autoSpaceDE w:val="0"/>
              <w:autoSpaceDN w:val="0"/>
              <w:adjustRightInd w:val="0"/>
              <w:spacing w:after="0" w:line="240" w:lineRule="auto"/>
              <w:rPr>
                <w:rFonts w:ascii="Times New Roman" w:hAnsi="Times New Roman"/>
                <w:bCs/>
                <w:color w:val="000000"/>
                <w:sz w:val="24"/>
                <w:szCs w:val="24"/>
              </w:rPr>
            </w:pPr>
            <w:r w:rsidRPr="006156E9">
              <w:rPr>
                <w:rFonts w:ascii="Times New Roman" w:hAnsi="Times New Roman"/>
                <w:bCs/>
                <w:color w:val="000000"/>
                <w:sz w:val="24"/>
                <w:szCs w:val="24"/>
              </w:rPr>
              <w:t>УК-1: Способен осуществлять поиск, критический анализ и синтез информации, применять системный подход для решения поставленных задач</w:t>
            </w:r>
          </w:p>
          <w:p w:rsidR="009F5C49" w:rsidRPr="006156E9" w:rsidRDefault="009F5C49" w:rsidP="000D79E3">
            <w:pPr>
              <w:autoSpaceDE w:val="0"/>
              <w:autoSpaceDN w:val="0"/>
              <w:adjustRightInd w:val="0"/>
              <w:spacing w:after="0" w:line="240" w:lineRule="auto"/>
              <w:rPr>
                <w:rFonts w:ascii="Times New Roman" w:hAnsi="Times New Roman"/>
                <w:bCs/>
                <w:color w:val="000000"/>
                <w:sz w:val="24"/>
                <w:szCs w:val="24"/>
              </w:rPr>
            </w:pPr>
          </w:p>
          <w:p w:rsidR="009F5C49" w:rsidRPr="006156E9" w:rsidRDefault="009F5C49" w:rsidP="000D79E3">
            <w:pPr>
              <w:autoSpaceDE w:val="0"/>
              <w:autoSpaceDN w:val="0"/>
              <w:adjustRightInd w:val="0"/>
              <w:spacing w:after="0" w:line="240" w:lineRule="auto"/>
              <w:rPr>
                <w:rFonts w:ascii="Times New Roman" w:hAnsi="Times New Roman"/>
                <w:bCs/>
                <w:color w:val="000000"/>
                <w:sz w:val="24"/>
                <w:szCs w:val="24"/>
              </w:rPr>
            </w:pPr>
          </w:p>
          <w:p w:rsidR="009F5C49" w:rsidRPr="006156E9" w:rsidRDefault="009F5C49" w:rsidP="000D79E3">
            <w:pPr>
              <w:autoSpaceDE w:val="0"/>
              <w:autoSpaceDN w:val="0"/>
              <w:adjustRightInd w:val="0"/>
              <w:spacing w:after="0" w:line="240" w:lineRule="auto"/>
              <w:rPr>
                <w:rFonts w:ascii="Times New Roman" w:hAnsi="Times New Roman"/>
                <w:bCs/>
                <w:color w:val="000000"/>
                <w:sz w:val="24"/>
                <w:szCs w:val="24"/>
              </w:rPr>
            </w:pPr>
          </w:p>
          <w:p w:rsidR="009F5C49" w:rsidRPr="006156E9" w:rsidRDefault="009F5C49" w:rsidP="000D79E3">
            <w:pPr>
              <w:autoSpaceDE w:val="0"/>
              <w:autoSpaceDN w:val="0"/>
              <w:adjustRightInd w:val="0"/>
              <w:spacing w:after="0" w:line="240" w:lineRule="auto"/>
              <w:rPr>
                <w:rFonts w:ascii="Times New Roman" w:hAnsi="Times New Roman"/>
                <w:bCs/>
                <w:color w:val="000000"/>
                <w:sz w:val="24"/>
                <w:szCs w:val="24"/>
              </w:rPr>
            </w:pPr>
          </w:p>
          <w:p w:rsidR="009F5C49" w:rsidRPr="006156E9" w:rsidRDefault="009F5C49" w:rsidP="000D79E3">
            <w:pPr>
              <w:autoSpaceDE w:val="0"/>
              <w:autoSpaceDN w:val="0"/>
              <w:adjustRightInd w:val="0"/>
              <w:spacing w:after="0" w:line="240" w:lineRule="auto"/>
              <w:rPr>
                <w:rFonts w:ascii="Times New Roman" w:hAnsi="Times New Roman"/>
                <w:bCs/>
                <w:color w:val="000000"/>
                <w:sz w:val="24"/>
                <w:szCs w:val="24"/>
              </w:rPr>
            </w:pPr>
          </w:p>
          <w:p w:rsidR="009F5C49" w:rsidRPr="006156E9" w:rsidRDefault="009F5C49" w:rsidP="000D79E3">
            <w:pPr>
              <w:autoSpaceDE w:val="0"/>
              <w:autoSpaceDN w:val="0"/>
              <w:adjustRightInd w:val="0"/>
              <w:spacing w:after="0" w:line="240" w:lineRule="auto"/>
              <w:rPr>
                <w:rFonts w:ascii="Times New Roman" w:hAnsi="Times New Roman"/>
                <w:color w:val="000000"/>
                <w:sz w:val="24"/>
                <w:szCs w:val="24"/>
                <w:highlight w:val="yellow"/>
                <w:lang w:eastAsia="en-US"/>
              </w:rPr>
            </w:pPr>
          </w:p>
          <w:p w:rsidR="009F5C49" w:rsidRPr="006156E9" w:rsidRDefault="009F5C49" w:rsidP="000D79E3">
            <w:pPr>
              <w:autoSpaceDE w:val="0"/>
              <w:autoSpaceDN w:val="0"/>
              <w:adjustRightInd w:val="0"/>
              <w:spacing w:after="0" w:line="240" w:lineRule="auto"/>
              <w:rPr>
                <w:rFonts w:ascii="Times New Roman" w:hAnsi="Times New Roman"/>
                <w:color w:val="000000"/>
                <w:sz w:val="24"/>
                <w:szCs w:val="24"/>
                <w:highlight w:val="yellow"/>
                <w:lang w:eastAsia="en-US"/>
              </w:rPr>
            </w:pPr>
          </w:p>
          <w:p w:rsidR="009F5C49" w:rsidRPr="006156E9" w:rsidRDefault="009F5C49" w:rsidP="000D79E3">
            <w:pPr>
              <w:autoSpaceDE w:val="0"/>
              <w:autoSpaceDN w:val="0"/>
              <w:adjustRightInd w:val="0"/>
              <w:spacing w:after="0" w:line="240" w:lineRule="auto"/>
              <w:rPr>
                <w:rFonts w:ascii="Times New Roman" w:hAnsi="Times New Roman"/>
                <w:color w:val="000000"/>
                <w:sz w:val="24"/>
                <w:szCs w:val="24"/>
                <w:highlight w:val="yellow"/>
                <w:lang w:eastAsia="en-US"/>
              </w:rPr>
            </w:pPr>
          </w:p>
          <w:p w:rsidR="009F5C49" w:rsidRPr="006156E9" w:rsidRDefault="009F5C49" w:rsidP="000D79E3">
            <w:pPr>
              <w:autoSpaceDE w:val="0"/>
              <w:autoSpaceDN w:val="0"/>
              <w:adjustRightInd w:val="0"/>
              <w:spacing w:after="0" w:line="240" w:lineRule="auto"/>
              <w:rPr>
                <w:rFonts w:ascii="Times New Roman" w:hAnsi="Times New Roman"/>
                <w:bCs/>
                <w:color w:val="000000"/>
                <w:sz w:val="24"/>
                <w:szCs w:val="24"/>
              </w:rPr>
            </w:pPr>
          </w:p>
          <w:p w:rsidR="009F5C49" w:rsidRPr="006156E9" w:rsidRDefault="009F5C49" w:rsidP="000D79E3">
            <w:pPr>
              <w:autoSpaceDE w:val="0"/>
              <w:autoSpaceDN w:val="0"/>
              <w:adjustRightInd w:val="0"/>
              <w:spacing w:after="0" w:line="240" w:lineRule="auto"/>
              <w:rPr>
                <w:rFonts w:ascii="Times New Roman" w:hAnsi="Times New Roman"/>
                <w:bCs/>
                <w:color w:val="000000"/>
                <w:sz w:val="24"/>
                <w:szCs w:val="24"/>
              </w:rPr>
            </w:pPr>
          </w:p>
          <w:p w:rsidR="009F5C49" w:rsidRPr="006156E9" w:rsidRDefault="009F5C49" w:rsidP="000D79E3">
            <w:pPr>
              <w:autoSpaceDE w:val="0"/>
              <w:autoSpaceDN w:val="0"/>
              <w:adjustRightInd w:val="0"/>
              <w:spacing w:after="0" w:line="240" w:lineRule="auto"/>
              <w:rPr>
                <w:rFonts w:ascii="Times New Roman" w:hAnsi="Times New Roman"/>
                <w:bCs/>
                <w:color w:val="000000"/>
                <w:sz w:val="24"/>
                <w:szCs w:val="24"/>
              </w:rPr>
            </w:pPr>
          </w:p>
          <w:p w:rsidR="009F5C49" w:rsidRPr="006156E9" w:rsidRDefault="009F5C49" w:rsidP="000D79E3">
            <w:pPr>
              <w:autoSpaceDE w:val="0"/>
              <w:autoSpaceDN w:val="0"/>
              <w:adjustRightInd w:val="0"/>
              <w:spacing w:after="0" w:line="240" w:lineRule="auto"/>
              <w:rPr>
                <w:rFonts w:ascii="Times New Roman" w:hAnsi="Times New Roman"/>
                <w:i/>
                <w:color w:val="000000"/>
                <w:sz w:val="24"/>
                <w:szCs w:val="24"/>
                <w:highlight w:val="yellow"/>
                <w:lang w:eastAsia="en-US"/>
              </w:rPr>
            </w:pPr>
          </w:p>
        </w:tc>
        <w:tc>
          <w:tcPr>
            <w:tcW w:w="1427" w:type="pct"/>
            <w:tcBorders>
              <w:top w:val="nil"/>
              <w:left w:val="single" w:sz="4" w:space="0" w:color="auto"/>
              <w:bottom w:val="single" w:sz="8" w:space="0" w:color="000000"/>
              <w:right w:val="single" w:sz="8" w:space="0" w:color="000000"/>
            </w:tcBorders>
            <w:tcMar>
              <w:top w:w="0" w:type="dxa"/>
              <w:left w:w="108" w:type="dxa"/>
              <w:bottom w:w="0" w:type="dxa"/>
              <w:right w:w="108" w:type="dxa"/>
            </w:tcMar>
          </w:tcPr>
          <w:p w:rsidR="009F5C49" w:rsidRPr="006156E9" w:rsidRDefault="009F5C49" w:rsidP="000D79E3">
            <w:pPr>
              <w:autoSpaceDE w:val="0"/>
              <w:autoSpaceDN w:val="0"/>
              <w:adjustRightInd w:val="0"/>
              <w:spacing w:after="0" w:line="240" w:lineRule="auto"/>
              <w:rPr>
                <w:rFonts w:ascii="Times New Roman" w:hAnsi="Times New Roman"/>
                <w:bCs/>
                <w:color w:val="000000"/>
                <w:sz w:val="24"/>
                <w:szCs w:val="24"/>
              </w:rPr>
            </w:pPr>
            <w:r w:rsidRPr="006156E9">
              <w:rPr>
                <w:rFonts w:ascii="Times New Roman" w:hAnsi="Times New Roman"/>
                <w:bCs/>
                <w:color w:val="000000"/>
                <w:sz w:val="24"/>
                <w:szCs w:val="24"/>
              </w:rPr>
              <w:t>УК-1.2: Осуществляет систематизацию информации различных типов для анализа проблемных ситуаций. Вырабатывает стратегию действий для построения алгоритмов решения поставленных задач</w:t>
            </w:r>
          </w:p>
          <w:p w:rsidR="009F5C49" w:rsidRPr="006156E9" w:rsidRDefault="009F5C49" w:rsidP="000D79E3">
            <w:pPr>
              <w:autoSpaceDE w:val="0"/>
              <w:autoSpaceDN w:val="0"/>
              <w:adjustRightInd w:val="0"/>
              <w:spacing w:after="0" w:line="240" w:lineRule="auto"/>
              <w:rPr>
                <w:rFonts w:ascii="Times New Roman" w:hAnsi="Times New Roman"/>
                <w:color w:val="000000"/>
                <w:sz w:val="24"/>
                <w:szCs w:val="24"/>
                <w:highlight w:val="yellow"/>
                <w:lang w:eastAsia="en-US"/>
              </w:rPr>
            </w:pPr>
            <w:r w:rsidRPr="006156E9">
              <w:rPr>
                <w:rFonts w:ascii="Times New Roman" w:hAnsi="Times New Roman"/>
                <w:bCs/>
                <w:color w:val="000000"/>
                <w:sz w:val="24"/>
                <w:szCs w:val="24"/>
              </w:rPr>
              <w:t>УК-1.1: Анализирует проблемную ситуацию (задачу) и выделяет ее базовые составляющие. Рассматривает различные варианты решения проблемной ситуации (задачи), разрабатывает алгоритмы их реализации</w:t>
            </w:r>
          </w:p>
        </w:tc>
        <w:tc>
          <w:tcPr>
            <w:tcW w:w="1201" w:type="pct"/>
            <w:tcBorders>
              <w:top w:val="nil"/>
              <w:left w:val="nil"/>
              <w:bottom w:val="single" w:sz="8" w:space="0" w:color="000000"/>
              <w:right w:val="single" w:sz="8" w:space="0" w:color="000000"/>
            </w:tcBorders>
            <w:tcMar>
              <w:top w:w="0" w:type="dxa"/>
              <w:left w:w="108" w:type="dxa"/>
              <w:bottom w:w="0" w:type="dxa"/>
              <w:right w:w="108" w:type="dxa"/>
            </w:tcMar>
          </w:tcPr>
          <w:p w:rsidR="009F5C49" w:rsidRPr="000D79E3" w:rsidRDefault="0005489F" w:rsidP="000D79E3">
            <w:pPr>
              <w:spacing w:after="0" w:line="240" w:lineRule="auto"/>
              <w:jc w:val="center"/>
              <w:rPr>
                <w:rFonts w:ascii="Times New Roman" w:hAnsi="Times New Roman"/>
                <w:color w:val="1F497D"/>
                <w:sz w:val="24"/>
                <w:szCs w:val="24"/>
              </w:rPr>
            </w:pPr>
            <w:r w:rsidRPr="000D79E3">
              <w:rPr>
                <w:rFonts w:ascii="Times New Roman" w:hAnsi="Times New Roman"/>
                <w:sz w:val="24"/>
                <w:szCs w:val="24"/>
              </w:rPr>
              <w:t xml:space="preserve">Компетенция и индикаторы достижения компетенции формируются в рамках </w:t>
            </w:r>
            <w:r w:rsidR="009F5C49" w:rsidRPr="000D79E3">
              <w:rPr>
                <w:rFonts w:ascii="Times New Roman" w:hAnsi="Times New Roman"/>
                <w:sz w:val="24"/>
                <w:szCs w:val="24"/>
              </w:rPr>
              <w:t xml:space="preserve">1,2  семестра очной формы </w:t>
            </w:r>
            <w:r w:rsidR="006156E9">
              <w:rPr>
                <w:rFonts w:ascii="Times New Roman" w:hAnsi="Times New Roman"/>
                <w:sz w:val="24"/>
                <w:szCs w:val="24"/>
              </w:rPr>
              <w:t xml:space="preserve">и </w:t>
            </w:r>
            <w:r w:rsidR="009F5C49" w:rsidRPr="000D79E3">
              <w:rPr>
                <w:rFonts w:ascii="Times New Roman" w:hAnsi="Times New Roman"/>
                <w:sz w:val="24"/>
                <w:szCs w:val="24"/>
              </w:rPr>
              <w:t>очно-заочной формы</w:t>
            </w:r>
            <w:r w:rsidR="006156E9">
              <w:rPr>
                <w:rFonts w:ascii="Times New Roman" w:hAnsi="Times New Roman"/>
                <w:sz w:val="24"/>
                <w:szCs w:val="24"/>
              </w:rPr>
              <w:t xml:space="preserve"> обучения</w:t>
            </w:r>
          </w:p>
        </w:tc>
        <w:tc>
          <w:tcPr>
            <w:tcW w:w="989" w:type="pct"/>
            <w:tcBorders>
              <w:top w:val="nil"/>
              <w:left w:val="nil"/>
              <w:bottom w:val="single" w:sz="8" w:space="0" w:color="000000"/>
              <w:right w:val="single" w:sz="8" w:space="0" w:color="000000"/>
            </w:tcBorders>
            <w:tcMar>
              <w:top w:w="0" w:type="dxa"/>
              <w:left w:w="108" w:type="dxa"/>
              <w:bottom w:w="0" w:type="dxa"/>
              <w:right w:w="108" w:type="dxa"/>
            </w:tcMar>
          </w:tcPr>
          <w:p w:rsidR="009F5C49" w:rsidRPr="000D79E3" w:rsidRDefault="009F5C49" w:rsidP="000D79E3">
            <w:pPr>
              <w:spacing w:after="0" w:line="240" w:lineRule="auto"/>
              <w:rPr>
                <w:rFonts w:ascii="Times New Roman" w:hAnsi="Times New Roman"/>
                <w:sz w:val="24"/>
                <w:szCs w:val="24"/>
              </w:rPr>
            </w:pPr>
            <w:r w:rsidRPr="000D79E3">
              <w:rPr>
                <w:rFonts w:ascii="Times New Roman" w:hAnsi="Times New Roman"/>
                <w:sz w:val="24"/>
                <w:szCs w:val="24"/>
              </w:rPr>
              <w:t>Экзамен</w:t>
            </w:r>
            <w:r w:rsidR="0005489F" w:rsidRPr="000D79E3">
              <w:rPr>
                <w:rFonts w:ascii="Times New Roman" w:hAnsi="Times New Roman"/>
                <w:sz w:val="24"/>
                <w:szCs w:val="24"/>
              </w:rPr>
              <w:t xml:space="preserve"> – 2 сем</w:t>
            </w:r>
          </w:p>
          <w:p w:rsidR="009F5C49" w:rsidRPr="000D79E3" w:rsidRDefault="009F5C49" w:rsidP="000D79E3">
            <w:pPr>
              <w:spacing w:after="0" w:line="240" w:lineRule="auto"/>
              <w:rPr>
                <w:rFonts w:ascii="Times New Roman" w:hAnsi="Times New Roman"/>
                <w:sz w:val="24"/>
                <w:szCs w:val="24"/>
              </w:rPr>
            </w:pPr>
            <w:r w:rsidRPr="000D79E3">
              <w:rPr>
                <w:rFonts w:ascii="Times New Roman" w:hAnsi="Times New Roman"/>
                <w:sz w:val="24"/>
                <w:szCs w:val="24"/>
              </w:rPr>
              <w:t>Зачет с оценкой</w:t>
            </w:r>
            <w:r w:rsidR="0005489F" w:rsidRPr="000D79E3">
              <w:rPr>
                <w:rFonts w:ascii="Times New Roman" w:hAnsi="Times New Roman"/>
                <w:sz w:val="24"/>
                <w:szCs w:val="24"/>
              </w:rPr>
              <w:t xml:space="preserve"> – 1 сем</w:t>
            </w:r>
          </w:p>
        </w:tc>
      </w:tr>
    </w:tbl>
    <w:p w:rsidR="009F5C49" w:rsidRPr="000D79E3" w:rsidRDefault="009F5C49" w:rsidP="000D79E3">
      <w:pPr>
        <w:spacing w:after="0" w:line="240" w:lineRule="auto"/>
        <w:jc w:val="both"/>
        <w:rPr>
          <w:rFonts w:ascii="Times New Roman" w:hAnsi="Times New Roman"/>
          <w:b/>
          <w:i/>
          <w:sz w:val="24"/>
          <w:szCs w:val="24"/>
        </w:rPr>
      </w:pPr>
    </w:p>
    <w:p w:rsidR="009F5C49" w:rsidRPr="000D79E3" w:rsidRDefault="009F5C49" w:rsidP="0099644E">
      <w:pPr>
        <w:numPr>
          <w:ilvl w:val="0"/>
          <w:numId w:val="108"/>
        </w:numPr>
        <w:spacing w:after="0" w:line="240" w:lineRule="auto"/>
        <w:ind w:left="0" w:firstLine="709"/>
        <w:jc w:val="both"/>
        <w:rPr>
          <w:rFonts w:ascii="Times New Roman" w:hAnsi="Times New Roman"/>
          <w:b/>
          <w:i/>
          <w:sz w:val="24"/>
          <w:szCs w:val="24"/>
        </w:rPr>
      </w:pPr>
      <w:r w:rsidRPr="000D79E3">
        <w:rPr>
          <w:rFonts w:ascii="Times New Roman" w:hAnsi="Times New Roman"/>
          <w:b/>
          <w:i/>
          <w:sz w:val="24"/>
          <w:szCs w:val="24"/>
        </w:rPr>
        <w:t>Описание показателей, система оценивания результатов промежуточной аттестации и критерии выставления оценок</w:t>
      </w:r>
    </w:p>
    <w:p w:rsidR="009F5C49" w:rsidRPr="000D79E3" w:rsidRDefault="009F5C49" w:rsidP="000D79E3">
      <w:pPr>
        <w:spacing w:after="0" w:line="240" w:lineRule="auto"/>
        <w:rPr>
          <w:rFonts w:ascii="Times New Roman" w:hAnsi="Times New Roman"/>
          <w:i/>
          <w:sz w:val="24"/>
          <w:szCs w:val="24"/>
        </w:rPr>
      </w:pPr>
    </w:p>
    <w:p w:rsidR="009F5C49" w:rsidRPr="000D79E3" w:rsidRDefault="009F5C49"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Показатели оценивания компетенций и индикаторов достижения компетенции представлены в разделе 3 «</w:t>
      </w:r>
      <w:r w:rsidR="006156E9" w:rsidRPr="001A127C">
        <w:rPr>
          <w:rFonts w:ascii="Times New Roman" w:hAnsi="Times New Roman"/>
          <w:sz w:val="24"/>
          <w:szCs w:val="24"/>
        </w:rPr>
        <w:t>Требования к результатам освоения дисциплины</w:t>
      </w:r>
      <w:r w:rsidRPr="000D79E3">
        <w:rPr>
          <w:rFonts w:ascii="Times New Roman" w:hAnsi="Times New Roman"/>
          <w:sz w:val="24"/>
          <w:szCs w:val="24"/>
        </w:rPr>
        <w:t xml:space="preserve">» рабочей программы дисциплины </w:t>
      </w:r>
      <w:r w:rsidRPr="000D79E3">
        <w:rPr>
          <w:rFonts w:ascii="Times New Roman" w:hAnsi="Times New Roman"/>
          <w:b/>
          <w:bCs/>
          <w:color w:val="000000"/>
          <w:sz w:val="24"/>
          <w:szCs w:val="24"/>
        </w:rPr>
        <w:t xml:space="preserve">Б1.Б.Д.06 Математика  </w:t>
      </w:r>
      <w:r w:rsidRPr="000D79E3">
        <w:rPr>
          <w:rFonts w:ascii="Times New Roman" w:hAnsi="Times New Roman"/>
          <w:sz w:val="24"/>
          <w:szCs w:val="24"/>
        </w:rPr>
        <w:t xml:space="preserve"> как результирующие знания, умения и владения, полученные в результате освоения дисциплины (модуля).</w:t>
      </w:r>
    </w:p>
    <w:p w:rsidR="009F5C49" w:rsidRDefault="009F5C49"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При оценивании сформированности компетенций по дисциплине </w:t>
      </w:r>
      <w:r w:rsidRPr="000D79E3">
        <w:rPr>
          <w:rFonts w:ascii="Times New Roman" w:hAnsi="Times New Roman"/>
          <w:b/>
          <w:bCs/>
          <w:color w:val="000000"/>
          <w:sz w:val="24"/>
          <w:szCs w:val="24"/>
        </w:rPr>
        <w:t xml:space="preserve">Б1.Б.Д.06 Математика </w:t>
      </w:r>
      <w:r w:rsidRPr="000D79E3">
        <w:rPr>
          <w:rFonts w:ascii="Times New Roman" w:hAnsi="Times New Roman"/>
          <w:b/>
          <w:sz w:val="24"/>
          <w:szCs w:val="24"/>
        </w:rPr>
        <w:t xml:space="preserve"> </w:t>
      </w:r>
      <w:r w:rsidRPr="000D79E3">
        <w:rPr>
          <w:rFonts w:ascii="Times New Roman" w:hAnsi="Times New Roman"/>
          <w:b/>
          <w:bCs/>
          <w:color w:val="000000"/>
          <w:sz w:val="24"/>
          <w:szCs w:val="24"/>
        </w:rPr>
        <w:t xml:space="preserve"> </w:t>
      </w:r>
      <w:r w:rsidRPr="000D79E3">
        <w:rPr>
          <w:rFonts w:ascii="Times New Roman" w:hAnsi="Times New Roman"/>
          <w:sz w:val="24"/>
          <w:szCs w:val="24"/>
        </w:rPr>
        <w:t xml:space="preserve"> используется традиционная система оценивания.</w:t>
      </w:r>
    </w:p>
    <w:p w:rsidR="006156E9" w:rsidRDefault="006156E9" w:rsidP="006156E9">
      <w:pPr>
        <w:spacing w:after="0" w:line="240" w:lineRule="auto"/>
        <w:ind w:firstLine="709"/>
        <w:jc w:val="right"/>
        <w:rPr>
          <w:rFonts w:ascii="Times New Roman" w:hAnsi="Times New Roman"/>
          <w:sz w:val="24"/>
          <w:szCs w:val="24"/>
        </w:rPr>
      </w:pPr>
    </w:p>
    <w:p w:rsidR="006156E9" w:rsidRDefault="006156E9" w:rsidP="006156E9">
      <w:pPr>
        <w:spacing w:after="0" w:line="240" w:lineRule="auto"/>
        <w:ind w:firstLine="709"/>
        <w:jc w:val="right"/>
        <w:rPr>
          <w:rFonts w:ascii="Times New Roman" w:hAnsi="Times New Roman"/>
          <w:sz w:val="24"/>
          <w:szCs w:val="24"/>
        </w:rPr>
      </w:pPr>
    </w:p>
    <w:p w:rsidR="006156E9" w:rsidRDefault="006156E9" w:rsidP="006156E9">
      <w:pPr>
        <w:spacing w:after="0" w:line="240" w:lineRule="auto"/>
        <w:ind w:firstLine="709"/>
        <w:jc w:val="right"/>
        <w:rPr>
          <w:rFonts w:ascii="Times New Roman" w:hAnsi="Times New Roman"/>
          <w:sz w:val="24"/>
          <w:szCs w:val="24"/>
        </w:rPr>
      </w:pPr>
    </w:p>
    <w:p w:rsidR="006156E9" w:rsidRDefault="006156E9" w:rsidP="006156E9">
      <w:pPr>
        <w:spacing w:after="0" w:line="240" w:lineRule="auto"/>
        <w:ind w:firstLine="709"/>
        <w:jc w:val="right"/>
        <w:rPr>
          <w:rFonts w:ascii="Times New Roman" w:hAnsi="Times New Roman"/>
          <w:sz w:val="24"/>
          <w:szCs w:val="24"/>
        </w:rPr>
      </w:pPr>
      <w:r>
        <w:rPr>
          <w:rFonts w:ascii="Times New Roman" w:hAnsi="Times New Roman"/>
          <w:sz w:val="24"/>
          <w:szCs w:val="24"/>
        </w:rPr>
        <w:lastRenderedPageBreak/>
        <w:t>Таблица 2</w:t>
      </w:r>
    </w:p>
    <w:p w:rsidR="006156E9" w:rsidRPr="000D79E3" w:rsidRDefault="006156E9" w:rsidP="006156E9">
      <w:pPr>
        <w:spacing w:after="0" w:line="240" w:lineRule="auto"/>
        <w:ind w:firstLine="709"/>
        <w:jc w:val="center"/>
        <w:rPr>
          <w:rFonts w:ascii="Times New Roman" w:hAnsi="Times New Roman"/>
          <w:sz w:val="24"/>
          <w:szCs w:val="24"/>
        </w:rPr>
      </w:pPr>
      <w:r>
        <w:rPr>
          <w:rFonts w:ascii="Times New Roman" w:hAnsi="Times New Roman"/>
          <w:sz w:val="24"/>
          <w:szCs w:val="24"/>
        </w:rPr>
        <w:t>Шкала оценивания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338"/>
        <w:gridCol w:w="2268"/>
      </w:tblGrid>
      <w:tr w:rsidR="009F5C49" w:rsidRPr="000D79E3" w:rsidTr="006156E9">
        <w:trPr>
          <w:tblHeader/>
        </w:trPr>
        <w:tc>
          <w:tcPr>
            <w:tcW w:w="7338" w:type="dxa"/>
            <w:vAlign w:val="center"/>
          </w:tcPr>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sz w:val="24"/>
                <w:szCs w:val="24"/>
              </w:rPr>
              <w:t>Критерии выставления оценок</w:t>
            </w:r>
          </w:p>
        </w:tc>
        <w:tc>
          <w:tcPr>
            <w:tcW w:w="2268" w:type="dxa"/>
            <w:vAlign w:val="center"/>
          </w:tcPr>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Оценка </w:t>
            </w:r>
          </w:p>
        </w:tc>
      </w:tr>
      <w:tr w:rsidR="009F5C49" w:rsidRPr="000D79E3" w:rsidTr="006156E9">
        <w:tc>
          <w:tcPr>
            <w:tcW w:w="7338" w:type="dxa"/>
          </w:tcPr>
          <w:p w:rsidR="009F5C49" w:rsidRPr="000D79E3" w:rsidRDefault="009F5C49" w:rsidP="000D79E3">
            <w:pPr>
              <w:spacing w:after="0" w:line="240" w:lineRule="auto"/>
              <w:rPr>
                <w:rFonts w:ascii="Times New Roman" w:hAnsi="Times New Roman"/>
                <w:b/>
                <w:sz w:val="24"/>
                <w:szCs w:val="24"/>
              </w:rPr>
            </w:pPr>
            <w:r w:rsidRPr="000D79E3">
              <w:rPr>
                <w:rFonts w:ascii="Times New Roman" w:hAnsi="Times New Roman"/>
                <w:sz w:val="24"/>
                <w:szCs w:val="24"/>
              </w:rPr>
              <w:t xml:space="preserve">Критерии соответствуют «Модели оценки результатов обучения», 4 уровень – </w:t>
            </w:r>
            <w:r w:rsidRPr="000D79E3">
              <w:rPr>
                <w:rFonts w:ascii="Times New Roman" w:hAnsi="Times New Roman"/>
                <w:b/>
                <w:sz w:val="24"/>
                <w:szCs w:val="24"/>
                <w:u w:val="single"/>
              </w:rPr>
              <w:t xml:space="preserve">сайт </w:t>
            </w:r>
            <w:r w:rsidRPr="000D79E3">
              <w:rPr>
                <w:rFonts w:ascii="Times New Roman" w:hAnsi="Times New Roman"/>
                <w:b/>
                <w:sz w:val="24"/>
                <w:szCs w:val="24"/>
                <w:u w:val="single"/>
                <w:lang w:val="en-US"/>
              </w:rPr>
              <w:t>i</w:t>
            </w:r>
            <w:r w:rsidRPr="000D79E3">
              <w:rPr>
                <w:rFonts w:ascii="Times New Roman" w:hAnsi="Times New Roman"/>
                <w:b/>
                <w:sz w:val="24"/>
                <w:szCs w:val="24"/>
                <w:u w:val="single"/>
              </w:rPr>
              <w:t>-</w:t>
            </w:r>
            <w:r w:rsidRPr="000D79E3">
              <w:rPr>
                <w:rFonts w:ascii="Times New Roman" w:hAnsi="Times New Roman"/>
                <w:b/>
                <w:sz w:val="24"/>
                <w:szCs w:val="24"/>
                <w:u w:val="single"/>
                <w:lang w:val="en-US"/>
              </w:rPr>
              <w:t>exam</w:t>
            </w:r>
            <w:r w:rsidRPr="000D79E3">
              <w:rPr>
                <w:rFonts w:ascii="Times New Roman" w:hAnsi="Times New Roman"/>
                <w:b/>
                <w:sz w:val="24"/>
                <w:szCs w:val="24"/>
                <w:u w:val="single"/>
              </w:rPr>
              <w:t>.</w:t>
            </w:r>
            <w:r w:rsidRPr="000D79E3">
              <w:rPr>
                <w:rFonts w:ascii="Times New Roman" w:hAnsi="Times New Roman"/>
                <w:b/>
                <w:sz w:val="24"/>
                <w:szCs w:val="24"/>
                <w:u w:val="single"/>
                <w:lang w:val="en-US"/>
              </w:rPr>
              <w:t>ru</w:t>
            </w:r>
          </w:p>
          <w:p w:rsidR="009F5C49" w:rsidRPr="000D79E3" w:rsidRDefault="009F5C49" w:rsidP="000D79E3">
            <w:pPr>
              <w:tabs>
                <w:tab w:val="left" w:pos="709"/>
              </w:tabs>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w:t>
            </w:r>
          </w:p>
        </w:tc>
        <w:tc>
          <w:tcPr>
            <w:tcW w:w="2268" w:type="dxa"/>
            <w:vAlign w:val="center"/>
          </w:tcPr>
          <w:p w:rsidR="009F5C49" w:rsidRPr="000D79E3" w:rsidRDefault="009F5C49" w:rsidP="000D79E3">
            <w:pPr>
              <w:spacing w:after="0" w:line="240" w:lineRule="auto"/>
              <w:jc w:val="center"/>
              <w:rPr>
                <w:rFonts w:ascii="Times New Roman" w:hAnsi="Times New Roman"/>
                <w:i/>
                <w:sz w:val="24"/>
                <w:szCs w:val="24"/>
                <w:lang w:val="en-US"/>
              </w:rPr>
            </w:pPr>
            <w:r w:rsidRPr="000D79E3">
              <w:rPr>
                <w:rFonts w:ascii="Times New Roman" w:hAnsi="Times New Roman"/>
                <w:i/>
                <w:sz w:val="24"/>
                <w:szCs w:val="24"/>
              </w:rPr>
              <w:t>Отлично</w:t>
            </w:r>
          </w:p>
        </w:tc>
      </w:tr>
      <w:tr w:rsidR="009F5C49" w:rsidRPr="000D79E3" w:rsidTr="006156E9">
        <w:tc>
          <w:tcPr>
            <w:tcW w:w="7338" w:type="dxa"/>
          </w:tcPr>
          <w:p w:rsidR="009F5C49" w:rsidRPr="000D79E3" w:rsidRDefault="009F5C49" w:rsidP="000D79E3">
            <w:pPr>
              <w:spacing w:after="0" w:line="240" w:lineRule="auto"/>
              <w:rPr>
                <w:rFonts w:ascii="Times New Roman" w:hAnsi="Times New Roman"/>
                <w:b/>
                <w:sz w:val="24"/>
                <w:szCs w:val="24"/>
              </w:rPr>
            </w:pPr>
            <w:r w:rsidRPr="000D79E3">
              <w:rPr>
                <w:rFonts w:ascii="Times New Roman" w:hAnsi="Times New Roman"/>
                <w:sz w:val="24"/>
                <w:szCs w:val="24"/>
              </w:rPr>
              <w:t xml:space="preserve">Критерии соответствуют «Модели оценки результатов обучения», 3 уровень – </w:t>
            </w:r>
            <w:r w:rsidRPr="000D79E3">
              <w:rPr>
                <w:rFonts w:ascii="Times New Roman" w:hAnsi="Times New Roman"/>
                <w:b/>
                <w:sz w:val="24"/>
                <w:szCs w:val="24"/>
                <w:u w:val="single"/>
              </w:rPr>
              <w:t xml:space="preserve">сайт </w:t>
            </w:r>
            <w:r w:rsidRPr="000D79E3">
              <w:rPr>
                <w:rFonts w:ascii="Times New Roman" w:hAnsi="Times New Roman"/>
                <w:b/>
                <w:sz w:val="24"/>
                <w:szCs w:val="24"/>
                <w:u w:val="single"/>
                <w:lang w:val="en-US"/>
              </w:rPr>
              <w:t>i</w:t>
            </w:r>
            <w:r w:rsidRPr="000D79E3">
              <w:rPr>
                <w:rFonts w:ascii="Times New Roman" w:hAnsi="Times New Roman"/>
                <w:b/>
                <w:sz w:val="24"/>
                <w:szCs w:val="24"/>
                <w:u w:val="single"/>
              </w:rPr>
              <w:t>-</w:t>
            </w:r>
            <w:r w:rsidRPr="000D79E3">
              <w:rPr>
                <w:rFonts w:ascii="Times New Roman" w:hAnsi="Times New Roman"/>
                <w:b/>
                <w:sz w:val="24"/>
                <w:szCs w:val="24"/>
                <w:u w:val="single"/>
                <w:lang w:val="en-US"/>
              </w:rPr>
              <w:t>exam</w:t>
            </w:r>
            <w:r w:rsidRPr="000D79E3">
              <w:rPr>
                <w:rFonts w:ascii="Times New Roman" w:hAnsi="Times New Roman"/>
                <w:b/>
                <w:sz w:val="24"/>
                <w:szCs w:val="24"/>
                <w:u w:val="single"/>
              </w:rPr>
              <w:t>.</w:t>
            </w:r>
            <w:r w:rsidRPr="000D79E3">
              <w:rPr>
                <w:rFonts w:ascii="Times New Roman" w:hAnsi="Times New Roman"/>
                <w:b/>
                <w:sz w:val="24"/>
                <w:szCs w:val="24"/>
                <w:u w:val="single"/>
                <w:lang w:val="en-US"/>
              </w:rPr>
              <w:t>ru</w:t>
            </w:r>
          </w:p>
          <w:p w:rsidR="009F5C49" w:rsidRPr="000D79E3" w:rsidRDefault="009F5C49" w:rsidP="000D79E3">
            <w:pPr>
              <w:spacing w:after="0" w:line="240" w:lineRule="auto"/>
              <w:rPr>
                <w:rFonts w:ascii="Times New Roman" w:hAnsi="Times New Roman"/>
                <w:sz w:val="24"/>
                <w:szCs w:val="24"/>
              </w:rPr>
            </w:pPr>
            <w:r w:rsidRPr="000D79E3">
              <w:rPr>
                <w:rFonts w:ascii="Times New Roman"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w:t>
            </w:r>
          </w:p>
        </w:tc>
        <w:tc>
          <w:tcPr>
            <w:tcW w:w="2268" w:type="dxa"/>
            <w:vAlign w:val="center"/>
          </w:tcPr>
          <w:p w:rsidR="009F5C49" w:rsidRPr="000D79E3" w:rsidRDefault="009F5C49" w:rsidP="000D79E3">
            <w:pPr>
              <w:spacing w:after="0" w:line="240" w:lineRule="auto"/>
              <w:jc w:val="center"/>
              <w:rPr>
                <w:rFonts w:ascii="Times New Roman" w:hAnsi="Times New Roman"/>
                <w:sz w:val="24"/>
                <w:szCs w:val="24"/>
                <w:lang w:val="en-US"/>
              </w:rPr>
            </w:pPr>
            <w:r w:rsidRPr="000D79E3">
              <w:rPr>
                <w:rFonts w:ascii="Times New Roman" w:hAnsi="Times New Roman"/>
                <w:sz w:val="24"/>
                <w:szCs w:val="24"/>
              </w:rPr>
              <w:t>Хорошо</w:t>
            </w:r>
          </w:p>
        </w:tc>
      </w:tr>
      <w:tr w:rsidR="009F5C49" w:rsidRPr="000D79E3" w:rsidTr="006156E9">
        <w:tc>
          <w:tcPr>
            <w:tcW w:w="7338" w:type="dxa"/>
          </w:tcPr>
          <w:p w:rsidR="009F5C49" w:rsidRPr="000D79E3" w:rsidRDefault="009F5C49" w:rsidP="000D79E3">
            <w:pPr>
              <w:spacing w:after="0" w:line="240" w:lineRule="auto"/>
              <w:rPr>
                <w:rFonts w:ascii="Times New Roman" w:hAnsi="Times New Roman"/>
                <w:b/>
                <w:sz w:val="24"/>
                <w:szCs w:val="24"/>
              </w:rPr>
            </w:pPr>
            <w:r w:rsidRPr="000D79E3">
              <w:rPr>
                <w:rFonts w:ascii="Times New Roman" w:hAnsi="Times New Roman"/>
                <w:sz w:val="24"/>
                <w:szCs w:val="24"/>
              </w:rPr>
              <w:t xml:space="preserve">Критерии соответствуют «Модели оценки результатов обучения», 2 уровень – </w:t>
            </w:r>
            <w:r w:rsidRPr="000D79E3">
              <w:rPr>
                <w:rFonts w:ascii="Times New Roman" w:hAnsi="Times New Roman"/>
                <w:b/>
                <w:sz w:val="24"/>
                <w:szCs w:val="24"/>
                <w:u w:val="single"/>
              </w:rPr>
              <w:t xml:space="preserve">сайт </w:t>
            </w:r>
            <w:r w:rsidRPr="000D79E3">
              <w:rPr>
                <w:rFonts w:ascii="Times New Roman" w:hAnsi="Times New Roman"/>
                <w:b/>
                <w:sz w:val="24"/>
                <w:szCs w:val="24"/>
                <w:u w:val="single"/>
                <w:lang w:val="en-US"/>
              </w:rPr>
              <w:t>i</w:t>
            </w:r>
            <w:r w:rsidRPr="000D79E3">
              <w:rPr>
                <w:rFonts w:ascii="Times New Roman" w:hAnsi="Times New Roman"/>
                <w:b/>
                <w:sz w:val="24"/>
                <w:szCs w:val="24"/>
                <w:u w:val="single"/>
              </w:rPr>
              <w:t>-</w:t>
            </w:r>
            <w:r w:rsidRPr="000D79E3">
              <w:rPr>
                <w:rFonts w:ascii="Times New Roman" w:hAnsi="Times New Roman"/>
                <w:b/>
                <w:sz w:val="24"/>
                <w:szCs w:val="24"/>
                <w:u w:val="single"/>
                <w:lang w:val="en-US"/>
              </w:rPr>
              <w:t>exam</w:t>
            </w:r>
            <w:r w:rsidRPr="000D79E3">
              <w:rPr>
                <w:rFonts w:ascii="Times New Roman" w:hAnsi="Times New Roman"/>
                <w:b/>
                <w:sz w:val="24"/>
                <w:szCs w:val="24"/>
                <w:u w:val="single"/>
              </w:rPr>
              <w:t>.</w:t>
            </w:r>
            <w:r w:rsidRPr="000D79E3">
              <w:rPr>
                <w:rFonts w:ascii="Times New Roman" w:hAnsi="Times New Roman"/>
                <w:b/>
                <w:sz w:val="24"/>
                <w:szCs w:val="24"/>
                <w:u w:val="single"/>
                <w:lang w:val="en-US"/>
              </w:rPr>
              <w:t>ru</w:t>
            </w:r>
          </w:p>
          <w:p w:rsidR="009F5C49" w:rsidRPr="000D79E3" w:rsidRDefault="009F5C49" w:rsidP="000D79E3">
            <w:pPr>
              <w:spacing w:after="0" w:line="240" w:lineRule="auto"/>
              <w:rPr>
                <w:rFonts w:ascii="Times New Roman" w:hAnsi="Times New Roman"/>
                <w:sz w:val="24"/>
                <w:szCs w:val="24"/>
              </w:rPr>
            </w:pPr>
            <w:r w:rsidRPr="000D79E3">
              <w:rPr>
                <w:rFonts w:ascii="Times New Roman"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w:t>
            </w:r>
          </w:p>
        </w:tc>
        <w:tc>
          <w:tcPr>
            <w:tcW w:w="2268" w:type="dxa"/>
            <w:vAlign w:val="center"/>
          </w:tcPr>
          <w:p w:rsidR="009F5C49" w:rsidRPr="000D79E3" w:rsidRDefault="009F5C49" w:rsidP="000D79E3">
            <w:pPr>
              <w:spacing w:after="0" w:line="240" w:lineRule="auto"/>
              <w:jc w:val="center"/>
              <w:rPr>
                <w:rFonts w:ascii="Times New Roman" w:hAnsi="Times New Roman"/>
                <w:sz w:val="24"/>
                <w:szCs w:val="24"/>
                <w:lang w:val="en-US"/>
              </w:rPr>
            </w:pPr>
            <w:r w:rsidRPr="000D79E3">
              <w:rPr>
                <w:rFonts w:ascii="Times New Roman" w:hAnsi="Times New Roman"/>
                <w:sz w:val="24"/>
                <w:szCs w:val="24"/>
              </w:rPr>
              <w:t>Удовлетворительно</w:t>
            </w:r>
          </w:p>
        </w:tc>
      </w:tr>
      <w:tr w:rsidR="009F5C49" w:rsidRPr="000D79E3" w:rsidTr="006156E9">
        <w:tc>
          <w:tcPr>
            <w:tcW w:w="7338" w:type="dxa"/>
          </w:tcPr>
          <w:p w:rsidR="009F5C49" w:rsidRPr="000D79E3" w:rsidRDefault="009F5C49" w:rsidP="000D79E3">
            <w:pPr>
              <w:spacing w:after="0" w:line="240" w:lineRule="auto"/>
              <w:rPr>
                <w:rFonts w:ascii="Times New Roman" w:hAnsi="Times New Roman"/>
                <w:b/>
                <w:sz w:val="24"/>
                <w:szCs w:val="24"/>
              </w:rPr>
            </w:pPr>
            <w:r w:rsidRPr="000D79E3">
              <w:rPr>
                <w:rFonts w:ascii="Times New Roman" w:hAnsi="Times New Roman"/>
                <w:sz w:val="24"/>
                <w:szCs w:val="24"/>
              </w:rPr>
              <w:t xml:space="preserve">Критерии соответствуют «Модели оценки результатов обучения», 1 уровень – </w:t>
            </w:r>
            <w:r w:rsidRPr="000D79E3">
              <w:rPr>
                <w:rFonts w:ascii="Times New Roman" w:hAnsi="Times New Roman"/>
                <w:b/>
                <w:sz w:val="24"/>
                <w:szCs w:val="24"/>
                <w:u w:val="single"/>
              </w:rPr>
              <w:t xml:space="preserve">сайт </w:t>
            </w:r>
            <w:r w:rsidRPr="000D79E3">
              <w:rPr>
                <w:rFonts w:ascii="Times New Roman" w:hAnsi="Times New Roman"/>
                <w:b/>
                <w:sz w:val="24"/>
                <w:szCs w:val="24"/>
                <w:u w:val="single"/>
                <w:lang w:val="en-US"/>
              </w:rPr>
              <w:t>i</w:t>
            </w:r>
            <w:r w:rsidRPr="000D79E3">
              <w:rPr>
                <w:rFonts w:ascii="Times New Roman" w:hAnsi="Times New Roman"/>
                <w:b/>
                <w:sz w:val="24"/>
                <w:szCs w:val="24"/>
                <w:u w:val="single"/>
              </w:rPr>
              <w:t>-</w:t>
            </w:r>
            <w:r w:rsidRPr="000D79E3">
              <w:rPr>
                <w:rFonts w:ascii="Times New Roman" w:hAnsi="Times New Roman"/>
                <w:b/>
                <w:sz w:val="24"/>
                <w:szCs w:val="24"/>
                <w:u w:val="single"/>
                <w:lang w:val="en-US"/>
              </w:rPr>
              <w:t>exam</w:t>
            </w:r>
            <w:r w:rsidRPr="000D79E3">
              <w:rPr>
                <w:rFonts w:ascii="Times New Roman" w:hAnsi="Times New Roman"/>
                <w:b/>
                <w:sz w:val="24"/>
                <w:szCs w:val="24"/>
                <w:u w:val="single"/>
              </w:rPr>
              <w:t>.</w:t>
            </w:r>
            <w:r w:rsidRPr="000D79E3">
              <w:rPr>
                <w:rFonts w:ascii="Times New Roman" w:hAnsi="Times New Roman"/>
                <w:b/>
                <w:sz w:val="24"/>
                <w:szCs w:val="24"/>
                <w:u w:val="single"/>
                <w:lang w:val="en-US"/>
              </w:rPr>
              <w:t>ru</w:t>
            </w:r>
          </w:p>
          <w:p w:rsidR="009F5C49" w:rsidRPr="000D79E3" w:rsidRDefault="009F5C49" w:rsidP="000D79E3">
            <w:pPr>
              <w:tabs>
                <w:tab w:val="left" w:pos="709"/>
              </w:tabs>
              <w:spacing w:after="0" w:line="240" w:lineRule="auto"/>
              <w:jc w:val="both"/>
              <w:rPr>
                <w:rFonts w:ascii="Times New Roman" w:hAnsi="Times New Roman"/>
                <w:sz w:val="24"/>
                <w:szCs w:val="24"/>
              </w:rPr>
            </w:pPr>
            <w:r w:rsidRPr="000D79E3">
              <w:rPr>
                <w:rFonts w:ascii="Times New Roman" w:hAnsi="Times New Roman"/>
                <w:sz w:val="24"/>
                <w:szCs w:val="24"/>
              </w:rPr>
              <w:t>Ответы на вопросы экзаменационного билета даны не верно.</w:t>
            </w:r>
          </w:p>
        </w:tc>
        <w:tc>
          <w:tcPr>
            <w:tcW w:w="2268" w:type="dxa"/>
            <w:vAlign w:val="center"/>
          </w:tcPr>
          <w:p w:rsidR="009F5C49" w:rsidRPr="000D79E3" w:rsidRDefault="009F5C49" w:rsidP="000D79E3">
            <w:pPr>
              <w:spacing w:after="0" w:line="240" w:lineRule="auto"/>
              <w:jc w:val="center"/>
              <w:rPr>
                <w:rFonts w:ascii="Times New Roman" w:hAnsi="Times New Roman"/>
                <w:i/>
                <w:sz w:val="24"/>
                <w:szCs w:val="24"/>
                <w:lang w:val="en-US"/>
              </w:rPr>
            </w:pPr>
            <w:r w:rsidRPr="000D79E3">
              <w:rPr>
                <w:rFonts w:ascii="Times New Roman" w:hAnsi="Times New Roman"/>
                <w:i/>
                <w:sz w:val="24"/>
                <w:szCs w:val="24"/>
              </w:rPr>
              <w:t>Неудовлетворительно</w:t>
            </w:r>
          </w:p>
        </w:tc>
      </w:tr>
    </w:tbl>
    <w:p w:rsidR="009F5C49" w:rsidRPr="000D79E3" w:rsidRDefault="009F5C49" w:rsidP="000D79E3">
      <w:pPr>
        <w:autoSpaceDE w:val="0"/>
        <w:autoSpaceDN w:val="0"/>
        <w:adjustRightInd w:val="0"/>
        <w:spacing w:after="0" w:line="240" w:lineRule="auto"/>
        <w:jc w:val="center"/>
        <w:rPr>
          <w:rFonts w:ascii="Times New Roman" w:hAnsi="Times New Roman"/>
          <w:b/>
          <w:sz w:val="24"/>
          <w:szCs w:val="24"/>
        </w:rPr>
      </w:pPr>
    </w:p>
    <w:p w:rsidR="009F5C49" w:rsidRPr="000D79E3" w:rsidRDefault="009F5C49" w:rsidP="0099644E">
      <w:pPr>
        <w:numPr>
          <w:ilvl w:val="0"/>
          <w:numId w:val="108"/>
        </w:numPr>
        <w:tabs>
          <w:tab w:val="left" w:pos="993"/>
        </w:tabs>
        <w:spacing w:after="0" w:line="240" w:lineRule="auto"/>
        <w:ind w:left="0" w:firstLine="709"/>
        <w:jc w:val="both"/>
        <w:rPr>
          <w:rFonts w:ascii="Times New Roman" w:hAnsi="Times New Roman"/>
          <w:b/>
          <w:i/>
          <w:sz w:val="24"/>
          <w:szCs w:val="24"/>
        </w:rPr>
      </w:pPr>
      <w:r w:rsidRPr="000D79E3">
        <w:rPr>
          <w:rFonts w:ascii="Times New Roman" w:hAnsi="Times New Roman"/>
          <w:b/>
          <w:i/>
          <w:sz w:val="24"/>
          <w:szCs w:val="24"/>
        </w:rPr>
        <w:t>Типовые контрольные задания или иные материалы, необходимые для оценки знаний, умений, навыков и (или) опыта деятельности</w:t>
      </w:r>
    </w:p>
    <w:p w:rsidR="009F5C49" w:rsidRPr="000D79E3" w:rsidRDefault="009F5C49" w:rsidP="000D79E3">
      <w:pPr>
        <w:spacing w:after="0" w:line="240" w:lineRule="auto"/>
        <w:jc w:val="both"/>
        <w:rPr>
          <w:rFonts w:ascii="Times New Roman" w:hAnsi="Times New Roman"/>
          <w:b/>
          <w:i/>
          <w:sz w:val="24"/>
          <w:szCs w:val="24"/>
        </w:rPr>
      </w:pPr>
    </w:p>
    <w:p w:rsidR="009F5C49" w:rsidRPr="000D79E3" w:rsidRDefault="009F5C49" w:rsidP="000D79E3">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3.1. Типовые тестовые задания для итогового тестирования (сайт i-exam.ru)</w:t>
      </w:r>
    </w:p>
    <w:p w:rsidR="009F5C49" w:rsidRPr="000D79E3" w:rsidRDefault="009F5C49" w:rsidP="000D79E3">
      <w:pPr>
        <w:autoSpaceDE w:val="0"/>
        <w:autoSpaceDN w:val="0"/>
        <w:adjustRightInd w:val="0"/>
        <w:spacing w:after="0" w:line="240" w:lineRule="auto"/>
        <w:ind w:firstLine="709"/>
        <w:jc w:val="both"/>
        <w:rPr>
          <w:rFonts w:ascii="Times New Roman" w:hAnsi="Times New Roman"/>
          <w:i/>
          <w:sz w:val="24"/>
          <w:szCs w:val="24"/>
        </w:rPr>
      </w:pPr>
    </w:p>
    <w:p w:rsidR="009F5C49" w:rsidRPr="000D79E3" w:rsidRDefault="009F5C49" w:rsidP="000D79E3">
      <w:pPr>
        <w:autoSpaceDE w:val="0"/>
        <w:autoSpaceDN w:val="0"/>
        <w:adjustRightInd w:val="0"/>
        <w:spacing w:after="0" w:line="240" w:lineRule="auto"/>
        <w:rPr>
          <w:rFonts w:ascii="Times New Roman" w:hAnsi="Times New Roman"/>
          <w:i/>
          <w:sz w:val="24"/>
          <w:szCs w:val="24"/>
        </w:rPr>
      </w:pPr>
      <w:r w:rsidRPr="000D79E3">
        <w:rPr>
          <w:rFonts w:ascii="Times New Roman" w:hAnsi="Times New Roman"/>
          <w:i/>
          <w:sz w:val="24"/>
          <w:szCs w:val="24"/>
        </w:rPr>
        <w:t>1 семестр</w:t>
      </w:r>
    </w:p>
    <w:p w:rsidR="009F5C49" w:rsidRPr="000D79E3" w:rsidRDefault="009F5C49" w:rsidP="000D79E3">
      <w:pPr>
        <w:autoSpaceDE w:val="0"/>
        <w:autoSpaceDN w:val="0"/>
        <w:adjustRightInd w:val="0"/>
        <w:spacing w:after="0" w:line="240" w:lineRule="auto"/>
        <w:rPr>
          <w:rFonts w:ascii="Times New Roman" w:hAnsi="Times New Roman"/>
          <w:b/>
          <w:sz w:val="24"/>
          <w:szCs w:val="24"/>
          <w:lang w:val="en-US"/>
        </w:rPr>
      </w:pPr>
      <w:r w:rsidRPr="000D79E3">
        <w:rPr>
          <w:rFonts w:ascii="Times New Roman" w:hAnsi="Times New Roman"/>
          <w:b/>
          <w:noProof/>
          <w:sz w:val="24"/>
          <w:szCs w:val="24"/>
        </w:rPr>
        <w:drawing>
          <wp:inline distT="0" distB="0" distL="0" distR="0" wp14:anchorId="5E25153E" wp14:editId="4FACD09A">
            <wp:extent cx="5943600" cy="1400175"/>
            <wp:effectExtent l="19050" t="19050" r="19050" b="2857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8984F.tmp"/>
                    <pic:cNvPicPr/>
                  </pic:nvPicPr>
                  <pic:blipFill rotWithShape="1">
                    <a:blip r:embed="rId27" cstate="print">
                      <a:extLst>
                        <a:ext uri="{28A0092B-C50C-407E-A947-70E740481C1C}">
                          <a14:useLocalDpi xmlns:a14="http://schemas.microsoft.com/office/drawing/2010/main" val="0"/>
                        </a:ext>
                      </a:extLst>
                    </a:blip>
                    <a:srcRect l="960" t="15178" r="1442" b="41071"/>
                    <a:stretch/>
                  </pic:blipFill>
                  <pic:spPr bwMode="auto">
                    <a:xfrm>
                      <a:off x="0" y="0"/>
                      <a:ext cx="5940426" cy="139942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9F5C49" w:rsidRPr="000D79E3" w:rsidRDefault="009F5C49" w:rsidP="000D79E3">
      <w:pPr>
        <w:autoSpaceDE w:val="0"/>
        <w:autoSpaceDN w:val="0"/>
        <w:adjustRightInd w:val="0"/>
        <w:spacing w:after="0" w:line="240" w:lineRule="auto"/>
        <w:rPr>
          <w:rFonts w:ascii="Times New Roman" w:hAnsi="Times New Roman"/>
          <w:sz w:val="24"/>
          <w:szCs w:val="24"/>
          <w:lang w:val="en-US"/>
        </w:rPr>
      </w:pPr>
      <w:r w:rsidRPr="000D79E3">
        <w:rPr>
          <w:rFonts w:ascii="Times New Roman" w:hAnsi="Times New Roman"/>
          <w:noProof/>
          <w:sz w:val="24"/>
          <w:szCs w:val="24"/>
        </w:rPr>
        <w:lastRenderedPageBreak/>
        <w:drawing>
          <wp:inline distT="0" distB="0" distL="0" distR="0" wp14:anchorId="33CB7F0F" wp14:editId="20D6377F">
            <wp:extent cx="5941914" cy="1502685"/>
            <wp:effectExtent l="19050" t="19050" r="20736" b="2131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cstate="print"/>
                    <a:srcRect t="13112" b="41913"/>
                    <a:stretch/>
                  </pic:blipFill>
                  <pic:spPr bwMode="auto">
                    <a:xfrm>
                      <a:off x="0" y="0"/>
                      <a:ext cx="5941914" cy="150268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9F5C49" w:rsidRPr="000D79E3" w:rsidRDefault="009F5C49" w:rsidP="000D79E3">
      <w:pPr>
        <w:autoSpaceDE w:val="0"/>
        <w:autoSpaceDN w:val="0"/>
        <w:adjustRightInd w:val="0"/>
        <w:spacing w:after="0" w:line="240" w:lineRule="auto"/>
        <w:rPr>
          <w:rFonts w:ascii="Times New Roman" w:hAnsi="Times New Roman"/>
          <w:sz w:val="24"/>
          <w:szCs w:val="24"/>
          <w:lang w:val="en-US"/>
        </w:rPr>
      </w:pPr>
      <w:r w:rsidRPr="000D79E3">
        <w:rPr>
          <w:rFonts w:ascii="Times New Roman" w:hAnsi="Times New Roman"/>
          <w:noProof/>
          <w:sz w:val="24"/>
          <w:szCs w:val="24"/>
        </w:rPr>
        <w:drawing>
          <wp:inline distT="0" distB="0" distL="0" distR="0" wp14:anchorId="551BBCD5" wp14:editId="24280BFA">
            <wp:extent cx="5943600" cy="1457325"/>
            <wp:effectExtent l="19050" t="19050" r="19050" b="2857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cstate="print"/>
                    <a:srcRect t="12543" b="43843"/>
                    <a:stretch/>
                  </pic:blipFill>
                  <pic:spPr bwMode="auto">
                    <a:xfrm>
                      <a:off x="0" y="0"/>
                      <a:ext cx="5940425" cy="145654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9F5C49" w:rsidRPr="000D79E3" w:rsidRDefault="009F5C49" w:rsidP="000D79E3">
      <w:pPr>
        <w:spacing w:after="0" w:line="240" w:lineRule="auto"/>
        <w:rPr>
          <w:rFonts w:ascii="Times New Roman" w:hAnsi="Times New Roman"/>
          <w:sz w:val="24"/>
          <w:szCs w:val="24"/>
          <w:lang w:val="en-US"/>
        </w:rPr>
      </w:pPr>
      <w:r w:rsidRPr="000D79E3">
        <w:rPr>
          <w:rFonts w:ascii="Times New Roman" w:hAnsi="Times New Roman"/>
          <w:noProof/>
          <w:sz w:val="24"/>
          <w:szCs w:val="24"/>
        </w:rPr>
        <w:drawing>
          <wp:inline distT="0" distB="0" distL="0" distR="0" wp14:anchorId="2F602C12" wp14:editId="17877580">
            <wp:extent cx="5940425" cy="1542226"/>
            <wp:effectExtent l="19050" t="19050" r="22225" b="19874"/>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cstate="print"/>
                    <a:srcRect t="12543" b="41277"/>
                    <a:stretch/>
                  </pic:blipFill>
                  <pic:spPr bwMode="auto">
                    <a:xfrm>
                      <a:off x="0" y="0"/>
                      <a:ext cx="5940425" cy="154222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9F5C49" w:rsidRPr="000D79E3" w:rsidRDefault="009F5C49" w:rsidP="000D79E3">
      <w:pPr>
        <w:autoSpaceDE w:val="0"/>
        <w:autoSpaceDN w:val="0"/>
        <w:adjustRightInd w:val="0"/>
        <w:spacing w:after="0" w:line="240" w:lineRule="auto"/>
        <w:rPr>
          <w:rFonts w:ascii="Times New Roman" w:hAnsi="Times New Roman"/>
          <w:sz w:val="24"/>
          <w:szCs w:val="24"/>
          <w:lang w:val="en-US"/>
        </w:rPr>
      </w:pPr>
      <w:r w:rsidRPr="000D79E3">
        <w:rPr>
          <w:rFonts w:ascii="Times New Roman" w:hAnsi="Times New Roman"/>
          <w:noProof/>
          <w:sz w:val="24"/>
          <w:szCs w:val="24"/>
        </w:rPr>
        <w:drawing>
          <wp:inline distT="0" distB="0" distL="0" distR="0" wp14:anchorId="42B36380" wp14:editId="76FD0195">
            <wp:extent cx="5943600" cy="1952625"/>
            <wp:effectExtent l="19050" t="19050" r="19050" b="2857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cstate="print"/>
                    <a:srcRect t="12828" b="28735"/>
                    <a:stretch/>
                  </pic:blipFill>
                  <pic:spPr bwMode="auto">
                    <a:xfrm>
                      <a:off x="0" y="0"/>
                      <a:ext cx="5940425" cy="195158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9F5C49" w:rsidRPr="000D79E3" w:rsidRDefault="009F5C49" w:rsidP="000D79E3">
      <w:pPr>
        <w:autoSpaceDE w:val="0"/>
        <w:autoSpaceDN w:val="0"/>
        <w:adjustRightInd w:val="0"/>
        <w:spacing w:after="0" w:line="240" w:lineRule="auto"/>
        <w:rPr>
          <w:rFonts w:ascii="Times New Roman" w:hAnsi="Times New Roman"/>
          <w:sz w:val="24"/>
          <w:szCs w:val="24"/>
          <w:lang w:val="en-US"/>
        </w:rPr>
      </w:pPr>
      <w:r w:rsidRPr="000D79E3">
        <w:rPr>
          <w:rFonts w:ascii="Times New Roman" w:hAnsi="Times New Roman"/>
          <w:noProof/>
          <w:sz w:val="24"/>
          <w:szCs w:val="24"/>
        </w:rPr>
        <w:drawing>
          <wp:inline distT="0" distB="0" distL="0" distR="0" wp14:anchorId="6332BA65" wp14:editId="2C25ABE7">
            <wp:extent cx="5943600" cy="2143125"/>
            <wp:effectExtent l="19050" t="19050" r="19050" b="2857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cstate="print"/>
                    <a:srcRect t="12828" b="23034"/>
                    <a:stretch/>
                  </pic:blipFill>
                  <pic:spPr bwMode="auto">
                    <a:xfrm>
                      <a:off x="0" y="0"/>
                      <a:ext cx="5940425" cy="214198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9F5C49" w:rsidRPr="000D79E3" w:rsidRDefault="009F5C49" w:rsidP="000D79E3">
      <w:pPr>
        <w:spacing w:after="0" w:line="240" w:lineRule="auto"/>
        <w:rPr>
          <w:rFonts w:ascii="Times New Roman" w:hAnsi="Times New Roman"/>
          <w:sz w:val="24"/>
          <w:szCs w:val="24"/>
        </w:rPr>
      </w:pPr>
    </w:p>
    <w:p w:rsidR="009F5C49" w:rsidRPr="000D79E3" w:rsidRDefault="009F5C49" w:rsidP="000D79E3">
      <w:pPr>
        <w:spacing w:after="0" w:line="240" w:lineRule="auto"/>
        <w:rPr>
          <w:rFonts w:ascii="Times New Roman" w:hAnsi="Times New Roman"/>
          <w:i/>
          <w:sz w:val="24"/>
          <w:szCs w:val="24"/>
        </w:rPr>
      </w:pPr>
    </w:p>
    <w:p w:rsidR="009F5C49" w:rsidRPr="000D79E3" w:rsidRDefault="009F5C49" w:rsidP="000D79E3">
      <w:pPr>
        <w:autoSpaceDE w:val="0"/>
        <w:autoSpaceDN w:val="0"/>
        <w:adjustRightInd w:val="0"/>
        <w:spacing w:after="0" w:line="240" w:lineRule="auto"/>
        <w:rPr>
          <w:rFonts w:ascii="Times New Roman" w:hAnsi="Times New Roman"/>
          <w:sz w:val="24"/>
          <w:szCs w:val="24"/>
          <w:lang w:val="en-US"/>
        </w:rPr>
      </w:pPr>
      <w:r w:rsidRPr="000D79E3">
        <w:rPr>
          <w:rFonts w:ascii="Times New Roman" w:hAnsi="Times New Roman"/>
          <w:noProof/>
          <w:sz w:val="24"/>
          <w:szCs w:val="24"/>
        </w:rPr>
        <w:lastRenderedPageBreak/>
        <w:drawing>
          <wp:inline distT="0" distB="0" distL="0" distR="0" wp14:anchorId="3C409662" wp14:editId="14D602CC">
            <wp:extent cx="5940425" cy="1799263"/>
            <wp:effectExtent l="19050" t="19050" r="22225" b="10487"/>
            <wp:docPr id="54"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cstate="print"/>
                    <a:srcRect t="13968" b="32156"/>
                    <a:stretch/>
                  </pic:blipFill>
                  <pic:spPr bwMode="auto">
                    <a:xfrm>
                      <a:off x="0" y="0"/>
                      <a:ext cx="5940425" cy="179926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9F5C49" w:rsidRPr="000D79E3" w:rsidRDefault="009F5C49" w:rsidP="000D79E3">
      <w:pPr>
        <w:autoSpaceDE w:val="0"/>
        <w:autoSpaceDN w:val="0"/>
        <w:adjustRightInd w:val="0"/>
        <w:spacing w:after="0" w:line="240" w:lineRule="auto"/>
        <w:rPr>
          <w:rFonts w:ascii="Times New Roman" w:hAnsi="Times New Roman"/>
          <w:sz w:val="24"/>
          <w:szCs w:val="24"/>
        </w:rPr>
      </w:pPr>
      <w:r w:rsidRPr="000D79E3">
        <w:rPr>
          <w:rFonts w:ascii="Times New Roman" w:hAnsi="Times New Roman"/>
          <w:noProof/>
          <w:sz w:val="24"/>
          <w:szCs w:val="24"/>
        </w:rPr>
        <w:drawing>
          <wp:inline distT="0" distB="0" distL="0" distR="0" wp14:anchorId="713613BD" wp14:editId="42A02C60">
            <wp:extent cx="5940425" cy="1646945"/>
            <wp:effectExtent l="19050" t="19050" r="22225" b="10405"/>
            <wp:docPr id="55"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cstate="print"/>
                    <a:srcRect t="11972" b="38712"/>
                    <a:stretch/>
                  </pic:blipFill>
                  <pic:spPr bwMode="auto">
                    <a:xfrm>
                      <a:off x="0" y="0"/>
                      <a:ext cx="5940425" cy="164694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9F5C49" w:rsidRPr="000D79E3" w:rsidRDefault="009F5C49" w:rsidP="000D79E3">
      <w:pPr>
        <w:autoSpaceDE w:val="0"/>
        <w:autoSpaceDN w:val="0"/>
        <w:adjustRightInd w:val="0"/>
        <w:spacing w:after="0" w:line="240" w:lineRule="auto"/>
        <w:rPr>
          <w:rFonts w:ascii="Times New Roman" w:hAnsi="Times New Roman"/>
          <w:sz w:val="24"/>
          <w:szCs w:val="24"/>
        </w:rPr>
      </w:pPr>
      <w:r w:rsidRPr="000D79E3">
        <w:rPr>
          <w:rFonts w:ascii="Times New Roman" w:hAnsi="Times New Roman"/>
          <w:noProof/>
          <w:sz w:val="24"/>
          <w:szCs w:val="24"/>
        </w:rPr>
        <w:drawing>
          <wp:inline distT="0" distB="0" distL="0" distR="0" wp14:anchorId="15D33C50" wp14:editId="63BD8FF1">
            <wp:extent cx="5940425" cy="3354070"/>
            <wp:effectExtent l="0" t="0" r="317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srcRect/>
                    <a:stretch>
                      <a:fillRect/>
                    </a:stretch>
                  </pic:blipFill>
                  <pic:spPr bwMode="auto">
                    <a:xfrm>
                      <a:off x="0" y="0"/>
                      <a:ext cx="5940425" cy="3354070"/>
                    </a:xfrm>
                    <a:prstGeom prst="rect">
                      <a:avLst/>
                    </a:prstGeom>
                    <a:noFill/>
                    <a:ln w="9525">
                      <a:noFill/>
                      <a:miter lim="800000"/>
                      <a:headEnd/>
                      <a:tailEnd/>
                    </a:ln>
                  </pic:spPr>
                </pic:pic>
              </a:graphicData>
            </a:graphic>
          </wp:inline>
        </w:drawing>
      </w:r>
    </w:p>
    <w:p w:rsidR="009F5C49" w:rsidRPr="000D79E3" w:rsidRDefault="009F5C49" w:rsidP="000D79E3">
      <w:pPr>
        <w:autoSpaceDE w:val="0"/>
        <w:autoSpaceDN w:val="0"/>
        <w:adjustRightInd w:val="0"/>
        <w:spacing w:after="0" w:line="240" w:lineRule="auto"/>
        <w:rPr>
          <w:rFonts w:ascii="Times New Roman" w:hAnsi="Times New Roman"/>
          <w:sz w:val="24"/>
          <w:szCs w:val="24"/>
        </w:rPr>
      </w:pPr>
    </w:p>
    <w:p w:rsidR="009F5C49" w:rsidRPr="000D79E3" w:rsidRDefault="009F5C49" w:rsidP="006156E9">
      <w:pPr>
        <w:autoSpaceDE w:val="0"/>
        <w:autoSpaceDN w:val="0"/>
        <w:adjustRightInd w:val="0"/>
        <w:spacing w:after="0" w:line="240" w:lineRule="auto"/>
        <w:jc w:val="both"/>
        <w:rPr>
          <w:rFonts w:ascii="Times New Roman" w:hAnsi="Times New Roman"/>
          <w:i/>
          <w:sz w:val="24"/>
          <w:szCs w:val="24"/>
          <w:lang w:val="en-US"/>
        </w:rPr>
      </w:pPr>
      <w:r w:rsidRPr="000D79E3">
        <w:rPr>
          <w:rFonts w:ascii="Times New Roman" w:hAnsi="Times New Roman"/>
          <w:i/>
          <w:sz w:val="24"/>
          <w:szCs w:val="24"/>
        </w:rPr>
        <w:t>2 семестр</w:t>
      </w:r>
    </w:p>
    <w:p w:rsidR="009F5C49" w:rsidRPr="000D79E3" w:rsidRDefault="009F5C49" w:rsidP="006156E9">
      <w:pPr>
        <w:autoSpaceDE w:val="0"/>
        <w:autoSpaceDN w:val="0"/>
        <w:adjustRightInd w:val="0"/>
        <w:spacing w:after="0" w:line="240" w:lineRule="auto"/>
        <w:jc w:val="both"/>
        <w:rPr>
          <w:rFonts w:ascii="Times New Roman" w:hAnsi="Times New Roman"/>
          <w:i/>
          <w:sz w:val="24"/>
          <w:szCs w:val="24"/>
          <w:lang w:val="en-US"/>
        </w:rPr>
      </w:pPr>
      <w:r w:rsidRPr="000D79E3">
        <w:rPr>
          <w:rFonts w:ascii="Times New Roman" w:hAnsi="Times New Roman"/>
          <w:noProof/>
          <w:sz w:val="24"/>
          <w:szCs w:val="24"/>
        </w:rPr>
        <w:drawing>
          <wp:inline distT="0" distB="0" distL="0" distR="0" wp14:anchorId="7A480A4E" wp14:editId="38C058E8">
            <wp:extent cx="6113003" cy="1685925"/>
            <wp:effectExtent l="0" t="0" r="254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cstate="print"/>
                    <a:srcRect b="50969"/>
                    <a:stretch/>
                  </pic:blipFill>
                  <pic:spPr bwMode="auto">
                    <a:xfrm>
                      <a:off x="0" y="0"/>
                      <a:ext cx="6121400" cy="1688241"/>
                    </a:xfrm>
                    <a:prstGeom prst="rect">
                      <a:avLst/>
                    </a:prstGeom>
                    <a:ln>
                      <a:noFill/>
                    </a:ln>
                    <a:extLst>
                      <a:ext uri="{53640926-AAD7-44D8-BBD7-CCE9431645EC}">
                        <a14:shadowObscured xmlns:a14="http://schemas.microsoft.com/office/drawing/2010/main"/>
                      </a:ext>
                    </a:extLst>
                  </pic:spPr>
                </pic:pic>
              </a:graphicData>
            </a:graphic>
          </wp:inline>
        </w:drawing>
      </w:r>
    </w:p>
    <w:p w:rsidR="009F5C49" w:rsidRPr="000D79E3" w:rsidRDefault="009F5C49" w:rsidP="006156E9">
      <w:pPr>
        <w:autoSpaceDE w:val="0"/>
        <w:autoSpaceDN w:val="0"/>
        <w:adjustRightInd w:val="0"/>
        <w:spacing w:after="0" w:line="240" w:lineRule="auto"/>
        <w:jc w:val="both"/>
        <w:rPr>
          <w:rFonts w:ascii="Times New Roman" w:hAnsi="Times New Roman"/>
          <w:i/>
          <w:sz w:val="24"/>
          <w:szCs w:val="24"/>
          <w:lang w:val="en-US"/>
        </w:rPr>
      </w:pPr>
      <w:r w:rsidRPr="000D79E3">
        <w:rPr>
          <w:rFonts w:ascii="Times New Roman" w:hAnsi="Times New Roman"/>
          <w:noProof/>
          <w:sz w:val="24"/>
          <w:szCs w:val="24"/>
        </w:rPr>
        <w:lastRenderedPageBreak/>
        <w:drawing>
          <wp:inline distT="0" distB="0" distL="0" distR="0" wp14:anchorId="461F9ED0" wp14:editId="461C65EF">
            <wp:extent cx="6192000" cy="2924264"/>
            <wp:effectExtent l="0" t="0" r="0"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cstate="print"/>
                    <a:srcRect l="2771" r="-1091" b="17451"/>
                    <a:stretch/>
                  </pic:blipFill>
                  <pic:spPr bwMode="auto">
                    <a:xfrm>
                      <a:off x="0" y="0"/>
                      <a:ext cx="6192000" cy="2924264"/>
                    </a:xfrm>
                    <a:prstGeom prst="rect">
                      <a:avLst/>
                    </a:prstGeom>
                    <a:ln>
                      <a:noFill/>
                    </a:ln>
                    <a:extLst>
                      <a:ext uri="{53640926-AAD7-44D8-BBD7-CCE9431645EC}">
                        <a14:shadowObscured xmlns:a14="http://schemas.microsoft.com/office/drawing/2010/main"/>
                      </a:ext>
                    </a:extLst>
                  </pic:spPr>
                </pic:pic>
              </a:graphicData>
            </a:graphic>
          </wp:inline>
        </w:drawing>
      </w:r>
    </w:p>
    <w:p w:rsidR="009F5C49" w:rsidRPr="000D79E3" w:rsidRDefault="009F5C49" w:rsidP="000D79E3">
      <w:pPr>
        <w:autoSpaceDE w:val="0"/>
        <w:autoSpaceDN w:val="0"/>
        <w:adjustRightInd w:val="0"/>
        <w:spacing w:after="0" w:line="240" w:lineRule="auto"/>
        <w:ind w:firstLine="709"/>
        <w:jc w:val="both"/>
        <w:rPr>
          <w:rFonts w:ascii="Times New Roman" w:hAnsi="Times New Roman"/>
          <w:i/>
          <w:sz w:val="24"/>
          <w:szCs w:val="24"/>
          <w:lang w:val="en-US"/>
        </w:rPr>
      </w:pPr>
    </w:p>
    <w:p w:rsidR="009F5C49" w:rsidRPr="005302D5" w:rsidRDefault="009F5C49" w:rsidP="006156E9">
      <w:pPr>
        <w:autoSpaceDE w:val="0"/>
        <w:autoSpaceDN w:val="0"/>
        <w:adjustRightInd w:val="0"/>
        <w:spacing w:after="0" w:line="240" w:lineRule="auto"/>
        <w:ind w:firstLine="709"/>
        <w:jc w:val="both"/>
        <w:rPr>
          <w:rFonts w:ascii="Times New Roman" w:hAnsi="Times New Roman"/>
          <w:i/>
          <w:spacing w:val="-6"/>
          <w:sz w:val="24"/>
          <w:szCs w:val="24"/>
        </w:rPr>
      </w:pPr>
      <w:r w:rsidRPr="005302D5">
        <w:rPr>
          <w:rFonts w:ascii="Times New Roman" w:hAnsi="Times New Roman"/>
          <w:i/>
          <w:spacing w:val="-6"/>
          <w:sz w:val="24"/>
          <w:szCs w:val="24"/>
        </w:rPr>
        <w:t>3.2. Вопросы для проведения промежуточной аттестации.</w:t>
      </w:r>
    </w:p>
    <w:p w:rsidR="009F5C4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Вопросы к зачету с оценкой</w:t>
      </w:r>
    </w:p>
    <w:p w:rsidR="006156E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1. Виды матриц. Умножение матрицы на число, слож</w:t>
      </w:r>
      <w:r w:rsidR="006156E9" w:rsidRPr="005302D5">
        <w:rPr>
          <w:rFonts w:ascii="Times New Roman" w:hAnsi="Times New Roman"/>
          <w:color w:val="000000"/>
          <w:spacing w:val="-6"/>
          <w:sz w:val="24"/>
          <w:szCs w:val="24"/>
        </w:rPr>
        <w:t xml:space="preserve">ение матриц, умножение матриц. </w:t>
      </w:r>
    </w:p>
    <w:p w:rsidR="009F5C4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 xml:space="preserve">2.  Свойства определителей. Минор и алгебраическое дополнение элемента. Разложение определителя по строке (столбцу). </w:t>
      </w:r>
    </w:p>
    <w:p w:rsidR="006156E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3. Решение систем 3 линейных алгебраических уравнений с 3 н</w:t>
      </w:r>
      <w:r w:rsidR="006156E9" w:rsidRPr="005302D5">
        <w:rPr>
          <w:rFonts w:ascii="Times New Roman" w:hAnsi="Times New Roman"/>
          <w:color w:val="000000"/>
          <w:spacing w:val="-6"/>
          <w:sz w:val="24"/>
          <w:szCs w:val="24"/>
        </w:rPr>
        <w:t xml:space="preserve">еизвестными по правилу </w:t>
      </w:r>
      <w:proofErr w:type="spellStart"/>
      <w:r w:rsidR="006156E9" w:rsidRPr="005302D5">
        <w:rPr>
          <w:rFonts w:ascii="Times New Roman" w:hAnsi="Times New Roman"/>
          <w:color w:val="000000"/>
          <w:spacing w:val="-6"/>
          <w:sz w:val="24"/>
          <w:szCs w:val="24"/>
        </w:rPr>
        <w:t>Крамера</w:t>
      </w:r>
      <w:proofErr w:type="spellEnd"/>
      <w:r w:rsidR="006156E9" w:rsidRPr="005302D5">
        <w:rPr>
          <w:rFonts w:ascii="Times New Roman" w:hAnsi="Times New Roman"/>
          <w:color w:val="000000"/>
          <w:spacing w:val="-6"/>
          <w:sz w:val="24"/>
          <w:szCs w:val="24"/>
        </w:rPr>
        <w:t>.</w:t>
      </w:r>
    </w:p>
    <w:p w:rsidR="006156E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 xml:space="preserve">4. Линейные операции над векторами. Проекция вектора на ось. Разложение вектора по ортам координатных осей </w:t>
      </w:r>
      <w:r w:rsidR="006156E9" w:rsidRPr="005302D5">
        <w:rPr>
          <w:rFonts w:ascii="Times New Roman" w:hAnsi="Times New Roman"/>
          <w:color w:val="000000"/>
          <w:spacing w:val="-6"/>
          <w:sz w:val="24"/>
          <w:szCs w:val="24"/>
        </w:rPr>
        <w:t xml:space="preserve">на плоскости и в пространстве. </w:t>
      </w:r>
    </w:p>
    <w:p w:rsidR="006156E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5. Скалярное, векторное и смешанное п</w:t>
      </w:r>
      <w:r w:rsidR="006156E9" w:rsidRPr="005302D5">
        <w:rPr>
          <w:rFonts w:ascii="Times New Roman" w:hAnsi="Times New Roman"/>
          <w:color w:val="000000"/>
          <w:spacing w:val="-6"/>
          <w:sz w:val="24"/>
          <w:szCs w:val="24"/>
        </w:rPr>
        <w:t>роизведение векторов.</w:t>
      </w:r>
    </w:p>
    <w:p w:rsidR="006156E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6.  Уравнения прямой линии на плоскости. Угол между двумя прямыми.</w:t>
      </w:r>
      <w:r w:rsidR="006156E9" w:rsidRPr="005302D5">
        <w:rPr>
          <w:rFonts w:ascii="Times New Roman" w:hAnsi="Times New Roman"/>
          <w:color w:val="000000"/>
          <w:spacing w:val="-6"/>
          <w:sz w:val="24"/>
          <w:szCs w:val="24"/>
        </w:rPr>
        <w:t xml:space="preserve"> Расстояние от точки до прямой.</w:t>
      </w:r>
    </w:p>
    <w:p w:rsidR="006156E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7. Канонические уравнения окружност</w:t>
      </w:r>
      <w:r w:rsidR="006156E9" w:rsidRPr="005302D5">
        <w:rPr>
          <w:rFonts w:ascii="Times New Roman" w:hAnsi="Times New Roman"/>
          <w:color w:val="000000"/>
          <w:spacing w:val="-6"/>
          <w:sz w:val="24"/>
          <w:szCs w:val="24"/>
        </w:rPr>
        <w:t>и, эллипса, гиперболы, параболы</w:t>
      </w:r>
    </w:p>
    <w:p w:rsidR="006156E9" w:rsidRPr="00100A46"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8. Уравнения плоскости в пространстве. Направляющий вектор. Угол между двумя плоскостями. Условие параллельности и перпендикулярности плоскостей. Расс</w:t>
      </w:r>
      <w:r w:rsidR="006156E9" w:rsidRPr="005302D5">
        <w:rPr>
          <w:rFonts w:ascii="Times New Roman" w:hAnsi="Times New Roman"/>
          <w:color w:val="000000"/>
          <w:spacing w:val="-6"/>
          <w:sz w:val="24"/>
          <w:szCs w:val="24"/>
        </w:rPr>
        <w:t xml:space="preserve">тояние от точки до плоскости.  </w:t>
      </w:r>
    </w:p>
    <w:p w:rsidR="006156E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9. Общее уравнение прямой. Угол между прямыми. Условие параллельност</w:t>
      </w:r>
      <w:r w:rsidR="006156E9" w:rsidRPr="005302D5">
        <w:rPr>
          <w:rFonts w:ascii="Times New Roman" w:hAnsi="Times New Roman"/>
          <w:color w:val="000000"/>
          <w:spacing w:val="-6"/>
          <w:sz w:val="24"/>
          <w:szCs w:val="24"/>
        </w:rPr>
        <w:t xml:space="preserve">и и перпендикулярности прямых. </w:t>
      </w:r>
    </w:p>
    <w:p w:rsidR="006156E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10. Угол между прямой и плоскостью. Пересеч</w:t>
      </w:r>
      <w:r w:rsidR="006156E9" w:rsidRPr="005302D5">
        <w:rPr>
          <w:rFonts w:ascii="Times New Roman" w:hAnsi="Times New Roman"/>
          <w:color w:val="000000"/>
          <w:spacing w:val="-6"/>
          <w:sz w:val="24"/>
          <w:szCs w:val="24"/>
        </w:rPr>
        <w:t xml:space="preserve">ение прямой и плоскости. </w:t>
      </w:r>
    </w:p>
    <w:p w:rsidR="006156E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11. Функция. Область ее определени</w:t>
      </w:r>
      <w:r w:rsidR="006156E9" w:rsidRPr="005302D5">
        <w:rPr>
          <w:rFonts w:ascii="Times New Roman" w:hAnsi="Times New Roman"/>
          <w:color w:val="000000"/>
          <w:spacing w:val="-6"/>
          <w:sz w:val="24"/>
          <w:szCs w:val="24"/>
        </w:rPr>
        <w:t xml:space="preserve">я. Сложные и обратные функции. </w:t>
      </w:r>
    </w:p>
    <w:p w:rsidR="006156E9" w:rsidRPr="00100A46"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12. Бесконечно малые и бесконечно большие функции. Свойства предела функции. Эквивале</w:t>
      </w:r>
      <w:r w:rsidR="006156E9" w:rsidRPr="005302D5">
        <w:rPr>
          <w:rFonts w:ascii="Times New Roman" w:hAnsi="Times New Roman"/>
          <w:color w:val="000000"/>
          <w:spacing w:val="-6"/>
          <w:sz w:val="24"/>
          <w:szCs w:val="24"/>
        </w:rPr>
        <w:t>нтные бесконечно малые функции.</w:t>
      </w:r>
    </w:p>
    <w:p w:rsidR="006156E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 xml:space="preserve">13. Односторонние пределы. Пределы монотонных функций. Первый </w:t>
      </w:r>
      <w:r w:rsidR="006156E9" w:rsidRPr="005302D5">
        <w:rPr>
          <w:rFonts w:ascii="Times New Roman" w:hAnsi="Times New Roman"/>
          <w:color w:val="000000"/>
          <w:spacing w:val="-6"/>
          <w:sz w:val="24"/>
          <w:szCs w:val="24"/>
        </w:rPr>
        <w:t>и второй замечательные пределы.</w:t>
      </w:r>
    </w:p>
    <w:p w:rsidR="006156E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14. Непрерывность функций в точке. Не</w:t>
      </w:r>
      <w:r w:rsidR="006156E9" w:rsidRPr="005302D5">
        <w:rPr>
          <w:rFonts w:ascii="Times New Roman" w:hAnsi="Times New Roman"/>
          <w:color w:val="000000"/>
          <w:spacing w:val="-6"/>
          <w:sz w:val="24"/>
          <w:szCs w:val="24"/>
        </w:rPr>
        <w:t>прерывность функции на отрезке.</w:t>
      </w:r>
    </w:p>
    <w:p w:rsidR="006156E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15. То</w:t>
      </w:r>
      <w:r w:rsidR="006156E9" w:rsidRPr="005302D5">
        <w:rPr>
          <w:rFonts w:ascii="Times New Roman" w:hAnsi="Times New Roman"/>
          <w:color w:val="000000"/>
          <w:spacing w:val="-6"/>
          <w:sz w:val="24"/>
          <w:szCs w:val="24"/>
        </w:rPr>
        <w:t>чки разрыва и их классификация.</w:t>
      </w:r>
    </w:p>
    <w:p w:rsidR="009F5C4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 xml:space="preserve">16. Понятие функции, дифференцируемой в точке. Производная функции, ее геометрический смысл. Правила нахождения производной.  </w:t>
      </w:r>
    </w:p>
    <w:p w:rsidR="006156E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17. Понятие дифференциала функции и его геометрический смысл. Правила нахождения дифференциала</w:t>
      </w:r>
      <w:r w:rsidR="006156E9" w:rsidRPr="005302D5">
        <w:rPr>
          <w:rFonts w:ascii="Times New Roman" w:hAnsi="Times New Roman"/>
          <w:color w:val="000000"/>
          <w:spacing w:val="-6"/>
          <w:sz w:val="24"/>
          <w:szCs w:val="24"/>
        </w:rPr>
        <w:t xml:space="preserve">. Производная сложной функций. </w:t>
      </w:r>
    </w:p>
    <w:p w:rsidR="006156E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 xml:space="preserve">18. Теоремы </w:t>
      </w:r>
      <w:proofErr w:type="spellStart"/>
      <w:r w:rsidRPr="005302D5">
        <w:rPr>
          <w:rFonts w:ascii="Times New Roman" w:hAnsi="Times New Roman"/>
          <w:color w:val="000000"/>
          <w:spacing w:val="-6"/>
          <w:sz w:val="24"/>
          <w:szCs w:val="24"/>
        </w:rPr>
        <w:t>Ролля</w:t>
      </w:r>
      <w:proofErr w:type="spellEnd"/>
      <w:r w:rsidRPr="005302D5">
        <w:rPr>
          <w:rFonts w:ascii="Times New Roman" w:hAnsi="Times New Roman"/>
          <w:color w:val="000000"/>
          <w:spacing w:val="-6"/>
          <w:sz w:val="24"/>
          <w:szCs w:val="24"/>
        </w:rPr>
        <w:t>, Лаг</w:t>
      </w:r>
      <w:r w:rsidR="006156E9" w:rsidRPr="005302D5">
        <w:rPr>
          <w:rFonts w:ascii="Times New Roman" w:hAnsi="Times New Roman"/>
          <w:color w:val="000000"/>
          <w:spacing w:val="-6"/>
          <w:sz w:val="24"/>
          <w:szCs w:val="24"/>
        </w:rPr>
        <w:t xml:space="preserve">ранжа, Коши. Правило </w:t>
      </w:r>
      <w:proofErr w:type="spellStart"/>
      <w:r w:rsidR="006156E9" w:rsidRPr="005302D5">
        <w:rPr>
          <w:rFonts w:ascii="Times New Roman" w:hAnsi="Times New Roman"/>
          <w:color w:val="000000"/>
          <w:spacing w:val="-6"/>
          <w:sz w:val="24"/>
          <w:szCs w:val="24"/>
        </w:rPr>
        <w:t>Лопиталя</w:t>
      </w:r>
      <w:proofErr w:type="spellEnd"/>
      <w:r w:rsidR="006156E9" w:rsidRPr="005302D5">
        <w:rPr>
          <w:rFonts w:ascii="Times New Roman" w:hAnsi="Times New Roman"/>
          <w:color w:val="000000"/>
          <w:spacing w:val="-6"/>
          <w:sz w:val="24"/>
          <w:szCs w:val="24"/>
        </w:rPr>
        <w:t xml:space="preserve">. </w:t>
      </w:r>
    </w:p>
    <w:p w:rsidR="006156E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19.</w:t>
      </w:r>
      <w:r w:rsidR="006156E9" w:rsidRPr="005302D5">
        <w:rPr>
          <w:rFonts w:ascii="Times New Roman" w:hAnsi="Times New Roman"/>
          <w:color w:val="000000"/>
          <w:spacing w:val="-6"/>
          <w:sz w:val="24"/>
          <w:szCs w:val="24"/>
        </w:rPr>
        <w:t xml:space="preserve"> Производные  высших порядков .</w:t>
      </w:r>
    </w:p>
    <w:p w:rsidR="006156E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20. Условия монотонности функции. Необходимое и достаточное условия суще</w:t>
      </w:r>
      <w:r w:rsidR="006156E9" w:rsidRPr="005302D5">
        <w:rPr>
          <w:rFonts w:ascii="Times New Roman" w:hAnsi="Times New Roman"/>
          <w:color w:val="000000"/>
          <w:spacing w:val="-6"/>
          <w:sz w:val="24"/>
          <w:szCs w:val="24"/>
        </w:rPr>
        <w:t xml:space="preserve">ствования экстремумов функции. </w:t>
      </w:r>
    </w:p>
    <w:p w:rsidR="009F5C4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21. Выпуклость функции. Необходимое и достаточное условия точки перегиба.</w:t>
      </w:r>
    </w:p>
    <w:p w:rsidR="009F5C4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lastRenderedPageBreak/>
        <w:t xml:space="preserve">22. Асимптоты графика функций. </w:t>
      </w:r>
    </w:p>
    <w:p w:rsidR="006156E9" w:rsidRPr="00100A46" w:rsidRDefault="006156E9" w:rsidP="006156E9">
      <w:pPr>
        <w:autoSpaceDE w:val="0"/>
        <w:autoSpaceDN w:val="0"/>
        <w:adjustRightInd w:val="0"/>
        <w:spacing w:after="0" w:line="240" w:lineRule="auto"/>
        <w:ind w:firstLine="709"/>
        <w:jc w:val="both"/>
        <w:rPr>
          <w:rFonts w:ascii="Times New Roman" w:hAnsi="Times New Roman"/>
          <w:spacing w:val="-6"/>
          <w:sz w:val="24"/>
          <w:szCs w:val="24"/>
        </w:rPr>
      </w:pPr>
    </w:p>
    <w:p w:rsidR="009F5C49" w:rsidRPr="005302D5" w:rsidRDefault="009F5C49" w:rsidP="006156E9">
      <w:pPr>
        <w:autoSpaceDE w:val="0"/>
        <w:autoSpaceDN w:val="0"/>
        <w:adjustRightInd w:val="0"/>
        <w:spacing w:after="0" w:line="240" w:lineRule="auto"/>
        <w:ind w:firstLine="709"/>
        <w:jc w:val="both"/>
        <w:rPr>
          <w:rFonts w:ascii="Times New Roman" w:hAnsi="Times New Roman"/>
          <w:spacing w:val="-6"/>
          <w:sz w:val="24"/>
          <w:szCs w:val="24"/>
        </w:rPr>
      </w:pPr>
      <w:r w:rsidRPr="005302D5">
        <w:rPr>
          <w:rFonts w:ascii="Times New Roman" w:hAnsi="Times New Roman"/>
          <w:spacing w:val="-6"/>
          <w:sz w:val="24"/>
          <w:szCs w:val="24"/>
        </w:rPr>
        <w:t>Вопросы к экзамену</w:t>
      </w:r>
    </w:p>
    <w:p w:rsidR="006156E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1. Первообразная функции. Геометрический смысл первообразной функции. Неопределенный интеграл и ег</w:t>
      </w:r>
      <w:r w:rsidR="006156E9" w:rsidRPr="005302D5">
        <w:rPr>
          <w:rFonts w:ascii="Times New Roman" w:hAnsi="Times New Roman"/>
          <w:color w:val="000000"/>
          <w:spacing w:val="-6"/>
          <w:sz w:val="24"/>
          <w:szCs w:val="24"/>
        </w:rPr>
        <w:t>о свойства. Таблица интегралов.</w:t>
      </w:r>
    </w:p>
    <w:p w:rsidR="006156E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2. Замена переменной и интегрирование по час</w:t>
      </w:r>
      <w:r w:rsidR="006156E9" w:rsidRPr="005302D5">
        <w:rPr>
          <w:rFonts w:ascii="Times New Roman" w:hAnsi="Times New Roman"/>
          <w:color w:val="000000"/>
          <w:spacing w:val="-6"/>
          <w:sz w:val="24"/>
          <w:szCs w:val="24"/>
        </w:rPr>
        <w:t>тям в неопределенном интеграле.</w:t>
      </w:r>
    </w:p>
    <w:p w:rsidR="006156E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3. Общее правило инте</w:t>
      </w:r>
      <w:r w:rsidR="006156E9" w:rsidRPr="005302D5">
        <w:rPr>
          <w:rFonts w:ascii="Times New Roman" w:hAnsi="Times New Roman"/>
          <w:color w:val="000000"/>
          <w:spacing w:val="-6"/>
          <w:sz w:val="24"/>
          <w:szCs w:val="24"/>
        </w:rPr>
        <w:t>грирования рациональных дробей.</w:t>
      </w:r>
    </w:p>
    <w:p w:rsidR="006156E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4. Определенный интеграл, его свойства. Формула Ньютона-Лейбница, ее применение для вычи</w:t>
      </w:r>
      <w:r w:rsidR="006156E9" w:rsidRPr="005302D5">
        <w:rPr>
          <w:rFonts w:ascii="Times New Roman" w:hAnsi="Times New Roman"/>
          <w:color w:val="000000"/>
          <w:spacing w:val="-6"/>
          <w:sz w:val="24"/>
          <w:szCs w:val="24"/>
        </w:rPr>
        <w:t>сления определенных интегралов.</w:t>
      </w:r>
    </w:p>
    <w:p w:rsidR="006156E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5. Интегрирование подстанов</w:t>
      </w:r>
      <w:r w:rsidR="006156E9" w:rsidRPr="005302D5">
        <w:rPr>
          <w:rFonts w:ascii="Times New Roman" w:hAnsi="Times New Roman"/>
          <w:color w:val="000000"/>
          <w:spacing w:val="-6"/>
          <w:sz w:val="24"/>
          <w:szCs w:val="24"/>
        </w:rPr>
        <w:t xml:space="preserve">кой. Интегрирование по частям. </w:t>
      </w:r>
    </w:p>
    <w:p w:rsidR="006156E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6. Приближенное вычи</w:t>
      </w:r>
      <w:r w:rsidR="006156E9" w:rsidRPr="005302D5">
        <w:rPr>
          <w:rFonts w:ascii="Times New Roman" w:hAnsi="Times New Roman"/>
          <w:color w:val="000000"/>
          <w:spacing w:val="-6"/>
          <w:sz w:val="24"/>
          <w:szCs w:val="24"/>
        </w:rPr>
        <w:t>сление определенных интегралов.</w:t>
      </w:r>
    </w:p>
    <w:p w:rsidR="006156E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7. Интеграл с бесконечным промежутком интегрирования (несобствен</w:t>
      </w:r>
      <w:r w:rsidR="006156E9" w:rsidRPr="005302D5">
        <w:rPr>
          <w:rFonts w:ascii="Times New Roman" w:hAnsi="Times New Roman"/>
          <w:color w:val="000000"/>
          <w:spacing w:val="-6"/>
          <w:sz w:val="24"/>
          <w:szCs w:val="24"/>
        </w:rPr>
        <w:t xml:space="preserve">ный интеграл I рода). </w:t>
      </w:r>
    </w:p>
    <w:p w:rsidR="006156E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8. Интеграл от разрывной функции (н</w:t>
      </w:r>
      <w:r w:rsidR="006156E9" w:rsidRPr="005302D5">
        <w:rPr>
          <w:rFonts w:ascii="Times New Roman" w:hAnsi="Times New Roman"/>
          <w:color w:val="000000"/>
          <w:spacing w:val="-6"/>
          <w:sz w:val="24"/>
          <w:szCs w:val="24"/>
        </w:rPr>
        <w:t>есобственный интеграл II рода).</w:t>
      </w:r>
    </w:p>
    <w:p w:rsidR="009F5C4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9. Вычисление площади плоской фигуры.</w:t>
      </w:r>
    </w:p>
    <w:p w:rsidR="009F5C4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10. Частные производные ФНП в точке. Их геометрический смысл. Примеры.</w:t>
      </w:r>
    </w:p>
    <w:p w:rsidR="009F5C4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11. Дифференциал ФНП, его связь с частными производными ФНП. Необходимое и достаточное условия дифференцируемости ФНП. Примеры.</w:t>
      </w:r>
    </w:p>
    <w:p w:rsidR="009F5C4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12.Производные ФНП высших порядков. Теорема Шварца. Производная ФНП по направлению. Градиент ФНП, его геометрический смысл. Примеры.</w:t>
      </w:r>
    </w:p>
    <w:p w:rsidR="009F5C4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13. Производные сложных функций. Касательная плоскость и нормаль к поверхности. Примеры.</w:t>
      </w:r>
    </w:p>
    <w:p w:rsidR="009F5C4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14. Локальные экстремумы ФНП. Необходимое и достаточное условия существования локального экстремума. Примеры.</w:t>
      </w:r>
    </w:p>
    <w:p w:rsidR="005302D5" w:rsidRPr="00100A46" w:rsidRDefault="005302D5"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15.</w:t>
      </w:r>
      <w:r w:rsidR="009F5C49" w:rsidRPr="005302D5">
        <w:rPr>
          <w:rFonts w:ascii="Times New Roman" w:hAnsi="Times New Roman"/>
          <w:color w:val="000000"/>
          <w:spacing w:val="-6"/>
          <w:sz w:val="24"/>
          <w:szCs w:val="24"/>
        </w:rPr>
        <w:t xml:space="preserve"> Пространство элементарных событий. А</w:t>
      </w:r>
      <w:r w:rsidRPr="005302D5">
        <w:rPr>
          <w:rFonts w:ascii="Times New Roman" w:hAnsi="Times New Roman"/>
          <w:color w:val="000000"/>
          <w:spacing w:val="-6"/>
          <w:sz w:val="24"/>
          <w:szCs w:val="24"/>
        </w:rPr>
        <w:t xml:space="preserve">лгебра событий. Комбинаторика. </w:t>
      </w:r>
    </w:p>
    <w:p w:rsidR="005302D5"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16. Понятие случайного события. Операции над событиями. Классическое определ</w:t>
      </w:r>
      <w:r w:rsidR="005302D5" w:rsidRPr="005302D5">
        <w:rPr>
          <w:rFonts w:ascii="Times New Roman" w:hAnsi="Times New Roman"/>
          <w:color w:val="000000"/>
          <w:spacing w:val="-6"/>
          <w:sz w:val="24"/>
          <w:szCs w:val="24"/>
        </w:rPr>
        <w:t>ение вероятности и ее свойства.</w:t>
      </w:r>
    </w:p>
    <w:p w:rsidR="009F5C49"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17. Вероятность суммы и произведения событий. Условная вероятность</w:t>
      </w:r>
    </w:p>
    <w:p w:rsidR="005302D5"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18. Формула полн</w:t>
      </w:r>
      <w:r w:rsidR="005302D5" w:rsidRPr="005302D5">
        <w:rPr>
          <w:rFonts w:ascii="Times New Roman" w:hAnsi="Times New Roman"/>
          <w:color w:val="000000"/>
          <w:spacing w:val="-6"/>
          <w:sz w:val="24"/>
          <w:szCs w:val="24"/>
        </w:rPr>
        <w:t>ой вероятности. Формула Байеса.</w:t>
      </w:r>
    </w:p>
    <w:p w:rsidR="005302D5" w:rsidRPr="00100A46"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19. Схема Бернулли. Теорем</w:t>
      </w:r>
      <w:r w:rsidR="005302D5" w:rsidRPr="005302D5">
        <w:rPr>
          <w:rFonts w:ascii="Times New Roman" w:hAnsi="Times New Roman"/>
          <w:color w:val="000000"/>
          <w:spacing w:val="-6"/>
          <w:sz w:val="24"/>
          <w:szCs w:val="24"/>
        </w:rPr>
        <w:t>ы Пуассона и Муавра – Лапласа..</w:t>
      </w:r>
    </w:p>
    <w:p w:rsidR="005302D5" w:rsidRPr="005302D5" w:rsidRDefault="009F5C49" w:rsidP="006156E9">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 xml:space="preserve">20. Функция распределения дискретной и непрерывной случайных величин. </w:t>
      </w:r>
      <w:r w:rsidR="005302D5" w:rsidRPr="005302D5">
        <w:rPr>
          <w:rFonts w:ascii="Times New Roman" w:hAnsi="Times New Roman"/>
          <w:color w:val="000000"/>
          <w:spacing w:val="-6"/>
          <w:sz w:val="24"/>
          <w:szCs w:val="24"/>
        </w:rPr>
        <w:t>Свойства функций распределения.</w:t>
      </w:r>
    </w:p>
    <w:p w:rsidR="005302D5" w:rsidRPr="005302D5" w:rsidRDefault="009F5C49" w:rsidP="005302D5">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 xml:space="preserve">21. Математическое ожидание, дисперсия и среднее </w:t>
      </w:r>
      <w:proofErr w:type="spellStart"/>
      <w:r w:rsidRPr="005302D5">
        <w:rPr>
          <w:rFonts w:ascii="Times New Roman" w:hAnsi="Times New Roman"/>
          <w:color w:val="000000"/>
          <w:spacing w:val="-6"/>
          <w:sz w:val="24"/>
          <w:szCs w:val="24"/>
        </w:rPr>
        <w:t>квадратическоеотклоне-ние</w:t>
      </w:r>
      <w:proofErr w:type="spellEnd"/>
      <w:r w:rsidRPr="005302D5">
        <w:rPr>
          <w:rFonts w:ascii="Times New Roman" w:hAnsi="Times New Roman"/>
          <w:color w:val="000000"/>
          <w:spacing w:val="-6"/>
          <w:sz w:val="24"/>
          <w:szCs w:val="24"/>
        </w:rPr>
        <w:t xml:space="preserve"> дискретной и</w:t>
      </w:r>
      <w:r w:rsidR="005302D5" w:rsidRPr="005302D5">
        <w:rPr>
          <w:rFonts w:ascii="Times New Roman" w:hAnsi="Times New Roman"/>
          <w:color w:val="000000"/>
          <w:spacing w:val="-6"/>
          <w:sz w:val="24"/>
          <w:szCs w:val="24"/>
        </w:rPr>
        <w:t xml:space="preserve"> непрерывной случайных величин.</w:t>
      </w:r>
    </w:p>
    <w:p w:rsidR="009F5C49" w:rsidRPr="00100A46" w:rsidRDefault="009F5C49" w:rsidP="005302D5">
      <w:pPr>
        <w:autoSpaceDE w:val="0"/>
        <w:autoSpaceDN w:val="0"/>
        <w:adjustRightInd w:val="0"/>
        <w:spacing w:after="0" w:line="240" w:lineRule="auto"/>
        <w:ind w:firstLine="709"/>
        <w:jc w:val="both"/>
        <w:rPr>
          <w:rFonts w:ascii="Times New Roman" w:hAnsi="Times New Roman"/>
          <w:color w:val="000000"/>
          <w:spacing w:val="-6"/>
          <w:sz w:val="24"/>
          <w:szCs w:val="24"/>
        </w:rPr>
      </w:pPr>
      <w:r w:rsidRPr="005302D5">
        <w:rPr>
          <w:rFonts w:ascii="Times New Roman" w:hAnsi="Times New Roman"/>
          <w:color w:val="000000"/>
          <w:spacing w:val="-6"/>
          <w:sz w:val="24"/>
          <w:szCs w:val="24"/>
        </w:rPr>
        <w:t>22.  Равномерное, показательной и нормальное распределения вероятностей.</w:t>
      </w:r>
    </w:p>
    <w:p w:rsidR="009F5C49" w:rsidRPr="000D79E3" w:rsidRDefault="009F5C49" w:rsidP="006156E9">
      <w:pPr>
        <w:autoSpaceDE w:val="0"/>
        <w:autoSpaceDN w:val="0"/>
        <w:adjustRightInd w:val="0"/>
        <w:spacing w:after="0" w:line="240" w:lineRule="auto"/>
        <w:ind w:firstLine="709"/>
        <w:jc w:val="both"/>
        <w:rPr>
          <w:rFonts w:ascii="Times New Roman" w:hAnsi="Times New Roman"/>
          <w:sz w:val="24"/>
          <w:szCs w:val="24"/>
        </w:rPr>
      </w:pPr>
    </w:p>
    <w:p w:rsidR="006156E9" w:rsidRPr="006156E9" w:rsidRDefault="009F5C49" w:rsidP="006156E9">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3.3 Типовой билет для зачета с оценкой и Экзаменационный билет 1 1   </w:t>
      </w:r>
    </w:p>
    <w:p w:rsidR="009F5C49" w:rsidRPr="000D79E3" w:rsidRDefault="009F5C49" w:rsidP="006156E9">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1семестр</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93"/>
        <w:gridCol w:w="5386"/>
        <w:gridCol w:w="2091"/>
      </w:tblGrid>
      <w:tr w:rsidR="009F5C49" w:rsidRPr="000D79E3" w:rsidTr="00846FC1">
        <w:trPr>
          <w:cantSplit/>
        </w:trPr>
        <w:tc>
          <w:tcPr>
            <w:tcW w:w="2093" w:type="dxa"/>
            <w:vMerge w:val="restart"/>
          </w:tcPr>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sz w:val="24"/>
                <w:szCs w:val="24"/>
              </w:rPr>
              <w:t>УрГУПС</w:t>
            </w:r>
          </w:p>
          <w:p w:rsidR="009F5C49" w:rsidRPr="000D79E3" w:rsidRDefault="009F5C49" w:rsidP="005302D5">
            <w:pPr>
              <w:spacing w:after="0" w:line="240" w:lineRule="auto"/>
              <w:jc w:val="center"/>
              <w:rPr>
                <w:rFonts w:ascii="Times New Roman" w:hAnsi="Times New Roman"/>
                <w:sz w:val="24"/>
                <w:szCs w:val="24"/>
              </w:rPr>
            </w:pPr>
            <w:r w:rsidRPr="000D79E3">
              <w:rPr>
                <w:rFonts w:ascii="Times New Roman" w:hAnsi="Times New Roman"/>
                <w:sz w:val="24"/>
                <w:szCs w:val="24"/>
              </w:rPr>
              <w:t xml:space="preserve">Кафедра _ЕНД </w:t>
            </w:r>
          </w:p>
          <w:p w:rsidR="009F5C49" w:rsidRPr="000D79E3" w:rsidRDefault="005302D5" w:rsidP="00100A46">
            <w:pPr>
              <w:spacing w:after="0" w:line="240" w:lineRule="auto"/>
              <w:jc w:val="center"/>
              <w:rPr>
                <w:rFonts w:ascii="Times New Roman" w:hAnsi="Times New Roman"/>
                <w:sz w:val="24"/>
                <w:szCs w:val="24"/>
              </w:rPr>
            </w:pPr>
            <w:r>
              <w:rPr>
                <w:rFonts w:ascii="Times New Roman" w:hAnsi="Times New Roman"/>
                <w:sz w:val="24"/>
                <w:szCs w:val="24"/>
              </w:rPr>
              <w:t>202</w:t>
            </w:r>
            <w:r w:rsidR="00100A46" w:rsidRPr="003B6A20">
              <w:rPr>
                <w:rFonts w:ascii="Times New Roman" w:hAnsi="Times New Roman"/>
                <w:sz w:val="24"/>
                <w:szCs w:val="24"/>
              </w:rPr>
              <w:t>1</w:t>
            </w:r>
            <w:r w:rsidR="00100A46">
              <w:rPr>
                <w:rFonts w:ascii="Times New Roman" w:hAnsi="Times New Roman"/>
                <w:sz w:val="24"/>
                <w:szCs w:val="24"/>
              </w:rPr>
              <w:t>–</w:t>
            </w:r>
            <w:r>
              <w:rPr>
                <w:rFonts w:ascii="Times New Roman" w:hAnsi="Times New Roman"/>
                <w:sz w:val="24"/>
                <w:szCs w:val="24"/>
              </w:rPr>
              <w:t>202</w:t>
            </w:r>
            <w:r w:rsidR="00100A46" w:rsidRPr="003B6A20">
              <w:rPr>
                <w:rFonts w:ascii="Times New Roman" w:hAnsi="Times New Roman"/>
                <w:sz w:val="24"/>
                <w:szCs w:val="24"/>
              </w:rPr>
              <w:t>2</w:t>
            </w:r>
            <w:r w:rsidR="009F5C49" w:rsidRPr="000D79E3">
              <w:rPr>
                <w:rFonts w:ascii="Times New Roman" w:hAnsi="Times New Roman"/>
                <w:sz w:val="24"/>
                <w:szCs w:val="24"/>
              </w:rPr>
              <w:t xml:space="preserve"> уч. гг.</w:t>
            </w:r>
          </w:p>
        </w:tc>
        <w:tc>
          <w:tcPr>
            <w:tcW w:w="5386" w:type="dxa"/>
            <w:vMerge w:val="restart"/>
          </w:tcPr>
          <w:p w:rsidR="009F5C49" w:rsidRPr="000D79E3" w:rsidRDefault="009F5C49" w:rsidP="000D79E3">
            <w:pPr>
              <w:spacing w:after="0" w:line="240" w:lineRule="auto"/>
              <w:jc w:val="center"/>
              <w:rPr>
                <w:rFonts w:ascii="Times New Roman" w:hAnsi="Times New Roman"/>
                <w:b/>
                <w:bCs/>
                <w:sz w:val="24"/>
                <w:szCs w:val="24"/>
              </w:rPr>
            </w:pPr>
          </w:p>
          <w:p w:rsidR="009F5C49" w:rsidRPr="000D79E3" w:rsidRDefault="009F5C49" w:rsidP="000D79E3">
            <w:pPr>
              <w:spacing w:after="0" w:line="240" w:lineRule="auto"/>
              <w:jc w:val="center"/>
              <w:rPr>
                <w:rFonts w:ascii="Times New Roman" w:hAnsi="Times New Roman"/>
                <w:b/>
                <w:bCs/>
                <w:sz w:val="24"/>
                <w:szCs w:val="24"/>
              </w:rPr>
            </w:pPr>
            <w:r w:rsidRPr="000D79E3">
              <w:rPr>
                <w:rFonts w:ascii="Times New Roman" w:hAnsi="Times New Roman"/>
                <w:b/>
                <w:bCs/>
                <w:sz w:val="24"/>
                <w:szCs w:val="24"/>
              </w:rPr>
              <w:t>БИЛЕТ № 1. . . .</w:t>
            </w:r>
          </w:p>
          <w:p w:rsidR="009F5C49" w:rsidRPr="000D79E3" w:rsidRDefault="009F5C49" w:rsidP="000D79E3">
            <w:pPr>
              <w:spacing w:after="0" w:line="240" w:lineRule="auto"/>
              <w:jc w:val="both"/>
              <w:rPr>
                <w:rFonts w:ascii="Times New Roman" w:hAnsi="Times New Roman"/>
                <w:sz w:val="24"/>
                <w:szCs w:val="24"/>
              </w:rPr>
            </w:pPr>
            <w:r w:rsidRPr="000D79E3">
              <w:rPr>
                <w:rFonts w:ascii="Times New Roman" w:hAnsi="Times New Roman"/>
                <w:sz w:val="24"/>
                <w:szCs w:val="24"/>
              </w:rPr>
              <w:t>По дисциплине _ математика____</w:t>
            </w:r>
          </w:p>
        </w:tc>
        <w:tc>
          <w:tcPr>
            <w:tcW w:w="2091" w:type="dxa"/>
            <w:tcBorders>
              <w:bottom w:val="nil"/>
            </w:tcBorders>
          </w:tcPr>
          <w:p w:rsidR="009F5C49" w:rsidRPr="000D79E3" w:rsidRDefault="009F5C49" w:rsidP="000D79E3">
            <w:pPr>
              <w:spacing w:after="0" w:line="240" w:lineRule="auto"/>
              <w:jc w:val="both"/>
              <w:rPr>
                <w:rFonts w:ascii="Times New Roman" w:hAnsi="Times New Roman"/>
                <w:sz w:val="24"/>
                <w:szCs w:val="24"/>
              </w:rPr>
            </w:pPr>
            <w:r w:rsidRPr="000D79E3">
              <w:rPr>
                <w:rFonts w:ascii="Times New Roman" w:hAnsi="Times New Roman"/>
                <w:sz w:val="24"/>
                <w:szCs w:val="24"/>
              </w:rPr>
              <w:t>УТВЕРЖДАЮ</w:t>
            </w:r>
          </w:p>
        </w:tc>
      </w:tr>
      <w:tr w:rsidR="009F5C49" w:rsidRPr="000D79E3" w:rsidTr="00846FC1">
        <w:trPr>
          <w:cantSplit/>
        </w:trPr>
        <w:tc>
          <w:tcPr>
            <w:tcW w:w="2093" w:type="dxa"/>
            <w:vMerge/>
          </w:tcPr>
          <w:p w:rsidR="009F5C49" w:rsidRPr="000D79E3" w:rsidRDefault="009F5C49" w:rsidP="000D79E3">
            <w:pPr>
              <w:spacing w:after="0" w:line="240" w:lineRule="auto"/>
              <w:jc w:val="both"/>
              <w:rPr>
                <w:rFonts w:ascii="Times New Roman" w:hAnsi="Times New Roman"/>
                <w:sz w:val="24"/>
                <w:szCs w:val="24"/>
              </w:rPr>
            </w:pPr>
          </w:p>
        </w:tc>
        <w:tc>
          <w:tcPr>
            <w:tcW w:w="5386" w:type="dxa"/>
            <w:vMerge/>
          </w:tcPr>
          <w:p w:rsidR="009F5C49" w:rsidRPr="000D79E3" w:rsidRDefault="009F5C49" w:rsidP="000D79E3">
            <w:pPr>
              <w:spacing w:after="0" w:line="240" w:lineRule="auto"/>
              <w:jc w:val="both"/>
              <w:rPr>
                <w:rFonts w:ascii="Times New Roman" w:hAnsi="Times New Roman"/>
                <w:sz w:val="24"/>
                <w:szCs w:val="24"/>
              </w:rPr>
            </w:pPr>
          </w:p>
        </w:tc>
        <w:tc>
          <w:tcPr>
            <w:tcW w:w="2091" w:type="dxa"/>
            <w:tcBorders>
              <w:top w:val="nil"/>
              <w:bottom w:val="nil"/>
            </w:tcBorders>
          </w:tcPr>
          <w:p w:rsidR="009F5C49" w:rsidRPr="000D79E3" w:rsidRDefault="009F5C49" w:rsidP="000D79E3">
            <w:pPr>
              <w:spacing w:after="0" w:line="240" w:lineRule="auto"/>
              <w:jc w:val="both"/>
              <w:rPr>
                <w:rFonts w:ascii="Times New Roman" w:hAnsi="Times New Roman"/>
                <w:sz w:val="24"/>
                <w:szCs w:val="24"/>
              </w:rPr>
            </w:pPr>
            <w:r w:rsidRPr="000D79E3">
              <w:rPr>
                <w:rFonts w:ascii="Times New Roman" w:hAnsi="Times New Roman"/>
                <w:sz w:val="24"/>
                <w:szCs w:val="24"/>
              </w:rPr>
              <w:t xml:space="preserve">Зав. кафедрой </w:t>
            </w:r>
          </w:p>
        </w:tc>
      </w:tr>
      <w:tr w:rsidR="009F5C49" w:rsidRPr="000D79E3" w:rsidTr="00846FC1">
        <w:trPr>
          <w:cantSplit/>
          <w:trHeight w:val="270"/>
        </w:trPr>
        <w:tc>
          <w:tcPr>
            <w:tcW w:w="2093" w:type="dxa"/>
            <w:vMerge/>
          </w:tcPr>
          <w:p w:rsidR="009F5C49" w:rsidRPr="000D79E3" w:rsidRDefault="009F5C49" w:rsidP="000D79E3">
            <w:pPr>
              <w:spacing w:after="0" w:line="240" w:lineRule="auto"/>
              <w:jc w:val="both"/>
              <w:rPr>
                <w:rFonts w:ascii="Times New Roman" w:hAnsi="Times New Roman"/>
                <w:sz w:val="24"/>
                <w:szCs w:val="24"/>
              </w:rPr>
            </w:pPr>
          </w:p>
        </w:tc>
        <w:tc>
          <w:tcPr>
            <w:tcW w:w="5386" w:type="dxa"/>
            <w:vMerge/>
          </w:tcPr>
          <w:p w:rsidR="009F5C49" w:rsidRPr="000D79E3" w:rsidRDefault="009F5C49" w:rsidP="000D79E3">
            <w:pPr>
              <w:spacing w:after="0" w:line="240" w:lineRule="auto"/>
              <w:jc w:val="both"/>
              <w:rPr>
                <w:rFonts w:ascii="Times New Roman" w:hAnsi="Times New Roman"/>
                <w:sz w:val="24"/>
                <w:szCs w:val="24"/>
              </w:rPr>
            </w:pPr>
          </w:p>
        </w:tc>
        <w:tc>
          <w:tcPr>
            <w:tcW w:w="2091" w:type="dxa"/>
            <w:tcBorders>
              <w:top w:val="nil"/>
              <w:bottom w:val="single" w:sz="4" w:space="0" w:color="auto"/>
            </w:tcBorders>
          </w:tcPr>
          <w:p w:rsidR="009F5C49" w:rsidRPr="000D79E3" w:rsidRDefault="009F5C49" w:rsidP="000D79E3">
            <w:pPr>
              <w:spacing w:after="0" w:line="240" w:lineRule="auto"/>
              <w:jc w:val="both"/>
              <w:rPr>
                <w:rFonts w:ascii="Times New Roman" w:hAnsi="Times New Roman"/>
                <w:sz w:val="24"/>
                <w:szCs w:val="24"/>
              </w:rPr>
            </w:pPr>
          </w:p>
        </w:tc>
      </w:tr>
      <w:tr w:rsidR="009F5C49" w:rsidRPr="000D79E3" w:rsidTr="00846FC1">
        <w:trPr>
          <w:cantSplit/>
          <w:trHeight w:val="150"/>
        </w:trPr>
        <w:tc>
          <w:tcPr>
            <w:tcW w:w="2093" w:type="dxa"/>
            <w:vMerge/>
          </w:tcPr>
          <w:p w:rsidR="009F5C49" w:rsidRPr="000D79E3" w:rsidRDefault="009F5C49" w:rsidP="000D79E3">
            <w:pPr>
              <w:spacing w:after="0" w:line="240" w:lineRule="auto"/>
              <w:jc w:val="both"/>
              <w:rPr>
                <w:rFonts w:ascii="Times New Roman" w:hAnsi="Times New Roman"/>
                <w:sz w:val="24"/>
                <w:szCs w:val="24"/>
              </w:rPr>
            </w:pPr>
          </w:p>
        </w:tc>
        <w:tc>
          <w:tcPr>
            <w:tcW w:w="5386" w:type="dxa"/>
            <w:vMerge/>
          </w:tcPr>
          <w:p w:rsidR="009F5C49" w:rsidRPr="000D79E3" w:rsidRDefault="009F5C49" w:rsidP="000D79E3">
            <w:pPr>
              <w:spacing w:after="0" w:line="240" w:lineRule="auto"/>
              <w:jc w:val="both"/>
              <w:rPr>
                <w:rFonts w:ascii="Times New Roman" w:hAnsi="Times New Roman"/>
                <w:sz w:val="24"/>
                <w:szCs w:val="24"/>
              </w:rPr>
            </w:pPr>
          </w:p>
        </w:tc>
        <w:tc>
          <w:tcPr>
            <w:tcW w:w="2091" w:type="dxa"/>
            <w:tcBorders>
              <w:top w:val="single" w:sz="4" w:space="0" w:color="auto"/>
            </w:tcBorders>
          </w:tcPr>
          <w:p w:rsidR="009F5C49" w:rsidRPr="000D79E3" w:rsidRDefault="009F5C49" w:rsidP="000D79E3">
            <w:pPr>
              <w:spacing w:after="0" w:line="240" w:lineRule="auto"/>
              <w:jc w:val="both"/>
              <w:rPr>
                <w:rFonts w:ascii="Times New Roman" w:hAnsi="Times New Roman"/>
                <w:sz w:val="24"/>
                <w:szCs w:val="24"/>
              </w:rPr>
            </w:pPr>
            <w:r w:rsidRPr="000D79E3">
              <w:rPr>
                <w:rFonts w:ascii="Times New Roman" w:hAnsi="Times New Roman"/>
                <w:noProof/>
                <w:sz w:val="24"/>
                <w:szCs w:val="24"/>
              </w:rPr>
              <w:drawing>
                <wp:inline distT="0" distB="0" distL="0" distR="0" wp14:anchorId="4A7F4988" wp14:editId="1034B9BB">
                  <wp:extent cx="843395" cy="343605"/>
                  <wp:effectExtent l="0" t="0" r="0" b="0"/>
                  <wp:docPr id="19" name="Рисунок 19" descr="C:\Users\ipirogova\Desktop\Рабочий стол Пироговой И.Н\подпись Г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ipirogova\Desktop\Рабочий стол Пироговой И.Н\подпись ГА.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846287" cy="344783"/>
                          </a:xfrm>
                          <a:prstGeom prst="rect">
                            <a:avLst/>
                          </a:prstGeom>
                          <a:noFill/>
                          <a:ln>
                            <a:noFill/>
                          </a:ln>
                        </pic:spPr>
                      </pic:pic>
                    </a:graphicData>
                  </a:graphic>
                </wp:inline>
              </w:drawing>
            </w:r>
          </w:p>
        </w:tc>
      </w:tr>
      <w:tr w:rsidR="009F5C49" w:rsidRPr="000D79E3" w:rsidTr="00846FC1">
        <w:trPr>
          <w:cantSplit/>
          <w:trHeight w:val="240"/>
        </w:trPr>
        <w:tc>
          <w:tcPr>
            <w:tcW w:w="2093" w:type="dxa"/>
            <w:vMerge/>
            <w:tcBorders>
              <w:bottom w:val="single" w:sz="4" w:space="0" w:color="auto"/>
            </w:tcBorders>
          </w:tcPr>
          <w:p w:rsidR="009F5C49" w:rsidRPr="000D79E3" w:rsidRDefault="009F5C49" w:rsidP="000D79E3">
            <w:pPr>
              <w:spacing w:after="0" w:line="240" w:lineRule="auto"/>
              <w:jc w:val="both"/>
              <w:rPr>
                <w:rFonts w:ascii="Times New Roman" w:hAnsi="Times New Roman"/>
                <w:sz w:val="24"/>
                <w:szCs w:val="24"/>
              </w:rPr>
            </w:pPr>
          </w:p>
        </w:tc>
        <w:tc>
          <w:tcPr>
            <w:tcW w:w="5386" w:type="dxa"/>
            <w:vMerge/>
            <w:tcBorders>
              <w:bottom w:val="single" w:sz="4" w:space="0" w:color="auto"/>
            </w:tcBorders>
          </w:tcPr>
          <w:p w:rsidR="009F5C49" w:rsidRPr="000D79E3" w:rsidRDefault="009F5C49" w:rsidP="000D79E3">
            <w:pPr>
              <w:spacing w:after="0" w:line="240" w:lineRule="auto"/>
              <w:jc w:val="both"/>
              <w:rPr>
                <w:rFonts w:ascii="Times New Roman" w:hAnsi="Times New Roman"/>
                <w:sz w:val="24"/>
                <w:szCs w:val="24"/>
              </w:rPr>
            </w:pPr>
          </w:p>
        </w:tc>
        <w:tc>
          <w:tcPr>
            <w:tcW w:w="2091" w:type="dxa"/>
            <w:tcBorders>
              <w:top w:val="single" w:sz="4" w:space="0" w:color="auto"/>
              <w:bottom w:val="single" w:sz="4" w:space="0" w:color="auto"/>
            </w:tcBorders>
          </w:tcPr>
          <w:p w:rsidR="009F5C49" w:rsidRPr="000D79E3" w:rsidRDefault="009F5C49" w:rsidP="000D79E3">
            <w:pPr>
              <w:spacing w:after="0" w:line="240" w:lineRule="auto"/>
              <w:jc w:val="both"/>
              <w:rPr>
                <w:rFonts w:ascii="Times New Roman" w:hAnsi="Times New Roman"/>
                <w:sz w:val="24"/>
                <w:szCs w:val="24"/>
              </w:rPr>
            </w:pPr>
          </w:p>
        </w:tc>
      </w:tr>
      <w:tr w:rsidR="009F5C49" w:rsidRPr="000D79E3" w:rsidTr="00846FC1">
        <w:trPr>
          <w:cantSplit/>
        </w:trPr>
        <w:tc>
          <w:tcPr>
            <w:tcW w:w="9570" w:type="dxa"/>
            <w:gridSpan w:val="3"/>
            <w:tcBorders>
              <w:top w:val="single" w:sz="4" w:space="0" w:color="auto"/>
              <w:bottom w:val="single" w:sz="4" w:space="0" w:color="auto"/>
            </w:tcBorders>
          </w:tcPr>
          <w:p w:rsidR="009F5C49" w:rsidRPr="000D79E3" w:rsidRDefault="009F5C49" w:rsidP="000D79E3">
            <w:pPr>
              <w:spacing w:after="0" w:line="240" w:lineRule="auto"/>
              <w:jc w:val="both"/>
              <w:rPr>
                <w:rFonts w:ascii="Times New Roman" w:hAnsi="Times New Roman"/>
                <w:sz w:val="24"/>
                <w:szCs w:val="24"/>
              </w:rPr>
            </w:pPr>
            <w:r w:rsidRPr="000D79E3">
              <w:rPr>
                <w:rFonts w:ascii="Times New Roman" w:hAnsi="Times New Roman"/>
                <w:sz w:val="24"/>
                <w:szCs w:val="24"/>
              </w:rPr>
              <w:t xml:space="preserve">1. Теорема о производной произведения  суммы, частного функций. Пример: Найти </w:t>
            </w:r>
            <w:r w:rsidRPr="000D79E3">
              <w:rPr>
                <w:rFonts w:ascii="Times New Roman" w:hAnsi="Times New Roman"/>
                <w:position w:val="-10"/>
                <w:sz w:val="24"/>
                <w:szCs w:val="24"/>
              </w:rPr>
              <w:object w:dxaOrig="279" w:dyaOrig="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25pt;height:16.5pt" o:ole="">
                  <v:imagedata r:id="rId39" o:title=""/>
                </v:shape>
                <o:OLEObject Type="Embed" ProgID="Equation.3" ShapeID="_x0000_i1025" DrawAspect="Content" ObjectID="_1707306616" r:id="rId40"/>
              </w:object>
            </w:r>
            <w:r w:rsidRPr="000D79E3">
              <w:rPr>
                <w:rFonts w:ascii="Times New Roman" w:hAnsi="Times New Roman"/>
                <w:sz w:val="24"/>
                <w:szCs w:val="24"/>
              </w:rPr>
              <w:t xml:space="preserve">, если </w:t>
            </w:r>
            <w:r w:rsidRPr="000D79E3">
              <w:rPr>
                <w:rFonts w:ascii="Times New Roman" w:hAnsi="Times New Roman"/>
                <w:position w:val="-10"/>
                <w:sz w:val="24"/>
                <w:szCs w:val="24"/>
              </w:rPr>
              <w:object w:dxaOrig="1880" w:dyaOrig="360">
                <v:shape id="_x0000_i1026" type="#_x0000_t75" style="width:93.75pt;height:18pt" o:ole="">
                  <v:imagedata r:id="rId41" o:title=""/>
                </v:shape>
                <o:OLEObject Type="Embed" ProgID="Equation.3" ShapeID="_x0000_i1026" DrawAspect="Content" ObjectID="_1707306617" r:id="rId42"/>
              </w:object>
            </w:r>
            <w:r w:rsidRPr="000D79E3">
              <w:rPr>
                <w:rFonts w:ascii="Times New Roman" w:hAnsi="Times New Roman"/>
                <w:sz w:val="24"/>
                <w:szCs w:val="24"/>
              </w:rPr>
              <w:t>.</w:t>
            </w:r>
          </w:p>
        </w:tc>
      </w:tr>
      <w:tr w:rsidR="009F5C49" w:rsidRPr="000D79E3" w:rsidTr="00846FC1">
        <w:trPr>
          <w:cantSplit/>
        </w:trPr>
        <w:tc>
          <w:tcPr>
            <w:tcW w:w="9570" w:type="dxa"/>
            <w:gridSpan w:val="3"/>
            <w:tcBorders>
              <w:top w:val="single" w:sz="4" w:space="0" w:color="auto"/>
              <w:bottom w:val="single" w:sz="4" w:space="0" w:color="auto"/>
            </w:tcBorders>
          </w:tcPr>
          <w:p w:rsidR="009F5C49" w:rsidRPr="000D79E3" w:rsidRDefault="009F5C49" w:rsidP="000D79E3">
            <w:pPr>
              <w:spacing w:after="0" w:line="240" w:lineRule="auto"/>
              <w:jc w:val="both"/>
              <w:rPr>
                <w:rFonts w:ascii="Times New Roman" w:hAnsi="Times New Roman"/>
                <w:sz w:val="24"/>
                <w:szCs w:val="24"/>
              </w:rPr>
            </w:pPr>
            <w:r w:rsidRPr="000D79E3">
              <w:rPr>
                <w:rFonts w:ascii="Times New Roman" w:hAnsi="Times New Roman"/>
                <w:sz w:val="24"/>
                <w:szCs w:val="24"/>
              </w:rPr>
              <w:t xml:space="preserve">2. Матрицы и действия с ними. Пример: Вычислить </w:t>
            </w:r>
            <w:r w:rsidRPr="000D79E3">
              <w:rPr>
                <w:rFonts w:ascii="Times New Roman" w:hAnsi="Times New Roman"/>
                <w:position w:val="-30"/>
                <w:sz w:val="24"/>
                <w:szCs w:val="24"/>
              </w:rPr>
              <w:object w:dxaOrig="1280" w:dyaOrig="720">
                <v:shape id="_x0000_i1027" type="#_x0000_t75" style="width:63.75pt;height:36pt" o:ole="">
                  <v:imagedata r:id="rId43" o:title=""/>
                </v:shape>
                <o:OLEObject Type="Embed" ProgID="Equation.3" ShapeID="_x0000_i1027" DrawAspect="Content" ObjectID="_1707306618" r:id="rId44"/>
              </w:object>
            </w:r>
          </w:p>
        </w:tc>
      </w:tr>
      <w:tr w:rsidR="009F5C49" w:rsidRPr="000D79E3" w:rsidTr="00846FC1">
        <w:trPr>
          <w:cantSplit/>
        </w:trPr>
        <w:tc>
          <w:tcPr>
            <w:tcW w:w="9570" w:type="dxa"/>
            <w:gridSpan w:val="3"/>
            <w:tcBorders>
              <w:top w:val="single" w:sz="4" w:space="0" w:color="auto"/>
              <w:bottom w:val="single" w:sz="4" w:space="0" w:color="auto"/>
            </w:tcBorders>
          </w:tcPr>
          <w:p w:rsidR="009F5C49" w:rsidRPr="000D79E3" w:rsidRDefault="009F5C49" w:rsidP="000D79E3">
            <w:pPr>
              <w:spacing w:after="0" w:line="240" w:lineRule="auto"/>
              <w:jc w:val="both"/>
              <w:rPr>
                <w:rFonts w:ascii="Times New Roman" w:hAnsi="Times New Roman"/>
                <w:sz w:val="24"/>
                <w:szCs w:val="24"/>
              </w:rPr>
            </w:pPr>
            <w:r w:rsidRPr="000D79E3">
              <w:rPr>
                <w:rFonts w:ascii="Times New Roman" w:hAnsi="Times New Roman"/>
                <w:sz w:val="24"/>
                <w:szCs w:val="24"/>
              </w:rPr>
              <w:t xml:space="preserve">3. Найти </w:t>
            </w:r>
            <w:r w:rsidRPr="000D79E3">
              <w:rPr>
                <w:rFonts w:ascii="Times New Roman" w:hAnsi="Times New Roman"/>
                <w:position w:val="-24"/>
                <w:sz w:val="24"/>
                <w:szCs w:val="24"/>
              </w:rPr>
              <w:object w:dxaOrig="1760" w:dyaOrig="660">
                <v:shape id="_x0000_i1028" type="#_x0000_t75" style="width:88.5pt;height:33pt" o:ole="">
                  <v:imagedata r:id="rId45" o:title=""/>
                </v:shape>
                <o:OLEObject Type="Embed" ProgID="Equation.3" ShapeID="_x0000_i1028" DrawAspect="Content" ObjectID="_1707306619" r:id="rId46"/>
              </w:object>
            </w:r>
            <w:r w:rsidRPr="000D79E3">
              <w:rPr>
                <w:rFonts w:ascii="Times New Roman" w:hAnsi="Times New Roman"/>
                <w:sz w:val="24"/>
                <w:szCs w:val="24"/>
              </w:rPr>
              <w:t>.</w:t>
            </w:r>
          </w:p>
        </w:tc>
      </w:tr>
    </w:tbl>
    <w:p w:rsidR="009F5C49" w:rsidRPr="000D79E3" w:rsidRDefault="009F5C49" w:rsidP="000D79E3">
      <w:pPr>
        <w:tabs>
          <w:tab w:val="left" w:pos="1134"/>
        </w:tabs>
        <w:spacing w:after="0" w:line="240" w:lineRule="auto"/>
        <w:contextualSpacing/>
        <w:rPr>
          <w:rFonts w:ascii="Times New Roman" w:hAnsi="Times New Roman"/>
          <w:sz w:val="24"/>
          <w:szCs w:val="24"/>
          <w:lang w:eastAsia="en-US"/>
        </w:rPr>
      </w:pPr>
      <w:r w:rsidRPr="000D79E3">
        <w:rPr>
          <w:rFonts w:ascii="Times New Roman" w:hAnsi="Times New Roman"/>
          <w:sz w:val="24"/>
          <w:szCs w:val="24"/>
          <w:lang w:eastAsia="en-US"/>
        </w:rPr>
        <w:lastRenderedPageBreak/>
        <w:t>2 семестр</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93"/>
        <w:gridCol w:w="5386"/>
        <w:gridCol w:w="2091"/>
      </w:tblGrid>
      <w:tr w:rsidR="009F5C49" w:rsidRPr="000D79E3" w:rsidTr="00846FC1">
        <w:trPr>
          <w:cantSplit/>
        </w:trPr>
        <w:tc>
          <w:tcPr>
            <w:tcW w:w="2093" w:type="dxa"/>
            <w:vMerge w:val="restart"/>
          </w:tcPr>
          <w:p w:rsidR="009F5C49" w:rsidRPr="000D79E3" w:rsidRDefault="009F5C49" w:rsidP="00100A46">
            <w:pPr>
              <w:spacing w:after="0" w:line="240" w:lineRule="auto"/>
              <w:jc w:val="center"/>
              <w:rPr>
                <w:rFonts w:ascii="Times New Roman" w:hAnsi="Times New Roman"/>
                <w:sz w:val="24"/>
                <w:szCs w:val="24"/>
              </w:rPr>
            </w:pPr>
            <w:r w:rsidRPr="000D79E3">
              <w:rPr>
                <w:rFonts w:ascii="Times New Roman" w:hAnsi="Times New Roman"/>
                <w:sz w:val="24"/>
                <w:szCs w:val="24"/>
              </w:rPr>
              <w:t>УрГУПС</w:t>
            </w:r>
          </w:p>
          <w:p w:rsidR="009F5C49" w:rsidRPr="000D79E3" w:rsidRDefault="009F5C49" w:rsidP="00100A46">
            <w:pPr>
              <w:spacing w:after="0" w:line="240" w:lineRule="auto"/>
              <w:jc w:val="center"/>
              <w:rPr>
                <w:rFonts w:ascii="Times New Roman" w:hAnsi="Times New Roman"/>
                <w:sz w:val="24"/>
                <w:szCs w:val="24"/>
              </w:rPr>
            </w:pPr>
            <w:r w:rsidRPr="000D79E3">
              <w:rPr>
                <w:rFonts w:ascii="Times New Roman" w:hAnsi="Times New Roman"/>
                <w:sz w:val="24"/>
                <w:szCs w:val="24"/>
              </w:rPr>
              <w:t>Кафедра ЕНД</w:t>
            </w:r>
          </w:p>
          <w:p w:rsidR="009F5C49" w:rsidRPr="000D79E3" w:rsidRDefault="009F5C49" w:rsidP="00100A46">
            <w:pPr>
              <w:spacing w:after="0" w:line="240" w:lineRule="auto"/>
              <w:jc w:val="center"/>
              <w:rPr>
                <w:rFonts w:ascii="Times New Roman" w:hAnsi="Times New Roman"/>
                <w:sz w:val="24"/>
                <w:szCs w:val="24"/>
              </w:rPr>
            </w:pPr>
            <w:r w:rsidRPr="000D79E3">
              <w:rPr>
                <w:rFonts w:ascii="Times New Roman" w:hAnsi="Times New Roman"/>
                <w:sz w:val="24"/>
                <w:szCs w:val="24"/>
              </w:rPr>
              <w:t>202</w:t>
            </w:r>
            <w:r w:rsidR="00100A46" w:rsidRPr="003B6A20">
              <w:rPr>
                <w:rFonts w:ascii="Times New Roman" w:hAnsi="Times New Roman"/>
                <w:sz w:val="24"/>
                <w:szCs w:val="24"/>
              </w:rPr>
              <w:t>1</w:t>
            </w:r>
            <w:r w:rsidR="00100A46">
              <w:rPr>
                <w:rFonts w:ascii="Times New Roman" w:hAnsi="Times New Roman"/>
                <w:sz w:val="24"/>
                <w:szCs w:val="24"/>
              </w:rPr>
              <w:t>–</w:t>
            </w:r>
            <w:r w:rsidRPr="000D79E3">
              <w:rPr>
                <w:rFonts w:ascii="Times New Roman" w:hAnsi="Times New Roman"/>
                <w:sz w:val="24"/>
                <w:szCs w:val="24"/>
              </w:rPr>
              <w:t>202</w:t>
            </w:r>
            <w:r w:rsidR="00100A46" w:rsidRPr="003B6A20">
              <w:rPr>
                <w:rFonts w:ascii="Times New Roman" w:hAnsi="Times New Roman"/>
                <w:sz w:val="24"/>
                <w:szCs w:val="24"/>
              </w:rPr>
              <w:t>2</w:t>
            </w:r>
            <w:r w:rsidRPr="000D79E3">
              <w:rPr>
                <w:rFonts w:ascii="Times New Roman" w:hAnsi="Times New Roman"/>
                <w:sz w:val="24"/>
                <w:szCs w:val="24"/>
              </w:rPr>
              <w:t xml:space="preserve"> уч. гг.</w:t>
            </w:r>
          </w:p>
        </w:tc>
        <w:tc>
          <w:tcPr>
            <w:tcW w:w="5386" w:type="dxa"/>
            <w:vMerge w:val="restart"/>
          </w:tcPr>
          <w:p w:rsidR="009F5C49" w:rsidRPr="000D79E3" w:rsidRDefault="009F5C49" w:rsidP="000D79E3">
            <w:pPr>
              <w:spacing w:after="0" w:line="240" w:lineRule="auto"/>
              <w:jc w:val="center"/>
              <w:rPr>
                <w:rFonts w:ascii="Times New Roman" w:hAnsi="Times New Roman"/>
                <w:b/>
                <w:bCs/>
                <w:sz w:val="24"/>
                <w:szCs w:val="24"/>
              </w:rPr>
            </w:pPr>
            <w:r w:rsidRPr="000D79E3">
              <w:rPr>
                <w:rFonts w:ascii="Times New Roman" w:hAnsi="Times New Roman"/>
                <w:b/>
                <w:bCs/>
                <w:sz w:val="24"/>
                <w:szCs w:val="24"/>
              </w:rPr>
              <w:t>БИЛЕТ № .1 . . .</w:t>
            </w:r>
          </w:p>
          <w:p w:rsidR="009F5C49" w:rsidRPr="000D79E3" w:rsidRDefault="009F5C49" w:rsidP="000D79E3">
            <w:pPr>
              <w:spacing w:after="0" w:line="240" w:lineRule="auto"/>
              <w:jc w:val="both"/>
              <w:rPr>
                <w:rFonts w:ascii="Times New Roman" w:hAnsi="Times New Roman"/>
                <w:sz w:val="24"/>
                <w:szCs w:val="24"/>
              </w:rPr>
            </w:pPr>
            <w:r w:rsidRPr="000D79E3">
              <w:rPr>
                <w:rFonts w:ascii="Times New Roman" w:hAnsi="Times New Roman"/>
                <w:sz w:val="24"/>
                <w:szCs w:val="24"/>
              </w:rPr>
              <w:t>По дисциплине __ математика________</w:t>
            </w:r>
          </w:p>
        </w:tc>
        <w:tc>
          <w:tcPr>
            <w:tcW w:w="2091" w:type="dxa"/>
            <w:tcBorders>
              <w:bottom w:val="nil"/>
            </w:tcBorders>
          </w:tcPr>
          <w:p w:rsidR="009F5C49" w:rsidRPr="000D79E3" w:rsidRDefault="009F5C49" w:rsidP="000D79E3">
            <w:pPr>
              <w:spacing w:after="0" w:line="240" w:lineRule="auto"/>
              <w:jc w:val="both"/>
              <w:rPr>
                <w:rFonts w:ascii="Times New Roman" w:hAnsi="Times New Roman"/>
                <w:sz w:val="24"/>
                <w:szCs w:val="24"/>
              </w:rPr>
            </w:pPr>
            <w:r w:rsidRPr="000D79E3">
              <w:rPr>
                <w:rFonts w:ascii="Times New Roman" w:hAnsi="Times New Roman"/>
                <w:sz w:val="24"/>
                <w:szCs w:val="24"/>
              </w:rPr>
              <w:t>УТВЕРЖДАЮ</w:t>
            </w:r>
          </w:p>
        </w:tc>
      </w:tr>
      <w:tr w:rsidR="009F5C49" w:rsidRPr="000D79E3" w:rsidTr="00846FC1">
        <w:trPr>
          <w:cantSplit/>
        </w:trPr>
        <w:tc>
          <w:tcPr>
            <w:tcW w:w="2093" w:type="dxa"/>
            <w:vMerge/>
          </w:tcPr>
          <w:p w:rsidR="009F5C49" w:rsidRPr="000D79E3" w:rsidRDefault="009F5C49" w:rsidP="000D79E3">
            <w:pPr>
              <w:spacing w:after="0" w:line="240" w:lineRule="auto"/>
              <w:jc w:val="both"/>
              <w:rPr>
                <w:rFonts w:ascii="Times New Roman" w:hAnsi="Times New Roman"/>
                <w:sz w:val="24"/>
                <w:szCs w:val="24"/>
              </w:rPr>
            </w:pPr>
          </w:p>
        </w:tc>
        <w:tc>
          <w:tcPr>
            <w:tcW w:w="5386" w:type="dxa"/>
            <w:vMerge/>
          </w:tcPr>
          <w:p w:rsidR="009F5C49" w:rsidRPr="000D79E3" w:rsidRDefault="009F5C49" w:rsidP="000D79E3">
            <w:pPr>
              <w:spacing w:after="0" w:line="240" w:lineRule="auto"/>
              <w:jc w:val="both"/>
              <w:rPr>
                <w:rFonts w:ascii="Times New Roman" w:hAnsi="Times New Roman"/>
                <w:sz w:val="24"/>
                <w:szCs w:val="24"/>
              </w:rPr>
            </w:pPr>
          </w:p>
        </w:tc>
        <w:tc>
          <w:tcPr>
            <w:tcW w:w="2091" w:type="dxa"/>
            <w:tcBorders>
              <w:top w:val="nil"/>
              <w:bottom w:val="nil"/>
            </w:tcBorders>
          </w:tcPr>
          <w:p w:rsidR="009F5C49" w:rsidRPr="000D79E3" w:rsidRDefault="009F5C49" w:rsidP="000D79E3">
            <w:pPr>
              <w:spacing w:after="0" w:line="240" w:lineRule="auto"/>
              <w:jc w:val="both"/>
              <w:rPr>
                <w:rFonts w:ascii="Times New Roman" w:hAnsi="Times New Roman"/>
                <w:sz w:val="24"/>
                <w:szCs w:val="24"/>
              </w:rPr>
            </w:pPr>
            <w:r w:rsidRPr="000D79E3">
              <w:rPr>
                <w:rFonts w:ascii="Times New Roman" w:hAnsi="Times New Roman"/>
                <w:sz w:val="24"/>
                <w:szCs w:val="24"/>
              </w:rPr>
              <w:t xml:space="preserve">Зав. кафедрой </w:t>
            </w:r>
          </w:p>
        </w:tc>
      </w:tr>
      <w:tr w:rsidR="009F5C49" w:rsidRPr="000D79E3" w:rsidTr="00846FC1">
        <w:trPr>
          <w:cantSplit/>
          <w:trHeight w:val="270"/>
        </w:trPr>
        <w:tc>
          <w:tcPr>
            <w:tcW w:w="2093" w:type="dxa"/>
            <w:vMerge/>
          </w:tcPr>
          <w:p w:rsidR="009F5C49" w:rsidRPr="000D79E3" w:rsidRDefault="009F5C49" w:rsidP="000D79E3">
            <w:pPr>
              <w:spacing w:after="0" w:line="240" w:lineRule="auto"/>
              <w:jc w:val="both"/>
              <w:rPr>
                <w:rFonts w:ascii="Times New Roman" w:hAnsi="Times New Roman"/>
                <w:sz w:val="24"/>
                <w:szCs w:val="24"/>
              </w:rPr>
            </w:pPr>
          </w:p>
        </w:tc>
        <w:tc>
          <w:tcPr>
            <w:tcW w:w="5386" w:type="dxa"/>
            <w:vMerge/>
          </w:tcPr>
          <w:p w:rsidR="009F5C49" w:rsidRPr="000D79E3" w:rsidRDefault="009F5C49" w:rsidP="000D79E3">
            <w:pPr>
              <w:spacing w:after="0" w:line="240" w:lineRule="auto"/>
              <w:jc w:val="both"/>
              <w:rPr>
                <w:rFonts w:ascii="Times New Roman" w:hAnsi="Times New Roman"/>
                <w:sz w:val="24"/>
                <w:szCs w:val="24"/>
              </w:rPr>
            </w:pPr>
          </w:p>
        </w:tc>
        <w:tc>
          <w:tcPr>
            <w:tcW w:w="2091" w:type="dxa"/>
            <w:tcBorders>
              <w:top w:val="nil"/>
              <w:bottom w:val="single" w:sz="4" w:space="0" w:color="auto"/>
            </w:tcBorders>
          </w:tcPr>
          <w:p w:rsidR="009F5C49" w:rsidRPr="000D79E3" w:rsidRDefault="009F5C49" w:rsidP="000D79E3">
            <w:pPr>
              <w:spacing w:after="0" w:line="240" w:lineRule="auto"/>
              <w:jc w:val="both"/>
              <w:rPr>
                <w:rFonts w:ascii="Times New Roman" w:hAnsi="Times New Roman"/>
                <w:sz w:val="24"/>
                <w:szCs w:val="24"/>
              </w:rPr>
            </w:pPr>
          </w:p>
        </w:tc>
      </w:tr>
      <w:tr w:rsidR="009F5C49" w:rsidRPr="000D79E3" w:rsidTr="00846FC1">
        <w:trPr>
          <w:cantSplit/>
          <w:trHeight w:val="150"/>
        </w:trPr>
        <w:tc>
          <w:tcPr>
            <w:tcW w:w="2093" w:type="dxa"/>
            <w:vMerge/>
          </w:tcPr>
          <w:p w:rsidR="009F5C49" w:rsidRPr="000D79E3" w:rsidRDefault="009F5C49" w:rsidP="000D79E3">
            <w:pPr>
              <w:spacing w:after="0" w:line="240" w:lineRule="auto"/>
              <w:jc w:val="both"/>
              <w:rPr>
                <w:rFonts w:ascii="Times New Roman" w:hAnsi="Times New Roman"/>
                <w:sz w:val="24"/>
                <w:szCs w:val="24"/>
              </w:rPr>
            </w:pPr>
          </w:p>
        </w:tc>
        <w:tc>
          <w:tcPr>
            <w:tcW w:w="5386" w:type="dxa"/>
            <w:vMerge/>
          </w:tcPr>
          <w:p w:rsidR="009F5C49" w:rsidRPr="000D79E3" w:rsidRDefault="009F5C49" w:rsidP="000D79E3">
            <w:pPr>
              <w:spacing w:after="0" w:line="240" w:lineRule="auto"/>
              <w:jc w:val="both"/>
              <w:rPr>
                <w:rFonts w:ascii="Times New Roman" w:hAnsi="Times New Roman"/>
                <w:sz w:val="24"/>
                <w:szCs w:val="24"/>
              </w:rPr>
            </w:pPr>
          </w:p>
        </w:tc>
        <w:tc>
          <w:tcPr>
            <w:tcW w:w="2091" w:type="dxa"/>
            <w:tcBorders>
              <w:top w:val="single" w:sz="4" w:space="0" w:color="auto"/>
            </w:tcBorders>
          </w:tcPr>
          <w:p w:rsidR="009F5C49" w:rsidRPr="000D79E3" w:rsidRDefault="009F5C49" w:rsidP="000D79E3">
            <w:pPr>
              <w:spacing w:after="0" w:line="240" w:lineRule="auto"/>
              <w:jc w:val="both"/>
              <w:rPr>
                <w:rFonts w:ascii="Times New Roman" w:hAnsi="Times New Roman"/>
                <w:sz w:val="24"/>
                <w:szCs w:val="24"/>
              </w:rPr>
            </w:pPr>
            <w:r w:rsidRPr="000D79E3">
              <w:rPr>
                <w:rFonts w:ascii="Times New Roman" w:hAnsi="Times New Roman"/>
                <w:noProof/>
                <w:sz w:val="24"/>
                <w:szCs w:val="24"/>
              </w:rPr>
              <w:drawing>
                <wp:inline distT="0" distB="0" distL="0" distR="0" wp14:anchorId="51C5EDCF" wp14:editId="314104DA">
                  <wp:extent cx="876300" cy="357011"/>
                  <wp:effectExtent l="0" t="0" r="0" b="5080"/>
                  <wp:docPr id="20" name="Рисунок 20" descr="C:\Users\ipirogova\Desktop\Рабочий стол Пироговой И.Н\подпись Г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ipirogova\Desktop\Рабочий стол Пироговой И.Н\подпись ГА.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882054" cy="359355"/>
                          </a:xfrm>
                          <a:prstGeom prst="rect">
                            <a:avLst/>
                          </a:prstGeom>
                          <a:noFill/>
                          <a:ln>
                            <a:noFill/>
                          </a:ln>
                        </pic:spPr>
                      </pic:pic>
                    </a:graphicData>
                  </a:graphic>
                </wp:inline>
              </w:drawing>
            </w:r>
          </w:p>
        </w:tc>
      </w:tr>
      <w:tr w:rsidR="009F5C49" w:rsidRPr="000D79E3" w:rsidTr="005302D5">
        <w:trPr>
          <w:cantSplit/>
          <w:trHeight w:val="70"/>
        </w:trPr>
        <w:tc>
          <w:tcPr>
            <w:tcW w:w="2093" w:type="dxa"/>
            <w:vMerge/>
            <w:tcBorders>
              <w:bottom w:val="single" w:sz="4" w:space="0" w:color="auto"/>
            </w:tcBorders>
          </w:tcPr>
          <w:p w:rsidR="009F5C49" w:rsidRPr="000D79E3" w:rsidRDefault="009F5C49" w:rsidP="000D79E3">
            <w:pPr>
              <w:spacing w:after="0" w:line="240" w:lineRule="auto"/>
              <w:jc w:val="both"/>
              <w:rPr>
                <w:rFonts w:ascii="Times New Roman" w:hAnsi="Times New Roman"/>
                <w:sz w:val="24"/>
                <w:szCs w:val="24"/>
              </w:rPr>
            </w:pPr>
          </w:p>
        </w:tc>
        <w:tc>
          <w:tcPr>
            <w:tcW w:w="5386" w:type="dxa"/>
            <w:vMerge/>
            <w:tcBorders>
              <w:bottom w:val="single" w:sz="4" w:space="0" w:color="auto"/>
            </w:tcBorders>
          </w:tcPr>
          <w:p w:rsidR="009F5C49" w:rsidRPr="000D79E3" w:rsidRDefault="009F5C49" w:rsidP="000D79E3">
            <w:pPr>
              <w:spacing w:after="0" w:line="240" w:lineRule="auto"/>
              <w:jc w:val="both"/>
              <w:rPr>
                <w:rFonts w:ascii="Times New Roman" w:hAnsi="Times New Roman"/>
                <w:sz w:val="24"/>
                <w:szCs w:val="24"/>
              </w:rPr>
            </w:pPr>
          </w:p>
        </w:tc>
        <w:tc>
          <w:tcPr>
            <w:tcW w:w="2091" w:type="dxa"/>
            <w:tcBorders>
              <w:top w:val="single" w:sz="4" w:space="0" w:color="auto"/>
              <w:bottom w:val="single" w:sz="4" w:space="0" w:color="auto"/>
            </w:tcBorders>
          </w:tcPr>
          <w:p w:rsidR="009F5C49" w:rsidRPr="000D79E3" w:rsidRDefault="009F5C49" w:rsidP="000D79E3">
            <w:pPr>
              <w:spacing w:after="0" w:line="240" w:lineRule="auto"/>
              <w:jc w:val="both"/>
              <w:rPr>
                <w:rFonts w:ascii="Times New Roman" w:hAnsi="Times New Roman"/>
                <w:sz w:val="24"/>
                <w:szCs w:val="24"/>
              </w:rPr>
            </w:pPr>
          </w:p>
        </w:tc>
      </w:tr>
      <w:tr w:rsidR="009F5C49" w:rsidRPr="000D79E3" w:rsidTr="00846FC1">
        <w:trPr>
          <w:cantSplit/>
        </w:trPr>
        <w:tc>
          <w:tcPr>
            <w:tcW w:w="9570" w:type="dxa"/>
            <w:gridSpan w:val="3"/>
            <w:tcBorders>
              <w:top w:val="single" w:sz="4" w:space="0" w:color="auto"/>
              <w:bottom w:val="single" w:sz="4" w:space="0" w:color="auto"/>
            </w:tcBorders>
          </w:tcPr>
          <w:p w:rsidR="009F5C49" w:rsidRPr="000D79E3" w:rsidRDefault="009F5C49" w:rsidP="000D79E3">
            <w:pPr>
              <w:numPr>
                <w:ilvl w:val="0"/>
                <w:numId w:val="7"/>
              </w:numPr>
              <w:tabs>
                <w:tab w:val="left" w:pos="1204"/>
                <w:tab w:val="left" w:pos="2835"/>
                <w:tab w:val="left" w:pos="3402"/>
                <w:tab w:val="left" w:pos="6520"/>
                <w:tab w:val="left" w:pos="7087"/>
              </w:tabs>
              <w:spacing w:after="0" w:line="240" w:lineRule="auto"/>
              <w:ind w:left="0" w:hanging="357"/>
              <w:jc w:val="both"/>
              <w:rPr>
                <w:rFonts w:ascii="Times New Roman" w:hAnsi="Times New Roman"/>
                <w:b/>
                <w:bCs/>
                <w:sz w:val="24"/>
                <w:szCs w:val="24"/>
              </w:rPr>
            </w:pPr>
            <w:r w:rsidRPr="000D79E3">
              <w:rPr>
                <w:rFonts w:ascii="Times New Roman" w:hAnsi="Times New Roman"/>
                <w:bCs/>
                <w:sz w:val="24"/>
                <w:szCs w:val="24"/>
              </w:rPr>
              <w:t xml:space="preserve"> </w:t>
            </w:r>
            <w:r w:rsidRPr="000D79E3">
              <w:rPr>
                <w:rFonts w:ascii="Times New Roman" w:hAnsi="Times New Roman"/>
                <w:sz w:val="24"/>
                <w:szCs w:val="24"/>
                <w:lang w:eastAsia="ar-SA"/>
              </w:rPr>
              <w:t xml:space="preserve">Найти определенный интеграл </w:t>
            </w:r>
            <w:r w:rsidRPr="000D79E3">
              <w:rPr>
                <w:rFonts w:ascii="Times New Roman" w:hAnsi="Times New Roman"/>
                <w:position w:val="-40"/>
                <w:sz w:val="24"/>
                <w:szCs w:val="24"/>
                <w:lang w:eastAsia="ar-SA"/>
              </w:rPr>
              <w:object w:dxaOrig="1320" w:dyaOrig="940">
                <v:shape id="_x0000_i1029" type="#_x0000_t75" style="width:65.25pt;height:47.25pt" o:ole="">
                  <v:imagedata r:id="rId47" o:title=""/>
                </v:shape>
                <o:OLEObject Type="Embed" ProgID="Equation.3" ShapeID="_x0000_i1029" DrawAspect="Content" ObjectID="_1707306620" r:id="rId48"/>
              </w:object>
            </w:r>
          </w:p>
        </w:tc>
      </w:tr>
      <w:tr w:rsidR="009F5C49" w:rsidRPr="000D79E3" w:rsidTr="00846FC1">
        <w:trPr>
          <w:cantSplit/>
        </w:trPr>
        <w:tc>
          <w:tcPr>
            <w:tcW w:w="9570" w:type="dxa"/>
            <w:gridSpan w:val="3"/>
            <w:tcBorders>
              <w:top w:val="single" w:sz="4" w:space="0" w:color="auto"/>
              <w:bottom w:val="single" w:sz="4" w:space="0" w:color="auto"/>
            </w:tcBorders>
          </w:tcPr>
          <w:p w:rsidR="009F5C49" w:rsidRPr="000D79E3" w:rsidRDefault="009F5C49" w:rsidP="000D79E3">
            <w:pPr>
              <w:tabs>
                <w:tab w:val="left" w:pos="1204"/>
                <w:tab w:val="left" w:pos="2835"/>
                <w:tab w:val="left" w:pos="3402"/>
                <w:tab w:val="left" w:pos="6520"/>
                <w:tab w:val="left" w:pos="7087"/>
              </w:tabs>
              <w:spacing w:after="0" w:line="240" w:lineRule="auto"/>
              <w:jc w:val="both"/>
              <w:rPr>
                <w:rFonts w:ascii="Times New Roman" w:hAnsi="Times New Roman"/>
                <w:bCs/>
                <w:sz w:val="24"/>
                <w:szCs w:val="24"/>
              </w:rPr>
            </w:pPr>
            <w:r w:rsidRPr="000D79E3">
              <w:rPr>
                <w:rFonts w:ascii="Times New Roman" w:hAnsi="Times New Roman"/>
                <w:bCs/>
                <w:sz w:val="24"/>
                <w:szCs w:val="24"/>
              </w:rPr>
              <w:t>2. Теоремы сложения и умножения вероятностей.</w:t>
            </w:r>
          </w:p>
        </w:tc>
      </w:tr>
      <w:tr w:rsidR="009F5C49" w:rsidRPr="000D79E3" w:rsidTr="00846FC1">
        <w:trPr>
          <w:cantSplit/>
        </w:trPr>
        <w:tc>
          <w:tcPr>
            <w:tcW w:w="9570" w:type="dxa"/>
            <w:gridSpan w:val="3"/>
            <w:tcBorders>
              <w:top w:val="single" w:sz="4" w:space="0" w:color="auto"/>
              <w:bottom w:val="single" w:sz="4" w:space="0" w:color="auto"/>
            </w:tcBorders>
          </w:tcPr>
          <w:p w:rsidR="009F5C49" w:rsidRPr="000D79E3" w:rsidRDefault="009F5C49" w:rsidP="000D79E3">
            <w:pPr>
              <w:spacing w:after="0" w:line="240" w:lineRule="auto"/>
              <w:jc w:val="both"/>
              <w:rPr>
                <w:rFonts w:ascii="Times New Roman" w:hAnsi="Times New Roman"/>
                <w:sz w:val="24"/>
                <w:szCs w:val="24"/>
              </w:rPr>
            </w:pPr>
            <w:r w:rsidRPr="000D79E3">
              <w:rPr>
                <w:rFonts w:ascii="Times New Roman" w:hAnsi="Times New Roman"/>
                <w:sz w:val="24"/>
                <w:szCs w:val="24"/>
              </w:rPr>
              <w:t xml:space="preserve">3.  Дан ряд распределения . Найти M(X), D(X). </w:t>
            </w:r>
          </w:p>
          <w:tbl>
            <w:tblPr>
              <w:tblStyle w:val="11"/>
              <w:tblW w:w="0" w:type="auto"/>
              <w:tblLook w:val="01E0" w:firstRow="1" w:lastRow="1" w:firstColumn="1" w:lastColumn="1" w:noHBand="0" w:noVBand="0"/>
            </w:tblPr>
            <w:tblGrid>
              <w:gridCol w:w="532"/>
              <w:gridCol w:w="566"/>
              <w:gridCol w:w="570"/>
              <w:gridCol w:w="567"/>
            </w:tblGrid>
            <w:tr w:rsidR="009F5C49" w:rsidRPr="000D79E3" w:rsidTr="00846FC1">
              <w:tc>
                <w:tcPr>
                  <w:tcW w:w="532" w:type="dxa"/>
                </w:tcPr>
                <w:p w:rsidR="009F5C49" w:rsidRPr="000D79E3" w:rsidRDefault="009F5C49" w:rsidP="000D79E3">
                  <w:pPr>
                    <w:jc w:val="center"/>
                    <w:rPr>
                      <w:rFonts w:ascii="Times New Roman" w:hAnsi="Times New Roman"/>
                      <w:bCs/>
                      <w:sz w:val="24"/>
                      <w:szCs w:val="24"/>
                    </w:rPr>
                  </w:pPr>
                  <w:r w:rsidRPr="000D79E3">
                    <w:rPr>
                      <w:rFonts w:ascii="Times New Roman" w:hAnsi="Times New Roman"/>
                      <w:bCs/>
                      <w:sz w:val="24"/>
                      <w:szCs w:val="24"/>
                    </w:rPr>
                    <w:t>Х</w:t>
                  </w:r>
                </w:p>
              </w:tc>
              <w:tc>
                <w:tcPr>
                  <w:tcW w:w="566" w:type="dxa"/>
                </w:tcPr>
                <w:p w:rsidR="009F5C49" w:rsidRPr="000D79E3" w:rsidRDefault="009F5C49" w:rsidP="000D79E3">
                  <w:pPr>
                    <w:jc w:val="center"/>
                    <w:rPr>
                      <w:rFonts w:ascii="Times New Roman" w:hAnsi="Times New Roman"/>
                      <w:bCs/>
                      <w:sz w:val="24"/>
                      <w:szCs w:val="24"/>
                    </w:rPr>
                  </w:pPr>
                  <w:r w:rsidRPr="000D79E3">
                    <w:rPr>
                      <w:rFonts w:ascii="Times New Roman" w:hAnsi="Times New Roman"/>
                      <w:bCs/>
                      <w:sz w:val="24"/>
                      <w:szCs w:val="24"/>
                    </w:rPr>
                    <w:t>0</w:t>
                  </w:r>
                </w:p>
              </w:tc>
              <w:tc>
                <w:tcPr>
                  <w:tcW w:w="570" w:type="dxa"/>
                </w:tcPr>
                <w:p w:rsidR="009F5C49" w:rsidRPr="000D79E3" w:rsidRDefault="009F5C49" w:rsidP="000D79E3">
                  <w:pPr>
                    <w:jc w:val="center"/>
                    <w:rPr>
                      <w:rFonts w:ascii="Times New Roman" w:hAnsi="Times New Roman"/>
                      <w:bCs/>
                      <w:sz w:val="24"/>
                      <w:szCs w:val="24"/>
                    </w:rPr>
                  </w:pPr>
                  <w:r w:rsidRPr="000D79E3">
                    <w:rPr>
                      <w:rFonts w:ascii="Times New Roman" w:hAnsi="Times New Roman"/>
                      <w:bCs/>
                      <w:sz w:val="24"/>
                      <w:szCs w:val="24"/>
                    </w:rPr>
                    <w:t>1</w:t>
                  </w:r>
                </w:p>
              </w:tc>
              <w:tc>
                <w:tcPr>
                  <w:tcW w:w="567" w:type="dxa"/>
                </w:tcPr>
                <w:p w:rsidR="009F5C49" w:rsidRPr="000D79E3" w:rsidRDefault="009F5C49" w:rsidP="000D79E3">
                  <w:pPr>
                    <w:jc w:val="center"/>
                    <w:rPr>
                      <w:rFonts w:ascii="Times New Roman" w:hAnsi="Times New Roman"/>
                      <w:bCs/>
                      <w:sz w:val="24"/>
                      <w:szCs w:val="24"/>
                    </w:rPr>
                  </w:pPr>
                  <w:r w:rsidRPr="000D79E3">
                    <w:rPr>
                      <w:rFonts w:ascii="Times New Roman" w:hAnsi="Times New Roman"/>
                      <w:bCs/>
                      <w:sz w:val="24"/>
                      <w:szCs w:val="24"/>
                    </w:rPr>
                    <w:t>5</w:t>
                  </w:r>
                </w:p>
              </w:tc>
            </w:tr>
            <w:tr w:rsidR="009F5C49" w:rsidRPr="000D79E3" w:rsidTr="00846FC1">
              <w:tc>
                <w:tcPr>
                  <w:tcW w:w="532" w:type="dxa"/>
                </w:tcPr>
                <w:p w:rsidR="009F5C49" w:rsidRPr="000D79E3" w:rsidRDefault="009F5C49" w:rsidP="000D79E3">
                  <w:pPr>
                    <w:jc w:val="center"/>
                    <w:rPr>
                      <w:rFonts w:ascii="Times New Roman" w:hAnsi="Times New Roman"/>
                      <w:bCs/>
                      <w:sz w:val="24"/>
                      <w:szCs w:val="24"/>
                    </w:rPr>
                  </w:pPr>
                  <w:r w:rsidRPr="000D79E3">
                    <w:rPr>
                      <w:rFonts w:ascii="Times New Roman" w:hAnsi="Times New Roman"/>
                      <w:bCs/>
                      <w:sz w:val="24"/>
                      <w:szCs w:val="24"/>
                    </w:rPr>
                    <w:t>Р</w:t>
                  </w:r>
                </w:p>
              </w:tc>
              <w:tc>
                <w:tcPr>
                  <w:tcW w:w="566" w:type="dxa"/>
                </w:tcPr>
                <w:p w:rsidR="009F5C49" w:rsidRPr="000D79E3" w:rsidRDefault="009F5C49" w:rsidP="000D79E3">
                  <w:pPr>
                    <w:jc w:val="center"/>
                    <w:rPr>
                      <w:rFonts w:ascii="Times New Roman" w:hAnsi="Times New Roman"/>
                      <w:bCs/>
                      <w:sz w:val="24"/>
                      <w:szCs w:val="24"/>
                    </w:rPr>
                  </w:pPr>
                  <w:r w:rsidRPr="000D79E3">
                    <w:rPr>
                      <w:rFonts w:ascii="Times New Roman" w:hAnsi="Times New Roman"/>
                      <w:bCs/>
                      <w:sz w:val="24"/>
                      <w:szCs w:val="24"/>
                    </w:rPr>
                    <w:t>0,3</w:t>
                  </w:r>
                </w:p>
              </w:tc>
              <w:tc>
                <w:tcPr>
                  <w:tcW w:w="570" w:type="dxa"/>
                </w:tcPr>
                <w:p w:rsidR="009F5C49" w:rsidRPr="000D79E3" w:rsidRDefault="009F5C49" w:rsidP="000D79E3">
                  <w:pPr>
                    <w:jc w:val="center"/>
                    <w:rPr>
                      <w:rFonts w:ascii="Times New Roman" w:hAnsi="Times New Roman"/>
                      <w:bCs/>
                      <w:sz w:val="24"/>
                      <w:szCs w:val="24"/>
                    </w:rPr>
                  </w:pPr>
                  <w:r w:rsidRPr="000D79E3">
                    <w:rPr>
                      <w:rFonts w:ascii="Times New Roman" w:hAnsi="Times New Roman"/>
                      <w:bCs/>
                      <w:sz w:val="24"/>
                      <w:szCs w:val="24"/>
                    </w:rPr>
                    <w:t>0,4</w:t>
                  </w:r>
                </w:p>
              </w:tc>
              <w:tc>
                <w:tcPr>
                  <w:tcW w:w="567" w:type="dxa"/>
                </w:tcPr>
                <w:p w:rsidR="009F5C49" w:rsidRPr="000D79E3" w:rsidRDefault="009F5C49" w:rsidP="000D79E3">
                  <w:pPr>
                    <w:jc w:val="center"/>
                    <w:rPr>
                      <w:rFonts w:ascii="Times New Roman" w:hAnsi="Times New Roman"/>
                      <w:bCs/>
                      <w:sz w:val="24"/>
                      <w:szCs w:val="24"/>
                    </w:rPr>
                  </w:pPr>
                  <w:r w:rsidRPr="000D79E3">
                    <w:rPr>
                      <w:rFonts w:ascii="Times New Roman" w:hAnsi="Times New Roman"/>
                      <w:bCs/>
                      <w:sz w:val="24"/>
                      <w:szCs w:val="24"/>
                    </w:rPr>
                    <w:t>?</w:t>
                  </w:r>
                </w:p>
              </w:tc>
            </w:tr>
          </w:tbl>
          <w:p w:rsidR="009F5C49" w:rsidRPr="000D79E3" w:rsidRDefault="009F5C49" w:rsidP="000D79E3">
            <w:pPr>
              <w:spacing w:after="0" w:line="240" w:lineRule="auto"/>
              <w:jc w:val="both"/>
              <w:rPr>
                <w:rFonts w:ascii="Times New Roman" w:hAnsi="Times New Roman"/>
                <w:sz w:val="24"/>
                <w:szCs w:val="24"/>
              </w:rPr>
            </w:pPr>
          </w:p>
        </w:tc>
      </w:tr>
    </w:tbl>
    <w:p w:rsidR="009F5C49" w:rsidRPr="000D79E3" w:rsidRDefault="009F5C49" w:rsidP="000D79E3">
      <w:pPr>
        <w:spacing w:after="0" w:line="240" w:lineRule="auto"/>
        <w:rPr>
          <w:rFonts w:ascii="Times New Roman" w:hAnsi="Times New Roman"/>
          <w:sz w:val="24"/>
          <w:szCs w:val="24"/>
        </w:rPr>
      </w:pPr>
    </w:p>
    <w:p w:rsidR="009F5C49" w:rsidRPr="000D79E3" w:rsidRDefault="009F5C49" w:rsidP="005302D5">
      <w:pPr>
        <w:autoSpaceDE w:val="0"/>
        <w:autoSpaceDN w:val="0"/>
        <w:adjustRightInd w:val="0"/>
        <w:spacing w:after="0" w:line="240" w:lineRule="auto"/>
        <w:ind w:firstLine="709"/>
        <w:jc w:val="both"/>
        <w:rPr>
          <w:rFonts w:ascii="Times New Roman" w:hAnsi="Times New Roman"/>
          <w:b/>
          <w:i/>
          <w:sz w:val="24"/>
          <w:szCs w:val="24"/>
        </w:rPr>
      </w:pPr>
      <w:r w:rsidRPr="000D79E3">
        <w:rPr>
          <w:rFonts w:ascii="Times New Roman" w:hAnsi="Times New Roman"/>
          <w:b/>
          <w:i/>
          <w:sz w:val="24"/>
          <w:szCs w:val="24"/>
        </w:rPr>
        <w:t>4.</w:t>
      </w:r>
      <w:r w:rsidR="005302D5" w:rsidRPr="005302D5">
        <w:rPr>
          <w:rFonts w:ascii="Times New Roman" w:hAnsi="Times New Roman"/>
          <w:b/>
          <w:i/>
          <w:sz w:val="24"/>
          <w:szCs w:val="24"/>
        </w:rPr>
        <w:t xml:space="preserve"> </w:t>
      </w:r>
      <w:r w:rsidRPr="000D79E3">
        <w:rPr>
          <w:rFonts w:ascii="Times New Roman" w:hAnsi="Times New Roman"/>
          <w:b/>
          <w:i/>
          <w:sz w:val="24"/>
          <w:szCs w:val="24"/>
        </w:rPr>
        <w:t>Порядок проведения промежуточной аттестации</w:t>
      </w:r>
    </w:p>
    <w:p w:rsidR="009F5C49" w:rsidRPr="000D79E3" w:rsidRDefault="009F5C49" w:rsidP="000D79E3">
      <w:pPr>
        <w:autoSpaceDE w:val="0"/>
        <w:autoSpaceDN w:val="0"/>
        <w:adjustRightInd w:val="0"/>
        <w:spacing w:after="0" w:line="240" w:lineRule="auto"/>
        <w:ind w:firstLine="709"/>
        <w:jc w:val="both"/>
        <w:rPr>
          <w:rFonts w:ascii="Times New Roman" w:hAnsi="Times New Roman"/>
          <w:i/>
          <w:sz w:val="24"/>
          <w:szCs w:val="24"/>
        </w:rPr>
      </w:pPr>
    </w:p>
    <w:p w:rsidR="009F5C49" w:rsidRPr="000D79E3" w:rsidRDefault="009F5C49" w:rsidP="000D79E3">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color w:val="000000"/>
          <w:sz w:val="24"/>
          <w:szCs w:val="24"/>
          <w:lang w:eastAsia="en-US"/>
        </w:rPr>
        <w:t>4.1</w:t>
      </w:r>
      <w:r w:rsidRPr="000D79E3">
        <w:rPr>
          <w:rFonts w:ascii="Times New Roman" w:hAnsi="Times New Roman"/>
          <w:i/>
          <w:sz w:val="24"/>
          <w:szCs w:val="24"/>
          <w:lang w:eastAsia="en-US"/>
        </w:rPr>
        <w:t xml:space="preserve"> Документы СМК вуза </w:t>
      </w:r>
    </w:p>
    <w:p w:rsidR="009F5C49" w:rsidRPr="000D79E3" w:rsidRDefault="009F5C49" w:rsidP="000D79E3">
      <w:pPr>
        <w:tabs>
          <w:tab w:val="left" w:pos="-6521"/>
          <w:tab w:val="left" w:pos="1276"/>
        </w:tabs>
        <w:spacing w:after="0" w:line="240" w:lineRule="auto"/>
        <w:ind w:firstLine="709"/>
        <w:contextualSpacing/>
        <w:jc w:val="both"/>
        <w:rPr>
          <w:rFonts w:ascii="Times New Roman" w:hAnsi="Times New Roman"/>
          <w:sz w:val="24"/>
          <w:szCs w:val="24"/>
          <w:lang w:eastAsia="en-US"/>
        </w:rPr>
      </w:pPr>
      <w:r w:rsidRPr="000D79E3">
        <w:rPr>
          <w:rFonts w:ascii="Times New Roman" w:hAnsi="Times New Roman"/>
          <w:sz w:val="24"/>
          <w:szCs w:val="24"/>
          <w:lang w:eastAsia="en-US"/>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9F5C49" w:rsidRPr="000D79E3" w:rsidRDefault="009F5C49" w:rsidP="000D79E3">
      <w:pPr>
        <w:pStyle w:val="a5"/>
        <w:tabs>
          <w:tab w:val="left" w:pos="-6521"/>
          <w:tab w:val="left" w:pos="1276"/>
        </w:tabs>
        <w:spacing w:after="0" w:line="240" w:lineRule="auto"/>
        <w:ind w:left="0" w:firstLine="709"/>
        <w:jc w:val="both"/>
        <w:rPr>
          <w:rFonts w:ascii="Times New Roman" w:hAnsi="Times New Roman"/>
          <w:spacing w:val="-6"/>
          <w:sz w:val="24"/>
          <w:szCs w:val="24"/>
        </w:rPr>
      </w:pPr>
      <w:r w:rsidRPr="000D79E3">
        <w:rPr>
          <w:rFonts w:ascii="Times New Roman" w:hAnsi="Times New Roman"/>
          <w:spacing w:val="-6"/>
          <w:sz w:val="24"/>
          <w:szCs w:val="24"/>
        </w:rPr>
        <w:t>– ПЛ 2.3.19-2018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9F5C49" w:rsidRPr="000D79E3" w:rsidRDefault="009F5C49" w:rsidP="000D79E3">
      <w:pPr>
        <w:pStyle w:val="a5"/>
        <w:tabs>
          <w:tab w:val="left" w:pos="-6521"/>
          <w:tab w:val="left" w:pos="1276"/>
        </w:tabs>
        <w:spacing w:after="0" w:line="240" w:lineRule="auto"/>
        <w:ind w:left="0" w:firstLine="709"/>
        <w:jc w:val="both"/>
        <w:rPr>
          <w:rFonts w:ascii="Times New Roman" w:hAnsi="Times New Roman"/>
          <w:spacing w:val="-6"/>
          <w:sz w:val="24"/>
          <w:szCs w:val="24"/>
        </w:rPr>
      </w:pPr>
      <w:r w:rsidRPr="000D79E3">
        <w:rPr>
          <w:rFonts w:ascii="Times New Roman" w:hAnsi="Times New Roman"/>
          <w:spacing w:val="-6"/>
          <w:sz w:val="24"/>
          <w:szCs w:val="24"/>
        </w:rPr>
        <w:t>– ПЛ 2.3.22-2018 «СМК. О формировании фонда оценочных материалов»;</w:t>
      </w:r>
    </w:p>
    <w:p w:rsidR="009F5C49" w:rsidRPr="000D79E3" w:rsidRDefault="009F5C49" w:rsidP="000D79E3">
      <w:pPr>
        <w:pStyle w:val="a5"/>
        <w:tabs>
          <w:tab w:val="left" w:pos="-6521"/>
          <w:tab w:val="left" w:pos="1276"/>
        </w:tabs>
        <w:spacing w:after="0" w:line="240" w:lineRule="auto"/>
        <w:ind w:left="0" w:firstLine="709"/>
        <w:jc w:val="both"/>
        <w:rPr>
          <w:rFonts w:ascii="Times New Roman" w:hAnsi="Times New Roman"/>
          <w:spacing w:val="-6"/>
          <w:sz w:val="24"/>
          <w:szCs w:val="24"/>
        </w:rPr>
      </w:pPr>
      <w:r w:rsidRPr="000D79E3">
        <w:rPr>
          <w:rFonts w:ascii="Times New Roman" w:hAnsi="Times New Roman"/>
          <w:spacing w:val="-6"/>
          <w:sz w:val="24"/>
          <w:szCs w:val="24"/>
        </w:rPr>
        <w:t>– ПЛ 2.3.3-2018 «СМК. Система мониторинга качества образования с использованием технологии компьютерного тестирования»;</w:t>
      </w:r>
    </w:p>
    <w:p w:rsidR="009F5C49" w:rsidRPr="000D79E3" w:rsidRDefault="009F5C49" w:rsidP="000D79E3">
      <w:pPr>
        <w:tabs>
          <w:tab w:val="left" w:pos="-6521"/>
          <w:tab w:val="left" w:pos="1276"/>
        </w:tabs>
        <w:spacing w:after="0" w:line="240" w:lineRule="auto"/>
        <w:ind w:firstLine="709"/>
        <w:contextualSpacing/>
        <w:jc w:val="both"/>
        <w:rPr>
          <w:rFonts w:ascii="Times New Roman" w:hAnsi="Times New Roman"/>
          <w:i/>
          <w:sz w:val="24"/>
          <w:szCs w:val="24"/>
          <w:lang w:eastAsia="en-US"/>
        </w:rPr>
      </w:pPr>
    </w:p>
    <w:p w:rsidR="009F5C49" w:rsidRPr="000D79E3" w:rsidRDefault="009F5C49" w:rsidP="000D79E3">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sz w:val="24"/>
          <w:szCs w:val="24"/>
          <w:lang w:eastAsia="en-US"/>
        </w:rPr>
        <w:t>4.2 Методические материалы, определяющие процедуру оценивания знаний, умений, навыков и (или) опыта деятельности в ходе промежуточной аттестации</w:t>
      </w:r>
    </w:p>
    <w:p w:rsidR="009F5C49" w:rsidRPr="000D79E3" w:rsidRDefault="009F5C49"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Промежуточная аттестация по дисциплине </w:t>
      </w:r>
      <w:r w:rsidRPr="000D79E3">
        <w:rPr>
          <w:rFonts w:ascii="Times New Roman" w:hAnsi="Times New Roman"/>
          <w:b/>
          <w:bCs/>
          <w:color w:val="000000"/>
          <w:sz w:val="24"/>
          <w:szCs w:val="24"/>
        </w:rPr>
        <w:t xml:space="preserve">Б1.Б.Д.06 Математика  </w:t>
      </w:r>
      <w:r w:rsidRPr="000D79E3">
        <w:rPr>
          <w:rFonts w:ascii="Times New Roman" w:hAnsi="Times New Roman"/>
          <w:sz w:val="24"/>
          <w:szCs w:val="24"/>
        </w:rPr>
        <w:t>завершает изучение семестровых разделов курса и проходит в форме  зачета с оценкой  (1 семестр) и экзамена (2 семестр). Допуском к промежуточной аттестации является итоговое тестирование после выполнения мероприятий текущего контроля. Зачет с оценкой проводится в последнюю неделю изучения дисциплины в семестре. Экзаменационный билет содержит три теоретических вопроса и задачу по материалу семестра. Билет для зачета с оценкой содержит два теоретических вопроса и задачу по материалу семестра.</w:t>
      </w:r>
    </w:p>
    <w:p w:rsidR="009F5C49" w:rsidRPr="000D79E3" w:rsidRDefault="009F5C49"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Промежуточная аттестация (зачет с оценкой) носит комплексный характер: учитывает результаты итогового тестирования и ответа на экзаменационный билет. Преподаватель вправе повысить оценку с учетом результатов текущего контроля знаний и рейтинговой оценки деятельности студента в течение периода изучения дисциплины.</w:t>
      </w:r>
    </w:p>
    <w:p w:rsidR="009F5C49" w:rsidRPr="000D79E3" w:rsidRDefault="009F5C49"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Blackboard Learn (сайт bb.usurt.ru)) в курсе дисциплины (модуля).</w:t>
      </w:r>
    </w:p>
    <w:p w:rsidR="00E72825" w:rsidRPr="000D79E3" w:rsidRDefault="00E72825" w:rsidP="000D79E3">
      <w:pPr>
        <w:spacing w:after="0" w:line="240" w:lineRule="auto"/>
        <w:ind w:firstLine="709"/>
        <w:contextualSpacing/>
        <w:jc w:val="both"/>
        <w:rPr>
          <w:rFonts w:ascii="Times New Roman" w:hAnsi="Times New Roman"/>
          <w:sz w:val="24"/>
          <w:szCs w:val="24"/>
        </w:rPr>
      </w:pPr>
    </w:p>
    <w:p w:rsidR="00E72825" w:rsidRPr="000D79E3" w:rsidRDefault="00E72825" w:rsidP="000D79E3">
      <w:pPr>
        <w:spacing w:after="0" w:line="240" w:lineRule="auto"/>
        <w:ind w:firstLine="709"/>
        <w:contextualSpacing/>
        <w:jc w:val="both"/>
        <w:rPr>
          <w:rFonts w:ascii="Times New Roman" w:hAnsi="Times New Roman"/>
          <w:sz w:val="24"/>
          <w:szCs w:val="24"/>
        </w:rPr>
      </w:pPr>
    </w:p>
    <w:p w:rsidR="00E72825" w:rsidRPr="000D79E3" w:rsidRDefault="00E72825" w:rsidP="000D79E3">
      <w:pPr>
        <w:keepNext/>
        <w:keepLines/>
        <w:pageBreakBefore/>
        <w:spacing w:after="0" w:line="240" w:lineRule="auto"/>
        <w:ind w:firstLine="425"/>
        <w:jc w:val="center"/>
        <w:outlineLvl w:val="2"/>
        <w:rPr>
          <w:rFonts w:ascii="Times New Roman" w:eastAsia="SimSun" w:hAnsi="Times New Roman"/>
          <w:b/>
          <w:bCs/>
          <w:sz w:val="24"/>
          <w:szCs w:val="24"/>
        </w:rPr>
      </w:pPr>
      <w:bookmarkStart w:id="45" w:name="_Toc86139581"/>
      <w:bookmarkStart w:id="46" w:name="_Toc88471479"/>
      <w:bookmarkStart w:id="47" w:name="_Toc88647114"/>
      <w:bookmarkStart w:id="48" w:name="_Toc88647244"/>
      <w:bookmarkStart w:id="49" w:name="_Toc507579549"/>
      <w:r w:rsidRPr="000D79E3">
        <w:rPr>
          <w:rFonts w:ascii="Times New Roman" w:eastAsia="SimSun" w:hAnsi="Times New Roman"/>
          <w:b/>
          <w:bCs/>
          <w:sz w:val="24"/>
          <w:szCs w:val="24"/>
        </w:rPr>
        <w:lastRenderedPageBreak/>
        <w:t>Фонд оценочных материалов для проведения промежуточной аттестации обучающихся по дисциплине (модулю)</w:t>
      </w:r>
      <w:bookmarkEnd w:id="45"/>
      <w:bookmarkEnd w:id="46"/>
      <w:bookmarkEnd w:id="47"/>
      <w:bookmarkEnd w:id="48"/>
    </w:p>
    <w:bookmarkEnd w:id="49"/>
    <w:p w:rsidR="00E72825" w:rsidRPr="005302D5" w:rsidRDefault="00E72825" w:rsidP="000D79E3">
      <w:pPr>
        <w:tabs>
          <w:tab w:val="left" w:pos="993"/>
        </w:tabs>
        <w:spacing w:after="0" w:line="240" w:lineRule="auto"/>
        <w:ind w:firstLine="426"/>
        <w:jc w:val="center"/>
        <w:rPr>
          <w:rFonts w:ascii="Times New Roman" w:eastAsia="Calibri" w:hAnsi="Times New Roman"/>
          <w:bCs/>
          <w:caps/>
          <w:sz w:val="24"/>
          <w:szCs w:val="24"/>
          <w:u w:val="single"/>
        </w:rPr>
      </w:pPr>
      <w:r w:rsidRPr="005302D5">
        <w:rPr>
          <w:rFonts w:ascii="Times New Roman" w:eastAsia="SimSun" w:hAnsi="Times New Roman"/>
          <w:sz w:val="24"/>
          <w:szCs w:val="24"/>
          <w:u w:val="single"/>
        </w:rPr>
        <w:t xml:space="preserve">Б1.Б.Д.07 </w:t>
      </w:r>
      <w:r w:rsidRPr="005302D5">
        <w:rPr>
          <w:rFonts w:ascii="Times New Roman" w:eastAsia="Calibri" w:hAnsi="Times New Roman"/>
          <w:bCs/>
          <w:color w:val="000000"/>
          <w:sz w:val="24"/>
          <w:szCs w:val="24"/>
          <w:u w:val="single"/>
        </w:rPr>
        <w:t>«Социальные и психологические аспекты профессиональной деятельности»</w:t>
      </w:r>
    </w:p>
    <w:p w:rsidR="00E72825" w:rsidRPr="000D79E3" w:rsidRDefault="00E72825" w:rsidP="000D79E3">
      <w:pPr>
        <w:tabs>
          <w:tab w:val="left" w:pos="993"/>
        </w:tabs>
        <w:spacing w:after="0" w:line="240" w:lineRule="auto"/>
        <w:ind w:firstLine="426"/>
        <w:jc w:val="center"/>
        <w:rPr>
          <w:rFonts w:ascii="Times New Roman" w:eastAsia="Calibri" w:hAnsi="Times New Roman"/>
          <w:b/>
          <w:bCs/>
          <w:color w:val="000000"/>
          <w:sz w:val="24"/>
          <w:szCs w:val="24"/>
        </w:rPr>
      </w:pPr>
    </w:p>
    <w:p w:rsidR="00E72825" w:rsidRPr="000D79E3" w:rsidRDefault="00E72825" w:rsidP="0099644E">
      <w:pPr>
        <w:numPr>
          <w:ilvl w:val="0"/>
          <w:numId w:val="83"/>
        </w:numPr>
        <w:tabs>
          <w:tab w:val="left" w:pos="993"/>
        </w:tabs>
        <w:spacing w:after="0" w:line="240" w:lineRule="auto"/>
        <w:ind w:left="0" w:firstLine="709"/>
        <w:jc w:val="both"/>
        <w:rPr>
          <w:rFonts w:ascii="Times New Roman" w:eastAsia="Calibri" w:hAnsi="Times New Roman"/>
          <w:b/>
          <w:i/>
          <w:sz w:val="24"/>
          <w:szCs w:val="24"/>
        </w:rPr>
      </w:pPr>
      <w:r w:rsidRPr="000D79E3">
        <w:rPr>
          <w:rFonts w:ascii="Times New Roman" w:eastAsia="Calibri" w:hAnsi="Times New Roman"/>
          <w:b/>
          <w:i/>
          <w:sz w:val="24"/>
          <w:szCs w:val="24"/>
        </w:rPr>
        <w:t xml:space="preserve">Перечень компетенций с указанием этапов их формирования в процессе освоения образовательной программы </w:t>
      </w:r>
    </w:p>
    <w:p w:rsidR="00E72825" w:rsidRPr="000D79E3" w:rsidRDefault="00E72825" w:rsidP="000D79E3">
      <w:pPr>
        <w:tabs>
          <w:tab w:val="left" w:pos="993"/>
        </w:tabs>
        <w:spacing w:after="0" w:line="240" w:lineRule="auto"/>
        <w:ind w:firstLine="426"/>
        <w:jc w:val="both"/>
        <w:rPr>
          <w:rFonts w:ascii="Times New Roman" w:eastAsia="Calibri" w:hAnsi="Times New Roman"/>
          <w:i/>
          <w:sz w:val="24"/>
          <w:szCs w:val="24"/>
        </w:rPr>
      </w:pPr>
    </w:p>
    <w:p w:rsidR="00E72825" w:rsidRDefault="00E72825" w:rsidP="005302D5">
      <w:pPr>
        <w:tabs>
          <w:tab w:val="left" w:pos="993"/>
        </w:tabs>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Дисциплина Б1.Б.Д.07 </w:t>
      </w:r>
      <w:r w:rsidRPr="000D79E3">
        <w:rPr>
          <w:rFonts w:ascii="Times New Roman" w:eastAsia="Calibri" w:hAnsi="Times New Roman"/>
          <w:bCs/>
          <w:color w:val="000000"/>
          <w:sz w:val="24"/>
          <w:szCs w:val="24"/>
        </w:rPr>
        <w:t>«Социальные и психологические аспекты профессиональной деятельности»</w:t>
      </w:r>
      <w:r w:rsidR="005302D5" w:rsidRPr="005302D5">
        <w:rPr>
          <w:rFonts w:ascii="Times New Roman" w:eastAsia="Calibri" w:hAnsi="Times New Roman"/>
          <w:bCs/>
          <w:caps/>
          <w:sz w:val="24"/>
          <w:szCs w:val="24"/>
        </w:rPr>
        <w:t xml:space="preserve"> </w:t>
      </w:r>
      <w:r w:rsidRPr="000D79E3">
        <w:rPr>
          <w:rFonts w:ascii="Times New Roman" w:eastAsia="Calibri" w:hAnsi="Times New Roman"/>
          <w:sz w:val="24"/>
          <w:szCs w:val="24"/>
        </w:rPr>
        <w:t>участвует в формировании следующих индикаторов и компетенций:</w:t>
      </w:r>
    </w:p>
    <w:p w:rsidR="005302D5" w:rsidRPr="00100A46" w:rsidRDefault="005302D5" w:rsidP="005302D5">
      <w:pPr>
        <w:tabs>
          <w:tab w:val="left" w:pos="993"/>
        </w:tabs>
        <w:spacing w:after="0" w:line="240" w:lineRule="auto"/>
        <w:ind w:firstLine="426"/>
        <w:jc w:val="both"/>
        <w:rPr>
          <w:rFonts w:ascii="Times New Roman" w:eastAsia="Calibri" w:hAnsi="Times New Roman"/>
          <w:sz w:val="24"/>
          <w:szCs w:val="24"/>
        </w:rPr>
      </w:pPr>
    </w:p>
    <w:p w:rsidR="00E72825" w:rsidRPr="000D79E3" w:rsidRDefault="005302D5" w:rsidP="005302D5">
      <w:pPr>
        <w:tabs>
          <w:tab w:val="left" w:pos="993"/>
        </w:tabs>
        <w:spacing w:after="0" w:line="240" w:lineRule="auto"/>
        <w:ind w:firstLine="426"/>
        <w:jc w:val="right"/>
        <w:rPr>
          <w:rFonts w:ascii="Times New Roman" w:eastAsia="Calibri" w:hAnsi="Times New Roman"/>
          <w:sz w:val="24"/>
          <w:szCs w:val="24"/>
          <w:u w:val="single"/>
        </w:rPr>
      </w:pPr>
      <w:r>
        <w:rPr>
          <w:rFonts w:ascii="Times New Roman" w:eastAsia="Calibri" w:hAnsi="Times New Roman"/>
          <w:sz w:val="24"/>
          <w:szCs w:val="24"/>
        </w:rPr>
        <w:t>Таблица</w:t>
      </w:r>
      <w:r>
        <w:rPr>
          <w:rFonts w:ascii="Times New Roman" w:eastAsia="Calibri" w:hAnsi="Times New Roman"/>
          <w:sz w:val="24"/>
          <w:szCs w:val="24"/>
          <w:lang w:val="en-US"/>
        </w:rPr>
        <w:t xml:space="preserve"> 1</w:t>
      </w:r>
    </w:p>
    <w:tbl>
      <w:tblPr>
        <w:tblW w:w="5050" w:type="pct"/>
        <w:tblCellMar>
          <w:left w:w="0" w:type="dxa"/>
          <w:right w:w="0" w:type="dxa"/>
        </w:tblCellMar>
        <w:tblLook w:val="00A0" w:firstRow="1" w:lastRow="0" w:firstColumn="1" w:lastColumn="0" w:noHBand="0" w:noVBand="0"/>
      </w:tblPr>
      <w:tblGrid>
        <w:gridCol w:w="3226"/>
        <w:gridCol w:w="2969"/>
        <w:gridCol w:w="1719"/>
        <w:gridCol w:w="1656"/>
      </w:tblGrid>
      <w:tr w:rsidR="00E72825" w:rsidRPr="000D79E3" w:rsidTr="005302D5">
        <w:tc>
          <w:tcPr>
            <w:tcW w:w="1685" w:type="pc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E72825" w:rsidRPr="000D79E3" w:rsidRDefault="00E72825" w:rsidP="000D79E3">
            <w:pPr>
              <w:spacing w:after="0" w:line="240" w:lineRule="auto"/>
              <w:jc w:val="center"/>
              <w:rPr>
                <w:rFonts w:ascii="Times New Roman" w:eastAsia="Calibri" w:hAnsi="Times New Roman"/>
                <w:sz w:val="24"/>
                <w:szCs w:val="24"/>
                <w:lang w:eastAsia="en-US"/>
              </w:rPr>
            </w:pPr>
            <w:r w:rsidRPr="000D79E3">
              <w:rPr>
                <w:rFonts w:ascii="Times New Roman" w:eastAsia="Calibri" w:hAnsi="Times New Roman"/>
                <w:sz w:val="24"/>
                <w:szCs w:val="24"/>
                <w:lang w:eastAsia="en-US"/>
              </w:rPr>
              <w:t>Код и наименование компетенции</w:t>
            </w:r>
          </w:p>
        </w:tc>
        <w:tc>
          <w:tcPr>
            <w:tcW w:w="1551"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E72825" w:rsidRPr="000D79E3" w:rsidRDefault="00E72825" w:rsidP="000D79E3">
            <w:pPr>
              <w:spacing w:after="0" w:line="240" w:lineRule="auto"/>
              <w:jc w:val="center"/>
              <w:rPr>
                <w:rFonts w:ascii="Times New Roman" w:eastAsia="Calibri" w:hAnsi="Times New Roman"/>
                <w:sz w:val="24"/>
                <w:szCs w:val="24"/>
                <w:lang w:eastAsia="en-US"/>
              </w:rPr>
            </w:pPr>
            <w:r w:rsidRPr="000D79E3">
              <w:rPr>
                <w:rFonts w:ascii="Times New Roman" w:eastAsia="Calibri" w:hAnsi="Times New Roman"/>
                <w:sz w:val="24"/>
                <w:szCs w:val="24"/>
                <w:lang w:eastAsia="en-US"/>
              </w:rPr>
              <w:t xml:space="preserve">Код и наименование </w:t>
            </w:r>
          </w:p>
          <w:p w:rsidR="00E72825" w:rsidRPr="000D79E3" w:rsidRDefault="00E72825" w:rsidP="000D79E3">
            <w:pPr>
              <w:spacing w:after="0" w:line="240" w:lineRule="auto"/>
              <w:jc w:val="center"/>
              <w:rPr>
                <w:rFonts w:ascii="Times New Roman" w:eastAsia="Calibri" w:hAnsi="Times New Roman"/>
                <w:sz w:val="24"/>
                <w:szCs w:val="24"/>
                <w:lang w:eastAsia="en-US"/>
              </w:rPr>
            </w:pPr>
            <w:r w:rsidRPr="000D79E3">
              <w:rPr>
                <w:rFonts w:ascii="Times New Roman" w:eastAsia="Calibri" w:hAnsi="Times New Roman"/>
                <w:sz w:val="24"/>
                <w:szCs w:val="24"/>
                <w:lang w:eastAsia="en-US"/>
              </w:rPr>
              <w:t xml:space="preserve">индикатора достижения </w:t>
            </w:r>
          </w:p>
          <w:p w:rsidR="00E72825" w:rsidRPr="000D79E3" w:rsidRDefault="00E72825" w:rsidP="000D79E3">
            <w:pPr>
              <w:spacing w:after="0" w:line="240" w:lineRule="auto"/>
              <w:jc w:val="center"/>
              <w:rPr>
                <w:rFonts w:ascii="Times New Roman" w:eastAsia="Calibri" w:hAnsi="Times New Roman"/>
                <w:sz w:val="24"/>
                <w:szCs w:val="24"/>
                <w:lang w:eastAsia="en-US"/>
              </w:rPr>
            </w:pPr>
            <w:r w:rsidRPr="000D79E3">
              <w:rPr>
                <w:rFonts w:ascii="Times New Roman" w:eastAsia="Calibri" w:hAnsi="Times New Roman"/>
                <w:sz w:val="24"/>
                <w:szCs w:val="24"/>
                <w:lang w:eastAsia="en-US"/>
              </w:rPr>
              <w:t>компетенции</w:t>
            </w:r>
          </w:p>
        </w:tc>
        <w:tc>
          <w:tcPr>
            <w:tcW w:w="898" w:type="pct"/>
            <w:tcBorders>
              <w:top w:val="single" w:sz="8" w:space="0" w:color="000000"/>
              <w:left w:val="nil"/>
              <w:bottom w:val="single" w:sz="8" w:space="0" w:color="000000"/>
              <w:right w:val="single" w:sz="8" w:space="0" w:color="000000"/>
            </w:tcBorders>
            <w:tcMar>
              <w:top w:w="0" w:type="dxa"/>
              <w:left w:w="108" w:type="dxa"/>
              <w:bottom w:w="0" w:type="dxa"/>
              <w:right w:w="108" w:type="dxa"/>
            </w:tcMar>
            <w:vAlign w:val="center"/>
          </w:tcPr>
          <w:p w:rsidR="00E72825" w:rsidRPr="000D79E3" w:rsidRDefault="00E72825" w:rsidP="000D79E3">
            <w:pPr>
              <w:spacing w:after="0" w:line="240" w:lineRule="auto"/>
              <w:jc w:val="center"/>
              <w:rPr>
                <w:rFonts w:ascii="Times New Roman" w:hAnsi="Times New Roman"/>
                <w:sz w:val="24"/>
                <w:szCs w:val="24"/>
                <w:lang w:eastAsia="en-US"/>
              </w:rPr>
            </w:pPr>
            <w:r w:rsidRPr="000D79E3">
              <w:rPr>
                <w:rFonts w:ascii="Times New Roman" w:hAnsi="Times New Roman"/>
                <w:sz w:val="24"/>
                <w:szCs w:val="24"/>
                <w:lang w:eastAsia="en-US"/>
              </w:rPr>
              <w:t>Этап формирования компетенций</w:t>
            </w:r>
          </w:p>
        </w:tc>
        <w:tc>
          <w:tcPr>
            <w:tcW w:w="865" w:type="pct"/>
            <w:tcBorders>
              <w:top w:val="single" w:sz="8" w:space="0" w:color="000000"/>
              <w:left w:val="nil"/>
              <w:bottom w:val="single" w:sz="8" w:space="0" w:color="000000"/>
              <w:right w:val="single" w:sz="8" w:space="0" w:color="000000"/>
            </w:tcBorders>
            <w:vAlign w:val="center"/>
          </w:tcPr>
          <w:p w:rsidR="00E72825" w:rsidRPr="000D79E3" w:rsidRDefault="00E72825" w:rsidP="000D79E3">
            <w:pPr>
              <w:spacing w:after="0" w:line="240" w:lineRule="auto"/>
              <w:jc w:val="center"/>
              <w:rPr>
                <w:rFonts w:ascii="Times New Roman" w:hAnsi="Times New Roman"/>
                <w:sz w:val="24"/>
                <w:szCs w:val="24"/>
                <w:lang w:eastAsia="en-US"/>
              </w:rPr>
            </w:pPr>
            <w:r w:rsidRPr="000D79E3">
              <w:rPr>
                <w:rFonts w:ascii="Times New Roman" w:hAnsi="Times New Roman"/>
                <w:sz w:val="24"/>
                <w:szCs w:val="24"/>
                <w:lang w:eastAsia="en-US"/>
              </w:rPr>
              <w:t xml:space="preserve">Форма </w:t>
            </w:r>
          </w:p>
          <w:p w:rsidR="00E72825" w:rsidRPr="000D79E3" w:rsidRDefault="00E72825" w:rsidP="000D79E3">
            <w:pPr>
              <w:spacing w:after="0" w:line="240" w:lineRule="auto"/>
              <w:jc w:val="center"/>
              <w:rPr>
                <w:rFonts w:ascii="Times New Roman" w:hAnsi="Times New Roman"/>
                <w:sz w:val="24"/>
                <w:szCs w:val="24"/>
                <w:vertAlign w:val="superscript"/>
                <w:lang w:eastAsia="en-US"/>
              </w:rPr>
            </w:pPr>
            <w:r w:rsidRPr="000D79E3">
              <w:rPr>
                <w:rFonts w:ascii="Times New Roman" w:hAnsi="Times New Roman"/>
                <w:sz w:val="24"/>
                <w:szCs w:val="24"/>
                <w:lang w:eastAsia="en-US"/>
              </w:rPr>
              <w:t>промежуточной аттестации</w:t>
            </w:r>
          </w:p>
        </w:tc>
      </w:tr>
      <w:tr w:rsidR="005302D5" w:rsidRPr="000D79E3" w:rsidTr="00EA32FB">
        <w:tc>
          <w:tcPr>
            <w:tcW w:w="1685" w:type="pc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5302D5" w:rsidRPr="000D79E3" w:rsidRDefault="005302D5" w:rsidP="005302D5">
            <w:pPr>
              <w:spacing w:after="0" w:line="240" w:lineRule="auto"/>
              <w:rPr>
                <w:rFonts w:ascii="Times New Roman" w:eastAsia="Calibri" w:hAnsi="Times New Roman"/>
                <w:sz w:val="24"/>
                <w:szCs w:val="24"/>
                <w:lang w:eastAsia="en-US"/>
              </w:rPr>
            </w:pPr>
            <w:r w:rsidRPr="000D79E3">
              <w:rPr>
                <w:rFonts w:ascii="Times New Roman" w:eastAsia="Calibri" w:hAnsi="Times New Roman"/>
                <w:bCs/>
                <w:color w:val="000000"/>
                <w:sz w:val="24"/>
                <w:szCs w:val="24"/>
              </w:rPr>
              <w:t>УК-3: Способен осуществлять социальное взаимодействие и реализовывать свою роль в команде</w:t>
            </w:r>
          </w:p>
        </w:tc>
        <w:tc>
          <w:tcPr>
            <w:tcW w:w="1551"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5302D5" w:rsidRPr="000D79E3" w:rsidRDefault="005302D5" w:rsidP="005302D5">
            <w:pPr>
              <w:tabs>
                <w:tab w:val="left" w:pos="993"/>
              </w:tabs>
              <w:spacing w:after="0" w:line="240" w:lineRule="auto"/>
              <w:rPr>
                <w:rFonts w:ascii="Times New Roman" w:eastAsia="Calibri" w:hAnsi="Times New Roman"/>
                <w:sz w:val="24"/>
                <w:szCs w:val="24"/>
              </w:rPr>
            </w:pPr>
            <w:r w:rsidRPr="000D79E3">
              <w:rPr>
                <w:rFonts w:ascii="Times New Roman" w:eastAsia="Calibri" w:hAnsi="Times New Roman"/>
                <w:sz w:val="24"/>
                <w:szCs w:val="24"/>
              </w:rPr>
              <w:t>УК-3.1 Знает принципы и методы командообразования</w:t>
            </w:r>
          </w:p>
          <w:p w:rsidR="005302D5" w:rsidRPr="000D79E3" w:rsidRDefault="005302D5" w:rsidP="005302D5">
            <w:pPr>
              <w:tabs>
                <w:tab w:val="left" w:pos="993"/>
              </w:tabs>
              <w:spacing w:after="0" w:line="240" w:lineRule="auto"/>
              <w:rPr>
                <w:rFonts w:ascii="Times New Roman" w:eastAsia="Calibri" w:hAnsi="Times New Roman"/>
                <w:sz w:val="24"/>
                <w:szCs w:val="24"/>
              </w:rPr>
            </w:pPr>
            <w:r w:rsidRPr="000D79E3">
              <w:rPr>
                <w:rFonts w:ascii="Times New Roman" w:eastAsia="Calibri" w:hAnsi="Times New Roman"/>
                <w:sz w:val="24"/>
                <w:szCs w:val="24"/>
              </w:rPr>
              <w:t>УК-3.2 Взаимодействует с другими членами команды для достижения поставленной задачи</w:t>
            </w:r>
          </w:p>
          <w:p w:rsidR="005302D5" w:rsidRPr="000D79E3" w:rsidRDefault="005302D5" w:rsidP="005302D5">
            <w:pPr>
              <w:tabs>
                <w:tab w:val="left" w:pos="993"/>
              </w:tabs>
              <w:spacing w:after="0" w:line="240" w:lineRule="auto"/>
              <w:rPr>
                <w:rFonts w:ascii="Times New Roman" w:eastAsia="Calibri" w:hAnsi="Times New Roman"/>
                <w:sz w:val="24"/>
                <w:szCs w:val="24"/>
              </w:rPr>
            </w:pPr>
            <w:r w:rsidRPr="000D79E3">
              <w:rPr>
                <w:rFonts w:ascii="Times New Roman" w:eastAsia="Calibri" w:hAnsi="Times New Roman"/>
                <w:sz w:val="24"/>
                <w:szCs w:val="24"/>
              </w:rPr>
              <w:t>УК-3.3 Соблюдает нормы и установленные правила командной работы; несет личн</w:t>
            </w:r>
            <w:r>
              <w:rPr>
                <w:rFonts w:ascii="Times New Roman" w:eastAsia="Calibri" w:hAnsi="Times New Roman"/>
                <w:sz w:val="24"/>
                <w:szCs w:val="24"/>
              </w:rPr>
              <w:t>ую ответственность за результат</w:t>
            </w:r>
          </w:p>
        </w:tc>
        <w:tc>
          <w:tcPr>
            <w:tcW w:w="898" w:type="pct"/>
            <w:vMerge w:val="restart"/>
            <w:tcBorders>
              <w:top w:val="single" w:sz="8" w:space="0" w:color="000000"/>
              <w:left w:val="nil"/>
              <w:right w:val="single" w:sz="8" w:space="0" w:color="000000"/>
            </w:tcBorders>
            <w:tcMar>
              <w:top w:w="0" w:type="dxa"/>
              <w:left w:w="108" w:type="dxa"/>
              <w:bottom w:w="0" w:type="dxa"/>
              <w:right w:w="108" w:type="dxa"/>
            </w:tcMar>
            <w:vAlign w:val="center"/>
          </w:tcPr>
          <w:p w:rsidR="005302D5" w:rsidRPr="005302D5" w:rsidRDefault="005302D5" w:rsidP="005302D5">
            <w:pPr>
              <w:tabs>
                <w:tab w:val="left" w:pos="993"/>
              </w:tabs>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Компетенция и индикаторы достижения компетенции формируются в рамках 1,2,3 семестрах очной формы обучения и 1,2,3 семестрах очно-</w:t>
            </w:r>
            <w:r>
              <w:rPr>
                <w:rFonts w:ascii="Times New Roman" w:eastAsia="Calibri" w:hAnsi="Times New Roman"/>
                <w:sz w:val="24"/>
                <w:szCs w:val="24"/>
              </w:rPr>
              <w:t>заочной формы обучения</w:t>
            </w:r>
          </w:p>
        </w:tc>
        <w:tc>
          <w:tcPr>
            <w:tcW w:w="865" w:type="pct"/>
            <w:vMerge w:val="restart"/>
            <w:tcBorders>
              <w:top w:val="single" w:sz="8" w:space="0" w:color="000000"/>
              <w:left w:val="nil"/>
              <w:right w:val="single" w:sz="8" w:space="0" w:color="000000"/>
            </w:tcBorders>
            <w:vAlign w:val="center"/>
          </w:tcPr>
          <w:p w:rsidR="005302D5" w:rsidRPr="000D79E3" w:rsidRDefault="005302D5" w:rsidP="000D79E3">
            <w:pPr>
              <w:tabs>
                <w:tab w:val="left" w:pos="993"/>
              </w:tabs>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 xml:space="preserve">1 семестр – зачет с оценкой; </w:t>
            </w:r>
          </w:p>
          <w:p w:rsidR="005302D5" w:rsidRPr="000D79E3" w:rsidRDefault="005302D5" w:rsidP="000D79E3">
            <w:pPr>
              <w:tabs>
                <w:tab w:val="left" w:pos="993"/>
              </w:tabs>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 xml:space="preserve">2 семестр – зачет; </w:t>
            </w:r>
          </w:p>
          <w:p w:rsidR="005302D5" w:rsidRPr="000D79E3" w:rsidRDefault="005302D5" w:rsidP="000D79E3">
            <w:pPr>
              <w:tabs>
                <w:tab w:val="left" w:pos="993"/>
              </w:tabs>
              <w:spacing w:after="0" w:line="240" w:lineRule="auto"/>
              <w:jc w:val="center"/>
              <w:rPr>
                <w:rFonts w:ascii="Times New Roman" w:hAnsi="Times New Roman"/>
                <w:sz w:val="24"/>
                <w:szCs w:val="24"/>
                <w:lang w:eastAsia="en-US"/>
              </w:rPr>
            </w:pPr>
            <w:r w:rsidRPr="000D79E3">
              <w:rPr>
                <w:rFonts w:ascii="Times New Roman" w:eastAsia="Calibri" w:hAnsi="Times New Roman"/>
                <w:sz w:val="24"/>
                <w:szCs w:val="24"/>
              </w:rPr>
              <w:t>3 семестр - экзамен</w:t>
            </w:r>
          </w:p>
        </w:tc>
      </w:tr>
      <w:tr w:rsidR="005302D5" w:rsidRPr="000D79E3" w:rsidTr="00EA32FB">
        <w:tc>
          <w:tcPr>
            <w:tcW w:w="1685" w:type="pc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5302D5" w:rsidRPr="000D79E3" w:rsidRDefault="005302D5" w:rsidP="005302D5">
            <w:pPr>
              <w:spacing w:after="0" w:line="240" w:lineRule="auto"/>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УК-5: Способен воспринимать межкультурное разнообразие общества в социально-историческом, эти</w:t>
            </w:r>
            <w:r>
              <w:rPr>
                <w:rFonts w:ascii="Times New Roman" w:eastAsia="Calibri" w:hAnsi="Times New Roman"/>
                <w:bCs/>
                <w:color w:val="000000"/>
                <w:sz w:val="24"/>
                <w:szCs w:val="24"/>
              </w:rPr>
              <w:t>ческом и философском контекстах</w:t>
            </w:r>
          </w:p>
        </w:tc>
        <w:tc>
          <w:tcPr>
            <w:tcW w:w="1551"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5302D5" w:rsidRPr="000D79E3" w:rsidRDefault="005302D5" w:rsidP="005302D5">
            <w:pPr>
              <w:tabs>
                <w:tab w:val="left" w:pos="993"/>
              </w:tabs>
              <w:spacing w:after="0" w:line="240" w:lineRule="auto"/>
              <w:rPr>
                <w:rFonts w:ascii="Times New Roman" w:eastAsia="Calibri" w:hAnsi="Times New Roman"/>
                <w:sz w:val="24"/>
                <w:szCs w:val="24"/>
              </w:rPr>
            </w:pPr>
            <w:r w:rsidRPr="000D79E3">
              <w:rPr>
                <w:rFonts w:ascii="Times New Roman" w:eastAsia="Calibri" w:hAnsi="Times New Roman"/>
                <w:sz w:val="24"/>
                <w:szCs w:val="24"/>
              </w:rPr>
              <w:t xml:space="preserve">УК-5.2 Учитывает культурно-историческое наследие в процессе межкультурного взаимодействия, анализирует особенности межкультурного взаимодействия (преимущества и возможные проблемные ситуации), обусловленные различием этических, </w:t>
            </w:r>
            <w:r>
              <w:rPr>
                <w:rFonts w:ascii="Times New Roman" w:eastAsia="Calibri" w:hAnsi="Times New Roman"/>
                <w:sz w:val="24"/>
                <w:szCs w:val="24"/>
              </w:rPr>
              <w:t>религиозных и ценностных систем</w:t>
            </w:r>
          </w:p>
        </w:tc>
        <w:tc>
          <w:tcPr>
            <w:tcW w:w="898" w:type="pct"/>
            <w:vMerge/>
            <w:tcBorders>
              <w:left w:val="nil"/>
              <w:right w:val="single" w:sz="8" w:space="0" w:color="000000"/>
            </w:tcBorders>
            <w:tcMar>
              <w:top w:w="0" w:type="dxa"/>
              <w:left w:w="108" w:type="dxa"/>
              <w:bottom w:w="0" w:type="dxa"/>
              <w:right w:w="108" w:type="dxa"/>
            </w:tcMar>
            <w:vAlign w:val="center"/>
          </w:tcPr>
          <w:p w:rsidR="005302D5" w:rsidRPr="000D79E3" w:rsidRDefault="005302D5" w:rsidP="000D79E3">
            <w:pPr>
              <w:tabs>
                <w:tab w:val="left" w:pos="993"/>
              </w:tabs>
              <w:spacing w:after="0" w:line="240" w:lineRule="auto"/>
              <w:rPr>
                <w:rFonts w:ascii="Times New Roman" w:hAnsi="Times New Roman"/>
                <w:sz w:val="24"/>
                <w:szCs w:val="24"/>
                <w:lang w:eastAsia="en-US"/>
              </w:rPr>
            </w:pPr>
          </w:p>
        </w:tc>
        <w:tc>
          <w:tcPr>
            <w:tcW w:w="865" w:type="pct"/>
            <w:vMerge/>
            <w:tcBorders>
              <w:left w:val="nil"/>
              <w:right w:val="single" w:sz="8" w:space="0" w:color="000000"/>
            </w:tcBorders>
            <w:vAlign w:val="center"/>
          </w:tcPr>
          <w:p w:rsidR="005302D5" w:rsidRPr="000D79E3" w:rsidRDefault="005302D5" w:rsidP="000D79E3">
            <w:pPr>
              <w:tabs>
                <w:tab w:val="left" w:pos="993"/>
              </w:tabs>
              <w:spacing w:after="0" w:line="240" w:lineRule="auto"/>
              <w:jc w:val="center"/>
              <w:rPr>
                <w:rFonts w:ascii="Times New Roman" w:hAnsi="Times New Roman"/>
                <w:sz w:val="24"/>
                <w:szCs w:val="24"/>
                <w:lang w:eastAsia="en-US"/>
              </w:rPr>
            </w:pPr>
          </w:p>
        </w:tc>
      </w:tr>
      <w:tr w:rsidR="005302D5" w:rsidRPr="000D79E3" w:rsidTr="00EA32FB">
        <w:tc>
          <w:tcPr>
            <w:tcW w:w="1685" w:type="pc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5302D5" w:rsidRPr="000D79E3" w:rsidRDefault="005302D5" w:rsidP="005302D5">
            <w:pPr>
              <w:spacing w:after="0" w:line="240" w:lineRule="auto"/>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УК-6: Способен управлять своим временем, выстраивать и реализовывать траекторию саморазвития на основе принципов образования в течение всей жизни</w:t>
            </w:r>
          </w:p>
        </w:tc>
        <w:tc>
          <w:tcPr>
            <w:tcW w:w="1551"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5302D5" w:rsidRPr="000D79E3" w:rsidRDefault="005302D5" w:rsidP="005302D5">
            <w:pPr>
              <w:tabs>
                <w:tab w:val="left" w:pos="993"/>
              </w:tabs>
              <w:spacing w:after="0" w:line="240" w:lineRule="auto"/>
              <w:rPr>
                <w:rFonts w:ascii="Times New Roman" w:eastAsia="Calibri" w:hAnsi="Times New Roman"/>
                <w:sz w:val="24"/>
                <w:szCs w:val="24"/>
              </w:rPr>
            </w:pPr>
            <w:r w:rsidRPr="000D79E3">
              <w:rPr>
                <w:rFonts w:ascii="Times New Roman" w:eastAsia="Calibri" w:hAnsi="Times New Roman"/>
                <w:sz w:val="24"/>
                <w:szCs w:val="24"/>
              </w:rPr>
              <w:t>УК-6.1 Использует инструменты и методы управления временем при выполнении конкретных задач, проектов, при достижении поставленных целей</w:t>
            </w:r>
          </w:p>
          <w:p w:rsidR="005302D5" w:rsidRPr="000D79E3" w:rsidRDefault="005302D5" w:rsidP="005302D5">
            <w:pPr>
              <w:tabs>
                <w:tab w:val="left" w:pos="993"/>
              </w:tabs>
              <w:spacing w:after="0" w:line="240" w:lineRule="auto"/>
              <w:rPr>
                <w:rFonts w:ascii="Times New Roman" w:eastAsia="Calibri" w:hAnsi="Times New Roman"/>
                <w:sz w:val="24"/>
                <w:szCs w:val="24"/>
              </w:rPr>
            </w:pPr>
            <w:r w:rsidRPr="000D79E3">
              <w:rPr>
                <w:rFonts w:ascii="Times New Roman" w:eastAsia="Calibri" w:hAnsi="Times New Roman"/>
                <w:sz w:val="24"/>
                <w:szCs w:val="24"/>
              </w:rPr>
              <w:t>УК-6.2 Определяет приоритеты собственной деятельности, личностного развития и профессионального роста</w:t>
            </w:r>
          </w:p>
          <w:p w:rsidR="005302D5" w:rsidRPr="000D79E3" w:rsidRDefault="005302D5" w:rsidP="005302D5">
            <w:pPr>
              <w:tabs>
                <w:tab w:val="left" w:pos="993"/>
              </w:tabs>
              <w:spacing w:after="0" w:line="240" w:lineRule="auto"/>
              <w:rPr>
                <w:rFonts w:ascii="Times New Roman" w:eastAsia="Calibri" w:hAnsi="Times New Roman"/>
                <w:sz w:val="24"/>
                <w:szCs w:val="24"/>
              </w:rPr>
            </w:pPr>
            <w:r w:rsidRPr="000D79E3">
              <w:rPr>
                <w:rFonts w:ascii="Times New Roman" w:eastAsia="Calibri" w:hAnsi="Times New Roman"/>
                <w:sz w:val="24"/>
                <w:szCs w:val="24"/>
              </w:rPr>
              <w:lastRenderedPageBreak/>
              <w:t>УК-6.3 Оценивает требования рынка труда и предложения образовательных услуг для выстраивания траектории собст</w:t>
            </w:r>
            <w:r>
              <w:rPr>
                <w:rFonts w:ascii="Times New Roman" w:eastAsia="Calibri" w:hAnsi="Times New Roman"/>
                <w:sz w:val="24"/>
                <w:szCs w:val="24"/>
              </w:rPr>
              <w:t>венного профессионального роста</w:t>
            </w:r>
          </w:p>
        </w:tc>
        <w:tc>
          <w:tcPr>
            <w:tcW w:w="898" w:type="pct"/>
            <w:vMerge/>
            <w:tcBorders>
              <w:left w:val="nil"/>
              <w:right w:val="single" w:sz="8" w:space="0" w:color="000000"/>
            </w:tcBorders>
            <w:tcMar>
              <w:top w:w="0" w:type="dxa"/>
              <w:left w:w="108" w:type="dxa"/>
              <w:bottom w:w="0" w:type="dxa"/>
              <w:right w:w="108" w:type="dxa"/>
            </w:tcMar>
            <w:vAlign w:val="center"/>
          </w:tcPr>
          <w:p w:rsidR="005302D5" w:rsidRPr="000D79E3" w:rsidRDefault="005302D5" w:rsidP="000D79E3">
            <w:pPr>
              <w:tabs>
                <w:tab w:val="left" w:pos="993"/>
              </w:tabs>
              <w:spacing w:after="0" w:line="240" w:lineRule="auto"/>
              <w:rPr>
                <w:rFonts w:ascii="Times New Roman" w:hAnsi="Times New Roman"/>
                <w:sz w:val="24"/>
                <w:szCs w:val="24"/>
                <w:lang w:eastAsia="en-US"/>
              </w:rPr>
            </w:pPr>
          </w:p>
        </w:tc>
        <w:tc>
          <w:tcPr>
            <w:tcW w:w="865" w:type="pct"/>
            <w:vMerge/>
            <w:tcBorders>
              <w:left w:val="nil"/>
              <w:right w:val="single" w:sz="8" w:space="0" w:color="000000"/>
            </w:tcBorders>
            <w:vAlign w:val="center"/>
          </w:tcPr>
          <w:p w:rsidR="005302D5" w:rsidRPr="000D79E3" w:rsidRDefault="005302D5" w:rsidP="000D79E3">
            <w:pPr>
              <w:tabs>
                <w:tab w:val="left" w:pos="993"/>
              </w:tabs>
              <w:spacing w:after="0" w:line="240" w:lineRule="auto"/>
              <w:jc w:val="center"/>
              <w:rPr>
                <w:rFonts w:ascii="Times New Roman" w:hAnsi="Times New Roman"/>
                <w:sz w:val="24"/>
                <w:szCs w:val="24"/>
                <w:lang w:eastAsia="en-US"/>
              </w:rPr>
            </w:pPr>
          </w:p>
        </w:tc>
      </w:tr>
      <w:tr w:rsidR="005302D5" w:rsidRPr="000D79E3" w:rsidTr="00EA32FB">
        <w:tc>
          <w:tcPr>
            <w:tcW w:w="1685" w:type="pc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5302D5" w:rsidRPr="000D79E3" w:rsidRDefault="005302D5" w:rsidP="005302D5">
            <w:pPr>
              <w:spacing w:after="0" w:line="240" w:lineRule="auto"/>
              <w:rPr>
                <w:rFonts w:ascii="Times New Roman" w:eastAsia="Calibri" w:hAnsi="Times New Roman"/>
                <w:bCs/>
                <w:color w:val="000000"/>
                <w:sz w:val="24"/>
                <w:szCs w:val="24"/>
              </w:rPr>
            </w:pPr>
            <w:r w:rsidRPr="000D79E3">
              <w:rPr>
                <w:rFonts w:ascii="Times New Roman" w:eastAsia="Calibri" w:hAnsi="Times New Roman"/>
                <w:bCs/>
                <w:color w:val="000000"/>
                <w:sz w:val="24"/>
                <w:szCs w:val="24"/>
              </w:rPr>
              <w:lastRenderedPageBreak/>
              <w:t>УК-9: Способен использовать базовые дефектологические знания в социа</w:t>
            </w:r>
            <w:r>
              <w:rPr>
                <w:rFonts w:ascii="Times New Roman" w:eastAsia="Calibri" w:hAnsi="Times New Roman"/>
                <w:bCs/>
                <w:color w:val="000000"/>
                <w:sz w:val="24"/>
                <w:szCs w:val="24"/>
              </w:rPr>
              <w:t>льной и профессиональной сферах</w:t>
            </w:r>
          </w:p>
        </w:tc>
        <w:tc>
          <w:tcPr>
            <w:tcW w:w="1551"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5302D5" w:rsidRPr="000D79E3" w:rsidRDefault="005302D5" w:rsidP="005302D5">
            <w:pPr>
              <w:tabs>
                <w:tab w:val="left" w:pos="993"/>
              </w:tabs>
              <w:spacing w:after="0" w:line="240" w:lineRule="auto"/>
              <w:rPr>
                <w:rFonts w:ascii="Times New Roman" w:eastAsia="Calibri" w:hAnsi="Times New Roman"/>
                <w:sz w:val="24"/>
                <w:szCs w:val="24"/>
              </w:rPr>
            </w:pPr>
            <w:r w:rsidRPr="000D79E3">
              <w:rPr>
                <w:rFonts w:ascii="Times New Roman" w:eastAsia="Calibri" w:hAnsi="Times New Roman"/>
                <w:sz w:val="24"/>
                <w:szCs w:val="24"/>
              </w:rPr>
              <w:t>УК-9.1 Знает психофизиологические и социально-психологические особенности лиц с ограниченными возможностями здоровья, специфику их обучения и адаптации в учебном и трудовом коллективе, особенности применения базовых дефектологических знаний в социальной и профессиональной сферах</w:t>
            </w:r>
          </w:p>
          <w:p w:rsidR="005302D5" w:rsidRPr="000D79E3" w:rsidRDefault="005302D5" w:rsidP="005302D5">
            <w:pPr>
              <w:tabs>
                <w:tab w:val="left" w:pos="993"/>
              </w:tabs>
              <w:spacing w:after="0" w:line="240" w:lineRule="auto"/>
              <w:rPr>
                <w:rFonts w:ascii="Times New Roman" w:eastAsia="Calibri" w:hAnsi="Times New Roman"/>
                <w:sz w:val="24"/>
                <w:szCs w:val="24"/>
              </w:rPr>
            </w:pPr>
            <w:r w:rsidRPr="000D79E3">
              <w:rPr>
                <w:rFonts w:ascii="Times New Roman" w:eastAsia="Calibri" w:hAnsi="Times New Roman"/>
                <w:sz w:val="24"/>
                <w:szCs w:val="24"/>
              </w:rPr>
              <w:t>УК-9.2 Планирует и осуществляет профессиональную деятельность во взаимодействии с лицами, имеющими ограниченные возможности здоровья на основе применения базовых дефектологических знаний в социальной и профессиональной сферах</w:t>
            </w:r>
          </w:p>
          <w:p w:rsidR="005302D5" w:rsidRPr="000D79E3" w:rsidRDefault="005302D5" w:rsidP="005302D5">
            <w:pPr>
              <w:tabs>
                <w:tab w:val="left" w:pos="993"/>
              </w:tabs>
              <w:spacing w:after="0" w:line="240" w:lineRule="auto"/>
              <w:rPr>
                <w:rFonts w:ascii="Times New Roman" w:eastAsia="Calibri" w:hAnsi="Times New Roman"/>
                <w:sz w:val="24"/>
                <w:szCs w:val="24"/>
              </w:rPr>
            </w:pPr>
            <w:r w:rsidRPr="000D79E3">
              <w:rPr>
                <w:rFonts w:ascii="Times New Roman" w:eastAsia="Calibri" w:hAnsi="Times New Roman"/>
                <w:sz w:val="24"/>
                <w:szCs w:val="24"/>
              </w:rPr>
              <w:t>УК-9.3 Владеет навыками взаимодействия в социальной и профессиональной сферах с лицами, имеющими ог</w:t>
            </w:r>
            <w:r>
              <w:rPr>
                <w:rFonts w:ascii="Times New Roman" w:eastAsia="Calibri" w:hAnsi="Times New Roman"/>
                <w:sz w:val="24"/>
                <w:szCs w:val="24"/>
              </w:rPr>
              <w:t>раниченные возможности здоровья</w:t>
            </w:r>
          </w:p>
        </w:tc>
        <w:tc>
          <w:tcPr>
            <w:tcW w:w="898" w:type="pct"/>
            <w:vMerge/>
            <w:tcBorders>
              <w:left w:val="nil"/>
              <w:right w:val="single" w:sz="8" w:space="0" w:color="000000"/>
            </w:tcBorders>
            <w:tcMar>
              <w:top w:w="0" w:type="dxa"/>
              <w:left w:w="108" w:type="dxa"/>
              <w:bottom w:w="0" w:type="dxa"/>
              <w:right w:w="108" w:type="dxa"/>
            </w:tcMar>
            <w:vAlign w:val="center"/>
          </w:tcPr>
          <w:p w:rsidR="005302D5" w:rsidRPr="000D79E3" w:rsidRDefault="005302D5" w:rsidP="000D79E3">
            <w:pPr>
              <w:tabs>
                <w:tab w:val="left" w:pos="993"/>
              </w:tabs>
              <w:spacing w:after="0" w:line="240" w:lineRule="auto"/>
              <w:rPr>
                <w:rFonts w:ascii="Times New Roman" w:hAnsi="Times New Roman"/>
                <w:sz w:val="24"/>
                <w:szCs w:val="24"/>
                <w:lang w:eastAsia="en-US"/>
              </w:rPr>
            </w:pPr>
          </w:p>
        </w:tc>
        <w:tc>
          <w:tcPr>
            <w:tcW w:w="865" w:type="pct"/>
            <w:vMerge/>
            <w:tcBorders>
              <w:left w:val="nil"/>
              <w:right w:val="single" w:sz="8" w:space="0" w:color="000000"/>
            </w:tcBorders>
            <w:vAlign w:val="center"/>
          </w:tcPr>
          <w:p w:rsidR="005302D5" w:rsidRPr="000D79E3" w:rsidRDefault="005302D5" w:rsidP="000D79E3">
            <w:pPr>
              <w:tabs>
                <w:tab w:val="left" w:pos="993"/>
              </w:tabs>
              <w:spacing w:after="0" w:line="240" w:lineRule="auto"/>
              <w:jc w:val="center"/>
              <w:rPr>
                <w:rFonts w:ascii="Times New Roman" w:hAnsi="Times New Roman"/>
                <w:sz w:val="24"/>
                <w:szCs w:val="24"/>
                <w:lang w:eastAsia="en-US"/>
              </w:rPr>
            </w:pPr>
          </w:p>
        </w:tc>
      </w:tr>
      <w:tr w:rsidR="005302D5" w:rsidRPr="000D79E3" w:rsidTr="00EA32FB">
        <w:tc>
          <w:tcPr>
            <w:tcW w:w="1685" w:type="pct"/>
            <w:tcBorders>
              <w:top w:val="nil"/>
              <w:left w:val="single" w:sz="8" w:space="0" w:color="000000"/>
              <w:bottom w:val="single" w:sz="8" w:space="0" w:color="000000"/>
              <w:right w:val="single" w:sz="8" w:space="0" w:color="000000"/>
            </w:tcBorders>
            <w:tcMar>
              <w:top w:w="0" w:type="dxa"/>
              <w:left w:w="108" w:type="dxa"/>
              <w:bottom w:w="0" w:type="dxa"/>
              <w:right w:w="108" w:type="dxa"/>
            </w:tcMar>
          </w:tcPr>
          <w:p w:rsidR="005302D5" w:rsidRPr="000D79E3" w:rsidRDefault="005302D5" w:rsidP="005302D5">
            <w:pPr>
              <w:spacing w:after="0" w:line="240" w:lineRule="auto"/>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ОПК-1: Способен применять знания (на промежуточном уровне) экономической теории при решении прикладных задач;</w:t>
            </w:r>
          </w:p>
          <w:p w:rsidR="005302D5" w:rsidRPr="000D79E3" w:rsidRDefault="005302D5" w:rsidP="000D79E3">
            <w:pPr>
              <w:spacing w:after="0" w:line="240" w:lineRule="auto"/>
              <w:jc w:val="both"/>
              <w:rPr>
                <w:rFonts w:ascii="Times New Roman" w:eastAsia="Calibri" w:hAnsi="Times New Roman"/>
                <w:sz w:val="24"/>
                <w:szCs w:val="24"/>
              </w:rPr>
            </w:pPr>
          </w:p>
        </w:tc>
        <w:tc>
          <w:tcPr>
            <w:tcW w:w="1551" w:type="pct"/>
            <w:tcBorders>
              <w:top w:val="nil"/>
              <w:left w:val="nil"/>
              <w:bottom w:val="single" w:sz="8" w:space="0" w:color="000000"/>
              <w:right w:val="single" w:sz="8" w:space="0" w:color="000000"/>
            </w:tcBorders>
            <w:tcMar>
              <w:top w:w="0" w:type="dxa"/>
              <w:left w:w="108" w:type="dxa"/>
              <w:bottom w:w="0" w:type="dxa"/>
              <w:right w:w="108" w:type="dxa"/>
            </w:tcMar>
          </w:tcPr>
          <w:p w:rsidR="005302D5" w:rsidRPr="000D79E3" w:rsidRDefault="005302D5" w:rsidP="005302D5">
            <w:pPr>
              <w:spacing w:after="0" w:line="240" w:lineRule="auto"/>
              <w:rPr>
                <w:rFonts w:ascii="Times New Roman" w:eastAsia="Calibri" w:hAnsi="Times New Roman"/>
                <w:sz w:val="24"/>
                <w:szCs w:val="24"/>
              </w:rPr>
            </w:pPr>
            <w:r w:rsidRPr="000D79E3">
              <w:rPr>
                <w:rFonts w:ascii="Times New Roman" w:eastAsia="Calibri" w:hAnsi="Times New Roman"/>
                <w:bCs/>
                <w:color w:val="000000"/>
                <w:sz w:val="24"/>
                <w:szCs w:val="24"/>
              </w:rPr>
              <w:t>ОПК-1.1 Знает основы экономических, организационных и управленческих теорий для успешного решения профессиональных задач</w:t>
            </w:r>
          </w:p>
        </w:tc>
        <w:tc>
          <w:tcPr>
            <w:tcW w:w="898" w:type="pct"/>
            <w:vMerge/>
            <w:tcBorders>
              <w:left w:val="nil"/>
              <w:bottom w:val="single" w:sz="8" w:space="0" w:color="000000"/>
              <w:right w:val="single" w:sz="8" w:space="0" w:color="000000"/>
            </w:tcBorders>
            <w:tcMar>
              <w:top w:w="0" w:type="dxa"/>
              <w:left w:w="108" w:type="dxa"/>
              <w:bottom w:w="0" w:type="dxa"/>
              <w:right w:w="108" w:type="dxa"/>
            </w:tcMar>
            <w:vAlign w:val="center"/>
          </w:tcPr>
          <w:p w:rsidR="005302D5" w:rsidRPr="000D79E3" w:rsidRDefault="005302D5" w:rsidP="000D79E3">
            <w:pPr>
              <w:tabs>
                <w:tab w:val="left" w:pos="993"/>
              </w:tabs>
              <w:spacing w:after="0" w:line="240" w:lineRule="auto"/>
              <w:rPr>
                <w:rFonts w:ascii="Times New Roman" w:eastAsia="Calibri" w:hAnsi="Times New Roman"/>
                <w:sz w:val="24"/>
                <w:szCs w:val="24"/>
              </w:rPr>
            </w:pPr>
          </w:p>
        </w:tc>
        <w:tc>
          <w:tcPr>
            <w:tcW w:w="865" w:type="pct"/>
            <w:vMerge/>
            <w:tcBorders>
              <w:left w:val="nil"/>
              <w:bottom w:val="single" w:sz="8" w:space="0" w:color="000000"/>
              <w:right w:val="single" w:sz="8" w:space="0" w:color="000000"/>
            </w:tcBorders>
          </w:tcPr>
          <w:p w:rsidR="005302D5" w:rsidRPr="000D79E3" w:rsidRDefault="005302D5" w:rsidP="000D79E3">
            <w:pPr>
              <w:tabs>
                <w:tab w:val="left" w:pos="993"/>
              </w:tabs>
              <w:spacing w:after="0" w:line="240" w:lineRule="auto"/>
              <w:jc w:val="center"/>
              <w:rPr>
                <w:rFonts w:ascii="Times New Roman" w:eastAsia="Calibri" w:hAnsi="Times New Roman"/>
                <w:sz w:val="24"/>
                <w:szCs w:val="24"/>
              </w:rPr>
            </w:pPr>
          </w:p>
        </w:tc>
      </w:tr>
    </w:tbl>
    <w:p w:rsidR="00E72825" w:rsidRPr="000D79E3" w:rsidRDefault="00E72825" w:rsidP="000D79E3">
      <w:pPr>
        <w:tabs>
          <w:tab w:val="left" w:pos="993"/>
        </w:tabs>
        <w:spacing w:after="0" w:line="240" w:lineRule="auto"/>
        <w:ind w:firstLine="426"/>
        <w:jc w:val="both"/>
        <w:rPr>
          <w:rFonts w:ascii="Times New Roman" w:eastAsia="Calibri" w:hAnsi="Times New Roman"/>
          <w:sz w:val="24"/>
          <w:szCs w:val="24"/>
        </w:rPr>
      </w:pPr>
    </w:p>
    <w:p w:rsidR="00E72825" w:rsidRPr="000D79E3" w:rsidRDefault="00E72825" w:rsidP="000D79E3">
      <w:pPr>
        <w:tabs>
          <w:tab w:val="left" w:pos="993"/>
        </w:tabs>
        <w:spacing w:after="0" w:line="240" w:lineRule="auto"/>
        <w:ind w:firstLine="426"/>
        <w:jc w:val="both"/>
        <w:rPr>
          <w:rFonts w:ascii="Times New Roman" w:eastAsia="Calibri" w:hAnsi="Times New Roman"/>
          <w:sz w:val="24"/>
          <w:szCs w:val="24"/>
        </w:rPr>
      </w:pPr>
      <w:r w:rsidRPr="000D79E3">
        <w:rPr>
          <w:rFonts w:ascii="Times New Roman" w:eastAsia="Calibri" w:hAnsi="Times New Roman"/>
          <w:sz w:val="24"/>
          <w:szCs w:val="24"/>
        </w:rPr>
        <w:t>Траектория формирования у обучающих компетенций при освоении образовательной программы приведена в Приложении к образовательной программе (Приложение 3.2 Программа формирования у студентов компетенций при освоении ОП ВО).</w:t>
      </w:r>
    </w:p>
    <w:p w:rsidR="00E72825" w:rsidRPr="000D79E3" w:rsidRDefault="00E72825" w:rsidP="000D79E3">
      <w:pPr>
        <w:tabs>
          <w:tab w:val="left" w:pos="993"/>
        </w:tabs>
        <w:spacing w:after="0" w:line="240" w:lineRule="auto"/>
        <w:ind w:firstLine="426"/>
        <w:jc w:val="both"/>
        <w:rPr>
          <w:rFonts w:ascii="Times New Roman" w:eastAsia="Calibri" w:hAnsi="Times New Roman"/>
          <w:i/>
          <w:sz w:val="24"/>
          <w:szCs w:val="24"/>
        </w:rPr>
      </w:pPr>
    </w:p>
    <w:p w:rsidR="00E72825" w:rsidRPr="000D79E3" w:rsidRDefault="00E72825" w:rsidP="0099644E">
      <w:pPr>
        <w:numPr>
          <w:ilvl w:val="0"/>
          <w:numId w:val="83"/>
        </w:numPr>
        <w:tabs>
          <w:tab w:val="left" w:pos="709"/>
          <w:tab w:val="left" w:pos="993"/>
        </w:tabs>
        <w:spacing w:after="0" w:line="240" w:lineRule="auto"/>
        <w:ind w:left="0" w:firstLine="709"/>
        <w:jc w:val="both"/>
        <w:rPr>
          <w:rFonts w:ascii="Times New Roman" w:eastAsia="Calibri" w:hAnsi="Times New Roman"/>
          <w:b/>
          <w:i/>
          <w:sz w:val="24"/>
          <w:szCs w:val="24"/>
        </w:rPr>
      </w:pPr>
      <w:r w:rsidRPr="000D79E3">
        <w:rPr>
          <w:rFonts w:ascii="Times New Roman" w:eastAsia="Calibri" w:hAnsi="Times New Roman"/>
          <w:b/>
          <w:i/>
          <w:sz w:val="24"/>
          <w:szCs w:val="24"/>
        </w:rPr>
        <w:lastRenderedPageBreak/>
        <w:t>Описание показателей, система оценивания результатов промежуточной аттестации и критерии выставления оценок</w:t>
      </w:r>
    </w:p>
    <w:p w:rsidR="00E72825" w:rsidRPr="000D79E3" w:rsidRDefault="00E72825" w:rsidP="005302D5">
      <w:pPr>
        <w:tabs>
          <w:tab w:val="left" w:pos="993"/>
        </w:tabs>
        <w:spacing w:after="0" w:line="240" w:lineRule="auto"/>
        <w:ind w:firstLine="709"/>
        <w:jc w:val="both"/>
        <w:rPr>
          <w:rFonts w:ascii="Times New Roman" w:eastAsia="Calibri" w:hAnsi="Times New Roman"/>
          <w:i/>
          <w:sz w:val="24"/>
          <w:szCs w:val="24"/>
        </w:rPr>
      </w:pPr>
    </w:p>
    <w:p w:rsidR="00E72825" w:rsidRPr="000D79E3" w:rsidRDefault="00E72825" w:rsidP="005302D5">
      <w:pPr>
        <w:tabs>
          <w:tab w:val="left" w:pos="993"/>
        </w:tabs>
        <w:spacing w:after="0" w:line="240" w:lineRule="auto"/>
        <w:ind w:firstLine="709"/>
        <w:jc w:val="both"/>
        <w:rPr>
          <w:rFonts w:ascii="Times New Roman" w:eastAsia="Calibri" w:hAnsi="Times New Roman"/>
          <w:bCs/>
          <w:caps/>
          <w:sz w:val="24"/>
          <w:szCs w:val="24"/>
        </w:rPr>
      </w:pPr>
      <w:r w:rsidRPr="000D79E3">
        <w:rPr>
          <w:rFonts w:ascii="Times New Roman" w:eastAsia="Calibri" w:hAnsi="Times New Roman"/>
          <w:sz w:val="24"/>
          <w:szCs w:val="24"/>
        </w:rPr>
        <w:t>Показатели оценивания компетенций представлены в разделе 3 «Требования к результатам освоения дисциплины» рабочей программы дисциплины Б1.Б.03</w:t>
      </w:r>
      <w:r w:rsidRPr="000D79E3">
        <w:rPr>
          <w:rFonts w:ascii="Times New Roman" w:eastAsia="Calibri" w:hAnsi="Times New Roman"/>
          <w:color w:val="FF0000"/>
          <w:sz w:val="24"/>
          <w:szCs w:val="24"/>
        </w:rPr>
        <w:t xml:space="preserve"> </w:t>
      </w:r>
      <w:r w:rsidRPr="000D79E3">
        <w:rPr>
          <w:rFonts w:ascii="Times New Roman" w:eastAsia="Calibri" w:hAnsi="Times New Roman"/>
          <w:bCs/>
          <w:color w:val="000000"/>
          <w:sz w:val="24"/>
          <w:szCs w:val="24"/>
        </w:rPr>
        <w:t>«Социальные и психологические аспекты профессиональной деятельности»</w:t>
      </w:r>
      <w:r w:rsidRPr="000D79E3">
        <w:rPr>
          <w:rFonts w:ascii="Times New Roman" w:eastAsia="Calibri" w:hAnsi="Times New Roman"/>
          <w:bCs/>
          <w:caps/>
          <w:sz w:val="24"/>
          <w:szCs w:val="24"/>
        </w:rPr>
        <w:t xml:space="preserve"> </w:t>
      </w:r>
      <w:r w:rsidRPr="000D79E3">
        <w:rPr>
          <w:rFonts w:ascii="Times New Roman" w:eastAsia="Calibri" w:hAnsi="Times New Roman"/>
          <w:sz w:val="24"/>
          <w:szCs w:val="24"/>
        </w:rPr>
        <w:t>как результирующие знания, умения и владения, полученные в результате освоения дисциплины.</w:t>
      </w:r>
    </w:p>
    <w:p w:rsidR="00E72825" w:rsidRPr="000D79E3" w:rsidRDefault="00E72825" w:rsidP="005302D5">
      <w:pPr>
        <w:tabs>
          <w:tab w:val="left" w:pos="993"/>
        </w:tabs>
        <w:spacing w:after="0" w:line="240" w:lineRule="auto"/>
        <w:ind w:firstLine="709"/>
        <w:jc w:val="both"/>
        <w:rPr>
          <w:rFonts w:ascii="Times New Roman" w:eastAsia="Calibri" w:hAnsi="Times New Roman"/>
          <w:bCs/>
          <w:caps/>
          <w:sz w:val="24"/>
          <w:szCs w:val="24"/>
        </w:rPr>
      </w:pPr>
      <w:r w:rsidRPr="000D79E3">
        <w:rPr>
          <w:rFonts w:ascii="Times New Roman" w:eastAsia="Calibri" w:hAnsi="Times New Roman"/>
          <w:sz w:val="24"/>
          <w:szCs w:val="24"/>
        </w:rPr>
        <w:t>При оценивании сформированности компетенций по дисциплине Б1.Б.03</w:t>
      </w:r>
      <w:r w:rsidRPr="000D79E3">
        <w:rPr>
          <w:rFonts w:ascii="Times New Roman" w:eastAsia="Calibri" w:hAnsi="Times New Roman"/>
          <w:color w:val="FF0000"/>
          <w:sz w:val="24"/>
          <w:szCs w:val="24"/>
        </w:rPr>
        <w:t xml:space="preserve"> </w:t>
      </w:r>
      <w:r w:rsidRPr="000D79E3">
        <w:rPr>
          <w:rFonts w:ascii="Times New Roman" w:eastAsia="Calibri" w:hAnsi="Times New Roman"/>
          <w:bCs/>
          <w:color w:val="000000"/>
          <w:sz w:val="24"/>
          <w:szCs w:val="24"/>
        </w:rPr>
        <w:t>«Социальн</w:t>
      </w:r>
      <w:r w:rsidR="005302D5">
        <w:rPr>
          <w:rFonts w:ascii="Times New Roman" w:eastAsia="Calibri" w:hAnsi="Times New Roman"/>
          <w:bCs/>
          <w:color w:val="000000"/>
          <w:sz w:val="24"/>
          <w:szCs w:val="24"/>
        </w:rPr>
        <w:t>о-</w:t>
      </w:r>
      <w:r w:rsidRPr="000D79E3">
        <w:rPr>
          <w:rFonts w:ascii="Times New Roman" w:eastAsia="Calibri" w:hAnsi="Times New Roman"/>
          <w:bCs/>
          <w:color w:val="000000"/>
          <w:sz w:val="24"/>
          <w:szCs w:val="24"/>
        </w:rPr>
        <w:t>психологические аспекты профессиональной деятельности»</w:t>
      </w:r>
      <w:r w:rsidRPr="000D79E3">
        <w:rPr>
          <w:rFonts w:ascii="Times New Roman" w:eastAsia="Calibri" w:hAnsi="Times New Roman"/>
          <w:bCs/>
          <w:caps/>
          <w:sz w:val="24"/>
          <w:szCs w:val="24"/>
        </w:rPr>
        <w:t xml:space="preserve"> </w:t>
      </w:r>
      <w:r w:rsidRPr="000D79E3">
        <w:rPr>
          <w:rFonts w:ascii="Times New Roman" w:eastAsia="Calibri" w:hAnsi="Times New Roman"/>
          <w:sz w:val="24"/>
          <w:szCs w:val="24"/>
        </w:rPr>
        <w:t>используется традиционная система оценивания.</w:t>
      </w:r>
    </w:p>
    <w:p w:rsidR="00E72825" w:rsidRDefault="00E72825" w:rsidP="005302D5">
      <w:pPr>
        <w:tabs>
          <w:tab w:val="left" w:pos="993"/>
        </w:tabs>
        <w:spacing w:after="0" w:line="240" w:lineRule="auto"/>
        <w:jc w:val="both"/>
        <w:rPr>
          <w:rFonts w:ascii="Times New Roman" w:eastAsia="Calibri" w:hAnsi="Times New Roman"/>
          <w:sz w:val="24"/>
          <w:szCs w:val="24"/>
        </w:rPr>
      </w:pPr>
    </w:p>
    <w:p w:rsidR="005302D5" w:rsidRDefault="005302D5" w:rsidP="005302D5">
      <w:pPr>
        <w:tabs>
          <w:tab w:val="left" w:pos="993"/>
        </w:tabs>
        <w:spacing w:after="0" w:line="240" w:lineRule="auto"/>
        <w:jc w:val="right"/>
        <w:rPr>
          <w:rFonts w:ascii="Times New Roman" w:eastAsia="Calibri" w:hAnsi="Times New Roman"/>
          <w:sz w:val="24"/>
          <w:szCs w:val="24"/>
        </w:rPr>
      </w:pPr>
      <w:r>
        <w:rPr>
          <w:rFonts w:ascii="Times New Roman" w:eastAsia="Calibri" w:hAnsi="Times New Roman"/>
          <w:sz w:val="24"/>
          <w:szCs w:val="24"/>
        </w:rPr>
        <w:t>Таблица 2</w:t>
      </w:r>
    </w:p>
    <w:p w:rsidR="005302D5" w:rsidRPr="000D79E3" w:rsidRDefault="005302D5" w:rsidP="005302D5">
      <w:pPr>
        <w:tabs>
          <w:tab w:val="left" w:pos="993"/>
        </w:tabs>
        <w:spacing w:after="0" w:line="240" w:lineRule="auto"/>
        <w:jc w:val="center"/>
        <w:rPr>
          <w:rFonts w:ascii="Times New Roman" w:eastAsia="Calibri" w:hAnsi="Times New Roman"/>
          <w:sz w:val="24"/>
          <w:szCs w:val="24"/>
        </w:rPr>
      </w:pPr>
      <w:r>
        <w:rPr>
          <w:rFonts w:ascii="Times New Roman" w:eastAsia="Calibri" w:hAnsi="Times New Roman"/>
          <w:sz w:val="24"/>
          <w:szCs w:val="24"/>
        </w:rPr>
        <w:t>Шкала оценивания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043"/>
        <w:gridCol w:w="2530"/>
      </w:tblGrid>
      <w:tr w:rsidR="00E72825" w:rsidRPr="000D79E3" w:rsidTr="00991453">
        <w:trPr>
          <w:tblHeader/>
        </w:trPr>
        <w:tc>
          <w:tcPr>
            <w:tcW w:w="0" w:type="auto"/>
            <w:vAlign w:val="center"/>
          </w:tcPr>
          <w:p w:rsidR="00E72825" w:rsidRPr="000D79E3" w:rsidRDefault="00E72825" w:rsidP="000D79E3">
            <w:pPr>
              <w:autoSpaceDE w:val="0"/>
              <w:autoSpaceDN w:val="0"/>
              <w:adjustRightInd w:val="0"/>
              <w:spacing w:after="0" w:line="240" w:lineRule="auto"/>
              <w:ind w:firstLine="426"/>
              <w:jc w:val="center"/>
              <w:rPr>
                <w:rFonts w:ascii="Times New Roman" w:eastAsia="Calibri" w:hAnsi="Times New Roman"/>
                <w:sz w:val="24"/>
                <w:szCs w:val="24"/>
              </w:rPr>
            </w:pPr>
            <w:r w:rsidRPr="000D79E3">
              <w:rPr>
                <w:rFonts w:ascii="Times New Roman" w:eastAsia="Calibri" w:hAnsi="Times New Roman"/>
                <w:sz w:val="24"/>
                <w:szCs w:val="24"/>
              </w:rPr>
              <w:t>Критерии выставления оценок</w:t>
            </w:r>
          </w:p>
        </w:tc>
        <w:tc>
          <w:tcPr>
            <w:tcW w:w="0" w:type="auto"/>
            <w:vAlign w:val="center"/>
          </w:tcPr>
          <w:p w:rsidR="00E72825" w:rsidRPr="000D79E3" w:rsidRDefault="00E72825" w:rsidP="000D79E3">
            <w:pPr>
              <w:autoSpaceDE w:val="0"/>
              <w:autoSpaceDN w:val="0"/>
              <w:adjustRightInd w:val="0"/>
              <w:spacing w:after="0" w:line="240" w:lineRule="auto"/>
              <w:ind w:firstLine="426"/>
              <w:jc w:val="center"/>
              <w:rPr>
                <w:rFonts w:ascii="Times New Roman" w:eastAsia="Calibri" w:hAnsi="Times New Roman"/>
                <w:sz w:val="24"/>
                <w:szCs w:val="24"/>
              </w:rPr>
            </w:pPr>
            <w:r w:rsidRPr="000D79E3">
              <w:rPr>
                <w:rFonts w:ascii="Times New Roman" w:eastAsia="Calibri" w:hAnsi="Times New Roman"/>
                <w:sz w:val="24"/>
                <w:szCs w:val="24"/>
              </w:rPr>
              <w:t>Оценка</w:t>
            </w:r>
          </w:p>
        </w:tc>
      </w:tr>
      <w:tr w:rsidR="00E72825" w:rsidRPr="000D79E3" w:rsidTr="00991453">
        <w:tc>
          <w:tcPr>
            <w:tcW w:w="0" w:type="auto"/>
          </w:tcPr>
          <w:p w:rsidR="00E72825" w:rsidRPr="000D79E3" w:rsidRDefault="00E72825" w:rsidP="000D79E3">
            <w:pPr>
              <w:autoSpaceDE w:val="0"/>
              <w:autoSpaceDN w:val="0"/>
              <w:adjustRightInd w:val="0"/>
              <w:spacing w:after="0" w:line="240" w:lineRule="auto"/>
              <w:ind w:firstLine="426"/>
              <w:jc w:val="both"/>
              <w:rPr>
                <w:rFonts w:ascii="Times New Roman" w:eastAsia="Calibri" w:hAnsi="Times New Roman"/>
                <w:sz w:val="24"/>
                <w:szCs w:val="24"/>
              </w:rPr>
            </w:pPr>
            <w:r w:rsidRPr="000D79E3">
              <w:rPr>
                <w:rFonts w:ascii="Times New Roman" w:eastAsia="Calibri" w:hAnsi="Times New Roman"/>
                <w:sz w:val="24"/>
                <w:szCs w:val="24"/>
              </w:rPr>
              <w:t>Достижение результата компьютерного тестирования выше порогового значения (90% и более правильных ответов).</w:t>
            </w:r>
          </w:p>
          <w:p w:rsidR="00E72825" w:rsidRPr="000D79E3" w:rsidRDefault="00E72825" w:rsidP="000D79E3">
            <w:pPr>
              <w:autoSpaceDE w:val="0"/>
              <w:autoSpaceDN w:val="0"/>
              <w:adjustRightInd w:val="0"/>
              <w:spacing w:after="0" w:line="240" w:lineRule="auto"/>
              <w:ind w:firstLine="426"/>
              <w:jc w:val="both"/>
              <w:rPr>
                <w:rFonts w:ascii="Times New Roman" w:eastAsia="Calibri" w:hAnsi="Times New Roman"/>
                <w:sz w:val="24"/>
                <w:szCs w:val="24"/>
              </w:rPr>
            </w:pPr>
            <w:r w:rsidRPr="000D79E3">
              <w:rPr>
                <w:rFonts w:ascii="Times New Roman" w:eastAsia="Calibri" w:hAnsi="Times New Roman"/>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решение практического задания выполнено без ошибок, даны пояснения к решению;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w:t>
            </w:r>
          </w:p>
        </w:tc>
        <w:tc>
          <w:tcPr>
            <w:tcW w:w="0" w:type="auto"/>
            <w:vAlign w:val="center"/>
          </w:tcPr>
          <w:p w:rsidR="00E72825" w:rsidRPr="000D79E3" w:rsidRDefault="00E72825" w:rsidP="000D79E3">
            <w:pPr>
              <w:autoSpaceDE w:val="0"/>
              <w:autoSpaceDN w:val="0"/>
              <w:adjustRightInd w:val="0"/>
              <w:spacing w:after="0" w:line="240" w:lineRule="auto"/>
              <w:ind w:firstLine="426"/>
              <w:jc w:val="center"/>
              <w:rPr>
                <w:rFonts w:ascii="Times New Roman" w:eastAsia="Calibri" w:hAnsi="Times New Roman"/>
                <w:i/>
                <w:sz w:val="24"/>
                <w:szCs w:val="24"/>
              </w:rPr>
            </w:pPr>
            <w:r w:rsidRPr="000D79E3">
              <w:rPr>
                <w:rFonts w:ascii="Times New Roman" w:eastAsia="Calibri" w:hAnsi="Times New Roman"/>
                <w:i/>
                <w:sz w:val="24"/>
                <w:szCs w:val="24"/>
              </w:rPr>
              <w:t>Отлично</w:t>
            </w:r>
          </w:p>
        </w:tc>
      </w:tr>
      <w:tr w:rsidR="00E72825" w:rsidRPr="000D79E3" w:rsidTr="00991453">
        <w:tc>
          <w:tcPr>
            <w:tcW w:w="0" w:type="auto"/>
          </w:tcPr>
          <w:p w:rsidR="00E72825" w:rsidRPr="000D79E3" w:rsidRDefault="00E72825" w:rsidP="000D79E3">
            <w:pPr>
              <w:autoSpaceDE w:val="0"/>
              <w:autoSpaceDN w:val="0"/>
              <w:adjustRightInd w:val="0"/>
              <w:spacing w:after="0" w:line="240" w:lineRule="auto"/>
              <w:ind w:firstLine="426"/>
              <w:jc w:val="both"/>
              <w:rPr>
                <w:rFonts w:ascii="Times New Roman" w:eastAsia="Calibri" w:hAnsi="Times New Roman"/>
                <w:sz w:val="24"/>
                <w:szCs w:val="24"/>
              </w:rPr>
            </w:pPr>
            <w:r w:rsidRPr="000D79E3">
              <w:rPr>
                <w:rFonts w:ascii="Times New Roman" w:eastAsia="Calibri" w:hAnsi="Times New Roman"/>
                <w:sz w:val="24"/>
                <w:szCs w:val="24"/>
              </w:rPr>
              <w:t>Достижение результата компьютерного тестирования выше порогового значения (75-89 % правильных ответов).</w:t>
            </w:r>
          </w:p>
          <w:p w:rsidR="00E72825" w:rsidRPr="000D79E3" w:rsidRDefault="00E72825" w:rsidP="000D79E3">
            <w:pPr>
              <w:autoSpaceDE w:val="0"/>
              <w:autoSpaceDN w:val="0"/>
              <w:adjustRightInd w:val="0"/>
              <w:spacing w:after="0" w:line="240" w:lineRule="auto"/>
              <w:ind w:firstLine="426"/>
              <w:jc w:val="both"/>
              <w:rPr>
                <w:rFonts w:ascii="Times New Roman" w:eastAsia="Calibri" w:hAnsi="Times New Roman"/>
                <w:sz w:val="24"/>
                <w:szCs w:val="24"/>
              </w:rPr>
            </w:pPr>
            <w:r w:rsidRPr="000D79E3">
              <w:rPr>
                <w:rFonts w:ascii="Times New Roman" w:eastAsia="Calibri"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решение практического задания верно, но недостаточно аргументировано; показатели рейтинга (все предусмотренные РПД учебные задания выполнены, качество выполнения ни одного из них не оценено максимальным числом баллов).</w:t>
            </w:r>
          </w:p>
        </w:tc>
        <w:tc>
          <w:tcPr>
            <w:tcW w:w="0" w:type="auto"/>
            <w:vAlign w:val="center"/>
          </w:tcPr>
          <w:p w:rsidR="00E72825" w:rsidRPr="000D79E3" w:rsidRDefault="00E72825" w:rsidP="000D79E3">
            <w:pPr>
              <w:autoSpaceDE w:val="0"/>
              <w:autoSpaceDN w:val="0"/>
              <w:adjustRightInd w:val="0"/>
              <w:spacing w:after="0" w:line="240" w:lineRule="auto"/>
              <w:ind w:firstLine="426"/>
              <w:jc w:val="center"/>
              <w:rPr>
                <w:rFonts w:ascii="Times New Roman" w:eastAsia="Calibri" w:hAnsi="Times New Roman"/>
                <w:i/>
                <w:sz w:val="24"/>
                <w:szCs w:val="24"/>
              </w:rPr>
            </w:pPr>
            <w:r w:rsidRPr="000D79E3">
              <w:rPr>
                <w:rFonts w:ascii="Times New Roman" w:eastAsia="Calibri" w:hAnsi="Times New Roman"/>
                <w:i/>
                <w:sz w:val="24"/>
                <w:szCs w:val="24"/>
              </w:rPr>
              <w:t>Хорошо</w:t>
            </w:r>
          </w:p>
        </w:tc>
      </w:tr>
      <w:tr w:rsidR="00E72825" w:rsidRPr="000D79E3" w:rsidTr="00991453">
        <w:tc>
          <w:tcPr>
            <w:tcW w:w="0" w:type="auto"/>
          </w:tcPr>
          <w:p w:rsidR="00E72825" w:rsidRPr="000D79E3" w:rsidRDefault="00E72825" w:rsidP="000D79E3">
            <w:pPr>
              <w:autoSpaceDE w:val="0"/>
              <w:autoSpaceDN w:val="0"/>
              <w:adjustRightInd w:val="0"/>
              <w:spacing w:after="0" w:line="240" w:lineRule="auto"/>
              <w:ind w:firstLine="426"/>
              <w:jc w:val="both"/>
              <w:rPr>
                <w:rFonts w:ascii="Times New Roman" w:eastAsia="Calibri" w:hAnsi="Times New Roman"/>
                <w:sz w:val="24"/>
                <w:szCs w:val="24"/>
              </w:rPr>
            </w:pPr>
            <w:r w:rsidRPr="000D79E3">
              <w:rPr>
                <w:rFonts w:ascii="Times New Roman" w:eastAsia="Calibri" w:hAnsi="Times New Roman"/>
                <w:sz w:val="24"/>
                <w:szCs w:val="24"/>
              </w:rPr>
              <w:t xml:space="preserve">Достижение результата компьютерного тестирования выше порогового значения (60-74% правильных ответов). </w:t>
            </w:r>
          </w:p>
          <w:p w:rsidR="00E72825" w:rsidRPr="000D79E3" w:rsidRDefault="00E72825" w:rsidP="000D79E3">
            <w:pPr>
              <w:autoSpaceDE w:val="0"/>
              <w:autoSpaceDN w:val="0"/>
              <w:adjustRightInd w:val="0"/>
              <w:spacing w:after="0" w:line="240" w:lineRule="auto"/>
              <w:ind w:firstLine="426"/>
              <w:jc w:val="both"/>
              <w:rPr>
                <w:rFonts w:ascii="Times New Roman" w:eastAsia="Calibri" w:hAnsi="Times New Roman"/>
                <w:sz w:val="24"/>
                <w:szCs w:val="24"/>
              </w:rPr>
            </w:pPr>
            <w:r w:rsidRPr="000D79E3">
              <w:rPr>
                <w:rFonts w:ascii="Times New Roman" w:eastAsia="Calibri"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решение практического задания  выполнено  с незначительными ошибками;  достигнуты минимальные или выше показатели рейтинговой оценки при наличии выполнения предусмотренных РПД учебных заданий.</w:t>
            </w:r>
          </w:p>
        </w:tc>
        <w:tc>
          <w:tcPr>
            <w:tcW w:w="0" w:type="auto"/>
            <w:vAlign w:val="center"/>
          </w:tcPr>
          <w:p w:rsidR="00E72825" w:rsidRPr="000D79E3" w:rsidRDefault="00E72825" w:rsidP="000D79E3">
            <w:pPr>
              <w:autoSpaceDE w:val="0"/>
              <w:autoSpaceDN w:val="0"/>
              <w:adjustRightInd w:val="0"/>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Удовлетворительно</w:t>
            </w:r>
          </w:p>
        </w:tc>
      </w:tr>
      <w:tr w:rsidR="00E72825" w:rsidRPr="000D79E3" w:rsidTr="00991453">
        <w:tc>
          <w:tcPr>
            <w:tcW w:w="0" w:type="auto"/>
          </w:tcPr>
          <w:p w:rsidR="00E72825" w:rsidRPr="000D79E3" w:rsidRDefault="00E72825" w:rsidP="000D79E3">
            <w:pPr>
              <w:autoSpaceDE w:val="0"/>
              <w:autoSpaceDN w:val="0"/>
              <w:adjustRightInd w:val="0"/>
              <w:spacing w:after="0" w:line="240" w:lineRule="auto"/>
              <w:ind w:firstLine="426"/>
              <w:jc w:val="both"/>
              <w:rPr>
                <w:rFonts w:ascii="Times New Roman" w:eastAsia="Calibri" w:hAnsi="Times New Roman"/>
                <w:sz w:val="24"/>
                <w:szCs w:val="24"/>
              </w:rPr>
            </w:pPr>
            <w:r w:rsidRPr="000D79E3">
              <w:rPr>
                <w:rFonts w:ascii="Times New Roman" w:eastAsia="Calibri" w:hAnsi="Times New Roman"/>
                <w:sz w:val="24"/>
                <w:szCs w:val="24"/>
              </w:rPr>
              <w:t xml:space="preserve">Результаты компьютерного тестирования меньше 60% правильных ответов </w:t>
            </w:r>
          </w:p>
          <w:p w:rsidR="00E72825" w:rsidRPr="000D79E3" w:rsidRDefault="00E72825" w:rsidP="000D79E3">
            <w:pPr>
              <w:autoSpaceDE w:val="0"/>
              <w:autoSpaceDN w:val="0"/>
              <w:adjustRightInd w:val="0"/>
              <w:spacing w:after="0" w:line="240" w:lineRule="auto"/>
              <w:ind w:firstLine="426"/>
              <w:jc w:val="both"/>
              <w:rPr>
                <w:rFonts w:ascii="Times New Roman" w:eastAsia="Calibri" w:hAnsi="Times New Roman"/>
                <w:sz w:val="24"/>
                <w:szCs w:val="24"/>
              </w:rPr>
            </w:pPr>
            <w:r w:rsidRPr="000D79E3">
              <w:rPr>
                <w:rFonts w:ascii="Times New Roman" w:eastAsia="Calibri" w:hAnsi="Times New Roman"/>
                <w:sz w:val="24"/>
                <w:szCs w:val="24"/>
              </w:rPr>
              <w:t>Ответы на вопросы экзаменационного билета даны не верно, решение практического задания не представлено или содержит существенные ошибки.</w:t>
            </w:r>
          </w:p>
        </w:tc>
        <w:tc>
          <w:tcPr>
            <w:tcW w:w="0" w:type="auto"/>
            <w:vAlign w:val="center"/>
          </w:tcPr>
          <w:p w:rsidR="00E72825" w:rsidRPr="000D79E3" w:rsidRDefault="00E72825" w:rsidP="000D79E3">
            <w:pPr>
              <w:autoSpaceDE w:val="0"/>
              <w:autoSpaceDN w:val="0"/>
              <w:adjustRightInd w:val="0"/>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Неудовлетворительно</w:t>
            </w:r>
          </w:p>
        </w:tc>
      </w:tr>
    </w:tbl>
    <w:p w:rsidR="00E72825" w:rsidRDefault="00E72825" w:rsidP="000D79E3">
      <w:pPr>
        <w:tabs>
          <w:tab w:val="left" w:pos="993"/>
        </w:tabs>
        <w:spacing w:after="0" w:line="240" w:lineRule="auto"/>
        <w:ind w:firstLine="426"/>
        <w:jc w:val="both"/>
        <w:rPr>
          <w:rFonts w:ascii="Times New Roman" w:eastAsia="Calibri" w:hAnsi="Times New Roman"/>
          <w:sz w:val="24"/>
          <w:szCs w:val="24"/>
        </w:rPr>
      </w:pPr>
    </w:p>
    <w:p w:rsidR="005302D5" w:rsidRPr="000D79E3" w:rsidRDefault="005302D5" w:rsidP="000D79E3">
      <w:pPr>
        <w:tabs>
          <w:tab w:val="left" w:pos="993"/>
        </w:tabs>
        <w:spacing w:after="0" w:line="240" w:lineRule="auto"/>
        <w:ind w:firstLine="426"/>
        <w:jc w:val="both"/>
        <w:rPr>
          <w:rFonts w:ascii="Times New Roman" w:eastAsia="Calibri" w:hAnsi="Times New Roman"/>
          <w:sz w:val="24"/>
          <w:szCs w:val="24"/>
        </w:rPr>
      </w:pPr>
    </w:p>
    <w:p w:rsidR="005302D5" w:rsidRPr="005302D5" w:rsidRDefault="005302D5" w:rsidP="0099644E">
      <w:pPr>
        <w:pStyle w:val="a5"/>
        <w:numPr>
          <w:ilvl w:val="0"/>
          <w:numId w:val="83"/>
        </w:numPr>
        <w:tabs>
          <w:tab w:val="left" w:pos="993"/>
        </w:tabs>
        <w:spacing w:after="0" w:line="240" w:lineRule="auto"/>
        <w:ind w:left="0" w:firstLine="709"/>
        <w:jc w:val="both"/>
        <w:rPr>
          <w:rFonts w:ascii="Times New Roman" w:eastAsia="Calibri" w:hAnsi="Times New Roman"/>
          <w:b/>
          <w:sz w:val="24"/>
          <w:szCs w:val="24"/>
        </w:rPr>
      </w:pPr>
      <w:r w:rsidRPr="005302D5">
        <w:rPr>
          <w:rFonts w:ascii="Times New Roman" w:eastAsia="Calibri" w:hAnsi="Times New Roman"/>
          <w:b/>
          <w:sz w:val="24"/>
          <w:szCs w:val="24"/>
        </w:rPr>
        <w:lastRenderedPageBreak/>
        <w:t>Типовые контрольные задания или иные материалы, необходимые для оценки знаний, умений, навыков и (или) опыта деятельности</w:t>
      </w:r>
    </w:p>
    <w:p w:rsidR="005302D5" w:rsidRDefault="005302D5" w:rsidP="005302D5">
      <w:pPr>
        <w:spacing w:after="0" w:line="240" w:lineRule="auto"/>
        <w:rPr>
          <w:rFonts w:ascii="Times New Roman" w:eastAsia="Calibri" w:hAnsi="Times New Roman"/>
          <w:b/>
          <w:sz w:val="24"/>
          <w:szCs w:val="24"/>
        </w:rPr>
      </w:pPr>
    </w:p>
    <w:p w:rsidR="005302D5" w:rsidRDefault="005302D5" w:rsidP="005302D5">
      <w:pPr>
        <w:spacing w:after="0" w:line="240" w:lineRule="auto"/>
        <w:ind w:firstLine="709"/>
        <w:rPr>
          <w:rFonts w:ascii="Times New Roman" w:eastAsia="Calibri" w:hAnsi="Times New Roman"/>
          <w:i/>
          <w:sz w:val="24"/>
          <w:szCs w:val="24"/>
        </w:rPr>
      </w:pPr>
      <w:r w:rsidRPr="005302D5">
        <w:rPr>
          <w:rFonts w:ascii="Times New Roman" w:eastAsia="Calibri" w:hAnsi="Times New Roman"/>
          <w:i/>
          <w:sz w:val="24"/>
          <w:szCs w:val="24"/>
        </w:rPr>
        <w:t xml:space="preserve">3.1 </w:t>
      </w:r>
      <w:r w:rsidR="00E72825" w:rsidRPr="005302D5">
        <w:rPr>
          <w:rFonts w:ascii="Times New Roman" w:eastAsia="Calibri" w:hAnsi="Times New Roman"/>
          <w:i/>
          <w:sz w:val="24"/>
          <w:szCs w:val="24"/>
        </w:rPr>
        <w:t>Примерная тематика эссе</w:t>
      </w:r>
    </w:p>
    <w:p w:rsidR="00E72825" w:rsidRPr="005302D5" w:rsidRDefault="00E72825" w:rsidP="005302D5">
      <w:pPr>
        <w:spacing w:after="0" w:line="240" w:lineRule="auto"/>
        <w:ind w:firstLine="709"/>
        <w:rPr>
          <w:rFonts w:ascii="Times New Roman" w:eastAsia="Calibri" w:hAnsi="Times New Roman"/>
          <w:i/>
          <w:sz w:val="24"/>
          <w:szCs w:val="24"/>
        </w:rPr>
      </w:pPr>
      <w:r w:rsidRPr="000D79E3">
        <w:rPr>
          <w:rFonts w:ascii="Times New Roman" w:eastAsia="Calibri" w:hAnsi="Times New Roman"/>
          <w:b/>
          <w:sz w:val="24"/>
          <w:szCs w:val="24"/>
          <w:shd w:val="clear" w:color="auto" w:fill="FFFFFF"/>
        </w:rPr>
        <w:t xml:space="preserve">Тематика эссе по модулю  1 «Культура профессиональной деятельности»  </w:t>
      </w:r>
    </w:p>
    <w:p w:rsidR="00E72825" w:rsidRPr="000D79E3" w:rsidRDefault="00E7282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 Корпоративная культура как специфический вид организационной культуры.</w:t>
      </w:r>
    </w:p>
    <w:p w:rsidR="00E72825" w:rsidRPr="000D79E3" w:rsidRDefault="00E7282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 Культура как общественное явление.</w:t>
      </w:r>
    </w:p>
    <w:p w:rsidR="00E72825" w:rsidRPr="000D79E3" w:rsidRDefault="00E7282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3. Материальная и духовная культура профессиональной деятельности. Их связи и различия.</w:t>
      </w:r>
    </w:p>
    <w:p w:rsidR="00E72825" w:rsidRPr="000D79E3" w:rsidRDefault="00E7282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4. Роль духовной культуры в становлении профессионального самосознания специалиста.</w:t>
      </w:r>
    </w:p>
    <w:p w:rsidR="00E72825" w:rsidRPr="000D79E3" w:rsidRDefault="00E7282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5. Связи профессиональной деятельности личности и коллектива с культурно-историческим процессом.</w:t>
      </w:r>
    </w:p>
    <w:p w:rsidR="00E72825" w:rsidRPr="000D79E3" w:rsidRDefault="00E7282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6. Экологическое сознание и экологическая культура специалиста-профессионала.</w:t>
      </w:r>
    </w:p>
    <w:p w:rsidR="00E72825" w:rsidRPr="000D79E3" w:rsidRDefault="00E7282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7. Культура в условиях рыночных отношений</w:t>
      </w:r>
    </w:p>
    <w:p w:rsidR="00E72825" w:rsidRPr="000D79E3" w:rsidRDefault="00E7282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8.Эстетическая культура организационного делопроизводства и корпоративного взаимодействия.</w:t>
      </w:r>
    </w:p>
    <w:p w:rsidR="00E72825" w:rsidRPr="000D79E3" w:rsidRDefault="00E7282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9. Этикет как культурная традиция и  часть организационной культуры.</w:t>
      </w:r>
    </w:p>
    <w:p w:rsidR="00E72825" w:rsidRPr="000D79E3" w:rsidRDefault="00E7282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10. Речевая культура специалиста. Язык корпоративной культуры.</w:t>
      </w:r>
    </w:p>
    <w:p w:rsidR="00E72825" w:rsidRPr="000D79E3" w:rsidRDefault="00E7282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11. Особенности женского и мужского этикета в профессиональной деятельности.</w:t>
      </w:r>
    </w:p>
    <w:p w:rsidR="00E72825" w:rsidRPr="000D79E3" w:rsidRDefault="00E7282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12. Основные ценности организационной культуры и их влияние на профессиональную деятельность коллектива</w:t>
      </w:r>
    </w:p>
    <w:p w:rsidR="00E72825" w:rsidRPr="000D79E3" w:rsidRDefault="00E7282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13. Проблемы формирования организационной культуры в многонациональном коллективе.</w:t>
      </w:r>
    </w:p>
    <w:p w:rsidR="00E72825" w:rsidRPr="000D79E3" w:rsidRDefault="00E7282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14. Культура «мастеров» и «учеников» в профессиональном коллективе.</w:t>
      </w:r>
    </w:p>
    <w:p w:rsidR="00E72825" w:rsidRPr="000D79E3" w:rsidRDefault="00E7282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15. Благотворительность как гуманистическая традиция деловой культуры.</w:t>
      </w:r>
    </w:p>
    <w:p w:rsidR="00E72825" w:rsidRPr="000D79E3" w:rsidRDefault="00E7282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16. Имидж специалиста, как показатель его профессиональной культуры.</w:t>
      </w:r>
    </w:p>
    <w:p w:rsidR="00E72825" w:rsidRPr="000D79E3" w:rsidRDefault="00E7282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17. Пиар-технологии делового мира.</w:t>
      </w:r>
    </w:p>
    <w:p w:rsidR="00E72825" w:rsidRPr="000D79E3" w:rsidRDefault="00E7282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18. Реклама как образец деловой презентационной культуры.</w:t>
      </w:r>
    </w:p>
    <w:p w:rsidR="00E72825" w:rsidRPr="000D79E3" w:rsidRDefault="00E7282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19. Личная и деловая культура лидера организации.</w:t>
      </w:r>
    </w:p>
    <w:p w:rsidR="00E72825" w:rsidRPr="000D79E3" w:rsidRDefault="00E7282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20. Культура публичного профессионального выступления в организации</w:t>
      </w:r>
    </w:p>
    <w:p w:rsidR="00E72825" w:rsidRPr="000D79E3" w:rsidRDefault="00E7282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21. Письменная культура делового общения.</w:t>
      </w:r>
    </w:p>
    <w:p w:rsidR="00E72825" w:rsidRPr="000D79E3" w:rsidRDefault="00E7282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22. Интерьер делового пространства, как показатель культуры специалиста.</w:t>
      </w:r>
    </w:p>
    <w:p w:rsidR="00E72825" w:rsidRPr="000D79E3" w:rsidRDefault="00E72825" w:rsidP="000D79E3">
      <w:pPr>
        <w:tabs>
          <w:tab w:val="center" w:pos="709"/>
        </w:tabs>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sz w:val="24"/>
          <w:szCs w:val="24"/>
        </w:rPr>
        <w:t>23.</w:t>
      </w:r>
      <w:r w:rsidRPr="000D79E3">
        <w:rPr>
          <w:rFonts w:ascii="Times New Roman" w:eastAsia="Calibri" w:hAnsi="Times New Roman"/>
          <w:bCs/>
          <w:sz w:val="24"/>
          <w:szCs w:val="24"/>
        </w:rPr>
        <w:t xml:space="preserve"> Демонстрация знаний базовых ценностей мировой культуры и готовность опираться на них в своем личностном общекультурном развитии и профессиональной деятельности.</w:t>
      </w:r>
    </w:p>
    <w:p w:rsidR="00E72825" w:rsidRPr="000D79E3" w:rsidRDefault="00E7282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24. Интернациональные, международные связи организационной культуры.</w:t>
      </w:r>
    </w:p>
    <w:p w:rsidR="00E72825" w:rsidRPr="000D79E3" w:rsidRDefault="00E7282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25. Правосознание и правовая культура профессиональной деятельности организаций.</w:t>
      </w:r>
    </w:p>
    <w:p w:rsidR="00E72825" w:rsidRPr="000D79E3" w:rsidRDefault="00E72825" w:rsidP="000D79E3">
      <w:pPr>
        <w:tabs>
          <w:tab w:val="center" w:pos="709"/>
        </w:tabs>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sz w:val="24"/>
          <w:szCs w:val="24"/>
        </w:rPr>
        <w:t>26.</w:t>
      </w:r>
      <w:r w:rsidRPr="000D79E3">
        <w:rPr>
          <w:rFonts w:ascii="Times New Roman" w:eastAsia="Calibri" w:hAnsi="Times New Roman"/>
          <w:bCs/>
          <w:sz w:val="24"/>
          <w:szCs w:val="24"/>
        </w:rPr>
        <w:t xml:space="preserve"> Владение культурой мышления, способностью к общению, анализу, восприятию информации, постановке цели и выбору путей ее  достижения в профессиональной деятельности.</w:t>
      </w:r>
    </w:p>
    <w:p w:rsidR="00E72825" w:rsidRPr="000D79E3" w:rsidRDefault="00E72825" w:rsidP="000D79E3">
      <w:pPr>
        <w:tabs>
          <w:tab w:val="center" w:pos="709"/>
        </w:tabs>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sz w:val="24"/>
          <w:szCs w:val="24"/>
        </w:rPr>
        <w:t>27.</w:t>
      </w:r>
      <w:r w:rsidRPr="000D79E3">
        <w:rPr>
          <w:rFonts w:ascii="Times New Roman" w:eastAsia="Calibri" w:hAnsi="Times New Roman"/>
          <w:bCs/>
          <w:sz w:val="24"/>
          <w:szCs w:val="24"/>
        </w:rPr>
        <w:t xml:space="preserve"> Значение и влияние способности логически верно и ясно строить устную и письменную речь, создавать тексты профессионального назначения, умение отстаивать свою точку зрения, не разрушая отношения в ходе делового общения и профессиональной деятельности.</w:t>
      </w:r>
    </w:p>
    <w:p w:rsidR="00E72825" w:rsidRPr="000D79E3" w:rsidRDefault="00E72825" w:rsidP="000D79E3">
      <w:pPr>
        <w:tabs>
          <w:tab w:val="center" w:pos="709"/>
        </w:tabs>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sz w:val="24"/>
          <w:szCs w:val="24"/>
        </w:rPr>
        <w:t>28.</w:t>
      </w:r>
      <w:r w:rsidRPr="000D79E3">
        <w:rPr>
          <w:rFonts w:ascii="Times New Roman" w:eastAsia="Calibri" w:hAnsi="Times New Roman"/>
          <w:bCs/>
          <w:sz w:val="24"/>
          <w:szCs w:val="24"/>
        </w:rPr>
        <w:t xml:space="preserve"> Влияние способности уважительно и бережно относится к историческому наследию и культурным традициям, умения анализировать и оценивать исторические события и процессы на профессиональную деятельность работника и трудового коллектива.</w:t>
      </w:r>
    </w:p>
    <w:p w:rsidR="00E72825" w:rsidRPr="000D79E3" w:rsidRDefault="00E72825" w:rsidP="000D79E3">
      <w:pPr>
        <w:tabs>
          <w:tab w:val="center" w:pos="709"/>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29.</w:t>
      </w:r>
      <w:r w:rsidRPr="000D79E3">
        <w:rPr>
          <w:rFonts w:ascii="Times New Roman" w:eastAsia="Calibri" w:hAnsi="Times New Roman"/>
          <w:bCs/>
          <w:sz w:val="24"/>
          <w:szCs w:val="24"/>
        </w:rPr>
        <w:t xml:space="preserve"> Влияние способности использовать основные положения и методы культурологии в профессиональной деятельности работника и трудового коллектива.</w:t>
      </w:r>
    </w:p>
    <w:p w:rsidR="00E72825" w:rsidRPr="000D79E3" w:rsidRDefault="00E72825" w:rsidP="000D79E3">
      <w:pPr>
        <w:tabs>
          <w:tab w:val="center" w:pos="709"/>
        </w:tabs>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lastRenderedPageBreak/>
        <w:t>30.Организационная культура как объект управления.</w:t>
      </w:r>
    </w:p>
    <w:p w:rsidR="00E72825" w:rsidRPr="000D79E3" w:rsidRDefault="00E72825" w:rsidP="000D79E3">
      <w:pPr>
        <w:tabs>
          <w:tab w:val="center" w:pos="709"/>
        </w:tabs>
        <w:spacing w:after="0" w:line="240" w:lineRule="auto"/>
        <w:ind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31.Современные научные представления о культуре и их влияние на профессиональную деятельность работника.</w:t>
      </w:r>
    </w:p>
    <w:p w:rsidR="005302D5" w:rsidRDefault="00E72825" w:rsidP="005302D5">
      <w:pPr>
        <w:tabs>
          <w:tab w:val="center" w:pos="709"/>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bCs/>
          <w:sz w:val="24"/>
          <w:szCs w:val="24"/>
        </w:rPr>
        <w:t>32.Деловая культура как часть бизнес-культуры</w:t>
      </w:r>
    </w:p>
    <w:p w:rsidR="005302D5" w:rsidRDefault="005302D5" w:rsidP="005302D5">
      <w:pPr>
        <w:tabs>
          <w:tab w:val="center" w:pos="709"/>
        </w:tabs>
        <w:spacing w:after="0" w:line="240" w:lineRule="auto"/>
        <w:ind w:firstLine="709"/>
        <w:contextualSpacing/>
        <w:jc w:val="both"/>
        <w:rPr>
          <w:rFonts w:ascii="Times New Roman" w:eastAsia="Calibri" w:hAnsi="Times New Roman"/>
          <w:sz w:val="24"/>
          <w:szCs w:val="24"/>
        </w:rPr>
      </w:pPr>
    </w:p>
    <w:p w:rsidR="00E72825" w:rsidRPr="005302D5" w:rsidRDefault="00E72825" w:rsidP="005302D5">
      <w:pPr>
        <w:tabs>
          <w:tab w:val="center" w:pos="709"/>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b/>
          <w:color w:val="000000"/>
          <w:sz w:val="24"/>
          <w:szCs w:val="24"/>
        </w:rPr>
        <w:t>Тематика эссе по модулю 2. «Психология профессиональной деятельности»</w:t>
      </w:r>
      <w:r w:rsidRPr="000D79E3">
        <w:rPr>
          <w:rFonts w:ascii="Times New Roman" w:eastAsia="Calibri" w:hAnsi="Times New Roman"/>
          <w:b/>
          <w:sz w:val="24"/>
          <w:szCs w:val="24"/>
          <w:shd w:val="clear" w:color="auto" w:fill="FFFFFF"/>
        </w:rPr>
        <w:t xml:space="preserve">  </w:t>
      </w:r>
    </w:p>
    <w:p w:rsidR="00E72825" w:rsidRPr="000D79E3" w:rsidRDefault="00E72825" w:rsidP="0099644E">
      <w:pPr>
        <w:numPr>
          <w:ilvl w:val="0"/>
          <w:numId w:val="84"/>
        </w:numPr>
        <w:tabs>
          <w:tab w:val="left" w:pos="993"/>
          <w:tab w:val="left" w:pos="1134"/>
        </w:tabs>
        <w:overflowPunct w:val="0"/>
        <w:autoSpaceDE w:val="0"/>
        <w:autoSpaceDN w:val="0"/>
        <w:adjustRightInd w:val="0"/>
        <w:spacing w:after="0" w:line="240" w:lineRule="auto"/>
        <w:ind w:left="0" w:firstLine="709"/>
        <w:contextualSpacing/>
        <w:jc w:val="both"/>
        <w:textAlignment w:val="baseline"/>
        <w:rPr>
          <w:rFonts w:ascii="Times New Roman" w:eastAsia="Calibri" w:hAnsi="Times New Roman"/>
          <w:bCs/>
          <w:sz w:val="24"/>
          <w:szCs w:val="24"/>
        </w:rPr>
      </w:pPr>
      <w:r w:rsidRPr="000D79E3">
        <w:rPr>
          <w:rFonts w:ascii="Times New Roman" w:eastAsia="Calibri" w:hAnsi="Times New Roman"/>
          <w:bCs/>
          <w:sz w:val="24"/>
          <w:szCs w:val="24"/>
        </w:rPr>
        <w:t xml:space="preserve">Структура психологии профессиональной деятельности в отечественных и зарубежных концепциях.    </w:t>
      </w:r>
    </w:p>
    <w:p w:rsidR="00E72825" w:rsidRPr="000D79E3" w:rsidRDefault="00E72825" w:rsidP="0099644E">
      <w:pPr>
        <w:numPr>
          <w:ilvl w:val="0"/>
          <w:numId w:val="84"/>
        </w:numPr>
        <w:tabs>
          <w:tab w:val="left" w:pos="993"/>
          <w:tab w:val="left" w:pos="1134"/>
        </w:tabs>
        <w:overflowPunct w:val="0"/>
        <w:autoSpaceDE w:val="0"/>
        <w:autoSpaceDN w:val="0"/>
        <w:adjustRightInd w:val="0"/>
        <w:spacing w:after="0" w:line="240" w:lineRule="auto"/>
        <w:ind w:left="0" w:firstLine="709"/>
        <w:contextualSpacing/>
        <w:jc w:val="both"/>
        <w:textAlignment w:val="baseline"/>
        <w:rPr>
          <w:rFonts w:ascii="Times New Roman" w:eastAsia="Calibri" w:hAnsi="Times New Roman"/>
          <w:bCs/>
          <w:sz w:val="24"/>
          <w:szCs w:val="24"/>
        </w:rPr>
      </w:pPr>
      <w:r w:rsidRPr="000D79E3">
        <w:rPr>
          <w:rFonts w:ascii="Times New Roman" w:eastAsia="Calibri" w:hAnsi="Times New Roman"/>
          <w:bCs/>
          <w:sz w:val="24"/>
          <w:szCs w:val="24"/>
        </w:rPr>
        <w:t>Этапы становления психологии профессиональной деятельности.</w:t>
      </w:r>
    </w:p>
    <w:p w:rsidR="00E72825" w:rsidRPr="000D79E3" w:rsidRDefault="00E72825" w:rsidP="0099644E">
      <w:pPr>
        <w:numPr>
          <w:ilvl w:val="0"/>
          <w:numId w:val="84"/>
        </w:numPr>
        <w:tabs>
          <w:tab w:val="left" w:pos="993"/>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Роль ощущений в жизни и деятельности человека. </w:t>
      </w:r>
    </w:p>
    <w:p w:rsidR="00E72825" w:rsidRPr="000D79E3" w:rsidRDefault="00E72825" w:rsidP="0099644E">
      <w:pPr>
        <w:numPr>
          <w:ilvl w:val="0"/>
          <w:numId w:val="84"/>
        </w:numPr>
        <w:tabs>
          <w:tab w:val="left" w:pos="993"/>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Значение перцептивных процессов в профессиональной  деятельности.</w:t>
      </w:r>
    </w:p>
    <w:p w:rsidR="00E72825" w:rsidRPr="000D79E3" w:rsidRDefault="00E72825" w:rsidP="0099644E">
      <w:pPr>
        <w:numPr>
          <w:ilvl w:val="0"/>
          <w:numId w:val="84"/>
        </w:numPr>
        <w:tabs>
          <w:tab w:val="left" w:pos="993"/>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Способы развития внимания и управление им в профессиональной деятельности. </w:t>
      </w:r>
    </w:p>
    <w:p w:rsidR="00E72825" w:rsidRPr="000D79E3" w:rsidRDefault="00E72825" w:rsidP="0099644E">
      <w:pPr>
        <w:numPr>
          <w:ilvl w:val="0"/>
          <w:numId w:val="84"/>
        </w:numPr>
        <w:tabs>
          <w:tab w:val="left" w:pos="993"/>
        </w:tabs>
        <w:spacing w:after="0" w:line="240" w:lineRule="auto"/>
        <w:ind w:left="0" w:firstLine="709"/>
        <w:contextualSpacing/>
        <w:jc w:val="both"/>
        <w:rPr>
          <w:rFonts w:ascii="Times New Roman" w:eastAsia="Calibri" w:hAnsi="Times New Roman"/>
          <w:sz w:val="24"/>
          <w:szCs w:val="24"/>
        </w:rPr>
      </w:pPr>
      <w:proofErr w:type="spellStart"/>
      <w:r w:rsidRPr="000D79E3">
        <w:rPr>
          <w:rFonts w:ascii="Times New Roman" w:eastAsia="Calibri" w:hAnsi="Times New Roman"/>
          <w:sz w:val="24"/>
          <w:szCs w:val="24"/>
        </w:rPr>
        <w:t>Психотехнологии</w:t>
      </w:r>
      <w:proofErr w:type="spellEnd"/>
      <w:r w:rsidRPr="000D79E3">
        <w:rPr>
          <w:rFonts w:ascii="Times New Roman" w:eastAsia="Calibri" w:hAnsi="Times New Roman"/>
          <w:sz w:val="24"/>
          <w:szCs w:val="24"/>
        </w:rPr>
        <w:t xml:space="preserve"> развития памяти.</w:t>
      </w:r>
    </w:p>
    <w:p w:rsidR="00E72825" w:rsidRPr="000D79E3" w:rsidRDefault="00E72825" w:rsidP="0099644E">
      <w:pPr>
        <w:numPr>
          <w:ilvl w:val="0"/>
          <w:numId w:val="84"/>
        </w:numPr>
        <w:tabs>
          <w:tab w:val="left" w:pos="993"/>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Постановка и разработка проблемы мышления в </w:t>
      </w:r>
      <w:proofErr w:type="spellStart"/>
      <w:r w:rsidRPr="000D79E3">
        <w:rPr>
          <w:rFonts w:ascii="Times New Roman" w:eastAsia="Calibri" w:hAnsi="Times New Roman"/>
          <w:sz w:val="24"/>
          <w:szCs w:val="24"/>
        </w:rPr>
        <w:t>гештальт</w:t>
      </w:r>
      <w:proofErr w:type="spellEnd"/>
      <w:r w:rsidRPr="000D79E3">
        <w:rPr>
          <w:rFonts w:ascii="Times New Roman" w:eastAsia="Calibri" w:hAnsi="Times New Roman"/>
          <w:sz w:val="24"/>
          <w:szCs w:val="24"/>
        </w:rPr>
        <w:t>-психологии.</w:t>
      </w:r>
    </w:p>
    <w:p w:rsidR="00E72825" w:rsidRPr="000D79E3" w:rsidRDefault="00E72825" w:rsidP="0099644E">
      <w:pPr>
        <w:numPr>
          <w:ilvl w:val="0"/>
          <w:numId w:val="84"/>
        </w:numPr>
        <w:tabs>
          <w:tab w:val="center" w:pos="709"/>
          <w:tab w:val="left" w:pos="993"/>
        </w:tabs>
        <w:spacing w:after="0" w:line="240" w:lineRule="auto"/>
        <w:ind w:left="0"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Значение и влияние способности логически верно и ясно строить устную и письменную речь, создавать тексты профессионального назначения, умение отстаивать свою точку зрения, не разрушая отношения в ходе делового общения и профессиональной деятельности.</w:t>
      </w:r>
    </w:p>
    <w:p w:rsidR="00E72825" w:rsidRPr="000D79E3" w:rsidRDefault="00E72825" w:rsidP="0099644E">
      <w:pPr>
        <w:numPr>
          <w:ilvl w:val="0"/>
          <w:numId w:val="84"/>
        </w:numPr>
        <w:tabs>
          <w:tab w:val="left" w:pos="993"/>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Мышление как процесс переработки информации. Возможности и ограничения информационной теории мышления.</w:t>
      </w:r>
    </w:p>
    <w:p w:rsidR="00E72825" w:rsidRPr="000D79E3" w:rsidRDefault="00E72825" w:rsidP="0099644E">
      <w:pPr>
        <w:numPr>
          <w:ilvl w:val="0"/>
          <w:numId w:val="84"/>
        </w:numPr>
        <w:tabs>
          <w:tab w:val="left" w:pos="993"/>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Мышление и интеллект.</w:t>
      </w:r>
    </w:p>
    <w:p w:rsidR="00E72825" w:rsidRPr="000D79E3" w:rsidRDefault="00E72825" w:rsidP="0099644E">
      <w:pPr>
        <w:numPr>
          <w:ilvl w:val="0"/>
          <w:numId w:val="84"/>
        </w:numPr>
        <w:tabs>
          <w:tab w:val="left" w:pos="993"/>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Механизмы, виды, свойства воображения</w:t>
      </w:r>
    </w:p>
    <w:p w:rsidR="00E72825" w:rsidRPr="000D79E3" w:rsidRDefault="00E72825" w:rsidP="0099644E">
      <w:pPr>
        <w:numPr>
          <w:ilvl w:val="0"/>
          <w:numId w:val="84"/>
        </w:numPr>
        <w:tabs>
          <w:tab w:val="left" w:pos="993"/>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Роль воображения в профессиональной деятельности.</w:t>
      </w:r>
    </w:p>
    <w:p w:rsidR="00E72825" w:rsidRPr="000D79E3" w:rsidRDefault="00E72825" w:rsidP="0099644E">
      <w:pPr>
        <w:numPr>
          <w:ilvl w:val="0"/>
          <w:numId w:val="84"/>
        </w:numPr>
        <w:tabs>
          <w:tab w:val="left" w:pos="993"/>
          <w:tab w:val="left" w:pos="1134"/>
        </w:tabs>
        <w:spacing w:after="0" w:line="240" w:lineRule="auto"/>
        <w:ind w:left="0" w:firstLine="709"/>
        <w:contextualSpacing/>
        <w:jc w:val="both"/>
        <w:rPr>
          <w:rFonts w:ascii="Times New Roman" w:eastAsia="Calibri" w:hAnsi="Times New Roman"/>
          <w:spacing w:val="-4"/>
          <w:sz w:val="24"/>
          <w:szCs w:val="24"/>
        </w:rPr>
      </w:pPr>
      <w:r w:rsidRPr="000D79E3">
        <w:rPr>
          <w:rFonts w:ascii="Times New Roman" w:eastAsia="Calibri" w:hAnsi="Times New Roman"/>
          <w:sz w:val="24"/>
          <w:szCs w:val="24"/>
        </w:rPr>
        <w:t>История учений о типах темперамента.</w:t>
      </w:r>
    </w:p>
    <w:p w:rsidR="00E72825" w:rsidRPr="000D79E3" w:rsidRDefault="00E72825" w:rsidP="0099644E">
      <w:pPr>
        <w:numPr>
          <w:ilvl w:val="0"/>
          <w:numId w:val="84"/>
        </w:numPr>
        <w:tabs>
          <w:tab w:val="center" w:pos="709"/>
          <w:tab w:val="left" w:pos="993"/>
          <w:tab w:val="left" w:pos="1134"/>
        </w:tabs>
        <w:spacing w:after="0" w:line="240" w:lineRule="auto"/>
        <w:ind w:left="0" w:firstLine="709"/>
        <w:contextualSpacing/>
        <w:jc w:val="both"/>
        <w:rPr>
          <w:rFonts w:ascii="Times New Roman" w:eastAsia="Calibri" w:hAnsi="Times New Roman"/>
          <w:bCs/>
          <w:sz w:val="24"/>
          <w:szCs w:val="24"/>
        </w:rPr>
      </w:pPr>
      <w:r w:rsidRPr="000D79E3">
        <w:rPr>
          <w:rFonts w:ascii="Times New Roman" w:eastAsia="Calibri" w:hAnsi="Times New Roman"/>
          <w:bCs/>
          <w:sz w:val="24"/>
          <w:szCs w:val="24"/>
        </w:rPr>
        <w:t>Психологические аспекты в кооперации с коллегами и  работе в коллективе на общий результат.</w:t>
      </w:r>
    </w:p>
    <w:p w:rsidR="00E72825" w:rsidRPr="000D79E3" w:rsidRDefault="00E72825" w:rsidP="0099644E">
      <w:pPr>
        <w:numPr>
          <w:ilvl w:val="0"/>
          <w:numId w:val="84"/>
        </w:numPr>
        <w:tabs>
          <w:tab w:val="left" w:pos="993"/>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Свойства темперамента и их учет при выборе профессии.</w:t>
      </w:r>
    </w:p>
    <w:p w:rsidR="00E72825" w:rsidRPr="000D79E3" w:rsidRDefault="00E72825" w:rsidP="0099644E">
      <w:pPr>
        <w:numPr>
          <w:ilvl w:val="0"/>
          <w:numId w:val="84"/>
        </w:numPr>
        <w:tabs>
          <w:tab w:val="left" w:pos="993"/>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Современный подход к темпераменту как к динамическому комплексу свойств.</w:t>
      </w:r>
    </w:p>
    <w:p w:rsidR="00E72825" w:rsidRPr="000D79E3" w:rsidRDefault="00E72825" w:rsidP="0099644E">
      <w:pPr>
        <w:numPr>
          <w:ilvl w:val="0"/>
          <w:numId w:val="84"/>
        </w:numPr>
        <w:tabs>
          <w:tab w:val="left" w:pos="993"/>
          <w:tab w:val="left" w:pos="1134"/>
        </w:tabs>
        <w:spacing w:after="0" w:line="240" w:lineRule="auto"/>
        <w:ind w:left="0" w:firstLine="709"/>
        <w:contextualSpacing/>
        <w:jc w:val="both"/>
        <w:rPr>
          <w:rFonts w:ascii="Times New Roman" w:eastAsia="Calibri" w:hAnsi="Times New Roman"/>
          <w:spacing w:val="-4"/>
          <w:sz w:val="24"/>
          <w:szCs w:val="24"/>
        </w:rPr>
      </w:pPr>
      <w:r w:rsidRPr="000D79E3">
        <w:rPr>
          <w:rFonts w:ascii="Times New Roman" w:eastAsia="Calibri" w:hAnsi="Times New Roman"/>
          <w:sz w:val="24"/>
          <w:szCs w:val="24"/>
        </w:rPr>
        <w:t>Классификация черт характера и их влияние на профессиональную деятельность</w:t>
      </w:r>
    </w:p>
    <w:p w:rsidR="00E72825" w:rsidRPr="000D79E3" w:rsidRDefault="00E72825" w:rsidP="0099644E">
      <w:pPr>
        <w:numPr>
          <w:ilvl w:val="0"/>
          <w:numId w:val="84"/>
        </w:numPr>
        <w:tabs>
          <w:tab w:val="left" w:pos="993"/>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Теоретические подходы к исследованию характера.</w:t>
      </w:r>
    </w:p>
    <w:p w:rsidR="00E72825" w:rsidRPr="000D79E3" w:rsidRDefault="00E72825" w:rsidP="0099644E">
      <w:pPr>
        <w:numPr>
          <w:ilvl w:val="0"/>
          <w:numId w:val="84"/>
        </w:numPr>
        <w:tabs>
          <w:tab w:val="left" w:pos="993"/>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bCs/>
          <w:sz w:val="24"/>
          <w:szCs w:val="24"/>
        </w:rPr>
        <w:t>Значение и влияние способностей находить организационно-управленческие решения в управлении персоналом в нестандартных ситуациях приемами психологической саморегуляции</w:t>
      </w:r>
    </w:p>
    <w:p w:rsidR="00E72825" w:rsidRPr="000D79E3" w:rsidRDefault="00E72825" w:rsidP="0099644E">
      <w:pPr>
        <w:numPr>
          <w:ilvl w:val="0"/>
          <w:numId w:val="84"/>
        </w:numPr>
        <w:tabs>
          <w:tab w:val="left" w:pos="993"/>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Трансформация характера в течение профессиональной  жизни.</w:t>
      </w:r>
    </w:p>
    <w:p w:rsidR="00E72825" w:rsidRPr="000D79E3" w:rsidRDefault="00E72825" w:rsidP="0099644E">
      <w:pPr>
        <w:numPr>
          <w:ilvl w:val="0"/>
          <w:numId w:val="84"/>
        </w:numPr>
        <w:tabs>
          <w:tab w:val="left" w:pos="993"/>
          <w:tab w:val="left" w:pos="1134"/>
        </w:tabs>
        <w:overflowPunct w:val="0"/>
        <w:autoSpaceDE w:val="0"/>
        <w:autoSpaceDN w:val="0"/>
        <w:adjustRightInd w:val="0"/>
        <w:spacing w:after="0" w:line="240" w:lineRule="auto"/>
        <w:ind w:left="0" w:firstLine="709"/>
        <w:contextualSpacing/>
        <w:jc w:val="both"/>
        <w:textAlignment w:val="baseline"/>
        <w:rPr>
          <w:rFonts w:ascii="Times New Roman" w:eastAsia="Calibri" w:hAnsi="Times New Roman"/>
          <w:bCs/>
          <w:sz w:val="24"/>
          <w:szCs w:val="24"/>
        </w:rPr>
      </w:pPr>
      <w:r w:rsidRPr="000D79E3">
        <w:rPr>
          <w:rFonts w:ascii="Times New Roman" w:eastAsia="Calibri" w:hAnsi="Times New Roman"/>
          <w:bCs/>
          <w:sz w:val="24"/>
          <w:szCs w:val="24"/>
        </w:rPr>
        <w:t>Понятие профессионального развития личности.</w:t>
      </w:r>
    </w:p>
    <w:p w:rsidR="00E72825" w:rsidRPr="000D79E3" w:rsidRDefault="00E72825" w:rsidP="0099644E">
      <w:pPr>
        <w:numPr>
          <w:ilvl w:val="0"/>
          <w:numId w:val="84"/>
        </w:numPr>
        <w:tabs>
          <w:tab w:val="left" w:pos="993"/>
          <w:tab w:val="left" w:pos="1134"/>
        </w:tabs>
        <w:overflowPunct w:val="0"/>
        <w:autoSpaceDE w:val="0"/>
        <w:autoSpaceDN w:val="0"/>
        <w:adjustRightInd w:val="0"/>
        <w:spacing w:after="0" w:line="240" w:lineRule="auto"/>
        <w:ind w:left="0" w:firstLine="709"/>
        <w:contextualSpacing/>
        <w:jc w:val="both"/>
        <w:textAlignment w:val="baseline"/>
        <w:rPr>
          <w:rFonts w:ascii="Times New Roman" w:eastAsia="Calibri" w:hAnsi="Times New Roman"/>
          <w:sz w:val="24"/>
          <w:szCs w:val="24"/>
        </w:rPr>
      </w:pPr>
      <w:r w:rsidRPr="000D79E3">
        <w:rPr>
          <w:rFonts w:ascii="Times New Roman" w:eastAsia="Calibri" w:hAnsi="Times New Roman"/>
          <w:color w:val="000000"/>
          <w:sz w:val="24"/>
          <w:szCs w:val="24"/>
        </w:rPr>
        <w:t>Психологические классификации профессий по объекту труда, по признаку целей, по средствам туда, по условиям труда.</w:t>
      </w:r>
    </w:p>
    <w:p w:rsidR="00E72825" w:rsidRPr="000D79E3" w:rsidRDefault="00E72825" w:rsidP="0099644E">
      <w:pPr>
        <w:numPr>
          <w:ilvl w:val="0"/>
          <w:numId w:val="84"/>
        </w:numPr>
        <w:tabs>
          <w:tab w:val="left" w:pos="1134"/>
        </w:tabs>
        <w:overflowPunct w:val="0"/>
        <w:autoSpaceDE w:val="0"/>
        <w:autoSpaceDN w:val="0"/>
        <w:adjustRightInd w:val="0"/>
        <w:spacing w:after="0" w:line="240" w:lineRule="auto"/>
        <w:ind w:left="0" w:firstLine="709"/>
        <w:contextualSpacing/>
        <w:jc w:val="both"/>
        <w:textAlignment w:val="baseline"/>
        <w:rPr>
          <w:rFonts w:ascii="Times New Roman" w:eastAsia="Calibri" w:hAnsi="Times New Roman"/>
          <w:sz w:val="24"/>
          <w:szCs w:val="24"/>
        </w:rPr>
      </w:pPr>
      <w:r w:rsidRPr="000D79E3">
        <w:rPr>
          <w:rFonts w:ascii="Times New Roman" w:eastAsia="Calibri" w:hAnsi="Times New Roman"/>
          <w:sz w:val="24"/>
          <w:szCs w:val="24"/>
        </w:rPr>
        <w:t>Диагностика и коррекция профессиональных намерений и склонностей при выборе профессии.</w:t>
      </w:r>
    </w:p>
    <w:p w:rsidR="00E72825" w:rsidRPr="000D79E3" w:rsidRDefault="00E72825" w:rsidP="0099644E">
      <w:pPr>
        <w:numPr>
          <w:ilvl w:val="0"/>
          <w:numId w:val="84"/>
        </w:numPr>
        <w:tabs>
          <w:tab w:val="left" w:pos="1134"/>
        </w:tabs>
        <w:overflowPunct w:val="0"/>
        <w:autoSpaceDE w:val="0"/>
        <w:autoSpaceDN w:val="0"/>
        <w:adjustRightInd w:val="0"/>
        <w:spacing w:after="0" w:line="240" w:lineRule="auto"/>
        <w:ind w:left="0" w:firstLine="709"/>
        <w:contextualSpacing/>
        <w:jc w:val="both"/>
        <w:textAlignment w:val="baseline"/>
        <w:rPr>
          <w:rFonts w:ascii="Times New Roman" w:eastAsia="Calibri" w:hAnsi="Times New Roman"/>
          <w:sz w:val="24"/>
          <w:szCs w:val="24"/>
        </w:rPr>
      </w:pPr>
      <w:r w:rsidRPr="000D79E3">
        <w:rPr>
          <w:rFonts w:ascii="Times New Roman" w:eastAsia="Calibri" w:hAnsi="Times New Roman"/>
          <w:sz w:val="24"/>
          <w:szCs w:val="24"/>
        </w:rPr>
        <w:t>Диагностика профессиональной пригодности работника.</w:t>
      </w:r>
    </w:p>
    <w:p w:rsidR="00E72825" w:rsidRPr="000D79E3" w:rsidRDefault="00E72825" w:rsidP="0099644E">
      <w:pPr>
        <w:numPr>
          <w:ilvl w:val="0"/>
          <w:numId w:val="84"/>
        </w:numPr>
        <w:tabs>
          <w:tab w:val="left" w:pos="1134"/>
        </w:tabs>
        <w:overflowPunct w:val="0"/>
        <w:autoSpaceDE w:val="0"/>
        <w:autoSpaceDN w:val="0"/>
        <w:adjustRightInd w:val="0"/>
        <w:spacing w:after="0" w:line="240" w:lineRule="auto"/>
        <w:ind w:left="0" w:firstLine="709"/>
        <w:contextualSpacing/>
        <w:jc w:val="both"/>
        <w:textAlignment w:val="baseline"/>
        <w:rPr>
          <w:rFonts w:ascii="Times New Roman" w:eastAsia="Calibri" w:hAnsi="Times New Roman"/>
          <w:sz w:val="24"/>
          <w:szCs w:val="24"/>
        </w:rPr>
      </w:pPr>
      <w:r w:rsidRPr="000D79E3">
        <w:rPr>
          <w:rFonts w:ascii="Times New Roman" w:eastAsia="Calibri" w:hAnsi="Times New Roman"/>
          <w:sz w:val="24"/>
          <w:szCs w:val="24"/>
        </w:rPr>
        <w:t xml:space="preserve">Снижение </w:t>
      </w:r>
      <w:proofErr w:type="spellStart"/>
      <w:r w:rsidRPr="000D79E3">
        <w:rPr>
          <w:rFonts w:ascii="Times New Roman" w:eastAsia="Calibri" w:hAnsi="Times New Roman"/>
          <w:sz w:val="24"/>
          <w:szCs w:val="24"/>
        </w:rPr>
        <w:t>конфликтогенных</w:t>
      </w:r>
      <w:proofErr w:type="spellEnd"/>
      <w:r w:rsidRPr="000D79E3">
        <w:rPr>
          <w:rFonts w:ascii="Times New Roman" w:eastAsia="Calibri" w:hAnsi="Times New Roman"/>
          <w:sz w:val="24"/>
          <w:szCs w:val="24"/>
        </w:rPr>
        <w:t xml:space="preserve"> факторов на предприятии.</w:t>
      </w:r>
    </w:p>
    <w:p w:rsidR="00E72825" w:rsidRPr="000D79E3" w:rsidRDefault="00E72825" w:rsidP="0099644E">
      <w:pPr>
        <w:numPr>
          <w:ilvl w:val="0"/>
          <w:numId w:val="84"/>
        </w:numPr>
        <w:tabs>
          <w:tab w:val="left" w:pos="1134"/>
        </w:tabs>
        <w:overflowPunct w:val="0"/>
        <w:autoSpaceDE w:val="0"/>
        <w:autoSpaceDN w:val="0"/>
        <w:adjustRightInd w:val="0"/>
        <w:spacing w:after="0" w:line="240" w:lineRule="auto"/>
        <w:ind w:left="0" w:firstLine="709"/>
        <w:contextualSpacing/>
        <w:jc w:val="both"/>
        <w:textAlignment w:val="baseline"/>
        <w:rPr>
          <w:rFonts w:ascii="Times New Roman" w:eastAsia="Calibri" w:hAnsi="Times New Roman"/>
          <w:sz w:val="24"/>
          <w:szCs w:val="24"/>
        </w:rPr>
      </w:pPr>
      <w:r w:rsidRPr="000D79E3">
        <w:rPr>
          <w:rFonts w:ascii="Times New Roman" w:eastAsia="Calibri" w:hAnsi="Times New Roman"/>
          <w:sz w:val="24"/>
          <w:szCs w:val="24"/>
        </w:rPr>
        <w:t>Отечественные и зарубежные теории профессионального развития.</w:t>
      </w:r>
    </w:p>
    <w:p w:rsidR="00E72825" w:rsidRPr="000D79E3" w:rsidRDefault="00E72825" w:rsidP="0099644E">
      <w:pPr>
        <w:numPr>
          <w:ilvl w:val="0"/>
          <w:numId w:val="84"/>
        </w:numPr>
        <w:tabs>
          <w:tab w:val="left" w:pos="1134"/>
        </w:tabs>
        <w:overflowPunct w:val="0"/>
        <w:autoSpaceDE w:val="0"/>
        <w:autoSpaceDN w:val="0"/>
        <w:adjustRightInd w:val="0"/>
        <w:spacing w:after="0" w:line="240" w:lineRule="auto"/>
        <w:ind w:left="0" w:firstLine="709"/>
        <w:contextualSpacing/>
        <w:jc w:val="both"/>
        <w:textAlignment w:val="baseline"/>
        <w:rPr>
          <w:rFonts w:ascii="Times New Roman" w:eastAsia="Calibri" w:hAnsi="Times New Roman"/>
          <w:sz w:val="24"/>
          <w:szCs w:val="24"/>
        </w:rPr>
      </w:pPr>
      <w:proofErr w:type="spellStart"/>
      <w:r w:rsidRPr="000D79E3">
        <w:rPr>
          <w:rFonts w:ascii="Times New Roman" w:eastAsia="Calibri" w:hAnsi="Times New Roman"/>
          <w:sz w:val="24"/>
          <w:szCs w:val="24"/>
        </w:rPr>
        <w:t>Психотехнологии</w:t>
      </w:r>
      <w:proofErr w:type="spellEnd"/>
      <w:r w:rsidRPr="000D79E3">
        <w:rPr>
          <w:rFonts w:ascii="Times New Roman" w:eastAsia="Calibri" w:hAnsi="Times New Roman"/>
          <w:sz w:val="24"/>
          <w:szCs w:val="24"/>
        </w:rPr>
        <w:t xml:space="preserve"> развития личности специалиста.</w:t>
      </w:r>
    </w:p>
    <w:p w:rsidR="00E72825" w:rsidRPr="000D79E3" w:rsidRDefault="00E72825" w:rsidP="0099644E">
      <w:pPr>
        <w:numPr>
          <w:ilvl w:val="0"/>
          <w:numId w:val="84"/>
        </w:numPr>
        <w:tabs>
          <w:tab w:val="left" w:pos="993"/>
          <w:tab w:val="left" w:pos="1134"/>
        </w:tabs>
        <w:overflowPunct w:val="0"/>
        <w:autoSpaceDE w:val="0"/>
        <w:autoSpaceDN w:val="0"/>
        <w:adjustRightInd w:val="0"/>
        <w:spacing w:after="0" w:line="240" w:lineRule="auto"/>
        <w:ind w:left="0" w:firstLine="709"/>
        <w:contextualSpacing/>
        <w:jc w:val="both"/>
        <w:textAlignment w:val="baseline"/>
        <w:rPr>
          <w:rFonts w:ascii="Times New Roman" w:eastAsia="Calibri" w:hAnsi="Times New Roman"/>
          <w:bCs/>
          <w:sz w:val="24"/>
          <w:szCs w:val="24"/>
        </w:rPr>
      </w:pPr>
      <w:r w:rsidRPr="000D79E3">
        <w:rPr>
          <w:rFonts w:ascii="Times New Roman" w:eastAsia="Calibri" w:hAnsi="Times New Roman"/>
          <w:bCs/>
          <w:sz w:val="24"/>
          <w:szCs w:val="24"/>
        </w:rPr>
        <w:t xml:space="preserve">Мониторинг профессионального развития личности. </w:t>
      </w:r>
    </w:p>
    <w:p w:rsidR="00E72825" w:rsidRPr="000D79E3" w:rsidRDefault="00E72825" w:rsidP="0099644E">
      <w:pPr>
        <w:numPr>
          <w:ilvl w:val="0"/>
          <w:numId w:val="84"/>
        </w:numPr>
        <w:tabs>
          <w:tab w:val="left" w:pos="993"/>
          <w:tab w:val="left" w:pos="1134"/>
        </w:tabs>
        <w:overflowPunct w:val="0"/>
        <w:autoSpaceDE w:val="0"/>
        <w:autoSpaceDN w:val="0"/>
        <w:adjustRightInd w:val="0"/>
        <w:spacing w:after="0" w:line="240" w:lineRule="auto"/>
        <w:ind w:left="0" w:firstLine="709"/>
        <w:contextualSpacing/>
        <w:jc w:val="both"/>
        <w:textAlignment w:val="baseline"/>
        <w:rPr>
          <w:rFonts w:ascii="Times New Roman" w:eastAsia="Calibri" w:hAnsi="Times New Roman"/>
          <w:sz w:val="24"/>
          <w:szCs w:val="24"/>
        </w:rPr>
      </w:pPr>
      <w:r w:rsidRPr="000D79E3">
        <w:rPr>
          <w:rFonts w:ascii="Times New Roman" w:eastAsia="Calibri" w:hAnsi="Times New Roman"/>
          <w:sz w:val="24"/>
          <w:szCs w:val="24"/>
        </w:rPr>
        <w:t xml:space="preserve">Саморазвитие личности. Приемы саморазвития личности. </w:t>
      </w:r>
    </w:p>
    <w:p w:rsidR="00E72825" w:rsidRPr="000D79E3" w:rsidRDefault="00E72825" w:rsidP="0099644E">
      <w:pPr>
        <w:numPr>
          <w:ilvl w:val="0"/>
          <w:numId w:val="84"/>
        </w:numPr>
        <w:tabs>
          <w:tab w:val="left" w:pos="993"/>
          <w:tab w:val="left" w:pos="1134"/>
        </w:tabs>
        <w:overflowPunct w:val="0"/>
        <w:autoSpaceDE w:val="0"/>
        <w:autoSpaceDN w:val="0"/>
        <w:adjustRightInd w:val="0"/>
        <w:spacing w:after="0" w:line="240" w:lineRule="auto"/>
        <w:ind w:left="0" w:firstLine="709"/>
        <w:contextualSpacing/>
        <w:jc w:val="both"/>
        <w:textAlignment w:val="baseline"/>
        <w:rPr>
          <w:rFonts w:ascii="Times New Roman" w:eastAsia="Calibri" w:hAnsi="Times New Roman"/>
          <w:sz w:val="24"/>
          <w:szCs w:val="24"/>
        </w:rPr>
      </w:pPr>
      <w:r w:rsidRPr="000D79E3">
        <w:rPr>
          <w:rFonts w:ascii="Times New Roman" w:eastAsia="Calibri" w:hAnsi="Times New Roman"/>
          <w:sz w:val="24"/>
          <w:szCs w:val="24"/>
        </w:rPr>
        <w:t xml:space="preserve">Технологии </w:t>
      </w:r>
      <w:proofErr w:type="spellStart"/>
      <w:r w:rsidRPr="000D79E3">
        <w:rPr>
          <w:rFonts w:ascii="Times New Roman" w:eastAsia="Calibri" w:hAnsi="Times New Roman"/>
          <w:sz w:val="24"/>
          <w:szCs w:val="24"/>
        </w:rPr>
        <w:t>самопрезентации</w:t>
      </w:r>
      <w:proofErr w:type="spellEnd"/>
      <w:r w:rsidRPr="000D79E3">
        <w:rPr>
          <w:rFonts w:ascii="Times New Roman" w:eastAsia="Calibri" w:hAnsi="Times New Roman"/>
          <w:sz w:val="24"/>
          <w:szCs w:val="24"/>
        </w:rPr>
        <w:t xml:space="preserve"> в профессиональной деятельности. </w:t>
      </w:r>
    </w:p>
    <w:p w:rsidR="00E72825" w:rsidRPr="000D79E3" w:rsidRDefault="00E72825" w:rsidP="0099644E">
      <w:pPr>
        <w:numPr>
          <w:ilvl w:val="0"/>
          <w:numId w:val="84"/>
        </w:numPr>
        <w:tabs>
          <w:tab w:val="left" w:pos="993"/>
          <w:tab w:val="left" w:pos="1134"/>
        </w:tabs>
        <w:overflowPunct w:val="0"/>
        <w:autoSpaceDE w:val="0"/>
        <w:autoSpaceDN w:val="0"/>
        <w:adjustRightInd w:val="0"/>
        <w:spacing w:after="0" w:line="240" w:lineRule="auto"/>
        <w:ind w:left="0" w:firstLine="709"/>
        <w:contextualSpacing/>
        <w:jc w:val="both"/>
        <w:textAlignment w:val="baseline"/>
        <w:rPr>
          <w:rFonts w:ascii="Times New Roman" w:eastAsia="Calibri" w:hAnsi="Times New Roman"/>
          <w:sz w:val="24"/>
          <w:szCs w:val="24"/>
        </w:rPr>
      </w:pPr>
      <w:r w:rsidRPr="000D79E3">
        <w:rPr>
          <w:rFonts w:ascii="Times New Roman" w:eastAsia="Calibri" w:hAnsi="Times New Roman"/>
          <w:sz w:val="24"/>
          <w:szCs w:val="24"/>
        </w:rPr>
        <w:t>Профессиональное самосовершенствование на разных этапах профессионального становления.</w:t>
      </w:r>
    </w:p>
    <w:p w:rsidR="00E72825" w:rsidRPr="000D79E3" w:rsidRDefault="00E72825" w:rsidP="0099644E">
      <w:pPr>
        <w:numPr>
          <w:ilvl w:val="0"/>
          <w:numId w:val="84"/>
        </w:numPr>
        <w:tabs>
          <w:tab w:val="left" w:pos="993"/>
          <w:tab w:val="left" w:pos="1134"/>
        </w:tabs>
        <w:overflowPunct w:val="0"/>
        <w:autoSpaceDE w:val="0"/>
        <w:autoSpaceDN w:val="0"/>
        <w:adjustRightInd w:val="0"/>
        <w:spacing w:after="0" w:line="240" w:lineRule="auto"/>
        <w:ind w:left="0" w:firstLine="709"/>
        <w:contextualSpacing/>
        <w:jc w:val="both"/>
        <w:textAlignment w:val="baseline"/>
        <w:rPr>
          <w:rFonts w:ascii="Times New Roman" w:eastAsia="Calibri" w:hAnsi="Times New Roman"/>
          <w:bCs/>
          <w:sz w:val="24"/>
          <w:szCs w:val="24"/>
        </w:rPr>
      </w:pPr>
      <w:proofErr w:type="spellStart"/>
      <w:r w:rsidRPr="000D79E3">
        <w:rPr>
          <w:rFonts w:ascii="Times New Roman" w:eastAsia="Calibri" w:hAnsi="Times New Roman"/>
          <w:bCs/>
          <w:sz w:val="24"/>
          <w:szCs w:val="24"/>
        </w:rPr>
        <w:t>Профконсультирование</w:t>
      </w:r>
      <w:proofErr w:type="spellEnd"/>
      <w:r w:rsidRPr="000D79E3">
        <w:rPr>
          <w:rFonts w:ascii="Times New Roman" w:eastAsia="Calibri" w:hAnsi="Times New Roman"/>
          <w:bCs/>
          <w:sz w:val="24"/>
          <w:szCs w:val="24"/>
        </w:rPr>
        <w:t xml:space="preserve"> на разных стадиях профессионального становления.</w:t>
      </w:r>
    </w:p>
    <w:p w:rsidR="00E72825" w:rsidRPr="000D79E3" w:rsidRDefault="00E72825" w:rsidP="0099644E">
      <w:pPr>
        <w:numPr>
          <w:ilvl w:val="0"/>
          <w:numId w:val="84"/>
        </w:numPr>
        <w:tabs>
          <w:tab w:val="left" w:pos="1134"/>
        </w:tabs>
        <w:overflowPunct w:val="0"/>
        <w:autoSpaceDE w:val="0"/>
        <w:autoSpaceDN w:val="0"/>
        <w:adjustRightInd w:val="0"/>
        <w:spacing w:after="0" w:line="240" w:lineRule="auto"/>
        <w:ind w:left="0" w:firstLine="709"/>
        <w:contextualSpacing/>
        <w:jc w:val="both"/>
        <w:textAlignment w:val="baseline"/>
        <w:rPr>
          <w:rFonts w:ascii="Times New Roman" w:eastAsia="Calibri" w:hAnsi="Times New Roman"/>
          <w:sz w:val="24"/>
          <w:szCs w:val="24"/>
        </w:rPr>
      </w:pPr>
      <w:r w:rsidRPr="000D79E3">
        <w:rPr>
          <w:rFonts w:ascii="Times New Roman" w:eastAsia="Calibri" w:hAnsi="Times New Roman"/>
          <w:sz w:val="24"/>
          <w:szCs w:val="24"/>
        </w:rPr>
        <w:t>Психологическое содействие профессиональному становлению.</w:t>
      </w:r>
    </w:p>
    <w:p w:rsidR="00E72825" w:rsidRPr="000D79E3" w:rsidRDefault="00E72825" w:rsidP="0099644E">
      <w:pPr>
        <w:numPr>
          <w:ilvl w:val="0"/>
          <w:numId w:val="84"/>
        </w:numPr>
        <w:tabs>
          <w:tab w:val="left" w:pos="1134"/>
        </w:tabs>
        <w:overflowPunct w:val="0"/>
        <w:autoSpaceDE w:val="0"/>
        <w:autoSpaceDN w:val="0"/>
        <w:adjustRightInd w:val="0"/>
        <w:spacing w:after="0" w:line="240" w:lineRule="auto"/>
        <w:ind w:left="0" w:firstLine="709"/>
        <w:contextualSpacing/>
        <w:jc w:val="both"/>
        <w:textAlignment w:val="baseline"/>
        <w:rPr>
          <w:rFonts w:ascii="Times New Roman" w:eastAsia="Calibri" w:hAnsi="Times New Roman"/>
          <w:sz w:val="24"/>
          <w:szCs w:val="24"/>
        </w:rPr>
      </w:pPr>
      <w:r w:rsidRPr="000D79E3">
        <w:rPr>
          <w:rFonts w:ascii="Times New Roman" w:eastAsia="Calibri" w:hAnsi="Times New Roman"/>
          <w:sz w:val="24"/>
          <w:szCs w:val="24"/>
        </w:rPr>
        <w:t>Психологическая компетентность руководителя организации.</w:t>
      </w:r>
    </w:p>
    <w:p w:rsidR="00E72825" w:rsidRPr="000D79E3" w:rsidRDefault="00E72825" w:rsidP="0099644E">
      <w:pPr>
        <w:numPr>
          <w:ilvl w:val="0"/>
          <w:numId w:val="84"/>
        </w:numPr>
        <w:tabs>
          <w:tab w:val="left" w:pos="1134"/>
        </w:tabs>
        <w:overflowPunct w:val="0"/>
        <w:autoSpaceDE w:val="0"/>
        <w:autoSpaceDN w:val="0"/>
        <w:adjustRightInd w:val="0"/>
        <w:spacing w:after="0" w:line="240" w:lineRule="auto"/>
        <w:ind w:left="0" w:firstLine="709"/>
        <w:contextualSpacing/>
        <w:jc w:val="both"/>
        <w:textAlignment w:val="baseline"/>
        <w:rPr>
          <w:rFonts w:ascii="Times New Roman" w:eastAsia="Calibri" w:hAnsi="Times New Roman"/>
          <w:sz w:val="24"/>
          <w:szCs w:val="24"/>
        </w:rPr>
      </w:pPr>
      <w:r w:rsidRPr="000D79E3">
        <w:rPr>
          <w:rFonts w:ascii="Times New Roman" w:eastAsia="Calibri" w:hAnsi="Times New Roman"/>
          <w:sz w:val="24"/>
          <w:szCs w:val="24"/>
        </w:rPr>
        <w:lastRenderedPageBreak/>
        <w:t>Профессионально важные качества личности менеджера.</w:t>
      </w:r>
    </w:p>
    <w:p w:rsidR="00E72825" w:rsidRPr="000D79E3" w:rsidRDefault="00E72825" w:rsidP="0099644E">
      <w:pPr>
        <w:numPr>
          <w:ilvl w:val="0"/>
          <w:numId w:val="84"/>
        </w:numPr>
        <w:tabs>
          <w:tab w:val="left" w:pos="1134"/>
        </w:tabs>
        <w:overflowPunct w:val="0"/>
        <w:autoSpaceDE w:val="0"/>
        <w:autoSpaceDN w:val="0"/>
        <w:adjustRightInd w:val="0"/>
        <w:spacing w:after="0" w:line="240" w:lineRule="auto"/>
        <w:ind w:left="0" w:firstLine="709"/>
        <w:contextualSpacing/>
        <w:jc w:val="both"/>
        <w:textAlignment w:val="baseline"/>
        <w:rPr>
          <w:rFonts w:ascii="Times New Roman" w:eastAsia="Calibri" w:hAnsi="Times New Roman"/>
          <w:sz w:val="24"/>
          <w:szCs w:val="24"/>
        </w:rPr>
      </w:pPr>
      <w:r w:rsidRPr="000D79E3">
        <w:rPr>
          <w:rFonts w:ascii="Times New Roman" w:eastAsia="Calibri" w:hAnsi="Times New Roman"/>
          <w:sz w:val="24"/>
          <w:szCs w:val="24"/>
        </w:rPr>
        <w:t>Профессионально обусловленная структура личности менеджера.</w:t>
      </w:r>
    </w:p>
    <w:p w:rsidR="00E72825" w:rsidRPr="000D79E3" w:rsidRDefault="00E72825" w:rsidP="0099644E">
      <w:pPr>
        <w:numPr>
          <w:ilvl w:val="0"/>
          <w:numId w:val="84"/>
        </w:numPr>
        <w:tabs>
          <w:tab w:val="left" w:pos="1134"/>
        </w:tabs>
        <w:autoSpaceDE w:val="0"/>
        <w:autoSpaceDN w:val="0"/>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Психологические аспекты управления в нестабильной и конфликтной ситуации.</w:t>
      </w:r>
    </w:p>
    <w:p w:rsidR="00E72825" w:rsidRPr="000D79E3" w:rsidRDefault="00E72825" w:rsidP="0099644E">
      <w:pPr>
        <w:numPr>
          <w:ilvl w:val="0"/>
          <w:numId w:val="84"/>
        </w:numPr>
        <w:tabs>
          <w:tab w:val="left" w:pos="1134"/>
        </w:tabs>
        <w:autoSpaceDE w:val="0"/>
        <w:autoSpaceDN w:val="0"/>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Геронтологические аспекты в управленческой деятельности.</w:t>
      </w:r>
    </w:p>
    <w:p w:rsidR="00E72825" w:rsidRPr="000D79E3" w:rsidRDefault="00E72825" w:rsidP="0099644E">
      <w:pPr>
        <w:numPr>
          <w:ilvl w:val="0"/>
          <w:numId w:val="84"/>
        </w:numPr>
        <w:tabs>
          <w:tab w:val="left" w:pos="1134"/>
        </w:tabs>
        <w:autoSpaceDE w:val="0"/>
        <w:autoSpaceDN w:val="0"/>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Особенности руководства женским коллективом.</w:t>
      </w:r>
    </w:p>
    <w:p w:rsidR="00E72825" w:rsidRPr="000D79E3" w:rsidRDefault="00E72825" w:rsidP="0099644E">
      <w:pPr>
        <w:numPr>
          <w:ilvl w:val="0"/>
          <w:numId w:val="84"/>
        </w:numPr>
        <w:tabs>
          <w:tab w:val="left" w:pos="1134"/>
        </w:tabs>
        <w:autoSpaceDE w:val="0"/>
        <w:autoSpaceDN w:val="0"/>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Групповое решение как психологический механизм управления.</w:t>
      </w:r>
    </w:p>
    <w:p w:rsidR="00E72825" w:rsidRPr="000D79E3" w:rsidRDefault="00E72825" w:rsidP="0099644E">
      <w:pPr>
        <w:numPr>
          <w:ilvl w:val="0"/>
          <w:numId w:val="84"/>
        </w:numPr>
        <w:tabs>
          <w:tab w:val="left" w:pos="1134"/>
        </w:tabs>
        <w:autoSpaceDE w:val="0"/>
        <w:autoSpaceDN w:val="0"/>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Социально-психологические основы системы оценки кадров и формирование кадрового резерва.</w:t>
      </w:r>
    </w:p>
    <w:p w:rsidR="00E72825" w:rsidRPr="000D79E3" w:rsidRDefault="00E72825" w:rsidP="0099644E">
      <w:pPr>
        <w:numPr>
          <w:ilvl w:val="0"/>
          <w:numId w:val="84"/>
        </w:numPr>
        <w:tabs>
          <w:tab w:val="left" w:pos="1134"/>
        </w:tabs>
        <w:autoSpaceDE w:val="0"/>
        <w:autoSpaceDN w:val="0"/>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Социально-психологические компоненты власти руководителя в организации.</w:t>
      </w:r>
    </w:p>
    <w:p w:rsidR="00E72825" w:rsidRPr="000D79E3" w:rsidRDefault="00E72825" w:rsidP="0099644E">
      <w:pPr>
        <w:numPr>
          <w:ilvl w:val="0"/>
          <w:numId w:val="84"/>
        </w:numPr>
        <w:tabs>
          <w:tab w:val="left" w:pos="1134"/>
        </w:tabs>
        <w:autoSpaceDE w:val="0"/>
        <w:autoSpaceDN w:val="0"/>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Авторитет руководителя. Руководство и лидерство.</w:t>
      </w:r>
    </w:p>
    <w:p w:rsidR="00E72825" w:rsidRPr="000D79E3" w:rsidRDefault="00E72825" w:rsidP="0099644E">
      <w:pPr>
        <w:numPr>
          <w:ilvl w:val="0"/>
          <w:numId w:val="84"/>
        </w:numPr>
        <w:tabs>
          <w:tab w:val="left" w:pos="1134"/>
        </w:tabs>
        <w:autoSpaceDE w:val="0"/>
        <w:autoSpaceDN w:val="0"/>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Делегирование полномочий. Принципы и правила делегирования.</w:t>
      </w:r>
    </w:p>
    <w:p w:rsidR="00E72825" w:rsidRPr="000D79E3" w:rsidRDefault="00E72825" w:rsidP="0099644E">
      <w:pPr>
        <w:numPr>
          <w:ilvl w:val="0"/>
          <w:numId w:val="84"/>
        </w:numPr>
        <w:tabs>
          <w:tab w:val="left" w:pos="1134"/>
        </w:tabs>
        <w:autoSpaceDE w:val="0"/>
        <w:autoSpaceDN w:val="0"/>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Руководитель и инновационная деятельность. Социально-психологические аспекты.</w:t>
      </w:r>
    </w:p>
    <w:p w:rsidR="00E72825" w:rsidRPr="000D79E3" w:rsidRDefault="00E72825" w:rsidP="0099644E">
      <w:pPr>
        <w:numPr>
          <w:ilvl w:val="0"/>
          <w:numId w:val="84"/>
        </w:numPr>
        <w:tabs>
          <w:tab w:val="left" w:pos="1134"/>
        </w:tabs>
        <w:autoSpaceDE w:val="0"/>
        <w:autoSpaceDN w:val="0"/>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Психологические аспекты риска в различных сферах деятельности руководителя. </w:t>
      </w:r>
    </w:p>
    <w:p w:rsidR="00E72825" w:rsidRPr="000D79E3" w:rsidRDefault="00E72825" w:rsidP="0099644E">
      <w:pPr>
        <w:numPr>
          <w:ilvl w:val="0"/>
          <w:numId w:val="84"/>
        </w:numPr>
        <w:tabs>
          <w:tab w:val="left" w:pos="1134"/>
        </w:tabs>
        <w:autoSpaceDE w:val="0"/>
        <w:autoSpaceDN w:val="0"/>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Психогигиена управленческой деятельности.</w:t>
      </w:r>
    </w:p>
    <w:p w:rsidR="005302D5" w:rsidRDefault="00E72825" w:rsidP="0099644E">
      <w:pPr>
        <w:numPr>
          <w:ilvl w:val="0"/>
          <w:numId w:val="84"/>
        </w:numPr>
        <w:tabs>
          <w:tab w:val="left" w:pos="1134"/>
        </w:tabs>
        <w:autoSpaceDE w:val="0"/>
        <w:autoSpaceDN w:val="0"/>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Психофизиологические особенности профессиональной деятельности. </w:t>
      </w:r>
    </w:p>
    <w:p w:rsidR="005302D5" w:rsidRDefault="005302D5" w:rsidP="005302D5">
      <w:pPr>
        <w:tabs>
          <w:tab w:val="left" w:pos="1134"/>
        </w:tabs>
        <w:autoSpaceDE w:val="0"/>
        <w:autoSpaceDN w:val="0"/>
        <w:spacing w:after="0" w:line="240" w:lineRule="auto"/>
        <w:contextualSpacing/>
        <w:jc w:val="both"/>
        <w:rPr>
          <w:rFonts w:ascii="Times New Roman" w:eastAsia="Calibri" w:hAnsi="Times New Roman"/>
          <w:color w:val="000000"/>
          <w:sz w:val="24"/>
          <w:szCs w:val="24"/>
        </w:rPr>
      </w:pPr>
    </w:p>
    <w:p w:rsidR="00E72825" w:rsidRPr="005302D5" w:rsidRDefault="00E72825" w:rsidP="005302D5">
      <w:pPr>
        <w:tabs>
          <w:tab w:val="left" w:pos="1134"/>
        </w:tabs>
        <w:autoSpaceDE w:val="0"/>
        <w:autoSpaceDN w:val="0"/>
        <w:spacing w:after="0" w:line="240" w:lineRule="auto"/>
        <w:ind w:firstLine="709"/>
        <w:contextualSpacing/>
        <w:jc w:val="both"/>
        <w:rPr>
          <w:rFonts w:ascii="Times New Roman" w:eastAsia="Calibri" w:hAnsi="Times New Roman"/>
          <w:color w:val="000000"/>
          <w:sz w:val="24"/>
          <w:szCs w:val="24"/>
        </w:rPr>
      </w:pPr>
      <w:r w:rsidRPr="005302D5">
        <w:rPr>
          <w:rFonts w:ascii="Times New Roman" w:eastAsia="Calibri" w:hAnsi="Times New Roman"/>
          <w:b/>
          <w:sz w:val="24"/>
          <w:szCs w:val="24"/>
        </w:rPr>
        <w:t xml:space="preserve">Тематика эссе по модулю 3 «Социология профессий и профессиональных групп» </w:t>
      </w:r>
    </w:p>
    <w:p w:rsidR="00E72825" w:rsidRPr="000D79E3" w:rsidRDefault="00E72825" w:rsidP="0099644E">
      <w:pPr>
        <w:numPr>
          <w:ilvl w:val="0"/>
          <w:numId w:val="85"/>
        </w:numPr>
        <w:tabs>
          <w:tab w:val="left" w:pos="0"/>
          <w:tab w:val="left" w:pos="993"/>
        </w:tabs>
        <w:spacing w:after="0" w:line="240" w:lineRule="auto"/>
        <w:ind w:left="0" w:firstLine="720"/>
        <w:contextualSpacing/>
        <w:jc w:val="both"/>
        <w:rPr>
          <w:rFonts w:ascii="Times New Roman" w:eastAsia="Calibri" w:hAnsi="Times New Roman"/>
          <w:bCs/>
          <w:sz w:val="24"/>
          <w:szCs w:val="24"/>
        </w:rPr>
      </w:pPr>
      <w:r w:rsidRPr="000D79E3">
        <w:rPr>
          <w:rFonts w:ascii="Times New Roman" w:eastAsia="Calibri" w:hAnsi="Times New Roman"/>
          <w:bCs/>
          <w:sz w:val="24"/>
          <w:szCs w:val="24"/>
        </w:rPr>
        <w:t>Влияние способности использовать основные положения и методы социологической науки на результат решения профессиональных задач.</w:t>
      </w:r>
    </w:p>
    <w:p w:rsidR="00E72825" w:rsidRPr="000D79E3" w:rsidRDefault="00E72825" w:rsidP="0099644E">
      <w:pPr>
        <w:numPr>
          <w:ilvl w:val="0"/>
          <w:numId w:val="85"/>
        </w:numPr>
        <w:tabs>
          <w:tab w:val="left" w:pos="0"/>
          <w:tab w:val="left" w:pos="993"/>
        </w:tabs>
        <w:spacing w:after="0" w:line="240" w:lineRule="auto"/>
        <w:ind w:left="0" w:firstLine="720"/>
        <w:contextualSpacing/>
        <w:jc w:val="both"/>
        <w:rPr>
          <w:rFonts w:ascii="Times New Roman" w:eastAsia="Calibri" w:hAnsi="Times New Roman"/>
          <w:sz w:val="24"/>
          <w:szCs w:val="24"/>
        </w:rPr>
      </w:pPr>
      <w:r w:rsidRPr="000D79E3">
        <w:rPr>
          <w:rFonts w:ascii="Times New Roman" w:eastAsia="Calibri" w:hAnsi="Times New Roman"/>
          <w:sz w:val="24"/>
          <w:szCs w:val="24"/>
        </w:rPr>
        <w:t>Социология и мировоззрение руководителя коллектива</w:t>
      </w:r>
    </w:p>
    <w:p w:rsidR="00E72825" w:rsidRPr="000D79E3" w:rsidRDefault="00E72825" w:rsidP="0099644E">
      <w:pPr>
        <w:numPr>
          <w:ilvl w:val="0"/>
          <w:numId w:val="85"/>
        </w:numPr>
        <w:tabs>
          <w:tab w:val="left" w:pos="0"/>
          <w:tab w:val="left" w:pos="993"/>
        </w:tabs>
        <w:spacing w:after="0" w:line="240" w:lineRule="auto"/>
        <w:ind w:left="0" w:firstLine="720"/>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Проблемы профессиональной карьеры современной молодежи </w:t>
      </w:r>
    </w:p>
    <w:p w:rsidR="00E72825" w:rsidRPr="000D79E3" w:rsidRDefault="00E72825" w:rsidP="0099644E">
      <w:pPr>
        <w:numPr>
          <w:ilvl w:val="0"/>
          <w:numId w:val="85"/>
        </w:numPr>
        <w:tabs>
          <w:tab w:val="left" w:pos="0"/>
          <w:tab w:val="left" w:pos="993"/>
        </w:tabs>
        <w:spacing w:after="0" w:line="240" w:lineRule="auto"/>
        <w:ind w:left="0" w:firstLine="720"/>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Социальная стратификация студентов вуза </w:t>
      </w:r>
    </w:p>
    <w:p w:rsidR="00E72825" w:rsidRPr="000D79E3" w:rsidRDefault="00E72825" w:rsidP="0099644E">
      <w:pPr>
        <w:numPr>
          <w:ilvl w:val="0"/>
          <w:numId w:val="85"/>
        </w:numPr>
        <w:shd w:val="clear" w:color="auto" w:fill="FFFFFF"/>
        <w:tabs>
          <w:tab w:val="left" w:pos="0"/>
          <w:tab w:val="left" w:pos="993"/>
        </w:tabs>
        <w:spacing w:after="0" w:line="240" w:lineRule="auto"/>
        <w:ind w:left="0" w:firstLine="720"/>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Проблемы выбора работы: интерес или деньги?</w:t>
      </w:r>
    </w:p>
    <w:p w:rsidR="00E72825" w:rsidRPr="000D79E3" w:rsidRDefault="00E72825" w:rsidP="0099644E">
      <w:pPr>
        <w:numPr>
          <w:ilvl w:val="0"/>
          <w:numId w:val="85"/>
        </w:numPr>
        <w:shd w:val="clear" w:color="auto" w:fill="FFFFFF"/>
        <w:tabs>
          <w:tab w:val="left" w:pos="0"/>
          <w:tab w:val="left" w:pos="993"/>
        </w:tabs>
        <w:spacing w:after="0" w:line="240" w:lineRule="auto"/>
        <w:ind w:left="0" w:firstLine="720"/>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Стиль жизни и профессиональной деятельности различных социальных групп.</w:t>
      </w:r>
    </w:p>
    <w:p w:rsidR="00E72825" w:rsidRPr="000D79E3" w:rsidRDefault="00E72825" w:rsidP="0099644E">
      <w:pPr>
        <w:numPr>
          <w:ilvl w:val="0"/>
          <w:numId w:val="85"/>
        </w:numPr>
        <w:shd w:val="clear" w:color="auto" w:fill="FFFFFF"/>
        <w:tabs>
          <w:tab w:val="left" w:pos="0"/>
          <w:tab w:val="left" w:pos="993"/>
        </w:tabs>
        <w:spacing w:after="0" w:line="240" w:lineRule="auto"/>
        <w:ind w:left="0" w:firstLine="720"/>
        <w:contextualSpacing/>
        <w:jc w:val="both"/>
        <w:rPr>
          <w:rFonts w:ascii="Times New Roman" w:eastAsia="Calibri" w:hAnsi="Times New Roman"/>
          <w:color w:val="000000"/>
          <w:sz w:val="24"/>
          <w:szCs w:val="24"/>
        </w:rPr>
      </w:pPr>
      <w:r w:rsidRPr="000D79E3">
        <w:rPr>
          <w:rFonts w:ascii="Times New Roman" w:eastAsia="Calibri" w:hAnsi="Times New Roman"/>
          <w:color w:val="231F20"/>
          <w:w w:val="110"/>
          <w:sz w:val="24"/>
          <w:szCs w:val="24"/>
        </w:rPr>
        <w:t>Основные характеристики профессиональной сферы как социальной общности.</w:t>
      </w:r>
    </w:p>
    <w:p w:rsidR="00E72825" w:rsidRPr="000D79E3" w:rsidRDefault="00E72825" w:rsidP="0099644E">
      <w:pPr>
        <w:numPr>
          <w:ilvl w:val="0"/>
          <w:numId w:val="85"/>
        </w:numPr>
        <w:shd w:val="clear" w:color="auto" w:fill="FFFFFF"/>
        <w:tabs>
          <w:tab w:val="left" w:pos="0"/>
          <w:tab w:val="left" w:pos="993"/>
        </w:tabs>
        <w:spacing w:after="0" w:line="240" w:lineRule="auto"/>
        <w:ind w:left="0" w:firstLine="720"/>
        <w:contextualSpacing/>
        <w:jc w:val="both"/>
        <w:rPr>
          <w:rFonts w:ascii="Times New Roman" w:eastAsia="Calibri" w:hAnsi="Times New Roman"/>
          <w:color w:val="000000"/>
          <w:sz w:val="24"/>
          <w:szCs w:val="24"/>
        </w:rPr>
      </w:pPr>
      <w:r w:rsidRPr="000D79E3">
        <w:rPr>
          <w:rFonts w:ascii="Times New Roman" w:eastAsia="Calibri" w:hAnsi="Times New Roman"/>
          <w:color w:val="231F20"/>
          <w:w w:val="105"/>
          <w:sz w:val="24"/>
          <w:szCs w:val="24"/>
        </w:rPr>
        <w:t>Критерии профессионализма и способы его социологического анализа.</w:t>
      </w:r>
    </w:p>
    <w:p w:rsidR="00E72825" w:rsidRPr="000D79E3" w:rsidRDefault="00E72825" w:rsidP="0099644E">
      <w:pPr>
        <w:numPr>
          <w:ilvl w:val="0"/>
          <w:numId w:val="85"/>
        </w:numPr>
        <w:shd w:val="clear" w:color="auto" w:fill="FFFFFF"/>
        <w:tabs>
          <w:tab w:val="left" w:pos="0"/>
          <w:tab w:val="left" w:pos="993"/>
        </w:tabs>
        <w:spacing w:after="0" w:line="240" w:lineRule="auto"/>
        <w:ind w:left="0" w:firstLine="720"/>
        <w:contextualSpacing/>
        <w:jc w:val="both"/>
        <w:rPr>
          <w:rFonts w:ascii="Times New Roman" w:eastAsia="Calibri" w:hAnsi="Times New Roman"/>
          <w:color w:val="000000"/>
          <w:sz w:val="24"/>
          <w:szCs w:val="24"/>
        </w:rPr>
      </w:pPr>
      <w:r w:rsidRPr="000D79E3">
        <w:rPr>
          <w:rFonts w:ascii="Times New Roman" w:eastAsia="Calibri" w:hAnsi="Times New Roman"/>
          <w:color w:val="231F20"/>
          <w:w w:val="110"/>
          <w:sz w:val="24"/>
          <w:szCs w:val="24"/>
        </w:rPr>
        <w:t>Методы социологической диагностики мотивационной и операционной сфер профессионализма.</w:t>
      </w:r>
    </w:p>
    <w:p w:rsidR="00E72825" w:rsidRPr="000D79E3" w:rsidRDefault="00E72825" w:rsidP="0099644E">
      <w:pPr>
        <w:numPr>
          <w:ilvl w:val="0"/>
          <w:numId w:val="85"/>
        </w:numPr>
        <w:shd w:val="clear" w:color="auto" w:fill="FFFFFF"/>
        <w:tabs>
          <w:tab w:val="left" w:pos="0"/>
          <w:tab w:val="left" w:pos="993"/>
          <w:tab w:val="left" w:pos="1134"/>
        </w:tabs>
        <w:spacing w:after="0" w:line="240" w:lineRule="auto"/>
        <w:ind w:left="0" w:firstLine="720"/>
        <w:contextualSpacing/>
        <w:jc w:val="both"/>
        <w:rPr>
          <w:rFonts w:ascii="Times New Roman" w:eastAsia="Calibri" w:hAnsi="Times New Roman"/>
          <w:color w:val="000000"/>
          <w:sz w:val="24"/>
          <w:szCs w:val="24"/>
        </w:rPr>
      </w:pPr>
      <w:r w:rsidRPr="000D79E3">
        <w:rPr>
          <w:rFonts w:ascii="Times New Roman" w:eastAsia="Calibri" w:hAnsi="Times New Roman"/>
          <w:color w:val="231F20"/>
          <w:w w:val="105"/>
          <w:sz w:val="24"/>
          <w:szCs w:val="24"/>
        </w:rPr>
        <w:t xml:space="preserve">Структура </w:t>
      </w:r>
      <w:proofErr w:type="spellStart"/>
      <w:r w:rsidRPr="000D79E3">
        <w:rPr>
          <w:rFonts w:ascii="Times New Roman" w:eastAsia="Calibri" w:hAnsi="Times New Roman"/>
          <w:color w:val="231F20"/>
          <w:w w:val="105"/>
          <w:sz w:val="24"/>
          <w:szCs w:val="24"/>
        </w:rPr>
        <w:t>профессиограммы</w:t>
      </w:r>
      <w:proofErr w:type="spellEnd"/>
      <w:r w:rsidRPr="000D79E3">
        <w:rPr>
          <w:rFonts w:ascii="Times New Roman" w:eastAsia="Calibri" w:hAnsi="Times New Roman"/>
          <w:color w:val="231F20"/>
          <w:w w:val="105"/>
          <w:sz w:val="24"/>
          <w:szCs w:val="24"/>
        </w:rPr>
        <w:t xml:space="preserve"> специалиста: мотивационная и опе</w:t>
      </w:r>
      <w:r w:rsidRPr="000D79E3">
        <w:rPr>
          <w:rFonts w:ascii="Times New Roman" w:eastAsia="Calibri" w:hAnsi="Times New Roman"/>
          <w:color w:val="231F20"/>
          <w:w w:val="110"/>
          <w:sz w:val="24"/>
          <w:szCs w:val="24"/>
        </w:rPr>
        <w:t>рационная сферы.</w:t>
      </w:r>
    </w:p>
    <w:p w:rsidR="00E72825" w:rsidRPr="000D79E3" w:rsidRDefault="00E72825" w:rsidP="0099644E">
      <w:pPr>
        <w:numPr>
          <w:ilvl w:val="0"/>
          <w:numId w:val="85"/>
        </w:numPr>
        <w:shd w:val="clear" w:color="auto" w:fill="FFFFFF"/>
        <w:tabs>
          <w:tab w:val="left" w:pos="0"/>
          <w:tab w:val="left" w:pos="993"/>
          <w:tab w:val="left" w:pos="1134"/>
        </w:tabs>
        <w:spacing w:after="0" w:line="240" w:lineRule="auto"/>
        <w:ind w:left="0" w:firstLine="720"/>
        <w:contextualSpacing/>
        <w:jc w:val="both"/>
        <w:rPr>
          <w:rFonts w:ascii="Times New Roman" w:eastAsia="Calibri" w:hAnsi="Times New Roman"/>
          <w:color w:val="000000"/>
          <w:sz w:val="24"/>
          <w:szCs w:val="24"/>
        </w:rPr>
      </w:pPr>
      <w:r w:rsidRPr="000D79E3">
        <w:rPr>
          <w:rFonts w:ascii="Times New Roman" w:eastAsia="Calibri" w:hAnsi="Times New Roman"/>
          <w:color w:val="231F20"/>
          <w:w w:val="105"/>
          <w:sz w:val="24"/>
          <w:szCs w:val="24"/>
        </w:rPr>
        <w:t xml:space="preserve">Опыт построения модульной </w:t>
      </w:r>
      <w:proofErr w:type="spellStart"/>
      <w:r w:rsidRPr="000D79E3">
        <w:rPr>
          <w:rFonts w:ascii="Times New Roman" w:eastAsia="Calibri" w:hAnsi="Times New Roman"/>
          <w:color w:val="231F20"/>
          <w:w w:val="105"/>
          <w:sz w:val="24"/>
          <w:szCs w:val="24"/>
        </w:rPr>
        <w:t>профессиограммы</w:t>
      </w:r>
      <w:proofErr w:type="spellEnd"/>
      <w:r w:rsidRPr="000D79E3">
        <w:rPr>
          <w:rFonts w:ascii="Times New Roman" w:eastAsia="Calibri" w:hAnsi="Times New Roman"/>
          <w:color w:val="231F20"/>
          <w:w w:val="105"/>
          <w:sz w:val="24"/>
          <w:szCs w:val="24"/>
        </w:rPr>
        <w:t xml:space="preserve"> специалиста (на примере конкретной профессиональной группы).</w:t>
      </w:r>
    </w:p>
    <w:p w:rsidR="00E72825" w:rsidRPr="000D79E3" w:rsidRDefault="00E72825" w:rsidP="0099644E">
      <w:pPr>
        <w:numPr>
          <w:ilvl w:val="0"/>
          <w:numId w:val="85"/>
        </w:numPr>
        <w:shd w:val="clear" w:color="auto" w:fill="FFFFFF"/>
        <w:tabs>
          <w:tab w:val="left" w:pos="0"/>
          <w:tab w:val="left" w:pos="993"/>
          <w:tab w:val="left" w:pos="1134"/>
        </w:tabs>
        <w:spacing w:after="0" w:line="240" w:lineRule="auto"/>
        <w:ind w:left="0" w:firstLine="720"/>
        <w:contextualSpacing/>
        <w:jc w:val="both"/>
        <w:rPr>
          <w:rFonts w:ascii="Times New Roman" w:eastAsia="Calibri" w:hAnsi="Times New Roman"/>
          <w:color w:val="000000"/>
          <w:sz w:val="24"/>
          <w:szCs w:val="24"/>
        </w:rPr>
      </w:pPr>
      <w:r w:rsidRPr="000D79E3">
        <w:rPr>
          <w:rFonts w:ascii="Times New Roman" w:eastAsia="Calibri" w:hAnsi="Times New Roman"/>
          <w:color w:val="231F20"/>
          <w:w w:val="105"/>
          <w:sz w:val="24"/>
          <w:szCs w:val="24"/>
        </w:rPr>
        <w:t>Профессиональная карьера и условия ее осуществления.</w:t>
      </w:r>
    </w:p>
    <w:p w:rsidR="00E72825" w:rsidRPr="000D79E3" w:rsidRDefault="00E72825" w:rsidP="0099644E">
      <w:pPr>
        <w:numPr>
          <w:ilvl w:val="0"/>
          <w:numId w:val="85"/>
        </w:numPr>
        <w:shd w:val="clear" w:color="auto" w:fill="FFFFFF"/>
        <w:tabs>
          <w:tab w:val="left" w:pos="0"/>
          <w:tab w:val="left" w:pos="993"/>
          <w:tab w:val="left" w:pos="1134"/>
        </w:tabs>
        <w:spacing w:after="0" w:line="240" w:lineRule="auto"/>
        <w:ind w:left="0" w:firstLine="720"/>
        <w:contextualSpacing/>
        <w:jc w:val="both"/>
        <w:rPr>
          <w:rFonts w:ascii="Times New Roman" w:eastAsia="Calibri" w:hAnsi="Times New Roman"/>
          <w:color w:val="000000"/>
          <w:sz w:val="24"/>
          <w:szCs w:val="24"/>
        </w:rPr>
      </w:pPr>
      <w:r w:rsidRPr="000D79E3">
        <w:rPr>
          <w:rFonts w:ascii="Times New Roman" w:eastAsia="Calibri" w:hAnsi="Times New Roman"/>
          <w:color w:val="231F20"/>
          <w:w w:val="105"/>
          <w:sz w:val="24"/>
          <w:szCs w:val="24"/>
        </w:rPr>
        <w:t>Профилактика профессионального выгорания.</w:t>
      </w:r>
    </w:p>
    <w:p w:rsidR="00E72825" w:rsidRPr="000D79E3" w:rsidRDefault="00E72825" w:rsidP="0099644E">
      <w:pPr>
        <w:numPr>
          <w:ilvl w:val="0"/>
          <w:numId w:val="85"/>
        </w:numPr>
        <w:shd w:val="clear" w:color="auto" w:fill="FFFFFF"/>
        <w:tabs>
          <w:tab w:val="left" w:pos="0"/>
          <w:tab w:val="left" w:pos="993"/>
          <w:tab w:val="left" w:pos="1134"/>
        </w:tabs>
        <w:spacing w:after="0" w:line="240" w:lineRule="auto"/>
        <w:ind w:left="0" w:firstLine="720"/>
        <w:contextualSpacing/>
        <w:jc w:val="both"/>
        <w:rPr>
          <w:rFonts w:ascii="Times New Roman" w:eastAsia="Calibri" w:hAnsi="Times New Roman"/>
          <w:color w:val="000000"/>
          <w:sz w:val="24"/>
          <w:szCs w:val="24"/>
        </w:rPr>
      </w:pPr>
      <w:r w:rsidRPr="000D79E3">
        <w:rPr>
          <w:rFonts w:ascii="Times New Roman" w:eastAsia="Calibri" w:hAnsi="Times New Roman"/>
          <w:color w:val="231F20"/>
          <w:w w:val="105"/>
          <w:sz w:val="24"/>
          <w:szCs w:val="24"/>
        </w:rPr>
        <w:t>Социальные последствия профессионального выгорания.</w:t>
      </w:r>
    </w:p>
    <w:p w:rsidR="00E72825" w:rsidRPr="000D79E3" w:rsidRDefault="00E72825" w:rsidP="0099644E">
      <w:pPr>
        <w:numPr>
          <w:ilvl w:val="0"/>
          <w:numId w:val="85"/>
        </w:numPr>
        <w:shd w:val="clear" w:color="auto" w:fill="FFFFFF"/>
        <w:tabs>
          <w:tab w:val="left" w:pos="0"/>
          <w:tab w:val="left" w:pos="993"/>
          <w:tab w:val="left" w:pos="1134"/>
        </w:tabs>
        <w:spacing w:after="0" w:line="240" w:lineRule="auto"/>
        <w:ind w:left="0" w:firstLine="720"/>
        <w:contextualSpacing/>
        <w:jc w:val="both"/>
        <w:rPr>
          <w:rFonts w:ascii="Times New Roman" w:eastAsia="Calibri" w:hAnsi="Times New Roman"/>
          <w:color w:val="000000"/>
          <w:sz w:val="24"/>
          <w:szCs w:val="24"/>
        </w:rPr>
      </w:pPr>
      <w:r w:rsidRPr="000D79E3">
        <w:rPr>
          <w:rFonts w:ascii="Times New Roman" w:eastAsia="Calibri" w:hAnsi="Times New Roman"/>
          <w:color w:val="00001E"/>
          <w:sz w:val="24"/>
          <w:szCs w:val="24"/>
          <w:bdr w:val="none" w:sz="0" w:space="0" w:color="auto" w:frame="1"/>
        </w:rPr>
        <w:t>Выбор профессии: дань моде или призвание?</w:t>
      </w:r>
    </w:p>
    <w:p w:rsidR="00E72825" w:rsidRPr="000D79E3" w:rsidRDefault="00E72825" w:rsidP="0099644E">
      <w:pPr>
        <w:numPr>
          <w:ilvl w:val="0"/>
          <w:numId w:val="85"/>
        </w:numPr>
        <w:shd w:val="clear" w:color="auto" w:fill="FFFFFF"/>
        <w:tabs>
          <w:tab w:val="left" w:pos="0"/>
          <w:tab w:val="left" w:pos="993"/>
          <w:tab w:val="left" w:pos="1134"/>
        </w:tabs>
        <w:spacing w:after="0" w:line="240" w:lineRule="auto"/>
        <w:ind w:left="0" w:firstLine="720"/>
        <w:contextualSpacing/>
        <w:jc w:val="both"/>
        <w:rPr>
          <w:rFonts w:ascii="Times New Roman" w:eastAsia="Calibri" w:hAnsi="Times New Roman"/>
          <w:color w:val="000000"/>
          <w:sz w:val="24"/>
          <w:szCs w:val="24"/>
        </w:rPr>
      </w:pPr>
      <w:proofErr w:type="spellStart"/>
      <w:r w:rsidRPr="000D79E3">
        <w:rPr>
          <w:rFonts w:ascii="Times New Roman" w:eastAsia="Calibri" w:hAnsi="Times New Roman"/>
          <w:color w:val="00001E"/>
          <w:sz w:val="24"/>
          <w:szCs w:val="24"/>
          <w:bdr w:val="none" w:sz="0" w:space="0" w:color="auto" w:frame="1"/>
        </w:rPr>
        <w:t>Волонтёрство</w:t>
      </w:r>
      <w:proofErr w:type="spellEnd"/>
      <w:r w:rsidRPr="000D79E3">
        <w:rPr>
          <w:rFonts w:ascii="Times New Roman" w:eastAsia="Calibri" w:hAnsi="Times New Roman"/>
          <w:color w:val="00001E"/>
          <w:sz w:val="24"/>
          <w:szCs w:val="24"/>
          <w:bdr w:val="none" w:sz="0" w:space="0" w:color="auto" w:frame="1"/>
        </w:rPr>
        <w:t xml:space="preserve"> как социальный феномен.</w:t>
      </w:r>
    </w:p>
    <w:p w:rsidR="00E72825" w:rsidRPr="000D79E3" w:rsidRDefault="00E72825" w:rsidP="0099644E">
      <w:pPr>
        <w:numPr>
          <w:ilvl w:val="0"/>
          <w:numId w:val="85"/>
        </w:numPr>
        <w:shd w:val="clear" w:color="auto" w:fill="FFFFFF"/>
        <w:tabs>
          <w:tab w:val="left" w:pos="0"/>
          <w:tab w:val="left" w:pos="993"/>
          <w:tab w:val="left" w:pos="1134"/>
        </w:tabs>
        <w:spacing w:after="0" w:line="240" w:lineRule="auto"/>
        <w:ind w:left="0" w:firstLine="720"/>
        <w:contextualSpacing/>
        <w:jc w:val="both"/>
        <w:rPr>
          <w:rFonts w:ascii="Times New Roman" w:eastAsia="Calibri" w:hAnsi="Times New Roman"/>
          <w:color w:val="000000"/>
          <w:sz w:val="24"/>
          <w:szCs w:val="24"/>
        </w:rPr>
      </w:pPr>
      <w:r w:rsidRPr="000D79E3">
        <w:rPr>
          <w:rFonts w:ascii="Times New Roman" w:eastAsia="Calibri" w:hAnsi="Times New Roman"/>
          <w:color w:val="00001E"/>
          <w:sz w:val="24"/>
          <w:szCs w:val="24"/>
          <w:bdr w:val="none" w:sz="0" w:space="0" w:color="auto" w:frame="1"/>
        </w:rPr>
        <w:t>«Утечка умов»: эмиграция профессиональной  молодёжи из России.</w:t>
      </w:r>
    </w:p>
    <w:p w:rsidR="00E72825" w:rsidRPr="000D79E3" w:rsidRDefault="00E72825" w:rsidP="0099644E">
      <w:pPr>
        <w:numPr>
          <w:ilvl w:val="0"/>
          <w:numId w:val="85"/>
        </w:numPr>
        <w:shd w:val="clear" w:color="auto" w:fill="FFFFFF"/>
        <w:tabs>
          <w:tab w:val="left" w:pos="0"/>
          <w:tab w:val="left" w:pos="993"/>
          <w:tab w:val="left" w:pos="1134"/>
        </w:tabs>
        <w:spacing w:after="0" w:line="240" w:lineRule="auto"/>
        <w:ind w:left="0" w:firstLine="720"/>
        <w:contextualSpacing/>
        <w:jc w:val="both"/>
        <w:rPr>
          <w:rFonts w:ascii="Times New Roman" w:eastAsia="Calibri" w:hAnsi="Times New Roman"/>
          <w:color w:val="000000"/>
          <w:sz w:val="24"/>
          <w:szCs w:val="24"/>
        </w:rPr>
      </w:pPr>
      <w:r w:rsidRPr="000D79E3">
        <w:rPr>
          <w:rFonts w:ascii="Times New Roman" w:eastAsia="Calibri" w:hAnsi="Times New Roman"/>
          <w:color w:val="00001E"/>
          <w:sz w:val="24"/>
          <w:szCs w:val="24"/>
          <w:bdr w:val="none" w:sz="0" w:space="0" w:color="auto" w:frame="1"/>
        </w:rPr>
        <w:t>Проблемы профессиональной мобильности в современной России.</w:t>
      </w:r>
    </w:p>
    <w:p w:rsidR="00E72825" w:rsidRPr="000D79E3" w:rsidRDefault="00E72825" w:rsidP="0099644E">
      <w:pPr>
        <w:numPr>
          <w:ilvl w:val="0"/>
          <w:numId w:val="85"/>
        </w:numPr>
        <w:shd w:val="clear" w:color="auto" w:fill="FFFFFF"/>
        <w:tabs>
          <w:tab w:val="left" w:pos="0"/>
          <w:tab w:val="left" w:pos="993"/>
          <w:tab w:val="left" w:pos="1134"/>
        </w:tabs>
        <w:spacing w:after="0" w:line="240" w:lineRule="auto"/>
        <w:ind w:left="0" w:firstLine="720"/>
        <w:contextualSpacing/>
        <w:jc w:val="both"/>
        <w:rPr>
          <w:rFonts w:ascii="Times New Roman" w:eastAsia="Calibri" w:hAnsi="Times New Roman"/>
          <w:color w:val="000000"/>
          <w:sz w:val="24"/>
          <w:szCs w:val="24"/>
        </w:rPr>
      </w:pPr>
      <w:r w:rsidRPr="000D79E3">
        <w:rPr>
          <w:rFonts w:ascii="Times New Roman" w:eastAsia="Calibri" w:hAnsi="Times New Roman"/>
          <w:color w:val="00001E"/>
          <w:sz w:val="24"/>
          <w:szCs w:val="24"/>
          <w:bdr w:val="none" w:sz="0" w:space="0" w:color="auto" w:frame="1"/>
        </w:rPr>
        <w:t>Духовно-нравственная деградация или новый этап в развитии общества</w:t>
      </w:r>
    </w:p>
    <w:p w:rsidR="00E72825" w:rsidRPr="000D79E3" w:rsidRDefault="00E72825" w:rsidP="0099644E">
      <w:pPr>
        <w:numPr>
          <w:ilvl w:val="0"/>
          <w:numId w:val="85"/>
        </w:numPr>
        <w:shd w:val="clear" w:color="auto" w:fill="FFFFFF"/>
        <w:tabs>
          <w:tab w:val="left" w:pos="0"/>
          <w:tab w:val="left" w:pos="993"/>
          <w:tab w:val="left" w:pos="1134"/>
        </w:tabs>
        <w:spacing w:after="0" w:line="240" w:lineRule="auto"/>
        <w:ind w:left="0" w:firstLine="720"/>
        <w:contextualSpacing/>
        <w:jc w:val="both"/>
        <w:rPr>
          <w:rFonts w:ascii="Times New Roman" w:eastAsia="Calibri" w:hAnsi="Times New Roman"/>
          <w:color w:val="000000"/>
          <w:sz w:val="24"/>
          <w:szCs w:val="24"/>
        </w:rPr>
      </w:pPr>
      <w:r w:rsidRPr="000D79E3">
        <w:rPr>
          <w:rFonts w:ascii="Times New Roman" w:eastAsia="Calibri" w:hAnsi="Times New Roman"/>
          <w:color w:val="00001E"/>
          <w:sz w:val="24"/>
          <w:szCs w:val="24"/>
          <w:bdr w:val="none" w:sz="0" w:space="0" w:color="auto" w:frame="1"/>
        </w:rPr>
        <w:t>Негативная и позитивная девиация: основные формы проявления в студенческой среде.</w:t>
      </w:r>
    </w:p>
    <w:p w:rsidR="00E72825" w:rsidRPr="000D79E3" w:rsidRDefault="00E72825" w:rsidP="0099644E">
      <w:pPr>
        <w:numPr>
          <w:ilvl w:val="0"/>
          <w:numId w:val="85"/>
        </w:numPr>
        <w:shd w:val="clear" w:color="auto" w:fill="FFFFFF"/>
        <w:tabs>
          <w:tab w:val="left" w:pos="0"/>
          <w:tab w:val="left" w:pos="993"/>
          <w:tab w:val="left" w:pos="1134"/>
        </w:tabs>
        <w:spacing w:after="0" w:line="240" w:lineRule="auto"/>
        <w:ind w:left="0" w:firstLine="720"/>
        <w:contextualSpacing/>
        <w:jc w:val="both"/>
        <w:rPr>
          <w:rFonts w:ascii="Times New Roman" w:eastAsia="Calibri" w:hAnsi="Times New Roman"/>
          <w:color w:val="000000"/>
          <w:sz w:val="24"/>
          <w:szCs w:val="24"/>
        </w:rPr>
      </w:pPr>
      <w:r w:rsidRPr="000D79E3">
        <w:rPr>
          <w:rFonts w:ascii="Times New Roman" w:eastAsia="Calibri" w:hAnsi="Times New Roman"/>
          <w:color w:val="00001E"/>
          <w:sz w:val="24"/>
          <w:szCs w:val="24"/>
          <w:bdr w:val="none" w:sz="0" w:space="0" w:color="auto" w:frame="1"/>
        </w:rPr>
        <w:t>Глобализация социальной жизни: плюсы и минусы для профессиональной деятельности.</w:t>
      </w:r>
    </w:p>
    <w:p w:rsidR="00E72825" w:rsidRPr="000D79E3" w:rsidRDefault="00E72825" w:rsidP="0099644E">
      <w:pPr>
        <w:numPr>
          <w:ilvl w:val="0"/>
          <w:numId w:val="85"/>
        </w:numPr>
        <w:shd w:val="clear" w:color="auto" w:fill="FFFFFF"/>
        <w:tabs>
          <w:tab w:val="left" w:pos="0"/>
          <w:tab w:val="left" w:pos="993"/>
          <w:tab w:val="left" w:pos="1134"/>
        </w:tabs>
        <w:spacing w:after="0" w:line="240" w:lineRule="auto"/>
        <w:ind w:left="0" w:firstLine="720"/>
        <w:contextualSpacing/>
        <w:jc w:val="both"/>
        <w:rPr>
          <w:rFonts w:ascii="Times New Roman" w:eastAsia="Calibri" w:hAnsi="Times New Roman"/>
          <w:color w:val="000000"/>
          <w:sz w:val="24"/>
          <w:szCs w:val="24"/>
        </w:rPr>
      </w:pPr>
      <w:r w:rsidRPr="000D79E3">
        <w:rPr>
          <w:rFonts w:ascii="Times New Roman" w:eastAsia="Calibri" w:hAnsi="Times New Roman"/>
          <w:color w:val="00001E"/>
          <w:sz w:val="24"/>
          <w:szCs w:val="24"/>
          <w:bdr w:val="none" w:sz="0" w:space="0" w:color="auto" w:frame="1"/>
        </w:rPr>
        <w:t xml:space="preserve">Миграция: основные плюсы и минусы в профессиональной </w:t>
      </w:r>
      <w:proofErr w:type="spellStart"/>
      <w:r w:rsidRPr="000D79E3">
        <w:rPr>
          <w:rFonts w:ascii="Times New Roman" w:eastAsia="Calibri" w:hAnsi="Times New Roman"/>
          <w:color w:val="00001E"/>
          <w:sz w:val="24"/>
          <w:szCs w:val="24"/>
          <w:bdr w:val="none" w:sz="0" w:space="0" w:color="auto" w:frame="1"/>
        </w:rPr>
        <w:t>деятельнояти</w:t>
      </w:r>
      <w:proofErr w:type="spellEnd"/>
    </w:p>
    <w:p w:rsidR="00E72825" w:rsidRPr="000D79E3" w:rsidRDefault="00E72825" w:rsidP="0099644E">
      <w:pPr>
        <w:numPr>
          <w:ilvl w:val="0"/>
          <w:numId w:val="85"/>
        </w:numPr>
        <w:shd w:val="clear" w:color="auto" w:fill="FFFFFF"/>
        <w:tabs>
          <w:tab w:val="left" w:pos="0"/>
          <w:tab w:val="left" w:pos="993"/>
          <w:tab w:val="left" w:pos="1134"/>
        </w:tabs>
        <w:spacing w:after="0" w:line="240" w:lineRule="auto"/>
        <w:ind w:left="0" w:firstLine="720"/>
        <w:contextualSpacing/>
        <w:jc w:val="both"/>
        <w:rPr>
          <w:rFonts w:ascii="Times New Roman" w:eastAsia="Calibri" w:hAnsi="Times New Roman"/>
          <w:color w:val="000000"/>
          <w:sz w:val="24"/>
          <w:szCs w:val="24"/>
        </w:rPr>
      </w:pPr>
      <w:r w:rsidRPr="000D79E3">
        <w:rPr>
          <w:rFonts w:ascii="Times New Roman" w:eastAsia="Calibri" w:hAnsi="Times New Roman"/>
          <w:color w:val="00001E"/>
          <w:sz w:val="24"/>
          <w:szCs w:val="24"/>
          <w:bdr w:val="none" w:sz="0" w:space="0" w:color="auto" w:frame="1"/>
        </w:rPr>
        <w:t>Психологические и социальные причины успешности и неудачности в профессиональной деятельности</w:t>
      </w:r>
    </w:p>
    <w:p w:rsidR="00E72825" w:rsidRPr="000D79E3" w:rsidRDefault="00E72825" w:rsidP="0099644E">
      <w:pPr>
        <w:numPr>
          <w:ilvl w:val="0"/>
          <w:numId w:val="85"/>
        </w:numPr>
        <w:shd w:val="clear" w:color="auto" w:fill="FFFFFF"/>
        <w:tabs>
          <w:tab w:val="left" w:pos="0"/>
          <w:tab w:val="left" w:pos="993"/>
          <w:tab w:val="left" w:pos="1134"/>
        </w:tabs>
        <w:spacing w:after="0" w:line="240" w:lineRule="auto"/>
        <w:ind w:left="0" w:firstLine="720"/>
        <w:contextualSpacing/>
        <w:jc w:val="both"/>
        <w:rPr>
          <w:rFonts w:ascii="Times New Roman" w:eastAsia="Calibri" w:hAnsi="Times New Roman"/>
          <w:color w:val="00001E"/>
          <w:sz w:val="24"/>
          <w:szCs w:val="24"/>
          <w:bdr w:val="none" w:sz="0" w:space="0" w:color="auto" w:frame="1"/>
        </w:rPr>
      </w:pPr>
      <w:r w:rsidRPr="000D79E3">
        <w:rPr>
          <w:rFonts w:ascii="Times New Roman" w:eastAsia="Calibri" w:hAnsi="Times New Roman"/>
          <w:color w:val="00001E"/>
          <w:sz w:val="24"/>
          <w:szCs w:val="24"/>
          <w:bdr w:val="none" w:sz="0" w:space="0" w:color="auto" w:frame="1"/>
        </w:rPr>
        <w:lastRenderedPageBreak/>
        <w:t>Надежность в профессиональной деятельности.</w:t>
      </w:r>
    </w:p>
    <w:p w:rsidR="00E72825" w:rsidRPr="000D79E3" w:rsidRDefault="00E72825" w:rsidP="0099644E">
      <w:pPr>
        <w:numPr>
          <w:ilvl w:val="0"/>
          <w:numId w:val="85"/>
        </w:numPr>
        <w:shd w:val="clear" w:color="auto" w:fill="FFFFFF"/>
        <w:tabs>
          <w:tab w:val="left" w:pos="0"/>
          <w:tab w:val="left" w:pos="993"/>
          <w:tab w:val="left" w:pos="1134"/>
        </w:tabs>
        <w:spacing w:after="0" w:line="240" w:lineRule="auto"/>
        <w:ind w:left="0" w:firstLine="720"/>
        <w:contextualSpacing/>
        <w:jc w:val="both"/>
        <w:rPr>
          <w:rFonts w:ascii="Times New Roman" w:eastAsia="Calibri" w:hAnsi="Times New Roman"/>
          <w:color w:val="00001E"/>
          <w:sz w:val="24"/>
          <w:szCs w:val="24"/>
          <w:bdr w:val="none" w:sz="0" w:space="0" w:color="auto" w:frame="1"/>
        </w:rPr>
      </w:pPr>
      <w:r w:rsidRPr="000D79E3">
        <w:rPr>
          <w:rFonts w:ascii="Times New Roman" w:eastAsia="Calibri" w:hAnsi="Times New Roman"/>
          <w:color w:val="00001E"/>
          <w:sz w:val="24"/>
          <w:szCs w:val="24"/>
          <w:bdr w:val="none" w:sz="0" w:space="0" w:color="auto" w:frame="1"/>
        </w:rPr>
        <w:t>Профессиональная дифференциация современного общества.</w:t>
      </w:r>
    </w:p>
    <w:p w:rsidR="00E72825" w:rsidRPr="000D79E3" w:rsidRDefault="00E72825" w:rsidP="0099644E">
      <w:pPr>
        <w:numPr>
          <w:ilvl w:val="0"/>
          <w:numId w:val="85"/>
        </w:numPr>
        <w:shd w:val="clear" w:color="auto" w:fill="FFFFFF"/>
        <w:tabs>
          <w:tab w:val="left" w:pos="0"/>
          <w:tab w:val="left" w:pos="993"/>
          <w:tab w:val="left" w:pos="1134"/>
        </w:tabs>
        <w:spacing w:after="0" w:line="240" w:lineRule="auto"/>
        <w:ind w:left="0" w:firstLine="720"/>
        <w:contextualSpacing/>
        <w:jc w:val="both"/>
        <w:rPr>
          <w:rFonts w:ascii="Times New Roman" w:eastAsia="Calibri" w:hAnsi="Times New Roman"/>
          <w:color w:val="00001E"/>
          <w:sz w:val="24"/>
          <w:szCs w:val="24"/>
          <w:bdr w:val="none" w:sz="0" w:space="0" w:color="auto" w:frame="1"/>
        </w:rPr>
      </w:pPr>
      <w:r w:rsidRPr="000D79E3">
        <w:rPr>
          <w:rFonts w:ascii="Times New Roman" w:eastAsia="Calibri" w:hAnsi="Times New Roman"/>
          <w:color w:val="00001E"/>
          <w:sz w:val="24"/>
          <w:szCs w:val="24"/>
          <w:bdr w:val="none" w:sz="0" w:space="0" w:color="auto" w:frame="1"/>
        </w:rPr>
        <w:t>Профессиональная деформация личности и ее влияние на карьерный рост.</w:t>
      </w:r>
    </w:p>
    <w:p w:rsidR="00E72825" w:rsidRPr="000D79E3" w:rsidRDefault="00E72825" w:rsidP="0099644E">
      <w:pPr>
        <w:numPr>
          <w:ilvl w:val="0"/>
          <w:numId w:val="85"/>
        </w:numPr>
        <w:shd w:val="clear" w:color="auto" w:fill="FFFFFF"/>
        <w:tabs>
          <w:tab w:val="left" w:pos="0"/>
          <w:tab w:val="left" w:pos="993"/>
          <w:tab w:val="left" w:pos="1134"/>
        </w:tabs>
        <w:spacing w:after="0" w:line="240" w:lineRule="auto"/>
        <w:ind w:left="0" w:firstLine="720"/>
        <w:contextualSpacing/>
        <w:jc w:val="both"/>
        <w:rPr>
          <w:rFonts w:ascii="Times New Roman" w:eastAsia="Calibri" w:hAnsi="Times New Roman"/>
          <w:color w:val="00001E"/>
          <w:sz w:val="24"/>
          <w:szCs w:val="24"/>
          <w:bdr w:val="none" w:sz="0" w:space="0" w:color="auto" w:frame="1"/>
        </w:rPr>
      </w:pPr>
      <w:r w:rsidRPr="000D79E3">
        <w:rPr>
          <w:rFonts w:ascii="Times New Roman" w:eastAsia="Calibri" w:hAnsi="Times New Roman"/>
          <w:color w:val="00001E"/>
          <w:sz w:val="24"/>
          <w:szCs w:val="24"/>
          <w:bdr w:val="none" w:sz="0" w:space="0" w:color="auto" w:frame="1"/>
        </w:rPr>
        <w:t>Препятствия на пути становления и развития личности.</w:t>
      </w:r>
    </w:p>
    <w:p w:rsidR="00E72825" w:rsidRPr="000D79E3" w:rsidRDefault="00E72825" w:rsidP="0099644E">
      <w:pPr>
        <w:numPr>
          <w:ilvl w:val="0"/>
          <w:numId w:val="85"/>
        </w:numPr>
        <w:tabs>
          <w:tab w:val="left" w:pos="0"/>
          <w:tab w:val="left" w:pos="993"/>
          <w:tab w:val="left" w:pos="1134"/>
        </w:tabs>
        <w:spacing w:after="0" w:line="240" w:lineRule="auto"/>
        <w:ind w:left="0" w:firstLine="720"/>
        <w:contextualSpacing/>
        <w:jc w:val="both"/>
        <w:rPr>
          <w:rFonts w:ascii="Times New Roman" w:eastAsia="Calibri" w:hAnsi="Times New Roman"/>
          <w:bCs/>
          <w:sz w:val="24"/>
          <w:szCs w:val="24"/>
        </w:rPr>
      </w:pPr>
      <w:r w:rsidRPr="000D79E3">
        <w:rPr>
          <w:rFonts w:ascii="Times New Roman" w:eastAsia="Calibri" w:hAnsi="Times New Roman"/>
          <w:bCs/>
          <w:sz w:val="24"/>
          <w:szCs w:val="24"/>
        </w:rPr>
        <w:t>Демонстрация знаний базовых ценностей профессиональной социализации и готовность опираться на них в своем личностном  профессиональном развитии.</w:t>
      </w:r>
    </w:p>
    <w:p w:rsidR="00E72825" w:rsidRPr="000D79E3" w:rsidRDefault="00E72825" w:rsidP="0099644E">
      <w:pPr>
        <w:numPr>
          <w:ilvl w:val="0"/>
          <w:numId w:val="85"/>
        </w:numPr>
        <w:tabs>
          <w:tab w:val="left" w:pos="0"/>
          <w:tab w:val="left" w:pos="993"/>
          <w:tab w:val="left" w:pos="1134"/>
        </w:tabs>
        <w:spacing w:after="0" w:line="240" w:lineRule="auto"/>
        <w:ind w:left="0" w:firstLine="720"/>
        <w:contextualSpacing/>
        <w:jc w:val="both"/>
        <w:rPr>
          <w:rFonts w:ascii="Times New Roman" w:eastAsia="Calibri" w:hAnsi="Times New Roman"/>
          <w:bCs/>
          <w:sz w:val="24"/>
          <w:szCs w:val="24"/>
        </w:rPr>
      </w:pPr>
      <w:r w:rsidRPr="000D79E3">
        <w:rPr>
          <w:rFonts w:ascii="Times New Roman" w:eastAsia="Calibri" w:hAnsi="Times New Roman"/>
          <w:bCs/>
          <w:sz w:val="24"/>
          <w:szCs w:val="24"/>
        </w:rPr>
        <w:t>Значение и влияние способностей находить организационно-управленческие решения в управлении персоналом в нестандартных ситуациях профессиональной деятельности работника и трудового коллектива.</w:t>
      </w:r>
    </w:p>
    <w:p w:rsidR="00E72825" w:rsidRPr="000D79E3" w:rsidRDefault="00E72825" w:rsidP="0099644E">
      <w:pPr>
        <w:numPr>
          <w:ilvl w:val="0"/>
          <w:numId w:val="85"/>
        </w:numPr>
        <w:tabs>
          <w:tab w:val="left" w:pos="0"/>
          <w:tab w:val="left" w:pos="993"/>
          <w:tab w:val="left" w:pos="1134"/>
        </w:tabs>
        <w:spacing w:after="0" w:line="240" w:lineRule="auto"/>
        <w:ind w:left="0" w:firstLine="720"/>
        <w:contextualSpacing/>
        <w:jc w:val="both"/>
        <w:rPr>
          <w:rFonts w:ascii="Times New Roman" w:eastAsia="Calibri" w:hAnsi="Times New Roman"/>
          <w:bCs/>
          <w:sz w:val="24"/>
          <w:szCs w:val="24"/>
        </w:rPr>
      </w:pPr>
      <w:r w:rsidRPr="000D79E3">
        <w:rPr>
          <w:rFonts w:ascii="Times New Roman" w:eastAsia="Calibri" w:hAnsi="Times New Roman"/>
          <w:bCs/>
          <w:sz w:val="24"/>
          <w:szCs w:val="24"/>
        </w:rPr>
        <w:t>Социологические аспекты в кооперации с коллегами и работы в коллективе на общий результат как основа повышения профессионального мастерства и карьерного роста работника.</w:t>
      </w:r>
    </w:p>
    <w:p w:rsidR="00E72825" w:rsidRPr="000D79E3" w:rsidRDefault="00E72825" w:rsidP="000D79E3">
      <w:pPr>
        <w:shd w:val="clear" w:color="auto" w:fill="FFFFFF"/>
        <w:tabs>
          <w:tab w:val="left" w:pos="993"/>
        </w:tabs>
        <w:spacing w:after="0" w:line="240" w:lineRule="auto"/>
        <w:ind w:firstLine="426"/>
        <w:contextualSpacing/>
        <w:jc w:val="both"/>
        <w:rPr>
          <w:rFonts w:ascii="Times New Roman" w:eastAsia="Calibri" w:hAnsi="Times New Roman"/>
          <w:color w:val="000000"/>
          <w:sz w:val="24"/>
          <w:szCs w:val="24"/>
        </w:rPr>
      </w:pPr>
    </w:p>
    <w:p w:rsidR="00E72825" w:rsidRPr="000D79E3" w:rsidRDefault="00E72825" w:rsidP="000D79E3">
      <w:pPr>
        <w:tabs>
          <w:tab w:val="left" w:pos="993"/>
        </w:tabs>
        <w:spacing w:after="0" w:line="240" w:lineRule="auto"/>
        <w:ind w:firstLine="426"/>
        <w:jc w:val="both"/>
        <w:rPr>
          <w:rFonts w:ascii="Times New Roman" w:eastAsia="Calibri" w:hAnsi="Times New Roman"/>
          <w:i/>
          <w:iCs/>
          <w:spacing w:val="-2"/>
          <w:sz w:val="24"/>
          <w:szCs w:val="24"/>
        </w:rPr>
      </w:pPr>
      <w:r w:rsidRPr="000D79E3">
        <w:rPr>
          <w:rFonts w:ascii="Times New Roman" w:eastAsia="Calibri" w:hAnsi="Times New Roman"/>
          <w:spacing w:val="-2"/>
          <w:sz w:val="24"/>
          <w:szCs w:val="24"/>
        </w:rPr>
        <w:t xml:space="preserve">Критерии оценки эссе могут трансформироваться в зависимости от их конкретной формы, при этом общие требования к качеству эссе могут оцениваться по критериям, представленным в таблице. </w:t>
      </w:r>
    </w:p>
    <w:p w:rsidR="00E72825" w:rsidRPr="000D79E3" w:rsidRDefault="00E72825" w:rsidP="000D79E3">
      <w:pPr>
        <w:spacing w:after="0" w:line="240" w:lineRule="auto"/>
        <w:ind w:firstLine="426"/>
        <w:jc w:val="center"/>
        <w:rPr>
          <w:rFonts w:ascii="Times New Roman" w:eastAsia="Calibri" w:hAnsi="Times New Roman"/>
          <w:b/>
          <w:spacing w:val="-2"/>
          <w:sz w:val="24"/>
          <w:szCs w:val="24"/>
        </w:rPr>
      </w:pPr>
      <w:r w:rsidRPr="000D79E3">
        <w:rPr>
          <w:rFonts w:ascii="Times New Roman" w:eastAsia="Calibri" w:hAnsi="Times New Roman"/>
          <w:b/>
          <w:spacing w:val="-2"/>
          <w:sz w:val="24"/>
          <w:szCs w:val="24"/>
        </w:rPr>
        <w:t>Критерии оценки эссе</w:t>
      </w:r>
    </w:p>
    <w:tbl>
      <w:tblPr>
        <w:tblW w:w="508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46"/>
        <w:gridCol w:w="1863"/>
        <w:gridCol w:w="2190"/>
        <w:gridCol w:w="1900"/>
        <w:gridCol w:w="1762"/>
        <w:gridCol w:w="1582"/>
      </w:tblGrid>
      <w:tr w:rsidR="00E72825" w:rsidRPr="000D79E3" w:rsidTr="00991453">
        <w:tc>
          <w:tcPr>
            <w:tcW w:w="1185" w:type="pct"/>
            <w:gridSpan w:val="2"/>
            <w:vMerge w:val="restart"/>
          </w:tcPr>
          <w:p w:rsidR="00E72825" w:rsidRPr="000D79E3" w:rsidRDefault="00E72825" w:rsidP="005302D5">
            <w:pPr>
              <w:spacing w:after="0" w:line="240" w:lineRule="auto"/>
              <w:jc w:val="center"/>
              <w:rPr>
                <w:rFonts w:ascii="Times New Roman" w:eastAsia="Calibri" w:hAnsi="Times New Roman"/>
                <w:spacing w:val="-2"/>
                <w:sz w:val="24"/>
                <w:szCs w:val="24"/>
              </w:rPr>
            </w:pPr>
            <w:r w:rsidRPr="000D79E3">
              <w:rPr>
                <w:rFonts w:ascii="Times New Roman" w:eastAsia="Calibri" w:hAnsi="Times New Roman"/>
                <w:spacing w:val="-2"/>
                <w:sz w:val="24"/>
                <w:szCs w:val="24"/>
              </w:rPr>
              <w:t>Название критерия</w:t>
            </w:r>
          </w:p>
          <w:p w:rsidR="00E72825" w:rsidRPr="000D79E3" w:rsidRDefault="00E72825" w:rsidP="005302D5">
            <w:pPr>
              <w:spacing w:after="0" w:line="240" w:lineRule="auto"/>
              <w:jc w:val="center"/>
              <w:rPr>
                <w:rFonts w:ascii="Times New Roman" w:eastAsia="Calibri" w:hAnsi="Times New Roman"/>
                <w:spacing w:val="-2"/>
                <w:sz w:val="24"/>
                <w:szCs w:val="24"/>
              </w:rPr>
            </w:pPr>
            <w:r w:rsidRPr="000D79E3">
              <w:rPr>
                <w:rFonts w:ascii="Times New Roman" w:eastAsia="Calibri" w:hAnsi="Times New Roman"/>
                <w:spacing w:val="-2"/>
                <w:sz w:val="24"/>
                <w:szCs w:val="24"/>
              </w:rPr>
              <w:t xml:space="preserve">и показатели </w:t>
            </w:r>
          </w:p>
          <w:p w:rsidR="00E72825" w:rsidRPr="000D79E3" w:rsidRDefault="00E72825" w:rsidP="005302D5">
            <w:pPr>
              <w:spacing w:after="0" w:line="240" w:lineRule="auto"/>
              <w:jc w:val="center"/>
              <w:rPr>
                <w:rFonts w:ascii="Times New Roman" w:eastAsia="Calibri" w:hAnsi="Times New Roman"/>
                <w:spacing w:val="-2"/>
                <w:sz w:val="24"/>
                <w:szCs w:val="24"/>
              </w:rPr>
            </w:pPr>
            <w:r w:rsidRPr="000D79E3">
              <w:rPr>
                <w:rFonts w:ascii="Times New Roman" w:eastAsia="Calibri" w:hAnsi="Times New Roman"/>
                <w:spacing w:val="-2"/>
                <w:sz w:val="24"/>
                <w:szCs w:val="24"/>
              </w:rPr>
              <w:t>оценивания</w:t>
            </w:r>
          </w:p>
        </w:tc>
        <w:tc>
          <w:tcPr>
            <w:tcW w:w="3815" w:type="pct"/>
            <w:gridSpan w:val="4"/>
          </w:tcPr>
          <w:p w:rsidR="00E72825" w:rsidRPr="000D79E3" w:rsidRDefault="00E72825" w:rsidP="005302D5">
            <w:pPr>
              <w:spacing w:after="0" w:line="240" w:lineRule="auto"/>
              <w:jc w:val="center"/>
              <w:rPr>
                <w:rFonts w:ascii="Times New Roman" w:eastAsia="Calibri" w:hAnsi="Times New Roman"/>
                <w:spacing w:val="-2"/>
                <w:sz w:val="24"/>
                <w:szCs w:val="24"/>
              </w:rPr>
            </w:pPr>
            <w:r w:rsidRPr="000D79E3">
              <w:rPr>
                <w:rFonts w:ascii="Times New Roman" w:eastAsia="Calibri" w:hAnsi="Times New Roman"/>
                <w:spacing w:val="-2"/>
                <w:sz w:val="24"/>
                <w:szCs w:val="24"/>
              </w:rPr>
              <w:t>Оценка</w:t>
            </w:r>
          </w:p>
        </w:tc>
      </w:tr>
      <w:tr w:rsidR="00E72825" w:rsidRPr="000D79E3" w:rsidTr="00991453">
        <w:tc>
          <w:tcPr>
            <w:tcW w:w="1185" w:type="pct"/>
            <w:gridSpan w:val="2"/>
            <w:vMerge/>
            <w:vAlign w:val="center"/>
          </w:tcPr>
          <w:p w:rsidR="00E72825" w:rsidRPr="000D79E3" w:rsidRDefault="00E72825" w:rsidP="005302D5">
            <w:pPr>
              <w:spacing w:after="0" w:line="240" w:lineRule="auto"/>
              <w:rPr>
                <w:rFonts w:ascii="Times New Roman" w:eastAsia="Calibri" w:hAnsi="Times New Roman"/>
                <w:spacing w:val="-2"/>
                <w:sz w:val="24"/>
                <w:szCs w:val="24"/>
              </w:rPr>
            </w:pPr>
          </w:p>
        </w:tc>
        <w:tc>
          <w:tcPr>
            <w:tcW w:w="1124" w:type="pct"/>
          </w:tcPr>
          <w:p w:rsidR="00E72825" w:rsidRPr="000D79E3" w:rsidRDefault="005302D5" w:rsidP="005302D5">
            <w:pPr>
              <w:spacing w:after="0" w:line="240" w:lineRule="auto"/>
              <w:jc w:val="center"/>
              <w:rPr>
                <w:rFonts w:ascii="Times New Roman" w:eastAsia="Calibri" w:hAnsi="Times New Roman"/>
                <w:i/>
                <w:spacing w:val="-2"/>
                <w:sz w:val="24"/>
                <w:szCs w:val="24"/>
              </w:rPr>
            </w:pPr>
            <w:r>
              <w:rPr>
                <w:rFonts w:ascii="Times New Roman" w:eastAsia="Calibri" w:hAnsi="Times New Roman"/>
                <w:i/>
                <w:spacing w:val="-2"/>
                <w:sz w:val="24"/>
                <w:szCs w:val="24"/>
              </w:rPr>
              <w:t>Неудовлетворительно</w:t>
            </w:r>
          </w:p>
        </w:tc>
        <w:tc>
          <w:tcPr>
            <w:tcW w:w="975" w:type="pct"/>
          </w:tcPr>
          <w:p w:rsidR="00E72825" w:rsidRPr="000D79E3" w:rsidRDefault="00E72825" w:rsidP="005302D5">
            <w:pPr>
              <w:spacing w:after="0" w:line="240" w:lineRule="auto"/>
              <w:jc w:val="center"/>
              <w:rPr>
                <w:rFonts w:ascii="Times New Roman" w:eastAsia="Calibri" w:hAnsi="Times New Roman"/>
                <w:i/>
                <w:spacing w:val="-2"/>
                <w:sz w:val="24"/>
                <w:szCs w:val="24"/>
              </w:rPr>
            </w:pPr>
            <w:r w:rsidRPr="000D79E3">
              <w:rPr>
                <w:rFonts w:ascii="Times New Roman" w:eastAsia="Calibri" w:hAnsi="Times New Roman"/>
                <w:i/>
                <w:spacing w:val="-2"/>
                <w:sz w:val="24"/>
                <w:szCs w:val="24"/>
              </w:rPr>
              <w:t>Удовлетворительно</w:t>
            </w:r>
          </w:p>
        </w:tc>
        <w:tc>
          <w:tcPr>
            <w:tcW w:w="904" w:type="pct"/>
          </w:tcPr>
          <w:p w:rsidR="00E72825" w:rsidRPr="000D79E3" w:rsidRDefault="00E72825" w:rsidP="005302D5">
            <w:pPr>
              <w:spacing w:after="0" w:line="240" w:lineRule="auto"/>
              <w:jc w:val="center"/>
              <w:rPr>
                <w:rFonts w:ascii="Times New Roman" w:eastAsia="Calibri" w:hAnsi="Times New Roman"/>
                <w:i/>
                <w:spacing w:val="-2"/>
                <w:sz w:val="24"/>
                <w:szCs w:val="24"/>
              </w:rPr>
            </w:pPr>
            <w:r w:rsidRPr="000D79E3">
              <w:rPr>
                <w:rFonts w:ascii="Times New Roman" w:eastAsia="Calibri" w:hAnsi="Times New Roman"/>
                <w:i/>
                <w:spacing w:val="-2"/>
                <w:sz w:val="24"/>
                <w:szCs w:val="24"/>
              </w:rPr>
              <w:t>Хорошо</w:t>
            </w:r>
          </w:p>
        </w:tc>
        <w:tc>
          <w:tcPr>
            <w:tcW w:w="812" w:type="pct"/>
          </w:tcPr>
          <w:p w:rsidR="00E72825" w:rsidRPr="000D79E3" w:rsidRDefault="00E72825" w:rsidP="005302D5">
            <w:pPr>
              <w:spacing w:after="0" w:line="240" w:lineRule="auto"/>
              <w:jc w:val="center"/>
              <w:rPr>
                <w:rFonts w:ascii="Times New Roman" w:eastAsia="Calibri" w:hAnsi="Times New Roman"/>
                <w:i/>
                <w:spacing w:val="-2"/>
                <w:sz w:val="24"/>
                <w:szCs w:val="24"/>
              </w:rPr>
            </w:pPr>
            <w:r w:rsidRPr="000D79E3">
              <w:rPr>
                <w:rFonts w:ascii="Times New Roman" w:eastAsia="Calibri" w:hAnsi="Times New Roman"/>
                <w:i/>
                <w:spacing w:val="-2"/>
                <w:sz w:val="24"/>
                <w:szCs w:val="24"/>
              </w:rPr>
              <w:t>Отлично</w:t>
            </w:r>
          </w:p>
        </w:tc>
      </w:tr>
      <w:tr w:rsidR="00E72825" w:rsidRPr="000D79E3" w:rsidTr="005302D5">
        <w:tc>
          <w:tcPr>
            <w:tcW w:w="229" w:type="pct"/>
            <w:vMerge w:val="restart"/>
            <w:textDirection w:val="btLr"/>
          </w:tcPr>
          <w:p w:rsidR="00E72825" w:rsidRPr="000D79E3" w:rsidRDefault="00E72825" w:rsidP="005302D5">
            <w:pPr>
              <w:spacing w:after="0" w:line="240" w:lineRule="auto"/>
              <w:jc w:val="center"/>
              <w:rPr>
                <w:rFonts w:ascii="Times New Roman" w:eastAsia="Calibri" w:hAnsi="Times New Roman"/>
                <w:spacing w:val="-2"/>
                <w:sz w:val="24"/>
                <w:szCs w:val="24"/>
              </w:rPr>
            </w:pPr>
            <w:r w:rsidRPr="000D79E3">
              <w:rPr>
                <w:rFonts w:ascii="Times New Roman" w:eastAsia="Calibri" w:hAnsi="Times New Roman"/>
                <w:spacing w:val="-2"/>
                <w:sz w:val="24"/>
                <w:szCs w:val="24"/>
              </w:rPr>
              <w:t>1. Содержание эссе</w:t>
            </w:r>
          </w:p>
        </w:tc>
        <w:tc>
          <w:tcPr>
            <w:tcW w:w="956"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А. Соответствие содержания работы заявленной теме</w:t>
            </w:r>
          </w:p>
        </w:tc>
        <w:tc>
          <w:tcPr>
            <w:tcW w:w="1124"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 xml:space="preserve">Содержание эссе не соответствует заявленной теме </w:t>
            </w:r>
          </w:p>
        </w:tc>
        <w:tc>
          <w:tcPr>
            <w:tcW w:w="975"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Содержание эссе в основном соответствует заявленной теме</w:t>
            </w:r>
          </w:p>
        </w:tc>
        <w:tc>
          <w:tcPr>
            <w:tcW w:w="904"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Содержание эссе в целом соответствует заявленной теме</w:t>
            </w:r>
          </w:p>
        </w:tc>
        <w:tc>
          <w:tcPr>
            <w:tcW w:w="812"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Содержание эссе полностью соответствует заявленной теме</w:t>
            </w:r>
          </w:p>
        </w:tc>
      </w:tr>
      <w:tr w:rsidR="00E72825" w:rsidRPr="000D79E3" w:rsidTr="005302D5">
        <w:tc>
          <w:tcPr>
            <w:tcW w:w="229" w:type="pct"/>
            <w:vMerge/>
            <w:vAlign w:val="center"/>
          </w:tcPr>
          <w:p w:rsidR="00E72825" w:rsidRPr="000D79E3" w:rsidRDefault="00E72825" w:rsidP="005302D5">
            <w:pPr>
              <w:spacing w:after="0" w:line="240" w:lineRule="auto"/>
              <w:rPr>
                <w:rFonts w:ascii="Times New Roman" w:eastAsia="Calibri" w:hAnsi="Times New Roman"/>
                <w:spacing w:val="-2"/>
                <w:sz w:val="24"/>
                <w:szCs w:val="24"/>
              </w:rPr>
            </w:pPr>
          </w:p>
        </w:tc>
        <w:tc>
          <w:tcPr>
            <w:tcW w:w="956"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Б. Степень раскрытия темы</w:t>
            </w:r>
          </w:p>
        </w:tc>
        <w:tc>
          <w:tcPr>
            <w:tcW w:w="1124"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Тема не раскрыта</w:t>
            </w:r>
          </w:p>
        </w:tc>
        <w:tc>
          <w:tcPr>
            <w:tcW w:w="975"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Тема раскрыта частично</w:t>
            </w:r>
          </w:p>
        </w:tc>
        <w:tc>
          <w:tcPr>
            <w:tcW w:w="904"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Тема раскрыта достаточно полно</w:t>
            </w:r>
          </w:p>
        </w:tc>
        <w:tc>
          <w:tcPr>
            <w:tcW w:w="812"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Тема раскрыта полностью</w:t>
            </w:r>
          </w:p>
        </w:tc>
      </w:tr>
      <w:tr w:rsidR="00E72825" w:rsidRPr="000D79E3" w:rsidTr="005302D5">
        <w:tc>
          <w:tcPr>
            <w:tcW w:w="229" w:type="pct"/>
            <w:vMerge/>
            <w:vAlign w:val="center"/>
          </w:tcPr>
          <w:p w:rsidR="00E72825" w:rsidRPr="000D79E3" w:rsidRDefault="00E72825" w:rsidP="005302D5">
            <w:pPr>
              <w:spacing w:after="0" w:line="240" w:lineRule="auto"/>
              <w:rPr>
                <w:rFonts w:ascii="Times New Roman" w:eastAsia="Calibri" w:hAnsi="Times New Roman"/>
                <w:spacing w:val="-2"/>
                <w:sz w:val="24"/>
                <w:szCs w:val="24"/>
              </w:rPr>
            </w:pPr>
          </w:p>
        </w:tc>
        <w:tc>
          <w:tcPr>
            <w:tcW w:w="956"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В. Наличие выводов и обобщений</w:t>
            </w:r>
          </w:p>
        </w:tc>
        <w:tc>
          <w:tcPr>
            <w:tcW w:w="1124"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Выводы и обобщения отсутствуют</w:t>
            </w:r>
          </w:p>
        </w:tc>
        <w:tc>
          <w:tcPr>
            <w:tcW w:w="975"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 xml:space="preserve">Выводы и обобщения имеют поверхностный и неполный характер </w:t>
            </w:r>
          </w:p>
        </w:tc>
        <w:tc>
          <w:tcPr>
            <w:tcW w:w="904"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Выводы и обобщения в основном обоснованы</w:t>
            </w:r>
          </w:p>
        </w:tc>
        <w:tc>
          <w:tcPr>
            <w:tcW w:w="812"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Выводы и обобщения отличаются глубиной и обоснованностью</w:t>
            </w:r>
          </w:p>
        </w:tc>
      </w:tr>
      <w:tr w:rsidR="00E72825" w:rsidRPr="000D79E3" w:rsidTr="005302D5">
        <w:tc>
          <w:tcPr>
            <w:tcW w:w="229" w:type="pct"/>
            <w:vMerge/>
            <w:vAlign w:val="center"/>
          </w:tcPr>
          <w:p w:rsidR="00E72825" w:rsidRPr="000D79E3" w:rsidRDefault="00E72825" w:rsidP="005302D5">
            <w:pPr>
              <w:spacing w:after="0" w:line="240" w:lineRule="auto"/>
              <w:rPr>
                <w:rFonts w:ascii="Times New Roman" w:eastAsia="Calibri" w:hAnsi="Times New Roman"/>
                <w:spacing w:val="-2"/>
                <w:sz w:val="24"/>
                <w:szCs w:val="24"/>
              </w:rPr>
            </w:pPr>
          </w:p>
        </w:tc>
        <w:tc>
          <w:tcPr>
            <w:tcW w:w="956"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Г. Представление собственной точки зрения (позиции, отношения) при раскрытии проблемы</w:t>
            </w:r>
          </w:p>
        </w:tc>
        <w:tc>
          <w:tcPr>
            <w:tcW w:w="1124"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Собственная точка зрения отсутствует</w:t>
            </w:r>
          </w:p>
        </w:tc>
        <w:tc>
          <w:tcPr>
            <w:tcW w:w="975"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Собственная точка зрения выражена лишь в отношении некоторых аспектов проблемы</w:t>
            </w:r>
          </w:p>
        </w:tc>
        <w:tc>
          <w:tcPr>
            <w:tcW w:w="904"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Собственная точка зрения выражена в отношении большинства аспектов анализируемой проблемы</w:t>
            </w:r>
          </w:p>
        </w:tc>
        <w:tc>
          <w:tcPr>
            <w:tcW w:w="812"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Собственная точка зрения выражена в полном объеме</w:t>
            </w:r>
          </w:p>
        </w:tc>
      </w:tr>
      <w:tr w:rsidR="00E72825" w:rsidRPr="000D79E3" w:rsidTr="005302D5">
        <w:tc>
          <w:tcPr>
            <w:tcW w:w="229" w:type="pct"/>
            <w:vMerge/>
            <w:vAlign w:val="center"/>
          </w:tcPr>
          <w:p w:rsidR="00E72825" w:rsidRPr="000D79E3" w:rsidRDefault="00E72825" w:rsidP="005302D5">
            <w:pPr>
              <w:spacing w:after="0" w:line="240" w:lineRule="auto"/>
              <w:rPr>
                <w:rFonts w:ascii="Times New Roman" w:eastAsia="Calibri" w:hAnsi="Times New Roman"/>
                <w:spacing w:val="-2"/>
                <w:sz w:val="24"/>
                <w:szCs w:val="24"/>
              </w:rPr>
            </w:pPr>
          </w:p>
        </w:tc>
        <w:tc>
          <w:tcPr>
            <w:tcW w:w="956"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Д. Качество аргументации</w:t>
            </w:r>
          </w:p>
        </w:tc>
        <w:tc>
          <w:tcPr>
            <w:tcW w:w="1124"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Аргументы в пользу изложенной точки зрения отсутствуют</w:t>
            </w:r>
          </w:p>
        </w:tc>
        <w:tc>
          <w:tcPr>
            <w:tcW w:w="975"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Аргументы частично присутствуют, но они не подкрепляются фактами</w:t>
            </w:r>
          </w:p>
        </w:tc>
        <w:tc>
          <w:tcPr>
            <w:tcW w:w="904"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Аргументы присутствуют, но они имеют бытовой характер</w:t>
            </w:r>
          </w:p>
        </w:tc>
        <w:tc>
          <w:tcPr>
            <w:tcW w:w="812"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 xml:space="preserve">Аргументы в поддержку собственных суждений продуманны, они основаны на фактическом материале из </w:t>
            </w:r>
            <w:r w:rsidRPr="000D79E3">
              <w:rPr>
                <w:rFonts w:ascii="Times New Roman" w:eastAsia="Calibri" w:hAnsi="Times New Roman"/>
                <w:spacing w:val="-2"/>
                <w:sz w:val="24"/>
                <w:szCs w:val="24"/>
              </w:rPr>
              <w:lastRenderedPageBreak/>
              <w:t>достоверных источников</w:t>
            </w:r>
          </w:p>
        </w:tc>
      </w:tr>
      <w:tr w:rsidR="00E72825" w:rsidRPr="000D79E3" w:rsidTr="005302D5">
        <w:tc>
          <w:tcPr>
            <w:tcW w:w="229" w:type="pct"/>
            <w:vMerge/>
            <w:vAlign w:val="center"/>
          </w:tcPr>
          <w:p w:rsidR="00E72825" w:rsidRPr="000D79E3" w:rsidRDefault="00E72825" w:rsidP="005302D5">
            <w:pPr>
              <w:spacing w:after="0" w:line="240" w:lineRule="auto"/>
              <w:rPr>
                <w:rFonts w:ascii="Times New Roman" w:eastAsia="Calibri" w:hAnsi="Times New Roman"/>
                <w:spacing w:val="-2"/>
                <w:sz w:val="24"/>
                <w:szCs w:val="24"/>
              </w:rPr>
            </w:pPr>
          </w:p>
        </w:tc>
        <w:tc>
          <w:tcPr>
            <w:tcW w:w="956"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Е. Оригинальность суждений</w:t>
            </w:r>
          </w:p>
        </w:tc>
        <w:tc>
          <w:tcPr>
            <w:tcW w:w="1124"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Отсутствуют собственные суждения, работа полностью состоит из клише</w:t>
            </w:r>
          </w:p>
        </w:tc>
        <w:tc>
          <w:tcPr>
            <w:tcW w:w="975"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Частично присутствуют собственные суждения, однако в основном работа состоит из клише</w:t>
            </w:r>
          </w:p>
        </w:tc>
        <w:tc>
          <w:tcPr>
            <w:tcW w:w="904"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 xml:space="preserve">Присутствуют собственные суждения, но они не отличаются новизной </w:t>
            </w:r>
          </w:p>
        </w:tc>
        <w:tc>
          <w:tcPr>
            <w:tcW w:w="812"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 xml:space="preserve">Сформулированы собственные суждения, отличающиеся оригинальностью и новизной </w:t>
            </w:r>
          </w:p>
        </w:tc>
      </w:tr>
      <w:tr w:rsidR="00E72825" w:rsidRPr="000D79E3" w:rsidTr="005302D5">
        <w:tc>
          <w:tcPr>
            <w:tcW w:w="229" w:type="pct"/>
            <w:vMerge/>
            <w:vAlign w:val="center"/>
          </w:tcPr>
          <w:p w:rsidR="00E72825" w:rsidRPr="000D79E3" w:rsidRDefault="00E72825" w:rsidP="005302D5">
            <w:pPr>
              <w:spacing w:after="0" w:line="240" w:lineRule="auto"/>
              <w:rPr>
                <w:rFonts w:ascii="Times New Roman" w:eastAsia="Calibri" w:hAnsi="Times New Roman"/>
                <w:spacing w:val="-2"/>
                <w:sz w:val="24"/>
                <w:szCs w:val="24"/>
              </w:rPr>
            </w:pPr>
          </w:p>
        </w:tc>
        <w:tc>
          <w:tcPr>
            <w:tcW w:w="956"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 xml:space="preserve">Ж. Корректное использование социологических терминов и понятий при раскрытии темы </w:t>
            </w:r>
          </w:p>
        </w:tc>
        <w:tc>
          <w:tcPr>
            <w:tcW w:w="1124"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Социологические термины при раскрытии темы не используются</w:t>
            </w:r>
          </w:p>
        </w:tc>
        <w:tc>
          <w:tcPr>
            <w:tcW w:w="975"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Социологические термины используются некорректно</w:t>
            </w:r>
          </w:p>
        </w:tc>
        <w:tc>
          <w:tcPr>
            <w:tcW w:w="904"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Проблема раскрыта с корректным использованием социологических терминов и понятий, но теоретические связи и обоснования не присутствуют</w:t>
            </w:r>
          </w:p>
        </w:tc>
        <w:tc>
          <w:tcPr>
            <w:tcW w:w="812"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Проблема раскрыта на теоретическом уровне, с корректным использованием социологических  терминов и понятий</w:t>
            </w:r>
          </w:p>
        </w:tc>
      </w:tr>
      <w:tr w:rsidR="00E72825" w:rsidRPr="000D79E3" w:rsidTr="005302D5">
        <w:trPr>
          <w:trHeight w:val="615"/>
        </w:trPr>
        <w:tc>
          <w:tcPr>
            <w:tcW w:w="229" w:type="pct"/>
            <w:vMerge/>
            <w:vAlign w:val="center"/>
          </w:tcPr>
          <w:p w:rsidR="00E72825" w:rsidRPr="000D79E3" w:rsidRDefault="00E72825" w:rsidP="005302D5">
            <w:pPr>
              <w:spacing w:after="0" w:line="240" w:lineRule="auto"/>
              <w:rPr>
                <w:rFonts w:ascii="Times New Roman" w:eastAsia="Calibri" w:hAnsi="Times New Roman"/>
                <w:spacing w:val="-2"/>
                <w:sz w:val="24"/>
                <w:szCs w:val="24"/>
              </w:rPr>
            </w:pPr>
          </w:p>
        </w:tc>
        <w:tc>
          <w:tcPr>
            <w:tcW w:w="956"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З. Свобода оперирования материалом</w:t>
            </w:r>
          </w:p>
        </w:tc>
        <w:tc>
          <w:tcPr>
            <w:tcW w:w="1124"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Отсутствует</w:t>
            </w:r>
          </w:p>
        </w:tc>
        <w:tc>
          <w:tcPr>
            <w:tcW w:w="975"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Присутствует в минимальной степени</w:t>
            </w:r>
          </w:p>
        </w:tc>
        <w:tc>
          <w:tcPr>
            <w:tcW w:w="904"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Присутствует в достаточной степени</w:t>
            </w:r>
          </w:p>
        </w:tc>
        <w:tc>
          <w:tcPr>
            <w:tcW w:w="812"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Присутствует в полной мере</w:t>
            </w:r>
          </w:p>
        </w:tc>
      </w:tr>
      <w:tr w:rsidR="00E72825" w:rsidRPr="000D79E3" w:rsidTr="005302D5">
        <w:tc>
          <w:tcPr>
            <w:tcW w:w="229" w:type="pct"/>
            <w:vMerge/>
            <w:vAlign w:val="center"/>
          </w:tcPr>
          <w:p w:rsidR="00E72825" w:rsidRPr="000D79E3" w:rsidRDefault="00E72825" w:rsidP="005302D5">
            <w:pPr>
              <w:spacing w:after="0" w:line="240" w:lineRule="auto"/>
              <w:rPr>
                <w:rFonts w:ascii="Times New Roman" w:eastAsia="Calibri" w:hAnsi="Times New Roman"/>
                <w:spacing w:val="-2"/>
                <w:sz w:val="24"/>
                <w:szCs w:val="24"/>
              </w:rPr>
            </w:pPr>
          </w:p>
        </w:tc>
        <w:tc>
          <w:tcPr>
            <w:tcW w:w="956" w:type="pct"/>
          </w:tcPr>
          <w:p w:rsidR="00E72825" w:rsidRPr="000D79E3" w:rsidRDefault="005302D5" w:rsidP="005302D5">
            <w:pPr>
              <w:spacing w:after="0" w:line="240" w:lineRule="auto"/>
              <w:rPr>
                <w:rFonts w:ascii="Times New Roman" w:eastAsia="Calibri" w:hAnsi="Times New Roman"/>
                <w:spacing w:val="-2"/>
                <w:sz w:val="24"/>
                <w:szCs w:val="24"/>
              </w:rPr>
            </w:pPr>
            <w:r>
              <w:rPr>
                <w:rFonts w:ascii="Times New Roman" w:eastAsia="Calibri" w:hAnsi="Times New Roman"/>
                <w:spacing w:val="-2"/>
                <w:sz w:val="24"/>
                <w:szCs w:val="24"/>
              </w:rPr>
              <w:t xml:space="preserve">И. Уровень уникальности текста </w:t>
            </w:r>
          </w:p>
        </w:tc>
        <w:tc>
          <w:tcPr>
            <w:tcW w:w="1124" w:type="pct"/>
          </w:tcPr>
          <w:p w:rsidR="00E72825" w:rsidRPr="000D79E3" w:rsidRDefault="00E72825" w:rsidP="005302D5">
            <w:pPr>
              <w:spacing w:after="0" w:line="240" w:lineRule="auto"/>
              <w:jc w:val="both"/>
              <w:rPr>
                <w:rFonts w:ascii="Times New Roman" w:eastAsia="Calibri" w:hAnsi="Times New Roman"/>
                <w:spacing w:val="-2"/>
                <w:sz w:val="24"/>
                <w:szCs w:val="24"/>
              </w:rPr>
            </w:pPr>
            <w:r w:rsidRPr="000D79E3">
              <w:rPr>
                <w:rFonts w:ascii="Times New Roman" w:eastAsia="Calibri" w:hAnsi="Times New Roman"/>
                <w:spacing w:val="-2"/>
                <w:sz w:val="24"/>
                <w:szCs w:val="24"/>
              </w:rPr>
              <w:t>Ниже 70 %</w:t>
            </w:r>
          </w:p>
        </w:tc>
        <w:tc>
          <w:tcPr>
            <w:tcW w:w="2691" w:type="pct"/>
            <w:gridSpan w:val="3"/>
          </w:tcPr>
          <w:p w:rsidR="00E72825" w:rsidRPr="000D79E3" w:rsidRDefault="00E72825" w:rsidP="005302D5">
            <w:pPr>
              <w:spacing w:after="0" w:line="240" w:lineRule="auto"/>
              <w:jc w:val="center"/>
              <w:rPr>
                <w:rFonts w:ascii="Times New Roman" w:eastAsia="Calibri" w:hAnsi="Times New Roman"/>
                <w:spacing w:val="-2"/>
                <w:sz w:val="24"/>
                <w:szCs w:val="24"/>
              </w:rPr>
            </w:pPr>
            <w:r w:rsidRPr="000D79E3">
              <w:rPr>
                <w:rFonts w:ascii="Times New Roman" w:eastAsia="Calibri" w:hAnsi="Times New Roman"/>
                <w:spacing w:val="-2"/>
                <w:sz w:val="24"/>
                <w:szCs w:val="24"/>
              </w:rPr>
              <w:t>Не ниже 70 %</w:t>
            </w:r>
          </w:p>
          <w:p w:rsidR="00E72825" w:rsidRPr="000D79E3" w:rsidRDefault="00E72825" w:rsidP="005302D5">
            <w:pPr>
              <w:spacing w:after="0" w:line="240" w:lineRule="auto"/>
              <w:rPr>
                <w:rFonts w:ascii="Times New Roman" w:eastAsia="Calibri" w:hAnsi="Times New Roman"/>
                <w:sz w:val="24"/>
                <w:szCs w:val="24"/>
              </w:rPr>
            </w:pPr>
          </w:p>
        </w:tc>
      </w:tr>
      <w:tr w:rsidR="00E72825" w:rsidRPr="000D79E3" w:rsidTr="005302D5">
        <w:tc>
          <w:tcPr>
            <w:tcW w:w="229" w:type="pct"/>
            <w:vMerge w:val="restart"/>
            <w:textDirection w:val="btLr"/>
          </w:tcPr>
          <w:p w:rsidR="00E72825" w:rsidRPr="000D79E3" w:rsidRDefault="00E72825" w:rsidP="005302D5">
            <w:pPr>
              <w:spacing w:after="0" w:line="240" w:lineRule="auto"/>
              <w:jc w:val="center"/>
              <w:rPr>
                <w:rFonts w:ascii="Times New Roman" w:eastAsia="Calibri" w:hAnsi="Times New Roman"/>
                <w:spacing w:val="-2"/>
                <w:sz w:val="24"/>
                <w:szCs w:val="24"/>
              </w:rPr>
            </w:pPr>
            <w:r w:rsidRPr="000D79E3">
              <w:rPr>
                <w:rFonts w:ascii="Times New Roman" w:eastAsia="Calibri" w:hAnsi="Times New Roman"/>
                <w:spacing w:val="-2"/>
                <w:sz w:val="24"/>
                <w:szCs w:val="24"/>
              </w:rPr>
              <w:t>2. Оформление эссе</w:t>
            </w:r>
          </w:p>
        </w:tc>
        <w:tc>
          <w:tcPr>
            <w:tcW w:w="956"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А. Соответствие всех структурных элементов эссе основным требованиям к оформлению текстовых материалов</w:t>
            </w:r>
          </w:p>
        </w:tc>
        <w:tc>
          <w:tcPr>
            <w:tcW w:w="1124"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Работа не соответствует требованиям</w:t>
            </w:r>
          </w:p>
        </w:tc>
        <w:tc>
          <w:tcPr>
            <w:tcW w:w="975"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Работа в значительной степени не соответствует основным требованиям</w:t>
            </w:r>
          </w:p>
        </w:tc>
        <w:tc>
          <w:tcPr>
            <w:tcW w:w="904"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Работа в целом соответствует требованиям</w:t>
            </w:r>
          </w:p>
        </w:tc>
        <w:tc>
          <w:tcPr>
            <w:tcW w:w="812"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Работа полностью соответствует требованиям</w:t>
            </w:r>
          </w:p>
        </w:tc>
      </w:tr>
      <w:tr w:rsidR="00E72825" w:rsidRPr="000D79E3" w:rsidTr="005302D5">
        <w:tc>
          <w:tcPr>
            <w:tcW w:w="229" w:type="pct"/>
            <w:vMerge/>
            <w:vAlign w:val="center"/>
          </w:tcPr>
          <w:p w:rsidR="00E72825" w:rsidRPr="000D79E3" w:rsidRDefault="00E72825" w:rsidP="005302D5">
            <w:pPr>
              <w:spacing w:after="0" w:line="240" w:lineRule="auto"/>
              <w:jc w:val="center"/>
              <w:rPr>
                <w:rFonts w:ascii="Times New Roman" w:eastAsia="Calibri" w:hAnsi="Times New Roman"/>
                <w:spacing w:val="-2"/>
                <w:sz w:val="24"/>
                <w:szCs w:val="24"/>
              </w:rPr>
            </w:pPr>
          </w:p>
        </w:tc>
        <w:tc>
          <w:tcPr>
            <w:tcW w:w="956"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Б. Соответствие работы основным требованиям к оформлению и использованию цитат, таблиц, рисунков и т.д.</w:t>
            </w:r>
          </w:p>
        </w:tc>
        <w:tc>
          <w:tcPr>
            <w:tcW w:w="1124"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Работа не соответствует требованиям</w:t>
            </w:r>
          </w:p>
        </w:tc>
        <w:tc>
          <w:tcPr>
            <w:tcW w:w="975"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Работа соответствует основным требованиям</w:t>
            </w:r>
          </w:p>
        </w:tc>
        <w:tc>
          <w:tcPr>
            <w:tcW w:w="904"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Работа в целом соответствует требованиям</w:t>
            </w:r>
          </w:p>
        </w:tc>
        <w:tc>
          <w:tcPr>
            <w:tcW w:w="812"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 xml:space="preserve">Работа полностью соответствует требованиям </w:t>
            </w:r>
          </w:p>
        </w:tc>
      </w:tr>
      <w:tr w:rsidR="00E72825" w:rsidRPr="000D79E3" w:rsidTr="005302D5">
        <w:tc>
          <w:tcPr>
            <w:tcW w:w="229" w:type="pct"/>
            <w:vMerge/>
            <w:vAlign w:val="center"/>
          </w:tcPr>
          <w:p w:rsidR="00E72825" w:rsidRPr="000D79E3" w:rsidRDefault="00E72825" w:rsidP="005302D5">
            <w:pPr>
              <w:spacing w:after="0" w:line="240" w:lineRule="auto"/>
              <w:jc w:val="center"/>
              <w:rPr>
                <w:rFonts w:ascii="Times New Roman" w:eastAsia="Calibri" w:hAnsi="Times New Roman"/>
                <w:spacing w:val="-2"/>
                <w:sz w:val="24"/>
                <w:szCs w:val="24"/>
              </w:rPr>
            </w:pPr>
          </w:p>
        </w:tc>
        <w:tc>
          <w:tcPr>
            <w:tcW w:w="956"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 xml:space="preserve">В. Соблюдение лексических, фразеологических, </w:t>
            </w:r>
            <w:r w:rsidRPr="000D79E3">
              <w:rPr>
                <w:rFonts w:ascii="Times New Roman" w:eastAsia="Calibri" w:hAnsi="Times New Roman"/>
                <w:spacing w:val="-2"/>
                <w:sz w:val="24"/>
                <w:szCs w:val="24"/>
              </w:rPr>
              <w:lastRenderedPageBreak/>
              <w:t>грамматических и стилистических норм русского литературного языка, правил русской орфографии и пунктуации</w:t>
            </w:r>
          </w:p>
        </w:tc>
        <w:tc>
          <w:tcPr>
            <w:tcW w:w="1124"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lastRenderedPageBreak/>
              <w:t xml:space="preserve">Работа изобилует лексическими, фразеологическими, </w:t>
            </w:r>
            <w:r w:rsidRPr="000D79E3">
              <w:rPr>
                <w:rFonts w:ascii="Times New Roman" w:eastAsia="Calibri" w:hAnsi="Times New Roman"/>
                <w:spacing w:val="-2"/>
                <w:sz w:val="24"/>
                <w:szCs w:val="24"/>
              </w:rPr>
              <w:lastRenderedPageBreak/>
              <w:t>грамматическими и стилистическими ошибками</w:t>
            </w:r>
          </w:p>
        </w:tc>
        <w:tc>
          <w:tcPr>
            <w:tcW w:w="975"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lastRenderedPageBreak/>
              <w:t xml:space="preserve">В работе присутствует значительное число </w:t>
            </w:r>
            <w:r w:rsidRPr="000D79E3">
              <w:rPr>
                <w:rFonts w:ascii="Times New Roman" w:eastAsia="Calibri" w:hAnsi="Times New Roman"/>
                <w:spacing w:val="-2"/>
                <w:sz w:val="24"/>
                <w:szCs w:val="24"/>
              </w:rPr>
              <w:lastRenderedPageBreak/>
              <w:t>лексических, фразеологических, грамматических и стилистических ошибок</w:t>
            </w:r>
          </w:p>
        </w:tc>
        <w:tc>
          <w:tcPr>
            <w:tcW w:w="904"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lastRenderedPageBreak/>
              <w:t>В работе встречаются лексические, фразеологичес</w:t>
            </w:r>
            <w:r w:rsidRPr="000D79E3">
              <w:rPr>
                <w:rFonts w:ascii="Times New Roman" w:eastAsia="Calibri" w:hAnsi="Times New Roman"/>
                <w:spacing w:val="-2"/>
                <w:sz w:val="24"/>
                <w:szCs w:val="24"/>
              </w:rPr>
              <w:lastRenderedPageBreak/>
              <w:t>кие, грамматические и стилистические ошибки</w:t>
            </w:r>
          </w:p>
        </w:tc>
        <w:tc>
          <w:tcPr>
            <w:tcW w:w="812"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lastRenderedPageBreak/>
              <w:t xml:space="preserve">Работа изложена литературным языком в </w:t>
            </w:r>
            <w:r w:rsidRPr="000D79E3">
              <w:rPr>
                <w:rFonts w:ascii="Times New Roman" w:eastAsia="Calibri" w:hAnsi="Times New Roman"/>
                <w:spacing w:val="-2"/>
                <w:sz w:val="24"/>
                <w:szCs w:val="24"/>
              </w:rPr>
              <w:lastRenderedPageBreak/>
              <w:t>соответствии с правилами русской орфографии и пунктуации</w:t>
            </w:r>
          </w:p>
        </w:tc>
      </w:tr>
      <w:tr w:rsidR="00E72825" w:rsidRPr="000D79E3" w:rsidTr="005302D5">
        <w:trPr>
          <w:cantSplit/>
          <w:trHeight w:val="2249"/>
        </w:trPr>
        <w:tc>
          <w:tcPr>
            <w:tcW w:w="229" w:type="pct"/>
            <w:textDirection w:val="btLr"/>
          </w:tcPr>
          <w:p w:rsidR="00E72825" w:rsidRPr="000D79E3" w:rsidRDefault="00E72825" w:rsidP="005302D5">
            <w:pPr>
              <w:spacing w:after="0" w:line="240" w:lineRule="auto"/>
              <w:jc w:val="center"/>
              <w:rPr>
                <w:rFonts w:ascii="Times New Roman" w:eastAsia="Calibri" w:hAnsi="Times New Roman"/>
                <w:spacing w:val="-2"/>
                <w:sz w:val="24"/>
                <w:szCs w:val="24"/>
              </w:rPr>
            </w:pPr>
            <w:r w:rsidRPr="000D79E3">
              <w:rPr>
                <w:rFonts w:ascii="Times New Roman" w:eastAsia="Calibri" w:hAnsi="Times New Roman"/>
                <w:spacing w:val="-2"/>
                <w:sz w:val="24"/>
                <w:szCs w:val="24"/>
              </w:rPr>
              <w:lastRenderedPageBreak/>
              <w:t>3. Сроки сдачи эссе</w:t>
            </w:r>
          </w:p>
        </w:tc>
        <w:tc>
          <w:tcPr>
            <w:tcW w:w="956"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Соблюдение сроков подготовки и сдачи эссе</w:t>
            </w:r>
          </w:p>
        </w:tc>
        <w:tc>
          <w:tcPr>
            <w:tcW w:w="1124"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Работа сдана не в срок, окончательный вариант представлен на проверку в ходе сессии либо после сессии</w:t>
            </w:r>
          </w:p>
        </w:tc>
        <w:tc>
          <w:tcPr>
            <w:tcW w:w="975"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Работа сдана не в срок, окончательный вариант представлен на проверку с отклонениями от календарного графика на 2-3 недели</w:t>
            </w:r>
          </w:p>
        </w:tc>
        <w:tc>
          <w:tcPr>
            <w:tcW w:w="904"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Работа сдана на проверку с незначительными отклонениями от календарного плана (на 1 неделю)</w:t>
            </w:r>
          </w:p>
        </w:tc>
        <w:tc>
          <w:tcPr>
            <w:tcW w:w="812" w:type="pct"/>
          </w:tcPr>
          <w:p w:rsidR="00E72825" w:rsidRPr="000D79E3" w:rsidRDefault="00E72825" w:rsidP="005302D5">
            <w:pPr>
              <w:spacing w:after="0" w:line="240" w:lineRule="auto"/>
              <w:rPr>
                <w:rFonts w:ascii="Times New Roman" w:eastAsia="Calibri" w:hAnsi="Times New Roman"/>
                <w:spacing w:val="-2"/>
                <w:sz w:val="24"/>
                <w:szCs w:val="24"/>
              </w:rPr>
            </w:pPr>
            <w:r w:rsidRPr="000D79E3">
              <w:rPr>
                <w:rFonts w:ascii="Times New Roman" w:eastAsia="Calibri" w:hAnsi="Times New Roman"/>
                <w:spacing w:val="-2"/>
                <w:sz w:val="24"/>
                <w:szCs w:val="24"/>
              </w:rPr>
              <w:t>Работа сдана в срок</w:t>
            </w:r>
          </w:p>
        </w:tc>
      </w:tr>
    </w:tbl>
    <w:p w:rsidR="00E72825" w:rsidRPr="000D79E3" w:rsidRDefault="00E72825" w:rsidP="000D79E3">
      <w:pPr>
        <w:tabs>
          <w:tab w:val="left" w:pos="993"/>
        </w:tabs>
        <w:spacing w:after="0" w:line="240" w:lineRule="auto"/>
        <w:ind w:firstLine="426"/>
        <w:jc w:val="both"/>
        <w:rPr>
          <w:rFonts w:ascii="Times New Roman" w:eastAsia="Calibri" w:hAnsi="Times New Roman"/>
          <w:sz w:val="24"/>
          <w:szCs w:val="24"/>
        </w:rPr>
      </w:pPr>
    </w:p>
    <w:p w:rsidR="005302D5" w:rsidRPr="005302D5" w:rsidRDefault="005302D5" w:rsidP="005302D5">
      <w:pPr>
        <w:tabs>
          <w:tab w:val="left" w:pos="993"/>
        </w:tabs>
        <w:autoSpaceDE w:val="0"/>
        <w:autoSpaceDN w:val="0"/>
        <w:adjustRightInd w:val="0"/>
        <w:spacing w:after="0" w:line="240" w:lineRule="auto"/>
        <w:ind w:firstLine="709"/>
        <w:jc w:val="both"/>
        <w:rPr>
          <w:rFonts w:ascii="Times New Roman" w:eastAsia="Calibri" w:hAnsi="Times New Roman"/>
          <w:i/>
          <w:sz w:val="24"/>
          <w:szCs w:val="24"/>
        </w:rPr>
      </w:pPr>
      <w:r w:rsidRPr="005302D5">
        <w:rPr>
          <w:rFonts w:ascii="Times New Roman" w:eastAsia="Calibri" w:hAnsi="Times New Roman"/>
          <w:i/>
          <w:sz w:val="24"/>
          <w:szCs w:val="24"/>
        </w:rPr>
        <w:t>3</w:t>
      </w:r>
      <w:r w:rsidR="00E72825" w:rsidRPr="005302D5">
        <w:rPr>
          <w:rFonts w:ascii="Times New Roman" w:eastAsia="Calibri" w:hAnsi="Times New Roman"/>
          <w:i/>
          <w:sz w:val="24"/>
          <w:szCs w:val="24"/>
        </w:rPr>
        <w:t>.</w:t>
      </w:r>
      <w:r w:rsidRPr="005302D5">
        <w:rPr>
          <w:rFonts w:ascii="Times New Roman" w:eastAsia="Calibri" w:hAnsi="Times New Roman"/>
          <w:i/>
          <w:sz w:val="24"/>
          <w:szCs w:val="24"/>
        </w:rPr>
        <w:t>2</w:t>
      </w:r>
      <w:r w:rsidR="00E72825" w:rsidRPr="005302D5">
        <w:rPr>
          <w:rFonts w:ascii="Times New Roman" w:eastAsia="Calibri" w:hAnsi="Times New Roman"/>
          <w:i/>
          <w:sz w:val="24"/>
          <w:szCs w:val="24"/>
        </w:rPr>
        <w:t xml:space="preserve"> Типовые тестовые задания для итогового тестирования </w:t>
      </w:r>
    </w:p>
    <w:p w:rsidR="00E72825" w:rsidRPr="005302D5"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i/>
          <w:sz w:val="24"/>
          <w:szCs w:val="24"/>
        </w:rPr>
      </w:pPr>
      <w:r w:rsidRPr="005302D5">
        <w:rPr>
          <w:rFonts w:ascii="Times New Roman" w:eastAsia="Calibri" w:hAnsi="Times New Roman"/>
          <w:i/>
          <w:sz w:val="24"/>
          <w:szCs w:val="24"/>
        </w:rPr>
        <w:t xml:space="preserve">по модулям 1,2 </w:t>
      </w:r>
    </w:p>
    <w:p w:rsidR="00E72825" w:rsidRPr="000D79E3" w:rsidRDefault="00E72825" w:rsidP="005302D5">
      <w:pPr>
        <w:tabs>
          <w:tab w:val="left" w:pos="142"/>
          <w:tab w:val="left" w:pos="284"/>
        </w:tabs>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 Решением прикладных проблем культуры профессиональной деятельности традиционно занимаются …</w:t>
      </w:r>
    </w:p>
    <w:p w:rsidR="00E72825" w:rsidRPr="000D79E3" w:rsidRDefault="00E72825" w:rsidP="005302D5">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государственные учреждения</w:t>
      </w:r>
    </w:p>
    <w:p w:rsidR="00E72825" w:rsidRPr="000D79E3" w:rsidRDefault="00E72825" w:rsidP="005302D5">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академические институты</w:t>
      </w:r>
    </w:p>
    <w:p w:rsidR="00E72825" w:rsidRPr="000D79E3" w:rsidRDefault="00E72825" w:rsidP="005302D5">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культурные институты</w:t>
      </w:r>
    </w:p>
    <w:p w:rsidR="00E72825" w:rsidRPr="000D79E3" w:rsidRDefault="00E72825" w:rsidP="005302D5">
      <w:pPr>
        <w:tabs>
          <w:tab w:val="left" w:pos="1805"/>
        </w:tabs>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промышленные организации</w:t>
      </w:r>
    </w:p>
    <w:p w:rsidR="00E72825" w:rsidRPr="000D79E3" w:rsidRDefault="00E72825" w:rsidP="005302D5">
      <w:pPr>
        <w:tabs>
          <w:tab w:val="left" w:pos="1805"/>
        </w:tabs>
        <w:spacing w:after="0" w:line="240" w:lineRule="auto"/>
        <w:ind w:firstLine="709"/>
        <w:jc w:val="both"/>
        <w:rPr>
          <w:rFonts w:ascii="Times New Roman" w:eastAsia="Calibri" w:hAnsi="Times New Roman"/>
          <w:sz w:val="24"/>
          <w:szCs w:val="24"/>
        </w:rPr>
      </w:pPr>
    </w:p>
    <w:p w:rsidR="00E72825" w:rsidRPr="000D79E3" w:rsidRDefault="00E72825" w:rsidP="005302D5">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2. Чертами </w:t>
      </w:r>
      <w:proofErr w:type="spellStart"/>
      <w:r w:rsidRPr="000D79E3">
        <w:rPr>
          <w:rFonts w:ascii="Times New Roman" w:eastAsia="Calibri" w:hAnsi="Times New Roman"/>
          <w:sz w:val="24"/>
          <w:szCs w:val="24"/>
        </w:rPr>
        <w:t>идеациональной</w:t>
      </w:r>
      <w:proofErr w:type="spellEnd"/>
      <w:r w:rsidRPr="000D79E3">
        <w:rPr>
          <w:rFonts w:ascii="Times New Roman" w:eastAsia="Calibri" w:hAnsi="Times New Roman"/>
          <w:sz w:val="24"/>
          <w:szCs w:val="24"/>
        </w:rPr>
        <w:t xml:space="preserve"> культуры в концепции П. Сорокина являются …</w:t>
      </w:r>
    </w:p>
    <w:p w:rsidR="00E72825" w:rsidRPr="000D79E3" w:rsidRDefault="00E72825" w:rsidP="005302D5">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подчинение науки и философии религии</w:t>
      </w:r>
    </w:p>
    <w:p w:rsidR="00E72825" w:rsidRPr="000D79E3" w:rsidRDefault="00E72825" w:rsidP="005302D5">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ориентация на удовлетворение чувственных потребностей</w:t>
      </w:r>
    </w:p>
    <w:p w:rsidR="00E72825" w:rsidRPr="000D79E3" w:rsidRDefault="00E72825" w:rsidP="005302D5">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утилитарная оценка действительности</w:t>
      </w:r>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преобладание сверхчувственных ценностей</w:t>
      </w:r>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i/>
          <w:sz w:val="24"/>
          <w:szCs w:val="24"/>
        </w:rPr>
      </w:pPr>
      <w:r w:rsidRPr="000D79E3">
        <w:rPr>
          <w:rFonts w:ascii="Times New Roman" w:eastAsia="Calibri" w:hAnsi="Times New Roman"/>
          <w:sz w:val="24"/>
          <w:szCs w:val="24"/>
        </w:rPr>
        <w:t xml:space="preserve">3. Специфические для организации и разделяемые </w:t>
      </w:r>
      <w:proofErr w:type="spellStart"/>
      <w:r w:rsidRPr="000D79E3">
        <w:rPr>
          <w:rFonts w:ascii="Times New Roman" w:eastAsia="Calibri" w:hAnsi="Times New Roman"/>
          <w:sz w:val="24"/>
          <w:szCs w:val="24"/>
        </w:rPr>
        <w:t>большенством</w:t>
      </w:r>
      <w:proofErr w:type="spellEnd"/>
      <w:r w:rsidRPr="000D79E3">
        <w:rPr>
          <w:rFonts w:ascii="Times New Roman" w:eastAsia="Calibri" w:hAnsi="Times New Roman"/>
          <w:sz w:val="24"/>
          <w:szCs w:val="24"/>
        </w:rPr>
        <w:t xml:space="preserve"> работников ценности, отношения, нормы поведения, установки, традиции, которые определяют поведение людей в трудовом процессе и регулируют взаимоотношения между ними называется … культурой</w:t>
      </w:r>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организационной</w:t>
      </w:r>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регулирующей</w:t>
      </w:r>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стимулирующей</w:t>
      </w:r>
    </w:p>
    <w:p w:rsidR="00E72825"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 </w:t>
      </w:r>
      <w:proofErr w:type="spellStart"/>
      <w:r w:rsidRPr="000D79E3">
        <w:rPr>
          <w:rFonts w:ascii="Times New Roman" w:eastAsia="Calibri" w:hAnsi="Times New Roman"/>
          <w:sz w:val="24"/>
          <w:szCs w:val="24"/>
        </w:rPr>
        <w:t>спуцифической</w:t>
      </w:r>
      <w:proofErr w:type="spellEnd"/>
    </w:p>
    <w:p w:rsidR="005302D5" w:rsidRPr="000D79E3" w:rsidRDefault="005302D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4.</w:t>
      </w:r>
      <w:r w:rsidR="005302D5">
        <w:rPr>
          <w:rFonts w:ascii="Times New Roman" w:eastAsia="Calibri" w:hAnsi="Times New Roman"/>
          <w:sz w:val="24"/>
          <w:szCs w:val="24"/>
        </w:rPr>
        <w:t xml:space="preserve"> </w:t>
      </w:r>
      <w:r w:rsidRPr="000D79E3">
        <w:rPr>
          <w:rFonts w:ascii="Times New Roman" w:eastAsia="Calibri" w:hAnsi="Times New Roman"/>
          <w:sz w:val="24"/>
          <w:szCs w:val="24"/>
        </w:rPr>
        <w:t>Автором теории организационной культуры является …</w:t>
      </w:r>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 </w:t>
      </w:r>
      <w:proofErr w:type="spellStart"/>
      <w:r w:rsidRPr="000D79E3">
        <w:rPr>
          <w:rFonts w:ascii="Times New Roman" w:eastAsia="Calibri" w:hAnsi="Times New Roman"/>
          <w:sz w:val="24"/>
          <w:szCs w:val="24"/>
        </w:rPr>
        <w:t>Р.Кэмерон</w:t>
      </w:r>
      <w:proofErr w:type="spellEnd"/>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 </w:t>
      </w:r>
      <w:proofErr w:type="spellStart"/>
      <w:r w:rsidRPr="000D79E3">
        <w:rPr>
          <w:rFonts w:ascii="Times New Roman" w:eastAsia="Calibri" w:hAnsi="Times New Roman"/>
          <w:sz w:val="24"/>
          <w:szCs w:val="24"/>
        </w:rPr>
        <w:t>М.Куинн</w:t>
      </w:r>
      <w:proofErr w:type="spellEnd"/>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 </w:t>
      </w:r>
      <w:proofErr w:type="spellStart"/>
      <w:r w:rsidRPr="000D79E3">
        <w:rPr>
          <w:rFonts w:ascii="Times New Roman" w:eastAsia="Calibri" w:hAnsi="Times New Roman"/>
          <w:sz w:val="24"/>
          <w:szCs w:val="24"/>
        </w:rPr>
        <w:t>Э.Шейн</w:t>
      </w:r>
      <w:proofErr w:type="spellEnd"/>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 </w:t>
      </w:r>
      <w:proofErr w:type="spellStart"/>
      <w:r w:rsidRPr="000D79E3">
        <w:rPr>
          <w:rFonts w:ascii="Times New Roman" w:eastAsia="Calibri" w:hAnsi="Times New Roman"/>
          <w:sz w:val="24"/>
          <w:szCs w:val="24"/>
        </w:rPr>
        <w:t>Э.Дюркрейм</w:t>
      </w:r>
      <w:proofErr w:type="spellEnd"/>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lastRenderedPageBreak/>
        <w:t>5.</w:t>
      </w:r>
      <w:r w:rsidR="005302D5">
        <w:rPr>
          <w:rFonts w:ascii="Times New Roman" w:eastAsia="Calibri" w:hAnsi="Times New Roman"/>
          <w:sz w:val="24"/>
          <w:szCs w:val="24"/>
        </w:rPr>
        <w:t xml:space="preserve"> </w:t>
      </w:r>
      <w:r w:rsidRPr="000D79E3">
        <w:rPr>
          <w:rFonts w:ascii="Times New Roman" w:eastAsia="Calibri" w:hAnsi="Times New Roman"/>
          <w:sz w:val="24"/>
          <w:szCs w:val="24"/>
        </w:rPr>
        <w:t xml:space="preserve">Какому из типов профессиональной направленности личности (по </w:t>
      </w:r>
      <w:proofErr w:type="spellStart"/>
      <w:r w:rsidRPr="000D79E3">
        <w:rPr>
          <w:rFonts w:ascii="Times New Roman" w:eastAsia="Calibri" w:hAnsi="Times New Roman"/>
          <w:sz w:val="24"/>
          <w:szCs w:val="24"/>
        </w:rPr>
        <w:t>Д.Холланду</w:t>
      </w:r>
      <w:proofErr w:type="spellEnd"/>
      <w:r w:rsidRPr="000D79E3">
        <w:rPr>
          <w:rFonts w:ascii="Times New Roman" w:eastAsia="Calibri" w:hAnsi="Times New Roman"/>
          <w:sz w:val="24"/>
          <w:szCs w:val="24"/>
        </w:rPr>
        <w:t xml:space="preserve">) присущи такие черты характера как </w:t>
      </w:r>
      <w:proofErr w:type="spellStart"/>
      <w:r w:rsidRPr="000D79E3">
        <w:rPr>
          <w:rFonts w:ascii="Times New Roman" w:eastAsia="Calibri" w:hAnsi="Times New Roman"/>
          <w:sz w:val="24"/>
          <w:szCs w:val="24"/>
        </w:rPr>
        <w:t>корсерванизм</w:t>
      </w:r>
      <w:proofErr w:type="spellEnd"/>
      <w:r w:rsidRPr="000D79E3">
        <w:rPr>
          <w:rFonts w:ascii="Times New Roman" w:eastAsia="Calibri" w:hAnsi="Times New Roman"/>
          <w:sz w:val="24"/>
          <w:szCs w:val="24"/>
        </w:rPr>
        <w:t>, практичность, конкретность, пунктуальность, подчиненность, зависимость, любовь к порядку и систематизации?</w:t>
      </w:r>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конвенциональному</w:t>
      </w:r>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предпринимательскому</w:t>
      </w:r>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реалистическому</w:t>
      </w:r>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социальному</w:t>
      </w:r>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6.  По признаку длительности психического состояния в процессе трудовой деятельности различают следующие признаки:</w:t>
      </w:r>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относительно устойчивые и длительные по времени</w:t>
      </w:r>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хронические и постоянные по времени</w:t>
      </w:r>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временные, ситуационные, быстропроходящие</w:t>
      </w:r>
    </w:p>
    <w:p w:rsidR="00E72825"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 возникающие </w:t>
      </w:r>
      <w:proofErr w:type="spellStart"/>
      <w:r w:rsidRPr="000D79E3">
        <w:rPr>
          <w:rFonts w:ascii="Times New Roman" w:eastAsia="Calibri" w:hAnsi="Times New Roman"/>
          <w:sz w:val="24"/>
          <w:szCs w:val="24"/>
        </w:rPr>
        <w:t>переодически</w:t>
      </w:r>
      <w:proofErr w:type="spellEnd"/>
    </w:p>
    <w:p w:rsidR="005302D5" w:rsidRPr="000D79E3" w:rsidRDefault="005302D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7.</w:t>
      </w:r>
      <w:r w:rsidR="005302D5">
        <w:rPr>
          <w:rFonts w:ascii="Times New Roman" w:eastAsia="Calibri" w:hAnsi="Times New Roman"/>
          <w:sz w:val="24"/>
          <w:szCs w:val="24"/>
        </w:rPr>
        <w:t xml:space="preserve"> </w:t>
      </w:r>
      <w:r w:rsidRPr="000D79E3">
        <w:rPr>
          <w:rFonts w:ascii="Times New Roman" w:eastAsia="Calibri" w:hAnsi="Times New Roman"/>
          <w:sz w:val="24"/>
          <w:szCs w:val="24"/>
        </w:rPr>
        <w:t>Совокупность социально-значимых свойств индивида, благодаря которым он включается в систему общественных отношений, многообразных форм деятельности  и общения – это  …</w:t>
      </w:r>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человек</w:t>
      </w:r>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личность</w:t>
      </w:r>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индивид</w:t>
      </w:r>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индивидуальность</w:t>
      </w:r>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8.</w:t>
      </w:r>
      <w:r w:rsidR="005302D5">
        <w:rPr>
          <w:rFonts w:ascii="Times New Roman" w:eastAsia="Calibri" w:hAnsi="Times New Roman"/>
          <w:sz w:val="24"/>
          <w:szCs w:val="24"/>
        </w:rPr>
        <w:t xml:space="preserve"> </w:t>
      </w:r>
      <w:r w:rsidRPr="000D79E3">
        <w:rPr>
          <w:rFonts w:ascii="Times New Roman" w:eastAsia="Calibri" w:hAnsi="Times New Roman"/>
          <w:sz w:val="24"/>
          <w:szCs w:val="24"/>
        </w:rPr>
        <w:t>Относительно устойчивый общий эмоциональный настрой, который возникает в коллективе в процессе совместной трудовой деятельности называется … климат.</w:t>
      </w:r>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социально-трудовой</w:t>
      </w:r>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социально-психологический</w:t>
      </w:r>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социально-культурный</w:t>
      </w:r>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социально-нравственный</w:t>
      </w:r>
    </w:p>
    <w:p w:rsidR="00E72825" w:rsidRPr="000D79E3"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    </w:t>
      </w:r>
    </w:p>
    <w:p w:rsidR="00E72825" w:rsidRPr="005302D5"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i/>
          <w:sz w:val="24"/>
          <w:szCs w:val="24"/>
        </w:rPr>
      </w:pPr>
      <w:r w:rsidRPr="005302D5">
        <w:rPr>
          <w:rFonts w:ascii="Times New Roman" w:eastAsia="Calibri" w:hAnsi="Times New Roman"/>
          <w:i/>
          <w:sz w:val="24"/>
          <w:szCs w:val="24"/>
        </w:rPr>
        <w:t xml:space="preserve">по модулю 3             </w:t>
      </w:r>
    </w:p>
    <w:p w:rsidR="00E72825" w:rsidRPr="000D79E3" w:rsidRDefault="00E72825" w:rsidP="005302D5">
      <w:pPr>
        <w:widowControl w:val="0"/>
        <w:tabs>
          <w:tab w:val="left" w:pos="567"/>
        </w:tabs>
        <w:spacing w:after="0" w:line="240" w:lineRule="auto"/>
        <w:ind w:firstLine="709"/>
        <w:jc w:val="both"/>
        <w:rPr>
          <w:rFonts w:ascii="Times New Roman" w:eastAsia="Calibri" w:hAnsi="Times New Roman"/>
          <w:color w:val="231F20"/>
          <w:w w:val="105"/>
          <w:sz w:val="24"/>
          <w:szCs w:val="24"/>
        </w:rPr>
      </w:pPr>
      <w:r w:rsidRPr="000D79E3">
        <w:rPr>
          <w:rFonts w:ascii="Times New Roman" w:eastAsia="Calibri" w:hAnsi="Times New Roman"/>
          <w:sz w:val="24"/>
          <w:szCs w:val="24"/>
        </w:rPr>
        <w:t>1</w:t>
      </w:r>
      <w:r w:rsidRPr="000D79E3">
        <w:rPr>
          <w:rFonts w:ascii="Times New Roman" w:eastAsia="Calibri" w:hAnsi="Times New Roman"/>
          <w:color w:val="231F20"/>
          <w:w w:val="105"/>
          <w:sz w:val="24"/>
          <w:szCs w:val="24"/>
        </w:rPr>
        <w:t xml:space="preserve">.Что является движущей силой профессионального сознания? </w:t>
      </w:r>
    </w:p>
    <w:p w:rsidR="00E72825" w:rsidRPr="000D79E3" w:rsidRDefault="00E72825" w:rsidP="005302D5">
      <w:pPr>
        <w:widowControl w:val="0"/>
        <w:tabs>
          <w:tab w:val="left" w:pos="567"/>
        </w:tabs>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231F20"/>
          <w:w w:val="105"/>
          <w:sz w:val="24"/>
          <w:szCs w:val="24"/>
        </w:rPr>
        <w:t>а) постоянно воспроизводящееся противоречие между консервативным и динамичным началами в профессиональной деятельности;</w:t>
      </w:r>
    </w:p>
    <w:p w:rsidR="00E72825" w:rsidRPr="000D79E3" w:rsidRDefault="00E72825" w:rsidP="005302D5">
      <w:pPr>
        <w:widowControl w:val="0"/>
        <w:tabs>
          <w:tab w:val="left" w:pos="567"/>
        </w:tabs>
        <w:autoSpaceDE w:val="0"/>
        <w:autoSpaceDN w:val="0"/>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color w:val="231F20"/>
          <w:w w:val="105"/>
          <w:sz w:val="24"/>
          <w:szCs w:val="24"/>
        </w:rPr>
        <w:t xml:space="preserve"> б) способ взаимодействия субъекта с орудиями и предметом труда, а также степень его готовности к конкретному виду деятельности;</w:t>
      </w:r>
    </w:p>
    <w:p w:rsidR="00E72825" w:rsidRPr="000D79E3" w:rsidRDefault="00E72825" w:rsidP="005302D5">
      <w:pPr>
        <w:widowControl w:val="0"/>
        <w:tabs>
          <w:tab w:val="left" w:pos="567"/>
        </w:tabs>
        <w:autoSpaceDE w:val="0"/>
        <w:autoSpaceDN w:val="0"/>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color w:val="231F20"/>
          <w:w w:val="105"/>
          <w:sz w:val="24"/>
          <w:szCs w:val="24"/>
        </w:rPr>
        <w:t xml:space="preserve"> в) разделение функций между членами данной профессиональной организации, что ведет к координации действий, установлению профессиональной коммуникации, обмену информацией;</w:t>
      </w:r>
    </w:p>
    <w:p w:rsidR="00E72825" w:rsidRPr="000D79E3" w:rsidRDefault="00E72825" w:rsidP="005302D5">
      <w:pPr>
        <w:tabs>
          <w:tab w:val="left" w:pos="567"/>
        </w:tabs>
        <w:spacing w:after="0" w:line="240" w:lineRule="auto"/>
        <w:ind w:firstLine="709"/>
        <w:jc w:val="both"/>
        <w:rPr>
          <w:rFonts w:ascii="Times New Roman" w:eastAsia="Calibri" w:hAnsi="Times New Roman"/>
          <w:color w:val="231F20"/>
          <w:w w:val="105"/>
          <w:sz w:val="24"/>
          <w:szCs w:val="24"/>
        </w:rPr>
      </w:pPr>
      <w:r w:rsidRPr="000D79E3">
        <w:rPr>
          <w:rFonts w:ascii="Times New Roman" w:eastAsia="Calibri" w:hAnsi="Times New Roman"/>
          <w:color w:val="231F20"/>
          <w:w w:val="105"/>
          <w:sz w:val="24"/>
          <w:szCs w:val="24"/>
        </w:rPr>
        <w:t>г) совместная профессиональная деятельность, которая предполагает объединение представителей данной профессии на основе общих задач и целей деятельности.</w:t>
      </w:r>
    </w:p>
    <w:p w:rsidR="00E72825" w:rsidRPr="000D79E3" w:rsidRDefault="00E72825" w:rsidP="005302D5">
      <w:pPr>
        <w:widowControl w:val="0"/>
        <w:tabs>
          <w:tab w:val="left" w:pos="1688"/>
        </w:tabs>
        <w:spacing w:after="0" w:line="240" w:lineRule="auto"/>
        <w:ind w:firstLine="709"/>
        <w:jc w:val="both"/>
        <w:rPr>
          <w:rFonts w:ascii="Times New Roman" w:eastAsia="Calibri" w:hAnsi="Times New Roman"/>
          <w:color w:val="231F20"/>
          <w:w w:val="105"/>
          <w:sz w:val="24"/>
          <w:szCs w:val="24"/>
        </w:rPr>
      </w:pPr>
    </w:p>
    <w:p w:rsidR="00E72825" w:rsidRPr="000D79E3" w:rsidRDefault="00E72825" w:rsidP="005302D5">
      <w:pPr>
        <w:widowControl w:val="0"/>
        <w:tabs>
          <w:tab w:val="left" w:pos="1688"/>
        </w:tabs>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231F20"/>
          <w:w w:val="105"/>
          <w:sz w:val="24"/>
          <w:szCs w:val="24"/>
        </w:rPr>
        <w:t>2.Что характеризует способ взаимодействия субъекта с орудиями и предметом труда, а также степень его готовности к конкретному виду деятельности?</w:t>
      </w:r>
    </w:p>
    <w:p w:rsidR="00E72825" w:rsidRPr="000D79E3" w:rsidRDefault="00E72825" w:rsidP="005302D5">
      <w:pPr>
        <w:spacing w:after="0" w:line="240" w:lineRule="auto"/>
        <w:ind w:firstLine="709"/>
        <w:jc w:val="both"/>
        <w:rPr>
          <w:rFonts w:ascii="Times New Roman" w:eastAsia="Calibri" w:hAnsi="Times New Roman"/>
          <w:color w:val="231F20"/>
          <w:w w:val="105"/>
          <w:sz w:val="24"/>
          <w:szCs w:val="24"/>
        </w:rPr>
      </w:pPr>
      <w:r w:rsidRPr="000D79E3">
        <w:rPr>
          <w:rFonts w:ascii="Times New Roman" w:eastAsia="Calibri" w:hAnsi="Times New Roman"/>
          <w:color w:val="231F20"/>
          <w:w w:val="105"/>
          <w:sz w:val="24"/>
          <w:szCs w:val="24"/>
        </w:rPr>
        <w:t xml:space="preserve">а) </w:t>
      </w:r>
      <w:proofErr w:type="spellStart"/>
      <w:r w:rsidRPr="000D79E3">
        <w:rPr>
          <w:rFonts w:ascii="Times New Roman" w:eastAsia="Calibri" w:hAnsi="Times New Roman"/>
          <w:color w:val="231F20"/>
          <w:w w:val="105"/>
          <w:sz w:val="24"/>
          <w:szCs w:val="24"/>
        </w:rPr>
        <w:t>праксиологическая</w:t>
      </w:r>
      <w:proofErr w:type="spellEnd"/>
      <w:r w:rsidRPr="000D79E3">
        <w:rPr>
          <w:rFonts w:ascii="Times New Roman" w:eastAsia="Calibri" w:hAnsi="Times New Roman"/>
          <w:color w:val="231F20"/>
          <w:w w:val="105"/>
          <w:sz w:val="24"/>
          <w:szCs w:val="24"/>
        </w:rPr>
        <w:t xml:space="preserve"> сторона профессиональной культуры; </w:t>
      </w:r>
    </w:p>
    <w:p w:rsidR="00E72825" w:rsidRPr="000D79E3" w:rsidRDefault="00E72825" w:rsidP="005302D5">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231F20"/>
          <w:w w:val="105"/>
          <w:sz w:val="24"/>
          <w:szCs w:val="24"/>
        </w:rPr>
        <w:t>б) экономическая сторона профессии;</w:t>
      </w:r>
    </w:p>
    <w:p w:rsidR="00E72825" w:rsidRPr="000D79E3" w:rsidRDefault="00E72825" w:rsidP="005302D5">
      <w:pPr>
        <w:spacing w:after="0" w:line="240" w:lineRule="auto"/>
        <w:ind w:firstLine="709"/>
        <w:jc w:val="both"/>
        <w:rPr>
          <w:rFonts w:ascii="Times New Roman" w:eastAsia="Calibri" w:hAnsi="Times New Roman"/>
          <w:color w:val="231F20"/>
          <w:w w:val="105"/>
          <w:sz w:val="24"/>
          <w:szCs w:val="24"/>
        </w:rPr>
      </w:pPr>
      <w:r w:rsidRPr="000D79E3">
        <w:rPr>
          <w:rFonts w:ascii="Times New Roman" w:eastAsia="Calibri" w:hAnsi="Times New Roman"/>
          <w:color w:val="231F20"/>
          <w:w w:val="105"/>
          <w:sz w:val="24"/>
          <w:szCs w:val="24"/>
        </w:rPr>
        <w:t xml:space="preserve">в) ментальная сторона профессиональной культуры; </w:t>
      </w:r>
    </w:p>
    <w:p w:rsidR="00E72825" w:rsidRPr="000D79E3" w:rsidRDefault="00E72825" w:rsidP="005302D5">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231F20"/>
          <w:w w:val="105"/>
          <w:sz w:val="24"/>
          <w:szCs w:val="24"/>
        </w:rPr>
        <w:t>г) моральная сторона профессии.</w:t>
      </w:r>
    </w:p>
    <w:p w:rsidR="00E72825" w:rsidRDefault="00E72825" w:rsidP="005302D5">
      <w:pPr>
        <w:widowControl w:val="0"/>
        <w:tabs>
          <w:tab w:val="left" w:pos="1697"/>
        </w:tabs>
        <w:spacing w:after="0" w:line="240" w:lineRule="auto"/>
        <w:ind w:firstLine="709"/>
        <w:jc w:val="both"/>
        <w:rPr>
          <w:rFonts w:ascii="Times New Roman" w:eastAsia="Calibri" w:hAnsi="Times New Roman"/>
          <w:color w:val="231F20"/>
          <w:w w:val="105"/>
          <w:sz w:val="24"/>
          <w:szCs w:val="24"/>
        </w:rPr>
      </w:pPr>
    </w:p>
    <w:p w:rsidR="005302D5" w:rsidRDefault="005302D5" w:rsidP="005302D5">
      <w:pPr>
        <w:widowControl w:val="0"/>
        <w:tabs>
          <w:tab w:val="left" w:pos="1697"/>
        </w:tabs>
        <w:spacing w:after="0" w:line="240" w:lineRule="auto"/>
        <w:ind w:firstLine="709"/>
        <w:jc w:val="both"/>
        <w:rPr>
          <w:rFonts w:ascii="Times New Roman" w:eastAsia="Calibri" w:hAnsi="Times New Roman"/>
          <w:color w:val="231F20"/>
          <w:w w:val="105"/>
          <w:sz w:val="24"/>
          <w:szCs w:val="24"/>
        </w:rPr>
      </w:pPr>
    </w:p>
    <w:p w:rsidR="005302D5" w:rsidRPr="000D79E3" w:rsidRDefault="005302D5" w:rsidP="005302D5">
      <w:pPr>
        <w:widowControl w:val="0"/>
        <w:tabs>
          <w:tab w:val="left" w:pos="1697"/>
        </w:tabs>
        <w:spacing w:after="0" w:line="240" w:lineRule="auto"/>
        <w:ind w:firstLine="709"/>
        <w:jc w:val="both"/>
        <w:rPr>
          <w:rFonts w:ascii="Times New Roman" w:eastAsia="Calibri" w:hAnsi="Times New Roman"/>
          <w:color w:val="231F20"/>
          <w:w w:val="105"/>
          <w:sz w:val="24"/>
          <w:szCs w:val="24"/>
        </w:rPr>
      </w:pPr>
    </w:p>
    <w:p w:rsidR="00E72825" w:rsidRPr="000D79E3" w:rsidRDefault="00E72825" w:rsidP="005302D5">
      <w:pPr>
        <w:widowControl w:val="0"/>
        <w:tabs>
          <w:tab w:val="left" w:pos="1697"/>
        </w:tabs>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231F20"/>
          <w:w w:val="105"/>
          <w:sz w:val="24"/>
          <w:szCs w:val="24"/>
        </w:rPr>
        <w:lastRenderedPageBreak/>
        <w:t>3.</w:t>
      </w:r>
      <w:r w:rsidR="005302D5">
        <w:rPr>
          <w:rFonts w:ascii="Times New Roman" w:eastAsia="Calibri" w:hAnsi="Times New Roman"/>
          <w:color w:val="231F20"/>
          <w:w w:val="105"/>
          <w:sz w:val="24"/>
          <w:szCs w:val="24"/>
        </w:rPr>
        <w:t xml:space="preserve"> </w:t>
      </w:r>
      <w:r w:rsidRPr="000D79E3">
        <w:rPr>
          <w:rFonts w:ascii="Times New Roman" w:eastAsia="Calibri" w:hAnsi="Times New Roman"/>
          <w:color w:val="231F20"/>
          <w:w w:val="105"/>
          <w:sz w:val="24"/>
          <w:szCs w:val="24"/>
        </w:rPr>
        <w:t>Вид отражения действительности, в котором аккумулируется вся совокупность алгоритмов, норм, ценностей и языка, свойственных обособившемуся виду профессиональной деятельности, называется…</w:t>
      </w:r>
    </w:p>
    <w:p w:rsidR="00E72825" w:rsidRPr="000D79E3" w:rsidRDefault="00E72825" w:rsidP="005302D5">
      <w:pPr>
        <w:spacing w:after="0" w:line="240" w:lineRule="auto"/>
        <w:ind w:firstLine="709"/>
        <w:jc w:val="both"/>
        <w:rPr>
          <w:rFonts w:ascii="Times New Roman" w:eastAsia="Calibri" w:hAnsi="Times New Roman"/>
          <w:color w:val="231F20"/>
          <w:w w:val="105"/>
          <w:sz w:val="24"/>
          <w:szCs w:val="24"/>
        </w:rPr>
      </w:pPr>
      <w:r w:rsidRPr="000D79E3">
        <w:rPr>
          <w:rFonts w:ascii="Times New Roman" w:eastAsia="Calibri" w:hAnsi="Times New Roman"/>
          <w:color w:val="231F20"/>
          <w:w w:val="105"/>
          <w:sz w:val="24"/>
          <w:szCs w:val="24"/>
        </w:rPr>
        <w:t>а) профессиональной характеристикой:</w:t>
      </w:r>
    </w:p>
    <w:p w:rsidR="00E72825" w:rsidRPr="000D79E3" w:rsidRDefault="00E72825" w:rsidP="005302D5">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231F20"/>
          <w:w w:val="105"/>
          <w:sz w:val="24"/>
          <w:szCs w:val="24"/>
        </w:rPr>
        <w:t xml:space="preserve"> б) профессиональным выбором;</w:t>
      </w:r>
    </w:p>
    <w:p w:rsidR="00E72825" w:rsidRPr="000D79E3" w:rsidRDefault="00E72825" w:rsidP="005302D5">
      <w:pPr>
        <w:spacing w:after="0" w:line="240" w:lineRule="auto"/>
        <w:ind w:firstLine="709"/>
        <w:jc w:val="both"/>
        <w:rPr>
          <w:rFonts w:ascii="Times New Roman" w:eastAsia="Calibri" w:hAnsi="Times New Roman"/>
          <w:color w:val="231F20"/>
          <w:w w:val="105"/>
          <w:sz w:val="24"/>
          <w:szCs w:val="24"/>
        </w:rPr>
      </w:pPr>
      <w:r w:rsidRPr="000D79E3">
        <w:rPr>
          <w:rFonts w:ascii="Times New Roman" w:eastAsia="Calibri" w:hAnsi="Times New Roman"/>
          <w:color w:val="231F20"/>
          <w:w w:val="105"/>
          <w:sz w:val="24"/>
          <w:szCs w:val="24"/>
        </w:rPr>
        <w:t>в) профессиональным сознанием;</w:t>
      </w:r>
    </w:p>
    <w:p w:rsidR="00E72825" w:rsidRPr="000D79E3" w:rsidRDefault="00E72825" w:rsidP="005302D5">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231F20"/>
          <w:w w:val="105"/>
          <w:sz w:val="24"/>
          <w:szCs w:val="24"/>
        </w:rPr>
        <w:t xml:space="preserve"> г) </w:t>
      </w:r>
      <w:proofErr w:type="spellStart"/>
      <w:r w:rsidRPr="000D79E3">
        <w:rPr>
          <w:rFonts w:ascii="Times New Roman" w:eastAsia="Calibri" w:hAnsi="Times New Roman"/>
          <w:color w:val="231F20"/>
          <w:w w:val="105"/>
          <w:sz w:val="24"/>
          <w:szCs w:val="24"/>
        </w:rPr>
        <w:t>профессиональнымотражением</w:t>
      </w:r>
      <w:proofErr w:type="spellEnd"/>
      <w:r w:rsidRPr="000D79E3">
        <w:rPr>
          <w:rFonts w:ascii="Times New Roman" w:eastAsia="Calibri" w:hAnsi="Times New Roman"/>
          <w:color w:val="231F20"/>
          <w:w w:val="105"/>
          <w:sz w:val="24"/>
          <w:szCs w:val="24"/>
        </w:rPr>
        <w:t>.</w:t>
      </w:r>
    </w:p>
    <w:p w:rsidR="00E72825" w:rsidRPr="000D79E3" w:rsidRDefault="00E72825" w:rsidP="005302D5">
      <w:pPr>
        <w:widowControl w:val="0"/>
        <w:tabs>
          <w:tab w:val="left" w:pos="1683"/>
        </w:tabs>
        <w:spacing w:after="0" w:line="240" w:lineRule="auto"/>
        <w:ind w:firstLine="709"/>
        <w:jc w:val="both"/>
        <w:rPr>
          <w:rFonts w:ascii="Times New Roman" w:eastAsia="Calibri" w:hAnsi="Times New Roman"/>
          <w:color w:val="231F20"/>
          <w:w w:val="105"/>
          <w:sz w:val="24"/>
          <w:szCs w:val="24"/>
        </w:rPr>
      </w:pPr>
    </w:p>
    <w:p w:rsidR="00E72825" w:rsidRPr="000D79E3" w:rsidRDefault="00E72825" w:rsidP="005302D5">
      <w:pPr>
        <w:widowControl w:val="0"/>
        <w:tabs>
          <w:tab w:val="left" w:pos="1683"/>
        </w:tabs>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231F20"/>
          <w:w w:val="105"/>
          <w:sz w:val="24"/>
          <w:szCs w:val="24"/>
        </w:rPr>
        <w:t>4.</w:t>
      </w:r>
      <w:r w:rsidR="005302D5">
        <w:rPr>
          <w:rFonts w:ascii="Times New Roman" w:eastAsia="Calibri" w:hAnsi="Times New Roman"/>
          <w:color w:val="231F20"/>
          <w:w w:val="105"/>
          <w:sz w:val="24"/>
          <w:szCs w:val="24"/>
        </w:rPr>
        <w:t xml:space="preserve"> </w:t>
      </w:r>
      <w:r w:rsidRPr="000D79E3">
        <w:rPr>
          <w:rFonts w:ascii="Times New Roman" w:eastAsia="Calibri" w:hAnsi="Times New Roman"/>
          <w:color w:val="231F20"/>
          <w:w w:val="105"/>
          <w:sz w:val="24"/>
          <w:szCs w:val="24"/>
        </w:rPr>
        <w:t xml:space="preserve">Что из перечисленного является социально-технологическим механизмом, который создан обществом для обеспечения своих материальных и духовных потребностей путем локализации его в определенном виде профессиональной деятельности и предназначен для производства определенного </w:t>
      </w:r>
      <w:proofErr w:type="spellStart"/>
      <w:r w:rsidRPr="000D79E3">
        <w:rPr>
          <w:rFonts w:ascii="Times New Roman" w:eastAsia="Calibri" w:hAnsi="Times New Roman"/>
          <w:color w:val="231F20"/>
          <w:w w:val="105"/>
          <w:sz w:val="24"/>
          <w:szCs w:val="24"/>
        </w:rPr>
        <w:t>видпродукта</w:t>
      </w:r>
      <w:proofErr w:type="spellEnd"/>
      <w:r w:rsidRPr="000D79E3">
        <w:rPr>
          <w:rFonts w:ascii="Times New Roman" w:eastAsia="Calibri" w:hAnsi="Times New Roman"/>
          <w:color w:val="231F20"/>
          <w:w w:val="105"/>
          <w:sz w:val="24"/>
          <w:szCs w:val="24"/>
        </w:rPr>
        <w:t>?</w:t>
      </w:r>
    </w:p>
    <w:p w:rsidR="00E72825" w:rsidRPr="000D79E3" w:rsidRDefault="00E72825" w:rsidP="005302D5">
      <w:pPr>
        <w:spacing w:after="0" w:line="240" w:lineRule="auto"/>
        <w:ind w:firstLine="709"/>
        <w:jc w:val="both"/>
        <w:rPr>
          <w:rFonts w:ascii="Times New Roman" w:eastAsia="Calibri" w:hAnsi="Times New Roman"/>
          <w:color w:val="231F20"/>
          <w:w w:val="105"/>
          <w:sz w:val="24"/>
          <w:szCs w:val="24"/>
        </w:rPr>
      </w:pPr>
      <w:r w:rsidRPr="000D79E3">
        <w:rPr>
          <w:rFonts w:ascii="Times New Roman" w:eastAsia="Calibri" w:hAnsi="Times New Roman"/>
          <w:color w:val="231F20"/>
          <w:w w:val="105"/>
          <w:sz w:val="24"/>
          <w:szCs w:val="24"/>
        </w:rPr>
        <w:t>а) зарплата;</w:t>
      </w:r>
    </w:p>
    <w:p w:rsidR="00E72825" w:rsidRPr="000D79E3" w:rsidRDefault="00E72825" w:rsidP="005302D5">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231F20"/>
          <w:w w:val="105"/>
          <w:sz w:val="24"/>
          <w:szCs w:val="24"/>
        </w:rPr>
        <w:t>б) профессия;</w:t>
      </w:r>
    </w:p>
    <w:p w:rsidR="00E72825" w:rsidRPr="000D79E3" w:rsidRDefault="00E72825" w:rsidP="005302D5">
      <w:pPr>
        <w:spacing w:after="0" w:line="240" w:lineRule="auto"/>
        <w:ind w:firstLine="709"/>
        <w:jc w:val="both"/>
        <w:rPr>
          <w:rFonts w:ascii="Times New Roman" w:eastAsia="Calibri" w:hAnsi="Times New Roman"/>
          <w:color w:val="231F20"/>
          <w:w w:val="105"/>
          <w:sz w:val="24"/>
          <w:szCs w:val="24"/>
        </w:rPr>
      </w:pPr>
      <w:r w:rsidRPr="000D79E3">
        <w:rPr>
          <w:rFonts w:ascii="Times New Roman" w:eastAsia="Calibri" w:hAnsi="Times New Roman"/>
          <w:color w:val="231F20"/>
          <w:w w:val="105"/>
          <w:sz w:val="24"/>
          <w:szCs w:val="24"/>
        </w:rPr>
        <w:t xml:space="preserve">в) квалификация; </w:t>
      </w:r>
    </w:p>
    <w:p w:rsidR="00E72825" w:rsidRPr="000D79E3" w:rsidRDefault="00E72825" w:rsidP="005302D5">
      <w:pPr>
        <w:spacing w:after="0" w:line="240" w:lineRule="auto"/>
        <w:ind w:firstLine="709"/>
        <w:jc w:val="both"/>
        <w:rPr>
          <w:rFonts w:ascii="Times New Roman" w:eastAsia="Calibri" w:hAnsi="Times New Roman"/>
          <w:color w:val="231F20"/>
          <w:w w:val="105"/>
          <w:sz w:val="24"/>
          <w:szCs w:val="24"/>
        </w:rPr>
      </w:pPr>
      <w:r w:rsidRPr="000D79E3">
        <w:rPr>
          <w:rFonts w:ascii="Times New Roman" w:eastAsia="Calibri" w:hAnsi="Times New Roman"/>
          <w:color w:val="231F20"/>
          <w:w w:val="105"/>
          <w:sz w:val="24"/>
          <w:szCs w:val="24"/>
        </w:rPr>
        <w:t>г) специальность.</w:t>
      </w:r>
    </w:p>
    <w:p w:rsidR="00E72825" w:rsidRPr="000D79E3" w:rsidRDefault="00E72825" w:rsidP="005302D5">
      <w:pPr>
        <w:tabs>
          <w:tab w:val="left" w:pos="567"/>
          <w:tab w:val="left" w:pos="1134"/>
        </w:tabs>
        <w:spacing w:after="0" w:line="240" w:lineRule="auto"/>
        <w:ind w:firstLine="709"/>
        <w:contextualSpacing/>
        <w:jc w:val="both"/>
        <w:rPr>
          <w:rFonts w:ascii="Times New Roman" w:eastAsia="Calibri" w:hAnsi="Times New Roman"/>
          <w:sz w:val="24"/>
          <w:szCs w:val="24"/>
        </w:rPr>
      </w:pPr>
    </w:p>
    <w:p w:rsidR="00E72825" w:rsidRPr="000D79E3" w:rsidRDefault="00E72825" w:rsidP="005302D5">
      <w:pPr>
        <w:tabs>
          <w:tab w:val="left" w:pos="567"/>
          <w:tab w:val="left" w:pos="1134"/>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5.</w:t>
      </w:r>
      <w:r w:rsidR="005302D5">
        <w:rPr>
          <w:rFonts w:ascii="Times New Roman" w:eastAsia="Calibri" w:hAnsi="Times New Roman"/>
          <w:sz w:val="24"/>
          <w:szCs w:val="24"/>
        </w:rPr>
        <w:t xml:space="preserve"> </w:t>
      </w:r>
      <w:r w:rsidRPr="000D79E3">
        <w:rPr>
          <w:rFonts w:ascii="Times New Roman" w:eastAsia="Calibri" w:hAnsi="Times New Roman"/>
          <w:sz w:val="24"/>
          <w:szCs w:val="24"/>
        </w:rPr>
        <w:t>Наиболее известные подходы к определению организации как социально-экономического явления с точки зрения общего менеджмента и управления человеческими ресурсами (укажите неверное)</w:t>
      </w:r>
    </w:p>
    <w:p w:rsidR="00E72825" w:rsidRPr="000D79E3" w:rsidRDefault="00E72825" w:rsidP="005302D5">
      <w:pPr>
        <w:tabs>
          <w:tab w:val="left" w:pos="993"/>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организация – это целевая группа</w:t>
      </w:r>
    </w:p>
    <w:p w:rsidR="00E72825" w:rsidRPr="000D79E3" w:rsidRDefault="00E72825" w:rsidP="005302D5">
      <w:pPr>
        <w:tabs>
          <w:tab w:val="left" w:pos="993"/>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организация – это  общность</w:t>
      </w:r>
    </w:p>
    <w:p w:rsidR="00E72825" w:rsidRPr="000D79E3" w:rsidRDefault="00E72825" w:rsidP="005302D5">
      <w:pPr>
        <w:tabs>
          <w:tab w:val="left" w:pos="993"/>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организация – это совокупность правил поведения людей</w:t>
      </w:r>
    </w:p>
    <w:p w:rsidR="00E72825" w:rsidRPr="000D79E3" w:rsidRDefault="00E72825" w:rsidP="005302D5">
      <w:pPr>
        <w:tabs>
          <w:tab w:val="left" w:pos="993"/>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организация – это набор оборудования</w:t>
      </w:r>
    </w:p>
    <w:p w:rsidR="00E72825" w:rsidRPr="000D79E3" w:rsidRDefault="00E72825" w:rsidP="005302D5">
      <w:pPr>
        <w:tabs>
          <w:tab w:val="left" w:pos="426"/>
        </w:tabs>
        <w:spacing w:after="0" w:line="240" w:lineRule="auto"/>
        <w:ind w:firstLine="709"/>
        <w:contextualSpacing/>
        <w:jc w:val="both"/>
        <w:rPr>
          <w:rFonts w:ascii="Times New Roman" w:eastAsia="Calibri" w:hAnsi="Times New Roman"/>
          <w:sz w:val="24"/>
          <w:szCs w:val="24"/>
        </w:rPr>
      </w:pPr>
    </w:p>
    <w:p w:rsidR="00E72825" w:rsidRPr="000D79E3" w:rsidRDefault="00E72825" w:rsidP="005302D5">
      <w:pPr>
        <w:tabs>
          <w:tab w:val="left" w:pos="42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6.</w:t>
      </w:r>
      <w:r w:rsidR="005302D5">
        <w:rPr>
          <w:rFonts w:ascii="Times New Roman" w:eastAsia="Calibri" w:hAnsi="Times New Roman"/>
          <w:sz w:val="24"/>
          <w:szCs w:val="24"/>
        </w:rPr>
        <w:t xml:space="preserve"> </w:t>
      </w:r>
      <w:r w:rsidRPr="000D79E3">
        <w:rPr>
          <w:rFonts w:ascii="Times New Roman" w:eastAsia="Calibri" w:hAnsi="Times New Roman"/>
          <w:sz w:val="24"/>
          <w:szCs w:val="24"/>
        </w:rPr>
        <w:t>Установить соответствие определений групп</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6"/>
        <w:gridCol w:w="2027"/>
        <w:gridCol w:w="460"/>
        <w:gridCol w:w="6690"/>
      </w:tblGrid>
      <w:tr w:rsidR="00E72825" w:rsidRPr="000D79E3" w:rsidTr="005302D5">
        <w:tc>
          <w:tcPr>
            <w:tcW w:w="192" w:type="pct"/>
          </w:tcPr>
          <w:p w:rsidR="00E72825" w:rsidRPr="000D79E3" w:rsidRDefault="00E72825" w:rsidP="000D79E3">
            <w:pPr>
              <w:tabs>
                <w:tab w:val="left" w:pos="426"/>
              </w:tabs>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1.</w:t>
            </w:r>
          </w:p>
          <w:p w:rsidR="00E72825" w:rsidRPr="000D79E3" w:rsidRDefault="00E72825" w:rsidP="000D79E3">
            <w:pPr>
              <w:tabs>
                <w:tab w:val="left" w:pos="426"/>
              </w:tabs>
              <w:spacing w:after="0" w:line="240" w:lineRule="auto"/>
              <w:jc w:val="both"/>
              <w:rPr>
                <w:rFonts w:ascii="Times New Roman" w:eastAsia="Calibri" w:hAnsi="Times New Roman"/>
                <w:sz w:val="24"/>
                <w:szCs w:val="24"/>
              </w:rPr>
            </w:pPr>
          </w:p>
          <w:p w:rsidR="00E72825" w:rsidRPr="000D79E3" w:rsidRDefault="00E72825" w:rsidP="000D79E3">
            <w:pPr>
              <w:tabs>
                <w:tab w:val="left" w:pos="426"/>
              </w:tabs>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2.</w:t>
            </w:r>
          </w:p>
          <w:p w:rsidR="00E72825" w:rsidRPr="000D79E3" w:rsidRDefault="00E72825" w:rsidP="000D79E3">
            <w:pPr>
              <w:tabs>
                <w:tab w:val="left" w:pos="426"/>
              </w:tabs>
              <w:spacing w:after="0" w:line="240" w:lineRule="auto"/>
              <w:jc w:val="both"/>
              <w:rPr>
                <w:rFonts w:ascii="Times New Roman" w:eastAsia="Calibri" w:hAnsi="Times New Roman"/>
                <w:sz w:val="24"/>
                <w:szCs w:val="24"/>
              </w:rPr>
            </w:pPr>
          </w:p>
          <w:p w:rsidR="00E72825" w:rsidRPr="000D79E3" w:rsidRDefault="00E72825" w:rsidP="000D79E3">
            <w:pPr>
              <w:tabs>
                <w:tab w:val="left" w:pos="426"/>
              </w:tabs>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3.</w:t>
            </w:r>
          </w:p>
          <w:p w:rsidR="00E72825" w:rsidRPr="000D79E3" w:rsidRDefault="00E72825" w:rsidP="000D79E3">
            <w:pPr>
              <w:tabs>
                <w:tab w:val="left" w:pos="426"/>
              </w:tabs>
              <w:spacing w:after="0" w:line="240" w:lineRule="auto"/>
              <w:jc w:val="both"/>
              <w:rPr>
                <w:rFonts w:ascii="Times New Roman" w:eastAsia="Calibri" w:hAnsi="Times New Roman"/>
                <w:sz w:val="24"/>
                <w:szCs w:val="24"/>
              </w:rPr>
            </w:pPr>
          </w:p>
        </w:tc>
        <w:tc>
          <w:tcPr>
            <w:tcW w:w="1064" w:type="pct"/>
          </w:tcPr>
          <w:p w:rsidR="00E72825" w:rsidRPr="000D79E3" w:rsidRDefault="00E72825" w:rsidP="000D79E3">
            <w:pPr>
              <w:tabs>
                <w:tab w:val="left" w:pos="426"/>
              </w:tabs>
              <w:spacing w:after="0" w:line="240" w:lineRule="auto"/>
              <w:rPr>
                <w:rFonts w:ascii="Times New Roman" w:eastAsia="Calibri" w:hAnsi="Times New Roman"/>
                <w:sz w:val="24"/>
                <w:szCs w:val="24"/>
              </w:rPr>
            </w:pPr>
            <w:r w:rsidRPr="000D79E3">
              <w:rPr>
                <w:rFonts w:ascii="Times New Roman" w:eastAsia="Calibri" w:hAnsi="Times New Roman"/>
                <w:sz w:val="24"/>
                <w:szCs w:val="24"/>
              </w:rPr>
              <w:t>Коллектив</w:t>
            </w:r>
          </w:p>
          <w:p w:rsidR="00E72825" w:rsidRPr="000D79E3" w:rsidRDefault="00E72825" w:rsidP="000D79E3">
            <w:pPr>
              <w:tabs>
                <w:tab w:val="left" w:pos="426"/>
              </w:tabs>
              <w:spacing w:after="0" w:line="240" w:lineRule="auto"/>
              <w:rPr>
                <w:rFonts w:ascii="Times New Roman" w:eastAsia="Calibri" w:hAnsi="Times New Roman"/>
                <w:sz w:val="24"/>
                <w:szCs w:val="24"/>
              </w:rPr>
            </w:pPr>
          </w:p>
          <w:p w:rsidR="00E72825" w:rsidRPr="000D79E3" w:rsidRDefault="00E72825" w:rsidP="000D79E3">
            <w:pPr>
              <w:tabs>
                <w:tab w:val="left" w:pos="426"/>
              </w:tabs>
              <w:spacing w:after="0" w:line="240" w:lineRule="auto"/>
              <w:rPr>
                <w:rFonts w:ascii="Times New Roman" w:eastAsia="Calibri" w:hAnsi="Times New Roman"/>
                <w:sz w:val="24"/>
                <w:szCs w:val="24"/>
              </w:rPr>
            </w:pPr>
            <w:r w:rsidRPr="000D79E3">
              <w:rPr>
                <w:rFonts w:ascii="Times New Roman" w:eastAsia="Calibri" w:hAnsi="Times New Roman"/>
                <w:sz w:val="24"/>
                <w:szCs w:val="24"/>
              </w:rPr>
              <w:t xml:space="preserve">Первичная группа </w:t>
            </w:r>
          </w:p>
          <w:p w:rsidR="00E72825" w:rsidRPr="000D79E3" w:rsidRDefault="00E72825" w:rsidP="000D79E3">
            <w:pPr>
              <w:tabs>
                <w:tab w:val="left" w:pos="426"/>
              </w:tabs>
              <w:spacing w:after="0" w:line="240" w:lineRule="auto"/>
              <w:rPr>
                <w:rFonts w:ascii="Times New Roman" w:eastAsia="Calibri" w:hAnsi="Times New Roman"/>
                <w:sz w:val="24"/>
                <w:szCs w:val="24"/>
              </w:rPr>
            </w:pPr>
          </w:p>
          <w:p w:rsidR="00E72825" w:rsidRPr="000D79E3" w:rsidRDefault="00E72825" w:rsidP="000D79E3">
            <w:pPr>
              <w:tabs>
                <w:tab w:val="left" w:pos="426"/>
              </w:tabs>
              <w:spacing w:after="0" w:line="240" w:lineRule="auto"/>
              <w:rPr>
                <w:rFonts w:ascii="Times New Roman" w:eastAsia="Calibri" w:hAnsi="Times New Roman"/>
                <w:sz w:val="24"/>
                <w:szCs w:val="24"/>
              </w:rPr>
            </w:pPr>
            <w:r w:rsidRPr="000D79E3">
              <w:rPr>
                <w:rFonts w:ascii="Times New Roman" w:eastAsia="Calibri" w:hAnsi="Times New Roman"/>
                <w:sz w:val="24"/>
                <w:szCs w:val="24"/>
              </w:rPr>
              <w:t>Вторичная группа</w:t>
            </w:r>
          </w:p>
          <w:p w:rsidR="00E72825" w:rsidRPr="000D79E3" w:rsidRDefault="00E72825" w:rsidP="000D79E3">
            <w:pPr>
              <w:tabs>
                <w:tab w:val="left" w:pos="426"/>
              </w:tabs>
              <w:spacing w:after="0" w:line="240" w:lineRule="auto"/>
              <w:jc w:val="both"/>
              <w:rPr>
                <w:rFonts w:ascii="Times New Roman" w:eastAsia="Calibri" w:hAnsi="Times New Roman"/>
                <w:sz w:val="24"/>
                <w:szCs w:val="24"/>
              </w:rPr>
            </w:pPr>
          </w:p>
        </w:tc>
        <w:tc>
          <w:tcPr>
            <w:tcW w:w="245" w:type="pct"/>
          </w:tcPr>
          <w:p w:rsidR="00E72825" w:rsidRPr="000D79E3" w:rsidRDefault="00E72825" w:rsidP="000D79E3">
            <w:pPr>
              <w:tabs>
                <w:tab w:val="left" w:pos="426"/>
              </w:tabs>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1.</w:t>
            </w:r>
          </w:p>
          <w:p w:rsidR="00E72825" w:rsidRPr="000D79E3" w:rsidRDefault="00E72825" w:rsidP="000D79E3">
            <w:pPr>
              <w:tabs>
                <w:tab w:val="left" w:pos="426"/>
              </w:tabs>
              <w:spacing w:after="0" w:line="240" w:lineRule="auto"/>
              <w:jc w:val="both"/>
              <w:rPr>
                <w:rFonts w:ascii="Times New Roman" w:eastAsia="Calibri" w:hAnsi="Times New Roman"/>
                <w:sz w:val="24"/>
                <w:szCs w:val="24"/>
              </w:rPr>
            </w:pPr>
          </w:p>
          <w:p w:rsidR="00E72825" w:rsidRPr="000D79E3" w:rsidRDefault="00E72825" w:rsidP="000D79E3">
            <w:pPr>
              <w:tabs>
                <w:tab w:val="left" w:pos="426"/>
              </w:tabs>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2.</w:t>
            </w:r>
          </w:p>
          <w:p w:rsidR="00E72825" w:rsidRPr="000D79E3" w:rsidRDefault="00E72825" w:rsidP="000D79E3">
            <w:pPr>
              <w:tabs>
                <w:tab w:val="left" w:pos="426"/>
              </w:tabs>
              <w:spacing w:after="0" w:line="240" w:lineRule="auto"/>
              <w:jc w:val="both"/>
              <w:rPr>
                <w:rFonts w:ascii="Times New Roman" w:eastAsia="Calibri" w:hAnsi="Times New Roman"/>
                <w:sz w:val="24"/>
                <w:szCs w:val="24"/>
              </w:rPr>
            </w:pPr>
          </w:p>
          <w:p w:rsidR="00E72825" w:rsidRPr="000D79E3" w:rsidRDefault="00E72825" w:rsidP="000D79E3">
            <w:pPr>
              <w:tabs>
                <w:tab w:val="left" w:pos="426"/>
              </w:tabs>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3.</w:t>
            </w:r>
          </w:p>
          <w:p w:rsidR="00E72825" w:rsidRPr="000D79E3" w:rsidRDefault="00E72825" w:rsidP="000D79E3">
            <w:pPr>
              <w:tabs>
                <w:tab w:val="left" w:pos="426"/>
              </w:tabs>
              <w:spacing w:after="0" w:line="240" w:lineRule="auto"/>
              <w:jc w:val="both"/>
              <w:rPr>
                <w:rFonts w:ascii="Times New Roman" w:eastAsia="Calibri" w:hAnsi="Times New Roman"/>
                <w:sz w:val="24"/>
                <w:szCs w:val="24"/>
              </w:rPr>
            </w:pPr>
          </w:p>
          <w:p w:rsidR="00E72825" w:rsidRPr="000D79E3" w:rsidRDefault="00E72825" w:rsidP="000D79E3">
            <w:pPr>
              <w:tabs>
                <w:tab w:val="left" w:pos="426"/>
              </w:tabs>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4</w:t>
            </w:r>
          </w:p>
        </w:tc>
        <w:tc>
          <w:tcPr>
            <w:tcW w:w="3499" w:type="pct"/>
          </w:tcPr>
          <w:p w:rsidR="00E72825" w:rsidRPr="000D79E3" w:rsidRDefault="00E72825" w:rsidP="000D79E3">
            <w:pPr>
              <w:tabs>
                <w:tab w:val="left" w:pos="426"/>
              </w:tabs>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Группа, среди членов которой сложилось позитивное взаимодействие </w:t>
            </w:r>
          </w:p>
          <w:p w:rsidR="00E72825" w:rsidRPr="000D79E3" w:rsidRDefault="00E72825" w:rsidP="000D79E3">
            <w:pPr>
              <w:tabs>
                <w:tab w:val="left" w:pos="426"/>
              </w:tabs>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Группа, в которой связи и отношения между людьми опосредованы общественно значимыми целями</w:t>
            </w:r>
          </w:p>
          <w:p w:rsidR="00E72825" w:rsidRPr="000D79E3" w:rsidRDefault="00E72825" w:rsidP="000D79E3">
            <w:pPr>
              <w:tabs>
                <w:tab w:val="left" w:pos="426"/>
              </w:tabs>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Группа работников низового подразделения, которые выполняют однородные или взаимосвязанные операции</w:t>
            </w:r>
          </w:p>
          <w:p w:rsidR="00E72825" w:rsidRPr="000D79E3" w:rsidRDefault="00E72825" w:rsidP="000D79E3">
            <w:pPr>
              <w:tabs>
                <w:tab w:val="left" w:pos="426"/>
              </w:tabs>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Группы людей в организации, в которых чаще всего отсутствует непосредственное общение </w:t>
            </w:r>
          </w:p>
        </w:tc>
      </w:tr>
    </w:tbl>
    <w:p w:rsidR="005302D5" w:rsidRDefault="005302D5" w:rsidP="005302D5">
      <w:pPr>
        <w:tabs>
          <w:tab w:val="left" w:pos="426"/>
        </w:tabs>
        <w:spacing w:after="0" w:line="240" w:lineRule="auto"/>
        <w:ind w:firstLine="709"/>
        <w:contextualSpacing/>
        <w:jc w:val="both"/>
        <w:rPr>
          <w:rFonts w:ascii="Times New Roman" w:eastAsia="Calibri" w:hAnsi="Times New Roman"/>
          <w:sz w:val="24"/>
          <w:szCs w:val="24"/>
        </w:rPr>
      </w:pPr>
    </w:p>
    <w:p w:rsidR="00E72825" w:rsidRPr="000D79E3" w:rsidRDefault="00E72825" w:rsidP="005302D5">
      <w:pPr>
        <w:tabs>
          <w:tab w:val="left" w:pos="42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7.Работники, обеспечивающие деятельность руководителей и специалистов при выработке и реализации ими управленческих решений, относятся к категории</w:t>
      </w:r>
    </w:p>
    <w:p w:rsidR="00E72825" w:rsidRPr="000D79E3" w:rsidRDefault="00E72825" w:rsidP="005302D5">
      <w:pPr>
        <w:tabs>
          <w:tab w:val="left" w:pos="426"/>
        </w:tabs>
        <w:overflowPunct w:val="0"/>
        <w:autoSpaceDE w:val="0"/>
        <w:autoSpaceDN w:val="0"/>
        <w:adjustRightInd w:val="0"/>
        <w:spacing w:after="0" w:line="240" w:lineRule="auto"/>
        <w:ind w:firstLine="709"/>
        <w:jc w:val="both"/>
        <w:textAlignment w:val="baseline"/>
        <w:rPr>
          <w:rFonts w:ascii="Times New Roman" w:eastAsia="Calibri" w:hAnsi="Times New Roman"/>
          <w:sz w:val="24"/>
          <w:szCs w:val="24"/>
        </w:rPr>
      </w:pPr>
      <w:r w:rsidRPr="000D79E3">
        <w:rPr>
          <w:rFonts w:ascii="Times New Roman" w:eastAsia="Calibri" w:hAnsi="Times New Roman"/>
          <w:sz w:val="24"/>
          <w:szCs w:val="24"/>
        </w:rPr>
        <w:t>– рабочие</w:t>
      </w:r>
    </w:p>
    <w:p w:rsidR="00E72825" w:rsidRPr="000D79E3" w:rsidRDefault="00E72825" w:rsidP="005302D5">
      <w:pPr>
        <w:tabs>
          <w:tab w:val="left" w:pos="426"/>
        </w:tabs>
        <w:overflowPunct w:val="0"/>
        <w:autoSpaceDE w:val="0"/>
        <w:autoSpaceDN w:val="0"/>
        <w:adjustRightInd w:val="0"/>
        <w:spacing w:after="0" w:line="240" w:lineRule="auto"/>
        <w:ind w:firstLine="709"/>
        <w:jc w:val="both"/>
        <w:textAlignment w:val="baseline"/>
        <w:rPr>
          <w:rFonts w:ascii="Times New Roman" w:eastAsia="Calibri" w:hAnsi="Times New Roman"/>
          <w:sz w:val="24"/>
          <w:szCs w:val="24"/>
        </w:rPr>
      </w:pPr>
      <w:r w:rsidRPr="000D79E3">
        <w:rPr>
          <w:rFonts w:ascii="Times New Roman" w:eastAsia="Calibri" w:hAnsi="Times New Roman"/>
          <w:sz w:val="24"/>
          <w:szCs w:val="24"/>
        </w:rPr>
        <w:t>– специалисты</w:t>
      </w:r>
    </w:p>
    <w:p w:rsidR="00E72825" w:rsidRPr="000D79E3" w:rsidRDefault="00E72825" w:rsidP="005302D5">
      <w:pPr>
        <w:tabs>
          <w:tab w:val="left" w:pos="426"/>
        </w:tabs>
        <w:overflowPunct w:val="0"/>
        <w:autoSpaceDE w:val="0"/>
        <w:autoSpaceDN w:val="0"/>
        <w:adjustRightInd w:val="0"/>
        <w:spacing w:after="0" w:line="240" w:lineRule="auto"/>
        <w:ind w:firstLine="709"/>
        <w:jc w:val="both"/>
        <w:textAlignment w:val="baseline"/>
        <w:rPr>
          <w:rFonts w:ascii="Times New Roman" w:eastAsia="Calibri" w:hAnsi="Times New Roman"/>
          <w:sz w:val="24"/>
          <w:szCs w:val="24"/>
        </w:rPr>
      </w:pPr>
      <w:r w:rsidRPr="000D79E3">
        <w:rPr>
          <w:rFonts w:ascii="Times New Roman" w:eastAsia="Calibri" w:hAnsi="Times New Roman"/>
          <w:sz w:val="24"/>
          <w:szCs w:val="24"/>
        </w:rPr>
        <w:t>– руководители</w:t>
      </w:r>
    </w:p>
    <w:p w:rsidR="00E72825" w:rsidRPr="000D79E3" w:rsidRDefault="00E72825" w:rsidP="005302D5">
      <w:pPr>
        <w:tabs>
          <w:tab w:val="left" w:pos="426"/>
        </w:tabs>
        <w:overflowPunct w:val="0"/>
        <w:autoSpaceDE w:val="0"/>
        <w:autoSpaceDN w:val="0"/>
        <w:adjustRightInd w:val="0"/>
        <w:spacing w:after="0" w:line="240" w:lineRule="auto"/>
        <w:ind w:firstLine="709"/>
        <w:jc w:val="both"/>
        <w:textAlignment w:val="baseline"/>
        <w:rPr>
          <w:rFonts w:ascii="Times New Roman" w:eastAsia="Calibri" w:hAnsi="Times New Roman"/>
          <w:sz w:val="24"/>
          <w:szCs w:val="24"/>
        </w:rPr>
      </w:pPr>
      <w:r w:rsidRPr="000D79E3">
        <w:rPr>
          <w:rFonts w:ascii="Times New Roman" w:eastAsia="Calibri" w:hAnsi="Times New Roman"/>
          <w:sz w:val="24"/>
          <w:szCs w:val="24"/>
        </w:rPr>
        <w:t>– технические исполнители</w:t>
      </w:r>
    </w:p>
    <w:p w:rsidR="00E72825" w:rsidRPr="000D79E3" w:rsidRDefault="00E72825" w:rsidP="005302D5">
      <w:pPr>
        <w:tabs>
          <w:tab w:val="left" w:pos="426"/>
        </w:tabs>
        <w:spacing w:after="0" w:line="240" w:lineRule="auto"/>
        <w:ind w:firstLine="709"/>
        <w:contextualSpacing/>
        <w:jc w:val="both"/>
        <w:rPr>
          <w:rFonts w:ascii="Times New Roman" w:eastAsia="Calibri" w:hAnsi="Times New Roman"/>
          <w:sz w:val="24"/>
          <w:szCs w:val="24"/>
        </w:rPr>
      </w:pPr>
    </w:p>
    <w:p w:rsidR="00E72825" w:rsidRPr="000D79E3" w:rsidRDefault="00E72825" w:rsidP="005302D5">
      <w:pPr>
        <w:tabs>
          <w:tab w:val="left" w:pos="42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8.Квалификационная структура персонала организации – это группы работников организации</w:t>
      </w:r>
    </w:p>
    <w:p w:rsidR="00E72825" w:rsidRPr="000D79E3" w:rsidRDefault="00E72825" w:rsidP="005302D5">
      <w:pPr>
        <w:tabs>
          <w:tab w:val="left" w:pos="426"/>
        </w:tabs>
        <w:overflowPunct w:val="0"/>
        <w:autoSpaceDE w:val="0"/>
        <w:autoSpaceDN w:val="0"/>
        <w:adjustRightInd w:val="0"/>
        <w:spacing w:after="0" w:line="240" w:lineRule="auto"/>
        <w:ind w:firstLine="709"/>
        <w:jc w:val="both"/>
        <w:textAlignment w:val="baseline"/>
        <w:rPr>
          <w:rFonts w:ascii="Times New Roman" w:eastAsia="Calibri" w:hAnsi="Times New Roman"/>
          <w:sz w:val="24"/>
          <w:szCs w:val="24"/>
        </w:rPr>
      </w:pPr>
      <w:r w:rsidRPr="000D79E3">
        <w:rPr>
          <w:rFonts w:ascii="Times New Roman" w:eastAsia="Calibri" w:hAnsi="Times New Roman"/>
          <w:sz w:val="24"/>
          <w:szCs w:val="24"/>
        </w:rPr>
        <w:t>– различных уровней управления</w:t>
      </w:r>
    </w:p>
    <w:p w:rsidR="00E72825" w:rsidRPr="000D79E3" w:rsidRDefault="00E72825" w:rsidP="005302D5">
      <w:pPr>
        <w:tabs>
          <w:tab w:val="left" w:pos="426"/>
        </w:tabs>
        <w:overflowPunct w:val="0"/>
        <w:autoSpaceDE w:val="0"/>
        <w:autoSpaceDN w:val="0"/>
        <w:adjustRightInd w:val="0"/>
        <w:spacing w:after="0" w:line="240" w:lineRule="auto"/>
        <w:ind w:firstLine="709"/>
        <w:jc w:val="both"/>
        <w:textAlignment w:val="baseline"/>
        <w:rPr>
          <w:rFonts w:ascii="Times New Roman" w:eastAsia="Calibri" w:hAnsi="Times New Roman"/>
          <w:sz w:val="24"/>
          <w:szCs w:val="24"/>
        </w:rPr>
      </w:pPr>
      <w:r w:rsidRPr="000D79E3">
        <w:rPr>
          <w:rFonts w:ascii="Times New Roman" w:eastAsia="Calibri" w:hAnsi="Times New Roman"/>
          <w:sz w:val="24"/>
          <w:szCs w:val="24"/>
        </w:rPr>
        <w:t>– различных профессий и специальностей</w:t>
      </w:r>
    </w:p>
    <w:p w:rsidR="00E72825" w:rsidRPr="000D79E3" w:rsidRDefault="00E72825" w:rsidP="005302D5">
      <w:pPr>
        <w:tabs>
          <w:tab w:val="left" w:pos="426"/>
        </w:tabs>
        <w:overflowPunct w:val="0"/>
        <w:autoSpaceDE w:val="0"/>
        <w:autoSpaceDN w:val="0"/>
        <w:adjustRightInd w:val="0"/>
        <w:spacing w:after="0" w:line="240" w:lineRule="auto"/>
        <w:ind w:firstLine="709"/>
        <w:jc w:val="both"/>
        <w:textAlignment w:val="baseline"/>
        <w:rPr>
          <w:rFonts w:ascii="Times New Roman" w:eastAsia="Calibri" w:hAnsi="Times New Roman"/>
          <w:sz w:val="24"/>
          <w:szCs w:val="24"/>
        </w:rPr>
      </w:pPr>
      <w:r w:rsidRPr="000D79E3">
        <w:rPr>
          <w:rFonts w:ascii="Times New Roman" w:eastAsia="Calibri" w:hAnsi="Times New Roman"/>
          <w:sz w:val="24"/>
          <w:szCs w:val="24"/>
        </w:rPr>
        <w:t>– различной степени профессиональной подготовки</w:t>
      </w:r>
    </w:p>
    <w:p w:rsidR="00E72825" w:rsidRPr="000D79E3" w:rsidRDefault="00E72825" w:rsidP="005302D5">
      <w:pPr>
        <w:tabs>
          <w:tab w:val="left" w:pos="426"/>
        </w:tabs>
        <w:overflowPunct w:val="0"/>
        <w:autoSpaceDE w:val="0"/>
        <w:autoSpaceDN w:val="0"/>
        <w:adjustRightInd w:val="0"/>
        <w:spacing w:after="0" w:line="240" w:lineRule="auto"/>
        <w:ind w:firstLine="709"/>
        <w:jc w:val="both"/>
        <w:textAlignment w:val="baseline"/>
        <w:rPr>
          <w:rFonts w:ascii="Times New Roman" w:eastAsia="Calibri" w:hAnsi="Times New Roman"/>
          <w:sz w:val="24"/>
          <w:szCs w:val="24"/>
        </w:rPr>
      </w:pPr>
      <w:r w:rsidRPr="000D79E3">
        <w:rPr>
          <w:rFonts w:ascii="Times New Roman" w:eastAsia="Calibri" w:hAnsi="Times New Roman"/>
          <w:sz w:val="24"/>
          <w:szCs w:val="24"/>
        </w:rPr>
        <w:t>– различного уровня образования</w:t>
      </w:r>
    </w:p>
    <w:p w:rsidR="00E72825"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i/>
          <w:sz w:val="24"/>
          <w:szCs w:val="24"/>
        </w:rPr>
      </w:pPr>
    </w:p>
    <w:p w:rsidR="00E72825" w:rsidRPr="003A05ED" w:rsidRDefault="005302D5" w:rsidP="005302D5">
      <w:pPr>
        <w:tabs>
          <w:tab w:val="left" w:pos="993"/>
        </w:tabs>
        <w:autoSpaceDE w:val="0"/>
        <w:autoSpaceDN w:val="0"/>
        <w:adjustRightInd w:val="0"/>
        <w:spacing w:after="0" w:line="240" w:lineRule="auto"/>
        <w:ind w:firstLine="709"/>
        <w:jc w:val="both"/>
        <w:rPr>
          <w:rFonts w:ascii="Times New Roman" w:eastAsia="Calibri" w:hAnsi="Times New Roman"/>
          <w:i/>
          <w:spacing w:val="-6"/>
          <w:sz w:val="24"/>
          <w:szCs w:val="24"/>
        </w:rPr>
      </w:pPr>
      <w:r w:rsidRPr="003A05ED">
        <w:rPr>
          <w:rFonts w:ascii="Times New Roman" w:eastAsia="Calibri" w:hAnsi="Times New Roman"/>
          <w:i/>
          <w:spacing w:val="-6"/>
          <w:sz w:val="24"/>
          <w:szCs w:val="24"/>
        </w:rPr>
        <w:t xml:space="preserve">3.3 </w:t>
      </w:r>
      <w:r w:rsidR="00E72825" w:rsidRPr="003A05ED">
        <w:rPr>
          <w:rFonts w:ascii="Times New Roman" w:eastAsia="Calibri" w:hAnsi="Times New Roman"/>
          <w:i/>
          <w:spacing w:val="-6"/>
          <w:sz w:val="24"/>
          <w:szCs w:val="24"/>
        </w:rPr>
        <w:t>Вопросы для проведения промежуточной аттестации</w:t>
      </w:r>
    </w:p>
    <w:p w:rsidR="00E72825" w:rsidRPr="003A05ED" w:rsidRDefault="00E72825" w:rsidP="005302D5">
      <w:pPr>
        <w:spacing w:after="0" w:line="240" w:lineRule="auto"/>
        <w:ind w:firstLine="709"/>
        <w:jc w:val="both"/>
        <w:rPr>
          <w:rFonts w:ascii="Times New Roman" w:eastAsia="Calibri" w:hAnsi="Times New Roman"/>
          <w:b/>
          <w:spacing w:val="-6"/>
          <w:sz w:val="24"/>
          <w:szCs w:val="24"/>
        </w:rPr>
      </w:pPr>
      <w:r w:rsidRPr="003A05ED">
        <w:rPr>
          <w:rFonts w:ascii="Times New Roman" w:eastAsia="Calibri" w:hAnsi="Times New Roman"/>
          <w:b/>
          <w:spacing w:val="-6"/>
          <w:sz w:val="24"/>
          <w:szCs w:val="24"/>
        </w:rPr>
        <w:t>Вопросы для промежуточной аттестации по модулю 1 «Культура профессиональной деятельности»</w:t>
      </w:r>
    </w:p>
    <w:p w:rsidR="00E72825" w:rsidRPr="003A05ED" w:rsidRDefault="00E72825" w:rsidP="0099644E">
      <w:pPr>
        <w:numPr>
          <w:ilvl w:val="0"/>
          <w:numId w:val="90"/>
        </w:numPr>
        <w:tabs>
          <w:tab w:val="left" w:pos="993"/>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lastRenderedPageBreak/>
        <w:t>Современные научные представления о культуре. Обыденное и научно-философское понимание культуры.</w:t>
      </w:r>
    </w:p>
    <w:p w:rsidR="00E72825" w:rsidRPr="003A05ED" w:rsidRDefault="00E72825" w:rsidP="0099644E">
      <w:pPr>
        <w:numPr>
          <w:ilvl w:val="0"/>
          <w:numId w:val="90"/>
        </w:numPr>
        <w:tabs>
          <w:tab w:val="left" w:pos="993"/>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Материальная и духовная культуры, их роль в жизни человека. Основные функции культуры.</w:t>
      </w:r>
    </w:p>
    <w:p w:rsidR="00E72825" w:rsidRPr="003A05ED" w:rsidRDefault="00E72825" w:rsidP="0099644E">
      <w:pPr>
        <w:numPr>
          <w:ilvl w:val="0"/>
          <w:numId w:val="90"/>
        </w:numPr>
        <w:tabs>
          <w:tab w:val="center" w:pos="709"/>
          <w:tab w:val="left" w:pos="993"/>
        </w:tabs>
        <w:spacing w:after="0" w:line="240" w:lineRule="auto"/>
        <w:ind w:left="0" w:firstLine="709"/>
        <w:contextualSpacing/>
        <w:jc w:val="both"/>
        <w:rPr>
          <w:rFonts w:ascii="Times New Roman" w:eastAsia="Calibri" w:hAnsi="Times New Roman"/>
          <w:bCs/>
          <w:spacing w:val="-6"/>
          <w:sz w:val="24"/>
          <w:szCs w:val="24"/>
        </w:rPr>
      </w:pPr>
      <w:r w:rsidRPr="003A05ED">
        <w:rPr>
          <w:rFonts w:ascii="Times New Roman" w:eastAsia="Calibri" w:hAnsi="Times New Roman"/>
          <w:bCs/>
          <w:spacing w:val="-6"/>
          <w:sz w:val="24"/>
          <w:szCs w:val="24"/>
        </w:rPr>
        <w:t xml:space="preserve">Профессиональная культура мышления и культура речи. </w:t>
      </w:r>
    </w:p>
    <w:p w:rsidR="00E72825" w:rsidRPr="003A05ED" w:rsidRDefault="00E72825" w:rsidP="0099644E">
      <w:pPr>
        <w:numPr>
          <w:ilvl w:val="0"/>
          <w:numId w:val="90"/>
        </w:numPr>
        <w:tabs>
          <w:tab w:val="center" w:pos="709"/>
          <w:tab w:val="left" w:pos="993"/>
        </w:tabs>
        <w:spacing w:after="0" w:line="240" w:lineRule="auto"/>
        <w:ind w:left="0" w:firstLine="709"/>
        <w:contextualSpacing/>
        <w:jc w:val="both"/>
        <w:rPr>
          <w:rFonts w:ascii="Times New Roman" w:eastAsia="Calibri" w:hAnsi="Times New Roman"/>
          <w:bCs/>
          <w:spacing w:val="-6"/>
          <w:sz w:val="24"/>
          <w:szCs w:val="24"/>
        </w:rPr>
      </w:pPr>
      <w:r w:rsidRPr="003A05ED">
        <w:rPr>
          <w:rFonts w:ascii="Times New Roman" w:eastAsia="Calibri" w:hAnsi="Times New Roman"/>
          <w:bCs/>
          <w:spacing w:val="-6"/>
          <w:sz w:val="24"/>
          <w:szCs w:val="24"/>
        </w:rPr>
        <w:t>Умение строить устную и письменную речь, создавать тексты профессионального назначения как элементы профессиональной культуры личности</w:t>
      </w:r>
    </w:p>
    <w:p w:rsidR="00E72825" w:rsidRPr="003A05ED" w:rsidRDefault="00E72825" w:rsidP="0099644E">
      <w:pPr>
        <w:numPr>
          <w:ilvl w:val="0"/>
          <w:numId w:val="90"/>
        </w:numPr>
        <w:tabs>
          <w:tab w:val="center" w:pos="709"/>
          <w:tab w:val="left" w:pos="993"/>
        </w:tabs>
        <w:spacing w:after="0" w:line="240" w:lineRule="auto"/>
        <w:ind w:left="0" w:firstLine="709"/>
        <w:contextualSpacing/>
        <w:jc w:val="both"/>
        <w:rPr>
          <w:rFonts w:ascii="Times New Roman" w:eastAsia="Calibri" w:hAnsi="Times New Roman"/>
          <w:bCs/>
          <w:spacing w:val="-6"/>
          <w:sz w:val="24"/>
          <w:szCs w:val="24"/>
        </w:rPr>
      </w:pPr>
      <w:r w:rsidRPr="003A05ED">
        <w:rPr>
          <w:rFonts w:ascii="Times New Roman" w:eastAsia="Calibri" w:hAnsi="Times New Roman"/>
          <w:bCs/>
          <w:spacing w:val="-6"/>
          <w:sz w:val="24"/>
          <w:szCs w:val="24"/>
        </w:rPr>
        <w:t>Умение отстаивать свою точку зрения, не разрушая отношения в ходе делового общения и профессиональной деятельности как элементы профессиональной культуры личности.</w:t>
      </w:r>
    </w:p>
    <w:p w:rsidR="00E72825" w:rsidRPr="003A05ED" w:rsidRDefault="00E72825" w:rsidP="0099644E">
      <w:pPr>
        <w:numPr>
          <w:ilvl w:val="0"/>
          <w:numId w:val="90"/>
        </w:numPr>
        <w:tabs>
          <w:tab w:val="center" w:pos="709"/>
          <w:tab w:val="left" w:pos="993"/>
        </w:tabs>
        <w:spacing w:after="0" w:line="240" w:lineRule="auto"/>
        <w:ind w:left="0" w:firstLine="709"/>
        <w:contextualSpacing/>
        <w:jc w:val="both"/>
        <w:rPr>
          <w:rFonts w:ascii="Times New Roman" w:eastAsia="Calibri" w:hAnsi="Times New Roman"/>
          <w:bCs/>
          <w:spacing w:val="-6"/>
          <w:sz w:val="24"/>
          <w:szCs w:val="24"/>
        </w:rPr>
      </w:pPr>
      <w:r w:rsidRPr="003A05ED">
        <w:rPr>
          <w:rFonts w:ascii="Times New Roman" w:eastAsia="Calibri" w:hAnsi="Times New Roman"/>
          <w:bCs/>
          <w:spacing w:val="-6"/>
          <w:sz w:val="24"/>
          <w:szCs w:val="24"/>
        </w:rPr>
        <w:t>Базовые ценности мировой культуры как основа личностного и профессионального развития личности.</w:t>
      </w:r>
    </w:p>
    <w:p w:rsidR="00E72825" w:rsidRPr="003A05ED" w:rsidRDefault="00E72825" w:rsidP="0099644E">
      <w:pPr>
        <w:numPr>
          <w:ilvl w:val="0"/>
          <w:numId w:val="90"/>
        </w:numPr>
        <w:tabs>
          <w:tab w:val="left" w:pos="993"/>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Элитарная и массовая культура. Принципы системной организации.</w:t>
      </w:r>
    </w:p>
    <w:p w:rsidR="00E72825" w:rsidRPr="003A05ED" w:rsidRDefault="00E72825" w:rsidP="0099644E">
      <w:pPr>
        <w:numPr>
          <w:ilvl w:val="0"/>
          <w:numId w:val="90"/>
        </w:numPr>
        <w:tabs>
          <w:tab w:val="center" w:pos="709"/>
          <w:tab w:val="left" w:pos="993"/>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bCs/>
          <w:spacing w:val="-6"/>
          <w:sz w:val="24"/>
          <w:szCs w:val="24"/>
        </w:rPr>
        <w:t>Базовые ценности мировой культуры как одна из основ профессиональной деятельности работника и трудового коллектива.</w:t>
      </w:r>
    </w:p>
    <w:p w:rsidR="00E72825" w:rsidRPr="003A05ED" w:rsidRDefault="00E72825" w:rsidP="0099644E">
      <w:pPr>
        <w:numPr>
          <w:ilvl w:val="0"/>
          <w:numId w:val="90"/>
        </w:numPr>
        <w:tabs>
          <w:tab w:val="left" w:pos="993"/>
          <w:tab w:val="left" w:pos="1134"/>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Особенности и тенденции развития культуры России. Роль петровских преобразований в развитии российской культуры.</w:t>
      </w:r>
    </w:p>
    <w:p w:rsidR="00E72825" w:rsidRPr="003A05ED" w:rsidRDefault="00E72825" w:rsidP="0099644E">
      <w:pPr>
        <w:numPr>
          <w:ilvl w:val="0"/>
          <w:numId w:val="90"/>
        </w:numPr>
        <w:tabs>
          <w:tab w:val="center" w:pos="709"/>
          <w:tab w:val="left" w:pos="993"/>
          <w:tab w:val="left" w:pos="1134"/>
        </w:tabs>
        <w:spacing w:after="0" w:line="240" w:lineRule="auto"/>
        <w:ind w:left="0" w:firstLine="709"/>
        <w:contextualSpacing/>
        <w:jc w:val="both"/>
        <w:rPr>
          <w:rFonts w:ascii="Times New Roman" w:eastAsia="Calibri" w:hAnsi="Times New Roman"/>
          <w:bCs/>
          <w:spacing w:val="-6"/>
          <w:sz w:val="24"/>
          <w:szCs w:val="24"/>
        </w:rPr>
      </w:pPr>
      <w:r w:rsidRPr="003A05ED">
        <w:rPr>
          <w:rFonts w:ascii="Times New Roman" w:eastAsia="Calibri" w:hAnsi="Times New Roman"/>
          <w:bCs/>
          <w:spacing w:val="-6"/>
          <w:sz w:val="24"/>
          <w:szCs w:val="24"/>
        </w:rPr>
        <w:t>Историческое наследие и культурные традиции России в системе профессиональной деятельности работника и трудового коллектива.</w:t>
      </w:r>
    </w:p>
    <w:p w:rsidR="00E72825" w:rsidRPr="003A05ED" w:rsidRDefault="00E72825" w:rsidP="0099644E">
      <w:pPr>
        <w:numPr>
          <w:ilvl w:val="0"/>
          <w:numId w:val="90"/>
        </w:numPr>
        <w:tabs>
          <w:tab w:val="left" w:pos="993"/>
          <w:tab w:val="left" w:pos="1134"/>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Советский этап отечественной культуры. Основные тенденции развития отечественной культуры на современном этапе.</w:t>
      </w:r>
    </w:p>
    <w:p w:rsidR="00E72825" w:rsidRPr="003A05ED" w:rsidRDefault="00E72825" w:rsidP="0099644E">
      <w:pPr>
        <w:numPr>
          <w:ilvl w:val="0"/>
          <w:numId w:val="90"/>
        </w:numPr>
        <w:tabs>
          <w:tab w:val="left" w:pos="993"/>
          <w:tab w:val="left" w:pos="1134"/>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 xml:space="preserve"> Российская деловая культура как часть  мировой бизнес – культуры. Истоки российской предпринимательской культуры. </w:t>
      </w:r>
    </w:p>
    <w:p w:rsidR="00E72825" w:rsidRPr="003A05ED" w:rsidRDefault="00E72825" w:rsidP="0099644E">
      <w:pPr>
        <w:numPr>
          <w:ilvl w:val="0"/>
          <w:numId w:val="90"/>
        </w:numPr>
        <w:tabs>
          <w:tab w:val="left" w:pos="993"/>
          <w:tab w:val="left" w:pos="1134"/>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Русское купечество и русская буржуазия как деловые социальные группы.  Благотворительная и меценатская деятельность русского купечества</w:t>
      </w:r>
    </w:p>
    <w:p w:rsidR="00E72825" w:rsidRPr="003A05ED" w:rsidRDefault="00E72825" w:rsidP="0099644E">
      <w:pPr>
        <w:numPr>
          <w:ilvl w:val="0"/>
          <w:numId w:val="90"/>
        </w:numPr>
        <w:tabs>
          <w:tab w:val="left" w:pos="993"/>
          <w:tab w:val="left" w:pos="1134"/>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Предпринимательство как универсальная форма организационной культуры.</w:t>
      </w:r>
    </w:p>
    <w:p w:rsidR="00E72825" w:rsidRPr="003A05ED" w:rsidRDefault="00E72825" w:rsidP="0099644E">
      <w:pPr>
        <w:numPr>
          <w:ilvl w:val="0"/>
          <w:numId w:val="90"/>
        </w:numPr>
        <w:tabs>
          <w:tab w:val="left" w:pos="993"/>
          <w:tab w:val="left" w:pos="1134"/>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Особенности современной российской бизнес-культуры.</w:t>
      </w:r>
    </w:p>
    <w:p w:rsidR="00E72825" w:rsidRPr="003A05ED" w:rsidRDefault="00E72825" w:rsidP="0099644E">
      <w:pPr>
        <w:numPr>
          <w:ilvl w:val="0"/>
          <w:numId w:val="90"/>
        </w:numPr>
        <w:tabs>
          <w:tab w:val="left" w:pos="993"/>
          <w:tab w:val="left" w:pos="1134"/>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Понятие организационной культуры, ее уровни и характеристики.</w:t>
      </w:r>
    </w:p>
    <w:p w:rsidR="00E72825" w:rsidRPr="003A05ED" w:rsidRDefault="00E72825" w:rsidP="0099644E">
      <w:pPr>
        <w:numPr>
          <w:ilvl w:val="0"/>
          <w:numId w:val="90"/>
        </w:numPr>
        <w:tabs>
          <w:tab w:val="left" w:pos="993"/>
          <w:tab w:val="left" w:pos="1134"/>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 xml:space="preserve"> Миссия организации и организационные ценности.</w:t>
      </w:r>
    </w:p>
    <w:p w:rsidR="00E72825" w:rsidRPr="003A05ED" w:rsidRDefault="00E72825" w:rsidP="0099644E">
      <w:pPr>
        <w:numPr>
          <w:ilvl w:val="0"/>
          <w:numId w:val="90"/>
        </w:numPr>
        <w:tabs>
          <w:tab w:val="left" w:pos="993"/>
          <w:tab w:val="left" w:pos="1134"/>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 xml:space="preserve">Функции организационной культуры. Организационная культура как объект управления  </w:t>
      </w:r>
    </w:p>
    <w:p w:rsidR="00E72825" w:rsidRPr="003A05ED" w:rsidRDefault="00E72825" w:rsidP="0099644E">
      <w:pPr>
        <w:numPr>
          <w:ilvl w:val="0"/>
          <w:numId w:val="90"/>
        </w:numPr>
        <w:tabs>
          <w:tab w:val="left" w:pos="993"/>
          <w:tab w:val="left" w:pos="1134"/>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 xml:space="preserve"> Нормы как фактор регуляции человеческих взаимоотношений в организации.</w:t>
      </w:r>
    </w:p>
    <w:p w:rsidR="00E72825" w:rsidRPr="003A05ED" w:rsidRDefault="00E72825" w:rsidP="0099644E">
      <w:pPr>
        <w:numPr>
          <w:ilvl w:val="0"/>
          <w:numId w:val="90"/>
        </w:numPr>
        <w:tabs>
          <w:tab w:val="left" w:pos="993"/>
          <w:tab w:val="left" w:pos="1134"/>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 xml:space="preserve"> Организационная мораль и нравственность.</w:t>
      </w:r>
    </w:p>
    <w:p w:rsidR="00E72825" w:rsidRPr="003A05ED" w:rsidRDefault="00E72825" w:rsidP="0099644E">
      <w:pPr>
        <w:numPr>
          <w:ilvl w:val="0"/>
          <w:numId w:val="90"/>
        </w:numPr>
        <w:tabs>
          <w:tab w:val="left" w:pos="993"/>
          <w:tab w:val="left" w:pos="1134"/>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 xml:space="preserve"> Имидж организации как показатель ее конкурентоспособности и благонадежности.</w:t>
      </w:r>
    </w:p>
    <w:p w:rsidR="00E72825" w:rsidRPr="003A05ED" w:rsidRDefault="00E72825" w:rsidP="0099644E">
      <w:pPr>
        <w:numPr>
          <w:ilvl w:val="0"/>
          <w:numId w:val="90"/>
        </w:numPr>
        <w:tabs>
          <w:tab w:val="left" w:pos="993"/>
          <w:tab w:val="left" w:pos="1134"/>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Деловой этикет, его основные положения и установки.</w:t>
      </w:r>
    </w:p>
    <w:p w:rsidR="00E72825" w:rsidRPr="003A05ED" w:rsidRDefault="00E72825" w:rsidP="0099644E">
      <w:pPr>
        <w:numPr>
          <w:ilvl w:val="0"/>
          <w:numId w:val="90"/>
        </w:numPr>
        <w:tabs>
          <w:tab w:val="left" w:pos="993"/>
          <w:tab w:val="left" w:pos="1134"/>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Основные критерии и принципы типологии организационных культур.</w:t>
      </w:r>
    </w:p>
    <w:p w:rsidR="00E72825" w:rsidRPr="003A05ED" w:rsidRDefault="00E72825" w:rsidP="0099644E">
      <w:pPr>
        <w:numPr>
          <w:ilvl w:val="0"/>
          <w:numId w:val="90"/>
        </w:numPr>
        <w:tabs>
          <w:tab w:val="left" w:pos="993"/>
          <w:tab w:val="left" w:pos="1134"/>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 xml:space="preserve">Типология организационных культур Ф. </w:t>
      </w:r>
      <w:proofErr w:type="spellStart"/>
      <w:r w:rsidRPr="003A05ED">
        <w:rPr>
          <w:rFonts w:ascii="Times New Roman" w:eastAsia="Calibri" w:hAnsi="Times New Roman"/>
          <w:spacing w:val="-6"/>
          <w:sz w:val="24"/>
          <w:szCs w:val="24"/>
        </w:rPr>
        <w:t>Тромпенариуса</w:t>
      </w:r>
      <w:proofErr w:type="spellEnd"/>
      <w:r w:rsidRPr="003A05ED">
        <w:rPr>
          <w:rFonts w:ascii="Times New Roman" w:eastAsia="Calibri" w:hAnsi="Times New Roman"/>
          <w:spacing w:val="-6"/>
          <w:sz w:val="24"/>
          <w:szCs w:val="24"/>
        </w:rPr>
        <w:t>. «Семья», «Инкубатор», как организации личных связей.</w:t>
      </w:r>
    </w:p>
    <w:p w:rsidR="00E72825" w:rsidRPr="003A05ED" w:rsidRDefault="00E72825" w:rsidP="0099644E">
      <w:pPr>
        <w:numPr>
          <w:ilvl w:val="0"/>
          <w:numId w:val="90"/>
        </w:numPr>
        <w:tabs>
          <w:tab w:val="left" w:pos="993"/>
          <w:tab w:val="left" w:pos="1134"/>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 xml:space="preserve">Синтетическая (комплексная) концепция типологии организационных культур. </w:t>
      </w:r>
    </w:p>
    <w:p w:rsidR="00E72825" w:rsidRPr="003A05ED" w:rsidRDefault="00E72825" w:rsidP="0099644E">
      <w:pPr>
        <w:numPr>
          <w:ilvl w:val="0"/>
          <w:numId w:val="90"/>
        </w:numPr>
        <w:tabs>
          <w:tab w:val="left" w:pos="993"/>
          <w:tab w:val="left" w:pos="1134"/>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Организационная культура как объект управления. Проблема культурных изменений</w:t>
      </w:r>
    </w:p>
    <w:p w:rsidR="00E72825" w:rsidRPr="003A05ED" w:rsidRDefault="00E72825" w:rsidP="005302D5">
      <w:pPr>
        <w:tabs>
          <w:tab w:val="left" w:pos="993"/>
        </w:tabs>
        <w:autoSpaceDE w:val="0"/>
        <w:autoSpaceDN w:val="0"/>
        <w:adjustRightInd w:val="0"/>
        <w:spacing w:after="0" w:line="240" w:lineRule="auto"/>
        <w:ind w:firstLine="709"/>
        <w:jc w:val="both"/>
        <w:rPr>
          <w:rFonts w:ascii="Times New Roman" w:eastAsia="Calibri" w:hAnsi="Times New Roman"/>
          <w:b/>
          <w:iCs/>
          <w:spacing w:val="-6"/>
          <w:sz w:val="24"/>
          <w:szCs w:val="24"/>
        </w:rPr>
      </w:pPr>
    </w:p>
    <w:p w:rsidR="00E72825" w:rsidRPr="003A05ED" w:rsidRDefault="00E72825" w:rsidP="005302D5">
      <w:pPr>
        <w:spacing w:after="0" w:line="240" w:lineRule="auto"/>
        <w:ind w:firstLine="709"/>
        <w:jc w:val="both"/>
        <w:rPr>
          <w:rFonts w:ascii="Times New Roman" w:eastAsia="Calibri" w:hAnsi="Times New Roman"/>
          <w:b/>
          <w:spacing w:val="-6"/>
          <w:sz w:val="24"/>
          <w:szCs w:val="24"/>
        </w:rPr>
      </w:pPr>
      <w:r w:rsidRPr="003A05ED">
        <w:rPr>
          <w:rFonts w:ascii="Times New Roman" w:eastAsia="Calibri" w:hAnsi="Times New Roman"/>
          <w:b/>
          <w:spacing w:val="-6"/>
          <w:sz w:val="24"/>
          <w:szCs w:val="24"/>
        </w:rPr>
        <w:t>Вопросы для промежуточной аттестации по модулю 2 «Психология профессиональной деятельности»</w:t>
      </w:r>
    </w:p>
    <w:p w:rsidR="00E72825" w:rsidRPr="003A05ED" w:rsidRDefault="00E72825" w:rsidP="0099644E">
      <w:pPr>
        <w:numPr>
          <w:ilvl w:val="0"/>
          <w:numId w:val="86"/>
        </w:numPr>
        <w:tabs>
          <w:tab w:val="left" w:pos="0"/>
          <w:tab w:val="left" w:pos="851"/>
          <w:tab w:val="left" w:pos="993"/>
        </w:tabs>
        <w:overflowPunct w:val="0"/>
        <w:autoSpaceDE w:val="0"/>
        <w:autoSpaceDN w:val="0"/>
        <w:adjustRightInd w:val="0"/>
        <w:spacing w:after="0" w:line="240" w:lineRule="auto"/>
        <w:ind w:left="0" w:firstLine="709"/>
        <w:jc w:val="both"/>
        <w:textAlignment w:val="baseline"/>
        <w:rPr>
          <w:rFonts w:ascii="Times New Roman" w:hAnsi="Times New Roman"/>
          <w:bCs/>
          <w:spacing w:val="-6"/>
          <w:sz w:val="24"/>
          <w:szCs w:val="24"/>
        </w:rPr>
      </w:pPr>
      <w:r w:rsidRPr="003A05ED">
        <w:rPr>
          <w:rFonts w:ascii="Times New Roman" w:hAnsi="Times New Roman"/>
          <w:bCs/>
          <w:spacing w:val="-6"/>
          <w:sz w:val="24"/>
          <w:szCs w:val="24"/>
        </w:rPr>
        <w:t>Цели, задачи и предмет психологии профессиональной деятельности.</w:t>
      </w:r>
    </w:p>
    <w:p w:rsidR="00E72825" w:rsidRPr="003A05ED" w:rsidRDefault="00E72825" w:rsidP="005302D5">
      <w:pPr>
        <w:tabs>
          <w:tab w:val="left" w:pos="0"/>
          <w:tab w:val="left" w:pos="851"/>
          <w:tab w:val="left" w:pos="993"/>
        </w:tabs>
        <w:overflowPunct w:val="0"/>
        <w:autoSpaceDE w:val="0"/>
        <w:autoSpaceDN w:val="0"/>
        <w:adjustRightInd w:val="0"/>
        <w:spacing w:after="0" w:line="240" w:lineRule="auto"/>
        <w:ind w:firstLine="709"/>
        <w:jc w:val="both"/>
        <w:textAlignment w:val="baseline"/>
        <w:rPr>
          <w:rFonts w:ascii="Times New Roman" w:hAnsi="Times New Roman"/>
          <w:bCs/>
          <w:spacing w:val="-6"/>
          <w:sz w:val="24"/>
          <w:szCs w:val="24"/>
        </w:rPr>
      </w:pPr>
      <w:r w:rsidRPr="003A05ED">
        <w:rPr>
          <w:rFonts w:ascii="Times New Roman" w:hAnsi="Times New Roman"/>
          <w:bCs/>
          <w:spacing w:val="-6"/>
          <w:sz w:val="24"/>
          <w:szCs w:val="24"/>
        </w:rPr>
        <w:t>2.</w:t>
      </w:r>
      <w:r w:rsidR="003A05ED" w:rsidRPr="003A05ED">
        <w:rPr>
          <w:rFonts w:ascii="Times New Roman" w:hAnsi="Times New Roman"/>
          <w:bCs/>
          <w:spacing w:val="-6"/>
          <w:sz w:val="24"/>
          <w:szCs w:val="24"/>
        </w:rPr>
        <w:t xml:space="preserve"> </w:t>
      </w:r>
      <w:r w:rsidRPr="003A05ED">
        <w:rPr>
          <w:rFonts w:ascii="Times New Roman" w:hAnsi="Times New Roman"/>
          <w:bCs/>
          <w:spacing w:val="-6"/>
          <w:sz w:val="24"/>
          <w:szCs w:val="24"/>
        </w:rPr>
        <w:t>Понятие структура профессиональной деятельности.</w:t>
      </w:r>
    </w:p>
    <w:p w:rsidR="00E72825" w:rsidRPr="003A05ED" w:rsidRDefault="00E72825" w:rsidP="005302D5">
      <w:pPr>
        <w:tabs>
          <w:tab w:val="left" w:pos="0"/>
          <w:tab w:val="left" w:pos="851"/>
          <w:tab w:val="left" w:pos="993"/>
        </w:tabs>
        <w:overflowPunct w:val="0"/>
        <w:autoSpaceDE w:val="0"/>
        <w:autoSpaceDN w:val="0"/>
        <w:adjustRightInd w:val="0"/>
        <w:spacing w:after="0" w:line="240" w:lineRule="auto"/>
        <w:ind w:firstLine="709"/>
        <w:jc w:val="both"/>
        <w:textAlignment w:val="baseline"/>
        <w:rPr>
          <w:rFonts w:ascii="Times New Roman" w:hAnsi="Times New Roman"/>
          <w:bCs/>
          <w:spacing w:val="-6"/>
          <w:sz w:val="24"/>
          <w:szCs w:val="24"/>
        </w:rPr>
      </w:pPr>
      <w:r w:rsidRPr="003A05ED">
        <w:rPr>
          <w:rFonts w:ascii="Times New Roman" w:hAnsi="Times New Roman"/>
          <w:bCs/>
          <w:spacing w:val="-6"/>
          <w:sz w:val="24"/>
          <w:szCs w:val="24"/>
        </w:rPr>
        <w:t>3.</w:t>
      </w:r>
      <w:r w:rsidR="003A05ED" w:rsidRPr="003A05ED">
        <w:rPr>
          <w:rFonts w:ascii="Times New Roman" w:hAnsi="Times New Roman"/>
          <w:bCs/>
          <w:spacing w:val="-6"/>
          <w:sz w:val="24"/>
          <w:szCs w:val="24"/>
        </w:rPr>
        <w:t xml:space="preserve"> </w:t>
      </w:r>
      <w:r w:rsidRPr="003A05ED">
        <w:rPr>
          <w:rFonts w:ascii="Times New Roman" w:hAnsi="Times New Roman"/>
          <w:bCs/>
          <w:spacing w:val="-6"/>
          <w:sz w:val="24"/>
          <w:szCs w:val="24"/>
        </w:rPr>
        <w:t>Этапы становления психологии профессиональной деятельности.</w:t>
      </w:r>
    </w:p>
    <w:p w:rsidR="00E72825" w:rsidRPr="003A05ED" w:rsidRDefault="00E72825" w:rsidP="005302D5">
      <w:pPr>
        <w:tabs>
          <w:tab w:val="left" w:pos="0"/>
          <w:tab w:val="left" w:pos="851"/>
          <w:tab w:val="left" w:pos="993"/>
        </w:tabs>
        <w:overflowPunct w:val="0"/>
        <w:autoSpaceDE w:val="0"/>
        <w:autoSpaceDN w:val="0"/>
        <w:adjustRightInd w:val="0"/>
        <w:spacing w:after="0" w:line="240" w:lineRule="auto"/>
        <w:ind w:firstLine="709"/>
        <w:jc w:val="both"/>
        <w:textAlignment w:val="baseline"/>
        <w:rPr>
          <w:rFonts w:ascii="Times New Roman" w:hAnsi="Times New Roman"/>
          <w:bCs/>
          <w:spacing w:val="-6"/>
          <w:sz w:val="24"/>
          <w:szCs w:val="24"/>
        </w:rPr>
      </w:pPr>
      <w:r w:rsidRPr="003A05ED">
        <w:rPr>
          <w:rFonts w:ascii="Times New Roman" w:hAnsi="Times New Roman"/>
          <w:bCs/>
          <w:spacing w:val="-6"/>
          <w:sz w:val="24"/>
          <w:szCs w:val="24"/>
        </w:rPr>
        <w:t>4.</w:t>
      </w:r>
      <w:r w:rsidR="003A05ED" w:rsidRPr="003A05ED">
        <w:rPr>
          <w:rFonts w:ascii="Times New Roman" w:hAnsi="Times New Roman"/>
          <w:bCs/>
          <w:spacing w:val="-6"/>
          <w:sz w:val="24"/>
          <w:szCs w:val="24"/>
        </w:rPr>
        <w:t xml:space="preserve"> </w:t>
      </w:r>
      <w:r w:rsidRPr="003A05ED">
        <w:rPr>
          <w:rFonts w:ascii="Times New Roman" w:hAnsi="Times New Roman"/>
          <w:bCs/>
          <w:spacing w:val="-6"/>
          <w:sz w:val="24"/>
          <w:szCs w:val="24"/>
        </w:rPr>
        <w:t>Теоретико-методологические основы профессиональной деятельности.</w:t>
      </w:r>
    </w:p>
    <w:p w:rsidR="00E72825" w:rsidRPr="003A05ED" w:rsidRDefault="00E72825" w:rsidP="005302D5">
      <w:pPr>
        <w:tabs>
          <w:tab w:val="left" w:pos="0"/>
          <w:tab w:val="left" w:pos="851"/>
          <w:tab w:val="left" w:pos="993"/>
        </w:tabs>
        <w:overflowPunct w:val="0"/>
        <w:autoSpaceDE w:val="0"/>
        <w:autoSpaceDN w:val="0"/>
        <w:adjustRightInd w:val="0"/>
        <w:spacing w:after="0" w:line="240" w:lineRule="auto"/>
        <w:ind w:firstLine="709"/>
        <w:jc w:val="both"/>
        <w:textAlignment w:val="baseline"/>
        <w:rPr>
          <w:rFonts w:ascii="Times New Roman" w:hAnsi="Times New Roman"/>
          <w:bCs/>
          <w:spacing w:val="-6"/>
          <w:sz w:val="24"/>
          <w:szCs w:val="24"/>
        </w:rPr>
      </w:pPr>
      <w:r w:rsidRPr="003A05ED">
        <w:rPr>
          <w:rFonts w:ascii="Times New Roman" w:hAnsi="Times New Roman"/>
          <w:bCs/>
          <w:spacing w:val="-6"/>
          <w:sz w:val="24"/>
          <w:szCs w:val="24"/>
        </w:rPr>
        <w:t>5.Методы исследования психологии профессиональной деятельности.</w:t>
      </w:r>
    </w:p>
    <w:p w:rsidR="00E72825" w:rsidRPr="003A05ED" w:rsidRDefault="00E72825" w:rsidP="005302D5">
      <w:pPr>
        <w:tabs>
          <w:tab w:val="left" w:pos="851"/>
          <w:tab w:val="left" w:pos="993"/>
        </w:tabs>
        <w:spacing w:after="0" w:line="240" w:lineRule="auto"/>
        <w:ind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 xml:space="preserve">6.Ощущения. Роль ощущений в жизни и деятельности человека. </w:t>
      </w:r>
    </w:p>
    <w:p w:rsidR="00E72825" w:rsidRPr="003A05ED" w:rsidRDefault="00E72825" w:rsidP="005302D5">
      <w:pPr>
        <w:tabs>
          <w:tab w:val="left" w:pos="851"/>
          <w:tab w:val="left" w:pos="993"/>
        </w:tabs>
        <w:spacing w:after="0" w:line="240" w:lineRule="auto"/>
        <w:ind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7.Классификация, свойства ощущений. Взаимодействие ощущений.</w:t>
      </w:r>
    </w:p>
    <w:p w:rsidR="00E72825" w:rsidRPr="003A05ED" w:rsidRDefault="00E72825" w:rsidP="005302D5">
      <w:pPr>
        <w:tabs>
          <w:tab w:val="left" w:pos="851"/>
          <w:tab w:val="left" w:pos="993"/>
        </w:tabs>
        <w:spacing w:after="0" w:line="240" w:lineRule="auto"/>
        <w:ind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 xml:space="preserve">8.Восприятие. Классификация восприятий. Виды восприятий. </w:t>
      </w:r>
    </w:p>
    <w:p w:rsidR="00E72825" w:rsidRPr="003A05ED" w:rsidRDefault="00E72825" w:rsidP="0099644E">
      <w:pPr>
        <w:numPr>
          <w:ilvl w:val="0"/>
          <w:numId w:val="87"/>
        </w:numPr>
        <w:tabs>
          <w:tab w:val="left" w:pos="851"/>
          <w:tab w:val="left" w:pos="993"/>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Значение перцептивных процессов в профессиональной деятельности.</w:t>
      </w:r>
    </w:p>
    <w:p w:rsidR="00E72825" w:rsidRPr="003A05ED" w:rsidRDefault="00E72825" w:rsidP="005302D5">
      <w:pPr>
        <w:tabs>
          <w:tab w:val="left" w:pos="851"/>
          <w:tab w:val="left" w:pos="993"/>
        </w:tabs>
        <w:spacing w:after="0" w:line="240" w:lineRule="auto"/>
        <w:ind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lastRenderedPageBreak/>
        <w:t xml:space="preserve">10.Внимание как направленность и сосредоточенность психической деятельности. </w:t>
      </w:r>
    </w:p>
    <w:p w:rsidR="00E72825" w:rsidRPr="003A05ED" w:rsidRDefault="00E72825" w:rsidP="005302D5">
      <w:pPr>
        <w:tabs>
          <w:tab w:val="left" w:pos="851"/>
          <w:tab w:val="left" w:pos="993"/>
        </w:tabs>
        <w:spacing w:after="0" w:line="240" w:lineRule="auto"/>
        <w:ind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11.Виды внимания, их характеристика и роль в профессиональной деятельности</w:t>
      </w:r>
    </w:p>
    <w:p w:rsidR="00E72825" w:rsidRPr="003A05ED" w:rsidRDefault="00E72825" w:rsidP="005302D5">
      <w:pPr>
        <w:tabs>
          <w:tab w:val="left" w:pos="851"/>
          <w:tab w:val="left" w:pos="993"/>
        </w:tabs>
        <w:spacing w:after="0" w:line="240" w:lineRule="auto"/>
        <w:ind w:firstLine="709"/>
        <w:jc w:val="both"/>
        <w:rPr>
          <w:rFonts w:ascii="Times New Roman" w:eastAsia="Calibri" w:hAnsi="Times New Roman"/>
          <w:spacing w:val="-6"/>
          <w:sz w:val="24"/>
          <w:szCs w:val="24"/>
        </w:rPr>
      </w:pPr>
      <w:r w:rsidRPr="003A05ED">
        <w:rPr>
          <w:rFonts w:ascii="Times New Roman" w:eastAsia="Calibri" w:hAnsi="Times New Roman"/>
          <w:spacing w:val="-6"/>
          <w:sz w:val="24"/>
          <w:szCs w:val="24"/>
        </w:rPr>
        <w:t xml:space="preserve">12.Развитие внимания и управление им. </w:t>
      </w:r>
    </w:p>
    <w:p w:rsidR="00E72825" w:rsidRPr="003A05ED" w:rsidRDefault="00E72825" w:rsidP="0099644E">
      <w:pPr>
        <w:numPr>
          <w:ilvl w:val="0"/>
          <w:numId w:val="88"/>
        </w:numPr>
        <w:tabs>
          <w:tab w:val="center" w:pos="709"/>
          <w:tab w:val="left" w:pos="851"/>
          <w:tab w:val="left" w:pos="993"/>
          <w:tab w:val="left" w:pos="1134"/>
        </w:tabs>
        <w:spacing w:after="0" w:line="240" w:lineRule="auto"/>
        <w:ind w:left="0" w:firstLine="709"/>
        <w:contextualSpacing/>
        <w:jc w:val="both"/>
        <w:rPr>
          <w:rFonts w:ascii="Times New Roman" w:eastAsia="Calibri" w:hAnsi="Times New Roman"/>
          <w:bCs/>
          <w:spacing w:val="-6"/>
          <w:sz w:val="24"/>
          <w:szCs w:val="24"/>
        </w:rPr>
      </w:pPr>
      <w:r w:rsidRPr="003A05ED">
        <w:rPr>
          <w:rFonts w:ascii="Times New Roman" w:eastAsia="Calibri" w:hAnsi="Times New Roman"/>
          <w:bCs/>
          <w:spacing w:val="-6"/>
          <w:sz w:val="24"/>
          <w:szCs w:val="24"/>
        </w:rPr>
        <w:t>Значение и влияние способности логически верно и ясно строить устную и письменную речь, создавать тексты профессионального назначения, умение отстаивать свою точку зрения, не разрушая отношения в ходе делового общения и профессиональной деятельности.</w:t>
      </w:r>
    </w:p>
    <w:p w:rsidR="00E72825" w:rsidRPr="003A05ED" w:rsidRDefault="00E72825" w:rsidP="005302D5">
      <w:pPr>
        <w:tabs>
          <w:tab w:val="center" w:pos="709"/>
          <w:tab w:val="left" w:pos="851"/>
          <w:tab w:val="left" w:pos="993"/>
        </w:tabs>
        <w:spacing w:after="0" w:line="240" w:lineRule="auto"/>
        <w:ind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 xml:space="preserve">14.Память. Процессы и виды памяти. </w:t>
      </w:r>
    </w:p>
    <w:p w:rsidR="00E72825" w:rsidRPr="003A05ED" w:rsidRDefault="00E72825" w:rsidP="005302D5">
      <w:pPr>
        <w:tabs>
          <w:tab w:val="left" w:pos="851"/>
          <w:tab w:val="left" w:pos="993"/>
        </w:tabs>
        <w:spacing w:after="0" w:line="240" w:lineRule="auto"/>
        <w:ind w:firstLine="709"/>
        <w:jc w:val="both"/>
        <w:rPr>
          <w:rFonts w:ascii="Times New Roman" w:eastAsia="Calibri" w:hAnsi="Times New Roman"/>
          <w:spacing w:val="-6"/>
          <w:sz w:val="24"/>
          <w:szCs w:val="24"/>
        </w:rPr>
      </w:pPr>
      <w:r w:rsidRPr="003A05ED">
        <w:rPr>
          <w:rFonts w:ascii="Times New Roman" w:eastAsia="Calibri" w:hAnsi="Times New Roman"/>
          <w:spacing w:val="-6"/>
          <w:sz w:val="24"/>
          <w:szCs w:val="24"/>
        </w:rPr>
        <w:t xml:space="preserve">15.Индивидуальные различия  </w:t>
      </w:r>
      <w:proofErr w:type="spellStart"/>
      <w:r w:rsidRPr="003A05ED">
        <w:rPr>
          <w:rFonts w:ascii="Times New Roman" w:eastAsia="Calibri" w:hAnsi="Times New Roman"/>
          <w:spacing w:val="-6"/>
          <w:sz w:val="24"/>
          <w:szCs w:val="24"/>
        </w:rPr>
        <w:t>мнемических</w:t>
      </w:r>
      <w:proofErr w:type="spellEnd"/>
      <w:r w:rsidRPr="003A05ED">
        <w:rPr>
          <w:rFonts w:ascii="Times New Roman" w:eastAsia="Calibri" w:hAnsi="Times New Roman"/>
          <w:spacing w:val="-6"/>
          <w:sz w:val="24"/>
          <w:szCs w:val="24"/>
        </w:rPr>
        <w:t xml:space="preserve"> процессов. Профилактика забывания.</w:t>
      </w:r>
    </w:p>
    <w:p w:rsidR="00E72825" w:rsidRPr="003A05ED" w:rsidRDefault="00E72825" w:rsidP="005302D5">
      <w:pPr>
        <w:tabs>
          <w:tab w:val="left" w:pos="851"/>
          <w:tab w:val="left" w:pos="993"/>
        </w:tabs>
        <w:spacing w:after="0" w:line="240" w:lineRule="auto"/>
        <w:ind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 xml:space="preserve">16.Мышление как высшая форма познавательной деятельности, его социальная природа. </w:t>
      </w:r>
    </w:p>
    <w:p w:rsidR="00E72825" w:rsidRPr="003A05ED" w:rsidRDefault="00E72825" w:rsidP="005302D5">
      <w:pPr>
        <w:tabs>
          <w:tab w:val="left" w:pos="851"/>
          <w:tab w:val="left" w:pos="993"/>
        </w:tabs>
        <w:spacing w:after="0" w:line="240" w:lineRule="auto"/>
        <w:ind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17.Виды,формы мышления и мыслительные операции.</w:t>
      </w:r>
    </w:p>
    <w:p w:rsidR="00E72825" w:rsidRPr="003A05ED" w:rsidRDefault="00E72825" w:rsidP="0099644E">
      <w:pPr>
        <w:numPr>
          <w:ilvl w:val="0"/>
          <w:numId w:val="89"/>
        </w:numPr>
        <w:tabs>
          <w:tab w:val="left" w:pos="851"/>
          <w:tab w:val="left" w:pos="993"/>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bCs/>
          <w:spacing w:val="-6"/>
          <w:sz w:val="24"/>
          <w:szCs w:val="24"/>
        </w:rPr>
        <w:t>Психологические аспекты в кооперации с коллегами и  работе в коллективе на общий результат.</w:t>
      </w:r>
    </w:p>
    <w:p w:rsidR="00E72825" w:rsidRPr="003A05ED" w:rsidRDefault="00E72825" w:rsidP="005302D5">
      <w:pPr>
        <w:tabs>
          <w:tab w:val="left" w:pos="851"/>
          <w:tab w:val="left" w:pos="993"/>
        </w:tabs>
        <w:spacing w:after="0" w:line="240" w:lineRule="auto"/>
        <w:ind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 xml:space="preserve">19.Сочетание разных видов мышления в практической профессиональной деятельности. </w:t>
      </w:r>
    </w:p>
    <w:p w:rsidR="00E72825" w:rsidRPr="003A05ED" w:rsidRDefault="00E72825" w:rsidP="005302D5">
      <w:pPr>
        <w:tabs>
          <w:tab w:val="left" w:pos="851"/>
          <w:tab w:val="left" w:pos="993"/>
        </w:tabs>
        <w:spacing w:after="0" w:line="240" w:lineRule="auto"/>
        <w:ind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 xml:space="preserve">20.Воображение. Механизмы, виды, свойства воображения. </w:t>
      </w:r>
    </w:p>
    <w:p w:rsidR="00E72825" w:rsidRPr="003A05ED" w:rsidRDefault="00E72825" w:rsidP="005302D5">
      <w:pPr>
        <w:tabs>
          <w:tab w:val="left" w:pos="851"/>
          <w:tab w:val="left" w:pos="993"/>
        </w:tabs>
        <w:spacing w:after="0" w:line="240" w:lineRule="auto"/>
        <w:ind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21.Роль воображения в профессиональной деятельности.</w:t>
      </w:r>
    </w:p>
    <w:p w:rsidR="00E72825" w:rsidRPr="003A05ED" w:rsidRDefault="00E72825" w:rsidP="005302D5">
      <w:pPr>
        <w:tabs>
          <w:tab w:val="left" w:pos="851"/>
          <w:tab w:val="left" w:pos="993"/>
        </w:tabs>
        <w:overflowPunct w:val="0"/>
        <w:autoSpaceDE w:val="0"/>
        <w:autoSpaceDN w:val="0"/>
        <w:adjustRightInd w:val="0"/>
        <w:spacing w:after="0" w:line="240" w:lineRule="auto"/>
        <w:ind w:firstLine="709"/>
        <w:contextualSpacing/>
        <w:jc w:val="both"/>
        <w:textAlignment w:val="baseline"/>
        <w:rPr>
          <w:rFonts w:ascii="Times New Roman" w:eastAsia="Calibri" w:hAnsi="Times New Roman"/>
          <w:bCs/>
          <w:spacing w:val="-6"/>
          <w:sz w:val="24"/>
          <w:szCs w:val="24"/>
        </w:rPr>
      </w:pPr>
      <w:r w:rsidRPr="003A05ED">
        <w:rPr>
          <w:rFonts w:ascii="Times New Roman" w:eastAsia="Calibri" w:hAnsi="Times New Roman"/>
          <w:bCs/>
          <w:spacing w:val="-6"/>
          <w:sz w:val="24"/>
          <w:szCs w:val="24"/>
        </w:rPr>
        <w:t>22.Понятие профессионального развития личности.</w:t>
      </w:r>
    </w:p>
    <w:p w:rsidR="00E72825" w:rsidRPr="003A05ED" w:rsidRDefault="00E72825" w:rsidP="005302D5">
      <w:pPr>
        <w:tabs>
          <w:tab w:val="left" w:pos="851"/>
          <w:tab w:val="left" w:pos="993"/>
        </w:tabs>
        <w:overflowPunct w:val="0"/>
        <w:autoSpaceDE w:val="0"/>
        <w:autoSpaceDN w:val="0"/>
        <w:adjustRightInd w:val="0"/>
        <w:spacing w:after="0" w:line="240" w:lineRule="auto"/>
        <w:ind w:firstLine="709"/>
        <w:contextualSpacing/>
        <w:jc w:val="both"/>
        <w:textAlignment w:val="baseline"/>
        <w:rPr>
          <w:rFonts w:ascii="Times New Roman" w:eastAsia="Calibri" w:hAnsi="Times New Roman"/>
          <w:bCs/>
          <w:spacing w:val="-6"/>
          <w:sz w:val="24"/>
          <w:szCs w:val="24"/>
        </w:rPr>
      </w:pPr>
      <w:r w:rsidRPr="003A05ED">
        <w:rPr>
          <w:rFonts w:ascii="Times New Roman" w:eastAsia="Calibri" w:hAnsi="Times New Roman"/>
          <w:bCs/>
          <w:spacing w:val="-6"/>
          <w:sz w:val="24"/>
          <w:szCs w:val="24"/>
        </w:rPr>
        <w:t>23.Детерминанты профессионального развития личности: социально-экономические условия, биопсихические и физиологические особенности личности, профессиональная деятельность, случайные обстоятельства и жизненно важные события, социально-профессиональная активность и др.</w:t>
      </w:r>
    </w:p>
    <w:p w:rsidR="00E72825" w:rsidRPr="003A05ED" w:rsidRDefault="00E72825" w:rsidP="005302D5">
      <w:pPr>
        <w:tabs>
          <w:tab w:val="left" w:pos="851"/>
          <w:tab w:val="left" w:pos="993"/>
        </w:tabs>
        <w:overflowPunct w:val="0"/>
        <w:autoSpaceDE w:val="0"/>
        <w:autoSpaceDN w:val="0"/>
        <w:adjustRightInd w:val="0"/>
        <w:spacing w:after="0" w:line="240" w:lineRule="auto"/>
        <w:ind w:firstLine="709"/>
        <w:contextualSpacing/>
        <w:jc w:val="both"/>
        <w:textAlignment w:val="baseline"/>
        <w:rPr>
          <w:rFonts w:ascii="Times New Roman" w:eastAsia="Calibri" w:hAnsi="Times New Roman"/>
          <w:bCs/>
          <w:spacing w:val="-6"/>
          <w:sz w:val="24"/>
          <w:szCs w:val="24"/>
        </w:rPr>
      </w:pPr>
      <w:r w:rsidRPr="003A05ED">
        <w:rPr>
          <w:rFonts w:ascii="Times New Roman" w:eastAsia="Calibri" w:hAnsi="Times New Roman"/>
          <w:bCs/>
          <w:spacing w:val="-6"/>
          <w:sz w:val="24"/>
          <w:szCs w:val="24"/>
        </w:rPr>
        <w:t>24.Основные концепции профессионального развития личности.</w:t>
      </w:r>
    </w:p>
    <w:p w:rsidR="00E72825" w:rsidRPr="003A05ED" w:rsidRDefault="00E72825" w:rsidP="005302D5">
      <w:pPr>
        <w:tabs>
          <w:tab w:val="left" w:pos="851"/>
          <w:tab w:val="left" w:pos="993"/>
        </w:tabs>
        <w:overflowPunct w:val="0"/>
        <w:autoSpaceDE w:val="0"/>
        <w:autoSpaceDN w:val="0"/>
        <w:adjustRightInd w:val="0"/>
        <w:spacing w:after="0" w:line="240" w:lineRule="auto"/>
        <w:ind w:firstLine="709"/>
        <w:contextualSpacing/>
        <w:jc w:val="both"/>
        <w:textAlignment w:val="baseline"/>
        <w:rPr>
          <w:rFonts w:ascii="Times New Roman" w:eastAsia="Calibri" w:hAnsi="Times New Roman"/>
          <w:bCs/>
          <w:spacing w:val="-6"/>
          <w:sz w:val="24"/>
          <w:szCs w:val="24"/>
        </w:rPr>
      </w:pPr>
      <w:r w:rsidRPr="003A05ED">
        <w:rPr>
          <w:rFonts w:ascii="Times New Roman" w:eastAsia="Calibri" w:hAnsi="Times New Roman"/>
          <w:bCs/>
          <w:spacing w:val="-6"/>
          <w:sz w:val="24"/>
          <w:szCs w:val="24"/>
        </w:rPr>
        <w:t>25.Стадии профессионального развития личности.</w:t>
      </w:r>
    </w:p>
    <w:p w:rsidR="00E72825" w:rsidRPr="003A05ED" w:rsidRDefault="00E72825" w:rsidP="005302D5">
      <w:pPr>
        <w:tabs>
          <w:tab w:val="left" w:pos="851"/>
          <w:tab w:val="left" w:pos="993"/>
        </w:tabs>
        <w:overflowPunct w:val="0"/>
        <w:autoSpaceDE w:val="0"/>
        <w:autoSpaceDN w:val="0"/>
        <w:adjustRightInd w:val="0"/>
        <w:spacing w:after="0" w:line="240" w:lineRule="auto"/>
        <w:ind w:firstLine="709"/>
        <w:contextualSpacing/>
        <w:jc w:val="both"/>
        <w:textAlignment w:val="baseline"/>
        <w:rPr>
          <w:rFonts w:ascii="Times New Roman" w:eastAsia="Calibri" w:hAnsi="Times New Roman"/>
          <w:bCs/>
          <w:spacing w:val="-6"/>
          <w:sz w:val="24"/>
          <w:szCs w:val="24"/>
        </w:rPr>
      </w:pPr>
      <w:r w:rsidRPr="003A05ED">
        <w:rPr>
          <w:rFonts w:ascii="Times New Roman" w:eastAsia="Calibri" w:hAnsi="Times New Roman"/>
          <w:bCs/>
          <w:spacing w:val="-6"/>
          <w:sz w:val="24"/>
          <w:szCs w:val="24"/>
        </w:rPr>
        <w:t>26.Оптация как начало профессионального развития личности.</w:t>
      </w:r>
    </w:p>
    <w:p w:rsidR="00E72825" w:rsidRPr="003A05ED" w:rsidRDefault="00E72825" w:rsidP="005302D5">
      <w:pPr>
        <w:tabs>
          <w:tab w:val="left" w:pos="851"/>
          <w:tab w:val="left" w:pos="993"/>
        </w:tabs>
        <w:overflowPunct w:val="0"/>
        <w:autoSpaceDE w:val="0"/>
        <w:autoSpaceDN w:val="0"/>
        <w:adjustRightInd w:val="0"/>
        <w:spacing w:after="0" w:line="240" w:lineRule="auto"/>
        <w:ind w:firstLine="709"/>
        <w:contextualSpacing/>
        <w:jc w:val="both"/>
        <w:textAlignment w:val="baseline"/>
        <w:rPr>
          <w:rFonts w:ascii="Times New Roman" w:eastAsia="Calibri" w:hAnsi="Times New Roman"/>
          <w:bCs/>
          <w:spacing w:val="-6"/>
          <w:sz w:val="24"/>
          <w:szCs w:val="24"/>
        </w:rPr>
      </w:pPr>
      <w:r w:rsidRPr="003A05ED">
        <w:rPr>
          <w:rFonts w:ascii="Times New Roman" w:eastAsia="Calibri" w:hAnsi="Times New Roman"/>
          <w:bCs/>
          <w:spacing w:val="-6"/>
          <w:sz w:val="24"/>
          <w:szCs w:val="24"/>
        </w:rPr>
        <w:t>27.Особенности профессионального развития личности на этапе профессиональной подготовки.</w:t>
      </w:r>
    </w:p>
    <w:p w:rsidR="00E72825" w:rsidRPr="003A05ED" w:rsidRDefault="00E72825" w:rsidP="0099644E">
      <w:pPr>
        <w:numPr>
          <w:ilvl w:val="0"/>
          <w:numId w:val="89"/>
        </w:numPr>
        <w:tabs>
          <w:tab w:val="center" w:pos="709"/>
          <w:tab w:val="left" w:pos="851"/>
          <w:tab w:val="left" w:pos="993"/>
          <w:tab w:val="left" w:pos="1134"/>
        </w:tabs>
        <w:spacing w:after="0" w:line="240" w:lineRule="auto"/>
        <w:ind w:left="0" w:firstLine="709"/>
        <w:contextualSpacing/>
        <w:jc w:val="both"/>
        <w:rPr>
          <w:rFonts w:ascii="Times New Roman" w:eastAsia="Calibri" w:hAnsi="Times New Roman"/>
          <w:bCs/>
          <w:spacing w:val="-6"/>
          <w:sz w:val="24"/>
          <w:szCs w:val="24"/>
        </w:rPr>
      </w:pPr>
      <w:r w:rsidRPr="003A05ED">
        <w:rPr>
          <w:rFonts w:ascii="Times New Roman" w:eastAsia="Calibri" w:hAnsi="Times New Roman"/>
          <w:bCs/>
          <w:spacing w:val="-6"/>
          <w:sz w:val="24"/>
          <w:szCs w:val="24"/>
        </w:rPr>
        <w:t>Значение и влияние способностей находить организационно-управленческие решения в управлении персоналом в нестандартных ситуациях профессиональной деятельности приемами психической саморегуляции.</w:t>
      </w:r>
    </w:p>
    <w:p w:rsidR="00E72825" w:rsidRPr="003A05ED" w:rsidRDefault="00E72825" w:rsidP="0099644E">
      <w:pPr>
        <w:numPr>
          <w:ilvl w:val="0"/>
          <w:numId w:val="89"/>
        </w:numPr>
        <w:tabs>
          <w:tab w:val="left" w:pos="851"/>
          <w:tab w:val="left" w:pos="993"/>
          <w:tab w:val="left" w:pos="1134"/>
        </w:tabs>
        <w:overflowPunct w:val="0"/>
        <w:autoSpaceDE w:val="0"/>
        <w:autoSpaceDN w:val="0"/>
        <w:adjustRightInd w:val="0"/>
        <w:spacing w:after="0" w:line="240" w:lineRule="auto"/>
        <w:ind w:left="0" w:firstLine="709"/>
        <w:contextualSpacing/>
        <w:jc w:val="both"/>
        <w:textAlignment w:val="baseline"/>
        <w:rPr>
          <w:rFonts w:ascii="Times New Roman" w:eastAsia="Calibri" w:hAnsi="Times New Roman"/>
          <w:bCs/>
          <w:spacing w:val="-6"/>
          <w:sz w:val="24"/>
          <w:szCs w:val="24"/>
        </w:rPr>
      </w:pPr>
      <w:r w:rsidRPr="003A05ED">
        <w:rPr>
          <w:rFonts w:ascii="Times New Roman" w:eastAsia="Calibri" w:hAnsi="Times New Roman"/>
          <w:bCs/>
          <w:spacing w:val="-6"/>
          <w:sz w:val="24"/>
          <w:szCs w:val="24"/>
        </w:rPr>
        <w:t>Достижение профессионализма в профессиональной деятельности: условия, личностные предпосылки.</w:t>
      </w:r>
    </w:p>
    <w:p w:rsidR="00E72825" w:rsidRPr="003A05ED" w:rsidRDefault="00E72825" w:rsidP="0099644E">
      <w:pPr>
        <w:numPr>
          <w:ilvl w:val="0"/>
          <w:numId w:val="89"/>
        </w:numPr>
        <w:tabs>
          <w:tab w:val="left" w:pos="851"/>
          <w:tab w:val="left" w:pos="993"/>
          <w:tab w:val="left" w:pos="1134"/>
        </w:tabs>
        <w:overflowPunct w:val="0"/>
        <w:autoSpaceDE w:val="0"/>
        <w:autoSpaceDN w:val="0"/>
        <w:adjustRightInd w:val="0"/>
        <w:spacing w:after="0" w:line="240" w:lineRule="auto"/>
        <w:ind w:left="0" w:firstLine="709"/>
        <w:contextualSpacing/>
        <w:jc w:val="both"/>
        <w:textAlignment w:val="baseline"/>
        <w:rPr>
          <w:rFonts w:ascii="Times New Roman" w:eastAsia="Calibri" w:hAnsi="Times New Roman"/>
          <w:bCs/>
          <w:spacing w:val="-6"/>
          <w:sz w:val="24"/>
          <w:szCs w:val="24"/>
        </w:rPr>
      </w:pPr>
      <w:r w:rsidRPr="003A05ED">
        <w:rPr>
          <w:rFonts w:ascii="Times New Roman" w:eastAsia="Calibri" w:hAnsi="Times New Roman"/>
          <w:bCs/>
          <w:spacing w:val="-6"/>
          <w:sz w:val="24"/>
          <w:szCs w:val="24"/>
        </w:rPr>
        <w:t>Утрата профессиональной деятельности: способы оптимизации, проблема наставничества.</w:t>
      </w:r>
    </w:p>
    <w:p w:rsidR="00E72825" w:rsidRPr="003A05ED" w:rsidRDefault="00E72825" w:rsidP="0099644E">
      <w:pPr>
        <w:numPr>
          <w:ilvl w:val="0"/>
          <w:numId w:val="89"/>
        </w:numPr>
        <w:tabs>
          <w:tab w:val="left" w:pos="851"/>
          <w:tab w:val="left" w:pos="993"/>
          <w:tab w:val="left" w:pos="1134"/>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 xml:space="preserve">Темперамент. Историческое содержание терминологии в учении о темпераментах. </w:t>
      </w:r>
    </w:p>
    <w:p w:rsidR="00E72825" w:rsidRPr="003A05ED" w:rsidRDefault="00E72825" w:rsidP="0099644E">
      <w:pPr>
        <w:numPr>
          <w:ilvl w:val="0"/>
          <w:numId w:val="89"/>
        </w:numPr>
        <w:tabs>
          <w:tab w:val="left" w:pos="851"/>
          <w:tab w:val="left" w:pos="993"/>
          <w:tab w:val="left" w:pos="1134"/>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Типы темпераментов и их психологическая характеристика.</w:t>
      </w:r>
    </w:p>
    <w:p w:rsidR="00E72825" w:rsidRPr="003A05ED" w:rsidRDefault="00E72825" w:rsidP="0099644E">
      <w:pPr>
        <w:numPr>
          <w:ilvl w:val="0"/>
          <w:numId w:val="89"/>
        </w:numPr>
        <w:tabs>
          <w:tab w:val="left" w:pos="851"/>
          <w:tab w:val="left" w:pos="993"/>
          <w:tab w:val="left" w:pos="1134"/>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 xml:space="preserve">Темперамент и индивидуальный стиль деятельности. </w:t>
      </w:r>
    </w:p>
    <w:p w:rsidR="00E72825" w:rsidRPr="003A05ED" w:rsidRDefault="00E72825" w:rsidP="0099644E">
      <w:pPr>
        <w:numPr>
          <w:ilvl w:val="0"/>
          <w:numId w:val="89"/>
        </w:numPr>
        <w:tabs>
          <w:tab w:val="left" w:pos="851"/>
          <w:tab w:val="left" w:pos="993"/>
          <w:tab w:val="left" w:pos="1134"/>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Учет особенностей темперамента в профессиональной деятельности.</w:t>
      </w:r>
    </w:p>
    <w:p w:rsidR="00E72825" w:rsidRPr="003A05ED" w:rsidRDefault="00E72825" w:rsidP="0099644E">
      <w:pPr>
        <w:numPr>
          <w:ilvl w:val="0"/>
          <w:numId w:val="89"/>
        </w:numPr>
        <w:tabs>
          <w:tab w:val="left" w:pos="851"/>
          <w:tab w:val="left" w:pos="993"/>
          <w:tab w:val="left" w:pos="1134"/>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 xml:space="preserve">Характер. Обусловленность характера общественными и межличностными отношениями. </w:t>
      </w:r>
    </w:p>
    <w:p w:rsidR="00E72825" w:rsidRPr="003A05ED" w:rsidRDefault="00E72825" w:rsidP="0099644E">
      <w:pPr>
        <w:numPr>
          <w:ilvl w:val="0"/>
          <w:numId w:val="89"/>
        </w:numPr>
        <w:tabs>
          <w:tab w:val="left" w:pos="851"/>
          <w:tab w:val="left" w:pos="993"/>
          <w:tab w:val="left" w:pos="1134"/>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 xml:space="preserve">Место характера в общей структуре личности. </w:t>
      </w:r>
    </w:p>
    <w:p w:rsidR="00E72825" w:rsidRPr="003A05ED" w:rsidRDefault="00E72825" w:rsidP="0099644E">
      <w:pPr>
        <w:numPr>
          <w:ilvl w:val="0"/>
          <w:numId w:val="89"/>
        </w:numPr>
        <w:tabs>
          <w:tab w:val="left" w:pos="851"/>
          <w:tab w:val="left" w:pos="993"/>
          <w:tab w:val="left" w:pos="1134"/>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Экстраверсия и интроверсия как черты личности.</w:t>
      </w:r>
    </w:p>
    <w:p w:rsidR="00E72825" w:rsidRPr="003A05ED" w:rsidRDefault="00E72825" w:rsidP="0099644E">
      <w:pPr>
        <w:numPr>
          <w:ilvl w:val="0"/>
          <w:numId w:val="89"/>
        </w:numPr>
        <w:tabs>
          <w:tab w:val="left" w:pos="851"/>
          <w:tab w:val="left" w:pos="993"/>
          <w:tab w:val="left" w:pos="1134"/>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Акцентуации характера. Характеристика типов акцентуаций.</w:t>
      </w:r>
    </w:p>
    <w:p w:rsidR="00E72825" w:rsidRPr="003A05ED" w:rsidRDefault="00E72825" w:rsidP="0099644E">
      <w:pPr>
        <w:numPr>
          <w:ilvl w:val="0"/>
          <w:numId w:val="89"/>
        </w:numPr>
        <w:tabs>
          <w:tab w:val="left" w:pos="851"/>
          <w:tab w:val="left" w:pos="993"/>
          <w:tab w:val="left" w:pos="1134"/>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 xml:space="preserve">Способности. Виды способностей у человека. </w:t>
      </w:r>
    </w:p>
    <w:p w:rsidR="00E72825" w:rsidRPr="003A05ED" w:rsidRDefault="00E72825" w:rsidP="0099644E">
      <w:pPr>
        <w:numPr>
          <w:ilvl w:val="0"/>
          <w:numId w:val="89"/>
        </w:numPr>
        <w:tabs>
          <w:tab w:val="left" w:pos="851"/>
          <w:tab w:val="left" w:pos="993"/>
          <w:tab w:val="left" w:pos="1134"/>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Задатки и способности. Проблема наследственности способностей.</w:t>
      </w:r>
    </w:p>
    <w:p w:rsidR="00E72825" w:rsidRPr="003A05ED" w:rsidRDefault="00E72825" w:rsidP="0099644E">
      <w:pPr>
        <w:numPr>
          <w:ilvl w:val="0"/>
          <w:numId w:val="89"/>
        </w:numPr>
        <w:tabs>
          <w:tab w:val="left" w:pos="851"/>
          <w:tab w:val="left" w:pos="993"/>
          <w:tab w:val="left" w:pos="1134"/>
          <w:tab w:val="left" w:pos="1276"/>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Профессиональные способности: инженерные, управленческие, музыкальные, спортивные и др.</w:t>
      </w:r>
    </w:p>
    <w:p w:rsidR="00E72825" w:rsidRPr="003A05ED" w:rsidRDefault="00E72825" w:rsidP="0099644E">
      <w:pPr>
        <w:numPr>
          <w:ilvl w:val="0"/>
          <w:numId w:val="89"/>
        </w:numPr>
        <w:tabs>
          <w:tab w:val="left" w:pos="851"/>
          <w:tab w:val="left" w:pos="993"/>
          <w:tab w:val="left" w:pos="1276"/>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 xml:space="preserve"> Психология личности руководителя.</w:t>
      </w:r>
    </w:p>
    <w:p w:rsidR="00E72825" w:rsidRPr="003A05ED" w:rsidRDefault="00E72825" w:rsidP="0099644E">
      <w:pPr>
        <w:numPr>
          <w:ilvl w:val="0"/>
          <w:numId w:val="89"/>
        </w:numPr>
        <w:tabs>
          <w:tab w:val="left" w:pos="851"/>
          <w:tab w:val="left" w:pos="993"/>
          <w:tab w:val="left" w:pos="1134"/>
        </w:tabs>
        <w:autoSpaceDE w:val="0"/>
        <w:autoSpaceDN w:val="0"/>
        <w:spacing w:after="0" w:line="240" w:lineRule="auto"/>
        <w:ind w:left="0" w:firstLine="709"/>
        <w:contextualSpacing/>
        <w:jc w:val="both"/>
        <w:rPr>
          <w:rFonts w:ascii="Times New Roman" w:eastAsia="Calibri" w:hAnsi="Times New Roman"/>
          <w:color w:val="000000"/>
          <w:spacing w:val="-6"/>
          <w:sz w:val="24"/>
          <w:szCs w:val="24"/>
        </w:rPr>
      </w:pPr>
      <w:r w:rsidRPr="003A05ED">
        <w:rPr>
          <w:rFonts w:ascii="Times New Roman" w:eastAsia="Calibri" w:hAnsi="Times New Roman"/>
          <w:color w:val="000000"/>
          <w:spacing w:val="-6"/>
          <w:sz w:val="24"/>
          <w:szCs w:val="24"/>
        </w:rPr>
        <w:t>Социально-психологические способности к управленческой деятельности.</w:t>
      </w:r>
    </w:p>
    <w:p w:rsidR="00E72825" w:rsidRPr="003A05ED" w:rsidRDefault="00E72825" w:rsidP="0099644E">
      <w:pPr>
        <w:numPr>
          <w:ilvl w:val="0"/>
          <w:numId w:val="89"/>
        </w:numPr>
        <w:tabs>
          <w:tab w:val="left" w:pos="851"/>
          <w:tab w:val="left" w:pos="993"/>
          <w:tab w:val="left" w:pos="1134"/>
        </w:tabs>
        <w:autoSpaceDE w:val="0"/>
        <w:autoSpaceDN w:val="0"/>
        <w:spacing w:after="0" w:line="240" w:lineRule="auto"/>
        <w:ind w:left="0" w:firstLine="709"/>
        <w:contextualSpacing/>
        <w:jc w:val="both"/>
        <w:rPr>
          <w:rFonts w:ascii="Times New Roman" w:eastAsia="Calibri" w:hAnsi="Times New Roman"/>
          <w:color w:val="000000"/>
          <w:spacing w:val="-6"/>
          <w:sz w:val="24"/>
          <w:szCs w:val="24"/>
        </w:rPr>
      </w:pPr>
      <w:r w:rsidRPr="003A05ED">
        <w:rPr>
          <w:rFonts w:ascii="Times New Roman" w:eastAsia="Calibri" w:hAnsi="Times New Roman"/>
          <w:color w:val="000000"/>
          <w:spacing w:val="-6"/>
          <w:sz w:val="24"/>
          <w:szCs w:val="24"/>
        </w:rPr>
        <w:t>Методы изучения и оценки личности руководителя.</w:t>
      </w:r>
    </w:p>
    <w:p w:rsidR="00E72825" w:rsidRPr="003A05ED" w:rsidRDefault="00E72825" w:rsidP="005302D5">
      <w:pPr>
        <w:spacing w:after="0" w:line="240" w:lineRule="auto"/>
        <w:ind w:firstLine="709"/>
        <w:jc w:val="both"/>
        <w:rPr>
          <w:rFonts w:ascii="Times New Roman" w:eastAsia="Calibri" w:hAnsi="Times New Roman"/>
          <w:b/>
          <w:spacing w:val="-6"/>
          <w:sz w:val="24"/>
          <w:szCs w:val="24"/>
        </w:rPr>
      </w:pPr>
    </w:p>
    <w:p w:rsidR="00E72825" w:rsidRPr="003A05ED" w:rsidRDefault="00E72825" w:rsidP="005302D5">
      <w:pPr>
        <w:spacing w:after="0" w:line="240" w:lineRule="auto"/>
        <w:ind w:firstLine="709"/>
        <w:jc w:val="both"/>
        <w:rPr>
          <w:rFonts w:ascii="Times New Roman" w:eastAsia="Calibri" w:hAnsi="Times New Roman"/>
          <w:b/>
          <w:spacing w:val="-6"/>
          <w:sz w:val="24"/>
          <w:szCs w:val="24"/>
        </w:rPr>
      </w:pPr>
      <w:r w:rsidRPr="003A05ED">
        <w:rPr>
          <w:rFonts w:ascii="Times New Roman" w:eastAsia="Calibri" w:hAnsi="Times New Roman"/>
          <w:b/>
          <w:spacing w:val="-6"/>
          <w:sz w:val="24"/>
          <w:szCs w:val="24"/>
        </w:rPr>
        <w:lastRenderedPageBreak/>
        <w:t>Вопросы для промежуточной аттестации по модулю 3 «Социология профессий и профессиональных групп»</w:t>
      </w:r>
    </w:p>
    <w:p w:rsidR="00E72825" w:rsidRPr="003A05ED" w:rsidRDefault="00E72825" w:rsidP="0099644E">
      <w:pPr>
        <w:widowControl w:val="0"/>
        <w:numPr>
          <w:ilvl w:val="0"/>
          <w:numId w:val="91"/>
        </w:numPr>
        <w:tabs>
          <w:tab w:val="left" w:pos="1134"/>
        </w:tabs>
        <w:autoSpaceDE w:val="0"/>
        <w:autoSpaceDN w:val="0"/>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color w:val="231F20"/>
          <w:spacing w:val="-6"/>
          <w:w w:val="105"/>
          <w:sz w:val="24"/>
          <w:szCs w:val="24"/>
        </w:rPr>
        <w:t>Профессиональная структура российского общества.</w:t>
      </w:r>
    </w:p>
    <w:p w:rsidR="00E72825" w:rsidRPr="003A05ED" w:rsidRDefault="00E72825" w:rsidP="0099644E">
      <w:pPr>
        <w:widowControl w:val="0"/>
        <w:numPr>
          <w:ilvl w:val="0"/>
          <w:numId w:val="91"/>
        </w:numPr>
        <w:tabs>
          <w:tab w:val="left" w:pos="1134"/>
        </w:tabs>
        <w:autoSpaceDE w:val="0"/>
        <w:autoSpaceDN w:val="0"/>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color w:val="231F20"/>
          <w:spacing w:val="-6"/>
          <w:w w:val="110"/>
          <w:sz w:val="24"/>
          <w:szCs w:val="24"/>
        </w:rPr>
        <w:t>Социальные функции социологии профессий.</w:t>
      </w:r>
    </w:p>
    <w:p w:rsidR="00E72825" w:rsidRPr="003A05ED" w:rsidRDefault="00E72825" w:rsidP="0099644E">
      <w:pPr>
        <w:widowControl w:val="0"/>
        <w:numPr>
          <w:ilvl w:val="0"/>
          <w:numId w:val="91"/>
        </w:numPr>
        <w:tabs>
          <w:tab w:val="left" w:pos="1134"/>
        </w:tabs>
        <w:autoSpaceDE w:val="0"/>
        <w:autoSpaceDN w:val="0"/>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color w:val="231F20"/>
          <w:spacing w:val="-6"/>
          <w:w w:val="105"/>
          <w:sz w:val="24"/>
          <w:szCs w:val="24"/>
        </w:rPr>
        <w:t>Структурно-</w:t>
      </w:r>
      <w:proofErr w:type="spellStart"/>
      <w:r w:rsidRPr="003A05ED">
        <w:rPr>
          <w:rFonts w:ascii="Times New Roman" w:eastAsia="Calibri" w:hAnsi="Times New Roman"/>
          <w:color w:val="231F20"/>
          <w:spacing w:val="-6"/>
          <w:w w:val="105"/>
          <w:sz w:val="24"/>
          <w:szCs w:val="24"/>
        </w:rPr>
        <w:t>функционалистское</w:t>
      </w:r>
      <w:proofErr w:type="spellEnd"/>
      <w:r w:rsidRPr="003A05ED">
        <w:rPr>
          <w:rFonts w:ascii="Times New Roman" w:eastAsia="Calibri" w:hAnsi="Times New Roman"/>
          <w:color w:val="231F20"/>
          <w:spacing w:val="-6"/>
          <w:w w:val="105"/>
          <w:sz w:val="24"/>
          <w:szCs w:val="24"/>
        </w:rPr>
        <w:t xml:space="preserve"> представление о природе </w:t>
      </w:r>
      <w:proofErr w:type="spellStart"/>
      <w:r w:rsidRPr="003A05ED">
        <w:rPr>
          <w:rFonts w:ascii="Times New Roman" w:eastAsia="Calibri" w:hAnsi="Times New Roman"/>
          <w:color w:val="231F20"/>
          <w:spacing w:val="-6"/>
          <w:w w:val="105"/>
          <w:sz w:val="24"/>
          <w:szCs w:val="24"/>
        </w:rPr>
        <w:t>высокостатусных</w:t>
      </w:r>
      <w:proofErr w:type="spellEnd"/>
      <w:r w:rsidRPr="003A05ED">
        <w:rPr>
          <w:rFonts w:ascii="Times New Roman" w:eastAsia="Calibri" w:hAnsi="Times New Roman"/>
          <w:color w:val="231F20"/>
          <w:spacing w:val="-6"/>
          <w:w w:val="105"/>
          <w:sz w:val="24"/>
          <w:szCs w:val="24"/>
        </w:rPr>
        <w:t xml:space="preserve"> профессиональных групп.</w:t>
      </w:r>
    </w:p>
    <w:p w:rsidR="00E72825" w:rsidRPr="003A05ED" w:rsidRDefault="00E72825" w:rsidP="0099644E">
      <w:pPr>
        <w:widowControl w:val="0"/>
        <w:numPr>
          <w:ilvl w:val="0"/>
          <w:numId w:val="91"/>
        </w:numPr>
        <w:tabs>
          <w:tab w:val="left" w:pos="1134"/>
        </w:tabs>
        <w:autoSpaceDE w:val="0"/>
        <w:autoSpaceDN w:val="0"/>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color w:val="231F20"/>
          <w:spacing w:val="-6"/>
          <w:w w:val="105"/>
          <w:sz w:val="24"/>
          <w:szCs w:val="24"/>
        </w:rPr>
        <w:t>Актуальные проблемы современной российской социологии профессий и профессиональных групп.</w:t>
      </w:r>
    </w:p>
    <w:p w:rsidR="00E72825" w:rsidRPr="003A05ED" w:rsidRDefault="00E72825" w:rsidP="0099644E">
      <w:pPr>
        <w:widowControl w:val="0"/>
        <w:numPr>
          <w:ilvl w:val="0"/>
          <w:numId w:val="91"/>
        </w:numPr>
        <w:tabs>
          <w:tab w:val="left" w:pos="1134"/>
        </w:tabs>
        <w:autoSpaceDE w:val="0"/>
        <w:autoSpaceDN w:val="0"/>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color w:val="231F20"/>
          <w:spacing w:val="-6"/>
          <w:w w:val="105"/>
          <w:sz w:val="24"/>
          <w:szCs w:val="24"/>
        </w:rPr>
        <w:t>Сущность профессии и профессиональной деятельности.</w:t>
      </w:r>
    </w:p>
    <w:p w:rsidR="00E72825" w:rsidRPr="003A05ED" w:rsidRDefault="00E72825" w:rsidP="0099644E">
      <w:pPr>
        <w:widowControl w:val="0"/>
        <w:numPr>
          <w:ilvl w:val="0"/>
          <w:numId w:val="91"/>
        </w:numPr>
        <w:tabs>
          <w:tab w:val="left" w:pos="1134"/>
          <w:tab w:val="left" w:pos="1454"/>
        </w:tabs>
        <w:autoSpaceDE w:val="0"/>
        <w:autoSpaceDN w:val="0"/>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color w:val="231F20"/>
          <w:spacing w:val="-6"/>
          <w:w w:val="110"/>
          <w:sz w:val="24"/>
          <w:szCs w:val="24"/>
        </w:rPr>
        <w:t xml:space="preserve">Классификация профессий и построение </w:t>
      </w:r>
      <w:proofErr w:type="spellStart"/>
      <w:r w:rsidRPr="003A05ED">
        <w:rPr>
          <w:rFonts w:ascii="Times New Roman" w:eastAsia="Calibri" w:hAnsi="Times New Roman"/>
          <w:color w:val="231F20"/>
          <w:spacing w:val="-6"/>
          <w:w w:val="110"/>
          <w:sz w:val="24"/>
          <w:szCs w:val="24"/>
        </w:rPr>
        <w:t>стратификационных</w:t>
      </w:r>
      <w:proofErr w:type="spellEnd"/>
      <w:r w:rsidRPr="003A05ED">
        <w:rPr>
          <w:rFonts w:ascii="Times New Roman" w:eastAsia="Calibri" w:hAnsi="Times New Roman"/>
          <w:color w:val="231F20"/>
          <w:spacing w:val="-6"/>
          <w:w w:val="110"/>
          <w:sz w:val="24"/>
          <w:szCs w:val="24"/>
        </w:rPr>
        <w:t xml:space="preserve"> иерархий.</w:t>
      </w:r>
    </w:p>
    <w:p w:rsidR="00E72825" w:rsidRPr="003A05ED" w:rsidRDefault="00E72825" w:rsidP="0099644E">
      <w:pPr>
        <w:widowControl w:val="0"/>
        <w:numPr>
          <w:ilvl w:val="0"/>
          <w:numId w:val="91"/>
        </w:numPr>
        <w:tabs>
          <w:tab w:val="left" w:pos="1134"/>
          <w:tab w:val="left" w:pos="1454"/>
        </w:tabs>
        <w:autoSpaceDE w:val="0"/>
        <w:autoSpaceDN w:val="0"/>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color w:val="231F20"/>
          <w:spacing w:val="-6"/>
          <w:w w:val="105"/>
          <w:sz w:val="24"/>
          <w:szCs w:val="24"/>
        </w:rPr>
        <w:t>Разделение труда как следствие дифференциации деятельности.</w:t>
      </w:r>
    </w:p>
    <w:p w:rsidR="00E72825" w:rsidRPr="003A05ED" w:rsidRDefault="00E72825" w:rsidP="0099644E">
      <w:pPr>
        <w:widowControl w:val="0"/>
        <w:numPr>
          <w:ilvl w:val="0"/>
          <w:numId w:val="91"/>
        </w:numPr>
        <w:tabs>
          <w:tab w:val="left" w:pos="1134"/>
          <w:tab w:val="left" w:pos="1454"/>
        </w:tabs>
        <w:autoSpaceDE w:val="0"/>
        <w:autoSpaceDN w:val="0"/>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color w:val="231F20"/>
          <w:spacing w:val="-6"/>
          <w:w w:val="105"/>
          <w:sz w:val="24"/>
          <w:szCs w:val="24"/>
        </w:rPr>
        <w:t>Уровни и разновидности разделения труда.</w:t>
      </w:r>
    </w:p>
    <w:p w:rsidR="00E72825" w:rsidRPr="003A05ED" w:rsidRDefault="00E72825" w:rsidP="0099644E">
      <w:pPr>
        <w:widowControl w:val="0"/>
        <w:numPr>
          <w:ilvl w:val="0"/>
          <w:numId w:val="91"/>
        </w:numPr>
        <w:tabs>
          <w:tab w:val="left" w:pos="1134"/>
          <w:tab w:val="left" w:pos="1454"/>
        </w:tabs>
        <w:autoSpaceDE w:val="0"/>
        <w:autoSpaceDN w:val="0"/>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color w:val="231F20"/>
          <w:spacing w:val="-6"/>
          <w:w w:val="105"/>
          <w:sz w:val="24"/>
          <w:szCs w:val="24"/>
        </w:rPr>
        <w:t>Профессиональная структура общества.</w:t>
      </w:r>
    </w:p>
    <w:p w:rsidR="00E72825" w:rsidRPr="003A05ED" w:rsidRDefault="00E72825" w:rsidP="0099644E">
      <w:pPr>
        <w:widowControl w:val="0"/>
        <w:numPr>
          <w:ilvl w:val="0"/>
          <w:numId w:val="91"/>
        </w:numPr>
        <w:tabs>
          <w:tab w:val="left" w:pos="1134"/>
          <w:tab w:val="left" w:pos="1454"/>
        </w:tabs>
        <w:autoSpaceDE w:val="0"/>
        <w:autoSpaceDN w:val="0"/>
        <w:spacing w:after="0" w:line="240" w:lineRule="auto"/>
        <w:ind w:left="0" w:firstLine="709"/>
        <w:contextualSpacing/>
        <w:jc w:val="both"/>
        <w:rPr>
          <w:rFonts w:ascii="Times New Roman" w:eastAsia="Calibri" w:hAnsi="Times New Roman"/>
          <w:color w:val="231F20"/>
          <w:spacing w:val="-6"/>
          <w:w w:val="105"/>
          <w:sz w:val="24"/>
          <w:szCs w:val="24"/>
        </w:rPr>
      </w:pPr>
      <w:r w:rsidRPr="003A05ED">
        <w:rPr>
          <w:rFonts w:ascii="Times New Roman" w:eastAsia="Calibri" w:hAnsi="Times New Roman"/>
          <w:color w:val="231F20"/>
          <w:spacing w:val="-6"/>
          <w:w w:val="105"/>
          <w:sz w:val="24"/>
          <w:szCs w:val="24"/>
        </w:rPr>
        <w:t>Престиж профессий как объект социологического анализа.</w:t>
      </w:r>
    </w:p>
    <w:p w:rsidR="00E72825" w:rsidRPr="003A05ED" w:rsidRDefault="00E72825" w:rsidP="0099644E">
      <w:pPr>
        <w:widowControl w:val="0"/>
        <w:numPr>
          <w:ilvl w:val="0"/>
          <w:numId w:val="91"/>
        </w:numPr>
        <w:tabs>
          <w:tab w:val="left" w:pos="1134"/>
          <w:tab w:val="left" w:pos="1454"/>
        </w:tabs>
        <w:autoSpaceDE w:val="0"/>
        <w:autoSpaceDN w:val="0"/>
        <w:spacing w:after="0" w:line="240" w:lineRule="auto"/>
        <w:ind w:left="0" w:firstLine="709"/>
        <w:contextualSpacing/>
        <w:jc w:val="both"/>
        <w:rPr>
          <w:rFonts w:ascii="Times New Roman" w:eastAsia="Calibri" w:hAnsi="Times New Roman"/>
          <w:color w:val="231F20"/>
          <w:spacing w:val="-6"/>
          <w:w w:val="105"/>
          <w:sz w:val="24"/>
          <w:szCs w:val="24"/>
        </w:rPr>
      </w:pPr>
      <w:r w:rsidRPr="003A05ED">
        <w:rPr>
          <w:rFonts w:ascii="Times New Roman" w:eastAsia="Calibri" w:hAnsi="Times New Roman"/>
          <w:color w:val="231F20"/>
          <w:spacing w:val="-6"/>
          <w:w w:val="105"/>
          <w:sz w:val="24"/>
          <w:szCs w:val="24"/>
        </w:rPr>
        <w:t>Профессиональная мобильность: сущность и виды.</w:t>
      </w:r>
    </w:p>
    <w:p w:rsidR="00E72825" w:rsidRPr="003A05ED" w:rsidRDefault="00E72825" w:rsidP="0099644E">
      <w:pPr>
        <w:widowControl w:val="0"/>
        <w:numPr>
          <w:ilvl w:val="0"/>
          <w:numId w:val="91"/>
        </w:numPr>
        <w:tabs>
          <w:tab w:val="left" w:pos="1134"/>
          <w:tab w:val="left" w:pos="1454"/>
        </w:tabs>
        <w:autoSpaceDE w:val="0"/>
        <w:autoSpaceDN w:val="0"/>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color w:val="231F20"/>
          <w:spacing w:val="-6"/>
          <w:w w:val="105"/>
          <w:sz w:val="24"/>
          <w:szCs w:val="24"/>
        </w:rPr>
        <w:t>Факторы и каналы профессиональной мобильности.</w:t>
      </w:r>
    </w:p>
    <w:p w:rsidR="00E72825" w:rsidRPr="003A05ED" w:rsidRDefault="00E72825" w:rsidP="0099644E">
      <w:pPr>
        <w:widowControl w:val="0"/>
        <w:numPr>
          <w:ilvl w:val="0"/>
          <w:numId w:val="91"/>
        </w:numPr>
        <w:tabs>
          <w:tab w:val="left" w:pos="1134"/>
          <w:tab w:val="left" w:pos="1454"/>
        </w:tabs>
        <w:autoSpaceDE w:val="0"/>
        <w:autoSpaceDN w:val="0"/>
        <w:spacing w:after="0" w:line="240" w:lineRule="auto"/>
        <w:ind w:left="0" w:firstLine="709"/>
        <w:contextualSpacing/>
        <w:jc w:val="both"/>
        <w:rPr>
          <w:rFonts w:ascii="Times New Roman" w:eastAsia="Calibri" w:hAnsi="Times New Roman"/>
          <w:color w:val="231F20"/>
          <w:spacing w:val="-6"/>
          <w:w w:val="105"/>
          <w:sz w:val="24"/>
          <w:szCs w:val="24"/>
        </w:rPr>
      </w:pPr>
      <w:r w:rsidRPr="003A05ED">
        <w:rPr>
          <w:rFonts w:ascii="Times New Roman" w:eastAsia="Calibri" w:hAnsi="Times New Roman"/>
          <w:color w:val="231F20"/>
          <w:spacing w:val="-6"/>
          <w:w w:val="105"/>
          <w:sz w:val="24"/>
          <w:szCs w:val="24"/>
        </w:rPr>
        <w:t>Профессиональная социализация и ориентация молодежи.</w:t>
      </w:r>
    </w:p>
    <w:p w:rsidR="00E72825" w:rsidRPr="003A05ED" w:rsidRDefault="00E72825" w:rsidP="0099644E">
      <w:pPr>
        <w:numPr>
          <w:ilvl w:val="0"/>
          <w:numId w:val="91"/>
        </w:numPr>
        <w:tabs>
          <w:tab w:val="center" w:pos="709"/>
          <w:tab w:val="left" w:pos="1134"/>
        </w:tabs>
        <w:spacing w:after="0" w:line="240" w:lineRule="auto"/>
        <w:ind w:left="0" w:firstLine="709"/>
        <w:contextualSpacing/>
        <w:jc w:val="both"/>
        <w:rPr>
          <w:rFonts w:ascii="Times New Roman" w:eastAsia="Calibri" w:hAnsi="Times New Roman"/>
          <w:bCs/>
          <w:spacing w:val="-6"/>
          <w:sz w:val="24"/>
          <w:szCs w:val="24"/>
        </w:rPr>
      </w:pPr>
      <w:r w:rsidRPr="003A05ED">
        <w:rPr>
          <w:rFonts w:ascii="Times New Roman" w:eastAsia="Calibri" w:hAnsi="Times New Roman"/>
          <w:bCs/>
          <w:spacing w:val="-6"/>
          <w:sz w:val="24"/>
          <w:szCs w:val="24"/>
        </w:rPr>
        <w:t>Демонстрация знаний базовых ценностей профессиональной социализации и готовность опираться на них в своем личностном  профессиональном развитии.</w:t>
      </w:r>
    </w:p>
    <w:p w:rsidR="00E72825" w:rsidRPr="003A05ED" w:rsidRDefault="00E72825" w:rsidP="0099644E">
      <w:pPr>
        <w:widowControl w:val="0"/>
        <w:numPr>
          <w:ilvl w:val="0"/>
          <w:numId w:val="91"/>
        </w:numPr>
        <w:tabs>
          <w:tab w:val="left" w:pos="1134"/>
          <w:tab w:val="left" w:pos="1454"/>
        </w:tabs>
        <w:autoSpaceDE w:val="0"/>
        <w:autoSpaceDN w:val="0"/>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color w:val="231F20"/>
          <w:spacing w:val="-6"/>
          <w:w w:val="110"/>
          <w:sz w:val="24"/>
          <w:szCs w:val="24"/>
        </w:rPr>
        <w:t xml:space="preserve">Характеристика профессий и шкала престижа </w:t>
      </w:r>
    </w:p>
    <w:p w:rsidR="00E72825" w:rsidRPr="003A05ED" w:rsidRDefault="00E72825" w:rsidP="0099644E">
      <w:pPr>
        <w:widowControl w:val="0"/>
        <w:numPr>
          <w:ilvl w:val="0"/>
          <w:numId w:val="91"/>
        </w:numPr>
        <w:tabs>
          <w:tab w:val="left" w:pos="1134"/>
          <w:tab w:val="left" w:pos="1454"/>
        </w:tabs>
        <w:autoSpaceDE w:val="0"/>
        <w:autoSpaceDN w:val="0"/>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color w:val="231F20"/>
          <w:spacing w:val="-6"/>
          <w:w w:val="105"/>
          <w:sz w:val="24"/>
          <w:szCs w:val="24"/>
        </w:rPr>
        <w:t>Человек и профессиональная среда.</w:t>
      </w:r>
    </w:p>
    <w:p w:rsidR="00E72825" w:rsidRPr="003A05ED" w:rsidRDefault="00E72825" w:rsidP="0099644E">
      <w:pPr>
        <w:widowControl w:val="0"/>
        <w:numPr>
          <w:ilvl w:val="0"/>
          <w:numId w:val="91"/>
        </w:numPr>
        <w:tabs>
          <w:tab w:val="left" w:pos="1134"/>
          <w:tab w:val="left" w:pos="1454"/>
        </w:tabs>
        <w:autoSpaceDE w:val="0"/>
        <w:autoSpaceDN w:val="0"/>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bCs/>
          <w:spacing w:val="-6"/>
          <w:sz w:val="24"/>
          <w:szCs w:val="24"/>
        </w:rPr>
        <w:t>Социологические аспекты в кооперации с коллегами и работы в коллективе на общий результат как основа повышения профессионального мастерства и карьерного роста работника.</w:t>
      </w:r>
    </w:p>
    <w:p w:rsidR="00E72825" w:rsidRPr="003A05ED" w:rsidRDefault="00E72825" w:rsidP="0099644E">
      <w:pPr>
        <w:widowControl w:val="0"/>
        <w:numPr>
          <w:ilvl w:val="0"/>
          <w:numId w:val="91"/>
        </w:numPr>
        <w:tabs>
          <w:tab w:val="left" w:pos="1134"/>
          <w:tab w:val="left" w:pos="1454"/>
        </w:tabs>
        <w:autoSpaceDE w:val="0"/>
        <w:autoSpaceDN w:val="0"/>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color w:val="231F20"/>
          <w:spacing w:val="-6"/>
          <w:w w:val="105"/>
          <w:sz w:val="24"/>
          <w:szCs w:val="24"/>
        </w:rPr>
        <w:t>Профессионализация как формирование специфических видов трудовой активности человека.</w:t>
      </w:r>
    </w:p>
    <w:p w:rsidR="00E72825" w:rsidRPr="003A05ED" w:rsidRDefault="00E72825" w:rsidP="0099644E">
      <w:pPr>
        <w:widowControl w:val="0"/>
        <w:numPr>
          <w:ilvl w:val="0"/>
          <w:numId w:val="91"/>
        </w:numPr>
        <w:tabs>
          <w:tab w:val="left" w:pos="1134"/>
          <w:tab w:val="left" w:pos="1454"/>
        </w:tabs>
        <w:autoSpaceDE w:val="0"/>
        <w:autoSpaceDN w:val="0"/>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color w:val="231F20"/>
          <w:spacing w:val="-6"/>
          <w:w w:val="105"/>
          <w:sz w:val="24"/>
          <w:szCs w:val="24"/>
        </w:rPr>
        <w:t>Профессионализм  и компетентность.</w:t>
      </w:r>
    </w:p>
    <w:p w:rsidR="00E72825" w:rsidRPr="003A05ED" w:rsidRDefault="00E72825" w:rsidP="0099644E">
      <w:pPr>
        <w:widowControl w:val="0"/>
        <w:numPr>
          <w:ilvl w:val="0"/>
          <w:numId w:val="91"/>
        </w:numPr>
        <w:tabs>
          <w:tab w:val="left" w:pos="1134"/>
          <w:tab w:val="left" w:pos="1454"/>
        </w:tabs>
        <w:autoSpaceDE w:val="0"/>
        <w:autoSpaceDN w:val="0"/>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color w:val="231F20"/>
          <w:spacing w:val="-6"/>
          <w:w w:val="110"/>
          <w:sz w:val="24"/>
          <w:szCs w:val="24"/>
        </w:rPr>
        <w:t>Стороны и уровни профессионализма.</w:t>
      </w:r>
    </w:p>
    <w:p w:rsidR="00E72825" w:rsidRPr="003A05ED" w:rsidRDefault="00E72825" w:rsidP="0099644E">
      <w:pPr>
        <w:widowControl w:val="0"/>
        <w:numPr>
          <w:ilvl w:val="0"/>
          <w:numId w:val="91"/>
        </w:numPr>
        <w:tabs>
          <w:tab w:val="left" w:pos="1134"/>
          <w:tab w:val="left" w:pos="1454"/>
        </w:tabs>
        <w:autoSpaceDE w:val="0"/>
        <w:autoSpaceDN w:val="0"/>
        <w:spacing w:after="0" w:line="240" w:lineRule="auto"/>
        <w:ind w:left="0" w:firstLine="709"/>
        <w:contextualSpacing/>
        <w:jc w:val="both"/>
        <w:rPr>
          <w:rFonts w:ascii="Times New Roman" w:eastAsia="Calibri" w:hAnsi="Times New Roman"/>
          <w:color w:val="231F20"/>
          <w:spacing w:val="-6"/>
          <w:w w:val="105"/>
          <w:sz w:val="24"/>
          <w:szCs w:val="24"/>
        </w:rPr>
      </w:pPr>
      <w:r w:rsidRPr="003A05ED">
        <w:rPr>
          <w:rFonts w:ascii="Times New Roman" w:eastAsia="Calibri" w:hAnsi="Times New Roman"/>
          <w:color w:val="231F20"/>
          <w:spacing w:val="-6"/>
          <w:w w:val="105"/>
          <w:sz w:val="24"/>
          <w:szCs w:val="24"/>
        </w:rPr>
        <w:t>Составляющие и механизмы становления профессионализма.</w:t>
      </w:r>
    </w:p>
    <w:p w:rsidR="00E72825" w:rsidRPr="003A05ED" w:rsidRDefault="00E72825" w:rsidP="0099644E">
      <w:pPr>
        <w:widowControl w:val="0"/>
        <w:numPr>
          <w:ilvl w:val="0"/>
          <w:numId w:val="91"/>
        </w:numPr>
        <w:tabs>
          <w:tab w:val="left" w:pos="1134"/>
          <w:tab w:val="left" w:pos="1454"/>
        </w:tabs>
        <w:autoSpaceDE w:val="0"/>
        <w:autoSpaceDN w:val="0"/>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color w:val="231F20"/>
          <w:spacing w:val="-6"/>
          <w:w w:val="105"/>
          <w:sz w:val="24"/>
          <w:szCs w:val="24"/>
        </w:rPr>
        <w:t xml:space="preserve">Профессиональная социализация и </w:t>
      </w:r>
      <w:proofErr w:type="spellStart"/>
      <w:r w:rsidRPr="003A05ED">
        <w:rPr>
          <w:rFonts w:ascii="Times New Roman" w:eastAsia="Calibri" w:hAnsi="Times New Roman"/>
          <w:color w:val="231F20"/>
          <w:spacing w:val="-6"/>
          <w:w w:val="105"/>
          <w:sz w:val="24"/>
          <w:szCs w:val="24"/>
        </w:rPr>
        <w:t>ресоциализация</w:t>
      </w:r>
      <w:proofErr w:type="spellEnd"/>
      <w:r w:rsidRPr="003A05ED">
        <w:rPr>
          <w:rFonts w:ascii="Times New Roman" w:eastAsia="Calibri" w:hAnsi="Times New Roman"/>
          <w:color w:val="231F20"/>
          <w:spacing w:val="-6"/>
          <w:w w:val="105"/>
          <w:sz w:val="24"/>
          <w:szCs w:val="24"/>
        </w:rPr>
        <w:t>.</w:t>
      </w:r>
    </w:p>
    <w:p w:rsidR="00E72825" w:rsidRPr="003A05ED" w:rsidRDefault="00E72825" w:rsidP="0099644E">
      <w:pPr>
        <w:widowControl w:val="0"/>
        <w:numPr>
          <w:ilvl w:val="0"/>
          <w:numId w:val="91"/>
        </w:numPr>
        <w:tabs>
          <w:tab w:val="left" w:pos="1134"/>
          <w:tab w:val="left" w:pos="1454"/>
        </w:tabs>
        <w:autoSpaceDE w:val="0"/>
        <w:autoSpaceDN w:val="0"/>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color w:val="231F20"/>
          <w:spacing w:val="-6"/>
          <w:w w:val="105"/>
          <w:sz w:val="24"/>
          <w:szCs w:val="24"/>
        </w:rPr>
        <w:t>Механизмы профессиональной социализации.</w:t>
      </w:r>
    </w:p>
    <w:p w:rsidR="00E72825" w:rsidRPr="003A05ED" w:rsidRDefault="00E72825" w:rsidP="0099644E">
      <w:pPr>
        <w:widowControl w:val="0"/>
        <w:numPr>
          <w:ilvl w:val="0"/>
          <w:numId w:val="91"/>
        </w:numPr>
        <w:tabs>
          <w:tab w:val="left" w:pos="1134"/>
          <w:tab w:val="left" w:pos="1454"/>
        </w:tabs>
        <w:autoSpaceDE w:val="0"/>
        <w:autoSpaceDN w:val="0"/>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color w:val="231F20"/>
          <w:spacing w:val="-6"/>
          <w:w w:val="105"/>
          <w:sz w:val="24"/>
          <w:szCs w:val="24"/>
        </w:rPr>
        <w:t>Стадии профессионализации.</w:t>
      </w:r>
    </w:p>
    <w:p w:rsidR="00E72825" w:rsidRPr="003A05ED" w:rsidRDefault="00E72825" w:rsidP="0099644E">
      <w:pPr>
        <w:widowControl w:val="0"/>
        <w:numPr>
          <w:ilvl w:val="0"/>
          <w:numId w:val="91"/>
        </w:numPr>
        <w:tabs>
          <w:tab w:val="left" w:pos="1134"/>
          <w:tab w:val="left" w:pos="1454"/>
        </w:tabs>
        <w:autoSpaceDE w:val="0"/>
        <w:autoSpaceDN w:val="0"/>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color w:val="231F20"/>
          <w:spacing w:val="-6"/>
          <w:w w:val="105"/>
          <w:sz w:val="24"/>
          <w:szCs w:val="24"/>
        </w:rPr>
        <w:t>Карьера, виды и стадии карьеры.</w:t>
      </w:r>
    </w:p>
    <w:p w:rsidR="00E72825" w:rsidRPr="003A05ED" w:rsidRDefault="00E72825" w:rsidP="0099644E">
      <w:pPr>
        <w:widowControl w:val="0"/>
        <w:numPr>
          <w:ilvl w:val="0"/>
          <w:numId w:val="91"/>
        </w:numPr>
        <w:tabs>
          <w:tab w:val="left" w:pos="1134"/>
          <w:tab w:val="left" w:pos="1454"/>
        </w:tabs>
        <w:autoSpaceDE w:val="0"/>
        <w:autoSpaceDN w:val="0"/>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color w:val="231F20"/>
          <w:spacing w:val="-6"/>
          <w:w w:val="105"/>
          <w:sz w:val="24"/>
          <w:szCs w:val="24"/>
        </w:rPr>
        <w:t>Профессиональная группа как социологическая категория.</w:t>
      </w:r>
    </w:p>
    <w:p w:rsidR="00E72825" w:rsidRPr="003A05ED" w:rsidRDefault="00E72825" w:rsidP="0099644E">
      <w:pPr>
        <w:numPr>
          <w:ilvl w:val="0"/>
          <w:numId w:val="91"/>
        </w:numPr>
        <w:tabs>
          <w:tab w:val="center" w:pos="709"/>
          <w:tab w:val="left" w:pos="1134"/>
        </w:tabs>
        <w:spacing w:after="0" w:line="240" w:lineRule="auto"/>
        <w:ind w:left="0" w:firstLine="709"/>
        <w:contextualSpacing/>
        <w:jc w:val="both"/>
        <w:rPr>
          <w:rFonts w:ascii="Times New Roman" w:eastAsia="Calibri" w:hAnsi="Times New Roman"/>
          <w:bCs/>
          <w:spacing w:val="-6"/>
          <w:sz w:val="24"/>
          <w:szCs w:val="24"/>
        </w:rPr>
      </w:pPr>
      <w:r w:rsidRPr="003A05ED">
        <w:rPr>
          <w:rFonts w:ascii="Times New Roman" w:eastAsia="Calibri" w:hAnsi="Times New Roman"/>
          <w:bCs/>
          <w:spacing w:val="-6"/>
          <w:sz w:val="24"/>
          <w:szCs w:val="24"/>
        </w:rPr>
        <w:t>Влияние способности использовать основные положения и методы социологической науки на результат решения профессиональных задач.</w:t>
      </w:r>
    </w:p>
    <w:p w:rsidR="00E72825" w:rsidRPr="003A05ED" w:rsidRDefault="00E72825" w:rsidP="0099644E">
      <w:pPr>
        <w:numPr>
          <w:ilvl w:val="0"/>
          <w:numId w:val="91"/>
        </w:numPr>
        <w:tabs>
          <w:tab w:val="left" w:pos="1134"/>
        </w:tabs>
        <w:spacing w:after="0" w:line="240" w:lineRule="auto"/>
        <w:ind w:left="0" w:firstLine="709"/>
        <w:contextualSpacing/>
        <w:jc w:val="both"/>
        <w:rPr>
          <w:rFonts w:ascii="Times New Roman" w:eastAsia="Calibri" w:hAnsi="Times New Roman"/>
          <w:spacing w:val="-6"/>
          <w:sz w:val="24"/>
          <w:szCs w:val="24"/>
        </w:rPr>
      </w:pPr>
      <w:proofErr w:type="spellStart"/>
      <w:r w:rsidRPr="003A05ED">
        <w:rPr>
          <w:rFonts w:ascii="Times New Roman" w:eastAsia="Calibri" w:hAnsi="Times New Roman"/>
          <w:color w:val="231F20"/>
          <w:spacing w:val="-6"/>
          <w:w w:val="105"/>
          <w:sz w:val="24"/>
          <w:szCs w:val="24"/>
        </w:rPr>
        <w:t>Професиональная</w:t>
      </w:r>
      <w:proofErr w:type="spellEnd"/>
      <w:r w:rsidRPr="003A05ED">
        <w:rPr>
          <w:rFonts w:ascii="Times New Roman" w:eastAsia="Calibri" w:hAnsi="Times New Roman"/>
          <w:color w:val="231F20"/>
          <w:spacing w:val="-6"/>
          <w:w w:val="105"/>
          <w:sz w:val="24"/>
          <w:szCs w:val="24"/>
        </w:rPr>
        <w:t xml:space="preserve"> деформация: сущность и виды.</w:t>
      </w:r>
    </w:p>
    <w:p w:rsidR="00E72825" w:rsidRPr="003A05ED" w:rsidRDefault="00E72825" w:rsidP="0099644E">
      <w:pPr>
        <w:numPr>
          <w:ilvl w:val="0"/>
          <w:numId w:val="91"/>
        </w:numPr>
        <w:tabs>
          <w:tab w:val="left" w:pos="1134"/>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Причины профессиональной деформации.</w:t>
      </w:r>
    </w:p>
    <w:p w:rsidR="00E72825" w:rsidRPr="003A05ED" w:rsidRDefault="00E72825" w:rsidP="0099644E">
      <w:pPr>
        <w:numPr>
          <w:ilvl w:val="0"/>
          <w:numId w:val="91"/>
        </w:numPr>
        <w:tabs>
          <w:tab w:val="left" w:pos="1134"/>
        </w:tabs>
        <w:spacing w:after="0" w:line="240" w:lineRule="auto"/>
        <w:ind w:left="0" w:firstLine="709"/>
        <w:contextualSpacing/>
        <w:jc w:val="both"/>
        <w:rPr>
          <w:rFonts w:ascii="Times New Roman" w:eastAsia="Calibri" w:hAnsi="Times New Roman"/>
          <w:spacing w:val="-6"/>
          <w:sz w:val="24"/>
          <w:szCs w:val="24"/>
        </w:rPr>
      </w:pPr>
      <w:r w:rsidRPr="003A05ED">
        <w:rPr>
          <w:rFonts w:ascii="Times New Roman" w:eastAsia="Calibri" w:hAnsi="Times New Roman"/>
          <w:spacing w:val="-6"/>
          <w:sz w:val="24"/>
          <w:szCs w:val="24"/>
        </w:rPr>
        <w:t>Социальные последствия профессиональной деформации личности.</w:t>
      </w:r>
    </w:p>
    <w:p w:rsidR="00E72825" w:rsidRPr="000D79E3" w:rsidRDefault="00E72825" w:rsidP="005302D5">
      <w:pPr>
        <w:spacing w:after="0" w:line="240" w:lineRule="auto"/>
        <w:ind w:firstLine="709"/>
        <w:jc w:val="both"/>
        <w:rPr>
          <w:rFonts w:ascii="Times New Roman" w:eastAsia="Calibri" w:hAnsi="Times New Roman"/>
          <w:b/>
          <w:spacing w:val="-2"/>
          <w:sz w:val="24"/>
          <w:szCs w:val="24"/>
        </w:rPr>
      </w:pPr>
    </w:p>
    <w:p w:rsidR="00E72825" w:rsidRPr="003A05ED" w:rsidRDefault="003A05ED" w:rsidP="003A05ED">
      <w:pPr>
        <w:tabs>
          <w:tab w:val="left" w:pos="993"/>
        </w:tabs>
        <w:autoSpaceDE w:val="0"/>
        <w:autoSpaceDN w:val="0"/>
        <w:adjustRightInd w:val="0"/>
        <w:spacing w:after="0" w:line="240" w:lineRule="auto"/>
        <w:ind w:firstLine="709"/>
        <w:jc w:val="both"/>
        <w:rPr>
          <w:rFonts w:ascii="Times New Roman" w:eastAsia="Calibri" w:hAnsi="Times New Roman"/>
          <w:i/>
          <w:sz w:val="24"/>
          <w:szCs w:val="24"/>
        </w:rPr>
      </w:pPr>
      <w:r w:rsidRPr="003A05ED">
        <w:rPr>
          <w:rFonts w:ascii="Times New Roman" w:eastAsia="Calibri" w:hAnsi="Times New Roman"/>
          <w:i/>
          <w:sz w:val="24"/>
          <w:szCs w:val="24"/>
        </w:rPr>
        <w:t>3.4</w:t>
      </w:r>
      <w:r w:rsidR="00E72825" w:rsidRPr="003A05ED">
        <w:rPr>
          <w:rFonts w:ascii="Times New Roman" w:eastAsia="Calibri" w:hAnsi="Times New Roman"/>
          <w:i/>
          <w:sz w:val="24"/>
          <w:szCs w:val="24"/>
        </w:rPr>
        <w:t xml:space="preserve"> Типовой Экзаменац</w:t>
      </w:r>
      <w:r w:rsidRPr="003A05ED">
        <w:rPr>
          <w:rFonts w:ascii="Times New Roman" w:eastAsia="Calibri" w:hAnsi="Times New Roman"/>
          <w:i/>
          <w:sz w:val="24"/>
          <w:szCs w:val="24"/>
        </w:rPr>
        <w:t xml:space="preserve">ионный билет (зачет с оценкой) </w:t>
      </w:r>
    </w:p>
    <w:tbl>
      <w:tblPr>
        <w:tblW w:w="5000" w:type="pct"/>
        <w:tblCellMar>
          <w:left w:w="70" w:type="dxa"/>
          <w:right w:w="70" w:type="dxa"/>
        </w:tblCellMar>
        <w:tblLook w:val="0000" w:firstRow="0" w:lastRow="0" w:firstColumn="0" w:lastColumn="0" w:noHBand="0" w:noVBand="0"/>
      </w:tblPr>
      <w:tblGrid>
        <w:gridCol w:w="2944"/>
        <w:gridCol w:w="4215"/>
        <w:gridCol w:w="2338"/>
      </w:tblGrid>
      <w:tr w:rsidR="00E72825" w:rsidRPr="000D79E3" w:rsidTr="003A05ED">
        <w:tc>
          <w:tcPr>
            <w:tcW w:w="1550" w:type="pct"/>
            <w:tcBorders>
              <w:top w:val="single" w:sz="6" w:space="0" w:color="auto"/>
              <w:left w:val="single" w:sz="6" w:space="0" w:color="auto"/>
              <w:right w:val="single" w:sz="6" w:space="0" w:color="auto"/>
            </w:tcBorders>
          </w:tcPr>
          <w:p w:rsidR="00E72825" w:rsidRPr="000D79E3" w:rsidRDefault="00E72825" w:rsidP="003A05ED">
            <w:pPr>
              <w:tabs>
                <w:tab w:val="left" w:pos="993"/>
              </w:tabs>
              <w:spacing w:after="0" w:line="240" w:lineRule="auto"/>
              <w:jc w:val="center"/>
              <w:rPr>
                <w:rFonts w:ascii="Times New Roman" w:eastAsia="Calibri" w:hAnsi="Times New Roman"/>
                <w:bCs/>
                <w:sz w:val="24"/>
                <w:szCs w:val="24"/>
              </w:rPr>
            </w:pPr>
            <w:r w:rsidRPr="000D79E3">
              <w:rPr>
                <w:rFonts w:ascii="Times New Roman" w:eastAsia="Calibri" w:hAnsi="Times New Roman"/>
                <w:noProof/>
                <w:sz w:val="24"/>
                <w:szCs w:val="24"/>
              </w:rPr>
              <w:drawing>
                <wp:inline distT="0" distB="0" distL="0" distR="0" wp14:anchorId="2663F331" wp14:editId="63756A07">
                  <wp:extent cx="1054735" cy="420370"/>
                  <wp:effectExtent l="0" t="0" r="0" b="0"/>
                  <wp:docPr id="227" name="Рисунок 227" descr="logo_FEU_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logo_FEU_final"/>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054735" cy="420370"/>
                          </a:xfrm>
                          <a:prstGeom prst="rect">
                            <a:avLst/>
                          </a:prstGeom>
                          <a:noFill/>
                          <a:ln>
                            <a:noFill/>
                          </a:ln>
                        </pic:spPr>
                      </pic:pic>
                    </a:graphicData>
                  </a:graphic>
                </wp:inline>
              </w:drawing>
            </w:r>
          </w:p>
          <w:p w:rsidR="00E72825" w:rsidRPr="000D79E3" w:rsidRDefault="00E72825" w:rsidP="003A05ED">
            <w:pPr>
              <w:tabs>
                <w:tab w:val="left" w:pos="993"/>
              </w:tabs>
              <w:spacing w:after="0" w:line="240" w:lineRule="auto"/>
              <w:jc w:val="center"/>
              <w:rPr>
                <w:rFonts w:ascii="Times New Roman" w:eastAsia="Calibri" w:hAnsi="Times New Roman"/>
                <w:bCs/>
                <w:sz w:val="24"/>
                <w:szCs w:val="24"/>
              </w:rPr>
            </w:pPr>
            <w:r w:rsidRPr="000D79E3">
              <w:rPr>
                <w:rFonts w:ascii="Times New Roman" w:eastAsia="Calibri" w:hAnsi="Times New Roman"/>
                <w:bCs/>
                <w:sz w:val="24"/>
                <w:szCs w:val="24"/>
              </w:rPr>
              <w:t>Кафедра</w:t>
            </w:r>
          </w:p>
          <w:p w:rsidR="00E72825" w:rsidRPr="000D79E3" w:rsidRDefault="00E72825" w:rsidP="003A05ED">
            <w:pPr>
              <w:tabs>
                <w:tab w:val="left" w:pos="993"/>
              </w:tabs>
              <w:spacing w:after="0" w:line="240" w:lineRule="auto"/>
              <w:jc w:val="center"/>
              <w:rPr>
                <w:rFonts w:ascii="Times New Roman" w:eastAsia="Calibri" w:hAnsi="Times New Roman"/>
                <w:bCs/>
                <w:sz w:val="24"/>
                <w:szCs w:val="24"/>
              </w:rPr>
            </w:pPr>
            <w:r w:rsidRPr="000D79E3">
              <w:rPr>
                <w:rFonts w:ascii="Times New Roman" w:eastAsia="Calibri" w:hAnsi="Times New Roman"/>
                <w:bCs/>
                <w:sz w:val="24"/>
                <w:szCs w:val="24"/>
              </w:rPr>
              <w:t xml:space="preserve">«Управление персоналом </w:t>
            </w:r>
          </w:p>
          <w:p w:rsidR="00E72825" w:rsidRPr="000D79E3" w:rsidRDefault="00E72825" w:rsidP="003A05ED">
            <w:pPr>
              <w:tabs>
                <w:tab w:val="left" w:pos="993"/>
              </w:tabs>
              <w:spacing w:after="0" w:line="240" w:lineRule="auto"/>
              <w:jc w:val="center"/>
              <w:rPr>
                <w:rFonts w:ascii="Times New Roman" w:eastAsia="Calibri" w:hAnsi="Times New Roman"/>
                <w:bCs/>
                <w:color w:val="000000"/>
                <w:sz w:val="24"/>
                <w:szCs w:val="24"/>
              </w:rPr>
            </w:pPr>
            <w:r w:rsidRPr="000D79E3">
              <w:rPr>
                <w:rFonts w:ascii="Times New Roman" w:eastAsia="Calibri" w:hAnsi="Times New Roman"/>
                <w:bCs/>
                <w:sz w:val="24"/>
                <w:szCs w:val="24"/>
              </w:rPr>
              <w:t>и социология»</w:t>
            </w:r>
          </w:p>
        </w:tc>
        <w:tc>
          <w:tcPr>
            <w:tcW w:w="2219" w:type="pct"/>
            <w:tcBorders>
              <w:top w:val="single" w:sz="6" w:space="0" w:color="auto"/>
              <w:left w:val="single" w:sz="6" w:space="0" w:color="auto"/>
              <w:right w:val="single" w:sz="6" w:space="0" w:color="auto"/>
            </w:tcBorders>
          </w:tcPr>
          <w:p w:rsidR="00E72825" w:rsidRPr="000D79E3" w:rsidRDefault="00E72825" w:rsidP="003A05ED">
            <w:pPr>
              <w:tabs>
                <w:tab w:val="left" w:pos="993"/>
              </w:tabs>
              <w:spacing w:after="0" w:line="240" w:lineRule="auto"/>
              <w:jc w:val="center"/>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Экзаменационный билет</w:t>
            </w:r>
          </w:p>
          <w:p w:rsidR="00E72825" w:rsidRPr="000D79E3" w:rsidRDefault="00E72825" w:rsidP="003A05ED">
            <w:pPr>
              <w:tabs>
                <w:tab w:val="left" w:pos="993"/>
              </w:tabs>
              <w:spacing w:after="0" w:line="240" w:lineRule="auto"/>
              <w:jc w:val="center"/>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по дисциплине</w:t>
            </w:r>
          </w:p>
          <w:p w:rsidR="003A05ED" w:rsidRDefault="00E72825" w:rsidP="003A05ED">
            <w:pPr>
              <w:tabs>
                <w:tab w:val="left" w:pos="993"/>
              </w:tabs>
              <w:spacing w:after="0" w:line="240" w:lineRule="auto"/>
              <w:jc w:val="center"/>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«Социальные и психологические аспекты профессиональной деятельности»</w:t>
            </w:r>
          </w:p>
          <w:p w:rsidR="00E72825" w:rsidRPr="000D79E3" w:rsidRDefault="00E72825" w:rsidP="003A05ED">
            <w:pPr>
              <w:tabs>
                <w:tab w:val="left" w:pos="993"/>
              </w:tabs>
              <w:spacing w:after="0" w:line="240" w:lineRule="auto"/>
              <w:jc w:val="center"/>
              <w:rPr>
                <w:rFonts w:ascii="Times New Roman" w:hAnsi="Times New Roman"/>
                <w:bCs/>
                <w:sz w:val="24"/>
                <w:szCs w:val="24"/>
              </w:rPr>
            </w:pPr>
            <w:r w:rsidRPr="000D79E3">
              <w:rPr>
                <w:rFonts w:ascii="Times New Roman" w:hAnsi="Times New Roman"/>
                <w:bCs/>
                <w:i/>
                <w:iCs/>
                <w:sz w:val="24"/>
                <w:szCs w:val="24"/>
              </w:rPr>
              <w:t>БИЛЕТ № 1</w:t>
            </w:r>
          </w:p>
        </w:tc>
        <w:tc>
          <w:tcPr>
            <w:tcW w:w="1231" w:type="pct"/>
            <w:tcBorders>
              <w:top w:val="single" w:sz="6" w:space="0" w:color="auto"/>
              <w:left w:val="single" w:sz="6" w:space="0" w:color="auto"/>
              <w:right w:val="single" w:sz="6" w:space="0" w:color="auto"/>
            </w:tcBorders>
          </w:tcPr>
          <w:p w:rsidR="00E72825" w:rsidRPr="000D79E3" w:rsidRDefault="00E72825" w:rsidP="003A05ED">
            <w:pPr>
              <w:tabs>
                <w:tab w:val="left" w:pos="993"/>
              </w:tabs>
              <w:spacing w:after="0" w:line="240" w:lineRule="auto"/>
              <w:jc w:val="center"/>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УТВЕРЖДАЮ:</w:t>
            </w:r>
          </w:p>
          <w:p w:rsidR="00E72825" w:rsidRPr="000D79E3" w:rsidRDefault="00E72825" w:rsidP="003A05ED">
            <w:pPr>
              <w:keepNext/>
              <w:keepLines/>
              <w:tabs>
                <w:tab w:val="left" w:pos="993"/>
              </w:tabs>
              <w:spacing w:after="0" w:line="240" w:lineRule="auto"/>
              <w:jc w:val="center"/>
              <w:outlineLvl w:val="2"/>
              <w:rPr>
                <w:rFonts w:ascii="Times New Roman" w:hAnsi="Times New Roman"/>
                <w:bCs/>
                <w:color w:val="000000"/>
                <w:sz w:val="24"/>
                <w:szCs w:val="24"/>
              </w:rPr>
            </w:pPr>
            <w:bookmarkStart w:id="50" w:name="_Toc86139582"/>
            <w:bookmarkStart w:id="51" w:name="_Toc88471480"/>
            <w:bookmarkStart w:id="52" w:name="_Toc88647115"/>
            <w:bookmarkStart w:id="53" w:name="_Toc88647245"/>
            <w:r w:rsidRPr="000D79E3">
              <w:rPr>
                <w:rFonts w:ascii="Times New Roman" w:hAnsi="Times New Roman"/>
                <w:bCs/>
                <w:color w:val="000000"/>
                <w:sz w:val="24"/>
                <w:szCs w:val="24"/>
              </w:rPr>
              <w:t>Зав. кафедрой</w:t>
            </w:r>
            <w:bookmarkEnd w:id="50"/>
            <w:bookmarkEnd w:id="51"/>
            <w:bookmarkEnd w:id="52"/>
            <w:bookmarkEnd w:id="53"/>
          </w:p>
          <w:p w:rsidR="00E72825" w:rsidRPr="000D79E3" w:rsidRDefault="00E72825" w:rsidP="003A05ED">
            <w:pPr>
              <w:keepNext/>
              <w:keepLines/>
              <w:tabs>
                <w:tab w:val="left" w:pos="993"/>
              </w:tabs>
              <w:spacing w:after="0" w:line="240" w:lineRule="auto"/>
              <w:jc w:val="center"/>
              <w:outlineLvl w:val="2"/>
              <w:rPr>
                <w:rFonts w:ascii="Times New Roman" w:hAnsi="Times New Roman"/>
                <w:bCs/>
                <w:color w:val="000000"/>
                <w:sz w:val="24"/>
                <w:szCs w:val="24"/>
              </w:rPr>
            </w:pPr>
            <w:bookmarkStart w:id="54" w:name="_Toc86139583"/>
            <w:bookmarkStart w:id="55" w:name="_Toc88471481"/>
            <w:bookmarkStart w:id="56" w:name="_Toc88647116"/>
            <w:bookmarkStart w:id="57" w:name="_Toc88647246"/>
            <w:r w:rsidRPr="000D79E3">
              <w:rPr>
                <w:rFonts w:ascii="Times New Roman" w:hAnsi="Times New Roman"/>
                <w:bCs/>
                <w:noProof/>
                <w:color w:val="4F81BD"/>
                <w:sz w:val="24"/>
                <w:szCs w:val="24"/>
              </w:rPr>
              <w:drawing>
                <wp:inline distT="0" distB="0" distL="0" distR="0" wp14:anchorId="2A717678" wp14:editId="5DDAB0F5">
                  <wp:extent cx="584835" cy="428625"/>
                  <wp:effectExtent l="0" t="0" r="5715" b="9525"/>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84835" cy="428625"/>
                          </a:xfrm>
                          <a:prstGeom prst="rect">
                            <a:avLst/>
                          </a:prstGeom>
                          <a:noFill/>
                          <a:ln>
                            <a:noFill/>
                          </a:ln>
                        </pic:spPr>
                      </pic:pic>
                    </a:graphicData>
                  </a:graphic>
                </wp:inline>
              </w:drawing>
            </w:r>
            <w:bookmarkEnd w:id="54"/>
            <w:bookmarkEnd w:id="55"/>
            <w:bookmarkEnd w:id="56"/>
            <w:bookmarkEnd w:id="57"/>
          </w:p>
          <w:p w:rsidR="00E72825" w:rsidRPr="003A05ED" w:rsidRDefault="00E72825" w:rsidP="003A05ED">
            <w:pPr>
              <w:keepNext/>
              <w:keepLines/>
              <w:tabs>
                <w:tab w:val="left" w:pos="993"/>
              </w:tabs>
              <w:spacing w:after="0" w:line="240" w:lineRule="auto"/>
              <w:jc w:val="center"/>
              <w:outlineLvl w:val="2"/>
              <w:rPr>
                <w:rFonts w:ascii="Times New Roman" w:hAnsi="Times New Roman"/>
                <w:bCs/>
                <w:color w:val="000000"/>
                <w:sz w:val="24"/>
                <w:szCs w:val="24"/>
              </w:rPr>
            </w:pPr>
            <w:bookmarkStart w:id="58" w:name="_Toc86139584"/>
            <w:bookmarkStart w:id="59" w:name="_Toc88471482"/>
            <w:bookmarkStart w:id="60" w:name="_Toc88647117"/>
            <w:bookmarkStart w:id="61" w:name="_Toc88647247"/>
            <w:r w:rsidRPr="000D79E3">
              <w:rPr>
                <w:rFonts w:ascii="Times New Roman" w:hAnsi="Times New Roman"/>
                <w:bCs/>
                <w:color w:val="000000"/>
                <w:sz w:val="24"/>
                <w:szCs w:val="24"/>
              </w:rPr>
              <w:t>Н.А. Александрова</w:t>
            </w:r>
            <w:bookmarkEnd w:id="58"/>
            <w:bookmarkEnd w:id="59"/>
            <w:bookmarkEnd w:id="60"/>
            <w:bookmarkEnd w:id="61"/>
          </w:p>
        </w:tc>
      </w:tr>
      <w:tr w:rsidR="00E72825" w:rsidRPr="000D79E3" w:rsidTr="003A05ED">
        <w:trPr>
          <w:trHeight w:val="1168"/>
        </w:trPr>
        <w:tc>
          <w:tcPr>
            <w:tcW w:w="5000" w:type="pct"/>
            <w:gridSpan w:val="3"/>
            <w:tcBorders>
              <w:top w:val="single" w:sz="4" w:space="0" w:color="auto"/>
              <w:left w:val="single" w:sz="4" w:space="0" w:color="auto"/>
              <w:bottom w:val="single" w:sz="6" w:space="0" w:color="auto"/>
              <w:right w:val="single" w:sz="4" w:space="0" w:color="auto"/>
            </w:tcBorders>
          </w:tcPr>
          <w:p w:rsidR="00E72825" w:rsidRPr="000D79E3" w:rsidRDefault="00E72825" w:rsidP="003A05ED">
            <w:pPr>
              <w:widowControl w:val="0"/>
              <w:tabs>
                <w:tab w:val="left" w:pos="1356"/>
              </w:tabs>
              <w:autoSpaceDE w:val="0"/>
              <w:autoSpaceDN w:val="0"/>
              <w:spacing w:after="0" w:line="240" w:lineRule="auto"/>
              <w:contextualSpacing/>
              <w:jc w:val="both"/>
              <w:rPr>
                <w:rFonts w:ascii="Times New Roman" w:eastAsia="Calibri" w:hAnsi="Times New Roman"/>
                <w:sz w:val="24"/>
                <w:szCs w:val="24"/>
              </w:rPr>
            </w:pPr>
            <w:r w:rsidRPr="000D79E3">
              <w:rPr>
                <w:rFonts w:ascii="Times New Roman" w:eastAsia="Calibri" w:hAnsi="Times New Roman"/>
                <w:color w:val="231F20"/>
                <w:w w:val="105"/>
                <w:sz w:val="24"/>
                <w:szCs w:val="24"/>
              </w:rPr>
              <w:t>1.</w:t>
            </w:r>
            <w:r w:rsidRPr="000D79E3">
              <w:rPr>
                <w:rFonts w:ascii="Times New Roman" w:eastAsia="Calibri" w:hAnsi="Times New Roman"/>
                <w:sz w:val="24"/>
                <w:szCs w:val="24"/>
              </w:rPr>
              <w:t>Управленческие аспекты в кооперации с коллегами и работы в коллективе на общий результат как основа повышения профессионального мастерства и карьерного роста работника.</w:t>
            </w:r>
          </w:p>
          <w:p w:rsidR="00E72825" w:rsidRPr="000D79E3" w:rsidRDefault="00E72825" w:rsidP="003A05ED">
            <w:pPr>
              <w:widowControl w:val="0"/>
              <w:tabs>
                <w:tab w:val="left" w:pos="1454"/>
              </w:tabs>
              <w:autoSpaceDE w:val="0"/>
              <w:autoSpaceDN w:val="0"/>
              <w:spacing w:after="0" w:line="240" w:lineRule="auto"/>
              <w:contextualSpacing/>
              <w:jc w:val="both"/>
              <w:rPr>
                <w:rFonts w:ascii="Times New Roman" w:eastAsia="Calibri" w:hAnsi="Times New Roman"/>
                <w:color w:val="231F20"/>
                <w:w w:val="105"/>
                <w:sz w:val="24"/>
                <w:szCs w:val="24"/>
              </w:rPr>
            </w:pPr>
            <w:r w:rsidRPr="000D79E3">
              <w:rPr>
                <w:rFonts w:ascii="Times New Roman" w:eastAsia="Calibri" w:hAnsi="Times New Roman"/>
                <w:sz w:val="24"/>
                <w:szCs w:val="24"/>
              </w:rPr>
              <w:t>2.</w:t>
            </w:r>
            <w:r w:rsidRPr="000D79E3">
              <w:rPr>
                <w:rFonts w:ascii="Times New Roman" w:eastAsia="Calibri" w:hAnsi="Times New Roman"/>
                <w:color w:val="231F20"/>
                <w:w w:val="105"/>
                <w:sz w:val="24"/>
                <w:szCs w:val="24"/>
              </w:rPr>
              <w:t>Профессиональная мобильность: сущность и виды.</w:t>
            </w:r>
          </w:p>
          <w:p w:rsidR="00E72825" w:rsidRPr="000D79E3" w:rsidRDefault="00E72825" w:rsidP="003A05ED">
            <w:pPr>
              <w:widowControl w:val="0"/>
              <w:tabs>
                <w:tab w:val="left" w:pos="1356"/>
              </w:tabs>
              <w:autoSpaceDE w:val="0"/>
              <w:autoSpaceDN w:val="0"/>
              <w:spacing w:after="0" w:line="240" w:lineRule="auto"/>
              <w:contextualSpacing/>
              <w:jc w:val="both"/>
              <w:rPr>
                <w:rFonts w:ascii="Times New Roman" w:eastAsia="Calibri" w:hAnsi="Times New Roman"/>
                <w:sz w:val="24"/>
                <w:szCs w:val="24"/>
              </w:rPr>
            </w:pPr>
            <w:r w:rsidRPr="000D79E3">
              <w:rPr>
                <w:rFonts w:ascii="Times New Roman" w:eastAsia="Calibri" w:hAnsi="Times New Roman"/>
                <w:color w:val="231F20"/>
                <w:w w:val="110"/>
                <w:sz w:val="24"/>
                <w:szCs w:val="24"/>
              </w:rPr>
              <w:t>3.Практическое задание</w:t>
            </w:r>
          </w:p>
        </w:tc>
      </w:tr>
    </w:tbl>
    <w:p w:rsidR="00E72825" w:rsidRPr="000D79E3" w:rsidRDefault="00E72825"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b/>
          <w:sz w:val="24"/>
          <w:szCs w:val="24"/>
        </w:rPr>
        <w:lastRenderedPageBreak/>
        <w:t>Практическое задание к билету 1</w:t>
      </w:r>
    </w:p>
    <w:p w:rsidR="00E72825" w:rsidRPr="000D79E3" w:rsidRDefault="00E72825" w:rsidP="000D79E3">
      <w:pPr>
        <w:pBdr>
          <w:top w:val="single" w:sz="4" w:space="1" w:color="auto"/>
          <w:left w:val="single" w:sz="4" w:space="4" w:color="auto"/>
          <w:bottom w:val="single" w:sz="4" w:space="1" w:color="auto"/>
          <w:right w:val="single" w:sz="4" w:space="4" w:color="auto"/>
        </w:pBdr>
        <w:spacing w:after="0" w:line="240" w:lineRule="auto"/>
        <w:jc w:val="both"/>
        <w:rPr>
          <w:rFonts w:ascii="Times New Roman" w:eastAsia="Calibri" w:hAnsi="Times New Roman"/>
          <w:b/>
          <w:i/>
          <w:sz w:val="24"/>
          <w:szCs w:val="24"/>
        </w:rPr>
      </w:pPr>
      <w:r w:rsidRPr="000D79E3">
        <w:rPr>
          <w:rFonts w:ascii="Times New Roman" w:eastAsia="Calibri" w:hAnsi="Times New Roman"/>
          <w:b/>
          <w:i/>
          <w:sz w:val="24"/>
          <w:szCs w:val="24"/>
        </w:rPr>
        <w:t>Ситуация  «ДЕЛАЮ СВОЮ РАБОТУ»</w:t>
      </w:r>
    </w:p>
    <w:p w:rsidR="00E72825" w:rsidRPr="000D79E3" w:rsidRDefault="00E72825" w:rsidP="000D79E3">
      <w:pPr>
        <w:pBdr>
          <w:top w:val="single" w:sz="4" w:space="1" w:color="auto"/>
          <w:left w:val="single" w:sz="4" w:space="4" w:color="auto"/>
          <w:bottom w:val="single" w:sz="4" w:space="1" w:color="auto"/>
          <w:right w:val="single" w:sz="4" w:space="4" w:color="auto"/>
        </w:pBdr>
        <w:spacing w:after="0" w:line="240" w:lineRule="auto"/>
        <w:ind w:firstLine="543"/>
        <w:jc w:val="both"/>
        <w:rPr>
          <w:rFonts w:ascii="Times New Roman" w:eastAsia="Calibri" w:hAnsi="Times New Roman"/>
          <w:sz w:val="24"/>
          <w:szCs w:val="24"/>
        </w:rPr>
      </w:pPr>
      <w:r w:rsidRPr="000D79E3">
        <w:rPr>
          <w:rFonts w:ascii="Times New Roman" w:eastAsia="Calibri" w:hAnsi="Times New Roman"/>
          <w:sz w:val="24"/>
          <w:szCs w:val="24"/>
        </w:rPr>
        <w:t>Маргарита Логинова работает под руководством своего начальника уже 11 лет. Однажды в частном разговоре ее подруга Елена спросила: «Хорошо тебе работается с Алексеем?». Маргарита ответила: «Вообще-то ничего. Он человек спокойный. Я делаю свою работу». Елена сказала: «Ну знаешь, ты уже работаешь на одном месте 11 лет. Как ты работаешь? Тебя когда-нибудь повысят? Не обижайся, но мне совершенно не понятно, каковы результаты твоей работы. Иногда кажется, что она не имеет никакого отношения к работе нашей организации». Маргарита ответила: «Прежде всего, я действительно не знаю, хорошо ли я работаю. Алексей никогда со мной об этом не говорит. Правда, я всегда считала, что отсутствие новостей – уже хорошая новость. Что касается содержания моей работы и ее отношения к тому, что делает предприятие, Алексей что-то пробормотал, когда инструктировал о моих трудовых обязанностях. Больше речи об этом не было. Мы с ним не особенно общаемся».</w:t>
      </w:r>
    </w:p>
    <w:p w:rsidR="00E72825" w:rsidRPr="000D79E3" w:rsidRDefault="00E72825" w:rsidP="000D79E3">
      <w:pPr>
        <w:pBdr>
          <w:top w:val="single" w:sz="4" w:space="1" w:color="auto"/>
          <w:left w:val="single" w:sz="4" w:space="4" w:color="auto"/>
          <w:bottom w:val="single" w:sz="4" w:space="1" w:color="auto"/>
          <w:right w:val="single" w:sz="4" w:space="4" w:color="auto"/>
        </w:pBdr>
        <w:spacing w:after="0" w:line="240" w:lineRule="auto"/>
        <w:ind w:firstLine="543"/>
        <w:jc w:val="both"/>
        <w:rPr>
          <w:rFonts w:ascii="Times New Roman" w:eastAsia="Calibri" w:hAnsi="Times New Roman"/>
          <w:b/>
          <w:i/>
          <w:sz w:val="24"/>
          <w:szCs w:val="24"/>
        </w:rPr>
      </w:pPr>
      <w:r w:rsidRPr="000D79E3">
        <w:rPr>
          <w:rFonts w:ascii="Times New Roman" w:eastAsia="Calibri" w:hAnsi="Times New Roman"/>
          <w:b/>
          <w:i/>
          <w:sz w:val="24"/>
          <w:szCs w:val="24"/>
        </w:rPr>
        <w:t>Задания и вопросы</w:t>
      </w:r>
    </w:p>
    <w:p w:rsidR="00E72825" w:rsidRPr="000D79E3" w:rsidRDefault="00E72825" w:rsidP="000D79E3">
      <w:pPr>
        <w:pBdr>
          <w:top w:val="single" w:sz="4" w:space="1" w:color="auto"/>
          <w:left w:val="single" w:sz="4" w:space="4" w:color="auto"/>
          <w:bottom w:val="single" w:sz="4" w:space="1" w:color="auto"/>
          <w:right w:val="single" w:sz="4" w:space="4" w:color="auto"/>
        </w:pBd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1. Проанализируйте слова Маргариты: «Мы с ним не особенно общаемся». Как вы оцените уровень коммуникаций между начальником и его подчиненным в данном случае? Какие из целей нисходящей коммуникации отсутствуют?</w:t>
      </w:r>
    </w:p>
    <w:p w:rsidR="00E72825" w:rsidRPr="000D79E3" w:rsidRDefault="00E72825" w:rsidP="000D79E3">
      <w:pPr>
        <w:pBdr>
          <w:top w:val="single" w:sz="4" w:space="1" w:color="auto"/>
          <w:left w:val="single" w:sz="4" w:space="4" w:color="auto"/>
          <w:bottom w:val="single" w:sz="4" w:space="1" w:color="auto"/>
          <w:right w:val="single" w:sz="4" w:space="4" w:color="auto"/>
        </w:pBd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2. Теория утверждает, что коммуникация – динамический, личностный процесс. Подходит ли под это определение описанная выше ситуация? Приведите конкретные соображения.</w:t>
      </w:r>
    </w:p>
    <w:p w:rsidR="00E72825" w:rsidRPr="000D79E3" w:rsidRDefault="00E72825" w:rsidP="000D79E3">
      <w:pPr>
        <w:pBdr>
          <w:top w:val="single" w:sz="4" w:space="1" w:color="auto"/>
          <w:left w:val="single" w:sz="4" w:space="4" w:color="auto"/>
          <w:bottom w:val="single" w:sz="4" w:space="1" w:color="auto"/>
          <w:right w:val="single" w:sz="4" w:space="4" w:color="auto"/>
        </w:pBd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3. Существуют ли в данном случае возможности для восходящих и интерактивных коммуникаций? Каким образом можно использовать обратную связь?</w:t>
      </w:r>
    </w:p>
    <w:p w:rsidR="00E72825" w:rsidRPr="000D79E3" w:rsidRDefault="00E72825" w:rsidP="000D79E3">
      <w:pPr>
        <w:tabs>
          <w:tab w:val="left" w:pos="993"/>
        </w:tabs>
        <w:autoSpaceDE w:val="0"/>
        <w:autoSpaceDN w:val="0"/>
        <w:adjustRightInd w:val="0"/>
        <w:spacing w:after="0" w:line="240" w:lineRule="auto"/>
        <w:jc w:val="both"/>
        <w:rPr>
          <w:rFonts w:ascii="Times New Roman" w:eastAsia="Calibri" w:hAnsi="Times New Roman"/>
          <w:sz w:val="24"/>
          <w:szCs w:val="24"/>
        </w:rPr>
      </w:pPr>
    </w:p>
    <w:tbl>
      <w:tblPr>
        <w:tblW w:w="5164" w:type="pct"/>
        <w:tblCellMar>
          <w:left w:w="70" w:type="dxa"/>
          <w:right w:w="70" w:type="dxa"/>
        </w:tblCellMar>
        <w:tblLook w:val="0000" w:firstRow="0" w:lastRow="0" w:firstColumn="0" w:lastColumn="0" w:noHBand="0" w:noVBand="0"/>
      </w:tblPr>
      <w:tblGrid>
        <w:gridCol w:w="3041"/>
        <w:gridCol w:w="4547"/>
        <w:gridCol w:w="2221"/>
      </w:tblGrid>
      <w:tr w:rsidR="00E72825" w:rsidRPr="000D79E3" w:rsidTr="00991453">
        <w:tc>
          <w:tcPr>
            <w:tcW w:w="1550" w:type="pct"/>
            <w:tcBorders>
              <w:top w:val="single" w:sz="6" w:space="0" w:color="auto"/>
              <w:left w:val="single" w:sz="6" w:space="0" w:color="auto"/>
              <w:right w:val="single" w:sz="6" w:space="0" w:color="auto"/>
            </w:tcBorders>
          </w:tcPr>
          <w:p w:rsidR="00E72825" w:rsidRPr="000D79E3" w:rsidRDefault="00E72825" w:rsidP="003A05ED">
            <w:pPr>
              <w:tabs>
                <w:tab w:val="left" w:pos="993"/>
              </w:tabs>
              <w:spacing w:after="0" w:line="240" w:lineRule="auto"/>
              <w:jc w:val="center"/>
              <w:rPr>
                <w:rFonts w:ascii="Times New Roman" w:eastAsia="Calibri" w:hAnsi="Times New Roman"/>
                <w:bCs/>
                <w:sz w:val="24"/>
                <w:szCs w:val="24"/>
              </w:rPr>
            </w:pPr>
            <w:r w:rsidRPr="000D79E3">
              <w:rPr>
                <w:rFonts w:ascii="Times New Roman" w:eastAsia="Calibri" w:hAnsi="Times New Roman"/>
                <w:noProof/>
                <w:sz w:val="24"/>
                <w:szCs w:val="24"/>
              </w:rPr>
              <w:drawing>
                <wp:inline distT="0" distB="0" distL="0" distR="0" wp14:anchorId="29C39F44" wp14:editId="50C1BBA2">
                  <wp:extent cx="1054735" cy="420370"/>
                  <wp:effectExtent l="0" t="0" r="0" b="0"/>
                  <wp:docPr id="225" name="Рисунок 225" descr="logo_FEU_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logo_FEU_final"/>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054735" cy="420370"/>
                          </a:xfrm>
                          <a:prstGeom prst="rect">
                            <a:avLst/>
                          </a:prstGeom>
                          <a:noFill/>
                          <a:ln>
                            <a:noFill/>
                          </a:ln>
                        </pic:spPr>
                      </pic:pic>
                    </a:graphicData>
                  </a:graphic>
                </wp:inline>
              </w:drawing>
            </w:r>
          </w:p>
          <w:p w:rsidR="00E72825" w:rsidRPr="000D79E3" w:rsidRDefault="00E72825" w:rsidP="003A05ED">
            <w:pPr>
              <w:tabs>
                <w:tab w:val="left" w:pos="993"/>
              </w:tabs>
              <w:spacing w:after="0" w:line="240" w:lineRule="auto"/>
              <w:jc w:val="center"/>
              <w:rPr>
                <w:rFonts w:ascii="Times New Roman" w:eastAsia="Calibri" w:hAnsi="Times New Roman"/>
                <w:bCs/>
                <w:sz w:val="24"/>
                <w:szCs w:val="24"/>
              </w:rPr>
            </w:pPr>
            <w:r w:rsidRPr="000D79E3">
              <w:rPr>
                <w:rFonts w:ascii="Times New Roman" w:eastAsia="Calibri" w:hAnsi="Times New Roman"/>
                <w:bCs/>
                <w:sz w:val="24"/>
                <w:szCs w:val="24"/>
              </w:rPr>
              <w:t>Кафедра</w:t>
            </w:r>
          </w:p>
          <w:p w:rsidR="00E72825" w:rsidRPr="000D79E3" w:rsidRDefault="00E72825" w:rsidP="003A05ED">
            <w:pPr>
              <w:tabs>
                <w:tab w:val="left" w:pos="993"/>
              </w:tabs>
              <w:spacing w:after="0" w:line="240" w:lineRule="auto"/>
              <w:jc w:val="center"/>
              <w:rPr>
                <w:rFonts w:ascii="Times New Roman" w:eastAsia="Calibri" w:hAnsi="Times New Roman"/>
                <w:bCs/>
                <w:sz w:val="24"/>
                <w:szCs w:val="24"/>
              </w:rPr>
            </w:pPr>
            <w:r w:rsidRPr="000D79E3">
              <w:rPr>
                <w:rFonts w:ascii="Times New Roman" w:eastAsia="Calibri" w:hAnsi="Times New Roman"/>
                <w:bCs/>
                <w:sz w:val="24"/>
                <w:szCs w:val="24"/>
              </w:rPr>
              <w:t xml:space="preserve">«Управление персоналом </w:t>
            </w:r>
          </w:p>
          <w:p w:rsidR="00E72825" w:rsidRPr="000D79E3" w:rsidRDefault="00E72825" w:rsidP="003A05ED">
            <w:pPr>
              <w:tabs>
                <w:tab w:val="left" w:pos="993"/>
              </w:tabs>
              <w:spacing w:after="0" w:line="240" w:lineRule="auto"/>
              <w:jc w:val="center"/>
              <w:rPr>
                <w:rFonts w:ascii="Times New Roman" w:eastAsia="Calibri" w:hAnsi="Times New Roman"/>
                <w:bCs/>
                <w:color w:val="000000"/>
                <w:sz w:val="24"/>
                <w:szCs w:val="24"/>
              </w:rPr>
            </w:pPr>
            <w:r w:rsidRPr="000D79E3">
              <w:rPr>
                <w:rFonts w:ascii="Times New Roman" w:eastAsia="Calibri" w:hAnsi="Times New Roman"/>
                <w:bCs/>
                <w:sz w:val="24"/>
                <w:szCs w:val="24"/>
              </w:rPr>
              <w:t>и социология»</w:t>
            </w:r>
          </w:p>
        </w:tc>
        <w:tc>
          <w:tcPr>
            <w:tcW w:w="2318" w:type="pct"/>
            <w:tcBorders>
              <w:top w:val="single" w:sz="6" w:space="0" w:color="auto"/>
              <w:left w:val="single" w:sz="6" w:space="0" w:color="auto"/>
              <w:right w:val="single" w:sz="6" w:space="0" w:color="auto"/>
            </w:tcBorders>
          </w:tcPr>
          <w:p w:rsidR="00E72825" w:rsidRPr="000D79E3" w:rsidRDefault="00E72825" w:rsidP="003A05ED">
            <w:pPr>
              <w:tabs>
                <w:tab w:val="left" w:pos="993"/>
              </w:tabs>
              <w:spacing w:after="0" w:line="240" w:lineRule="auto"/>
              <w:jc w:val="center"/>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Экзаменационный билет</w:t>
            </w:r>
          </w:p>
          <w:p w:rsidR="00E72825" w:rsidRPr="000D79E3" w:rsidRDefault="00E72825" w:rsidP="003A05ED">
            <w:pPr>
              <w:tabs>
                <w:tab w:val="left" w:pos="993"/>
              </w:tabs>
              <w:spacing w:after="0" w:line="240" w:lineRule="auto"/>
              <w:jc w:val="center"/>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по дисциплине</w:t>
            </w:r>
          </w:p>
          <w:p w:rsidR="00E72825" w:rsidRPr="000D79E3" w:rsidRDefault="00E72825" w:rsidP="003A05ED">
            <w:pPr>
              <w:tabs>
                <w:tab w:val="left" w:pos="993"/>
              </w:tabs>
              <w:spacing w:after="0" w:line="240" w:lineRule="auto"/>
              <w:jc w:val="center"/>
              <w:rPr>
                <w:rFonts w:ascii="Times New Roman" w:eastAsia="Calibri" w:hAnsi="Times New Roman"/>
                <w:bCs/>
                <w:caps/>
                <w:sz w:val="24"/>
                <w:szCs w:val="24"/>
              </w:rPr>
            </w:pPr>
            <w:r w:rsidRPr="000D79E3">
              <w:rPr>
                <w:rFonts w:ascii="Times New Roman" w:eastAsia="Calibri" w:hAnsi="Times New Roman"/>
                <w:bCs/>
                <w:color w:val="000000"/>
                <w:sz w:val="24"/>
                <w:szCs w:val="24"/>
              </w:rPr>
              <w:t>«Социальные и психологические аспекты профессиональной деятельности»</w:t>
            </w:r>
          </w:p>
          <w:p w:rsidR="00E72825" w:rsidRPr="000D79E3" w:rsidRDefault="00E72825" w:rsidP="003A05ED">
            <w:pPr>
              <w:tabs>
                <w:tab w:val="left" w:pos="993"/>
              </w:tabs>
              <w:spacing w:after="0" w:line="240" w:lineRule="auto"/>
              <w:jc w:val="center"/>
              <w:outlineLvl w:val="8"/>
              <w:rPr>
                <w:rFonts w:ascii="Times New Roman" w:hAnsi="Times New Roman"/>
                <w:bCs/>
                <w:sz w:val="24"/>
                <w:szCs w:val="24"/>
              </w:rPr>
            </w:pPr>
            <w:r w:rsidRPr="000D79E3">
              <w:rPr>
                <w:rFonts w:ascii="Times New Roman" w:hAnsi="Times New Roman"/>
                <w:bCs/>
                <w:i/>
                <w:iCs/>
                <w:sz w:val="24"/>
                <w:szCs w:val="24"/>
              </w:rPr>
              <w:t>БИЛЕТ № 2</w:t>
            </w:r>
          </w:p>
        </w:tc>
        <w:tc>
          <w:tcPr>
            <w:tcW w:w="1132" w:type="pct"/>
            <w:tcBorders>
              <w:top w:val="single" w:sz="6" w:space="0" w:color="auto"/>
              <w:left w:val="single" w:sz="6" w:space="0" w:color="auto"/>
              <w:right w:val="single" w:sz="6" w:space="0" w:color="auto"/>
            </w:tcBorders>
          </w:tcPr>
          <w:p w:rsidR="00E72825" w:rsidRPr="000D79E3" w:rsidRDefault="00E72825" w:rsidP="003A05ED">
            <w:pPr>
              <w:tabs>
                <w:tab w:val="left" w:pos="993"/>
              </w:tabs>
              <w:spacing w:after="0" w:line="240" w:lineRule="auto"/>
              <w:jc w:val="center"/>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УТВЕРЖДАЮ:</w:t>
            </w:r>
          </w:p>
          <w:p w:rsidR="00E72825" w:rsidRPr="000D79E3" w:rsidRDefault="00E72825" w:rsidP="003A05ED">
            <w:pPr>
              <w:keepNext/>
              <w:keepLines/>
              <w:tabs>
                <w:tab w:val="left" w:pos="993"/>
              </w:tabs>
              <w:spacing w:after="0" w:line="240" w:lineRule="auto"/>
              <w:jc w:val="center"/>
              <w:outlineLvl w:val="2"/>
              <w:rPr>
                <w:rFonts w:ascii="Times New Roman" w:hAnsi="Times New Roman"/>
                <w:bCs/>
                <w:color w:val="000000"/>
                <w:sz w:val="24"/>
                <w:szCs w:val="24"/>
              </w:rPr>
            </w:pPr>
            <w:bookmarkStart w:id="62" w:name="_Toc86139585"/>
            <w:bookmarkStart w:id="63" w:name="_Toc88471483"/>
            <w:bookmarkStart w:id="64" w:name="_Toc88647118"/>
            <w:bookmarkStart w:id="65" w:name="_Toc88647248"/>
            <w:r w:rsidRPr="000D79E3">
              <w:rPr>
                <w:rFonts w:ascii="Times New Roman" w:hAnsi="Times New Roman"/>
                <w:bCs/>
                <w:color w:val="000000"/>
                <w:sz w:val="24"/>
                <w:szCs w:val="24"/>
              </w:rPr>
              <w:t>Зав. кафедрой</w:t>
            </w:r>
            <w:bookmarkEnd w:id="62"/>
            <w:bookmarkEnd w:id="63"/>
            <w:bookmarkEnd w:id="64"/>
            <w:bookmarkEnd w:id="65"/>
          </w:p>
          <w:p w:rsidR="00E72825" w:rsidRPr="003A05ED" w:rsidRDefault="00E72825" w:rsidP="003A05ED">
            <w:pPr>
              <w:keepNext/>
              <w:keepLines/>
              <w:tabs>
                <w:tab w:val="left" w:pos="993"/>
              </w:tabs>
              <w:spacing w:after="0" w:line="240" w:lineRule="auto"/>
              <w:jc w:val="center"/>
              <w:outlineLvl w:val="2"/>
              <w:rPr>
                <w:rFonts w:ascii="Times New Roman" w:hAnsi="Times New Roman"/>
                <w:bCs/>
                <w:color w:val="000000"/>
                <w:sz w:val="24"/>
                <w:szCs w:val="24"/>
              </w:rPr>
            </w:pPr>
            <w:bookmarkStart w:id="66" w:name="_Toc86139586"/>
            <w:bookmarkStart w:id="67" w:name="_Toc88471484"/>
            <w:bookmarkStart w:id="68" w:name="_Toc88647119"/>
            <w:bookmarkStart w:id="69" w:name="_Toc88647249"/>
            <w:r w:rsidRPr="000D79E3">
              <w:rPr>
                <w:rFonts w:ascii="Times New Roman" w:hAnsi="Times New Roman"/>
                <w:bCs/>
                <w:noProof/>
                <w:color w:val="4F81BD"/>
                <w:sz w:val="24"/>
                <w:szCs w:val="24"/>
              </w:rPr>
              <w:drawing>
                <wp:inline distT="0" distB="0" distL="0" distR="0" wp14:anchorId="33481E14" wp14:editId="70B6B224">
                  <wp:extent cx="584835" cy="428625"/>
                  <wp:effectExtent l="0" t="0" r="5715" b="9525"/>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84835" cy="428625"/>
                          </a:xfrm>
                          <a:prstGeom prst="rect">
                            <a:avLst/>
                          </a:prstGeom>
                          <a:noFill/>
                          <a:ln>
                            <a:noFill/>
                          </a:ln>
                        </pic:spPr>
                      </pic:pic>
                    </a:graphicData>
                  </a:graphic>
                </wp:inline>
              </w:drawing>
            </w:r>
            <w:r w:rsidR="003A05ED">
              <w:rPr>
                <w:rFonts w:ascii="Times New Roman" w:hAnsi="Times New Roman"/>
                <w:bCs/>
                <w:color w:val="000000"/>
                <w:sz w:val="24"/>
                <w:szCs w:val="24"/>
              </w:rPr>
              <w:br/>
            </w:r>
            <w:r w:rsidRPr="000D79E3">
              <w:rPr>
                <w:rFonts w:ascii="Times New Roman" w:hAnsi="Times New Roman"/>
                <w:bCs/>
                <w:color w:val="000000"/>
                <w:sz w:val="24"/>
                <w:szCs w:val="24"/>
              </w:rPr>
              <w:t>Н.А. Александрова</w:t>
            </w:r>
            <w:bookmarkEnd w:id="66"/>
            <w:bookmarkEnd w:id="67"/>
            <w:bookmarkEnd w:id="68"/>
            <w:bookmarkEnd w:id="69"/>
          </w:p>
        </w:tc>
      </w:tr>
      <w:tr w:rsidR="00E72825" w:rsidRPr="000D79E3" w:rsidTr="00991453">
        <w:trPr>
          <w:trHeight w:val="1168"/>
        </w:trPr>
        <w:tc>
          <w:tcPr>
            <w:tcW w:w="5000" w:type="pct"/>
            <w:gridSpan w:val="3"/>
            <w:tcBorders>
              <w:top w:val="single" w:sz="4" w:space="0" w:color="auto"/>
              <w:left w:val="single" w:sz="4" w:space="0" w:color="auto"/>
              <w:bottom w:val="single" w:sz="4" w:space="0" w:color="auto"/>
              <w:right w:val="single" w:sz="4" w:space="0" w:color="auto"/>
            </w:tcBorders>
          </w:tcPr>
          <w:p w:rsidR="00E72825" w:rsidRPr="000D79E3" w:rsidRDefault="00E72825" w:rsidP="003A05ED">
            <w:pPr>
              <w:tabs>
                <w:tab w:val="center" w:pos="0"/>
                <w:tab w:val="left" w:pos="993"/>
              </w:tabs>
              <w:spacing w:after="0" w:line="240" w:lineRule="auto"/>
              <w:contextualSpacing/>
              <w:jc w:val="both"/>
              <w:rPr>
                <w:rFonts w:ascii="Times New Roman" w:eastAsia="Calibri" w:hAnsi="Times New Roman"/>
                <w:bCs/>
                <w:sz w:val="24"/>
                <w:szCs w:val="24"/>
              </w:rPr>
            </w:pPr>
            <w:r w:rsidRPr="000D79E3">
              <w:rPr>
                <w:rFonts w:ascii="Times New Roman" w:eastAsia="Calibri" w:hAnsi="Times New Roman"/>
                <w:bCs/>
                <w:sz w:val="24"/>
                <w:szCs w:val="24"/>
              </w:rPr>
              <w:t>1.Умение строить устную и письменную речь, создавать тексты профессионального назначения как элементы профессиональной культуры личности</w:t>
            </w:r>
          </w:p>
          <w:p w:rsidR="00E72825" w:rsidRPr="000D79E3" w:rsidRDefault="00E72825" w:rsidP="003A05ED">
            <w:pPr>
              <w:widowControl w:val="0"/>
              <w:tabs>
                <w:tab w:val="left" w:pos="1454"/>
              </w:tabs>
              <w:autoSpaceDE w:val="0"/>
              <w:autoSpaceDN w:val="0"/>
              <w:spacing w:after="0" w:line="240" w:lineRule="auto"/>
              <w:contextualSpacing/>
              <w:jc w:val="both"/>
              <w:rPr>
                <w:rFonts w:ascii="Times New Roman" w:eastAsia="Calibri" w:hAnsi="Times New Roman"/>
                <w:sz w:val="24"/>
                <w:szCs w:val="24"/>
              </w:rPr>
            </w:pPr>
            <w:r w:rsidRPr="000D79E3">
              <w:rPr>
                <w:rFonts w:ascii="Times New Roman" w:eastAsia="Calibri" w:hAnsi="Times New Roman"/>
                <w:color w:val="231F20"/>
                <w:w w:val="105"/>
                <w:sz w:val="24"/>
                <w:szCs w:val="24"/>
              </w:rPr>
              <w:t>2.К</w:t>
            </w:r>
            <w:r w:rsidRPr="000D79E3">
              <w:rPr>
                <w:rFonts w:ascii="Times New Roman" w:eastAsia="Calibri" w:hAnsi="Times New Roman"/>
                <w:bCs/>
                <w:sz w:val="24"/>
                <w:szCs w:val="24"/>
              </w:rPr>
              <w:t>ооперация с коллегами в работе на общий результат как основа повышения профессионального мастерства и карьерного роста работника.</w:t>
            </w:r>
          </w:p>
          <w:p w:rsidR="00E72825" w:rsidRPr="000D79E3" w:rsidRDefault="003A05ED" w:rsidP="003A05ED">
            <w:pPr>
              <w:spacing w:after="0" w:line="240" w:lineRule="auto"/>
              <w:jc w:val="both"/>
              <w:rPr>
                <w:rFonts w:ascii="Times New Roman" w:eastAsia="Calibri" w:hAnsi="Times New Roman"/>
                <w:sz w:val="24"/>
                <w:szCs w:val="24"/>
              </w:rPr>
            </w:pPr>
            <w:r>
              <w:rPr>
                <w:rFonts w:ascii="Times New Roman" w:eastAsia="Calibri" w:hAnsi="Times New Roman"/>
                <w:sz w:val="24"/>
                <w:szCs w:val="24"/>
              </w:rPr>
              <w:t>3. Практическое задание</w:t>
            </w:r>
          </w:p>
        </w:tc>
      </w:tr>
    </w:tbl>
    <w:p w:rsidR="003A05ED" w:rsidRDefault="003A05ED" w:rsidP="000D79E3">
      <w:pPr>
        <w:spacing w:after="0" w:line="240" w:lineRule="auto"/>
        <w:jc w:val="center"/>
        <w:rPr>
          <w:rFonts w:ascii="Times New Roman" w:eastAsia="Calibri" w:hAnsi="Times New Roman"/>
          <w:b/>
          <w:sz w:val="24"/>
          <w:szCs w:val="24"/>
        </w:rPr>
      </w:pPr>
    </w:p>
    <w:p w:rsidR="00E72825" w:rsidRPr="000D79E3" w:rsidRDefault="00E72825"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b/>
          <w:sz w:val="24"/>
          <w:szCs w:val="24"/>
        </w:rPr>
        <w:t>Практическое задание к билету 2</w:t>
      </w:r>
    </w:p>
    <w:p w:rsidR="00E72825" w:rsidRPr="000D79E3" w:rsidRDefault="00E72825" w:rsidP="000D79E3">
      <w:pPr>
        <w:pBdr>
          <w:top w:val="single" w:sz="4" w:space="1" w:color="auto"/>
          <w:left w:val="single" w:sz="4" w:space="4" w:color="auto"/>
          <w:bottom w:val="single" w:sz="4" w:space="1" w:color="auto"/>
          <w:right w:val="single" w:sz="4" w:space="4" w:color="auto"/>
        </w:pBdr>
        <w:spacing w:after="0" w:line="240" w:lineRule="auto"/>
        <w:ind w:firstLine="539"/>
        <w:jc w:val="both"/>
        <w:rPr>
          <w:rFonts w:ascii="Times New Roman" w:eastAsia="Calibri" w:hAnsi="Times New Roman"/>
          <w:b/>
          <w:i/>
          <w:sz w:val="24"/>
          <w:szCs w:val="24"/>
        </w:rPr>
      </w:pPr>
      <w:r w:rsidRPr="000D79E3">
        <w:rPr>
          <w:rFonts w:ascii="Times New Roman" w:eastAsia="Calibri" w:hAnsi="Times New Roman"/>
          <w:b/>
          <w:i/>
          <w:sz w:val="24"/>
          <w:szCs w:val="24"/>
        </w:rPr>
        <w:t>Ситуация  «ПРАВА ЛИ ИРИНА?»</w:t>
      </w:r>
    </w:p>
    <w:p w:rsidR="00E72825" w:rsidRPr="000D79E3" w:rsidRDefault="00E72825" w:rsidP="000D79E3">
      <w:pPr>
        <w:pBdr>
          <w:top w:val="single" w:sz="4" w:space="1" w:color="auto"/>
          <w:left w:val="single" w:sz="4" w:space="4" w:color="auto"/>
          <w:bottom w:val="single" w:sz="4" w:space="1" w:color="auto"/>
          <w:right w:val="single" w:sz="4" w:space="4" w:color="auto"/>
        </w:pBdr>
        <w:spacing w:after="0" w:line="240" w:lineRule="auto"/>
        <w:ind w:firstLine="539"/>
        <w:jc w:val="both"/>
        <w:rPr>
          <w:rFonts w:ascii="Times New Roman" w:eastAsia="Calibri" w:hAnsi="Times New Roman"/>
          <w:sz w:val="24"/>
          <w:szCs w:val="24"/>
        </w:rPr>
      </w:pPr>
      <w:r w:rsidRPr="000D79E3">
        <w:rPr>
          <w:rFonts w:ascii="Times New Roman" w:eastAsia="Calibri" w:hAnsi="Times New Roman"/>
          <w:sz w:val="24"/>
          <w:szCs w:val="24"/>
        </w:rPr>
        <w:t xml:space="preserve">Ирина Боровикова девять лет возглавляла коллектив упаковщиков в Дирекции по обслуживанию пассажиров. Ей были неприятны бюрократические процедуры и правила, и она в конце концов решила подыскать себе работу на частном предприятии. У нее было хорошее образование, что позволило ей получить должность линейного менеджера в производственном подразделении крупной компании, работающей в системе связи. </w:t>
      </w:r>
    </w:p>
    <w:p w:rsidR="00E72825" w:rsidRPr="000D79E3" w:rsidRDefault="00E72825" w:rsidP="000D79E3">
      <w:pPr>
        <w:pBdr>
          <w:top w:val="single" w:sz="4" w:space="1" w:color="auto"/>
          <w:left w:val="single" w:sz="4" w:space="4" w:color="auto"/>
          <w:bottom w:val="single" w:sz="4" w:space="1" w:color="auto"/>
          <w:right w:val="single" w:sz="4" w:space="4" w:color="auto"/>
        </w:pBdr>
        <w:spacing w:after="0" w:line="240" w:lineRule="auto"/>
        <w:ind w:firstLine="539"/>
        <w:jc w:val="both"/>
        <w:rPr>
          <w:rFonts w:ascii="Times New Roman" w:eastAsia="Calibri" w:hAnsi="Times New Roman"/>
          <w:sz w:val="24"/>
          <w:szCs w:val="24"/>
        </w:rPr>
      </w:pPr>
      <w:r w:rsidRPr="000D79E3">
        <w:rPr>
          <w:rFonts w:ascii="Times New Roman" w:eastAsia="Calibri" w:hAnsi="Times New Roman"/>
          <w:sz w:val="24"/>
          <w:szCs w:val="24"/>
        </w:rPr>
        <w:t>Через несколько недель после перехода на новую работу она пила кофе с одной из своих коллег, занимающих аналогичное положение в другом отделе. Она сказала: «Не знаю, выиграла я или проиграла. Я ушла с работы с железной дороги, потому что там я сталкивалась со сплошными ограничениями. Я думала, что избавлюсь от них, если перейду на работу в частный сектор. Теперь вижу, что здесь еще хуже. Я была убеждена, что частные предприятия не страдают от бюрократии так, как на транспорте. Так куда идти теперь, чтобы оказаться подальше от бессмысленных правил и обезличивания?»</w:t>
      </w:r>
    </w:p>
    <w:p w:rsidR="00E72825" w:rsidRPr="000D79E3" w:rsidRDefault="00E72825" w:rsidP="000D79E3">
      <w:pPr>
        <w:pBdr>
          <w:top w:val="single" w:sz="4" w:space="1" w:color="auto"/>
          <w:left w:val="single" w:sz="4" w:space="4" w:color="auto"/>
          <w:bottom w:val="single" w:sz="4" w:space="1" w:color="auto"/>
          <w:right w:val="single" w:sz="4" w:space="4" w:color="auto"/>
        </w:pBdr>
        <w:spacing w:after="0" w:line="240" w:lineRule="auto"/>
        <w:ind w:firstLine="539"/>
        <w:jc w:val="both"/>
        <w:rPr>
          <w:rFonts w:ascii="Times New Roman" w:eastAsia="Calibri" w:hAnsi="Times New Roman"/>
          <w:b/>
          <w:i/>
          <w:sz w:val="24"/>
          <w:szCs w:val="24"/>
        </w:rPr>
      </w:pPr>
      <w:r w:rsidRPr="000D79E3">
        <w:rPr>
          <w:rFonts w:ascii="Times New Roman" w:eastAsia="Calibri" w:hAnsi="Times New Roman"/>
          <w:b/>
          <w:i/>
          <w:sz w:val="24"/>
          <w:szCs w:val="24"/>
        </w:rPr>
        <w:t>Вопросы для анализа ситуации</w:t>
      </w:r>
    </w:p>
    <w:p w:rsidR="00E72825" w:rsidRPr="000D79E3" w:rsidRDefault="00E72825" w:rsidP="000D79E3">
      <w:pPr>
        <w:pBdr>
          <w:top w:val="single" w:sz="4" w:space="1" w:color="auto"/>
          <w:left w:val="single" w:sz="4" w:space="4" w:color="auto"/>
          <w:bottom w:val="single" w:sz="4" w:space="1" w:color="auto"/>
          <w:right w:val="single" w:sz="4" w:space="4" w:color="auto"/>
        </w:pBdr>
        <w:spacing w:after="0" w:line="240" w:lineRule="auto"/>
        <w:ind w:firstLine="539"/>
        <w:jc w:val="both"/>
        <w:rPr>
          <w:rFonts w:ascii="Times New Roman" w:eastAsia="Calibri" w:hAnsi="Times New Roman"/>
          <w:sz w:val="24"/>
          <w:szCs w:val="24"/>
        </w:rPr>
      </w:pPr>
      <w:r w:rsidRPr="000D79E3">
        <w:rPr>
          <w:rFonts w:ascii="Times New Roman" w:eastAsia="Calibri" w:hAnsi="Times New Roman"/>
          <w:sz w:val="24"/>
          <w:szCs w:val="24"/>
        </w:rPr>
        <w:lastRenderedPageBreak/>
        <w:t>1. Считаете ли вы, что Ирина просто любит пожаловаться, или думаете, что ее теперешняя работа действительно так же невыносима, как и предыдущая? Как вы думаете, Ирина похожа на других работников, занимающих аналогичное положение?</w:t>
      </w:r>
    </w:p>
    <w:p w:rsidR="00E72825" w:rsidRPr="000D79E3" w:rsidRDefault="00E72825" w:rsidP="000D79E3">
      <w:pPr>
        <w:pBdr>
          <w:top w:val="single" w:sz="4" w:space="1" w:color="auto"/>
          <w:left w:val="single" w:sz="4" w:space="4" w:color="auto"/>
          <w:bottom w:val="single" w:sz="4" w:space="1" w:color="auto"/>
          <w:right w:val="single" w:sz="4" w:space="4" w:color="auto"/>
        </w:pBdr>
        <w:spacing w:after="0" w:line="240" w:lineRule="auto"/>
        <w:ind w:firstLine="539"/>
        <w:jc w:val="both"/>
        <w:rPr>
          <w:rFonts w:ascii="Times New Roman" w:eastAsia="Calibri" w:hAnsi="Times New Roman"/>
          <w:sz w:val="24"/>
          <w:szCs w:val="24"/>
        </w:rPr>
      </w:pPr>
      <w:r w:rsidRPr="000D79E3">
        <w:rPr>
          <w:rFonts w:ascii="Times New Roman" w:eastAsia="Calibri" w:hAnsi="Times New Roman"/>
          <w:sz w:val="24"/>
          <w:szCs w:val="24"/>
        </w:rPr>
        <w:t>2. Как бы вы ответили на последний вопрос Ирины? Можете ли вы привести для примера крупную кампанию, не столь бюрократизированную?</w:t>
      </w:r>
    </w:p>
    <w:p w:rsidR="00E72825" w:rsidRPr="000D79E3" w:rsidRDefault="00E72825" w:rsidP="000D79E3">
      <w:pPr>
        <w:tabs>
          <w:tab w:val="left" w:pos="993"/>
        </w:tabs>
        <w:autoSpaceDE w:val="0"/>
        <w:autoSpaceDN w:val="0"/>
        <w:adjustRightInd w:val="0"/>
        <w:spacing w:after="0" w:line="240" w:lineRule="auto"/>
        <w:ind w:firstLine="426"/>
        <w:jc w:val="center"/>
        <w:rPr>
          <w:rFonts w:ascii="Times New Roman" w:eastAsia="Calibri" w:hAnsi="Times New Roman"/>
          <w:b/>
          <w:sz w:val="24"/>
          <w:szCs w:val="24"/>
        </w:rPr>
      </w:pPr>
    </w:p>
    <w:tbl>
      <w:tblPr>
        <w:tblW w:w="5108" w:type="pct"/>
        <w:tblCellMar>
          <w:left w:w="70" w:type="dxa"/>
          <w:right w:w="70" w:type="dxa"/>
        </w:tblCellMar>
        <w:tblLook w:val="0000" w:firstRow="0" w:lastRow="0" w:firstColumn="0" w:lastColumn="0" w:noHBand="0" w:noVBand="0"/>
      </w:tblPr>
      <w:tblGrid>
        <w:gridCol w:w="3041"/>
        <w:gridCol w:w="4546"/>
        <w:gridCol w:w="2115"/>
      </w:tblGrid>
      <w:tr w:rsidR="00E72825" w:rsidRPr="000D79E3" w:rsidTr="00991453">
        <w:tc>
          <w:tcPr>
            <w:tcW w:w="1567" w:type="pct"/>
            <w:tcBorders>
              <w:top w:val="single" w:sz="6" w:space="0" w:color="auto"/>
              <w:left w:val="single" w:sz="6" w:space="0" w:color="auto"/>
              <w:right w:val="single" w:sz="6" w:space="0" w:color="auto"/>
            </w:tcBorders>
          </w:tcPr>
          <w:p w:rsidR="00E72825" w:rsidRPr="000D79E3" w:rsidRDefault="00E72825" w:rsidP="003A05ED">
            <w:pPr>
              <w:tabs>
                <w:tab w:val="left" w:pos="993"/>
              </w:tabs>
              <w:spacing w:after="0" w:line="240" w:lineRule="auto"/>
              <w:jc w:val="center"/>
              <w:rPr>
                <w:rFonts w:ascii="Times New Roman" w:eastAsia="Calibri" w:hAnsi="Times New Roman"/>
                <w:bCs/>
                <w:sz w:val="24"/>
                <w:szCs w:val="24"/>
              </w:rPr>
            </w:pPr>
            <w:r w:rsidRPr="000D79E3">
              <w:rPr>
                <w:rFonts w:ascii="Times New Roman" w:eastAsia="Calibri" w:hAnsi="Times New Roman"/>
                <w:noProof/>
                <w:sz w:val="24"/>
                <w:szCs w:val="24"/>
              </w:rPr>
              <w:drawing>
                <wp:inline distT="0" distB="0" distL="0" distR="0" wp14:anchorId="2BDCF6DB" wp14:editId="56F6F910">
                  <wp:extent cx="1054735" cy="420370"/>
                  <wp:effectExtent l="0" t="0" r="0" b="0"/>
                  <wp:docPr id="223" name="Рисунок 223" descr="logo_FEU_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logo_FEU_final"/>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054735" cy="420370"/>
                          </a:xfrm>
                          <a:prstGeom prst="rect">
                            <a:avLst/>
                          </a:prstGeom>
                          <a:noFill/>
                          <a:ln>
                            <a:noFill/>
                          </a:ln>
                        </pic:spPr>
                      </pic:pic>
                    </a:graphicData>
                  </a:graphic>
                </wp:inline>
              </w:drawing>
            </w:r>
          </w:p>
          <w:p w:rsidR="00E72825" w:rsidRPr="000D79E3" w:rsidRDefault="00E72825" w:rsidP="003A05ED">
            <w:pPr>
              <w:tabs>
                <w:tab w:val="left" w:pos="993"/>
              </w:tabs>
              <w:spacing w:after="0" w:line="240" w:lineRule="auto"/>
              <w:jc w:val="center"/>
              <w:rPr>
                <w:rFonts w:ascii="Times New Roman" w:eastAsia="Calibri" w:hAnsi="Times New Roman"/>
                <w:bCs/>
                <w:sz w:val="24"/>
                <w:szCs w:val="24"/>
              </w:rPr>
            </w:pPr>
            <w:r w:rsidRPr="000D79E3">
              <w:rPr>
                <w:rFonts w:ascii="Times New Roman" w:eastAsia="Calibri" w:hAnsi="Times New Roman"/>
                <w:bCs/>
                <w:sz w:val="24"/>
                <w:szCs w:val="24"/>
              </w:rPr>
              <w:t>Кафедра</w:t>
            </w:r>
          </w:p>
          <w:p w:rsidR="00E72825" w:rsidRPr="000D79E3" w:rsidRDefault="00E72825" w:rsidP="003A05ED">
            <w:pPr>
              <w:tabs>
                <w:tab w:val="left" w:pos="993"/>
              </w:tabs>
              <w:spacing w:after="0" w:line="240" w:lineRule="auto"/>
              <w:jc w:val="center"/>
              <w:rPr>
                <w:rFonts w:ascii="Times New Roman" w:eastAsia="Calibri" w:hAnsi="Times New Roman"/>
                <w:bCs/>
                <w:sz w:val="24"/>
                <w:szCs w:val="24"/>
              </w:rPr>
            </w:pPr>
            <w:r w:rsidRPr="000D79E3">
              <w:rPr>
                <w:rFonts w:ascii="Times New Roman" w:eastAsia="Calibri" w:hAnsi="Times New Roman"/>
                <w:bCs/>
                <w:sz w:val="24"/>
                <w:szCs w:val="24"/>
              </w:rPr>
              <w:t xml:space="preserve">«Управление персоналом </w:t>
            </w:r>
          </w:p>
          <w:p w:rsidR="00E72825" w:rsidRPr="000D79E3" w:rsidRDefault="00E72825" w:rsidP="003A05ED">
            <w:pPr>
              <w:tabs>
                <w:tab w:val="left" w:pos="993"/>
              </w:tabs>
              <w:spacing w:after="0" w:line="240" w:lineRule="auto"/>
              <w:jc w:val="center"/>
              <w:rPr>
                <w:rFonts w:ascii="Times New Roman" w:eastAsia="Calibri" w:hAnsi="Times New Roman"/>
                <w:bCs/>
                <w:color w:val="000000"/>
                <w:sz w:val="24"/>
                <w:szCs w:val="24"/>
              </w:rPr>
            </w:pPr>
            <w:r w:rsidRPr="000D79E3">
              <w:rPr>
                <w:rFonts w:ascii="Times New Roman" w:eastAsia="Calibri" w:hAnsi="Times New Roman"/>
                <w:bCs/>
                <w:sz w:val="24"/>
                <w:szCs w:val="24"/>
              </w:rPr>
              <w:t>и социология»</w:t>
            </w:r>
          </w:p>
        </w:tc>
        <w:tc>
          <w:tcPr>
            <w:tcW w:w="2343" w:type="pct"/>
            <w:tcBorders>
              <w:top w:val="single" w:sz="6" w:space="0" w:color="auto"/>
              <w:left w:val="single" w:sz="6" w:space="0" w:color="auto"/>
              <w:right w:val="single" w:sz="6" w:space="0" w:color="auto"/>
            </w:tcBorders>
          </w:tcPr>
          <w:p w:rsidR="00E72825" w:rsidRPr="000D79E3" w:rsidRDefault="00E72825" w:rsidP="003A05ED">
            <w:pPr>
              <w:tabs>
                <w:tab w:val="left" w:pos="993"/>
              </w:tabs>
              <w:spacing w:after="0" w:line="240" w:lineRule="auto"/>
              <w:jc w:val="center"/>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Экзаменационный билет</w:t>
            </w:r>
          </w:p>
          <w:p w:rsidR="00E72825" w:rsidRPr="000D79E3" w:rsidRDefault="00E72825" w:rsidP="003A05ED">
            <w:pPr>
              <w:tabs>
                <w:tab w:val="left" w:pos="993"/>
              </w:tabs>
              <w:spacing w:after="0" w:line="240" w:lineRule="auto"/>
              <w:jc w:val="center"/>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по дисциплине</w:t>
            </w:r>
          </w:p>
          <w:p w:rsidR="00E72825" w:rsidRPr="000D79E3" w:rsidRDefault="00E72825" w:rsidP="003A05ED">
            <w:pPr>
              <w:tabs>
                <w:tab w:val="left" w:pos="993"/>
              </w:tabs>
              <w:spacing w:after="0" w:line="240" w:lineRule="auto"/>
              <w:jc w:val="center"/>
              <w:rPr>
                <w:rFonts w:ascii="Times New Roman" w:eastAsia="Calibri" w:hAnsi="Times New Roman"/>
                <w:bCs/>
                <w:caps/>
                <w:sz w:val="24"/>
                <w:szCs w:val="24"/>
              </w:rPr>
            </w:pPr>
            <w:r w:rsidRPr="000D79E3">
              <w:rPr>
                <w:rFonts w:ascii="Times New Roman" w:eastAsia="Calibri" w:hAnsi="Times New Roman"/>
                <w:bCs/>
                <w:color w:val="000000"/>
                <w:sz w:val="24"/>
                <w:szCs w:val="24"/>
              </w:rPr>
              <w:t>«Социальные и психологические аспекты профессиональной деятельности»</w:t>
            </w:r>
          </w:p>
          <w:p w:rsidR="00E72825" w:rsidRPr="000D79E3" w:rsidRDefault="00E72825" w:rsidP="003A05ED">
            <w:pPr>
              <w:tabs>
                <w:tab w:val="left" w:pos="993"/>
              </w:tabs>
              <w:spacing w:after="0" w:line="240" w:lineRule="auto"/>
              <w:jc w:val="center"/>
              <w:outlineLvl w:val="8"/>
              <w:rPr>
                <w:rFonts w:ascii="Times New Roman" w:hAnsi="Times New Roman"/>
                <w:bCs/>
                <w:sz w:val="24"/>
                <w:szCs w:val="24"/>
              </w:rPr>
            </w:pPr>
            <w:r w:rsidRPr="000D79E3">
              <w:rPr>
                <w:rFonts w:ascii="Times New Roman" w:hAnsi="Times New Roman"/>
                <w:bCs/>
                <w:i/>
                <w:iCs/>
                <w:sz w:val="24"/>
                <w:szCs w:val="24"/>
              </w:rPr>
              <w:t>БИЛЕТ № 1</w:t>
            </w:r>
          </w:p>
        </w:tc>
        <w:tc>
          <w:tcPr>
            <w:tcW w:w="1090" w:type="pct"/>
            <w:tcBorders>
              <w:top w:val="single" w:sz="6" w:space="0" w:color="auto"/>
              <w:left w:val="single" w:sz="6" w:space="0" w:color="auto"/>
              <w:right w:val="single" w:sz="6" w:space="0" w:color="auto"/>
            </w:tcBorders>
          </w:tcPr>
          <w:p w:rsidR="00E72825" w:rsidRPr="000D79E3" w:rsidRDefault="00E72825" w:rsidP="003A05ED">
            <w:pPr>
              <w:tabs>
                <w:tab w:val="left" w:pos="993"/>
              </w:tabs>
              <w:spacing w:after="0" w:line="240" w:lineRule="auto"/>
              <w:jc w:val="center"/>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УТВЕРЖДАЮ:</w:t>
            </w:r>
          </w:p>
          <w:p w:rsidR="00E72825" w:rsidRPr="000D79E3" w:rsidRDefault="00E72825" w:rsidP="003A05ED">
            <w:pPr>
              <w:keepNext/>
              <w:keepLines/>
              <w:tabs>
                <w:tab w:val="left" w:pos="993"/>
              </w:tabs>
              <w:spacing w:after="0" w:line="240" w:lineRule="auto"/>
              <w:jc w:val="center"/>
              <w:outlineLvl w:val="2"/>
              <w:rPr>
                <w:rFonts w:ascii="Times New Roman" w:hAnsi="Times New Roman"/>
                <w:bCs/>
                <w:color w:val="000000"/>
                <w:sz w:val="24"/>
                <w:szCs w:val="24"/>
              </w:rPr>
            </w:pPr>
            <w:bookmarkStart w:id="70" w:name="_Toc507579550"/>
            <w:bookmarkStart w:id="71" w:name="_Toc86139587"/>
            <w:bookmarkStart w:id="72" w:name="_Toc88471485"/>
            <w:bookmarkStart w:id="73" w:name="_Toc88647120"/>
            <w:bookmarkStart w:id="74" w:name="_Toc88647250"/>
            <w:r w:rsidRPr="000D79E3">
              <w:rPr>
                <w:rFonts w:ascii="Times New Roman" w:hAnsi="Times New Roman"/>
                <w:bCs/>
                <w:color w:val="000000"/>
                <w:sz w:val="24"/>
                <w:szCs w:val="24"/>
              </w:rPr>
              <w:t>Зав. кафедрой</w:t>
            </w:r>
            <w:bookmarkEnd w:id="70"/>
            <w:bookmarkEnd w:id="71"/>
            <w:bookmarkEnd w:id="72"/>
            <w:bookmarkEnd w:id="73"/>
            <w:bookmarkEnd w:id="74"/>
          </w:p>
          <w:p w:rsidR="003A05ED" w:rsidRDefault="00E72825" w:rsidP="003A05ED">
            <w:pPr>
              <w:keepNext/>
              <w:keepLines/>
              <w:tabs>
                <w:tab w:val="left" w:pos="993"/>
              </w:tabs>
              <w:spacing w:after="0" w:line="240" w:lineRule="auto"/>
              <w:jc w:val="center"/>
              <w:outlineLvl w:val="2"/>
              <w:rPr>
                <w:rFonts w:ascii="Times New Roman" w:hAnsi="Times New Roman"/>
                <w:bCs/>
                <w:color w:val="000000"/>
                <w:sz w:val="24"/>
                <w:szCs w:val="24"/>
              </w:rPr>
            </w:pPr>
            <w:bookmarkStart w:id="75" w:name="_Toc88647121"/>
            <w:bookmarkStart w:id="76" w:name="_Toc88647251"/>
            <w:bookmarkStart w:id="77" w:name="_Toc86139588"/>
            <w:bookmarkStart w:id="78" w:name="_Toc88471486"/>
            <w:r w:rsidRPr="000D79E3">
              <w:rPr>
                <w:rFonts w:ascii="Times New Roman" w:hAnsi="Times New Roman"/>
                <w:bCs/>
                <w:noProof/>
                <w:color w:val="4F81BD"/>
                <w:sz w:val="24"/>
                <w:szCs w:val="24"/>
              </w:rPr>
              <w:drawing>
                <wp:inline distT="0" distB="0" distL="0" distR="0" wp14:anchorId="5BBDBBEB" wp14:editId="18DF0FCC">
                  <wp:extent cx="584835" cy="428625"/>
                  <wp:effectExtent l="0" t="0" r="5715" b="9525"/>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84835" cy="428625"/>
                          </a:xfrm>
                          <a:prstGeom prst="rect">
                            <a:avLst/>
                          </a:prstGeom>
                          <a:noFill/>
                          <a:ln>
                            <a:noFill/>
                          </a:ln>
                        </pic:spPr>
                      </pic:pic>
                    </a:graphicData>
                  </a:graphic>
                </wp:inline>
              </w:drawing>
            </w:r>
            <w:bookmarkStart w:id="79" w:name="_Toc507579551"/>
            <w:bookmarkEnd w:id="75"/>
            <w:bookmarkEnd w:id="76"/>
          </w:p>
          <w:p w:rsidR="00E72825" w:rsidRPr="003A05ED" w:rsidRDefault="00E72825" w:rsidP="003A05ED">
            <w:pPr>
              <w:keepNext/>
              <w:keepLines/>
              <w:tabs>
                <w:tab w:val="left" w:pos="993"/>
              </w:tabs>
              <w:spacing w:after="0" w:line="240" w:lineRule="auto"/>
              <w:jc w:val="center"/>
              <w:outlineLvl w:val="2"/>
              <w:rPr>
                <w:rFonts w:ascii="Times New Roman" w:hAnsi="Times New Roman"/>
                <w:bCs/>
                <w:color w:val="000000"/>
                <w:sz w:val="24"/>
                <w:szCs w:val="24"/>
              </w:rPr>
            </w:pPr>
            <w:bookmarkStart w:id="80" w:name="_Toc88647122"/>
            <w:bookmarkStart w:id="81" w:name="_Toc88647252"/>
            <w:r w:rsidRPr="000D79E3">
              <w:rPr>
                <w:rFonts w:ascii="Times New Roman" w:hAnsi="Times New Roman"/>
                <w:bCs/>
                <w:color w:val="000000"/>
                <w:sz w:val="24"/>
                <w:szCs w:val="24"/>
              </w:rPr>
              <w:t>Н.А. Александрова</w:t>
            </w:r>
            <w:bookmarkEnd w:id="77"/>
            <w:bookmarkEnd w:id="78"/>
            <w:bookmarkEnd w:id="79"/>
            <w:bookmarkEnd w:id="80"/>
            <w:bookmarkEnd w:id="81"/>
          </w:p>
        </w:tc>
      </w:tr>
      <w:tr w:rsidR="00E72825" w:rsidRPr="000D79E3" w:rsidTr="00991453">
        <w:trPr>
          <w:trHeight w:val="350"/>
        </w:trPr>
        <w:tc>
          <w:tcPr>
            <w:tcW w:w="5000" w:type="pct"/>
            <w:gridSpan w:val="3"/>
            <w:tcBorders>
              <w:top w:val="single" w:sz="4" w:space="0" w:color="auto"/>
              <w:left w:val="single" w:sz="4" w:space="0" w:color="auto"/>
              <w:bottom w:val="single" w:sz="6" w:space="0" w:color="auto"/>
              <w:right w:val="single" w:sz="4" w:space="0" w:color="auto"/>
            </w:tcBorders>
          </w:tcPr>
          <w:p w:rsidR="00E72825" w:rsidRPr="000D79E3" w:rsidRDefault="00E72825" w:rsidP="003A05ED">
            <w:pPr>
              <w:tabs>
                <w:tab w:val="center" w:pos="709"/>
              </w:tabs>
              <w:spacing w:after="0" w:line="240" w:lineRule="auto"/>
              <w:contextualSpacing/>
              <w:jc w:val="both"/>
              <w:rPr>
                <w:rFonts w:ascii="Times New Roman" w:eastAsia="Calibri" w:hAnsi="Times New Roman"/>
                <w:bCs/>
                <w:sz w:val="24"/>
                <w:szCs w:val="24"/>
              </w:rPr>
            </w:pPr>
            <w:r w:rsidRPr="000D79E3">
              <w:rPr>
                <w:rFonts w:ascii="Times New Roman" w:eastAsia="Calibri" w:hAnsi="Times New Roman"/>
                <w:color w:val="000000"/>
                <w:sz w:val="24"/>
                <w:szCs w:val="24"/>
              </w:rPr>
              <w:t>1.Б</w:t>
            </w:r>
            <w:r w:rsidRPr="000D79E3">
              <w:rPr>
                <w:rFonts w:ascii="Times New Roman" w:eastAsia="Calibri" w:hAnsi="Times New Roman"/>
                <w:bCs/>
                <w:sz w:val="24"/>
                <w:szCs w:val="24"/>
              </w:rPr>
              <w:t>азовые ценности мировой культуры как основа личностного и профессионального  развития.</w:t>
            </w:r>
          </w:p>
          <w:p w:rsidR="00E72825" w:rsidRPr="000D79E3" w:rsidRDefault="00E72825" w:rsidP="003A05ED">
            <w:pPr>
              <w:spacing w:after="0" w:line="240" w:lineRule="auto"/>
              <w:jc w:val="both"/>
              <w:rPr>
                <w:rFonts w:ascii="Times New Roman" w:eastAsia="Calibri" w:hAnsi="Times New Roman"/>
                <w:bCs/>
                <w:sz w:val="24"/>
                <w:szCs w:val="24"/>
              </w:rPr>
            </w:pPr>
            <w:r w:rsidRPr="000D79E3">
              <w:rPr>
                <w:rFonts w:ascii="Times New Roman" w:eastAsia="Calibri" w:hAnsi="Times New Roman"/>
                <w:bCs/>
                <w:sz w:val="24"/>
                <w:szCs w:val="24"/>
              </w:rPr>
              <w:t>2.Оптация как начало профессионального развития личности.</w:t>
            </w:r>
          </w:p>
          <w:p w:rsidR="00E72825" w:rsidRPr="000D79E3" w:rsidRDefault="00E72825" w:rsidP="003A05ED">
            <w:pPr>
              <w:tabs>
                <w:tab w:val="center" w:pos="709"/>
              </w:tabs>
              <w:spacing w:after="0" w:line="240" w:lineRule="auto"/>
              <w:contextualSpacing/>
              <w:jc w:val="both"/>
              <w:rPr>
                <w:rFonts w:ascii="Times New Roman" w:eastAsia="Calibri" w:hAnsi="Times New Roman"/>
                <w:bCs/>
                <w:sz w:val="24"/>
                <w:szCs w:val="24"/>
              </w:rPr>
            </w:pPr>
            <w:r w:rsidRPr="000D79E3">
              <w:rPr>
                <w:rFonts w:ascii="Times New Roman" w:eastAsia="Calibri" w:hAnsi="Times New Roman"/>
                <w:bCs/>
                <w:sz w:val="24"/>
                <w:szCs w:val="24"/>
              </w:rPr>
              <w:t>3.Психологические аспекты в кооперации с коллегами и работе в коллективе на общий результат.</w:t>
            </w:r>
          </w:p>
        </w:tc>
      </w:tr>
    </w:tbl>
    <w:p w:rsidR="00E72825" w:rsidRPr="000D79E3" w:rsidRDefault="00E72825" w:rsidP="000D79E3">
      <w:pPr>
        <w:tabs>
          <w:tab w:val="left" w:pos="993"/>
        </w:tabs>
        <w:autoSpaceDE w:val="0"/>
        <w:autoSpaceDN w:val="0"/>
        <w:adjustRightInd w:val="0"/>
        <w:spacing w:after="0" w:line="240" w:lineRule="auto"/>
        <w:jc w:val="both"/>
        <w:rPr>
          <w:rFonts w:ascii="Times New Roman" w:eastAsia="Calibri" w:hAnsi="Times New Roman"/>
          <w:sz w:val="24"/>
          <w:szCs w:val="24"/>
        </w:rPr>
      </w:pPr>
    </w:p>
    <w:tbl>
      <w:tblPr>
        <w:tblW w:w="5164" w:type="pct"/>
        <w:tblCellMar>
          <w:left w:w="70" w:type="dxa"/>
          <w:right w:w="70" w:type="dxa"/>
        </w:tblCellMar>
        <w:tblLook w:val="0000" w:firstRow="0" w:lastRow="0" w:firstColumn="0" w:lastColumn="0" w:noHBand="0" w:noVBand="0"/>
      </w:tblPr>
      <w:tblGrid>
        <w:gridCol w:w="3041"/>
        <w:gridCol w:w="4547"/>
        <w:gridCol w:w="2221"/>
      </w:tblGrid>
      <w:tr w:rsidR="00E72825" w:rsidRPr="000D79E3" w:rsidTr="00991453">
        <w:tc>
          <w:tcPr>
            <w:tcW w:w="1550" w:type="pct"/>
            <w:tcBorders>
              <w:top w:val="single" w:sz="6" w:space="0" w:color="auto"/>
              <w:left w:val="single" w:sz="6" w:space="0" w:color="auto"/>
              <w:right w:val="single" w:sz="6" w:space="0" w:color="auto"/>
            </w:tcBorders>
          </w:tcPr>
          <w:p w:rsidR="00E72825" w:rsidRPr="000D79E3" w:rsidRDefault="00E72825" w:rsidP="003A05ED">
            <w:pPr>
              <w:tabs>
                <w:tab w:val="left" w:pos="993"/>
              </w:tabs>
              <w:spacing w:after="0" w:line="240" w:lineRule="auto"/>
              <w:jc w:val="center"/>
              <w:rPr>
                <w:rFonts w:ascii="Times New Roman" w:eastAsia="Calibri" w:hAnsi="Times New Roman"/>
                <w:bCs/>
                <w:sz w:val="24"/>
                <w:szCs w:val="24"/>
              </w:rPr>
            </w:pPr>
            <w:r w:rsidRPr="000D79E3">
              <w:rPr>
                <w:rFonts w:ascii="Times New Roman" w:eastAsia="Calibri" w:hAnsi="Times New Roman"/>
                <w:noProof/>
                <w:sz w:val="24"/>
                <w:szCs w:val="24"/>
              </w:rPr>
              <w:drawing>
                <wp:inline distT="0" distB="0" distL="0" distR="0" wp14:anchorId="406DCE64" wp14:editId="4F939E88">
                  <wp:extent cx="1054735" cy="420370"/>
                  <wp:effectExtent l="0" t="0" r="0" b="0"/>
                  <wp:docPr id="221" name="Рисунок 221" descr="logo_FEU_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logo_FEU_final"/>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054735" cy="420370"/>
                          </a:xfrm>
                          <a:prstGeom prst="rect">
                            <a:avLst/>
                          </a:prstGeom>
                          <a:noFill/>
                          <a:ln>
                            <a:noFill/>
                          </a:ln>
                        </pic:spPr>
                      </pic:pic>
                    </a:graphicData>
                  </a:graphic>
                </wp:inline>
              </w:drawing>
            </w:r>
          </w:p>
          <w:p w:rsidR="00E72825" w:rsidRPr="000D79E3" w:rsidRDefault="00E72825" w:rsidP="003A05ED">
            <w:pPr>
              <w:tabs>
                <w:tab w:val="left" w:pos="993"/>
              </w:tabs>
              <w:spacing w:after="0" w:line="240" w:lineRule="auto"/>
              <w:jc w:val="center"/>
              <w:rPr>
                <w:rFonts w:ascii="Times New Roman" w:eastAsia="Calibri" w:hAnsi="Times New Roman"/>
                <w:bCs/>
                <w:sz w:val="24"/>
                <w:szCs w:val="24"/>
              </w:rPr>
            </w:pPr>
            <w:r w:rsidRPr="000D79E3">
              <w:rPr>
                <w:rFonts w:ascii="Times New Roman" w:eastAsia="Calibri" w:hAnsi="Times New Roman"/>
                <w:bCs/>
                <w:sz w:val="24"/>
                <w:szCs w:val="24"/>
              </w:rPr>
              <w:t>Кафедра</w:t>
            </w:r>
          </w:p>
          <w:p w:rsidR="00E72825" w:rsidRPr="000D79E3" w:rsidRDefault="00E72825" w:rsidP="003A05ED">
            <w:pPr>
              <w:tabs>
                <w:tab w:val="left" w:pos="993"/>
              </w:tabs>
              <w:spacing w:after="0" w:line="240" w:lineRule="auto"/>
              <w:jc w:val="center"/>
              <w:rPr>
                <w:rFonts w:ascii="Times New Roman" w:eastAsia="Calibri" w:hAnsi="Times New Roman"/>
                <w:bCs/>
                <w:sz w:val="24"/>
                <w:szCs w:val="24"/>
              </w:rPr>
            </w:pPr>
            <w:r w:rsidRPr="000D79E3">
              <w:rPr>
                <w:rFonts w:ascii="Times New Roman" w:eastAsia="Calibri" w:hAnsi="Times New Roman"/>
                <w:bCs/>
                <w:sz w:val="24"/>
                <w:szCs w:val="24"/>
              </w:rPr>
              <w:t xml:space="preserve">«Управление персоналом </w:t>
            </w:r>
          </w:p>
          <w:p w:rsidR="00E72825" w:rsidRPr="000D79E3" w:rsidRDefault="00E72825" w:rsidP="003A05ED">
            <w:pPr>
              <w:tabs>
                <w:tab w:val="left" w:pos="993"/>
              </w:tabs>
              <w:spacing w:after="0" w:line="240" w:lineRule="auto"/>
              <w:jc w:val="center"/>
              <w:rPr>
                <w:rFonts w:ascii="Times New Roman" w:eastAsia="Calibri" w:hAnsi="Times New Roman"/>
                <w:bCs/>
                <w:color w:val="000000"/>
                <w:sz w:val="24"/>
                <w:szCs w:val="24"/>
              </w:rPr>
            </w:pPr>
            <w:r w:rsidRPr="000D79E3">
              <w:rPr>
                <w:rFonts w:ascii="Times New Roman" w:eastAsia="Calibri" w:hAnsi="Times New Roman"/>
                <w:bCs/>
                <w:sz w:val="24"/>
                <w:szCs w:val="24"/>
              </w:rPr>
              <w:t>и социология»</w:t>
            </w:r>
          </w:p>
        </w:tc>
        <w:tc>
          <w:tcPr>
            <w:tcW w:w="2318" w:type="pct"/>
            <w:tcBorders>
              <w:top w:val="single" w:sz="6" w:space="0" w:color="auto"/>
              <w:left w:val="single" w:sz="6" w:space="0" w:color="auto"/>
              <w:right w:val="single" w:sz="6" w:space="0" w:color="auto"/>
            </w:tcBorders>
          </w:tcPr>
          <w:p w:rsidR="00E72825" w:rsidRPr="000D79E3" w:rsidRDefault="00E72825" w:rsidP="003A05ED">
            <w:pPr>
              <w:tabs>
                <w:tab w:val="left" w:pos="993"/>
              </w:tabs>
              <w:spacing w:after="0" w:line="240" w:lineRule="auto"/>
              <w:jc w:val="center"/>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Экзаменационный билет</w:t>
            </w:r>
          </w:p>
          <w:p w:rsidR="00E72825" w:rsidRPr="000D79E3" w:rsidRDefault="00E72825" w:rsidP="003A05ED">
            <w:pPr>
              <w:tabs>
                <w:tab w:val="left" w:pos="993"/>
              </w:tabs>
              <w:spacing w:after="0" w:line="240" w:lineRule="auto"/>
              <w:jc w:val="center"/>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по дисциплине</w:t>
            </w:r>
          </w:p>
          <w:p w:rsidR="00E72825" w:rsidRPr="000D79E3" w:rsidRDefault="00E72825" w:rsidP="003A05ED">
            <w:pPr>
              <w:tabs>
                <w:tab w:val="left" w:pos="993"/>
              </w:tabs>
              <w:spacing w:after="0" w:line="240" w:lineRule="auto"/>
              <w:jc w:val="center"/>
              <w:rPr>
                <w:rFonts w:ascii="Times New Roman" w:eastAsia="Calibri" w:hAnsi="Times New Roman"/>
                <w:bCs/>
                <w:caps/>
                <w:sz w:val="24"/>
                <w:szCs w:val="24"/>
              </w:rPr>
            </w:pPr>
            <w:r w:rsidRPr="000D79E3">
              <w:rPr>
                <w:rFonts w:ascii="Times New Roman" w:eastAsia="Calibri" w:hAnsi="Times New Roman"/>
                <w:bCs/>
                <w:color w:val="000000"/>
                <w:sz w:val="24"/>
                <w:szCs w:val="24"/>
              </w:rPr>
              <w:t>«Социальные и психологические аспекты профессиональной деятельности»</w:t>
            </w:r>
          </w:p>
          <w:p w:rsidR="00E72825" w:rsidRPr="000D79E3" w:rsidRDefault="00E72825" w:rsidP="003A05ED">
            <w:pPr>
              <w:tabs>
                <w:tab w:val="left" w:pos="993"/>
              </w:tabs>
              <w:spacing w:after="0" w:line="240" w:lineRule="auto"/>
              <w:jc w:val="center"/>
              <w:outlineLvl w:val="8"/>
              <w:rPr>
                <w:rFonts w:ascii="Times New Roman" w:hAnsi="Times New Roman"/>
                <w:bCs/>
                <w:sz w:val="24"/>
                <w:szCs w:val="24"/>
              </w:rPr>
            </w:pPr>
            <w:r w:rsidRPr="000D79E3">
              <w:rPr>
                <w:rFonts w:ascii="Times New Roman" w:hAnsi="Times New Roman"/>
                <w:bCs/>
                <w:i/>
                <w:iCs/>
                <w:sz w:val="24"/>
                <w:szCs w:val="24"/>
              </w:rPr>
              <w:t>БИЛЕТ № 2</w:t>
            </w:r>
          </w:p>
        </w:tc>
        <w:tc>
          <w:tcPr>
            <w:tcW w:w="1133" w:type="pct"/>
            <w:tcBorders>
              <w:top w:val="single" w:sz="6" w:space="0" w:color="auto"/>
              <w:left w:val="single" w:sz="6" w:space="0" w:color="auto"/>
              <w:right w:val="single" w:sz="6" w:space="0" w:color="auto"/>
            </w:tcBorders>
          </w:tcPr>
          <w:p w:rsidR="00E72825" w:rsidRPr="000D79E3" w:rsidRDefault="00E72825" w:rsidP="003A05ED">
            <w:pPr>
              <w:tabs>
                <w:tab w:val="left" w:pos="993"/>
              </w:tabs>
              <w:spacing w:after="0" w:line="240" w:lineRule="auto"/>
              <w:jc w:val="center"/>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УТВЕРЖДАЮ:</w:t>
            </w:r>
          </w:p>
          <w:p w:rsidR="00E72825" w:rsidRPr="000D79E3" w:rsidRDefault="00E72825" w:rsidP="003A05ED">
            <w:pPr>
              <w:keepNext/>
              <w:keepLines/>
              <w:tabs>
                <w:tab w:val="left" w:pos="993"/>
              </w:tabs>
              <w:spacing w:after="0" w:line="240" w:lineRule="auto"/>
              <w:jc w:val="center"/>
              <w:outlineLvl w:val="2"/>
              <w:rPr>
                <w:rFonts w:ascii="Times New Roman" w:hAnsi="Times New Roman"/>
                <w:bCs/>
                <w:color w:val="000000"/>
                <w:sz w:val="24"/>
                <w:szCs w:val="24"/>
              </w:rPr>
            </w:pPr>
            <w:bookmarkStart w:id="82" w:name="_Toc86139589"/>
            <w:bookmarkStart w:id="83" w:name="_Toc88471487"/>
            <w:bookmarkStart w:id="84" w:name="_Toc88647123"/>
            <w:bookmarkStart w:id="85" w:name="_Toc88647253"/>
            <w:r w:rsidRPr="000D79E3">
              <w:rPr>
                <w:rFonts w:ascii="Times New Roman" w:hAnsi="Times New Roman"/>
                <w:bCs/>
                <w:color w:val="000000"/>
                <w:sz w:val="24"/>
                <w:szCs w:val="24"/>
              </w:rPr>
              <w:t>Зав. кафедрой</w:t>
            </w:r>
            <w:bookmarkEnd w:id="82"/>
            <w:bookmarkEnd w:id="83"/>
            <w:bookmarkEnd w:id="84"/>
            <w:bookmarkEnd w:id="85"/>
          </w:p>
          <w:p w:rsidR="003A05ED" w:rsidRDefault="00E72825" w:rsidP="003A05ED">
            <w:pPr>
              <w:keepNext/>
              <w:keepLines/>
              <w:tabs>
                <w:tab w:val="left" w:pos="993"/>
              </w:tabs>
              <w:spacing w:after="0" w:line="240" w:lineRule="auto"/>
              <w:jc w:val="center"/>
              <w:outlineLvl w:val="2"/>
              <w:rPr>
                <w:rFonts w:ascii="Times New Roman" w:hAnsi="Times New Roman"/>
                <w:bCs/>
                <w:color w:val="000000"/>
                <w:sz w:val="24"/>
                <w:szCs w:val="24"/>
              </w:rPr>
            </w:pPr>
            <w:bookmarkStart w:id="86" w:name="_Toc88647124"/>
            <w:bookmarkStart w:id="87" w:name="_Toc88647254"/>
            <w:bookmarkStart w:id="88" w:name="_Toc86139590"/>
            <w:bookmarkStart w:id="89" w:name="_Toc88471488"/>
            <w:r w:rsidRPr="000D79E3">
              <w:rPr>
                <w:rFonts w:ascii="Times New Roman" w:hAnsi="Times New Roman"/>
                <w:bCs/>
                <w:noProof/>
                <w:color w:val="4F81BD"/>
                <w:sz w:val="24"/>
                <w:szCs w:val="24"/>
              </w:rPr>
              <w:drawing>
                <wp:inline distT="0" distB="0" distL="0" distR="0" wp14:anchorId="6D3596D4" wp14:editId="3BE83189">
                  <wp:extent cx="584835" cy="428625"/>
                  <wp:effectExtent l="0" t="0" r="5715" b="9525"/>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84835" cy="428625"/>
                          </a:xfrm>
                          <a:prstGeom prst="rect">
                            <a:avLst/>
                          </a:prstGeom>
                          <a:noFill/>
                          <a:ln>
                            <a:noFill/>
                          </a:ln>
                        </pic:spPr>
                      </pic:pic>
                    </a:graphicData>
                  </a:graphic>
                </wp:inline>
              </w:drawing>
            </w:r>
            <w:bookmarkEnd w:id="86"/>
            <w:bookmarkEnd w:id="87"/>
          </w:p>
          <w:p w:rsidR="00E72825" w:rsidRPr="003A05ED" w:rsidRDefault="00E72825" w:rsidP="003A05ED">
            <w:pPr>
              <w:keepNext/>
              <w:keepLines/>
              <w:tabs>
                <w:tab w:val="left" w:pos="993"/>
              </w:tabs>
              <w:spacing w:after="0" w:line="240" w:lineRule="auto"/>
              <w:jc w:val="center"/>
              <w:outlineLvl w:val="2"/>
              <w:rPr>
                <w:rFonts w:ascii="Times New Roman" w:hAnsi="Times New Roman"/>
                <w:bCs/>
                <w:color w:val="000000"/>
                <w:sz w:val="24"/>
                <w:szCs w:val="24"/>
              </w:rPr>
            </w:pPr>
            <w:bookmarkStart w:id="90" w:name="_Toc88647125"/>
            <w:bookmarkStart w:id="91" w:name="_Toc88647255"/>
            <w:r w:rsidRPr="000D79E3">
              <w:rPr>
                <w:rFonts w:ascii="Times New Roman" w:hAnsi="Times New Roman"/>
                <w:bCs/>
                <w:color w:val="000000"/>
                <w:sz w:val="24"/>
                <w:szCs w:val="24"/>
              </w:rPr>
              <w:t>Н.А. Александрова</w:t>
            </w:r>
            <w:bookmarkEnd w:id="88"/>
            <w:bookmarkEnd w:id="89"/>
            <w:bookmarkEnd w:id="90"/>
            <w:bookmarkEnd w:id="91"/>
          </w:p>
        </w:tc>
      </w:tr>
      <w:tr w:rsidR="00E72825" w:rsidRPr="000D79E3" w:rsidTr="00991453">
        <w:trPr>
          <w:trHeight w:val="1168"/>
        </w:trPr>
        <w:tc>
          <w:tcPr>
            <w:tcW w:w="5000" w:type="pct"/>
            <w:gridSpan w:val="3"/>
            <w:tcBorders>
              <w:top w:val="single" w:sz="4" w:space="0" w:color="auto"/>
              <w:left w:val="single" w:sz="4" w:space="0" w:color="auto"/>
              <w:bottom w:val="single" w:sz="6" w:space="0" w:color="auto"/>
              <w:right w:val="single" w:sz="4" w:space="0" w:color="auto"/>
            </w:tcBorders>
          </w:tcPr>
          <w:p w:rsidR="00E72825" w:rsidRPr="000D79E3" w:rsidRDefault="00E72825" w:rsidP="003A05ED">
            <w:pPr>
              <w:tabs>
                <w:tab w:val="center" w:pos="709"/>
              </w:tabs>
              <w:spacing w:after="0" w:line="240" w:lineRule="auto"/>
              <w:contextualSpacing/>
              <w:jc w:val="both"/>
              <w:rPr>
                <w:rFonts w:ascii="Times New Roman" w:eastAsia="Calibri" w:hAnsi="Times New Roman"/>
                <w:bCs/>
                <w:sz w:val="24"/>
                <w:szCs w:val="24"/>
              </w:rPr>
            </w:pPr>
            <w:r w:rsidRPr="000D79E3">
              <w:rPr>
                <w:rFonts w:ascii="Times New Roman" w:eastAsia="Calibri" w:hAnsi="Times New Roman"/>
                <w:color w:val="000000"/>
                <w:sz w:val="24"/>
                <w:szCs w:val="24"/>
              </w:rPr>
              <w:t>1.</w:t>
            </w:r>
            <w:r w:rsidRPr="000D79E3">
              <w:rPr>
                <w:rFonts w:ascii="Times New Roman" w:eastAsia="Calibri" w:hAnsi="Times New Roman"/>
                <w:bCs/>
                <w:sz w:val="24"/>
                <w:szCs w:val="24"/>
              </w:rPr>
              <w:t xml:space="preserve"> Значение и влияние способности  логически верно и ясно строить устную и письменную речь, создавать тексты профессионального назначения, умение отстаивать свою точку зрения, не разрушая отношения в ходе делового общения и профессиональной деятельности.</w:t>
            </w:r>
          </w:p>
          <w:p w:rsidR="00E72825" w:rsidRPr="000D79E3" w:rsidRDefault="00E72825" w:rsidP="003A05ED">
            <w:pPr>
              <w:spacing w:after="0" w:line="240" w:lineRule="auto"/>
              <w:contextualSpacing/>
              <w:rPr>
                <w:rFonts w:ascii="Times New Roman" w:eastAsia="Calibri" w:hAnsi="Times New Roman"/>
                <w:color w:val="000000"/>
                <w:sz w:val="24"/>
                <w:szCs w:val="24"/>
              </w:rPr>
            </w:pPr>
            <w:r w:rsidRPr="000D79E3">
              <w:rPr>
                <w:rFonts w:ascii="Times New Roman" w:eastAsia="Calibri" w:hAnsi="Times New Roman"/>
                <w:color w:val="000000"/>
                <w:sz w:val="24"/>
                <w:szCs w:val="24"/>
              </w:rPr>
              <w:t>2.Качественные  характеристики организационной культуры коллектива</w:t>
            </w:r>
          </w:p>
          <w:p w:rsidR="00E72825" w:rsidRPr="000D79E3" w:rsidRDefault="00E72825" w:rsidP="003A05ED">
            <w:pPr>
              <w:tabs>
                <w:tab w:val="center" w:pos="709"/>
              </w:tabs>
              <w:spacing w:after="0" w:line="240" w:lineRule="auto"/>
              <w:contextualSpacing/>
              <w:jc w:val="both"/>
              <w:rPr>
                <w:rFonts w:ascii="Times New Roman" w:eastAsia="Calibri" w:hAnsi="Times New Roman"/>
                <w:sz w:val="24"/>
                <w:szCs w:val="24"/>
              </w:rPr>
            </w:pPr>
            <w:r w:rsidRPr="000D79E3">
              <w:rPr>
                <w:rFonts w:ascii="Times New Roman" w:eastAsia="Calibri" w:hAnsi="Times New Roman"/>
                <w:sz w:val="24"/>
                <w:szCs w:val="24"/>
              </w:rPr>
              <w:t>3.</w:t>
            </w:r>
            <w:r w:rsidRPr="000D79E3">
              <w:rPr>
                <w:rFonts w:ascii="Times New Roman" w:eastAsia="Calibri" w:hAnsi="Times New Roman"/>
                <w:bCs/>
                <w:sz w:val="24"/>
                <w:szCs w:val="24"/>
              </w:rPr>
              <w:t>Влияние способности использовать основные положения и методы культурологии в профессиональной деятельности работника и трудового коллектива.</w:t>
            </w:r>
          </w:p>
        </w:tc>
      </w:tr>
    </w:tbl>
    <w:p w:rsidR="00E72825" w:rsidRPr="000D79E3" w:rsidRDefault="00E72825" w:rsidP="003A05ED">
      <w:pPr>
        <w:tabs>
          <w:tab w:val="left" w:pos="993"/>
        </w:tabs>
        <w:autoSpaceDE w:val="0"/>
        <w:autoSpaceDN w:val="0"/>
        <w:adjustRightInd w:val="0"/>
        <w:spacing w:after="0" w:line="240" w:lineRule="auto"/>
        <w:ind w:firstLine="709"/>
        <w:jc w:val="both"/>
        <w:rPr>
          <w:rFonts w:ascii="Times New Roman" w:eastAsia="Calibri" w:hAnsi="Times New Roman"/>
          <w:b/>
          <w:i/>
          <w:sz w:val="24"/>
          <w:szCs w:val="24"/>
        </w:rPr>
      </w:pPr>
    </w:p>
    <w:p w:rsidR="00E72825" w:rsidRPr="000D79E3" w:rsidRDefault="003A05ED" w:rsidP="003A05ED">
      <w:pPr>
        <w:tabs>
          <w:tab w:val="left" w:pos="993"/>
        </w:tabs>
        <w:autoSpaceDE w:val="0"/>
        <w:autoSpaceDN w:val="0"/>
        <w:adjustRightInd w:val="0"/>
        <w:spacing w:after="0" w:line="240" w:lineRule="auto"/>
        <w:ind w:firstLine="709"/>
        <w:jc w:val="both"/>
        <w:rPr>
          <w:rFonts w:ascii="Times New Roman" w:eastAsia="Calibri" w:hAnsi="Times New Roman"/>
          <w:b/>
          <w:i/>
          <w:sz w:val="24"/>
          <w:szCs w:val="24"/>
        </w:rPr>
      </w:pPr>
      <w:r>
        <w:rPr>
          <w:rFonts w:ascii="Times New Roman" w:eastAsia="Calibri" w:hAnsi="Times New Roman"/>
          <w:b/>
          <w:i/>
          <w:sz w:val="24"/>
          <w:szCs w:val="24"/>
        </w:rPr>
        <w:t>4</w:t>
      </w:r>
      <w:r w:rsidR="00E72825" w:rsidRPr="000D79E3">
        <w:rPr>
          <w:rFonts w:ascii="Times New Roman" w:eastAsia="Calibri" w:hAnsi="Times New Roman"/>
          <w:b/>
          <w:i/>
          <w:sz w:val="24"/>
          <w:szCs w:val="24"/>
        </w:rPr>
        <w:t>.</w:t>
      </w:r>
      <w:r>
        <w:rPr>
          <w:rFonts w:ascii="Times New Roman" w:eastAsia="Calibri" w:hAnsi="Times New Roman"/>
          <w:b/>
          <w:i/>
          <w:sz w:val="24"/>
          <w:szCs w:val="24"/>
        </w:rPr>
        <w:t xml:space="preserve"> </w:t>
      </w:r>
      <w:r w:rsidR="00E72825" w:rsidRPr="000D79E3">
        <w:rPr>
          <w:rFonts w:ascii="Times New Roman" w:eastAsia="Calibri" w:hAnsi="Times New Roman"/>
          <w:b/>
          <w:i/>
          <w:sz w:val="24"/>
          <w:szCs w:val="24"/>
        </w:rPr>
        <w:t>Порядок проведения промежуточной аттестации</w:t>
      </w:r>
    </w:p>
    <w:p w:rsidR="00E72825" w:rsidRPr="000D79E3" w:rsidRDefault="00E72825" w:rsidP="003A05ED">
      <w:pPr>
        <w:tabs>
          <w:tab w:val="left" w:pos="-6521"/>
          <w:tab w:val="left" w:pos="1276"/>
        </w:tabs>
        <w:spacing w:after="0" w:line="240" w:lineRule="auto"/>
        <w:ind w:firstLine="709"/>
        <w:contextualSpacing/>
        <w:jc w:val="both"/>
        <w:rPr>
          <w:rFonts w:ascii="Times New Roman" w:eastAsia="Calibri" w:hAnsi="Times New Roman"/>
          <w:i/>
          <w:sz w:val="24"/>
          <w:szCs w:val="24"/>
          <w:lang w:eastAsia="en-US"/>
        </w:rPr>
      </w:pPr>
      <w:r w:rsidRPr="000D79E3">
        <w:rPr>
          <w:rFonts w:ascii="Times New Roman" w:eastAsia="Calibri" w:hAnsi="Times New Roman"/>
          <w:i/>
          <w:color w:val="000000"/>
          <w:sz w:val="24"/>
          <w:szCs w:val="24"/>
          <w:lang w:eastAsia="en-US"/>
        </w:rPr>
        <w:t>4.1</w:t>
      </w:r>
      <w:r w:rsidRPr="000D79E3">
        <w:rPr>
          <w:rFonts w:ascii="Times New Roman" w:eastAsia="Calibri" w:hAnsi="Times New Roman"/>
          <w:i/>
          <w:sz w:val="24"/>
          <w:szCs w:val="24"/>
          <w:lang w:eastAsia="en-US"/>
        </w:rPr>
        <w:t xml:space="preserve"> Документы СМК вуза </w:t>
      </w:r>
    </w:p>
    <w:p w:rsidR="00E72825" w:rsidRPr="000D79E3" w:rsidRDefault="00E72825" w:rsidP="003A05ED">
      <w:pPr>
        <w:tabs>
          <w:tab w:val="left" w:pos="-6521"/>
          <w:tab w:val="left" w:pos="1276"/>
        </w:tabs>
        <w:spacing w:after="0" w:line="240" w:lineRule="auto"/>
        <w:ind w:firstLine="709"/>
        <w:contextualSpacing/>
        <w:jc w:val="both"/>
        <w:rPr>
          <w:rFonts w:ascii="Times New Roman" w:eastAsia="Calibri" w:hAnsi="Times New Roman"/>
          <w:spacing w:val="-6"/>
          <w:sz w:val="24"/>
          <w:szCs w:val="24"/>
        </w:rPr>
      </w:pPr>
      <w:r w:rsidRPr="000D79E3">
        <w:rPr>
          <w:rFonts w:ascii="Times New Roman" w:eastAsia="Calibri" w:hAnsi="Times New Roman"/>
          <w:spacing w:val="-6"/>
          <w:sz w:val="24"/>
          <w:szCs w:val="24"/>
        </w:rPr>
        <w:t>– ПЛ 2.3.19-2018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E72825" w:rsidRPr="000D79E3" w:rsidRDefault="00E72825" w:rsidP="003A05ED">
      <w:pPr>
        <w:tabs>
          <w:tab w:val="left" w:pos="-6521"/>
          <w:tab w:val="left" w:pos="1276"/>
        </w:tabs>
        <w:spacing w:after="0" w:line="240" w:lineRule="auto"/>
        <w:ind w:firstLine="709"/>
        <w:contextualSpacing/>
        <w:jc w:val="both"/>
        <w:rPr>
          <w:rFonts w:ascii="Times New Roman" w:eastAsia="Calibri" w:hAnsi="Times New Roman"/>
          <w:spacing w:val="-6"/>
          <w:sz w:val="24"/>
          <w:szCs w:val="24"/>
        </w:rPr>
      </w:pPr>
      <w:r w:rsidRPr="000D79E3">
        <w:rPr>
          <w:rFonts w:ascii="Times New Roman" w:eastAsia="Calibri" w:hAnsi="Times New Roman"/>
          <w:spacing w:val="-6"/>
          <w:sz w:val="24"/>
          <w:szCs w:val="24"/>
        </w:rPr>
        <w:t>– ПЛ 2.3.22-2018 «СМК. О формировании фонда оценочных материалов»;</w:t>
      </w:r>
    </w:p>
    <w:p w:rsidR="00E72825" w:rsidRPr="000D79E3" w:rsidRDefault="00E72825" w:rsidP="003A05ED">
      <w:pPr>
        <w:tabs>
          <w:tab w:val="left" w:pos="-6521"/>
          <w:tab w:val="left" w:pos="1276"/>
        </w:tabs>
        <w:spacing w:after="0" w:line="240" w:lineRule="auto"/>
        <w:ind w:firstLine="709"/>
        <w:contextualSpacing/>
        <w:jc w:val="both"/>
        <w:rPr>
          <w:rFonts w:ascii="Times New Roman" w:eastAsia="Calibri" w:hAnsi="Times New Roman"/>
          <w:spacing w:val="-6"/>
          <w:sz w:val="24"/>
          <w:szCs w:val="24"/>
        </w:rPr>
      </w:pPr>
      <w:r w:rsidRPr="000D79E3">
        <w:rPr>
          <w:rFonts w:ascii="Times New Roman" w:eastAsia="Calibri" w:hAnsi="Times New Roman"/>
          <w:spacing w:val="-6"/>
          <w:sz w:val="24"/>
          <w:szCs w:val="24"/>
        </w:rPr>
        <w:t>– ПЛ 2.3.3-2018 «СМК. Система мониторинга качества образования с использованием технологии компьютерного тестирования».</w:t>
      </w:r>
    </w:p>
    <w:p w:rsidR="003A05ED" w:rsidRDefault="003A05ED" w:rsidP="003A05ED">
      <w:pPr>
        <w:tabs>
          <w:tab w:val="left" w:pos="-6521"/>
          <w:tab w:val="left" w:pos="993"/>
          <w:tab w:val="left" w:pos="1276"/>
        </w:tabs>
        <w:spacing w:after="0" w:line="240" w:lineRule="auto"/>
        <w:ind w:firstLine="709"/>
        <w:jc w:val="both"/>
        <w:rPr>
          <w:rFonts w:ascii="Times New Roman" w:eastAsia="Calibri" w:hAnsi="Times New Roman"/>
          <w:i/>
          <w:sz w:val="24"/>
          <w:szCs w:val="24"/>
          <w:lang w:eastAsia="en-US"/>
        </w:rPr>
      </w:pPr>
    </w:p>
    <w:p w:rsidR="00E72825" w:rsidRPr="000D79E3" w:rsidRDefault="00E72825" w:rsidP="003A05ED">
      <w:pPr>
        <w:tabs>
          <w:tab w:val="left" w:pos="-6521"/>
          <w:tab w:val="left" w:pos="993"/>
          <w:tab w:val="left" w:pos="1276"/>
        </w:tabs>
        <w:spacing w:after="0" w:line="240" w:lineRule="auto"/>
        <w:ind w:firstLine="709"/>
        <w:jc w:val="both"/>
        <w:rPr>
          <w:rFonts w:ascii="Times New Roman" w:eastAsia="Calibri" w:hAnsi="Times New Roman"/>
          <w:i/>
          <w:sz w:val="24"/>
          <w:szCs w:val="24"/>
          <w:lang w:eastAsia="en-US"/>
        </w:rPr>
      </w:pPr>
      <w:r w:rsidRPr="000D79E3">
        <w:rPr>
          <w:rFonts w:ascii="Times New Roman" w:eastAsia="Calibri" w:hAnsi="Times New Roman"/>
          <w:i/>
          <w:sz w:val="24"/>
          <w:szCs w:val="24"/>
          <w:lang w:eastAsia="en-US"/>
        </w:rPr>
        <w:t>4.2 Методические материалы, определяющие процедуру оценивания знаний, умений, навыков и (или) опыта деятельности в ходе промежуточной аттестации</w:t>
      </w:r>
    </w:p>
    <w:p w:rsidR="00E72825" w:rsidRPr="000D79E3" w:rsidRDefault="00E72825" w:rsidP="003A05ED">
      <w:pPr>
        <w:tabs>
          <w:tab w:val="left" w:pos="993"/>
        </w:tabs>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Промежуточная аттестация по дисциплине Б1.Б.03 </w:t>
      </w:r>
      <w:r w:rsidRPr="000D79E3">
        <w:rPr>
          <w:rFonts w:ascii="Times New Roman" w:eastAsia="Calibri" w:hAnsi="Times New Roman"/>
          <w:bCs/>
          <w:color w:val="000000"/>
          <w:sz w:val="24"/>
          <w:szCs w:val="24"/>
        </w:rPr>
        <w:t xml:space="preserve">«Социальные и психологические аспекты профессиональной деятельности» </w:t>
      </w:r>
      <w:r w:rsidRPr="000D79E3">
        <w:rPr>
          <w:rFonts w:ascii="Times New Roman" w:eastAsia="Calibri" w:hAnsi="Times New Roman"/>
          <w:sz w:val="24"/>
          <w:szCs w:val="24"/>
        </w:rPr>
        <w:t xml:space="preserve">завершает изучение курса / раздела курса и проходит в формах зачета с оценкой в 1 семестре по материалам модулей в форме зачета во 2 семестре и  в 3 семестре в форме экзамена. </w:t>
      </w:r>
    </w:p>
    <w:p w:rsidR="00E72825" w:rsidRPr="000D79E3" w:rsidRDefault="00E72825" w:rsidP="003A05ED">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Допуском к зачету является итоговое тестирование. Зачет проводится по билетам, в каждый из которых включены 2 теоретических вопроса.</w:t>
      </w:r>
    </w:p>
    <w:p w:rsidR="00E72825" w:rsidRPr="000D79E3" w:rsidRDefault="00E72825" w:rsidP="003A05ED">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Промежуточная аттестация (зачет) носит комплексный характер: учитывает результаты итогового тестирования и ответа на билет к зачету. Преподаватель вправе повысить оценку с учетом результатов текущего контроля знаний и рейтинговой оценки деятельности студента в течение периода изучения дисциплины. </w:t>
      </w:r>
    </w:p>
    <w:p w:rsidR="00E72825" w:rsidRPr="000D79E3" w:rsidRDefault="00E72825" w:rsidP="003A05ED">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lastRenderedPageBreak/>
        <w:t>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Blackboard Learn (сайт bb.usurt.ru) в курсе дисциплины (модуля).</w:t>
      </w:r>
    </w:p>
    <w:p w:rsidR="00E72825" w:rsidRPr="000D79E3" w:rsidRDefault="00E72825" w:rsidP="000D79E3">
      <w:pPr>
        <w:spacing w:after="0" w:line="240" w:lineRule="auto"/>
        <w:rPr>
          <w:rFonts w:ascii="Times New Roman" w:eastAsia="Calibri" w:hAnsi="Times New Roman"/>
          <w:sz w:val="24"/>
          <w:szCs w:val="24"/>
        </w:rPr>
      </w:pPr>
    </w:p>
    <w:p w:rsidR="00E72825" w:rsidRPr="000D79E3" w:rsidRDefault="00E72825" w:rsidP="000D79E3">
      <w:pPr>
        <w:tabs>
          <w:tab w:val="left" w:pos="993"/>
        </w:tabs>
        <w:spacing w:after="0" w:line="240" w:lineRule="auto"/>
        <w:ind w:firstLine="426"/>
        <w:jc w:val="both"/>
        <w:rPr>
          <w:rFonts w:ascii="Times New Roman" w:eastAsia="Calibri" w:hAnsi="Times New Roman"/>
          <w:sz w:val="24"/>
          <w:szCs w:val="24"/>
        </w:rPr>
      </w:pPr>
      <w:r w:rsidRPr="000D79E3">
        <w:rPr>
          <w:rFonts w:ascii="Times New Roman" w:eastAsia="Calibri" w:hAnsi="Times New Roman"/>
          <w:sz w:val="24"/>
          <w:szCs w:val="24"/>
        </w:rPr>
        <w:t>.</w:t>
      </w:r>
    </w:p>
    <w:p w:rsidR="00E72825" w:rsidRPr="000D79E3" w:rsidRDefault="00E72825" w:rsidP="000D79E3">
      <w:pPr>
        <w:spacing w:after="0" w:line="240" w:lineRule="auto"/>
        <w:rPr>
          <w:rFonts w:ascii="Times New Roman" w:eastAsia="Calibri" w:hAnsi="Times New Roman"/>
          <w:sz w:val="24"/>
          <w:szCs w:val="24"/>
        </w:rPr>
        <w:sectPr w:rsidR="00E72825" w:rsidRPr="000D79E3" w:rsidSect="000D79E3">
          <w:pgSz w:w="11909" w:h="16834"/>
          <w:pgMar w:top="1134" w:right="851" w:bottom="1134" w:left="1701" w:header="720" w:footer="720" w:gutter="0"/>
          <w:cols w:space="720"/>
          <w:noEndnote/>
        </w:sectPr>
      </w:pPr>
    </w:p>
    <w:p w:rsidR="009F5C49" w:rsidRPr="000D79E3" w:rsidRDefault="009F5C49" w:rsidP="000D79E3">
      <w:pPr>
        <w:spacing w:after="0" w:line="240" w:lineRule="auto"/>
        <w:jc w:val="center"/>
        <w:rPr>
          <w:rFonts w:ascii="Times New Roman" w:eastAsia="SimSun" w:hAnsi="Times New Roman"/>
          <w:b/>
          <w:sz w:val="24"/>
          <w:szCs w:val="24"/>
          <w:lang w:eastAsia="hi-IN" w:bidi="hi-IN"/>
        </w:rPr>
      </w:pPr>
      <w:bookmarkStart w:id="92" w:name="_Hlk45031052"/>
      <w:r w:rsidRPr="000D79E3">
        <w:rPr>
          <w:rFonts w:ascii="Times New Roman" w:eastAsia="SimSun" w:hAnsi="Times New Roman"/>
          <w:b/>
          <w:sz w:val="24"/>
          <w:szCs w:val="24"/>
          <w:lang w:eastAsia="hi-IN" w:bidi="hi-IN"/>
        </w:rPr>
        <w:lastRenderedPageBreak/>
        <w:t xml:space="preserve">Фонд оценочных материалов для проведения промежуточной аттестации обучающихся по дисциплине </w:t>
      </w:r>
    </w:p>
    <w:p w:rsidR="009F5C49" w:rsidRPr="000D79E3" w:rsidRDefault="009F5C49" w:rsidP="000D79E3">
      <w:pPr>
        <w:pStyle w:val="1"/>
        <w:rPr>
          <w:rFonts w:cs="Times New Roman"/>
          <w:szCs w:val="24"/>
        </w:rPr>
      </w:pPr>
      <w:bookmarkStart w:id="93" w:name="_Toc86139591"/>
      <w:bookmarkStart w:id="94" w:name="_Toc88647256"/>
      <w:r w:rsidRPr="000D79E3">
        <w:rPr>
          <w:rFonts w:eastAsia="SimSun" w:cs="Times New Roman"/>
          <w:szCs w:val="24"/>
          <w:lang w:eastAsia="hi-IN" w:bidi="hi-IN"/>
        </w:rPr>
        <w:t xml:space="preserve">Б1.Б. Д.08 </w:t>
      </w:r>
      <w:r w:rsidRPr="000D79E3">
        <w:rPr>
          <w:rFonts w:cs="Times New Roman"/>
          <w:szCs w:val="24"/>
        </w:rPr>
        <w:t>Русский язык и этика делового общения</w:t>
      </w:r>
      <w:bookmarkEnd w:id="93"/>
      <w:bookmarkEnd w:id="94"/>
    </w:p>
    <w:p w:rsidR="009F5C49" w:rsidRPr="00505E74" w:rsidRDefault="009F5C49" w:rsidP="000D79E3">
      <w:pPr>
        <w:spacing w:after="0" w:line="240" w:lineRule="auto"/>
        <w:jc w:val="center"/>
        <w:rPr>
          <w:rFonts w:ascii="Times New Roman" w:eastAsia="SimSun" w:hAnsi="Times New Roman"/>
          <w:sz w:val="18"/>
          <w:szCs w:val="24"/>
          <w:lang w:eastAsia="hi-IN" w:bidi="hi-IN"/>
        </w:rPr>
      </w:pPr>
      <w:r w:rsidRPr="00505E74">
        <w:rPr>
          <w:rFonts w:ascii="Times New Roman" w:hAnsi="Times New Roman"/>
          <w:sz w:val="18"/>
          <w:szCs w:val="24"/>
        </w:rPr>
        <w:t xml:space="preserve">        </w:t>
      </w:r>
      <w:r w:rsidRPr="00505E74">
        <w:rPr>
          <w:rFonts w:ascii="Times New Roman" w:eastAsia="SimSun" w:hAnsi="Times New Roman"/>
          <w:sz w:val="18"/>
          <w:szCs w:val="24"/>
          <w:lang w:eastAsia="hi-IN" w:bidi="hi-IN"/>
        </w:rPr>
        <w:t>(Шифр и наименование дисциплины)</w:t>
      </w:r>
    </w:p>
    <w:p w:rsidR="00505E74" w:rsidRDefault="00505E74" w:rsidP="00505E74">
      <w:pPr>
        <w:tabs>
          <w:tab w:val="left" w:pos="993"/>
        </w:tabs>
        <w:spacing w:after="0" w:line="240" w:lineRule="auto"/>
        <w:ind w:left="709"/>
        <w:jc w:val="both"/>
        <w:rPr>
          <w:rFonts w:ascii="Times New Roman" w:hAnsi="Times New Roman"/>
          <w:b/>
          <w:i/>
          <w:sz w:val="24"/>
          <w:szCs w:val="24"/>
        </w:rPr>
      </w:pPr>
    </w:p>
    <w:p w:rsidR="009F5C49" w:rsidRPr="000D79E3" w:rsidRDefault="009F5C49" w:rsidP="00505E74">
      <w:pPr>
        <w:numPr>
          <w:ilvl w:val="0"/>
          <w:numId w:val="8"/>
        </w:numPr>
        <w:tabs>
          <w:tab w:val="left" w:pos="993"/>
        </w:tabs>
        <w:spacing w:after="0" w:line="240" w:lineRule="auto"/>
        <w:ind w:left="0" w:firstLine="709"/>
        <w:jc w:val="both"/>
        <w:rPr>
          <w:rFonts w:ascii="Times New Roman" w:hAnsi="Times New Roman"/>
          <w:b/>
          <w:i/>
          <w:sz w:val="24"/>
          <w:szCs w:val="24"/>
        </w:rPr>
      </w:pPr>
      <w:r w:rsidRPr="000D79E3">
        <w:rPr>
          <w:rFonts w:ascii="Times New Roman" w:hAnsi="Times New Roman"/>
          <w:b/>
          <w:i/>
          <w:sz w:val="24"/>
          <w:szCs w:val="24"/>
        </w:rPr>
        <w:t>Перечень компетенций с указанием этапов их формирования в процессе освоения образовательной программы направления подготовки</w:t>
      </w:r>
    </w:p>
    <w:p w:rsidR="009F5C49" w:rsidRPr="000D79E3" w:rsidRDefault="009F5C49" w:rsidP="00505E74">
      <w:pPr>
        <w:spacing w:after="0" w:line="240" w:lineRule="auto"/>
        <w:ind w:firstLine="709"/>
        <w:jc w:val="both"/>
        <w:rPr>
          <w:rFonts w:ascii="Times New Roman" w:hAnsi="Times New Roman"/>
          <w:i/>
          <w:sz w:val="24"/>
          <w:szCs w:val="24"/>
        </w:rPr>
      </w:pPr>
    </w:p>
    <w:p w:rsidR="009F5C49" w:rsidRDefault="009F5C49" w:rsidP="00505E74">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Дисциплина </w:t>
      </w:r>
      <w:bookmarkStart w:id="95" w:name="_Hlk38241374"/>
      <w:r w:rsidRPr="000D79E3">
        <w:rPr>
          <w:rFonts w:ascii="Times New Roman" w:hAnsi="Times New Roman"/>
          <w:b/>
          <w:bCs/>
          <w:color w:val="000000"/>
          <w:sz w:val="24"/>
          <w:szCs w:val="24"/>
          <w:u w:val="single"/>
        </w:rPr>
        <w:t xml:space="preserve">Б1. Б.Д.08 </w:t>
      </w:r>
      <w:bookmarkEnd w:id="95"/>
      <w:r w:rsidRPr="000D79E3">
        <w:rPr>
          <w:rFonts w:ascii="Times New Roman" w:hAnsi="Times New Roman"/>
          <w:b/>
          <w:bCs/>
          <w:color w:val="000000"/>
          <w:sz w:val="24"/>
          <w:szCs w:val="24"/>
          <w:u w:val="single"/>
        </w:rPr>
        <w:t>Русский язык и этика делового общения</w:t>
      </w:r>
      <w:r w:rsidR="00505E74">
        <w:rPr>
          <w:rFonts w:ascii="Times New Roman" w:hAnsi="Times New Roman"/>
          <w:b/>
          <w:bCs/>
          <w:color w:val="000000"/>
          <w:sz w:val="24"/>
          <w:szCs w:val="24"/>
        </w:rPr>
        <w:t xml:space="preserve"> </w:t>
      </w:r>
      <w:r w:rsidRPr="000D79E3">
        <w:rPr>
          <w:rFonts w:ascii="Times New Roman" w:hAnsi="Times New Roman"/>
          <w:sz w:val="24"/>
          <w:szCs w:val="24"/>
        </w:rPr>
        <w:t>участвует в формировании следующих компетенций</w:t>
      </w:r>
      <w:r w:rsidR="00505E74">
        <w:rPr>
          <w:rFonts w:ascii="Times New Roman" w:hAnsi="Times New Roman"/>
          <w:sz w:val="24"/>
          <w:szCs w:val="24"/>
        </w:rPr>
        <w:t xml:space="preserve"> и индикаторов достижения компетенций</w:t>
      </w:r>
      <w:r w:rsidRPr="000D79E3">
        <w:rPr>
          <w:rFonts w:ascii="Times New Roman" w:hAnsi="Times New Roman"/>
          <w:sz w:val="24"/>
          <w:szCs w:val="24"/>
        </w:rPr>
        <w:t>:</w:t>
      </w:r>
    </w:p>
    <w:p w:rsidR="00505E74" w:rsidRDefault="00505E74" w:rsidP="00505E74">
      <w:pPr>
        <w:spacing w:after="0" w:line="240" w:lineRule="auto"/>
        <w:ind w:firstLine="709"/>
        <w:contextualSpacing/>
        <w:jc w:val="right"/>
        <w:rPr>
          <w:rFonts w:ascii="Times New Roman" w:hAnsi="Times New Roman"/>
          <w:sz w:val="24"/>
          <w:szCs w:val="24"/>
        </w:rPr>
      </w:pPr>
    </w:p>
    <w:p w:rsidR="00505E74" w:rsidRPr="00505E74" w:rsidRDefault="00505E74" w:rsidP="00505E74">
      <w:pPr>
        <w:spacing w:after="0" w:line="240" w:lineRule="auto"/>
        <w:ind w:firstLine="709"/>
        <w:contextualSpacing/>
        <w:jc w:val="right"/>
        <w:rPr>
          <w:rFonts w:ascii="Times New Roman" w:hAnsi="Times New Roman"/>
          <w:b/>
          <w:bCs/>
          <w:color w:val="000000"/>
          <w:sz w:val="24"/>
          <w:szCs w:val="24"/>
        </w:rPr>
      </w:pPr>
      <w:r>
        <w:rPr>
          <w:rFonts w:ascii="Times New Roman" w:hAnsi="Times New Roman"/>
          <w:sz w:val="24"/>
          <w:szCs w:val="24"/>
        </w:rPr>
        <w:t>Таблица 1</w:t>
      </w:r>
    </w:p>
    <w:tbl>
      <w:tblPr>
        <w:tblW w:w="5090" w:type="pct"/>
        <w:tblLayout w:type="fixed"/>
        <w:tblCellMar>
          <w:left w:w="0" w:type="dxa"/>
          <w:right w:w="0" w:type="dxa"/>
        </w:tblCellMar>
        <w:tblLook w:val="00A0" w:firstRow="1" w:lastRow="0" w:firstColumn="1" w:lastColumn="0" w:noHBand="0" w:noVBand="0"/>
      </w:tblPr>
      <w:tblGrid>
        <w:gridCol w:w="2695"/>
        <w:gridCol w:w="2781"/>
        <w:gridCol w:w="2341"/>
        <w:gridCol w:w="1928"/>
      </w:tblGrid>
      <w:tr w:rsidR="009F5C49" w:rsidRPr="000D79E3" w:rsidTr="00505E74">
        <w:tc>
          <w:tcPr>
            <w:tcW w:w="1383" w:type="pct"/>
            <w:tcBorders>
              <w:top w:val="single" w:sz="8" w:space="0" w:color="000000"/>
              <w:left w:val="single" w:sz="8" w:space="0" w:color="000000"/>
              <w:bottom w:val="single" w:sz="8" w:space="0" w:color="000000"/>
              <w:right w:val="single" w:sz="4" w:space="0" w:color="auto"/>
            </w:tcBorders>
            <w:tcMar>
              <w:top w:w="0" w:type="dxa"/>
              <w:left w:w="108" w:type="dxa"/>
              <w:bottom w:w="0" w:type="dxa"/>
              <w:right w:w="108" w:type="dxa"/>
            </w:tcMar>
          </w:tcPr>
          <w:p w:rsidR="009F5C49" w:rsidRPr="000D79E3" w:rsidRDefault="009F5C49" w:rsidP="000D79E3">
            <w:pPr>
              <w:spacing w:after="0" w:line="240" w:lineRule="auto"/>
              <w:jc w:val="center"/>
              <w:rPr>
                <w:rFonts w:ascii="Times New Roman" w:hAnsi="Times New Roman"/>
                <w:sz w:val="24"/>
                <w:szCs w:val="24"/>
                <w:highlight w:val="yellow"/>
              </w:rPr>
            </w:pPr>
            <w:r w:rsidRPr="000D79E3">
              <w:rPr>
                <w:rFonts w:ascii="Times New Roman" w:hAnsi="Times New Roman"/>
                <w:sz w:val="24"/>
                <w:szCs w:val="24"/>
              </w:rPr>
              <w:t>Код и наименование компетенции</w:t>
            </w:r>
          </w:p>
        </w:tc>
        <w:tc>
          <w:tcPr>
            <w:tcW w:w="1427" w:type="pct"/>
            <w:tcBorders>
              <w:top w:val="single" w:sz="8" w:space="0" w:color="000000"/>
              <w:left w:val="single" w:sz="4" w:space="0" w:color="auto"/>
              <w:bottom w:val="single" w:sz="8" w:space="0" w:color="000000"/>
              <w:right w:val="single" w:sz="8" w:space="0" w:color="000000"/>
            </w:tcBorders>
          </w:tcPr>
          <w:p w:rsidR="009F5C49" w:rsidRPr="000D79E3" w:rsidRDefault="009F5C49" w:rsidP="000D79E3">
            <w:pPr>
              <w:spacing w:after="0" w:line="240" w:lineRule="auto"/>
              <w:jc w:val="center"/>
              <w:rPr>
                <w:rFonts w:ascii="Times New Roman" w:hAnsi="Times New Roman"/>
                <w:sz w:val="24"/>
                <w:szCs w:val="24"/>
                <w:highlight w:val="yellow"/>
              </w:rPr>
            </w:pPr>
            <w:r w:rsidRPr="000D79E3">
              <w:rPr>
                <w:rFonts w:ascii="Times New Roman" w:hAnsi="Times New Roman"/>
                <w:sz w:val="24"/>
                <w:szCs w:val="24"/>
              </w:rPr>
              <w:t>Код и наименование индикатора достижения компетенции</w:t>
            </w:r>
          </w:p>
        </w:tc>
        <w:tc>
          <w:tcPr>
            <w:tcW w:w="1201"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sz w:val="24"/>
                <w:szCs w:val="24"/>
              </w:rPr>
              <w:t>Этап формирования компетенции</w:t>
            </w:r>
          </w:p>
        </w:tc>
        <w:tc>
          <w:tcPr>
            <w:tcW w:w="989"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9F5C49" w:rsidRPr="000D79E3" w:rsidRDefault="009F5C49" w:rsidP="000D79E3">
            <w:pPr>
              <w:spacing w:after="0" w:line="240" w:lineRule="auto"/>
              <w:jc w:val="center"/>
              <w:rPr>
                <w:rFonts w:ascii="Times New Roman" w:hAnsi="Times New Roman"/>
                <w:sz w:val="24"/>
                <w:szCs w:val="24"/>
                <w:vertAlign w:val="superscript"/>
              </w:rPr>
            </w:pPr>
            <w:r w:rsidRPr="000D79E3">
              <w:rPr>
                <w:rFonts w:ascii="Times New Roman" w:hAnsi="Times New Roman"/>
                <w:sz w:val="24"/>
                <w:szCs w:val="24"/>
              </w:rPr>
              <w:t>Форма промежуточной аттестации</w:t>
            </w:r>
          </w:p>
        </w:tc>
      </w:tr>
      <w:tr w:rsidR="009F5C49" w:rsidRPr="000D79E3" w:rsidTr="00505E74">
        <w:tc>
          <w:tcPr>
            <w:tcW w:w="1383" w:type="pct"/>
            <w:tcBorders>
              <w:top w:val="single" w:sz="8" w:space="0" w:color="000000"/>
              <w:left w:val="single" w:sz="8" w:space="0" w:color="000000"/>
              <w:bottom w:val="single" w:sz="4" w:space="0" w:color="auto"/>
              <w:right w:val="single" w:sz="4" w:space="0" w:color="auto"/>
            </w:tcBorders>
            <w:tcMar>
              <w:top w:w="0" w:type="dxa"/>
              <w:left w:w="108" w:type="dxa"/>
              <w:bottom w:w="0" w:type="dxa"/>
              <w:right w:w="108" w:type="dxa"/>
            </w:tcMar>
          </w:tcPr>
          <w:p w:rsidR="009F5C49" w:rsidRPr="000D79E3" w:rsidRDefault="009F5C49" w:rsidP="000D79E3">
            <w:pPr>
              <w:autoSpaceDE w:val="0"/>
              <w:autoSpaceDN w:val="0"/>
              <w:adjustRightInd w:val="0"/>
              <w:spacing w:after="0" w:line="240" w:lineRule="auto"/>
              <w:rPr>
                <w:rFonts w:ascii="Times New Roman" w:hAnsi="Times New Roman"/>
                <w:color w:val="000000"/>
                <w:sz w:val="24"/>
                <w:szCs w:val="24"/>
                <w:highlight w:val="yellow"/>
                <w:lang w:eastAsia="en-US"/>
              </w:rPr>
            </w:pPr>
            <w:r w:rsidRPr="000D79E3">
              <w:rPr>
                <w:rFonts w:ascii="Times New Roman" w:hAnsi="Times New Roman"/>
                <w:color w:val="000000"/>
                <w:sz w:val="24"/>
                <w:szCs w:val="24"/>
              </w:rPr>
              <w:t>УК-4: Способен осуществлять деловую коммуникацию в устной и письменной формах на государственном языке Российской Федерации и иностранном(</w:t>
            </w:r>
            <w:proofErr w:type="spellStart"/>
            <w:r w:rsidRPr="000D79E3">
              <w:rPr>
                <w:rFonts w:ascii="Times New Roman" w:hAnsi="Times New Roman"/>
                <w:color w:val="000000"/>
                <w:sz w:val="24"/>
                <w:szCs w:val="24"/>
              </w:rPr>
              <w:t>ых</w:t>
            </w:r>
            <w:proofErr w:type="spellEnd"/>
            <w:r w:rsidRPr="000D79E3">
              <w:rPr>
                <w:rFonts w:ascii="Times New Roman" w:hAnsi="Times New Roman"/>
                <w:color w:val="000000"/>
                <w:sz w:val="24"/>
                <w:szCs w:val="24"/>
              </w:rPr>
              <w:t xml:space="preserve">) языке(ах) </w:t>
            </w:r>
          </w:p>
        </w:tc>
        <w:tc>
          <w:tcPr>
            <w:tcW w:w="1427" w:type="pct"/>
            <w:tcBorders>
              <w:top w:val="single" w:sz="8" w:space="0" w:color="000000"/>
              <w:left w:val="single" w:sz="4" w:space="0" w:color="auto"/>
              <w:bottom w:val="single" w:sz="4" w:space="0" w:color="auto"/>
              <w:right w:val="single" w:sz="8" w:space="0" w:color="000000"/>
            </w:tcBorders>
          </w:tcPr>
          <w:p w:rsidR="009F5C49" w:rsidRPr="000D79E3" w:rsidRDefault="009F5C49" w:rsidP="000D79E3">
            <w:pPr>
              <w:autoSpaceDE w:val="0"/>
              <w:autoSpaceDN w:val="0"/>
              <w:adjustRightInd w:val="0"/>
              <w:spacing w:after="0" w:line="240" w:lineRule="auto"/>
              <w:rPr>
                <w:rFonts w:ascii="Times New Roman" w:hAnsi="Times New Roman"/>
                <w:color w:val="000000"/>
                <w:sz w:val="24"/>
                <w:szCs w:val="24"/>
                <w:lang w:eastAsia="en-US"/>
              </w:rPr>
            </w:pPr>
            <w:r w:rsidRPr="000D79E3">
              <w:rPr>
                <w:rFonts w:ascii="Times New Roman" w:hAnsi="Times New Roman"/>
                <w:color w:val="000000"/>
                <w:sz w:val="24"/>
                <w:szCs w:val="24"/>
                <w:lang w:eastAsia="en-US"/>
              </w:rPr>
              <w:t>УК-4.2: Владеет профессиональной лексикой и базовой грамматикой для обеспечения профессионального взаимодействия в устной и письменной формах;</w:t>
            </w:r>
          </w:p>
          <w:p w:rsidR="009F5C49" w:rsidRPr="000D79E3" w:rsidRDefault="009F5C49" w:rsidP="000D79E3">
            <w:pPr>
              <w:autoSpaceDE w:val="0"/>
              <w:autoSpaceDN w:val="0"/>
              <w:adjustRightInd w:val="0"/>
              <w:spacing w:after="0" w:line="240" w:lineRule="auto"/>
              <w:rPr>
                <w:rFonts w:ascii="Times New Roman" w:hAnsi="Times New Roman"/>
                <w:color w:val="000000"/>
                <w:sz w:val="24"/>
                <w:szCs w:val="24"/>
                <w:highlight w:val="yellow"/>
                <w:lang w:eastAsia="en-US"/>
              </w:rPr>
            </w:pPr>
            <w:r w:rsidRPr="000D79E3">
              <w:rPr>
                <w:rFonts w:ascii="Times New Roman" w:hAnsi="Times New Roman"/>
                <w:color w:val="000000"/>
                <w:sz w:val="24"/>
                <w:szCs w:val="24"/>
                <w:lang w:eastAsia="en-US"/>
              </w:rPr>
              <w:t>УК-4.3: Владеет фонетическими, графическими, лексическими, грамматическими и стилистическими ресурсами русского языка для обеспечения академического взаимодействия в устной и письменной формах;</w:t>
            </w:r>
          </w:p>
        </w:tc>
        <w:tc>
          <w:tcPr>
            <w:tcW w:w="1201" w:type="pct"/>
            <w:tcBorders>
              <w:top w:val="single" w:sz="8" w:space="0" w:color="000000"/>
              <w:left w:val="nil"/>
              <w:bottom w:val="single" w:sz="4" w:space="0" w:color="auto"/>
              <w:right w:val="single" w:sz="8" w:space="0" w:color="000000"/>
            </w:tcBorders>
            <w:tcMar>
              <w:top w:w="0" w:type="dxa"/>
              <w:left w:w="108" w:type="dxa"/>
              <w:bottom w:w="0" w:type="dxa"/>
              <w:right w:w="108" w:type="dxa"/>
            </w:tcMar>
          </w:tcPr>
          <w:p w:rsidR="009F5C49" w:rsidRPr="000D79E3" w:rsidRDefault="009F5C49" w:rsidP="000D79E3">
            <w:pPr>
              <w:spacing w:after="0" w:line="240" w:lineRule="auto"/>
              <w:rPr>
                <w:rFonts w:ascii="Times New Roman" w:hAnsi="Times New Roman"/>
                <w:color w:val="1F497D"/>
                <w:sz w:val="24"/>
                <w:szCs w:val="24"/>
              </w:rPr>
            </w:pPr>
            <w:r w:rsidRPr="000D79E3">
              <w:rPr>
                <w:rFonts w:ascii="Times New Roman" w:hAnsi="Times New Roman"/>
                <w:sz w:val="24"/>
                <w:szCs w:val="24"/>
              </w:rPr>
              <w:t>Компетенции и индикаторы достижения компетенций формируются в рамках 1 семестра (согласно учебному плану) очной формы обучения и 1семестра очно-заочной формы обучения</w:t>
            </w:r>
          </w:p>
        </w:tc>
        <w:tc>
          <w:tcPr>
            <w:tcW w:w="989" w:type="pct"/>
            <w:tcBorders>
              <w:top w:val="single" w:sz="8" w:space="0" w:color="000000"/>
              <w:left w:val="nil"/>
              <w:bottom w:val="single" w:sz="4" w:space="0" w:color="auto"/>
              <w:right w:val="single" w:sz="8" w:space="0" w:color="000000"/>
            </w:tcBorders>
            <w:tcMar>
              <w:top w:w="0" w:type="dxa"/>
              <w:left w:w="108" w:type="dxa"/>
              <w:bottom w:w="0" w:type="dxa"/>
              <w:right w:w="108" w:type="dxa"/>
            </w:tcMar>
          </w:tcPr>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sz w:val="24"/>
                <w:szCs w:val="24"/>
              </w:rPr>
              <w:t>Экзамен</w:t>
            </w:r>
          </w:p>
        </w:tc>
      </w:tr>
    </w:tbl>
    <w:p w:rsidR="009F5C49" w:rsidRPr="000D79E3" w:rsidRDefault="009F5C49" w:rsidP="000D79E3">
      <w:pPr>
        <w:spacing w:after="0" w:line="240" w:lineRule="auto"/>
        <w:rPr>
          <w:rFonts w:ascii="Times New Roman" w:hAnsi="Times New Roman"/>
          <w:i/>
          <w:sz w:val="24"/>
          <w:szCs w:val="24"/>
        </w:rPr>
      </w:pPr>
    </w:p>
    <w:p w:rsidR="009F5C49" w:rsidRPr="000D79E3" w:rsidRDefault="009F5C49" w:rsidP="00505E74">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Траектория формирования у обучающихся компетенции(</w:t>
      </w:r>
      <w:proofErr w:type="spellStart"/>
      <w:r w:rsidRPr="000D79E3">
        <w:rPr>
          <w:rFonts w:ascii="Times New Roman" w:hAnsi="Times New Roman"/>
          <w:color w:val="000000"/>
          <w:sz w:val="24"/>
          <w:szCs w:val="24"/>
        </w:rPr>
        <w:t>ий</w:t>
      </w:r>
      <w:proofErr w:type="spellEnd"/>
      <w:r w:rsidRPr="000D79E3">
        <w:rPr>
          <w:rFonts w:ascii="Times New Roman" w:hAnsi="Times New Roman"/>
          <w:color w:val="000000"/>
          <w:sz w:val="24"/>
          <w:szCs w:val="24"/>
        </w:rPr>
        <w:t>) и индикаторов достижения компетенции при освоении образовательной программы приведена в Приложении к образовательной программе (Приложение 3.2 Программа формирования компетенций и индикаторов их достижений при освоении ОП ВО).</w:t>
      </w:r>
    </w:p>
    <w:p w:rsidR="009F5C49" w:rsidRPr="000D79E3" w:rsidRDefault="009F5C49" w:rsidP="00505E74">
      <w:pPr>
        <w:spacing w:after="0" w:line="240" w:lineRule="auto"/>
        <w:ind w:firstLine="709"/>
        <w:jc w:val="both"/>
        <w:rPr>
          <w:rFonts w:ascii="Times New Roman" w:hAnsi="Times New Roman"/>
          <w:sz w:val="24"/>
          <w:szCs w:val="24"/>
        </w:rPr>
      </w:pPr>
    </w:p>
    <w:p w:rsidR="009F5C49" w:rsidRPr="000D79E3" w:rsidRDefault="009F5C49" w:rsidP="00505E74">
      <w:pPr>
        <w:spacing w:after="0" w:line="240" w:lineRule="auto"/>
        <w:ind w:firstLine="709"/>
        <w:jc w:val="both"/>
        <w:rPr>
          <w:rFonts w:ascii="Times New Roman" w:hAnsi="Times New Roman"/>
          <w:color w:val="000000"/>
          <w:sz w:val="24"/>
          <w:szCs w:val="24"/>
        </w:rPr>
      </w:pPr>
      <w:r w:rsidRPr="000D79E3">
        <w:rPr>
          <w:rFonts w:ascii="Times New Roman" w:hAnsi="Times New Roman"/>
          <w:b/>
          <w:i/>
          <w:iCs/>
          <w:color w:val="000000"/>
          <w:sz w:val="24"/>
          <w:szCs w:val="24"/>
        </w:rPr>
        <w:t> 2. </w:t>
      </w:r>
      <w:r w:rsidRPr="000D79E3">
        <w:rPr>
          <w:rFonts w:ascii="Times New Roman" w:hAnsi="Times New Roman"/>
          <w:b/>
          <w:color w:val="000000"/>
          <w:sz w:val="24"/>
          <w:szCs w:val="24"/>
        </w:rPr>
        <w:t> </w:t>
      </w:r>
      <w:r w:rsidRPr="000D79E3">
        <w:rPr>
          <w:rFonts w:ascii="Times New Roman" w:hAnsi="Times New Roman"/>
          <w:b/>
          <w:bCs/>
          <w:i/>
          <w:iCs/>
          <w:color w:val="000000"/>
          <w:sz w:val="24"/>
          <w:szCs w:val="24"/>
        </w:rPr>
        <w:t>Описание показателей оценивания компетенции и индикаторов достижения компетенции, система оценивания результатов промежуточной аттестации и критерии выставления оценок</w:t>
      </w:r>
    </w:p>
    <w:p w:rsidR="009F5C49" w:rsidRPr="000D79E3" w:rsidRDefault="009F5C49" w:rsidP="00505E74">
      <w:pPr>
        <w:spacing w:after="0" w:line="240" w:lineRule="auto"/>
        <w:ind w:firstLine="709"/>
        <w:jc w:val="both"/>
        <w:rPr>
          <w:rFonts w:ascii="Times New Roman" w:hAnsi="Times New Roman"/>
          <w:color w:val="000000"/>
          <w:sz w:val="24"/>
          <w:szCs w:val="24"/>
        </w:rPr>
      </w:pPr>
      <w:r w:rsidRPr="000D79E3">
        <w:rPr>
          <w:rFonts w:ascii="Times New Roman" w:hAnsi="Times New Roman"/>
          <w:i/>
          <w:iCs/>
          <w:color w:val="000000"/>
          <w:sz w:val="24"/>
          <w:szCs w:val="24"/>
        </w:rPr>
        <w:t> </w:t>
      </w:r>
    </w:p>
    <w:p w:rsidR="009F5C49" w:rsidRPr="000D79E3" w:rsidRDefault="009F5C49" w:rsidP="00505E74">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 xml:space="preserve">     Показатели оценивания компетенций и индикаторов достижения компетенции представлены в разделе 3 «</w:t>
      </w:r>
      <w:r w:rsidR="00505E74" w:rsidRPr="001A127C">
        <w:rPr>
          <w:rFonts w:ascii="Times New Roman" w:hAnsi="Times New Roman"/>
          <w:sz w:val="24"/>
          <w:szCs w:val="24"/>
        </w:rPr>
        <w:t>Требования к результатам освоения дисциплины</w:t>
      </w:r>
      <w:r w:rsidRPr="000D79E3">
        <w:rPr>
          <w:rFonts w:ascii="Times New Roman" w:hAnsi="Times New Roman"/>
          <w:color w:val="000000"/>
          <w:sz w:val="24"/>
          <w:szCs w:val="24"/>
        </w:rPr>
        <w:t xml:space="preserve">» рабочей программы дисциплины (модуля) </w:t>
      </w:r>
      <w:r w:rsidR="00505E74">
        <w:rPr>
          <w:rFonts w:ascii="Times New Roman" w:hAnsi="Times New Roman"/>
          <w:b/>
          <w:bCs/>
          <w:color w:val="000000"/>
          <w:sz w:val="24"/>
          <w:szCs w:val="24"/>
        </w:rPr>
        <w:t>Б1.</w:t>
      </w:r>
      <w:r w:rsidRPr="000D79E3">
        <w:rPr>
          <w:rFonts w:ascii="Times New Roman" w:hAnsi="Times New Roman"/>
          <w:b/>
          <w:bCs/>
          <w:color w:val="000000"/>
          <w:sz w:val="24"/>
          <w:szCs w:val="24"/>
        </w:rPr>
        <w:t>Б.Д.08 Русский язык и этика делового общения</w:t>
      </w:r>
      <w:r w:rsidRPr="000D79E3">
        <w:rPr>
          <w:rFonts w:ascii="Times New Roman" w:hAnsi="Times New Roman"/>
          <w:color w:val="000000"/>
          <w:sz w:val="24"/>
          <w:szCs w:val="24"/>
        </w:rPr>
        <w:t xml:space="preserve"> как результирующие знания, умения и владения, полученные в результате освоения дисциплины (модуля).</w:t>
      </w:r>
    </w:p>
    <w:p w:rsidR="009F5C49" w:rsidRPr="000D79E3" w:rsidRDefault="009F5C49" w:rsidP="00505E74">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 xml:space="preserve">При оценивании сформированности компетенций по дисциплине (модулю) </w:t>
      </w:r>
      <w:r w:rsidR="00505E74">
        <w:rPr>
          <w:rFonts w:ascii="Times New Roman" w:hAnsi="Times New Roman"/>
          <w:b/>
          <w:bCs/>
          <w:color w:val="000000"/>
          <w:sz w:val="24"/>
          <w:szCs w:val="24"/>
        </w:rPr>
        <w:t>Б1.</w:t>
      </w:r>
      <w:r w:rsidRPr="000D79E3">
        <w:rPr>
          <w:rFonts w:ascii="Times New Roman" w:hAnsi="Times New Roman"/>
          <w:b/>
          <w:bCs/>
          <w:color w:val="000000"/>
          <w:sz w:val="24"/>
          <w:szCs w:val="24"/>
        </w:rPr>
        <w:t xml:space="preserve">Б.Д.08 Русский язык и этика делового общения </w:t>
      </w:r>
      <w:r w:rsidRPr="000D79E3">
        <w:rPr>
          <w:rFonts w:ascii="Times New Roman" w:hAnsi="Times New Roman"/>
          <w:color w:val="000000"/>
          <w:sz w:val="24"/>
          <w:szCs w:val="24"/>
        </w:rPr>
        <w:t>используется традиционная система оценивания</w:t>
      </w:r>
    </w:p>
    <w:p w:rsidR="009F5C49" w:rsidRDefault="009F5C49" w:rsidP="00505E74">
      <w:pPr>
        <w:spacing w:after="0" w:line="240" w:lineRule="auto"/>
        <w:jc w:val="right"/>
        <w:rPr>
          <w:rFonts w:ascii="Times New Roman" w:hAnsi="Times New Roman"/>
          <w:sz w:val="24"/>
          <w:szCs w:val="24"/>
        </w:rPr>
      </w:pPr>
      <w:r w:rsidRPr="000D79E3">
        <w:rPr>
          <w:rFonts w:ascii="Times New Roman" w:hAnsi="Times New Roman"/>
          <w:sz w:val="24"/>
          <w:szCs w:val="24"/>
        </w:rPr>
        <w:lastRenderedPageBreak/>
        <w:t>Таблица 2</w:t>
      </w:r>
    </w:p>
    <w:p w:rsidR="00505E74" w:rsidRPr="000D79E3" w:rsidRDefault="00505E74" w:rsidP="00505E74">
      <w:pPr>
        <w:spacing w:after="0" w:line="240" w:lineRule="auto"/>
        <w:jc w:val="center"/>
        <w:rPr>
          <w:rFonts w:ascii="Times New Roman" w:hAnsi="Times New Roman"/>
          <w:sz w:val="24"/>
          <w:szCs w:val="24"/>
        </w:rPr>
      </w:pPr>
      <w:r>
        <w:rPr>
          <w:rFonts w:ascii="Times New Roman" w:hAnsi="Times New Roman"/>
          <w:sz w:val="24"/>
          <w:szCs w:val="24"/>
        </w:rPr>
        <w:t>Шкала оценивания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054"/>
        <w:gridCol w:w="2552"/>
      </w:tblGrid>
      <w:tr w:rsidR="009F5C49" w:rsidRPr="000D79E3" w:rsidTr="00846FC1">
        <w:tc>
          <w:tcPr>
            <w:tcW w:w="7054" w:type="dxa"/>
          </w:tcPr>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sz w:val="24"/>
                <w:szCs w:val="24"/>
              </w:rPr>
              <w:t>Критерий</w:t>
            </w:r>
          </w:p>
        </w:tc>
        <w:tc>
          <w:tcPr>
            <w:tcW w:w="2552" w:type="dxa"/>
          </w:tcPr>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sz w:val="24"/>
                <w:szCs w:val="24"/>
              </w:rPr>
              <w:t>Оценка по традиционной шкале</w:t>
            </w:r>
          </w:p>
        </w:tc>
      </w:tr>
      <w:tr w:rsidR="009F5C49" w:rsidRPr="000D79E3" w:rsidTr="00846FC1">
        <w:tc>
          <w:tcPr>
            <w:tcW w:w="7054" w:type="dxa"/>
          </w:tcPr>
          <w:p w:rsidR="009F5C49" w:rsidRPr="000D79E3" w:rsidRDefault="009F5C49" w:rsidP="000D79E3">
            <w:pPr>
              <w:spacing w:after="0" w:line="240" w:lineRule="auto"/>
              <w:rPr>
                <w:rFonts w:ascii="Times New Roman" w:hAnsi="Times New Roman"/>
                <w:b/>
                <w:sz w:val="24"/>
                <w:szCs w:val="24"/>
                <w:u w:val="single"/>
              </w:rPr>
            </w:pPr>
            <w:r w:rsidRPr="000D79E3">
              <w:rPr>
                <w:rFonts w:ascii="Times New Roman" w:hAnsi="Times New Roman"/>
                <w:sz w:val="24"/>
                <w:szCs w:val="24"/>
              </w:rPr>
              <w:t xml:space="preserve">Критерии соответствуют «Модели оценки результатов обучения», 4 уровень) – </w:t>
            </w:r>
            <w:r w:rsidRPr="000D79E3">
              <w:rPr>
                <w:rFonts w:ascii="Times New Roman" w:hAnsi="Times New Roman"/>
                <w:b/>
                <w:sz w:val="24"/>
                <w:szCs w:val="24"/>
                <w:u w:val="single"/>
              </w:rPr>
              <w:t xml:space="preserve">сайт </w:t>
            </w:r>
            <w:r w:rsidRPr="000D79E3">
              <w:rPr>
                <w:rFonts w:ascii="Times New Roman" w:hAnsi="Times New Roman"/>
                <w:b/>
                <w:sz w:val="24"/>
                <w:szCs w:val="24"/>
                <w:u w:val="single"/>
                <w:lang w:val="en-US"/>
              </w:rPr>
              <w:t>i</w:t>
            </w:r>
            <w:r w:rsidRPr="000D79E3">
              <w:rPr>
                <w:rFonts w:ascii="Times New Roman" w:hAnsi="Times New Roman"/>
                <w:b/>
                <w:sz w:val="24"/>
                <w:szCs w:val="24"/>
                <w:u w:val="single"/>
              </w:rPr>
              <w:t>-</w:t>
            </w:r>
            <w:r w:rsidRPr="000D79E3">
              <w:rPr>
                <w:rFonts w:ascii="Times New Roman" w:hAnsi="Times New Roman"/>
                <w:b/>
                <w:sz w:val="24"/>
                <w:szCs w:val="24"/>
                <w:u w:val="single"/>
                <w:lang w:val="en-US"/>
              </w:rPr>
              <w:t>exam</w:t>
            </w:r>
            <w:r w:rsidRPr="000D79E3">
              <w:rPr>
                <w:rFonts w:ascii="Times New Roman" w:hAnsi="Times New Roman"/>
                <w:b/>
                <w:sz w:val="24"/>
                <w:szCs w:val="24"/>
                <w:u w:val="single"/>
              </w:rPr>
              <w:t>.</w:t>
            </w:r>
            <w:r w:rsidRPr="000D79E3">
              <w:rPr>
                <w:rFonts w:ascii="Times New Roman" w:hAnsi="Times New Roman"/>
                <w:b/>
                <w:sz w:val="24"/>
                <w:szCs w:val="24"/>
                <w:u w:val="single"/>
                <w:lang w:val="en-US"/>
              </w:rPr>
              <w:t>ru</w:t>
            </w:r>
          </w:p>
          <w:p w:rsidR="009F5C49" w:rsidRPr="000D79E3" w:rsidRDefault="009F5C49" w:rsidP="000D79E3">
            <w:pPr>
              <w:spacing w:after="0" w:line="240" w:lineRule="auto"/>
              <w:rPr>
                <w:rFonts w:ascii="Times New Roman" w:hAnsi="Times New Roman"/>
                <w:sz w:val="24"/>
                <w:szCs w:val="24"/>
              </w:rPr>
            </w:pPr>
            <w:r w:rsidRPr="000D79E3">
              <w:rPr>
                <w:rFonts w:ascii="Times New Roman" w:hAnsi="Times New Roman"/>
                <w:sz w:val="24"/>
                <w:szCs w:val="24"/>
              </w:rPr>
              <w:t>Весь перечень контрольно-обучающих материалов выполнен, качество выполнения большинства из них оценено числом баллов, близким к максимальному.</w:t>
            </w:r>
          </w:p>
          <w:p w:rsidR="009F5C49" w:rsidRPr="000D79E3" w:rsidRDefault="009F5C49" w:rsidP="000D79E3">
            <w:pPr>
              <w:spacing w:after="0" w:line="240" w:lineRule="auto"/>
              <w:rPr>
                <w:rFonts w:ascii="Times New Roman" w:hAnsi="Times New Roman"/>
                <w:sz w:val="24"/>
                <w:szCs w:val="24"/>
              </w:rPr>
            </w:pPr>
            <w:r w:rsidRPr="000D79E3">
              <w:rPr>
                <w:rFonts w:ascii="Times New Roman" w:hAnsi="Times New Roman"/>
                <w:sz w:val="24"/>
                <w:szCs w:val="24"/>
              </w:rPr>
              <w:t>Весь перечень контрольно-обучающих материалов выполнен, качество выполнения ни одного из них не оценено максимальным числом баллов, студент ответил на 2 вопроса, указанных в билете к экзамену.</w:t>
            </w:r>
          </w:p>
        </w:tc>
        <w:tc>
          <w:tcPr>
            <w:tcW w:w="2552" w:type="dxa"/>
          </w:tcPr>
          <w:p w:rsidR="009F5C49" w:rsidRPr="000D79E3" w:rsidRDefault="009F5C49"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Отлично</w:t>
            </w:r>
          </w:p>
        </w:tc>
      </w:tr>
      <w:tr w:rsidR="009F5C49" w:rsidRPr="000D79E3" w:rsidTr="00846FC1">
        <w:tc>
          <w:tcPr>
            <w:tcW w:w="7054" w:type="dxa"/>
          </w:tcPr>
          <w:p w:rsidR="009F5C49" w:rsidRPr="000D79E3" w:rsidRDefault="009F5C49" w:rsidP="000D79E3">
            <w:pPr>
              <w:spacing w:after="0" w:line="240" w:lineRule="auto"/>
              <w:rPr>
                <w:rFonts w:ascii="Times New Roman" w:hAnsi="Times New Roman"/>
                <w:b/>
                <w:sz w:val="24"/>
                <w:szCs w:val="24"/>
                <w:u w:val="single"/>
              </w:rPr>
            </w:pPr>
            <w:r w:rsidRPr="000D79E3">
              <w:rPr>
                <w:rFonts w:ascii="Times New Roman" w:hAnsi="Times New Roman"/>
                <w:sz w:val="24"/>
                <w:szCs w:val="24"/>
              </w:rPr>
              <w:t xml:space="preserve">Критерии соответствуют «Модели оценки результатов обучения», 3 уровень) – </w:t>
            </w:r>
            <w:r w:rsidRPr="000D79E3">
              <w:rPr>
                <w:rFonts w:ascii="Times New Roman" w:hAnsi="Times New Roman"/>
                <w:b/>
                <w:sz w:val="24"/>
                <w:szCs w:val="24"/>
                <w:u w:val="single"/>
              </w:rPr>
              <w:t xml:space="preserve">сайт </w:t>
            </w:r>
            <w:r w:rsidRPr="000D79E3">
              <w:rPr>
                <w:rFonts w:ascii="Times New Roman" w:hAnsi="Times New Roman"/>
                <w:b/>
                <w:sz w:val="24"/>
                <w:szCs w:val="24"/>
                <w:u w:val="single"/>
                <w:lang w:val="en-US"/>
              </w:rPr>
              <w:t>i</w:t>
            </w:r>
            <w:r w:rsidRPr="000D79E3">
              <w:rPr>
                <w:rFonts w:ascii="Times New Roman" w:hAnsi="Times New Roman"/>
                <w:b/>
                <w:sz w:val="24"/>
                <w:szCs w:val="24"/>
                <w:u w:val="single"/>
              </w:rPr>
              <w:t>-</w:t>
            </w:r>
            <w:r w:rsidRPr="000D79E3">
              <w:rPr>
                <w:rFonts w:ascii="Times New Roman" w:hAnsi="Times New Roman"/>
                <w:b/>
                <w:sz w:val="24"/>
                <w:szCs w:val="24"/>
                <w:u w:val="single"/>
                <w:lang w:val="en-US"/>
              </w:rPr>
              <w:t>exam</w:t>
            </w:r>
            <w:r w:rsidRPr="000D79E3">
              <w:rPr>
                <w:rFonts w:ascii="Times New Roman" w:hAnsi="Times New Roman"/>
                <w:b/>
                <w:sz w:val="24"/>
                <w:szCs w:val="24"/>
                <w:u w:val="single"/>
              </w:rPr>
              <w:t>.</w:t>
            </w:r>
            <w:r w:rsidRPr="000D79E3">
              <w:rPr>
                <w:rFonts w:ascii="Times New Roman" w:hAnsi="Times New Roman"/>
                <w:b/>
                <w:sz w:val="24"/>
                <w:szCs w:val="24"/>
                <w:u w:val="single"/>
                <w:lang w:val="en-US"/>
              </w:rPr>
              <w:t>ru</w:t>
            </w:r>
          </w:p>
          <w:p w:rsidR="009F5C49" w:rsidRPr="000D79E3" w:rsidRDefault="009F5C49" w:rsidP="000D79E3">
            <w:pPr>
              <w:spacing w:after="0" w:line="240" w:lineRule="auto"/>
              <w:rPr>
                <w:rFonts w:ascii="Times New Roman" w:hAnsi="Times New Roman"/>
                <w:sz w:val="24"/>
                <w:szCs w:val="24"/>
              </w:rPr>
            </w:pPr>
            <w:r w:rsidRPr="000D79E3">
              <w:rPr>
                <w:rFonts w:ascii="Times New Roman" w:hAnsi="Times New Roman"/>
                <w:sz w:val="24"/>
                <w:szCs w:val="24"/>
              </w:rPr>
              <w:t>Весь перечень контрольно-обучающих материалов выполнен, качество выполнения ни одного из них не оценено максимальным числом баллов.</w:t>
            </w:r>
          </w:p>
          <w:p w:rsidR="009F5C49" w:rsidRPr="000D79E3" w:rsidRDefault="009F5C49" w:rsidP="000D79E3">
            <w:pPr>
              <w:spacing w:after="0" w:line="240" w:lineRule="auto"/>
              <w:rPr>
                <w:rFonts w:ascii="Times New Roman" w:hAnsi="Times New Roman"/>
                <w:b/>
                <w:sz w:val="24"/>
                <w:szCs w:val="24"/>
              </w:rPr>
            </w:pPr>
            <w:r w:rsidRPr="000D79E3">
              <w:rPr>
                <w:rFonts w:ascii="Times New Roman" w:hAnsi="Times New Roman"/>
                <w:sz w:val="24"/>
                <w:szCs w:val="24"/>
              </w:rPr>
              <w:t>Весь перечень контрольно-обучающих материалов выполнен, качество выполнения КОМ оценено минимальным числом баллов, студент ответил на 2 вопроса, указанных в билете к экзамену.</w:t>
            </w:r>
          </w:p>
        </w:tc>
        <w:tc>
          <w:tcPr>
            <w:tcW w:w="2552" w:type="dxa"/>
          </w:tcPr>
          <w:p w:rsidR="009F5C49" w:rsidRPr="000D79E3" w:rsidRDefault="009F5C49"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Хорошо</w:t>
            </w:r>
          </w:p>
        </w:tc>
      </w:tr>
      <w:tr w:rsidR="009F5C49" w:rsidRPr="000D79E3" w:rsidTr="00846FC1">
        <w:tc>
          <w:tcPr>
            <w:tcW w:w="7054" w:type="dxa"/>
          </w:tcPr>
          <w:p w:rsidR="009F5C49" w:rsidRPr="000D79E3" w:rsidRDefault="009F5C49" w:rsidP="000D79E3">
            <w:pPr>
              <w:spacing w:after="0" w:line="240" w:lineRule="auto"/>
              <w:rPr>
                <w:rFonts w:ascii="Times New Roman" w:hAnsi="Times New Roman"/>
                <w:b/>
                <w:sz w:val="24"/>
                <w:szCs w:val="24"/>
                <w:u w:val="single"/>
              </w:rPr>
            </w:pPr>
            <w:r w:rsidRPr="000D79E3">
              <w:rPr>
                <w:rFonts w:ascii="Times New Roman" w:hAnsi="Times New Roman"/>
                <w:sz w:val="24"/>
                <w:szCs w:val="24"/>
              </w:rPr>
              <w:t xml:space="preserve">Критерии соответствуют «Модели оценки результатов обучения», 2 уровень) – </w:t>
            </w:r>
            <w:r w:rsidRPr="000D79E3">
              <w:rPr>
                <w:rFonts w:ascii="Times New Roman" w:hAnsi="Times New Roman"/>
                <w:b/>
                <w:sz w:val="24"/>
                <w:szCs w:val="24"/>
                <w:u w:val="single"/>
              </w:rPr>
              <w:t xml:space="preserve">сайт </w:t>
            </w:r>
            <w:r w:rsidRPr="000D79E3">
              <w:rPr>
                <w:rFonts w:ascii="Times New Roman" w:hAnsi="Times New Roman"/>
                <w:b/>
                <w:sz w:val="24"/>
                <w:szCs w:val="24"/>
                <w:u w:val="single"/>
                <w:lang w:val="en-US"/>
              </w:rPr>
              <w:t>i</w:t>
            </w:r>
            <w:r w:rsidRPr="000D79E3">
              <w:rPr>
                <w:rFonts w:ascii="Times New Roman" w:hAnsi="Times New Roman"/>
                <w:b/>
                <w:sz w:val="24"/>
                <w:szCs w:val="24"/>
                <w:u w:val="single"/>
              </w:rPr>
              <w:t>-</w:t>
            </w:r>
            <w:r w:rsidRPr="000D79E3">
              <w:rPr>
                <w:rFonts w:ascii="Times New Roman" w:hAnsi="Times New Roman"/>
                <w:b/>
                <w:sz w:val="24"/>
                <w:szCs w:val="24"/>
                <w:u w:val="single"/>
                <w:lang w:val="en-US"/>
              </w:rPr>
              <w:t>exam</w:t>
            </w:r>
            <w:r w:rsidRPr="000D79E3">
              <w:rPr>
                <w:rFonts w:ascii="Times New Roman" w:hAnsi="Times New Roman"/>
                <w:b/>
                <w:sz w:val="24"/>
                <w:szCs w:val="24"/>
                <w:u w:val="single"/>
              </w:rPr>
              <w:t>.</w:t>
            </w:r>
            <w:r w:rsidRPr="000D79E3">
              <w:rPr>
                <w:rFonts w:ascii="Times New Roman" w:hAnsi="Times New Roman"/>
                <w:b/>
                <w:sz w:val="24"/>
                <w:szCs w:val="24"/>
                <w:u w:val="single"/>
                <w:lang w:val="en-US"/>
              </w:rPr>
              <w:t>ru</w:t>
            </w:r>
          </w:p>
          <w:p w:rsidR="009F5C49" w:rsidRPr="000D79E3" w:rsidRDefault="009F5C49" w:rsidP="000D79E3">
            <w:pPr>
              <w:spacing w:after="0" w:line="240" w:lineRule="auto"/>
              <w:rPr>
                <w:rFonts w:ascii="Times New Roman" w:hAnsi="Times New Roman"/>
                <w:b/>
                <w:sz w:val="24"/>
                <w:szCs w:val="24"/>
              </w:rPr>
            </w:pPr>
            <w:r w:rsidRPr="000D79E3">
              <w:rPr>
                <w:rFonts w:ascii="Times New Roman" w:hAnsi="Times New Roman"/>
                <w:sz w:val="24"/>
                <w:szCs w:val="24"/>
              </w:rPr>
              <w:t>Весь перечень контрольно-обучающих материалов выполнен, качество выполнения КОМ оценено минимальным числом баллов</w:t>
            </w:r>
            <w:r w:rsidRPr="000D79E3">
              <w:rPr>
                <w:rFonts w:ascii="Times New Roman" w:hAnsi="Times New Roman"/>
                <w:b/>
                <w:sz w:val="24"/>
                <w:szCs w:val="24"/>
              </w:rPr>
              <w:t>.</w:t>
            </w:r>
          </w:p>
        </w:tc>
        <w:tc>
          <w:tcPr>
            <w:tcW w:w="2552" w:type="dxa"/>
          </w:tcPr>
          <w:p w:rsidR="009F5C49" w:rsidRPr="000D79E3" w:rsidRDefault="009F5C49"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Удовлетворительно</w:t>
            </w:r>
          </w:p>
        </w:tc>
      </w:tr>
      <w:tr w:rsidR="009F5C49" w:rsidRPr="000D79E3" w:rsidTr="00846FC1">
        <w:tc>
          <w:tcPr>
            <w:tcW w:w="7054" w:type="dxa"/>
          </w:tcPr>
          <w:p w:rsidR="009F5C49" w:rsidRPr="000D79E3" w:rsidRDefault="009F5C49" w:rsidP="000D79E3">
            <w:pPr>
              <w:spacing w:after="0" w:line="240" w:lineRule="auto"/>
              <w:rPr>
                <w:rFonts w:ascii="Times New Roman" w:hAnsi="Times New Roman"/>
                <w:b/>
                <w:sz w:val="24"/>
                <w:szCs w:val="24"/>
              </w:rPr>
            </w:pPr>
            <w:r w:rsidRPr="000D79E3">
              <w:rPr>
                <w:rFonts w:ascii="Times New Roman" w:hAnsi="Times New Roman"/>
                <w:sz w:val="24"/>
                <w:szCs w:val="24"/>
              </w:rPr>
              <w:t xml:space="preserve">Критерии соответствуют «Модели оценки результатов обучения», 1 уровень) – </w:t>
            </w:r>
            <w:r w:rsidRPr="000D79E3">
              <w:rPr>
                <w:rFonts w:ascii="Times New Roman" w:hAnsi="Times New Roman"/>
                <w:b/>
                <w:sz w:val="24"/>
                <w:szCs w:val="24"/>
                <w:u w:val="single"/>
              </w:rPr>
              <w:t xml:space="preserve">сайт </w:t>
            </w:r>
            <w:r w:rsidRPr="000D79E3">
              <w:rPr>
                <w:rFonts w:ascii="Times New Roman" w:hAnsi="Times New Roman"/>
                <w:b/>
                <w:sz w:val="24"/>
                <w:szCs w:val="24"/>
                <w:u w:val="single"/>
                <w:lang w:val="en-US"/>
              </w:rPr>
              <w:t>i</w:t>
            </w:r>
            <w:r w:rsidRPr="000D79E3">
              <w:rPr>
                <w:rFonts w:ascii="Times New Roman" w:hAnsi="Times New Roman"/>
                <w:b/>
                <w:sz w:val="24"/>
                <w:szCs w:val="24"/>
                <w:u w:val="single"/>
              </w:rPr>
              <w:t>-</w:t>
            </w:r>
            <w:r w:rsidRPr="000D79E3">
              <w:rPr>
                <w:rFonts w:ascii="Times New Roman" w:hAnsi="Times New Roman"/>
                <w:b/>
                <w:sz w:val="24"/>
                <w:szCs w:val="24"/>
                <w:u w:val="single"/>
                <w:lang w:val="en-US"/>
              </w:rPr>
              <w:t>exam</w:t>
            </w:r>
            <w:r w:rsidRPr="000D79E3">
              <w:rPr>
                <w:rFonts w:ascii="Times New Roman" w:hAnsi="Times New Roman"/>
                <w:b/>
                <w:sz w:val="24"/>
                <w:szCs w:val="24"/>
                <w:u w:val="single"/>
              </w:rPr>
              <w:t>.</w:t>
            </w:r>
            <w:r w:rsidRPr="000D79E3">
              <w:rPr>
                <w:rFonts w:ascii="Times New Roman" w:hAnsi="Times New Roman"/>
                <w:b/>
                <w:sz w:val="24"/>
                <w:szCs w:val="24"/>
                <w:u w:val="single"/>
                <w:lang w:val="en-US"/>
              </w:rPr>
              <w:t>ru</w:t>
            </w:r>
          </w:p>
          <w:p w:rsidR="009F5C49" w:rsidRPr="000D79E3" w:rsidRDefault="009F5C49" w:rsidP="000D79E3">
            <w:pPr>
              <w:spacing w:after="0" w:line="240" w:lineRule="auto"/>
              <w:rPr>
                <w:rFonts w:ascii="Times New Roman" w:hAnsi="Times New Roman"/>
                <w:b/>
                <w:sz w:val="24"/>
                <w:szCs w:val="24"/>
              </w:rPr>
            </w:pPr>
            <w:r w:rsidRPr="000D79E3">
              <w:rPr>
                <w:rFonts w:ascii="Times New Roman" w:hAnsi="Times New Roman"/>
                <w:sz w:val="24"/>
                <w:szCs w:val="24"/>
              </w:rPr>
              <w:t>Перечень контрольно-обучающих материалов не выполнен.</w:t>
            </w:r>
          </w:p>
        </w:tc>
        <w:tc>
          <w:tcPr>
            <w:tcW w:w="2552" w:type="dxa"/>
          </w:tcPr>
          <w:p w:rsidR="009F5C49" w:rsidRPr="000D79E3" w:rsidRDefault="009F5C49"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Неудовлетворительно</w:t>
            </w:r>
          </w:p>
        </w:tc>
      </w:tr>
    </w:tbl>
    <w:p w:rsidR="009F5C49" w:rsidRPr="000D79E3" w:rsidRDefault="009F5C49" w:rsidP="000D79E3">
      <w:pPr>
        <w:spacing w:after="0" w:line="240" w:lineRule="auto"/>
        <w:jc w:val="both"/>
        <w:rPr>
          <w:rFonts w:ascii="Times New Roman" w:hAnsi="Times New Roman"/>
          <w:sz w:val="24"/>
          <w:szCs w:val="24"/>
        </w:rPr>
      </w:pPr>
    </w:p>
    <w:p w:rsidR="009F5C49" w:rsidRPr="000D79E3" w:rsidRDefault="009F5C49" w:rsidP="00505E74">
      <w:pPr>
        <w:spacing w:after="0" w:line="240" w:lineRule="auto"/>
        <w:ind w:firstLine="709"/>
        <w:jc w:val="both"/>
        <w:rPr>
          <w:rFonts w:ascii="Times New Roman" w:hAnsi="Times New Roman"/>
          <w:b/>
          <w:i/>
          <w:sz w:val="24"/>
          <w:szCs w:val="24"/>
        </w:rPr>
      </w:pPr>
      <w:r w:rsidRPr="000D79E3">
        <w:rPr>
          <w:rFonts w:ascii="Times New Roman" w:hAnsi="Times New Roman"/>
          <w:b/>
          <w:i/>
          <w:sz w:val="24"/>
          <w:szCs w:val="24"/>
        </w:rPr>
        <w:t>3.Типовые контрольные задания или иные материалы, необходимые для оценки знаний, умений, навыков и (или) опыта деятельности</w:t>
      </w:r>
    </w:p>
    <w:p w:rsidR="009F5C49" w:rsidRPr="000D79E3" w:rsidRDefault="009F5C49" w:rsidP="00505E74">
      <w:pPr>
        <w:spacing w:after="0" w:line="240" w:lineRule="auto"/>
        <w:ind w:firstLine="709"/>
        <w:jc w:val="both"/>
        <w:rPr>
          <w:rFonts w:ascii="Times New Roman" w:hAnsi="Times New Roman"/>
          <w:b/>
          <w:i/>
          <w:sz w:val="24"/>
          <w:szCs w:val="24"/>
        </w:rPr>
      </w:pPr>
    </w:p>
    <w:p w:rsidR="009F5C49" w:rsidRPr="000D79E3" w:rsidRDefault="009F5C49" w:rsidP="00505E74">
      <w:pPr>
        <w:spacing w:after="0" w:line="240" w:lineRule="auto"/>
        <w:ind w:firstLine="709"/>
        <w:jc w:val="both"/>
        <w:rPr>
          <w:rStyle w:val="a7"/>
          <w:rFonts w:ascii="Times New Roman" w:hAnsi="Times New Roman"/>
          <w:bCs w:val="0"/>
          <w:i/>
          <w:sz w:val="24"/>
          <w:szCs w:val="24"/>
        </w:rPr>
      </w:pPr>
      <w:r w:rsidRPr="000D79E3">
        <w:rPr>
          <w:rFonts w:ascii="Times New Roman" w:hAnsi="Times New Roman"/>
          <w:b/>
          <w:i/>
          <w:sz w:val="24"/>
          <w:szCs w:val="24"/>
        </w:rPr>
        <w:t xml:space="preserve">3.1. Содержание педагогических измерительных материалов (ПИМ). Сайт </w:t>
      </w:r>
      <w:r w:rsidRPr="000D79E3">
        <w:rPr>
          <w:rFonts w:ascii="Times New Roman" w:hAnsi="Times New Roman"/>
          <w:b/>
          <w:i/>
          <w:sz w:val="24"/>
          <w:szCs w:val="24"/>
          <w:lang w:val="en-US"/>
        </w:rPr>
        <w:t>i</w:t>
      </w:r>
      <w:r w:rsidRPr="000D79E3">
        <w:rPr>
          <w:rFonts w:ascii="Times New Roman" w:hAnsi="Times New Roman"/>
          <w:b/>
          <w:i/>
          <w:sz w:val="24"/>
          <w:szCs w:val="24"/>
        </w:rPr>
        <w:t>-</w:t>
      </w:r>
      <w:r w:rsidRPr="000D79E3">
        <w:rPr>
          <w:rFonts w:ascii="Times New Roman" w:hAnsi="Times New Roman"/>
          <w:b/>
          <w:i/>
          <w:sz w:val="24"/>
          <w:szCs w:val="24"/>
          <w:lang w:val="en-US"/>
        </w:rPr>
        <w:t>exam</w:t>
      </w:r>
      <w:r w:rsidRPr="000D79E3">
        <w:rPr>
          <w:rFonts w:ascii="Times New Roman" w:hAnsi="Times New Roman"/>
          <w:b/>
          <w:i/>
          <w:sz w:val="24"/>
          <w:szCs w:val="24"/>
        </w:rPr>
        <w:t>.</w:t>
      </w:r>
      <w:r w:rsidRPr="000D79E3">
        <w:rPr>
          <w:rFonts w:ascii="Times New Roman" w:hAnsi="Times New Roman"/>
          <w:b/>
          <w:i/>
          <w:sz w:val="24"/>
          <w:szCs w:val="24"/>
          <w:lang w:val="en-US"/>
        </w:rPr>
        <w:t>ru</w:t>
      </w:r>
      <w:r w:rsidRPr="000D79E3">
        <w:rPr>
          <w:rFonts w:ascii="Times New Roman" w:hAnsi="Times New Roman"/>
          <w:b/>
          <w:i/>
          <w:sz w:val="24"/>
          <w:szCs w:val="24"/>
        </w:rPr>
        <w:t>, проект ФЭПО.</w:t>
      </w:r>
    </w:p>
    <w:p w:rsidR="009F5C49" w:rsidRPr="000D79E3" w:rsidRDefault="009F5C49" w:rsidP="00505E74">
      <w:pPr>
        <w:pStyle w:val="ad"/>
        <w:shd w:val="clear" w:color="auto" w:fill="FFFFFF"/>
        <w:spacing w:before="0" w:beforeAutospacing="0" w:after="0" w:afterAutospacing="0"/>
        <w:ind w:firstLine="709"/>
        <w:contextualSpacing/>
        <w:jc w:val="both"/>
        <w:rPr>
          <w:color w:val="333333"/>
        </w:rPr>
      </w:pPr>
      <w:r w:rsidRPr="000D79E3">
        <w:rPr>
          <w:rStyle w:val="a7"/>
          <w:color w:val="333333"/>
        </w:rPr>
        <w:t>Блок 1. Темы</w:t>
      </w:r>
    </w:p>
    <w:p w:rsidR="009F5C49" w:rsidRPr="000D79E3" w:rsidRDefault="009F5C49" w:rsidP="00505E74">
      <w:pPr>
        <w:shd w:val="clear" w:color="auto" w:fill="FFFFFF"/>
        <w:spacing w:after="0" w:line="240" w:lineRule="auto"/>
        <w:ind w:firstLine="709"/>
        <w:contextualSpacing/>
        <w:jc w:val="both"/>
        <w:rPr>
          <w:rFonts w:ascii="Times New Roman" w:hAnsi="Times New Roman"/>
          <w:color w:val="333333"/>
          <w:sz w:val="24"/>
          <w:szCs w:val="24"/>
        </w:rPr>
      </w:pPr>
      <w:r w:rsidRPr="000D79E3">
        <w:rPr>
          <w:rStyle w:val="a7"/>
          <w:rFonts w:ascii="Times New Roman" w:hAnsi="Times New Roman"/>
          <w:color w:val="333333"/>
          <w:sz w:val="24"/>
          <w:szCs w:val="24"/>
        </w:rPr>
        <w:t>Тематическое наполнение</w:t>
      </w:r>
    </w:p>
    <w:p w:rsidR="00505E74" w:rsidRDefault="009F5C49" w:rsidP="00505E74">
      <w:pPr>
        <w:spacing w:after="0" w:line="240" w:lineRule="auto"/>
        <w:ind w:firstLine="709"/>
        <w:contextualSpacing/>
        <w:jc w:val="both"/>
        <w:rPr>
          <w:rFonts w:ascii="Times New Roman" w:hAnsi="Times New Roman"/>
          <w:color w:val="333333"/>
          <w:sz w:val="24"/>
          <w:szCs w:val="24"/>
        </w:rPr>
      </w:pPr>
      <w:r w:rsidRPr="000D79E3">
        <w:rPr>
          <w:rStyle w:val="a7"/>
          <w:rFonts w:ascii="Times New Roman" w:hAnsi="Times New Roman"/>
          <w:color w:val="333333"/>
          <w:sz w:val="24"/>
          <w:szCs w:val="24"/>
          <w:shd w:val="clear" w:color="auto" w:fill="FFFFFF"/>
        </w:rPr>
        <w:t>Тема 1.</w:t>
      </w:r>
      <w:r w:rsidRPr="000D79E3">
        <w:rPr>
          <w:rStyle w:val="apple-converted-space"/>
          <w:rFonts w:eastAsiaTheme="majorEastAsia"/>
          <w:color w:val="333333"/>
          <w:sz w:val="24"/>
          <w:szCs w:val="24"/>
          <w:shd w:val="clear" w:color="auto" w:fill="FFFFFF"/>
        </w:rPr>
        <w:t> </w:t>
      </w:r>
      <w:r w:rsidRPr="000D79E3">
        <w:rPr>
          <w:rFonts w:ascii="Times New Roman" w:hAnsi="Times New Roman"/>
          <w:color w:val="333333"/>
          <w:sz w:val="24"/>
          <w:szCs w:val="24"/>
          <w:shd w:val="clear" w:color="auto" w:fill="FFFFFF"/>
        </w:rPr>
        <w:t>Нормы современного русского языка: нормы ударения</w:t>
      </w:r>
    </w:p>
    <w:p w:rsidR="00505E74" w:rsidRDefault="009F5C49" w:rsidP="00505E74">
      <w:pPr>
        <w:spacing w:after="0" w:line="240" w:lineRule="auto"/>
        <w:ind w:firstLine="709"/>
        <w:contextualSpacing/>
        <w:jc w:val="both"/>
        <w:rPr>
          <w:rFonts w:ascii="Times New Roman" w:hAnsi="Times New Roman"/>
          <w:color w:val="333333"/>
          <w:sz w:val="24"/>
          <w:szCs w:val="24"/>
        </w:rPr>
      </w:pPr>
      <w:r w:rsidRPr="000D79E3">
        <w:rPr>
          <w:rStyle w:val="a7"/>
          <w:rFonts w:ascii="Times New Roman" w:hAnsi="Times New Roman"/>
          <w:color w:val="333333"/>
          <w:sz w:val="24"/>
          <w:szCs w:val="24"/>
          <w:shd w:val="clear" w:color="auto" w:fill="FFFFFF"/>
        </w:rPr>
        <w:t>Тема 2.</w:t>
      </w:r>
      <w:r w:rsidRPr="000D79E3">
        <w:rPr>
          <w:rStyle w:val="apple-converted-space"/>
          <w:rFonts w:eastAsiaTheme="majorEastAsia"/>
          <w:color w:val="333333"/>
          <w:sz w:val="24"/>
          <w:szCs w:val="24"/>
          <w:shd w:val="clear" w:color="auto" w:fill="FFFFFF"/>
        </w:rPr>
        <w:t> </w:t>
      </w:r>
      <w:r w:rsidRPr="000D79E3">
        <w:rPr>
          <w:rFonts w:ascii="Times New Roman" w:hAnsi="Times New Roman"/>
          <w:color w:val="333333"/>
          <w:sz w:val="24"/>
          <w:szCs w:val="24"/>
          <w:shd w:val="clear" w:color="auto" w:fill="FFFFFF"/>
        </w:rPr>
        <w:t>Нормы современного русского языка: орфоэпические нормы</w:t>
      </w:r>
    </w:p>
    <w:p w:rsidR="00505E74" w:rsidRDefault="009F5C49" w:rsidP="00505E74">
      <w:pPr>
        <w:spacing w:after="0" w:line="240" w:lineRule="auto"/>
        <w:ind w:firstLine="709"/>
        <w:contextualSpacing/>
        <w:jc w:val="both"/>
        <w:rPr>
          <w:rFonts w:ascii="Times New Roman" w:hAnsi="Times New Roman"/>
          <w:color w:val="333333"/>
          <w:sz w:val="24"/>
          <w:szCs w:val="24"/>
        </w:rPr>
      </w:pPr>
      <w:r w:rsidRPr="000D79E3">
        <w:rPr>
          <w:rStyle w:val="a7"/>
          <w:rFonts w:ascii="Times New Roman" w:hAnsi="Times New Roman"/>
          <w:color w:val="333333"/>
          <w:sz w:val="24"/>
          <w:szCs w:val="24"/>
          <w:shd w:val="clear" w:color="auto" w:fill="FFFFFF"/>
        </w:rPr>
        <w:t>Тема 3.</w:t>
      </w:r>
      <w:r w:rsidRPr="000D79E3">
        <w:rPr>
          <w:rStyle w:val="apple-converted-space"/>
          <w:rFonts w:eastAsiaTheme="majorEastAsia"/>
          <w:color w:val="333333"/>
          <w:sz w:val="24"/>
          <w:szCs w:val="24"/>
          <w:shd w:val="clear" w:color="auto" w:fill="FFFFFF"/>
        </w:rPr>
        <w:t> </w:t>
      </w:r>
      <w:r w:rsidRPr="000D79E3">
        <w:rPr>
          <w:rFonts w:ascii="Times New Roman" w:hAnsi="Times New Roman"/>
          <w:color w:val="333333"/>
          <w:sz w:val="24"/>
          <w:szCs w:val="24"/>
          <w:shd w:val="clear" w:color="auto" w:fill="FFFFFF"/>
        </w:rPr>
        <w:t>Нормы современного русского языка: лексические нормы</w:t>
      </w:r>
    </w:p>
    <w:p w:rsidR="00505E74" w:rsidRDefault="009F5C49" w:rsidP="00505E74">
      <w:pPr>
        <w:spacing w:after="0" w:line="240" w:lineRule="auto"/>
        <w:ind w:firstLine="709"/>
        <w:contextualSpacing/>
        <w:jc w:val="both"/>
        <w:rPr>
          <w:rFonts w:ascii="Times New Roman" w:hAnsi="Times New Roman"/>
          <w:color w:val="333333"/>
          <w:sz w:val="24"/>
          <w:szCs w:val="24"/>
        </w:rPr>
      </w:pPr>
      <w:r w:rsidRPr="000D79E3">
        <w:rPr>
          <w:rStyle w:val="a7"/>
          <w:rFonts w:ascii="Times New Roman" w:hAnsi="Times New Roman"/>
          <w:color w:val="333333"/>
          <w:sz w:val="24"/>
          <w:szCs w:val="24"/>
          <w:shd w:val="clear" w:color="auto" w:fill="FFFFFF"/>
        </w:rPr>
        <w:t>Тема 4.</w:t>
      </w:r>
      <w:r w:rsidRPr="000D79E3">
        <w:rPr>
          <w:rStyle w:val="apple-converted-space"/>
          <w:rFonts w:eastAsiaTheme="majorEastAsia"/>
          <w:color w:val="333333"/>
          <w:sz w:val="24"/>
          <w:szCs w:val="24"/>
          <w:shd w:val="clear" w:color="auto" w:fill="FFFFFF"/>
        </w:rPr>
        <w:t> </w:t>
      </w:r>
      <w:r w:rsidRPr="000D79E3">
        <w:rPr>
          <w:rFonts w:ascii="Times New Roman" w:hAnsi="Times New Roman"/>
          <w:color w:val="333333"/>
          <w:sz w:val="24"/>
          <w:szCs w:val="24"/>
          <w:shd w:val="clear" w:color="auto" w:fill="FFFFFF"/>
        </w:rPr>
        <w:t>Нормы современного русского языка: лексические нормы фразеологических оборотов</w:t>
      </w:r>
    </w:p>
    <w:p w:rsidR="00505E74" w:rsidRDefault="009F5C49" w:rsidP="00505E74">
      <w:pPr>
        <w:spacing w:after="0" w:line="240" w:lineRule="auto"/>
        <w:ind w:firstLine="709"/>
        <w:contextualSpacing/>
        <w:jc w:val="both"/>
        <w:rPr>
          <w:rFonts w:ascii="Times New Roman" w:hAnsi="Times New Roman"/>
          <w:color w:val="333333"/>
          <w:sz w:val="24"/>
          <w:szCs w:val="24"/>
        </w:rPr>
      </w:pPr>
      <w:r w:rsidRPr="000D79E3">
        <w:rPr>
          <w:rStyle w:val="a7"/>
          <w:rFonts w:ascii="Times New Roman" w:hAnsi="Times New Roman"/>
          <w:color w:val="333333"/>
          <w:sz w:val="24"/>
          <w:szCs w:val="24"/>
          <w:shd w:val="clear" w:color="auto" w:fill="FFFFFF"/>
        </w:rPr>
        <w:t>Тема 5.</w:t>
      </w:r>
      <w:r w:rsidRPr="000D79E3">
        <w:rPr>
          <w:rStyle w:val="apple-converted-space"/>
          <w:rFonts w:eastAsiaTheme="majorEastAsia"/>
          <w:color w:val="333333"/>
          <w:sz w:val="24"/>
          <w:szCs w:val="24"/>
          <w:shd w:val="clear" w:color="auto" w:fill="FFFFFF"/>
        </w:rPr>
        <w:t> </w:t>
      </w:r>
      <w:r w:rsidRPr="000D79E3">
        <w:rPr>
          <w:rFonts w:ascii="Times New Roman" w:hAnsi="Times New Roman"/>
          <w:color w:val="333333"/>
          <w:sz w:val="24"/>
          <w:szCs w:val="24"/>
          <w:shd w:val="clear" w:color="auto" w:fill="FFFFFF"/>
        </w:rPr>
        <w:t>Нормы современного русского языка: морфологические нормы</w:t>
      </w:r>
    </w:p>
    <w:p w:rsidR="00505E74" w:rsidRDefault="009F5C49" w:rsidP="00505E74">
      <w:pPr>
        <w:spacing w:after="0" w:line="240" w:lineRule="auto"/>
        <w:ind w:firstLine="709"/>
        <w:contextualSpacing/>
        <w:jc w:val="both"/>
        <w:rPr>
          <w:rFonts w:ascii="Times New Roman" w:hAnsi="Times New Roman"/>
          <w:color w:val="333333"/>
          <w:sz w:val="24"/>
          <w:szCs w:val="24"/>
        </w:rPr>
      </w:pPr>
      <w:r w:rsidRPr="000D79E3">
        <w:rPr>
          <w:rStyle w:val="a7"/>
          <w:rFonts w:ascii="Times New Roman" w:hAnsi="Times New Roman"/>
          <w:color w:val="333333"/>
          <w:sz w:val="24"/>
          <w:szCs w:val="24"/>
          <w:shd w:val="clear" w:color="auto" w:fill="FFFFFF"/>
        </w:rPr>
        <w:t>Тема 6.</w:t>
      </w:r>
      <w:r w:rsidRPr="000D79E3">
        <w:rPr>
          <w:rStyle w:val="apple-converted-space"/>
          <w:rFonts w:eastAsiaTheme="majorEastAsia"/>
          <w:color w:val="333333"/>
          <w:sz w:val="24"/>
          <w:szCs w:val="24"/>
          <w:shd w:val="clear" w:color="auto" w:fill="FFFFFF"/>
        </w:rPr>
        <w:t> </w:t>
      </w:r>
      <w:r w:rsidRPr="000D79E3">
        <w:rPr>
          <w:rFonts w:ascii="Times New Roman" w:hAnsi="Times New Roman"/>
          <w:color w:val="333333"/>
          <w:sz w:val="24"/>
          <w:szCs w:val="24"/>
          <w:shd w:val="clear" w:color="auto" w:fill="FFFFFF"/>
        </w:rPr>
        <w:t>Морфологические нормы имени числительного</w:t>
      </w:r>
    </w:p>
    <w:p w:rsidR="00505E74" w:rsidRDefault="009F5C49" w:rsidP="00505E74">
      <w:pPr>
        <w:spacing w:after="0" w:line="240" w:lineRule="auto"/>
        <w:ind w:firstLine="709"/>
        <w:contextualSpacing/>
        <w:jc w:val="both"/>
        <w:rPr>
          <w:rFonts w:ascii="Times New Roman" w:hAnsi="Times New Roman"/>
          <w:color w:val="333333"/>
          <w:sz w:val="24"/>
          <w:szCs w:val="24"/>
        </w:rPr>
      </w:pPr>
      <w:r w:rsidRPr="000D79E3">
        <w:rPr>
          <w:rStyle w:val="a7"/>
          <w:rFonts w:ascii="Times New Roman" w:hAnsi="Times New Roman"/>
          <w:color w:val="333333"/>
          <w:sz w:val="24"/>
          <w:szCs w:val="24"/>
          <w:shd w:val="clear" w:color="auto" w:fill="FFFFFF"/>
        </w:rPr>
        <w:t>Тема 7.</w:t>
      </w:r>
      <w:r w:rsidRPr="000D79E3">
        <w:rPr>
          <w:rStyle w:val="apple-converted-space"/>
          <w:rFonts w:eastAsiaTheme="majorEastAsia"/>
          <w:color w:val="333333"/>
          <w:sz w:val="24"/>
          <w:szCs w:val="24"/>
          <w:shd w:val="clear" w:color="auto" w:fill="FFFFFF"/>
        </w:rPr>
        <w:t> </w:t>
      </w:r>
      <w:r w:rsidRPr="000D79E3">
        <w:rPr>
          <w:rFonts w:ascii="Times New Roman" w:hAnsi="Times New Roman"/>
          <w:color w:val="333333"/>
          <w:sz w:val="24"/>
          <w:szCs w:val="24"/>
          <w:shd w:val="clear" w:color="auto" w:fill="FFFFFF"/>
        </w:rPr>
        <w:t>Морфологические нормы местоимений и прилагательных</w:t>
      </w:r>
    </w:p>
    <w:p w:rsidR="00505E74" w:rsidRDefault="009F5C49" w:rsidP="00505E74">
      <w:pPr>
        <w:spacing w:after="0" w:line="240" w:lineRule="auto"/>
        <w:ind w:firstLine="709"/>
        <w:contextualSpacing/>
        <w:jc w:val="both"/>
        <w:rPr>
          <w:rFonts w:ascii="Times New Roman" w:hAnsi="Times New Roman"/>
          <w:color w:val="333333"/>
          <w:sz w:val="24"/>
          <w:szCs w:val="24"/>
        </w:rPr>
      </w:pPr>
      <w:r w:rsidRPr="000D79E3">
        <w:rPr>
          <w:rStyle w:val="a7"/>
          <w:rFonts w:ascii="Times New Roman" w:hAnsi="Times New Roman"/>
          <w:color w:val="333333"/>
          <w:sz w:val="24"/>
          <w:szCs w:val="24"/>
          <w:shd w:val="clear" w:color="auto" w:fill="FFFFFF"/>
        </w:rPr>
        <w:t>Тема 8.</w:t>
      </w:r>
      <w:r w:rsidRPr="000D79E3">
        <w:rPr>
          <w:rStyle w:val="apple-converted-space"/>
          <w:rFonts w:eastAsiaTheme="majorEastAsia"/>
          <w:color w:val="333333"/>
          <w:sz w:val="24"/>
          <w:szCs w:val="24"/>
          <w:shd w:val="clear" w:color="auto" w:fill="FFFFFF"/>
        </w:rPr>
        <w:t> </w:t>
      </w:r>
      <w:r w:rsidRPr="000D79E3">
        <w:rPr>
          <w:rFonts w:ascii="Times New Roman" w:hAnsi="Times New Roman"/>
          <w:color w:val="333333"/>
          <w:sz w:val="24"/>
          <w:szCs w:val="24"/>
          <w:shd w:val="clear" w:color="auto" w:fill="FFFFFF"/>
        </w:rPr>
        <w:t>Синтаксические нормы русского языка</w:t>
      </w:r>
    </w:p>
    <w:p w:rsidR="00505E74" w:rsidRDefault="009F5C49" w:rsidP="00505E74">
      <w:pPr>
        <w:spacing w:after="0" w:line="240" w:lineRule="auto"/>
        <w:ind w:firstLine="709"/>
        <w:contextualSpacing/>
        <w:jc w:val="both"/>
        <w:rPr>
          <w:rFonts w:ascii="Times New Roman" w:hAnsi="Times New Roman"/>
          <w:color w:val="333333"/>
          <w:sz w:val="24"/>
          <w:szCs w:val="24"/>
        </w:rPr>
      </w:pPr>
      <w:r w:rsidRPr="000D79E3">
        <w:rPr>
          <w:rStyle w:val="a7"/>
          <w:rFonts w:ascii="Times New Roman" w:hAnsi="Times New Roman"/>
          <w:color w:val="333333"/>
          <w:sz w:val="24"/>
          <w:szCs w:val="24"/>
          <w:shd w:val="clear" w:color="auto" w:fill="FFFFFF"/>
        </w:rPr>
        <w:t>Тема 9.</w:t>
      </w:r>
      <w:r w:rsidRPr="000D79E3">
        <w:rPr>
          <w:rStyle w:val="apple-converted-space"/>
          <w:rFonts w:eastAsiaTheme="majorEastAsia"/>
          <w:color w:val="333333"/>
          <w:sz w:val="24"/>
          <w:szCs w:val="24"/>
          <w:shd w:val="clear" w:color="auto" w:fill="FFFFFF"/>
        </w:rPr>
        <w:t> </w:t>
      </w:r>
      <w:r w:rsidRPr="000D79E3">
        <w:rPr>
          <w:rFonts w:ascii="Times New Roman" w:hAnsi="Times New Roman"/>
          <w:color w:val="333333"/>
          <w:sz w:val="24"/>
          <w:szCs w:val="24"/>
          <w:shd w:val="clear" w:color="auto" w:fill="FFFFFF"/>
        </w:rPr>
        <w:t>Грамматические ошибки</w:t>
      </w:r>
    </w:p>
    <w:p w:rsidR="00505E74" w:rsidRDefault="009F5C49" w:rsidP="00505E74">
      <w:pPr>
        <w:spacing w:after="0" w:line="240" w:lineRule="auto"/>
        <w:ind w:firstLine="709"/>
        <w:contextualSpacing/>
        <w:jc w:val="both"/>
        <w:rPr>
          <w:rFonts w:ascii="Times New Roman" w:hAnsi="Times New Roman"/>
          <w:color w:val="333333"/>
          <w:sz w:val="24"/>
          <w:szCs w:val="24"/>
        </w:rPr>
      </w:pPr>
      <w:r w:rsidRPr="000D79E3">
        <w:rPr>
          <w:rStyle w:val="a7"/>
          <w:rFonts w:ascii="Times New Roman" w:hAnsi="Times New Roman"/>
          <w:color w:val="333333"/>
          <w:sz w:val="24"/>
          <w:szCs w:val="24"/>
          <w:shd w:val="clear" w:color="auto" w:fill="FFFFFF"/>
        </w:rPr>
        <w:t>Тема 10.</w:t>
      </w:r>
      <w:r w:rsidRPr="000D79E3">
        <w:rPr>
          <w:rStyle w:val="apple-converted-space"/>
          <w:rFonts w:eastAsiaTheme="majorEastAsia"/>
          <w:color w:val="333333"/>
          <w:sz w:val="24"/>
          <w:szCs w:val="24"/>
          <w:shd w:val="clear" w:color="auto" w:fill="FFFFFF"/>
        </w:rPr>
        <w:t> </w:t>
      </w:r>
      <w:r w:rsidRPr="000D79E3">
        <w:rPr>
          <w:rFonts w:ascii="Times New Roman" w:hAnsi="Times New Roman"/>
          <w:color w:val="333333"/>
          <w:sz w:val="24"/>
          <w:szCs w:val="24"/>
          <w:shd w:val="clear" w:color="auto" w:fill="FFFFFF"/>
        </w:rPr>
        <w:t>Речевые ошибки</w:t>
      </w:r>
    </w:p>
    <w:p w:rsidR="00505E74" w:rsidRDefault="009F5C49" w:rsidP="00505E74">
      <w:pPr>
        <w:spacing w:after="0" w:line="240" w:lineRule="auto"/>
        <w:ind w:firstLine="709"/>
        <w:contextualSpacing/>
        <w:jc w:val="both"/>
        <w:rPr>
          <w:rFonts w:ascii="Times New Roman" w:hAnsi="Times New Roman"/>
          <w:color w:val="333333"/>
          <w:sz w:val="24"/>
          <w:szCs w:val="24"/>
        </w:rPr>
      </w:pPr>
      <w:r w:rsidRPr="000D79E3">
        <w:rPr>
          <w:rStyle w:val="a7"/>
          <w:rFonts w:ascii="Times New Roman" w:hAnsi="Times New Roman"/>
          <w:color w:val="333333"/>
          <w:sz w:val="24"/>
          <w:szCs w:val="24"/>
          <w:shd w:val="clear" w:color="auto" w:fill="FFFFFF"/>
        </w:rPr>
        <w:t>Тема 11.</w:t>
      </w:r>
      <w:r w:rsidRPr="000D79E3">
        <w:rPr>
          <w:rStyle w:val="apple-converted-space"/>
          <w:rFonts w:eastAsiaTheme="majorEastAsia"/>
          <w:color w:val="333333"/>
          <w:sz w:val="24"/>
          <w:szCs w:val="24"/>
          <w:shd w:val="clear" w:color="auto" w:fill="FFFFFF"/>
        </w:rPr>
        <w:t> </w:t>
      </w:r>
      <w:r w:rsidRPr="000D79E3">
        <w:rPr>
          <w:rFonts w:ascii="Times New Roman" w:hAnsi="Times New Roman"/>
          <w:color w:val="333333"/>
          <w:sz w:val="24"/>
          <w:szCs w:val="24"/>
          <w:shd w:val="clear" w:color="auto" w:fill="FFFFFF"/>
        </w:rPr>
        <w:t>Орфографические нормы русского литературного языка</w:t>
      </w:r>
    </w:p>
    <w:p w:rsidR="00505E74" w:rsidRDefault="009F5C49" w:rsidP="00505E74">
      <w:pPr>
        <w:spacing w:after="0" w:line="240" w:lineRule="auto"/>
        <w:ind w:firstLine="709"/>
        <w:contextualSpacing/>
        <w:jc w:val="both"/>
        <w:rPr>
          <w:rFonts w:ascii="Times New Roman" w:hAnsi="Times New Roman"/>
          <w:color w:val="333333"/>
          <w:sz w:val="24"/>
          <w:szCs w:val="24"/>
        </w:rPr>
      </w:pPr>
      <w:r w:rsidRPr="000D79E3">
        <w:rPr>
          <w:rStyle w:val="a7"/>
          <w:rFonts w:ascii="Times New Roman" w:hAnsi="Times New Roman"/>
          <w:color w:val="333333"/>
          <w:sz w:val="24"/>
          <w:szCs w:val="24"/>
          <w:shd w:val="clear" w:color="auto" w:fill="FFFFFF"/>
        </w:rPr>
        <w:t>Тема 12.</w:t>
      </w:r>
      <w:r w:rsidRPr="000D79E3">
        <w:rPr>
          <w:rStyle w:val="apple-converted-space"/>
          <w:rFonts w:eastAsiaTheme="majorEastAsia"/>
          <w:color w:val="333333"/>
          <w:sz w:val="24"/>
          <w:szCs w:val="24"/>
          <w:shd w:val="clear" w:color="auto" w:fill="FFFFFF"/>
        </w:rPr>
        <w:t> </w:t>
      </w:r>
      <w:r w:rsidRPr="000D79E3">
        <w:rPr>
          <w:rFonts w:ascii="Times New Roman" w:hAnsi="Times New Roman"/>
          <w:color w:val="333333"/>
          <w:sz w:val="24"/>
          <w:szCs w:val="24"/>
          <w:shd w:val="clear" w:color="auto" w:fill="FFFFFF"/>
        </w:rPr>
        <w:t>Пунктуационные нормы русского литературного языка</w:t>
      </w:r>
    </w:p>
    <w:p w:rsidR="00505E74" w:rsidRDefault="009F5C49" w:rsidP="00505E74">
      <w:pPr>
        <w:spacing w:after="0" w:line="240" w:lineRule="auto"/>
        <w:ind w:firstLine="709"/>
        <w:contextualSpacing/>
        <w:jc w:val="both"/>
        <w:rPr>
          <w:rFonts w:ascii="Times New Roman" w:hAnsi="Times New Roman"/>
          <w:color w:val="333333"/>
          <w:sz w:val="24"/>
          <w:szCs w:val="24"/>
        </w:rPr>
      </w:pPr>
      <w:r w:rsidRPr="000D79E3">
        <w:rPr>
          <w:rStyle w:val="a7"/>
          <w:rFonts w:ascii="Times New Roman" w:hAnsi="Times New Roman"/>
          <w:color w:val="333333"/>
          <w:sz w:val="24"/>
          <w:szCs w:val="24"/>
          <w:shd w:val="clear" w:color="auto" w:fill="FFFFFF"/>
        </w:rPr>
        <w:t>Тема 13.</w:t>
      </w:r>
      <w:r w:rsidRPr="000D79E3">
        <w:rPr>
          <w:rStyle w:val="apple-converted-space"/>
          <w:rFonts w:eastAsiaTheme="majorEastAsia"/>
          <w:color w:val="333333"/>
          <w:sz w:val="24"/>
          <w:szCs w:val="24"/>
          <w:shd w:val="clear" w:color="auto" w:fill="FFFFFF"/>
        </w:rPr>
        <w:t> </w:t>
      </w:r>
      <w:r w:rsidRPr="000D79E3">
        <w:rPr>
          <w:rFonts w:ascii="Times New Roman" w:hAnsi="Times New Roman"/>
          <w:color w:val="333333"/>
          <w:sz w:val="24"/>
          <w:szCs w:val="24"/>
          <w:shd w:val="clear" w:color="auto" w:fill="FFFFFF"/>
        </w:rPr>
        <w:t>Орфографическая грамотность</w:t>
      </w:r>
    </w:p>
    <w:p w:rsidR="009F5C49" w:rsidRPr="000D79E3" w:rsidRDefault="009F5C49" w:rsidP="00505E74">
      <w:pPr>
        <w:spacing w:after="0" w:line="240" w:lineRule="auto"/>
        <w:ind w:firstLine="709"/>
        <w:contextualSpacing/>
        <w:jc w:val="both"/>
        <w:rPr>
          <w:rFonts w:ascii="Times New Roman" w:hAnsi="Times New Roman"/>
          <w:sz w:val="24"/>
          <w:szCs w:val="24"/>
        </w:rPr>
      </w:pPr>
      <w:r w:rsidRPr="000D79E3">
        <w:rPr>
          <w:rStyle w:val="a7"/>
          <w:rFonts w:ascii="Times New Roman" w:hAnsi="Times New Roman"/>
          <w:color w:val="333333"/>
          <w:sz w:val="24"/>
          <w:szCs w:val="24"/>
          <w:shd w:val="clear" w:color="auto" w:fill="FFFFFF"/>
        </w:rPr>
        <w:lastRenderedPageBreak/>
        <w:t>Тема 14.</w:t>
      </w:r>
      <w:r w:rsidRPr="000D79E3">
        <w:rPr>
          <w:rStyle w:val="apple-converted-space"/>
          <w:rFonts w:eastAsiaTheme="majorEastAsia"/>
          <w:color w:val="333333"/>
          <w:sz w:val="24"/>
          <w:szCs w:val="24"/>
          <w:shd w:val="clear" w:color="auto" w:fill="FFFFFF"/>
        </w:rPr>
        <w:t> </w:t>
      </w:r>
      <w:r w:rsidRPr="000D79E3">
        <w:rPr>
          <w:rFonts w:ascii="Times New Roman" w:hAnsi="Times New Roman"/>
          <w:color w:val="333333"/>
          <w:sz w:val="24"/>
          <w:szCs w:val="24"/>
          <w:shd w:val="clear" w:color="auto" w:fill="FFFFFF"/>
        </w:rPr>
        <w:t>Пунктуационная грамотность</w:t>
      </w:r>
    </w:p>
    <w:p w:rsidR="00505E74" w:rsidRDefault="00505E74" w:rsidP="00505E74">
      <w:pPr>
        <w:pStyle w:val="ad"/>
        <w:shd w:val="clear" w:color="auto" w:fill="FFFFFF"/>
        <w:spacing w:before="0" w:beforeAutospacing="0" w:after="0" w:afterAutospacing="0"/>
        <w:ind w:firstLine="709"/>
        <w:contextualSpacing/>
        <w:jc w:val="both"/>
        <w:rPr>
          <w:rStyle w:val="a7"/>
          <w:color w:val="333333"/>
        </w:rPr>
      </w:pPr>
    </w:p>
    <w:p w:rsidR="009F5C49" w:rsidRPr="000D79E3" w:rsidRDefault="009F5C49" w:rsidP="00505E74">
      <w:pPr>
        <w:pStyle w:val="ad"/>
        <w:shd w:val="clear" w:color="auto" w:fill="FFFFFF"/>
        <w:spacing w:before="0" w:beforeAutospacing="0" w:after="0" w:afterAutospacing="0"/>
        <w:ind w:firstLine="709"/>
        <w:contextualSpacing/>
        <w:jc w:val="both"/>
        <w:rPr>
          <w:color w:val="333333"/>
        </w:rPr>
      </w:pPr>
      <w:r w:rsidRPr="000D79E3">
        <w:rPr>
          <w:rStyle w:val="a7"/>
          <w:color w:val="333333"/>
        </w:rPr>
        <w:t>Блок 2. Модули</w:t>
      </w:r>
    </w:p>
    <w:p w:rsidR="009F5C49" w:rsidRPr="000D79E3" w:rsidRDefault="009F5C49" w:rsidP="00505E74">
      <w:pPr>
        <w:shd w:val="clear" w:color="auto" w:fill="FFFFFF"/>
        <w:spacing w:after="0" w:line="240" w:lineRule="auto"/>
        <w:ind w:firstLine="709"/>
        <w:contextualSpacing/>
        <w:jc w:val="both"/>
        <w:rPr>
          <w:rFonts w:ascii="Times New Roman" w:hAnsi="Times New Roman"/>
          <w:color w:val="333333"/>
          <w:sz w:val="24"/>
          <w:szCs w:val="24"/>
        </w:rPr>
      </w:pPr>
      <w:r w:rsidRPr="000D79E3">
        <w:rPr>
          <w:rStyle w:val="a7"/>
          <w:rFonts w:ascii="Times New Roman" w:hAnsi="Times New Roman"/>
          <w:color w:val="333333"/>
          <w:sz w:val="24"/>
          <w:szCs w:val="24"/>
        </w:rPr>
        <w:t>Модульное наполнение</w:t>
      </w:r>
    </w:p>
    <w:p w:rsidR="00505E74" w:rsidRDefault="009F5C49" w:rsidP="00505E74">
      <w:pPr>
        <w:spacing w:after="0" w:line="240" w:lineRule="auto"/>
        <w:ind w:firstLine="709"/>
        <w:contextualSpacing/>
        <w:jc w:val="both"/>
        <w:rPr>
          <w:rFonts w:ascii="Times New Roman" w:hAnsi="Times New Roman"/>
          <w:color w:val="333333"/>
          <w:sz w:val="24"/>
          <w:szCs w:val="24"/>
        </w:rPr>
      </w:pPr>
      <w:r w:rsidRPr="000D79E3">
        <w:rPr>
          <w:rStyle w:val="a7"/>
          <w:rFonts w:ascii="Times New Roman" w:hAnsi="Times New Roman"/>
          <w:color w:val="333333"/>
          <w:sz w:val="24"/>
          <w:szCs w:val="24"/>
          <w:shd w:val="clear" w:color="auto" w:fill="FFFFFF"/>
        </w:rPr>
        <w:t>Модуль 1.</w:t>
      </w:r>
      <w:r w:rsidRPr="000D79E3">
        <w:rPr>
          <w:rStyle w:val="apple-converted-space"/>
          <w:rFonts w:eastAsiaTheme="majorEastAsia"/>
          <w:color w:val="333333"/>
          <w:sz w:val="24"/>
          <w:szCs w:val="24"/>
          <w:shd w:val="clear" w:color="auto" w:fill="FFFFFF"/>
        </w:rPr>
        <w:t> </w:t>
      </w:r>
      <w:r w:rsidRPr="000D79E3">
        <w:rPr>
          <w:rFonts w:ascii="Times New Roman" w:hAnsi="Times New Roman"/>
          <w:color w:val="333333"/>
          <w:sz w:val="24"/>
          <w:szCs w:val="24"/>
          <w:shd w:val="clear" w:color="auto" w:fill="FFFFFF"/>
        </w:rPr>
        <w:t>Современный русский литературный язык</w:t>
      </w:r>
    </w:p>
    <w:p w:rsidR="00505E74" w:rsidRDefault="009F5C49" w:rsidP="00505E74">
      <w:pPr>
        <w:spacing w:after="0" w:line="240" w:lineRule="auto"/>
        <w:ind w:firstLine="709"/>
        <w:contextualSpacing/>
        <w:jc w:val="both"/>
        <w:rPr>
          <w:rFonts w:ascii="Times New Roman" w:hAnsi="Times New Roman"/>
          <w:color w:val="333333"/>
          <w:sz w:val="24"/>
          <w:szCs w:val="24"/>
        </w:rPr>
      </w:pPr>
      <w:r w:rsidRPr="000D79E3">
        <w:rPr>
          <w:rStyle w:val="a7"/>
          <w:rFonts w:ascii="Times New Roman" w:hAnsi="Times New Roman"/>
          <w:color w:val="333333"/>
          <w:sz w:val="24"/>
          <w:szCs w:val="24"/>
          <w:shd w:val="clear" w:color="auto" w:fill="FFFFFF"/>
        </w:rPr>
        <w:t>Модуль 2.</w:t>
      </w:r>
      <w:r w:rsidRPr="000D79E3">
        <w:rPr>
          <w:rStyle w:val="apple-converted-space"/>
          <w:rFonts w:eastAsiaTheme="majorEastAsia"/>
          <w:color w:val="333333"/>
          <w:sz w:val="24"/>
          <w:szCs w:val="24"/>
          <w:shd w:val="clear" w:color="auto" w:fill="FFFFFF"/>
        </w:rPr>
        <w:t> </w:t>
      </w:r>
      <w:r w:rsidRPr="000D79E3">
        <w:rPr>
          <w:rFonts w:ascii="Times New Roman" w:hAnsi="Times New Roman"/>
          <w:color w:val="333333"/>
          <w:sz w:val="24"/>
          <w:szCs w:val="24"/>
          <w:shd w:val="clear" w:color="auto" w:fill="FFFFFF"/>
        </w:rPr>
        <w:t>Стилистика</w:t>
      </w:r>
    </w:p>
    <w:p w:rsidR="00505E74" w:rsidRDefault="009F5C49" w:rsidP="00505E74">
      <w:pPr>
        <w:spacing w:after="0" w:line="240" w:lineRule="auto"/>
        <w:ind w:firstLine="709"/>
        <w:contextualSpacing/>
        <w:jc w:val="both"/>
        <w:rPr>
          <w:rFonts w:ascii="Times New Roman" w:hAnsi="Times New Roman"/>
          <w:color w:val="333333"/>
          <w:sz w:val="24"/>
          <w:szCs w:val="24"/>
        </w:rPr>
      </w:pPr>
      <w:r w:rsidRPr="000D79E3">
        <w:rPr>
          <w:rStyle w:val="a7"/>
          <w:rFonts w:ascii="Times New Roman" w:hAnsi="Times New Roman"/>
          <w:color w:val="333333"/>
          <w:sz w:val="24"/>
          <w:szCs w:val="24"/>
          <w:shd w:val="clear" w:color="auto" w:fill="FFFFFF"/>
        </w:rPr>
        <w:t>Модуль 3.</w:t>
      </w:r>
      <w:r w:rsidRPr="000D79E3">
        <w:rPr>
          <w:rStyle w:val="apple-converted-space"/>
          <w:rFonts w:eastAsiaTheme="majorEastAsia"/>
          <w:color w:val="333333"/>
          <w:sz w:val="24"/>
          <w:szCs w:val="24"/>
          <w:shd w:val="clear" w:color="auto" w:fill="FFFFFF"/>
        </w:rPr>
        <w:t> </w:t>
      </w:r>
      <w:r w:rsidRPr="000D79E3">
        <w:rPr>
          <w:rFonts w:ascii="Times New Roman" w:hAnsi="Times New Roman"/>
          <w:color w:val="333333"/>
          <w:sz w:val="24"/>
          <w:szCs w:val="24"/>
          <w:shd w:val="clear" w:color="auto" w:fill="FFFFFF"/>
        </w:rPr>
        <w:t>Риторика</w:t>
      </w:r>
    </w:p>
    <w:p w:rsidR="00505E74" w:rsidRDefault="009F5C49" w:rsidP="00505E74">
      <w:pPr>
        <w:spacing w:after="0" w:line="240" w:lineRule="auto"/>
        <w:ind w:firstLine="709"/>
        <w:contextualSpacing/>
        <w:jc w:val="both"/>
        <w:rPr>
          <w:rFonts w:ascii="Times New Roman" w:hAnsi="Times New Roman"/>
          <w:color w:val="333333"/>
          <w:sz w:val="24"/>
          <w:szCs w:val="24"/>
        </w:rPr>
      </w:pPr>
      <w:r w:rsidRPr="000D79E3">
        <w:rPr>
          <w:rStyle w:val="a7"/>
          <w:rFonts w:ascii="Times New Roman" w:hAnsi="Times New Roman"/>
          <w:color w:val="333333"/>
          <w:sz w:val="24"/>
          <w:szCs w:val="24"/>
          <w:shd w:val="clear" w:color="auto" w:fill="FFFFFF"/>
        </w:rPr>
        <w:t>Модуль 4.</w:t>
      </w:r>
      <w:r w:rsidRPr="000D79E3">
        <w:rPr>
          <w:rStyle w:val="apple-converted-space"/>
          <w:rFonts w:eastAsiaTheme="majorEastAsia"/>
          <w:color w:val="333333"/>
          <w:sz w:val="24"/>
          <w:szCs w:val="24"/>
          <w:shd w:val="clear" w:color="auto" w:fill="FFFFFF"/>
        </w:rPr>
        <w:t> </w:t>
      </w:r>
      <w:r w:rsidRPr="000D79E3">
        <w:rPr>
          <w:rFonts w:ascii="Times New Roman" w:hAnsi="Times New Roman"/>
          <w:color w:val="333333"/>
          <w:sz w:val="24"/>
          <w:szCs w:val="24"/>
          <w:shd w:val="clear" w:color="auto" w:fill="FFFFFF"/>
        </w:rPr>
        <w:t>Деловой русский язык</w:t>
      </w:r>
    </w:p>
    <w:p w:rsidR="00505E74" w:rsidRDefault="009F5C49" w:rsidP="00505E74">
      <w:pPr>
        <w:spacing w:after="0" w:line="240" w:lineRule="auto"/>
        <w:ind w:firstLine="709"/>
        <w:contextualSpacing/>
        <w:jc w:val="both"/>
        <w:rPr>
          <w:rFonts w:ascii="Times New Roman" w:hAnsi="Times New Roman"/>
          <w:color w:val="333333"/>
          <w:sz w:val="24"/>
          <w:szCs w:val="24"/>
        </w:rPr>
      </w:pPr>
      <w:r w:rsidRPr="000D79E3">
        <w:rPr>
          <w:rStyle w:val="a7"/>
          <w:rFonts w:ascii="Times New Roman" w:hAnsi="Times New Roman"/>
          <w:color w:val="333333"/>
          <w:sz w:val="24"/>
          <w:szCs w:val="24"/>
          <w:shd w:val="clear" w:color="auto" w:fill="FFFFFF"/>
        </w:rPr>
        <w:t>Модуль 5.</w:t>
      </w:r>
      <w:r w:rsidRPr="000D79E3">
        <w:rPr>
          <w:rStyle w:val="apple-converted-space"/>
          <w:rFonts w:eastAsiaTheme="majorEastAsia"/>
          <w:color w:val="333333"/>
          <w:sz w:val="24"/>
          <w:szCs w:val="24"/>
          <w:shd w:val="clear" w:color="auto" w:fill="FFFFFF"/>
        </w:rPr>
        <w:t> </w:t>
      </w:r>
      <w:r w:rsidRPr="000D79E3">
        <w:rPr>
          <w:rFonts w:ascii="Times New Roman" w:hAnsi="Times New Roman"/>
          <w:color w:val="333333"/>
          <w:sz w:val="24"/>
          <w:szCs w:val="24"/>
          <w:shd w:val="clear" w:color="auto" w:fill="FFFFFF"/>
        </w:rPr>
        <w:t>Культура речи</w:t>
      </w:r>
    </w:p>
    <w:p w:rsidR="00505E74" w:rsidRDefault="00505E74" w:rsidP="00505E74">
      <w:pPr>
        <w:spacing w:after="0" w:line="240" w:lineRule="auto"/>
        <w:ind w:firstLine="709"/>
        <w:contextualSpacing/>
        <w:jc w:val="both"/>
        <w:rPr>
          <w:rStyle w:val="a7"/>
          <w:rFonts w:ascii="Times New Roman" w:hAnsi="Times New Roman"/>
          <w:color w:val="333333"/>
          <w:sz w:val="24"/>
          <w:szCs w:val="24"/>
          <w:shd w:val="clear" w:color="auto" w:fill="FFFFFF"/>
        </w:rPr>
      </w:pPr>
    </w:p>
    <w:p w:rsidR="00505E74" w:rsidRDefault="009F5C49" w:rsidP="00505E74">
      <w:pPr>
        <w:spacing w:after="0" w:line="240" w:lineRule="auto"/>
        <w:ind w:firstLine="709"/>
        <w:contextualSpacing/>
        <w:jc w:val="both"/>
        <w:rPr>
          <w:rFonts w:ascii="Times New Roman" w:hAnsi="Times New Roman"/>
          <w:color w:val="333333"/>
          <w:sz w:val="24"/>
          <w:szCs w:val="24"/>
        </w:rPr>
      </w:pPr>
      <w:r w:rsidRPr="000D79E3">
        <w:rPr>
          <w:rStyle w:val="a7"/>
          <w:rFonts w:ascii="Times New Roman" w:hAnsi="Times New Roman"/>
          <w:color w:val="333333"/>
          <w:sz w:val="24"/>
          <w:szCs w:val="24"/>
          <w:shd w:val="clear" w:color="auto" w:fill="FFFFFF"/>
        </w:rPr>
        <w:t>Количество модулей: 5</w:t>
      </w:r>
    </w:p>
    <w:p w:rsidR="009F5C49" w:rsidRPr="000D79E3" w:rsidRDefault="009F5C49" w:rsidP="00505E74">
      <w:pPr>
        <w:spacing w:after="0" w:line="240" w:lineRule="auto"/>
        <w:ind w:firstLine="709"/>
        <w:contextualSpacing/>
        <w:jc w:val="both"/>
        <w:rPr>
          <w:rFonts w:ascii="Times New Roman" w:hAnsi="Times New Roman"/>
          <w:sz w:val="24"/>
          <w:szCs w:val="24"/>
        </w:rPr>
      </w:pPr>
      <w:r w:rsidRPr="000D79E3">
        <w:rPr>
          <w:rFonts w:ascii="Times New Roman" w:hAnsi="Times New Roman"/>
          <w:color w:val="333333"/>
          <w:sz w:val="24"/>
          <w:szCs w:val="24"/>
          <w:shd w:val="clear" w:color="auto" w:fill="FFFFFF"/>
        </w:rPr>
        <w:t>Примечание: Один модуль может содержать несколько тем.</w:t>
      </w:r>
    </w:p>
    <w:p w:rsidR="009F5C49" w:rsidRPr="000D79E3" w:rsidRDefault="009F5C49" w:rsidP="00505E74">
      <w:pPr>
        <w:pStyle w:val="ad"/>
        <w:shd w:val="clear" w:color="auto" w:fill="FFFFFF"/>
        <w:spacing w:before="0" w:beforeAutospacing="0" w:after="0" w:afterAutospacing="0"/>
        <w:ind w:firstLine="709"/>
        <w:contextualSpacing/>
        <w:jc w:val="both"/>
        <w:rPr>
          <w:color w:val="333333"/>
        </w:rPr>
      </w:pPr>
      <w:r w:rsidRPr="000D79E3">
        <w:rPr>
          <w:rStyle w:val="a7"/>
          <w:color w:val="333333"/>
        </w:rPr>
        <w:t>Блок 3. Кейс-задания</w:t>
      </w:r>
    </w:p>
    <w:p w:rsidR="009F5C49" w:rsidRPr="000D79E3" w:rsidRDefault="009F5C49" w:rsidP="00505E74">
      <w:pPr>
        <w:shd w:val="clear" w:color="auto" w:fill="FFFFFF"/>
        <w:spacing w:after="0" w:line="240" w:lineRule="auto"/>
        <w:ind w:firstLine="709"/>
        <w:contextualSpacing/>
        <w:jc w:val="both"/>
        <w:rPr>
          <w:rFonts w:ascii="Times New Roman" w:hAnsi="Times New Roman"/>
          <w:color w:val="333333"/>
          <w:sz w:val="24"/>
          <w:szCs w:val="24"/>
        </w:rPr>
      </w:pPr>
      <w:r w:rsidRPr="000D79E3">
        <w:rPr>
          <w:rStyle w:val="a7"/>
          <w:rFonts w:ascii="Times New Roman" w:hAnsi="Times New Roman"/>
          <w:color w:val="333333"/>
          <w:sz w:val="24"/>
          <w:szCs w:val="24"/>
        </w:rPr>
        <w:t>Кейс-задания по дисциплине</w:t>
      </w:r>
    </w:p>
    <w:p w:rsidR="00505E74" w:rsidRDefault="009F5C49" w:rsidP="00505E74">
      <w:pPr>
        <w:spacing w:after="0" w:line="240" w:lineRule="auto"/>
        <w:ind w:firstLine="709"/>
        <w:contextualSpacing/>
        <w:jc w:val="both"/>
        <w:rPr>
          <w:rFonts w:ascii="Times New Roman" w:hAnsi="Times New Roman"/>
          <w:color w:val="333333"/>
          <w:sz w:val="24"/>
          <w:szCs w:val="24"/>
        </w:rPr>
      </w:pPr>
      <w:r w:rsidRPr="000D79E3">
        <w:rPr>
          <w:rStyle w:val="a7"/>
          <w:rFonts w:ascii="Times New Roman" w:hAnsi="Times New Roman"/>
          <w:color w:val="333333"/>
          <w:sz w:val="24"/>
          <w:szCs w:val="24"/>
          <w:shd w:val="clear" w:color="auto" w:fill="FFFFFF"/>
        </w:rPr>
        <w:t>Количество кейс-заданий: 1</w:t>
      </w:r>
    </w:p>
    <w:p w:rsidR="009F5C49" w:rsidRPr="000D79E3" w:rsidRDefault="009F5C49" w:rsidP="00505E74">
      <w:pPr>
        <w:spacing w:after="0" w:line="240" w:lineRule="auto"/>
        <w:ind w:firstLine="709"/>
        <w:contextualSpacing/>
        <w:jc w:val="both"/>
        <w:rPr>
          <w:rFonts w:ascii="Times New Roman" w:hAnsi="Times New Roman"/>
          <w:sz w:val="24"/>
          <w:szCs w:val="24"/>
        </w:rPr>
      </w:pPr>
      <w:r w:rsidRPr="000D79E3">
        <w:rPr>
          <w:rFonts w:ascii="Times New Roman" w:hAnsi="Times New Roman"/>
          <w:color w:val="333333"/>
          <w:sz w:val="24"/>
          <w:szCs w:val="24"/>
          <w:shd w:val="clear" w:color="auto" w:fill="FFFFFF"/>
        </w:rPr>
        <w:t>Примечание: Одно кейс-задание может объединять несколько модулей.</w:t>
      </w:r>
    </w:p>
    <w:p w:rsidR="009F5C49" w:rsidRPr="000D79E3" w:rsidRDefault="009F5C49" w:rsidP="00505E74">
      <w:pPr>
        <w:spacing w:after="0" w:line="240" w:lineRule="auto"/>
        <w:ind w:firstLine="709"/>
        <w:jc w:val="both"/>
        <w:rPr>
          <w:rFonts w:ascii="Times New Roman" w:hAnsi="Times New Roman"/>
          <w:b/>
          <w:i/>
          <w:sz w:val="24"/>
          <w:szCs w:val="24"/>
        </w:rPr>
      </w:pPr>
    </w:p>
    <w:p w:rsidR="009F5C49" w:rsidRPr="000D79E3" w:rsidRDefault="009F5C49" w:rsidP="00505E74">
      <w:pPr>
        <w:autoSpaceDE w:val="0"/>
        <w:autoSpaceDN w:val="0"/>
        <w:adjustRightInd w:val="0"/>
        <w:spacing w:after="0" w:line="240" w:lineRule="auto"/>
        <w:ind w:firstLine="709"/>
        <w:jc w:val="both"/>
        <w:rPr>
          <w:rFonts w:ascii="Times New Roman" w:hAnsi="Times New Roman"/>
          <w:b/>
          <w:i/>
          <w:sz w:val="24"/>
          <w:szCs w:val="24"/>
        </w:rPr>
      </w:pPr>
      <w:r w:rsidRPr="000D79E3">
        <w:rPr>
          <w:rFonts w:ascii="Times New Roman" w:hAnsi="Times New Roman"/>
          <w:b/>
          <w:i/>
          <w:sz w:val="24"/>
          <w:szCs w:val="24"/>
        </w:rPr>
        <w:t>3.2.</w:t>
      </w:r>
      <w:r w:rsidR="00505E74">
        <w:rPr>
          <w:rFonts w:ascii="Times New Roman" w:hAnsi="Times New Roman"/>
          <w:b/>
          <w:i/>
          <w:sz w:val="24"/>
          <w:szCs w:val="24"/>
        </w:rPr>
        <w:t xml:space="preserve"> </w:t>
      </w:r>
      <w:r w:rsidRPr="000D79E3">
        <w:rPr>
          <w:rFonts w:ascii="Times New Roman" w:hAnsi="Times New Roman"/>
          <w:b/>
          <w:i/>
          <w:sz w:val="24"/>
          <w:szCs w:val="24"/>
        </w:rPr>
        <w:t>Типовые тестовые задания для итогового тестирования (сайт i-exam.ru)</w:t>
      </w:r>
    </w:p>
    <w:p w:rsidR="009F5C49" w:rsidRPr="000D79E3" w:rsidRDefault="009F5C49" w:rsidP="00505E74">
      <w:pPr>
        <w:autoSpaceDE w:val="0"/>
        <w:autoSpaceDN w:val="0"/>
        <w:adjustRightInd w:val="0"/>
        <w:spacing w:after="0" w:line="240" w:lineRule="auto"/>
        <w:ind w:firstLine="709"/>
        <w:jc w:val="both"/>
        <w:rPr>
          <w:rFonts w:ascii="Times New Roman" w:hAnsi="Times New Roman"/>
          <w:b/>
          <w:sz w:val="24"/>
          <w:szCs w:val="24"/>
        </w:rPr>
      </w:pPr>
      <w:r w:rsidRPr="000D79E3">
        <w:rPr>
          <w:rFonts w:ascii="Times New Roman" w:hAnsi="Times New Roman"/>
          <w:b/>
          <w:sz w:val="24"/>
          <w:szCs w:val="24"/>
        </w:rPr>
        <w:t>Блок 1</w:t>
      </w:r>
    </w:p>
    <w:p w:rsidR="009F5C49" w:rsidRPr="000D79E3" w:rsidRDefault="009F5C49" w:rsidP="00505E74">
      <w:pPr>
        <w:autoSpaceDE w:val="0"/>
        <w:autoSpaceDN w:val="0"/>
        <w:adjustRightInd w:val="0"/>
        <w:spacing w:after="0" w:line="240" w:lineRule="auto"/>
        <w:jc w:val="center"/>
        <w:rPr>
          <w:rFonts w:ascii="Times New Roman" w:hAnsi="Times New Roman"/>
          <w:b/>
          <w:i/>
          <w:sz w:val="24"/>
          <w:szCs w:val="24"/>
        </w:rPr>
      </w:pPr>
      <w:r w:rsidRPr="000D79E3">
        <w:rPr>
          <w:rFonts w:ascii="Times New Roman" w:eastAsia="Calibri" w:hAnsi="Times New Roman"/>
          <w:noProof/>
          <w:sz w:val="24"/>
          <w:szCs w:val="24"/>
        </w:rPr>
        <w:drawing>
          <wp:inline distT="0" distB="0" distL="0" distR="0" wp14:anchorId="5478782A" wp14:editId="2CA6B54E">
            <wp:extent cx="4857750" cy="2739331"/>
            <wp:effectExtent l="0" t="0" r="0" b="0"/>
            <wp:docPr id="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stretch>
                      <a:fillRect/>
                    </a:stretch>
                  </pic:blipFill>
                  <pic:spPr>
                    <a:xfrm>
                      <a:off x="0" y="0"/>
                      <a:ext cx="4898285" cy="2762189"/>
                    </a:xfrm>
                    <a:prstGeom prst="rect">
                      <a:avLst/>
                    </a:prstGeom>
                  </pic:spPr>
                </pic:pic>
              </a:graphicData>
            </a:graphic>
          </wp:inline>
        </w:drawing>
      </w:r>
    </w:p>
    <w:p w:rsidR="00505E74" w:rsidRDefault="00505E74" w:rsidP="00505E74">
      <w:pPr>
        <w:autoSpaceDE w:val="0"/>
        <w:autoSpaceDN w:val="0"/>
        <w:adjustRightInd w:val="0"/>
        <w:spacing w:after="0" w:line="240" w:lineRule="auto"/>
        <w:ind w:firstLine="709"/>
        <w:rPr>
          <w:rFonts w:ascii="Times New Roman" w:hAnsi="Times New Roman"/>
          <w:b/>
          <w:sz w:val="24"/>
          <w:szCs w:val="24"/>
        </w:rPr>
      </w:pPr>
    </w:p>
    <w:p w:rsidR="009F5C49" w:rsidRPr="000D79E3" w:rsidRDefault="009F5C49" w:rsidP="00505E74">
      <w:pPr>
        <w:autoSpaceDE w:val="0"/>
        <w:autoSpaceDN w:val="0"/>
        <w:adjustRightInd w:val="0"/>
        <w:spacing w:after="0" w:line="240" w:lineRule="auto"/>
        <w:ind w:firstLine="709"/>
        <w:rPr>
          <w:rFonts w:ascii="Times New Roman" w:hAnsi="Times New Roman"/>
          <w:b/>
          <w:sz w:val="24"/>
          <w:szCs w:val="24"/>
        </w:rPr>
      </w:pPr>
      <w:r w:rsidRPr="000D79E3">
        <w:rPr>
          <w:rFonts w:ascii="Times New Roman" w:hAnsi="Times New Roman"/>
          <w:b/>
          <w:sz w:val="24"/>
          <w:szCs w:val="24"/>
        </w:rPr>
        <w:t>Блок 2</w:t>
      </w:r>
    </w:p>
    <w:p w:rsidR="009F5C49" w:rsidRPr="000D79E3" w:rsidRDefault="009F5C49" w:rsidP="00505E74">
      <w:pPr>
        <w:autoSpaceDE w:val="0"/>
        <w:autoSpaceDN w:val="0"/>
        <w:adjustRightInd w:val="0"/>
        <w:spacing w:after="0" w:line="240" w:lineRule="auto"/>
        <w:jc w:val="center"/>
        <w:rPr>
          <w:rFonts w:ascii="Times New Roman" w:hAnsi="Times New Roman"/>
          <w:b/>
          <w:sz w:val="24"/>
          <w:szCs w:val="24"/>
        </w:rPr>
      </w:pPr>
      <w:r w:rsidRPr="000D79E3">
        <w:rPr>
          <w:rFonts w:ascii="Times New Roman" w:eastAsia="Calibri" w:hAnsi="Times New Roman"/>
          <w:noProof/>
          <w:sz w:val="24"/>
          <w:szCs w:val="24"/>
        </w:rPr>
        <w:drawing>
          <wp:inline distT="0" distB="0" distL="0" distR="0" wp14:anchorId="12864735" wp14:editId="446675E0">
            <wp:extent cx="4972050" cy="2796680"/>
            <wp:effectExtent l="0" t="0" r="0" b="0"/>
            <wp:docPr id="6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stretch>
                      <a:fillRect/>
                    </a:stretch>
                  </pic:blipFill>
                  <pic:spPr>
                    <a:xfrm>
                      <a:off x="0" y="0"/>
                      <a:ext cx="4969394" cy="2795186"/>
                    </a:xfrm>
                    <a:prstGeom prst="rect">
                      <a:avLst/>
                    </a:prstGeom>
                  </pic:spPr>
                </pic:pic>
              </a:graphicData>
            </a:graphic>
          </wp:inline>
        </w:drawing>
      </w:r>
    </w:p>
    <w:p w:rsidR="009F5C49" w:rsidRPr="000D79E3" w:rsidRDefault="009F5C49" w:rsidP="00505E74">
      <w:pPr>
        <w:autoSpaceDE w:val="0"/>
        <w:autoSpaceDN w:val="0"/>
        <w:adjustRightInd w:val="0"/>
        <w:spacing w:after="0" w:line="240" w:lineRule="auto"/>
        <w:ind w:firstLine="709"/>
        <w:rPr>
          <w:rFonts w:ascii="Times New Roman" w:hAnsi="Times New Roman"/>
          <w:b/>
          <w:sz w:val="24"/>
          <w:szCs w:val="24"/>
        </w:rPr>
      </w:pPr>
      <w:r w:rsidRPr="000D79E3">
        <w:rPr>
          <w:rFonts w:ascii="Times New Roman" w:hAnsi="Times New Roman"/>
          <w:b/>
          <w:sz w:val="24"/>
          <w:szCs w:val="24"/>
        </w:rPr>
        <w:lastRenderedPageBreak/>
        <w:t xml:space="preserve">Блок 3 </w:t>
      </w:r>
    </w:p>
    <w:p w:rsidR="009F5C49" w:rsidRPr="000D79E3" w:rsidRDefault="009F5C49" w:rsidP="00505E74">
      <w:pPr>
        <w:autoSpaceDE w:val="0"/>
        <w:autoSpaceDN w:val="0"/>
        <w:adjustRightInd w:val="0"/>
        <w:spacing w:after="0" w:line="240" w:lineRule="auto"/>
        <w:jc w:val="center"/>
        <w:rPr>
          <w:rFonts w:ascii="Times New Roman" w:hAnsi="Times New Roman"/>
          <w:b/>
          <w:sz w:val="24"/>
          <w:szCs w:val="24"/>
        </w:rPr>
      </w:pPr>
      <w:r w:rsidRPr="000D79E3">
        <w:rPr>
          <w:rFonts w:ascii="Times New Roman" w:eastAsia="Calibri" w:hAnsi="Times New Roman"/>
          <w:noProof/>
          <w:sz w:val="24"/>
          <w:szCs w:val="24"/>
        </w:rPr>
        <w:drawing>
          <wp:inline distT="0" distB="0" distL="0" distR="0" wp14:anchorId="29C4E001" wp14:editId="00D240BD">
            <wp:extent cx="4505325" cy="2534155"/>
            <wp:effectExtent l="0" t="0" r="0" b="0"/>
            <wp:docPr id="6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stretch>
                      <a:fillRect/>
                    </a:stretch>
                  </pic:blipFill>
                  <pic:spPr>
                    <a:xfrm>
                      <a:off x="0" y="0"/>
                      <a:ext cx="4502918" cy="2532801"/>
                    </a:xfrm>
                    <a:prstGeom prst="rect">
                      <a:avLst/>
                    </a:prstGeom>
                  </pic:spPr>
                </pic:pic>
              </a:graphicData>
            </a:graphic>
          </wp:inline>
        </w:drawing>
      </w:r>
    </w:p>
    <w:p w:rsidR="00505E74" w:rsidRDefault="00505E74" w:rsidP="000D79E3">
      <w:pPr>
        <w:autoSpaceDE w:val="0"/>
        <w:autoSpaceDN w:val="0"/>
        <w:adjustRightInd w:val="0"/>
        <w:spacing w:after="0" w:line="240" w:lineRule="auto"/>
        <w:rPr>
          <w:rFonts w:ascii="Times New Roman" w:hAnsi="Times New Roman"/>
          <w:b/>
          <w:i/>
          <w:sz w:val="24"/>
          <w:szCs w:val="24"/>
        </w:rPr>
      </w:pPr>
    </w:p>
    <w:p w:rsidR="009F5C49" w:rsidRPr="00505E74" w:rsidRDefault="009F5C49" w:rsidP="00505E74">
      <w:pPr>
        <w:autoSpaceDE w:val="0"/>
        <w:autoSpaceDN w:val="0"/>
        <w:adjustRightInd w:val="0"/>
        <w:spacing w:after="0" w:line="240" w:lineRule="auto"/>
        <w:ind w:firstLine="709"/>
        <w:jc w:val="both"/>
        <w:rPr>
          <w:rFonts w:ascii="Times New Roman" w:hAnsi="Times New Roman"/>
          <w:b/>
          <w:i/>
          <w:spacing w:val="-6"/>
          <w:sz w:val="24"/>
          <w:szCs w:val="24"/>
        </w:rPr>
      </w:pPr>
      <w:r w:rsidRPr="00505E74">
        <w:rPr>
          <w:rFonts w:ascii="Times New Roman" w:hAnsi="Times New Roman"/>
          <w:b/>
          <w:i/>
          <w:spacing w:val="-6"/>
          <w:sz w:val="24"/>
          <w:szCs w:val="24"/>
        </w:rPr>
        <w:t xml:space="preserve">3.3. Вопросы для проведения промежуточной аттестации </w:t>
      </w:r>
    </w:p>
    <w:p w:rsidR="00505E74" w:rsidRPr="00505E74" w:rsidRDefault="009F5C49" w:rsidP="00505E74">
      <w:pPr>
        <w:autoSpaceDE w:val="0"/>
        <w:autoSpaceDN w:val="0"/>
        <w:adjustRightInd w:val="0"/>
        <w:spacing w:after="0" w:line="240" w:lineRule="auto"/>
        <w:ind w:firstLine="709"/>
        <w:contextualSpacing/>
        <w:jc w:val="both"/>
        <w:rPr>
          <w:rFonts w:ascii="Times New Roman" w:hAnsi="Times New Roman"/>
          <w:color w:val="000000"/>
          <w:spacing w:val="-6"/>
          <w:sz w:val="24"/>
          <w:szCs w:val="24"/>
        </w:rPr>
      </w:pPr>
      <w:r w:rsidRPr="00505E74">
        <w:rPr>
          <w:rFonts w:ascii="Times New Roman" w:hAnsi="Times New Roman"/>
          <w:color w:val="000000"/>
          <w:spacing w:val="-6"/>
          <w:sz w:val="24"/>
          <w:szCs w:val="24"/>
        </w:rPr>
        <w:t>1. Различные трактов</w:t>
      </w:r>
      <w:r w:rsidR="00505E74" w:rsidRPr="00505E74">
        <w:rPr>
          <w:rFonts w:ascii="Times New Roman" w:hAnsi="Times New Roman"/>
          <w:color w:val="000000"/>
          <w:spacing w:val="-6"/>
          <w:sz w:val="24"/>
          <w:szCs w:val="24"/>
        </w:rPr>
        <w:t>ки понятия «культура речи».</w:t>
      </w:r>
    </w:p>
    <w:p w:rsidR="00505E74" w:rsidRPr="00505E74" w:rsidRDefault="009F5C49" w:rsidP="00505E74">
      <w:pPr>
        <w:autoSpaceDE w:val="0"/>
        <w:autoSpaceDN w:val="0"/>
        <w:adjustRightInd w:val="0"/>
        <w:spacing w:after="0" w:line="240" w:lineRule="auto"/>
        <w:ind w:firstLine="709"/>
        <w:contextualSpacing/>
        <w:jc w:val="both"/>
        <w:rPr>
          <w:rFonts w:ascii="Times New Roman" w:hAnsi="Times New Roman"/>
          <w:color w:val="000000"/>
          <w:spacing w:val="-6"/>
          <w:sz w:val="24"/>
          <w:szCs w:val="24"/>
        </w:rPr>
      </w:pPr>
      <w:r w:rsidRPr="00505E74">
        <w:rPr>
          <w:rFonts w:ascii="Times New Roman" w:hAnsi="Times New Roman"/>
          <w:color w:val="000000"/>
          <w:spacing w:val="-6"/>
          <w:sz w:val="24"/>
          <w:szCs w:val="24"/>
        </w:rPr>
        <w:t>2. С</w:t>
      </w:r>
      <w:r w:rsidR="00505E74" w:rsidRPr="00505E74">
        <w:rPr>
          <w:rFonts w:ascii="Times New Roman" w:hAnsi="Times New Roman"/>
          <w:color w:val="000000"/>
          <w:spacing w:val="-6"/>
          <w:sz w:val="24"/>
          <w:szCs w:val="24"/>
        </w:rPr>
        <w:t>оотношение понятий язык и речь.</w:t>
      </w:r>
    </w:p>
    <w:p w:rsidR="00505E74" w:rsidRPr="00505E74" w:rsidRDefault="009F5C49" w:rsidP="00505E74">
      <w:pPr>
        <w:autoSpaceDE w:val="0"/>
        <w:autoSpaceDN w:val="0"/>
        <w:adjustRightInd w:val="0"/>
        <w:spacing w:after="0" w:line="240" w:lineRule="auto"/>
        <w:ind w:firstLine="709"/>
        <w:contextualSpacing/>
        <w:jc w:val="both"/>
        <w:rPr>
          <w:rFonts w:ascii="Times New Roman" w:hAnsi="Times New Roman"/>
          <w:color w:val="000000"/>
          <w:spacing w:val="-6"/>
          <w:sz w:val="24"/>
          <w:szCs w:val="24"/>
        </w:rPr>
      </w:pPr>
      <w:r w:rsidRPr="00505E74">
        <w:rPr>
          <w:rFonts w:ascii="Times New Roman" w:hAnsi="Times New Roman"/>
          <w:color w:val="000000"/>
          <w:spacing w:val="-6"/>
          <w:sz w:val="24"/>
          <w:szCs w:val="24"/>
        </w:rPr>
        <w:t xml:space="preserve">3. Особенности устной и </w:t>
      </w:r>
      <w:r w:rsidR="00505E74" w:rsidRPr="00505E74">
        <w:rPr>
          <w:rFonts w:ascii="Times New Roman" w:hAnsi="Times New Roman"/>
          <w:color w:val="000000"/>
          <w:spacing w:val="-6"/>
          <w:sz w:val="24"/>
          <w:szCs w:val="24"/>
        </w:rPr>
        <w:t>письменной разновидностей речи.</w:t>
      </w:r>
    </w:p>
    <w:p w:rsidR="00505E74" w:rsidRPr="00505E74" w:rsidRDefault="009F5C49" w:rsidP="00505E74">
      <w:pPr>
        <w:autoSpaceDE w:val="0"/>
        <w:autoSpaceDN w:val="0"/>
        <w:adjustRightInd w:val="0"/>
        <w:spacing w:after="0" w:line="240" w:lineRule="auto"/>
        <w:ind w:firstLine="709"/>
        <w:contextualSpacing/>
        <w:jc w:val="both"/>
        <w:rPr>
          <w:rFonts w:ascii="Times New Roman" w:hAnsi="Times New Roman"/>
          <w:color w:val="000000"/>
          <w:spacing w:val="-6"/>
          <w:sz w:val="24"/>
          <w:szCs w:val="24"/>
        </w:rPr>
      </w:pPr>
      <w:r w:rsidRPr="00505E74">
        <w:rPr>
          <w:rFonts w:ascii="Times New Roman" w:hAnsi="Times New Roman"/>
          <w:color w:val="000000"/>
          <w:spacing w:val="-6"/>
          <w:sz w:val="24"/>
          <w:szCs w:val="24"/>
        </w:rPr>
        <w:t>4. Состав</w:t>
      </w:r>
      <w:r w:rsidR="00505E74" w:rsidRPr="00505E74">
        <w:rPr>
          <w:rFonts w:ascii="Times New Roman" w:hAnsi="Times New Roman"/>
          <w:color w:val="000000"/>
          <w:spacing w:val="-6"/>
          <w:sz w:val="24"/>
          <w:szCs w:val="24"/>
        </w:rPr>
        <w:t>ляющие речевого взаимодействия.</w:t>
      </w:r>
    </w:p>
    <w:p w:rsidR="00505E74" w:rsidRPr="00505E74" w:rsidRDefault="009F5C49" w:rsidP="00505E74">
      <w:pPr>
        <w:autoSpaceDE w:val="0"/>
        <w:autoSpaceDN w:val="0"/>
        <w:adjustRightInd w:val="0"/>
        <w:spacing w:after="0" w:line="240" w:lineRule="auto"/>
        <w:ind w:firstLine="709"/>
        <w:contextualSpacing/>
        <w:jc w:val="both"/>
        <w:rPr>
          <w:rFonts w:ascii="Times New Roman" w:hAnsi="Times New Roman"/>
          <w:color w:val="000000"/>
          <w:spacing w:val="-6"/>
          <w:sz w:val="24"/>
          <w:szCs w:val="24"/>
        </w:rPr>
      </w:pPr>
      <w:r w:rsidRPr="00505E74">
        <w:rPr>
          <w:rFonts w:ascii="Times New Roman" w:hAnsi="Times New Roman"/>
          <w:color w:val="000000"/>
          <w:spacing w:val="-6"/>
          <w:sz w:val="24"/>
          <w:szCs w:val="24"/>
        </w:rPr>
        <w:t>5. Классификация и назна</w:t>
      </w:r>
      <w:r w:rsidR="00505E74" w:rsidRPr="00505E74">
        <w:rPr>
          <w:rFonts w:ascii="Times New Roman" w:hAnsi="Times New Roman"/>
          <w:color w:val="000000"/>
          <w:spacing w:val="-6"/>
          <w:sz w:val="24"/>
          <w:szCs w:val="24"/>
        </w:rPr>
        <w:t>чение лингвистических словарей.</w:t>
      </w:r>
    </w:p>
    <w:p w:rsidR="00505E74" w:rsidRPr="00505E74" w:rsidRDefault="009F5C49" w:rsidP="00505E74">
      <w:pPr>
        <w:autoSpaceDE w:val="0"/>
        <w:autoSpaceDN w:val="0"/>
        <w:adjustRightInd w:val="0"/>
        <w:spacing w:after="0" w:line="240" w:lineRule="auto"/>
        <w:ind w:firstLine="709"/>
        <w:contextualSpacing/>
        <w:jc w:val="both"/>
        <w:rPr>
          <w:rFonts w:ascii="Times New Roman" w:hAnsi="Times New Roman"/>
          <w:color w:val="000000"/>
          <w:spacing w:val="-6"/>
          <w:sz w:val="24"/>
          <w:szCs w:val="24"/>
        </w:rPr>
      </w:pPr>
      <w:r w:rsidRPr="00505E74">
        <w:rPr>
          <w:rFonts w:ascii="Times New Roman" w:hAnsi="Times New Roman"/>
          <w:color w:val="000000"/>
          <w:spacing w:val="-6"/>
          <w:sz w:val="24"/>
          <w:szCs w:val="24"/>
        </w:rPr>
        <w:t>6. Сферы применения и особенности разговорной, нейтральной, книжной, эмоционально и э</w:t>
      </w:r>
      <w:r w:rsidR="00505E74" w:rsidRPr="00505E74">
        <w:rPr>
          <w:rFonts w:ascii="Times New Roman" w:hAnsi="Times New Roman"/>
          <w:color w:val="000000"/>
          <w:spacing w:val="-6"/>
          <w:sz w:val="24"/>
          <w:szCs w:val="24"/>
        </w:rPr>
        <w:t>кспрессивно окрашенной лексики.</w:t>
      </w:r>
    </w:p>
    <w:p w:rsidR="00505E74" w:rsidRPr="00505E74" w:rsidRDefault="009F5C49" w:rsidP="00505E74">
      <w:pPr>
        <w:autoSpaceDE w:val="0"/>
        <w:autoSpaceDN w:val="0"/>
        <w:adjustRightInd w:val="0"/>
        <w:spacing w:after="0" w:line="240" w:lineRule="auto"/>
        <w:ind w:firstLine="709"/>
        <w:contextualSpacing/>
        <w:jc w:val="both"/>
        <w:rPr>
          <w:rFonts w:ascii="Times New Roman" w:hAnsi="Times New Roman"/>
          <w:color w:val="000000"/>
          <w:spacing w:val="-6"/>
          <w:sz w:val="24"/>
          <w:szCs w:val="24"/>
        </w:rPr>
      </w:pPr>
      <w:r w:rsidRPr="00505E74">
        <w:rPr>
          <w:rFonts w:ascii="Times New Roman" w:hAnsi="Times New Roman"/>
          <w:color w:val="000000"/>
          <w:spacing w:val="-6"/>
          <w:sz w:val="24"/>
          <w:szCs w:val="24"/>
        </w:rPr>
        <w:t>7. Разновидности и особенности уп</w:t>
      </w:r>
      <w:r w:rsidR="00505E74" w:rsidRPr="00505E74">
        <w:rPr>
          <w:rFonts w:ascii="Times New Roman" w:hAnsi="Times New Roman"/>
          <w:color w:val="000000"/>
          <w:spacing w:val="-6"/>
          <w:sz w:val="24"/>
          <w:szCs w:val="24"/>
        </w:rPr>
        <w:t>отребления заимствованных слов.</w:t>
      </w:r>
    </w:p>
    <w:p w:rsidR="00505E74" w:rsidRPr="00505E74" w:rsidRDefault="009F5C49" w:rsidP="00505E74">
      <w:pPr>
        <w:autoSpaceDE w:val="0"/>
        <w:autoSpaceDN w:val="0"/>
        <w:adjustRightInd w:val="0"/>
        <w:spacing w:after="0" w:line="240" w:lineRule="auto"/>
        <w:ind w:firstLine="709"/>
        <w:contextualSpacing/>
        <w:jc w:val="both"/>
        <w:rPr>
          <w:rFonts w:ascii="Times New Roman" w:hAnsi="Times New Roman"/>
          <w:color w:val="000000"/>
          <w:spacing w:val="-6"/>
          <w:sz w:val="24"/>
          <w:szCs w:val="24"/>
        </w:rPr>
      </w:pPr>
      <w:r w:rsidRPr="00505E74">
        <w:rPr>
          <w:rFonts w:ascii="Times New Roman" w:hAnsi="Times New Roman"/>
          <w:color w:val="000000"/>
          <w:spacing w:val="-6"/>
          <w:sz w:val="24"/>
          <w:szCs w:val="24"/>
        </w:rPr>
        <w:t>8. Устаревшие слова и неологизмы как особая группа лексик</w:t>
      </w:r>
      <w:r w:rsidR="00505E74" w:rsidRPr="00505E74">
        <w:rPr>
          <w:rFonts w:ascii="Times New Roman" w:hAnsi="Times New Roman"/>
          <w:color w:val="000000"/>
          <w:spacing w:val="-6"/>
          <w:sz w:val="24"/>
          <w:szCs w:val="24"/>
        </w:rPr>
        <w:t>и. Особенности окказионализмов.</w:t>
      </w:r>
    </w:p>
    <w:p w:rsidR="00505E74" w:rsidRPr="00505E74" w:rsidRDefault="009F5C49" w:rsidP="00505E74">
      <w:pPr>
        <w:autoSpaceDE w:val="0"/>
        <w:autoSpaceDN w:val="0"/>
        <w:adjustRightInd w:val="0"/>
        <w:spacing w:after="0" w:line="240" w:lineRule="auto"/>
        <w:ind w:firstLine="709"/>
        <w:contextualSpacing/>
        <w:jc w:val="both"/>
        <w:rPr>
          <w:rFonts w:ascii="Times New Roman" w:hAnsi="Times New Roman"/>
          <w:color w:val="000000"/>
          <w:spacing w:val="-6"/>
          <w:sz w:val="24"/>
          <w:szCs w:val="24"/>
        </w:rPr>
      </w:pPr>
      <w:r w:rsidRPr="00505E74">
        <w:rPr>
          <w:rFonts w:ascii="Times New Roman" w:hAnsi="Times New Roman"/>
          <w:color w:val="000000"/>
          <w:spacing w:val="-6"/>
          <w:sz w:val="24"/>
          <w:szCs w:val="24"/>
        </w:rPr>
        <w:t>9. Причины оформления ра</w:t>
      </w:r>
      <w:r w:rsidR="00505E74" w:rsidRPr="00505E74">
        <w:rPr>
          <w:rFonts w:ascii="Times New Roman" w:hAnsi="Times New Roman"/>
          <w:color w:val="000000"/>
          <w:spacing w:val="-6"/>
          <w:sz w:val="24"/>
          <w:szCs w:val="24"/>
        </w:rPr>
        <w:t>зличных форм русского языка.</w:t>
      </w:r>
    </w:p>
    <w:p w:rsidR="00505E74" w:rsidRPr="00505E74" w:rsidRDefault="009F5C49" w:rsidP="00505E74">
      <w:pPr>
        <w:autoSpaceDE w:val="0"/>
        <w:autoSpaceDN w:val="0"/>
        <w:adjustRightInd w:val="0"/>
        <w:spacing w:after="0" w:line="240" w:lineRule="auto"/>
        <w:ind w:firstLine="709"/>
        <w:contextualSpacing/>
        <w:jc w:val="both"/>
        <w:rPr>
          <w:rFonts w:ascii="Times New Roman" w:hAnsi="Times New Roman"/>
          <w:color w:val="000000"/>
          <w:spacing w:val="-6"/>
          <w:sz w:val="24"/>
          <w:szCs w:val="24"/>
        </w:rPr>
      </w:pPr>
      <w:r w:rsidRPr="00505E74">
        <w:rPr>
          <w:rFonts w:ascii="Times New Roman" w:hAnsi="Times New Roman"/>
          <w:color w:val="000000"/>
          <w:spacing w:val="-6"/>
          <w:sz w:val="24"/>
          <w:szCs w:val="24"/>
        </w:rPr>
        <w:t>10. Место диалектов в системе языка, особенн</w:t>
      </w:r>
      <w:r w:rsidR="00505E74" w:rsidRPr="00505E74">
        <w:rPr>
          <w:rFonts w:ascii="Times New Roman" w:hAnsi="Times New Roman"/>
          <w:color w:val="000000"/>
          <w:spacing w:val="-6"/>
          <w:sz w:val="24"/>
          <w:szCs w:val="24"/>
        </w:rPr>
        <w:t>ости профессионального жаргона.</w:t>
      </w:r>
    </w:p>
    <w:p w:rsidR="00505E74" w:rsidRPr="00505E74" w:rsidRDefault="009F5C49" w:rsidP="00505E74">
      <w:pPr>
        <w:autoSpaceDE w:val="0"/>
        <w:autoSpaceDN w:val="0"/>
        <w:adjustRightInd w:val="0"/>
        <w:spacing w:after="0" w:line="240" w:lineRule="auto"/>
        <w:ind w:firstLine="709"/>
        <w:contextualSpacing/>
        <w:jc w:val="both"/>
        <w:rPr>
          <w:rFonts w:ascii="Times New Roman" w:hAnsi="Times New Roman"/>
          <w:color w:val="000000"/>
          <w:spacing w:val="-6"/>
          <w:sz w:val="24"/>
          <w:szCs w:val="24"/>
        </w:rPr>
      </w:pPr>
      <w:r w:rsidRPr="00505E74">
        <w:rPr>
          <w:rFonts w:ascii="Times New Roman" w:hAnsi="Times New Roman"/>
          <w:color w:val="000000"/>
          <w:spacing w:val="-6"/>
          <w:sz w:val="24"/>
          <w:szCs w:val="24"/>
        </w:rPr>
        <w:t>11. Социальные жаргоны и их взаимодействие с современн</w:t>
      </w:r>
      <w:r w:rsidR="00505E74" w:rsidRPr="00505E74">
        <w:rPr>
          <w:rFonts w:ascii="Times New Roman" w:hAnsi="Times New Roman"/>
          <w:color w:val="000000"/>
          <w:spacing w:val="-6"/>
          <w:sz w:val="24"/>
          <w:szCs w:val="24"/>
        </w:rPr>
        <w:t>ым русским литературным языком.</w:t>
      </w:r>
    </w:p>
    <w:p w:rsidR="00505E74" w:rsidRPr="00505E74" w:rsidRDefault="009F5C49" w:rsidP="00505E74">
      <w:pPr>
        <w:autoSpaceDE w:val="0"/>
        <w:autoSpaceDN w:val="0"/>
        <w:adjustRightInd w:val="0"/>
        <w:spacing w:after="0" w:line="240" w:lineRule="auto"/>
        <w:ind w:firstLine="709"/>
        <w:contextualSpacing/>
        <w:jc w:val="both"/>
        <w:rPr>
          <w:rFonts w:ascii="Times New Roman" w:hAnsi="Times New Roman"/>
          <w:color w:val="000000"/>
          <w:spacing w:val="-6"/>
          <w:sz w:val="24"/>
          <w:szCs w:val="24"/>
        </w:rPr>
      </w:pPr>
      <w:r w:rsidRPr="00505E74">
        <w:rPr>
          <w:rFonts w:ascii="Times New Roman" w:hAnsi="Times New Roman"/>
          <w:color w:val="000000"/>
          <w:spacing w:val="-6"/>
          <w:sz w:val="24"/>
          <w:szCs w:val="24"/>
        </w:rPr>
        <w:t>12. Просторечие как речь необразованных слоев населения, его влия</w:t>
      </w:r>
      <w:r w:rsidR="00505E74" w:rsidRPr="00505E74">
        <w:rPr>
          <w:rFonts w:ascii="Times New Roman" w:hAnsi="Times New Roman"/>
          <w:color w:val="000000"/>
          <w:spacing w:val="-6"/>
          <w:sz w:val="24"/>
          <w:szCs w:val="24"/>
        </w:rPr>
        <w:t xml:space="preserve">ние на литературный язык. </w:t>
      </w:r>
    </w:p>
    <w:p w:rsidR="00505E74" w:rsidRPr="00505E74" w:rsidRDefault="009F5C49" w:rsidP="00505E74">
      <w:pPr>
        <w:autoSpaceDE w:val="0"/>
        <w:autoSpaceDN w:val="0"/>
        <w:adjustRightInd w:val="0"/>
        <w:spacing w:after="0" w:line="240" w:lineRule="auto"/>
        <w:ind w:firstLine="709"/>
        <w:contextualSpacing/>
        <w:jc w:val="both"/>
        <w:rPr>
          <w:rFonts w:ascii="Times New Roman" w:hAnsi="Times New Roman"/>
          <w:color w:val="000000"/>
          <w:spacing w:val="-6"/>
          <w:sz w:val="24"/>
          <w:szCs w:val="24"/>
        </w:rPr>
      </w:pPr>
      <w:r w:rsidRPr="00505E74">
        <w:rPr>
          <w:rFonts w:ascii="Times New Roman" w:hAnsi="Times New Roman"/>
          <w:color w:val="000000"/>
          <w:spacing w:val="-6"/>
          <w:sz w:val="24"/>
          <w:szCs w:val="24"/>
        </w:rPr>
        <w:t>13. Литературный язык как высшая форм</w:t>
      </w:r>
      <w:r w:rsidR="00505E74" w:rsidRPr="00505E74">
        <w:rPr>
          <w:rFonts w:ascii="Times New Roman" w:hAnsi="Times New Roman"/>
          <w:color w:val="000000"/>
          <w:spacing w:val="-6"/>
          <w:sz w:val="24"/>
          <w:szCs w:val="24"/>
        </w:rPr>
        <w:t>а существования русского языка.</w:t>
      </w:r>
    </w:p>
    <w:p w:rsidR="00505E74" w:rsidRPr="00505E74" w:rsidRDefault="009F5C49" w:rsidP="00505E74">
      <w:pPr>
        <w:autoSpaceDE w:val="0"/>
        <w:autoSpaceDN w:val="0"/>
        <w:adjustRightInd w:val="0"/>
        <w:spacing w:after="0" w:line="240" w:lineRule="auto"/>
        <w:ind w:firstLine="709"/>
        <w:contextualSpacing/>
        <w:jc w:val="both"/>
        <w:rPr>
          <w:rFonts w:ascii="Times New Roman" w:hAnsi="Times New Roman"/>
          <w:color w:val="000000"/>
          <w:spacing w:val="-6"/>
          <w:sz w:val="24"/>
          <w:szCs w:val="24"/>
        </w:rPr>
      </w:pPr>
      <w:r w:rsidRPr="00505E74">
        <w:rPr>
          <w:rFonts w:ascii="Times New Roman" w:hAnsi="Times New Roman"/>
          <w:color w:val="000000"/>
          <w:spacing w:val="-6"/>
          <w:sz w:val="24"/>
          <w:szCs w:val="24"/>
        </w:rPr>
        <w:t>14. Орфоэпические, лексические, синтаксические особ</w:t>
      </w:r>
      <w:r w:rsidR="00505E74" w:rsidRPr="00505E74">
        <w:rPr>
          <w:rFonts w:ascii="Times New Roman" w:hAnsi="Times New Roman"/>
          <w:color w:val="000000"/>
          <w:spacing w:val="-6"/>
          <w:sz w:val="24"/>
          <w:szCs w:val="24"/>
        </w:rPr>
        <w:t xml:space="preserve">енности функциональных стилей. </w:t>
      </w:r>
    </w:p>
    <w:p w:rsidR="00505E74" w:rsidRPr="00505E74" w:rsidRDefault="009F5C49" w:rsidP="00505E74">
      <w:pPr>
        <w:autoSpaceDE w:val="0"/>
        <w:autoSpaceDN w:val="0"/>
        <w:adjustRightInd w:val="0"/>
        <w:spacing w:after="0" w:line="240" w:lineRule="auto"/>
        <w:ind w:firstLine="709"/>
        <w:contextualSpacing/>
        <w:jc w:val="both"/>
        <w:rPr>
          <w:rFonts w:ascii="Times New Roman" w:hAnsi="Times New Roman"/>
          <w:color w:val="000000"/>
          <w:spacing w:val="-6"/>
          <w:sz w:val="24"/>
          <w:szCs w:val="24"/>
        </w:rPr>
      </w:pPr>
      <w:r w:rsidRPr="00505E74">
        <w:rPr>
          <w:rFonts w:ascii="Times New Roman" w:hAnsi="Times New Roman"/>
          <w:color w:val="000000"/>
          <w:spacing w:val="-6"/>
          <w:sz w:val="24"/>
          <w:szCs w:val="24"/>
        </w:rPr>
        <w:t>15. Унификация как основн</w:t>
      </w:r>
      <w:r w:rsidR="00505E74" w:rsidRPr="00505E74">
        <w:rPr>
          <w:rFonts w:ascii="Times New Roman" w:hAnsi="Times New Roman"/>
          <w:color w:val="000000"/>
          <w:spacing w:val="-6"/>
          <w:sz w:val="24"/>
          <w:szCs w:val="24"/>
        </w:rPr>
        <w:t>ой принцип языка деловых бумаг.</w:t>
      </w:r>
    </w:p>
    <w:p w:rsidR="00505E74" w:rsidRPr="00505E74" w:rsidRDefault="009F5C49" w:rsidP="00505E74">
      <w:pPr>
        <w:autoSpaceDE w:val="0"/>
        <w:autoSpaceDN w:val="0"/>
        <w:adjustRightInd w:val="0"/>
        <w:spacing w:after="0" w:line="240" w:lineRule="auto"/>
        <w:ind w:firstLine="709"/>
        <w:contextualSpacing/>
        <w:jc w:val="both"/>
        <w:rPr>
          <w:rFonts w:ascii="Times New Roman" w:hAnsi="Times New Roman"/>
          <w:color w:val="000000"/>
          <w:spacing w:val="-6"/>
          <w:sz w:val="24"/>
          <w:szCs w:val="24"/>
        </w:rPr>
      </w:pPr>
      <w:r w:rsidRPr="00505E74">
        <w:rPr>
          <w:rFonts w:ascii="Times New Roman" w:hAnsi="Times New Roman"/>
          <w:color w:val="000000"/>
          <w:spacing w:val="-6"/>
          <w:sz w:val="24"/>
          <w:szCs w:val="24"/>
        </w:rPr>
        <w:t>16. Принципы формирования норм. Нормы различной степен</w:t>
      </w:r>
      <w:r w:rsidR="00505E74" w:rsidRPr="00505E74">
        <w:rPr>
          <w:rFonts w:ascii="Times New Roman" w:hAnsi="Times New Roman"/>
          <w:color w:val="000000"/>
          <w:spacing w:val="-6"/>
          <w:sz w:val="24"/>
          <w:szCs w:val="24"/>
        </w:rPr>
        <w:t xml:space="preserve">и. Отражение нормы в словарях. </w:t>
      </w:r>
    </w:p>
    <w:p w:rsidR="00505E74" w:rsidRPr="00505E74" w:rsidRDefault="009F5C49" w:rsidP="00505E74">
      <w:pPr>
        <w:autoSpaceDE w:val="0"/>
        <w:autoSpaceDN w:val="0"/>
        <w:adjustRightInd w:val="0"/>
        <w:spacing w:after="0" w:line="240" w:lineRule="auto"/>
        <w:ind w:firstLine="709"/>
        <w:contextualSpacing/>
        <w:jc w:val="both"/>
        <w:rPr>
          <w:rFonts w:ascii="Times New Roman" w:hAnsi="Times New Roman"/>
          <w:color w:val="000000"/>
          <w:spacing w:val="-6"/>
          <w:sz w:val="24"/>
          <w:szCs w:val="24"/>
        </w:rPr>
      </w:pPr>
      <w:r w:rsidRPr="00505E74">
        <w:rPr>
          <w:rFonts w:ascii="Times New Roman" w:hAnsi="Times New Roman"/>
          <w:color w:val="000000"/>
          <w:spacing w:val="-6"/>
          <w:sz w:val="24"/>
          <w:szCs w:val="24"/>
        </w:rPr>
        <w:t>17. Многозначность и синонимия</w:t>
      </w:r>
      <w:r w:rsidR="00505E74" w:rsidRPr="00505E74">
        <w:rPr>
          <w:rFonts w:ascii="Times New Roman" w:hAnsi="Times New Roman"/>
          <w:color w:val="000000"/>
          <w:spacing w:val="-6"/>
          <w:sz w:val="24"/>
          <w:szCs w:val="24"/>
        </w:rPr>
        <w:t xml:space="preserve"> как средства обогащения языка.</w:t>
      </w:r>
    </w:p>
    <w:p w:rsidR="00505E74" w:rsidRPr="00505E74" w:rsidRDefault="009F5C49" w:rsidP="00505E74">
      <w:pPr>
        <w:autoSpaceDE w:val="0"/>
        <w:autoSpaceDN w:val="0"/>
        <w:adjustRightInd w:val="0"/>
        <w:spacing w:after="0" w:line="240" w:lineRule="auto"/>
        <w:ind w:firstLine="709"/>
        <w:contextualSpacing/>
        <w:jc w:val="both"/>
        <w:rPr>
          <w:rFonts w:ascii="Times New Roman" w:hAnsi="Times New Roman"/>
          <w:color w:val="000000"/>
          <w:spacing w:val="-6"/>
          <w:sz w:val="24"/>
          <w:szCs w:val="24"/>
        </w:rPr>
      </w:pPr>
      <w:r w:rsidRPr="00505E74">
        <w:rPr>
          <w:rFonts w:ascii="Times New Roman" w:hAnsi="Times New Roman"/>
          <w:color w:val="000000"/>
          <w:spacing w:val="-6"/>
          <w:sz w:val="24"/>
          <w:szCs w:val="24"/>
        </w:rPr>
        <w:t xml:space="preserve">18. Характеристика </w:t>
      </w:r>
      <w:r w:rsidR="00505E74" w:rsidRPr="00505E74">
        <w:rPr>
          <w:rFonts w:ascii="Times New Roman" w:hAnsi="Times New Roman"/>
          <w:color w:val="000000"/>
          <w:spacing w:val="-6"/>
          <w:sz w:val="24"/>
          <w:szCs w:val="24"/>
        </w:rPr>
        <w:t>различных видов тропов и фигур.</w:t>
      </w:r>
    </w:p>
    <w:p w:rsidR="009F5C49" w:rsidRPr="00505E74" w:rsidRDefault="009F5C49" w:rsidP="00505E74">
      <w:pPr>
        <w:autoSpaceDE w:val="0"/>
        <w:autoSpaceDN w:val="0"/>
        <w:adjustRightInd w:val="0"/>
        <w:spacing w:after="0" w:line="240" w:lineRule="auto"/>
        <w:ind w:firstLine="709"/>
        <w:contextualSpacing/>
        <w:jc w:val="both"/>
        <w:rPr>
          <w:rFonts w:ascii="Times New Roman" w:hAnsi="Times New Roman"/>
          <w:color w:val="000000"/>
          <w:spacing w:val="-6"/>
          <w:sz w:val="24"/>
          <w:szCs w:val="24"/>
        </w:rPr>
      </w:pPr>
      <w:r w:rsidRPr="00505E74">
        <w:rPr>
          <w:rFonts w:ascii="Times New Roman" w:hAnsi="Times New Roman"/>
          <w:color w:val="000000"/>
          <w:spacing w:val="-6"/>
          <w:sz w:val="24"/>
          <w:szCs w:val="24"/>
        </w:rPr>
        <w:t>19. Роль фразеологизмов, крылатых слов и выражений в обогащении языка.</w:t>
      </w:r>
    </w:p>
    <w:p w:rsidR="009F5C49" w:rsidRPr="00505E74" w:rsidRDefault="009F5C49" w:rsidP="00505E74">
      <w:pPr>
        <w:autoSpaceDE w:val="0"/>
        <w:autoSpaceDN w:val="0"/>
        <w:adjustRightInd w:val="0"/>
        <w:spacing w:after="0" w:line="240" w:lineRule="auto"/>
        <w:ind w:firstLine="709"/>
        <w:contextualSpacing/>
        <w:jc w:val="both"/>
        <w:rPr>
          <w:rFonts w:ascii="Times New Roman" w:hAnsi="Times New Roman"/>
          <w:color w:val="000000"/>
          <w:spacing w:val="-6"/>
          <w:sz w:val="24"/>
          <w:szCs w:val="24"/>
        </w:rPr>
      </w:pPr>
      <w:r w:rsidRPr="00505E74">
        <w:rPr>
          <w:rFonts w:ascii="Times New Roman" w:hAnsi="Times New Roman"/>
          <w:color w:val="000000"/>
          <w:spacing w:val="-6"/>
          <w:sz w:val="24"/>
          <w:szCs w:val="24"/>
        </w:rPr>
        <w:t>20. Особенности подготовки выступления и работы оратора над    качеством речи. Требования к композиции, содержанию и проведению выступления.</w:t>
      </w:r>
    </w:p>
    <w:p w:rsidR="00505E74" w:rsidRPr="00505E74" w:rsidRDefault="009F5C49" w:rsidP="00505E74">
      <w:pPr>
        <w:autoSpaceDE w:val="0"/>
        <w:autoSpaceDN w:val="0"/>
        <w:adjustRightInd w:val="0"/>
        <w:spacing w:after="0" w:line="240" w:lineRule="auto"/>
        <w:ind w:firstLine="709"/>
        <w:contextualSpacing/>
        <w:jc w:val="both"/>
        <w:rPr>
          <w:rFonts w:ascii="Times New Roman" w:hAnsi="Times New Roman"/>
          <w:color w:val="000000"/>
          <w:spacing w:val="-6"/>
          <w:sz w:val="24"/>
          <w:szCs w:val="24"/>
        </w:rPr>
      </w:pPr>
      <w:r w:rsidRPr="00505E74">
        <w:rPr>
          <w:rFonts w:ascii="Times New Roman" w:hAnsi="Times New Roman"/>
          <w:color w:val="000000"/>
          <w:spacing w:val="-6"/>
          <w:sz w:val="24"/>
          <w:szCs w:val="24"/>
        </w:rPr>
        <w:t>21. Понятие дел</w:t>
      </w:r>
      <w:r w:rsidR="00505E74" w:rsidRPr="00505E74">
        <w:rPr>
          <w:rFonts w:ascii="Times New Roman" w:hAnsi="Times New Roman"/>
          <w:color w:val="000000"/>
          <w:spacing w:val="-6"/>
          <w:sz w:val="24"/>
          <w:szCs w:val="24"/>
        </w:rPr>
        <w:t>ового общения. Стороны общения.</w:t>
      </w:r>
    </w:p>
    <w:p w:rsidR="009F5C49" w:rsidRPr="00505E74" w:rsidRDefault="009F5C49" w:rsidP="00505E74">
      <w:pPr>
        <w:autoSpaceDE w:val="0"/>
        <w:autoSpaceDN w:val="0"/>
        <w:adjustRightInd w:val="0"/>
        <w:spacing w:after="0" w:line="240" w:lineRule="auto"/>
        <w:ind w:firstLine="709"/>
        <w:contextualSpacing/>
        <w:jc w:val="both"/>
        <w:rPr>
          <w:rFonts w:ascii="Times New Roman" w:hAnsi="Times New Roman"/>
          <w:color w:val="000000"/>
          <w:spacing w:val="-6"/>
          <w:sz w:val="24"/>
          <w:szCs w:val="24"/>
        </w:rPr>
      </w:pPr>
      <w:r w:rsidRPr="00505E74">
        <w:rPr>
          <w:rFonts w:ascii="Times New Roman" w:hAnsi="Times New Roman"/>
          <w:color w:val="000000"/>
          <w:spacing w:val="-6"/>
          <w:sz w:val="24"/>
          <w:szCs w:val="24"/>
        </w:rPr>
        <w:t>22. Вербальные и невербальные средства общения.</w:t>
      </w:r>
    </w:p>
    <w:p w:rsidR="00505E74" w:rsidRPr="00505E74" w:rsidRDefault="009F5C49" w:rsidP="00505E74">
      <w:pPr>
        <w:spacing w:after="0" w:line="240" w:lineRule="auto"/>
        <w:ind w:firstLine="709"/>
        <w:jc w:val="both"/>
        <w:rPr>
          <w:rFonts w:ascii="Times New Roman" w:hAnsi="Times New Roman"/>
          <w:color w:val="000000"/>
          <w:spacing w:val="-6"/>
          <w:sz w:val="24"/>
          <w:szCs w:val="24"/>
        </w:rPr>
      </w:pPr>
      <w:r w:rsidRPr="00505E74">
        <w:rPr>
          <w:rFonts w:ascii="Times New Roman" w:hAnsi="Times New Roman"/>
          <w:color w:val="000000"/>
          <w:spacing w:val="-6"/>
          <w:sz w:val="24"/>
          <w:szCs w:val="24"/>
        </w:rPr>
        <w:t>23. Виды делового общения.</w:t>
      </w:r>
      <w:r w:rsidR="00505E74" w:rsidRPr="00505E74">
        <w:rPr>
          <w:rFonts w:ascii="Times New Roman" w:hAnsi="Times New Roman"/>
          <w:color w:val="000000"/>
          <w:spacing w:val="-6"/>
          <w:sz w:val="24"/>
          <w:szCs w:val="24"/>
        </w:rPr>
        <w:t xml:space="preserve"> </w:t>
      </w:r>
    </w:p>
    <w:p w:rsidR="00505E74" w:rsidRPr="00505E74" w:rsidRDefault="009F5C49" w:rsidP="00505E74">
      <w:pPr>
        <w:spacing w:after="0" w:line="240" w:lineRule="auto"/>
        <w:ind w:firstLine="709"/>
        <w:jc w:val="both"/>
        <w:rPr>
          <w:rFonts w:ascii="Times New Roman" w:hAnsi="Times New Roman"/>
          <w:color w:val="000000"/>
          <w:spacing w:val="-6"/>
          <w:sz w:val="24"/>
          <w:szCs w:val="24"/>
        </w:rPr>
      </w:pPr>
      <w:r w:rsidRPr="00505E74">
        <w:rPr>
          <w:rFonts w:ascii="Times New Roman" w:hAnsi="Times New Roman"/>
          <w:color w:val="000000"/>
          <w:spacing w:val="-6"/>
          <w:sz w:val="24"/>
          <w:szCs w:val="24"/>
        </w:rPr>
        <w:t>24. Уровни о</w:t>
      </w:r>
      <w:r w:rsidR="00505E74" w:rsidRPr="00505E74">
        <w:rPr>
          <w:rFonts w:ascii="Times New Roman" w:hAnsi="Times New Roman"/>
          <w:color w:val="000000"/>
          <w:spacing w:val="-6"/>
          <w:sz w:val="24"/>
          <w:szCs w:val="24"/>
        </w:rPr>
        <w:t>бщения. Информационный уровень.</w:t>
      </w:r>
    </w:p>
    <w:p w:rsidR="00505E74" w:rsidRPr="00505E74" w:rsidRDefault="009F5C49" w:rsidP="00505E74">
      <w:pPr>
        <w:spacing w:after="0" w:line="240" w:lineRule="auto"/>
        <w:ind w:firstLine="709"/>
        <w:jc w:val="both"/>
        <w:rPr>
          <w:rFonts w:ascii="Times New Roman" w:hAnsi="Times New Roman"/>
          <w:color w:val="000000"/>
          <w:spacing w:val="-6"/>
          <w:sz w:val="24"/>
          <w:szCs w:val="24"/>
        </w:rPr>
      </w:pPr>
      <w:r w:rsidRPr="00505E74">
        <w:rPr>
          <w:rFonts w:ascii="Times New Roman" w:hAnsi="Times New Roman"/>
          <w:color w:val="000000"/>
          <w:spacing w:val="-6"/>
          <w:sz w:val="24"/>
          <w:szCs w:val="24"/>
        </w:rPr>
        <w:t>25. Уров</w:t>
      </w:r>
      <w:r w:rsidR="00505E74" w:rsidRPr="00505E74">
        <w:rPr>
          <w:rFonts w:ascii="Times New Roman" w:hAnsi="Times New Roman"/>
          <w:color w:val="000000"/>
          <w:spacing w:val="-6"/>
          <w:sz w:val="24"/>
          <w:szCs w:val="24"/>
        </w:rPr>
        <w:t>ни общения. Личностный уровень.</w:t>
      </w:r>
    </w:p>
    <w:p w:rsidR="00505E74" w:rsidRPr="00505E74" w:rsidRDefault="009F5C49" w:rsidP="00505E74">
      <w:pPr>
        <w:spacing w:after="0" w:line="240" w:lineRule="auto"/>
        <w:ind w:firstLine="709"/>
        <w:jc w:val="both"/>
        <w:rPr>
          <w:rFonts w:ascii="Times New Roman" w:hAnsi="Times New Roman"/>
          <w:color w:val="000000"/>
          <w:spacing w:val="-6"/>
          <w:sz w:val="24"/>
          <w:szCs w:val="24"/>
        </w:rPr>
      </w:pPr>
      <w:r w:rsidRPr="00505E74">
        <w:rPr>
          <w:rFonts w:ascii="Times New Roman" w:hAnsi="Times New Roman"/>
          <w:color w:val="000000"/>
          <w:spacing w:val="-6"/>
          <w:sz w:val="24"/>
          <w:szCs w:val="24"/>
        </w:rPr>
        <w:t>26. Функции общения. Психологические, социальные, инструментальные функции общения.</w:t>
      </w:r>
    </w:p>
    <w:p w:rsidR="00505E74" w:rsidRPr="00505E74" w:rsidRDefault="009F5C49" w:rsidP="00505E74">
      <w:pPr>
        <w:spacing w:after="0" w:line="240" w:lineRule="auto"/>
        <w:ind w:firstLine="709"/>
        <w:jc w:val="both"/>
        <w:rPr>
          <w:rFonts w:ascii="Times New Roman" w:hAnsi="Times New Roman"/>
          <w:color w:val="000000"/>
          <w:spacing w:val="-6"/>
          <w:sz w:val="24"/>
          <w:szCs w:val="24"/>
        </w:rPr>
      </w:pPr>
      <w:r w:rsidRPr="00505E74">
        <w:rPr>
          <w:rFonts w:ascii="Times New Roman" w:hAnsi="Times New Roman"/>
          <w:color w:val="000000"/>
          <w:spacing w:val="-6"/>
          <w:sz w:val="24"/>
          <w:szCs w:val="24"/>
        </w:rPr>
        <w:t>27. Особенности устного и</w:t>
      </w:r>
      <w:r w:rsidR="00505E74" w:rsidRPr="00505E74">
        <w:rPr>
          <w:rFonts w:ascii="Times New Roman" w:hAnsi="Times New Roman"/>
          <w:color w:val="000000"/>
          <w:spacing w:val="-6"/>
          <w:sz w:val="24"/>
          <w:szCs w:val="24"/>
        </w:rPr>
        <w:t xml:space="preserve"> письменного делового этикета.</w:t>
      </w:r>
    </w:p>
    <w:p w:rsidR="00505E74" w:rsidRPr="00505E74" w:rsidRDefault="009F5C49" w:rsidP="00505E74">
      <w:pPr>
        <w:spacing w:after="0" w:line="240" w:lineRule="auto"/>
        <w:ind w:firstLine="709"/>
        <w:jc w:val="both"/>
        <w:rPr>
          <w:rFonts w:ascii="Times New Roman" w:hAnsi="Times New Roman"/>
          <w:color w:val="000000"/>
          <w:spacing w:val="-6"/>
          <w:sz w:val="24"/>
          <w:szCs w:val="24"/>
        </w:rPr>
      </w:pPr>
      <w:r w:rsidRPr="00505E74">
        <w:rPr>
          <w:rFonts w:ascii="Times New Roman" w:hAnsi="Times New Roman"/>
          <w:color w:val="000000"/>
          <w:spacing w:val="-6"/>
          <w:sz w:val="24"/>
          <w:szCs w:val="24"/>
        </w:rPr>
        <w:t xml:space="preserve">28. Механизмы межличностного </w:t>
      </w:r>
      <w:r w:rsidR="00505E74" w:rsidRPr="00505E74">
        <w:rPr>
          <w:rFonts w:ascii="Times New Roman" w:hAnsi="Times New Roman"/>
          <w:color w:val="000000"/>
          <w:spacing w:val="-6"/>
          <w:sz w:val="24"/>
          <w:szCs w:val="24"/>
        </w:rPr>
        <w:t xml:space="preserve">восприятия. </w:t>
      </w:r>
      <w:proofErr w:type="spellStart"/>
      <w:r w:rsidR="00505E74" w:rsidRPr="00505E74">
        <w:rPr>
          <w:rFonts w:ascii="Times New Roman" w:hAnsi="Times New Roman"/>
          <w:color w:val="000000"/>
          <w:spacing w:val="-6"/>
          <w:sz w:val="24"/>
          <w:szCs w:val="24"/>
        </w:rPr>
        <w:t>Эмпатия</w:t>
      </w:r>
      <w:proofErr w:type="spellEnd"/>
      <w:r w:rsidR="00505E74" w:rsidRPr="00505E74">
        <w:rPr>
          <w:rFonts w:ascii="Times New Roman" w:hAnsi="Times New Roman"/>
          <w:color w:val="000000"/>
          <w:spacing w:val="-6"/>
          <w:sz w:val="24"/>
          <w:szCs w:val="24"/>
        </w:rPr>
        <w:t>, рефлексия.</w:t>
      </w:r>
    </w:p>
    <w:p w:rsidR="00505E74" w:rsidRPr="00505E74" w:rsidRDefault="009F5C49" w:rsidP="00505E74">
      <w:pPr>
        <w:spacing w:after="0" w:line="240" w:lineRule="auto"/>
        <w:ind w:firstLine="709"/>
        <w:jc w:val="both"/>
        <w:rPr>
          <w:rFonts w:ascii="Times New Roman" w:hAnsi="Times New Roman"/>
          <w:color w:val="000000"/>
          <w:spacing w:val="-6"/>
          <w:sz w:val="24"/>
          <w:szCs w:val="24"/>
        </w:rPr>
      </w:pPr>
      <w:r w:rsidRPr="00505E74">
        <w:rPr>
          <w:rFonts w:ascii="Times New Roman" w:hAnsi="Times New Roman"/>
          <w:color w:val="000000"/>
          <w:spacing w:val="-6"/>
          <w:sz w:val="24"/>
          <w:szCs w:val="24"/>
        </w:rPr>
        <w:lastRenderedPageBreak/>
        <w:t>29. Интерактивная сторона общения. Активные стратегии: соперничест</w:t>
      </w:r>
      <w:r w:rsidR="00505E74" w:rsidRPr="00505E74">
        <w:rPr>
          <w:rFonts w:ascii="Times New Roman" w:hAnsi="Times New Roman"/>
          <w:color w:val="000000"/>
          <w:spacing w:val="-6"/>
          <w:sz w:val="24"/>
          <w:szCs w:val="24"/>
        </w:rPr>
        <w:t>во, сотрудничество, компромисс.</w:t>
      </w:r>
    </w:p>
    <w:p w:rsidR="00505E74" w:rsidRPr="00505E74" w:rsidRDefault="009F5C49" w:rsidP="00505E74">
      <w:pPr>
        <w:spacing w:after="0" w:line="240" w:lineRule="auto"/>
        <w:ind w:firstLine="709"/>
        <w:jc w:val="both"/>
        <w:rPr>
          <w:rFonts w:ascii="Times New Roman" w:hAnsi="Times New Roman"/>
          <w:color w:val="000000"/>
          <w:spacing w:val="-6"/>
          <w:sz w:val="24"/>
          <w:szCs w:val="24"/>
        </w:rPr>
      </w:pPr>
      <w:r w:rsidRPr="00505E74">
        <w:rPr>
          <w:rFonts w:ascii="Times New Roman" w:hAnsi="Times New Roman"/>
          <w:color w:val="000000"/>
          <w:spacing w:val="-6"/>
          <w:sz w:val="24"/>
          <w:szCs w:val="24"/>
        </w:rPr>
        <w:t xml:space="preserve">30. Стили взаимодействия. </w:t>
      </w:r>
      <w:proofErr w:type="spellStart"/>
      <w:r w:rsidRPr="00505E74">
        <w:rPr>
          <w:rFonts w:ascii="Times New Roman" w:hAnsi="Times New Roman"/>
          <w:color w:val="000000"/>
          <w:spacing w:val="-6"/>
          <w:sz w:val="24"/>
          <w:szCs w:val="24"/>
        </w:rPr>
        <w:t>Манипулятивный</w:t>
      </w:r>
      <w:proofErr w:type="spellEnd"/>
      <w:r w:rsidR="00505E74" w:rsidRPr="00505E74">
        <w:rPr>
          <w:rFonts w:ascii="Times New Roman" w:hAnsi="Times New Roman"/>
          <w:color w:val="000000"/>
          <w:spacing w:val="-6"/>
          <w:sz w:val="24"/>
          <w:szCs w:val="24"/>
        </w:rPr>
        <w:t xml:space="preserve"> стиль и гуманистический стиль.</w:t>
      </w:r>
    </w:p>
    <w:p w:rsidR="00505E74" w:rsidRPr="00505E74" w:rsidRDefault="009F5C49" w:rsidP="00505E74">
      <w:pPr>
        <w:spacing w:after="0" w:line="240" w:lineRule="auto"/>
        <w:ind w:firstLine="709"/>
        <w:jc w:val="both"/>
        <w:rPr>
          <w:rFonts w:ascii="Times New Roman" w:hAnsi="Times New Roman"/>
          <w:color w:val="000000"/>
          <w:spacing w:val="-6"/>
          <w:sz w:val="24"/>
          <w:szCs w:val="24"/>
        </w:rPr>
      </w:pPr>
      <w:r w:rsidRPr="00505E74">
        <w:rPr>
          <w:rFonts w:ascii="Times New Roman" w:hAnsi="Times New Roman"/>
          <w:color w:val="000000"/>
          <w:spacing w:val="-6"/>
          <w:sz w:val="24"/>
          <w:szCs w:val="24"/>
        </w:rPr>
        <w:t>31. Понятие конфликта. Предпосылки возникновения конфл</w:t>
      </w:r>
      <w:r w:rsidR="00505E74" w:rsidRPr="00505E74">
        <w:rPr>
          <w:rFonts w:ascii="Times New Roman" w:hAnsi="Times New Roman"/>
          <w:color w:val="000000"/>
          <w:spacing w:val="-6"/>
          <w:sz w:val="24"/>
          <w:szCs w:val="24"/>
        </w:rPr>
        <w:t>икта.</w:t>
      </w:r>
    </w:p>
    <w:p w:rsidR="009F5C49" w:rsidRPr="00505E74" w:rsidRDefault="009F5C49" w:rsidP="00505E74">
      <w:pPr>
        <w:spacing w:after="0" w:line="240" w:lineRule="auto"/>
        <w:ind w:firstLine="709"/>
        <w:jc w:val="both"/>
        <w:rPr>
          <w:rFonts w:ascii="Times New Roman" w:hAnsi="Times New Roman"/>
          <w:color w:val="000000"/>
          <w:spacing w:val="-6"/>
          <w:sz w:val="24"/>
          <w:szCs w:val="24"/>
        </w:rPr>
      </w:pPr>
      <w:r w:rsidRPr="00505E74">
        <w:rPr>
          <w:rFonts w:ascii="Times New Roman" w:hAnsi="Times New Roman"/>
          <w:color w:val="000000"/>
          <w:spacing w:val="-6"/>
          <w:sz w:val="24"/>
          <w:szCs w:val="24"/>
        </w:rPr>
        <w:t>32. Деловая коммуникация в профессиональной сфере.</w:t>
      </w:r>
    </w:p>
    <w:p w:rsidR="009F5C49" w:rsidRPr="00505E74" w:rsidRDefault="009F5C49" w:rsidP="00505E74">
      <w:pPr>
        <w:autoSpaceDE w:val="0"/>
        <w:autoSpaceDN w:val="0"/>
        <w:adjustRightInd w:val="0"/>
        <w:spacing w:after="0" w:line="240" w:lineRule="auto"/>
        <w:ind w:firstLine="709"/>
        <w:contextualSpacing/>
        <w:jc w:val="both"/>
        <w:rPr>
          <w:rFonts w:ascii="Times New Roman" w:hAnsi="Times New Roman"/>
          <w:spacing w:val="-6"/>
          <w:sz w:val="24"/>
          <w:szCs w:val="24"/>
        </w:rPr>
      </w:pPr>
      <w:r w:rsidRPr="00505E74">
        <w:rPr>
          <w:rFonts w:ascii="Times New Roman" w:hAnsi="Times New Roman"/>
          <w:color w:val="000000"/>
          <w:spacing w:val="-6"/>
          <w:sz w:val="24"/>
          <w:szCs w:val="24"/>
        </w:rPr>
        <w:t>33. Стандартизация в деловом общении.</w:t>
      </w:r>
    </w:p>
    <w:p w:rsidR="00B4489F" w:rsidRPr="000D79E3" w:rsidRDefault="00B4489F" w:rsidP="00505E74">
      <w:pPr>
        <w:autoSpaceDE w:val="0"/>
        <w:autoSpaceDN w:val="0"/>
        <w:adjustRightInd w:val="0"/>
        <w:spacing w:after="0" w:line="240" w:lineRule="auto"/>
        <w:ind w:firstLine="709"/>
        <w:jc w:val="both"/>
        <w:rPr>
          <w:rFonts w:ascii="Times New Roman" w:hAnsi="Times New Roman"/>
          <w:b/>
          <w:i/>
          <w:sz w:val="24"/>
          <w:szCs w:val="24"/>
        </w:rPr>
      </w:pPr>
    </w:p>
    <w:p w:rsidR="009F5C49" w:rsidRPr="00505E74" w:rsidRDefault="00505E74" w:rsidP="00505E74">
      <w:pPr>
        <w:autoSpaceDE w:val="0"/>
        <w:autoSpaceDN w:val="0"/>
        <w:adjustRightInd w:val="0"/>
        <w:spacing w:after="0" w:line="240" w:lineRule="auto"/>
        <w:ind w:firstLine="709"/>
        <w:jc w:val="both"/>
        <w:rPr>
          <w:rFonts w:ascii="Times New Roman" w:hAnsi="Times New Roman"/>
          <w:b/>
          <w:i/>
          <w:sz w:val="24"/>
          <w:szCs w:val="24"/>
        </w:rPr>
      </w:pPr>
      <w:r>
        <w:rPr>
          <w:rFonts w:ascii="Times New Roman" w:hAnsi="Times New Roman"/>
          <w:b/>
          <w:i/>
          <w:sz w:val="24"/>
          <w:szCs w:val="24"/>
        </w:rPr>
        <w:t>3.4 Типовой билет к экзамену</w:t>
      </w:r>
    </w:p>
    <w:tbl>
      <w:tblPr>
        <w:tblW w:w="9426" w:type="dxa"/>
        <w:tblLayout w:type="fixed"/>
        <w:tblCellMar>
          <w:left w:w="70" w:type="dxa"/>
          <w:right w:w="70" w:type="dxa"/>
        </w:tblCellMar>
        <w:tblLook w:val="0000" w:firstRow="0" w:lastRow="0" w:firstColumn="0" w:lastColumn="0" w:noHBand="0" w:noVBand="0"/>
      </w:tblPr>
      <w:tblGrid>
        <w:gridCol w:w="2480"/>
        <w:gridCol w:w="4111"/>
        <w:gridCol w:w="2835"/>
      </w:tblGrid>
      <w:tr w:rsidR="009F5C49" w:rsidRPr="000D79E3" w:rsidTr="00846FC1">
        <w:tc>
          <w:tcPr>
            <w:tcW w:w="2480" w:type="dxa"/>
            <w:tcBorders>
              <w:top w:val="single" w:sz="6" w:space="0" w:color="auto"/>
              <w:left w:val="single" w:sz="6" w:space="0" w:color="auto"/>
              <w:bottom w:val="nil"/>
              <w:right w:val="single" w:sz="6" w:space="0" w:color="auto"/>
            </w:tcBorders>
          </w:tcPr>
          <w:p w:rsidR="009F5C49" w:rsidRPr="000D79E3" w:rsidRDefault="009F5C49" w:rsidP="000D79E3">
            <w:pPr>
              <w:spacing w:after="0" w:line="240" w:lineRule="auto"/>
              <w:jc w:val="center"/>
              <w:rPr>
                <w:rFonts w:ascii="Times New Roman" w:hAnsi="Times New Roman"/>
                <w:b/>
                <w:sz w:val="24"/>
                <w:szCs w:val="24"/>
              </w:rPr>
            </w:pPr>
            <w:r w:rsidRPr="000D79E3">
              <w:rPr>
                <w:rFonts w:ascii="Times New Roman" w:hAnsi="Times New Roman"/>
                <w:b/>
                <w:noProof/>
                <w:sz w:val="24"/>
                <w:szCs w:val="24"/>
              </w:rPr>
              <w:drawing>
                <wp:anchor distT="0" distB="0" distL="114300" distR="114300" simplePos="0" relativeHeight="251666432" behindDoc="1" locked="0" layoutInCell="1" allowOverlap="1" wp14:anchorId="1D0A32E2" wp14:editId="2B4EBFA0">
                  <wp:simplePos x="0" y="0"/>
                  <wp:positionH relativeFrom="column">
                    <wp:posOffset>125095</wp:posOffset>
                  </wp:positionH>
                  <wp:positionV relativeFrom="paragraph">
                    <wp:posOffset>98425</wp:posOffset>
                  </wp:positionV>
                  <wp:extent cx="1111250" cy="374015"/>
                  <wp:effectExtent l="19050" t="0" r="0" b="0"/>
                  <wp:wrapTight wrapText="bothSides">
                    <wp:wrapPolygon edited="0">
                      <wp:start x="-370" y="0"/>
                      <wp:lineTo x="-370" y="20903"/>
                      <wp:lineTo x="21477" y="20903"/>
                      <wp:lineTo x="21477" y="0"/>
                      <wp:lineTo x="-370" y="0"/>
                    </wp:wrapPolygon>
                  </wp:wrapTight>
                  <wp:docPr id="2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srcRect/>
                          <a:stretch>
                            <a:fillRect/>
                          </a:stretch>
                        </pic:blipFill>
                        <pic:spPr bwMode="auto">
                          <a:xfrm>
                            <a:off x="0" y="0"/>
                            <a:ext cx="1111250" cy="374015"/>
                          </a:xfrm>
                          <a:prstGeom prst="rect">
                            <a:avLst/>
                          </a:prstGeom>
                          <a:noFill/>
                        </pic:spPr>
                      </pic:pic>
                    </a:graphicData>
                  </a:graphic>
                </wp:anchor>
              </w:drawing>
            </w:r>
          </w:p>
          <w:p w:rsidR="009F5C49" w:rsidRPr="000D79E3" w:rsidRDefault="009F5C49" w:rsidP="000D79E3">
            <w:pPr>
              <w:spacing w:after="0" w:line="240" w:lineRule="auto"/>
              <w:jc w:val="center"/>
              <w:rPr>
                <w:rFonts w:ascii="Times New Roman" w:hAnsi="Times New Roman"/>
                <w:b/>
                <w:sz w:val="24"/>
                <w:szCs w:val="24"/>
              </w:rPr>
            </w:pPr>
            <w:r w:rsidRPr="000D79E3">
              <w:rPr>
                <w:rFonts w:ascii="Times New Roman" w:hAnsi="Times New Roman"/>
                <w:b/>
                <w:sz w:val="24"/>
                <w:szCs w:val="24"/>
              </w:rPr>
              <w:t>Кафедра Иностранные языки и межкультурные коммуникации</w:t>
            </w:r>
          </w:p>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b/>
                <w:sz w:val="24"/>
                <w:szCs w:val="24"/>
              </w:rPr>
              <w:t>2021-2022 гг.</w:t>
            </w:r>
          </w:p>
        </w:tc>
        <w:tc>
          <w:tcPr>
            <w:tcW w:w="4111" w:type="dxa"/>
            <w:tcBorders>
              <w:top w:val="single" w:sz="6" w:space="0" w:color="auto"/>
              <w:left w:val="single" w:sz="6" w:space="0" w:color="auto"/>
              <w:bottom w:val="nil"/>
              <w:right w:val="single" w:sz="6" w:space="0" w:color="auto"/>
            </w:tcBorders>
          </w:tcPr>
          <w:p w:rsidR="009F5C49" w:rsidRPr="000D79E3" w:rsidRDefault="009F5C49" w:rsidP="000D79E3">
            <w:pPr>
              <w:spacing w:after="0" w:line="240" w:lineRule="auto"/>
              <w:jc w:val="center"/>
              <w:rPr>
                <w:rFonts w:ascii="Times New Roman" w:hAnsi="Times New Roman"/>
                <w:b/>
                <w:sz w:val="24"/>
                <w:szCs w:val="24"/>
              </w:rPr>
            </w:pPr>
            <w:r w:rsidRPr="000D79E3">
              <w:rPr>
                <w:rFonts w:ascii="Times New Roman" w:hAnsi="Times New Roman"/>
                <w:b/>
                <w:sz w:val="24"/>
                <w:szCs w:val="24"/>
              </w:rPr>
              <w:t>Билет к экзамену</w:t>
            </w:r>
          </w:p>
          <w:p w:rsidR="009F5C49" w:rsidRPr="000D79E3" w:rsidRDefault="009F5C49" w:rsidP="000D79E3">
            <w:pPr>
              <w:spacing w:after="0" w:line="240" w:lineRule="auto"/>
              <w:jc w:val="center"/>
              <w:rPr>
                <w:rFonts w:ascii="Times New Roman" w:hAnsi="Times New Roman"/>
                <w:b/>
                <w:sz w:val="24"/>
                <w:szCs w:val="24"/>
              </w:rPr>
            </w:pPr>
            <w:r w:rsidRPr="000D79E3">
              <w:rPr>
                <w:rFonts w:ascii="Times New Roman" w:hAnsi="Times New Roman"/>
                <w:b/>
                <w:sz w:val="24"/>
                <w:szCs w:val="24"/>
              </w:rPr>
              <w:t>по дисциплине</w:t>
            </w:r>
          </w:p>
          <w:p w:rsidR="009F5C49" w:rsidRPr="000D79E3" w:rsidRDefault="009F5C49" w:rsidP="000D79E3">
            <w:pPr>
              <w:pBdr>
                <w:bottom w:val="single" w:sz="12" w:space="1" w:color="auto"/>
              </w:pBdr>
              <w:tabs>
                <w:tab w:val="left" w:pos="5925"/>
              </w:tabs>
              <w:spacing w:after="0" w:line="240" w:lineRule="auto"/>
              <w:jc w:val="center"/>
              <w:rPr>
                <w:rFonts w:ascii="Times New Roman" w:hAnsi="Times New Roman"/>
                <w:b/>
                <w:bCs/>
                <w:color w:val="000000"/>
                <w:sz w:val="24"/>
                <w:szCs w:val="24"/>
              </w:rPr>
            </w:pPr>
            <w:r w:rsidRPr="000D79E3">
              <w:rPr>
                <w:rFonts w:ascii="Times New Roman" w:hAnsi="Times New Roman"/>
                <w:b/>
                <w:bCs/>
                <w:sz w:val="24"/>
                <w:szCs w:val="24"/>
              </w:rPr>
              <w:t>«Русский язык и этика делового общения»</w:t>
            </w:r>
          </w:p>
          <w:p w:rsidR="009F5C49" w:rsidRPr="000D79E3" w:rsidRDefault="009F5C49" w:rsidP="000D79E3">
            <w:pPr>
              <w:spacing w:after="0" w:line="240" w:lineRule="auto"/>
              <w:jc w:val="center"/>
              <w:rPr>
                <w:rFonts w:ascii="Times New Roman" w:hAnsi="Times New Roman"/>
                <w:b/>
                <w:sz w:val="24"/>
                <w:szCs w:val="24"/>
              </w:rPr>
            </w:pPr>
          </w:p>
          <w:p w:rsidR="009F5C49" w:rsidRPr="00505E74" w:rsidRDefault="00505E74" w:rsidP="00505E74">
            <w:pPr>
              <w:spacing w:after="0" w:line="240" w:lineRule="auto"/>
              <w:jc w:val="center"/>
              <w:rPr>
                <w:rFonts w:ascii="Times New Roman" w:hAnsi="Times New Roman"/>
                <w:b/>
                <w:sz w:val="24"/>
                <w:szCs w:val="24"/>
              </w:rPr>
            </w:pPr>
            <w:r>
              <w:rPr>
                <w:rFonts w:ascii="Times New Roman" w:hAnsi="Times New Roman"/>
                <w:b/>
                <w:sz w:val="24"/>
                <w:szCs w:val="24"/>
              </w:rPr>
              <w:t>БИЛЕТ № 1</w:t>
            </w:r>
          </w:p>
        </w:tc>
        <w:tc>
          <w:tcPr>
            <w:tcW w:w="2835" w:type="dxa"/>
            <w:tcBorders>
              <w:top w:val="single" w:sz="6" w:space="0" w:color="auto"/>
              <w:left w:val="single" w:sz="6" w:space="0" w:color="auto"/>
              <w:bottom w:val="nil"/>
              <w:right w:val="single" w:sz="6" w:space="0" w:color="auto"/>
            </w:tcBorders>
          </w:tcPr>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sz w:val="24"/>
                <w:szCs w:val="24"/>
              </w:rPr>
              <w:t>УТВЕРЖДАЮ:</w:t>
            </w:r>
          </w:p>
          <w:p w:rsidR="009F5C49" w:rsidRPr="000D79E3" w:rsidRDefault="009F5C49" w:rsidP="000D79E3">
            <w:pPr>
              <w:keepNext/>
              <w:spacing w:after="0" w:line="240" w:lineRule="auto"/>
              <w:jc w:val="center"/>
              <w:outlineLvl w:val="2"/>
              <w:rPr>
                <w:rFonts w:ascii="Times New Roman" w:hAnsi="Times New Roman"/>
                <w:b/>
                <w:bCs/>
                <w:sz w:val="24"/>
                <w:szCs w:val="24"/>
              </w:rPr>
            </w:pPr>
            <w:bookmarkStart w:id="96" w:name="_Toc86139592"/>
            <w:bookmarkStart w:id="97" w:name="_Toc88471490"/>
            <w:bookmarkStart w:id="98" w:name="_Toc88647127"/>
            <w:bookmarkStart w:id="99" w:name="_Toc88647257"/>
            <w:r w:rsidRPr="000D79E3">
              <w:rPr>
                <w:rFonts w:ascii="Times New Roman" w:hAnsi="Times New Roman"/>
                <w:b/>
                <w:bCs/>
                <w:sz w:val="24"/>
                <w:szCs w:val="24"/>
              </w:rPr>
              <w:t>Зав. кафедрой</w:t>
            </w:r>
            <w:bookmarkEnd w:id="96"/>
            <w:bookmarkEnd w:id="97"/>
            <w:bookmarkEnd w:id="98"/>
            <w:bookmarkEnd w:id="99"/>
          </w:p>
          <w:p w:rsidR="00100A46" w:rsidRDefault="00100A46" w:rsidP="000D79E3">
            <w:pPr>
              <w:keepNext/>
              <w:spacing w:after="0" w:line="240" w:lineRule="auto"/>
              <w:jc w:val="center"/>
              <w:outlineLvl w:val="2"/>
              <w:rPr>
                <w:rFonts w:ascii="Times New Roman" w:hAnsi="Times New Roman"/>
                <w:b/>
                <w:bCs/>
                <w:sz w:val="24"/>
                <w:szCs w:val="24"/>
                <w:lang w:val="en-US"/>
              </w:rPr>
            </w:pPr>
            <w:bookmarkStart w:id="100" w:name="_Toc88647128"/>
            <w:bookmarkStart w:id="101" w:name="_Toc88647258"/>
            <w:r w:rsidRPr="000D79E3">
              <w:rPr>
                <w:rFonts w:ascii="Times New Roman" w:hAnsi="Times New Roman"/>
                <w:noProof/>
                <w:sz w:val="24"/>
                <w:szCs w:val="24"/>
              </w:rPr>
              <w:drawing>
                <wp:inline distT="0" distB="0" distL="0" distR="0" wp14:anchorId="071A32F6" wp14:editId="1321AA53">
                  <wp:extent cx="970280" cy="572770"/>
                  <wp:effectExtent l="0" t="0" r="1270" b="0"/>
                  <wp:docPr id="15" name="Рисунок 15" descr="C:\Users\ppenyagina\Desktop\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penyagina\Desktop\media\image2.jpeg"/>
                          <pic:cNvPicPr>
                            <a:picLocks noChangeAspect="1" noChangeArrowheads="1"/>
                          </pic:cNvPicPr>
                        </pic:nvPicPr>
                        <pic:blipFill>
                          <a:blip r:embed="rId17" r:link="rId18" cstate="print">
                            <a:extLst>
                              <a:ext uri="{28A0092B-C50C-407E-A947-70E740481C1C}">
                                <a14:useLocalDpi xmlns:a14="http://schemas.microsoft.com/office/drawing/2010/main" val="0"/>
                              </a:ext>
                            </a:extLst>
                          </a:blip>
                          <a:srcRect/>
                          <a:stretch>
                            <a:fillRect/>
                          </a:stretch>
                        </pic:blipFill>
                        <pic:spPr bwMode="auto">
                          <a:xfrm rot="10800000">
                            <a:off x="0" y="0"/>
                            <a:ext cx="970280" cy="572770"/>
                          </a:xfrm>
                          <a:prstGeom prst="rect">
                            <a:avLst/>
                          </a:prstGeom>
                          <a:noFill/>
                          <a:ln>
                            <a:noFill/>
                          </a:ln>
                        </pic:spPr>
                      </pic:pic>
                    </a:graphicData>
                  </a:graphic>
                </wp:inline>
              </w:drawing>
            </w:r>
            <w:bookmarkStart w:id="102" w:name="_Toc86139594"/>
            <w:bookmarkStart w:id="103" w:name="_Toc88471492"/>
            <w:bookmarkEnd w:id="100"/>
            <w:bookmarkEnd w:id="101"/>
          </w:p>
          <w:p w:rsidR="009F5C49" w:rsidRPr="000D79E3" w:rsidRDefault="009F5C49" w:rsidP="000D79E3">
            <w:pPr>
              <w:keepNext/>
              <w:spacing w:after="0" w:line="240" w:lineRule="auto"/>
              <w:jc w:val="center"/>
              <w:outlineLvl w:val="2"/>
              <w:rPr>
                <w:rFonts w:ascii="Times New Roman" w:hAnsi="Times New Roman"/>
                <w:b/>
                <w:bCs/>
                <w:sz w:val="24"/>
                <w:szCs w:val="24"/>
              </w:rPr>
            </w:pPr>
            <w:bookmarkStart w:id="104" w:name="_Toc88647129"/>
            <w:bookmarkStart w:id="105" w:name="_Toc88647259"/>
            <w:r w:rsidRPr="000D79E3">
              <w:rPr>
                <w:rFonts w:ascii="Times New Roman" w:hAnsi="Times New Roman"/>
                <w:b/>
                <w:bCs/>
                <w:sz w:val="24"/>
                <w:szCs w:val="24"/>
              </w:rPr>
              <w:t>С.В. Балакин</w:t>
            </w:r>
            <w:bookmarkEnd w:id="102"/>
            <w:bookmarkEnd w:id="103"/>
            <w:bookmarkEnd w:id="104"/>
            <w:bookmarkEnd w:id="105"/>
          </w:p>
          <w:p w:rsidR="009F5C49" w:rsidRPr="00100A46" w:rsidRDefault="009F5C49" w:rsidP="00100A46">
            <w:pPr>
              <w:spacing w:after="0" w:line="240" w:lineRule="auto"/>
              <w:jc w:val="center"/>
              <w:rPr>
                <w:rFonts w:ascii="Times New Roman" w:hAnsi="Times New Roman"/>
                <w:sz w:val="24"/>
                <w:szCs w:val="24"/>
                <w:lang w:val="en-US"/>
              </w:rPr>
            </w:pPr>
            <w:r w:rsidRPr="000D79E3">
              <w:rPr>
                <w:rFonts w:ascii="Times New Roman" w:hAnsi="Times New Roman"/>
                <w:sz w:val="24"/>
                <w:szCs w:val="24"/>
              </w:rPr>
              <w:t>«___» ______20__ г.</w:t>
            </w:r>
          </w:p>
        </w:tc>
      </w:tr>
      <w:tr w:rsidR="009F5C49" w:rsidRPr="000D79E3" w:rsidTr="00846FC1">
        <w:tc>
          <w:tcPr>
            <w:tcW w:w="9426" w:type="dxa"/>
            <w:gridSpan w:val="3"/>
            <w:tcBorders>
              <w:top w:val="single" w:sz="4" w:space="0" w:color="auto"/>
              <w:left w:val="single" w:sz="4" w:space="0" w:color="auto"/>
              <w:bottom w:val="single" w:sz="4" w:space="0" w:color="auto"/>
              <w:right w:val="single" w:sz="4" w:space="0" w:color="auto"/>
            </w:tcBorders>
          </w:tcPr>
          <w:p w:rsidR="009F5C49" w:rsidRPr="000D79E3" w:rsidRDefault="009F5C49" w:rsidP="00505E74">
            <w:pPr>
              <w:tabs>
                <w:tab w:val="left" w:pos="916"/>
                <w:tab w:val="left" w:pos="1832"/>
                <w:tab w:val="left" w:pos="2748"/>
                <w:tab w:val="left" w:pos="3664"/>
                <w:tab w:val="left" w:pos="4580"/>
                <w:tab w:val="left" w:pos="5496"/>
                <w:tab w:val="left" w:pos="6412"/>
                <w:tab w:val="left" w:pos="7328"/>
                <w:tab w:val="left" w:pos="8244"/>
                <w:tab w:val="left" w:pos="9160"/>
                <w:tab w:val="left" w:pos="9360"/>
                <w:tab w:val="left" w:pos="10076"/>
                <w:tab w:val="left" w:pos="10992"/>
                <w:tab w:val="left" w:pos="11908"/>
                <w:tab w:val="left" w:pos="12824"/>
                <w:tab w:val="left" w:pos="13740"/>
                <w:tab w:val="left" w:pos="14656"/>
              </w:tabs>
              <w:spacing w:after="0" w:line="240" w:lineRule="auto"/>
              <w:jc w:val="both"/>
              <w:rPr>
                <w:rFonts w:ascii="Times New Roman" w:hAnsi="Times New Roman"/>
                <w:sz w:val="24"/>
                <w:szCs w:val="24"/>
              </w:rPr>
            </w:pPr>
            <w:r w:rsidRPr="000D79E3">
              <w:rPr>
                <w:rFonts w:ascii="Times New Roman" w:hAnsi="Times New Roman"/>
                <w:bCs/>
                <w:sz w:val="24"/>
                <w:szCs w:val="24"/>
              </w:rPr>
              <w:t>1.</w:t>
            </w:r>
            <w:r w:rsidRPr="000D79E3">
              <w:rPr>
                <w:rFonts w:ascii="Times New Roman" w:hAnsi="Times New Roman"/>
                <w:sz w:val="24"/>
                <w:szCs w:val="24"/>
              </w:rPr>
              <w:t xml:space="preserve"> Различные тра</w:t>
            </w:r>
            <w:r w:rsidR="00505E74">
              <w:rPr>
                <w:rFonts w:ascii="Times New Roman" w:hAnsi="Times New Roman"/>
                <w:sz w:val="24"/>
                <w:szCs w:val="24"/>
              </w:rPr>
              <w:t>ктовки понятия «культура речи».</w:t>
            </w:r>
          </w:p>
        </w:tc>
      </w:tr>
      <w:tr w:rsidR="009F5C49" w:rsidRPr="000D79E3" w:rsidTr="00846FC1">
        <w:tc>
          <w:tcPr>
            <w:tcW w:w="9426" w:type="dxa"/>
            <w:gridSpan w:val="3"/>
            <w:tcBorders>
              <w:top w:val="single" w:sz="4" w:space="0" w:color="auto"/>
              <w:left w:val="single" w:sz="4" w:space="0" w:color="auto"/>
              <w:bottom w:val="single" w:sz="4" w:space="0" w:color="auto"/>
              <w:right w:val="single" w:sz="4" w:space="0" w:color="auto"/>
            </w:tcBorders>
          </w:tcPr>
          <w:p w:rsidR="009F5C49" w:rsidRPr="00505E74" w:rsidRDefault="009F5C49" w:rsidP="000D79E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9360"/>
                <w:tab w:val="left" w:pos="10076"/>
                <w:tab w:val="left" w:pos="10992"/>
                <w:tab w:val="left" w:pos="11908"/>
                <w:tab w:val="left" w:pos="12824"/>
                <w:tab w:val="left" w:pos="13740"/>
                <w:tab w:val="left" w:pos="14656"/>
              </w:tabs>
              <w:spacing w:after="0" w:line="240" w:lineRule="auto"/>
              <w:jc w:val="both"/>
              <w:rPr>
                <w:rFonts w:ascii="Times New Roman" w:hAnsi="Times New Roman"/>
                <w:color w:val="000000"/>
                <w:sz w:val="24"/>
                <w:szCs w:val="24"/>
              </w:rPr>
            </w:pPr>
            <w:r w:rsidRPr="000D79E3">
              <w:rPr>
                <w:rFonts w:ascii="Times New Roman" w:hAnsi="Times New Roman"/>
                <w:sz w:val="24"/>
                <w:szCs w:val="24"/>
              </w:rPr>
              <w:t xml:space="preserve">2. </w:t>
            </w:r>
            <w:r w:rsidRPr="000D79E3">
              <w:rPr>
                <w:rFonts w:ascii="Times New Roman" w:hAnsi="Times New Roman"/>
                <w:color w:val="000000"/>
                <w:sz w:val="24"/>
                <w:szCs w:val="24"/>
              </w:rPr>
              <w:t>Особенности устного и письменног</w:t>
            </w:r>
            <w:r w:rsidR="00505E74">
              <w:rPr>
                <w:rFonts w:ascii="Times New Roman" w:hAnsi="Times New Roman"/>
                <w:color w:val="000000"/>
                <w:sz w:val="24"/>
                <w:szCs w:val="24"/>
              </w:rPr>
              <w:t>о делового этикета.</w:t>
            </w:r>
          </w:p>
        </w:tc>
      </w:tr>
    </w:tbl>
    <w:p w:rsidR="009F5C49" w:rsidRPr="000D79E3" w:rsidRDefault="009F5C49" w:rsidP="00505E74">
      <w:pPr>
        <w:autoSpaceDE w:val="0"/>
        <w:autoSpaceDN w:val="0"/>
        <w:adjustRightInd w:val="0"/>
        <w:spacing w:after="0" w:line="240" w:lineRule="auto"/>
        <w:ind w:firstLine="709"/>
        <w:jc w:val="both"/>
        <w:rPr>
          <w:rFonts w:ascii="Times New Roman" w:hAnsi="Times New Roman"/>
          <w:b/>
          <w:i/>
          <w:sz w:val="24"/>
          <w:szCs w:val="24"/>
        </w:rPr>
      </w:pPr>
    </w:p>
    <w:p w:rsidR="009F5C49" w:rsidRPr="00431682" w:rsidRDefault="009F5C49" w:rsidP="00505E74">
      <w:pPr>
        <w:autoSpaceDE w:val="0"/>
        <w:autoSpaceDN w:val="0"/>
        <w:adjustRightInd w:val="0"/>
        <w:spacing w:after="0" w:line="240" w:lineRule="auto"/>
        <w:ind w:firstLine="709"/>
        <w:jc w:val="both"/>
        <w:rPr>
          <w:rFonts w:ascii="Times New Roman" w:hAnsi="Times New Roman"/>
          <w:b/>
          <w:i/>
          <w:spacing w:val="-6"/>
          <w:sz w:val="24"/>
          <w:szCs w:val="24"/>
        </w:rPr>
      </w:pPr>
      <w:r w:rsidRPr="00431682">
        <w:rPr>
          <w:rFonts w:ascii="Times New Roman" w:hAnsi="Times New Roman"/>
          <w:b/>
          <w:i/>
          <w:spacing w:val="-6"/>
          <w:sz w:val="24"/>
          <w:szCs w:val="24"/>
        </w:rPr>
        <w:t>4.Порядок проведения промежуточной аттестации обучающихся</w:t>
      </w:r>
    </w:p>
    <w:p w:rsidR="009F5C49" w:rsidRPr="00431682" w:rsidRDefault="009F5C49" w:rsidP="00505E74">
      <w:pPr>
        <w:autoSpaceDE w:val="0"/>
        <w:autoSpaceDN w:val="0"/>
        <w:adjustRightInd w:val="0"/>
        <w:spacing w:after="0" w:line="240" w:lineRule="auto"/>
        <w:ind w:firstLine="709"/>
        <w:jc w:val="both"/>
        <w:rPr>
          <w:rFonts w:ascii="Times New Roman" w:hAnsi="Times New Roman"/>
          <w:i/>
          <w:spacing w:val="-6"/>
          <w:sz w:val="24"/>
          <w:szCs w:val="24"/>
        </w:rPr>
      </w:pPr>
    </w:p>
    <w:p w:rsidR="009F5C49" w:rsidRPr="00431682" w:rsidRDefault="009F5C49" w:rsidP="00505E74">
      <w:pPr>
        <w:tabs>
          <w:tab w:val="left" w:pos="-6521"/>
          <w:tab w:val="left" w:pos="1276"/>
        </w:tabs>
        <w:spacing w:after="0" w:line="240" w:lineRule="auto"/>
        <w:ind w:firstLine="709"/>
        <w:contextualSpacing/>
        <w:jc w:val="both"/>
        <w:rPr>
          <w:rFonts w:ascii="Times New Roman" w:hAnsi="Times New Roman"/>
          <w:i/>
          <w:spacing w:val="-6"/>
          <w:sz w:val="24"/>
          <w:szCs w:val="24"/>
          <w:lang w:eastAsia="en-US"/>
        </w:rPr>
      </w:pPr>
      <w:r w:rsidRPr="00431682">
        <w:rPr>
          <w:rFonts w:ascii="Times New Roman" w:hAnsi="Times New Roman"/>
          <w:i/>
          <w:color w:val="000000"/>
          <w:spacing w:val="-6"/>
          <w:sz w:val="24"/>
          <w:szCs w:val="24"/>
          <w:lang w:eastAsia="en-US"/>
        </w:rPr>
        <w:t>4.1</w:t>
      </w:r>
      <w:r w:rsidRPr="00431682">
        <w:rPr>
          <w:rFonts w:ascii="Times New Roman" w:hAnsi="Times New Roman"/>
          <w:i/>
          <w:spacing w:val="-6"/>
          <w:sz w:val="24"/>
          <w:szCs w:val="24"/>
          <w:lang w:eastAsia="en-US"/>
        </w:rPr>
        <w:t xml:space="preserve"> Документы СМК вуза </w:t>
      </w:r>
    </w:p>
    <w:p w:rsidR="009F5C49" w:rsidRPr="00431682" w:rsidRDefault="009F5C49" w:rsidP="00505E74">
      <w:pPr>
        <w:tabs>
          <w:tab w:val="left" w:pos="-6521"/>
          <w:tab w:val="left" w:pos="1276"/>
        </w:tabs>
        <w:spacing w:after="0" w:line="240" w:lineRule="auto"/>
        <w:ind w:firstLine="709"/>
        <w:contextualSpacing/>
        <w:jc w:val="both"/>
        <w:rPr>
          <w:rFonts w:ascii="Times New Roman" w:hAnsi="Times New Roman"/>
          <w:spacing w:val="-6"/>
          <w:sz w:val="24"/>
          <w:szCs w:val="24"/>
          <w:lang w:eastAsia="en-US"/>
        </w:rPr>
      </w:pPr>
      <w:r w:rsidRPr="00431682">
        <w:rPr>
          <w:rFonts w:ascii="Times New Roman" w:hAnsi="Times New Roman"/>
          <w:spacing w:val="-6"/>
          <w:sz w:val="24"/>
          <w:szCs w:val="24"/>
          <w:lang w:eastAsia="en-US"/>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9F5C49" w:rsidRPr="00431682" w:rsidRDefault="009F5C49" w:rsidP="00505E74">
      <w:pPr>
        <w:pStyle w:val="a5"/>
        <w:spacing w:after="0" w:line="240" w:lineRule="auto"/>
        <w:ind w:left="0" w:firstLine="709"/>
        <w:jc w:val="both"/>
        <w:rPr>
          <w:rFonts w:ascii="Times New Roman" w:hAnsi="Times New Roman"/>
          <w:spacing w:val="-6"/>
          <w:sz w:val="24"/>
          <w:szCs w:val="24"/>
        </w:rPr>
      </w:pPr>
      <w:r w:rsidRPr="00431682">
        <w:rPr>
          <w:rFonts w:ascii="Times New Roman" w:hAnsi="Times New Roman"/>
          <w:spacing w:val="-6"/>
          <w:sz w:val="24"/>
          <w:szCs w:val="24"/>
        </w:rPr>
        <w:t>– ПЛ 2.3.19-2018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431682" w:rsidRPr="00431682" w:rsidRDefault="00431682" w:rsidP="00505E74">
      <w:pPr>
        <w:pStyle w:val="a5"/>
        <w:spacing w:after="0" w:line="240" w:lineRule="auto"/>
        <w:ind w:left="0" w:firstLine="709"/>
        <w:jc w:val="both"/>
        <w:rPr>
          <w:rFonts w:ascii="Times New Roman" w:hAnsi="Times New Roman"/>
          <w:spacing w:val="-6"/>
          <w:sz w:val="24"/>
          <w:szCs w:val="24"/>
        </w:rPr>
      </w:pPr>
      <w:r w:rsidRPr="00431682">
        <w:rPr>
          <w:rFonts w:ascii="Times New Roman" w:eastAsia="Calibri" w:hAnsi="Times New Roman"/>
          <w:spacing w:val="-6"/>
          <w:sz w:val="24"/>
          <w:szCs w:val="24"/>
        </w:rPr>
        <w:t>– ПЛ 2.3.22-2018 «СМК. О формировании фонда оценочных материалов»;</w:t>
      </w:r>
    </w:p>
    <w:p w:rsidR="009F5C49" w:rsidRPr="00431682" w:rsidRDefault="009F5C49" w:rsidP="00505E74">
      <w:pPr>
        <w:pStyle w:val="a5"/>
        <w:spacing w:after="0" w:line="240" w:lineRule="auto"/>
        <w:ind w:left="0" w:firstLine="709"/>
        <w:jc w:val="both"/>
        <w:rPr>
          <w:rFonts w:ascii="Times New Roman" w:hAnsi="Times New Roman"/>
          <w:spacing w:val="-6"/>
          <w:sz w:val="24"/>
          <w:szCs w:val="24"/>
        </w:rPr>
      </w:pPr>
      <w:r w:rsidRPr="00431682">
        <w:rPr>
          <w:rFonts w:ascii="Times New Roman" w:hAnsi="Times New Roman"/>
          <w:spacing w:val="-6"/>
          <w:sz w:val="24"/>
          <w:szCs w:val="24"/>
        </w:rPr>
        <w:t>– ПЛ 2.3.3-2018 «СМК. Система мониторинга качества образования с использованием технологии компьютерного тестирования»;</w:t>
      </w:r>
    </w:p>
    <w:p w:rsidR="009F5C49" w:rsidRPr="00431682" w:rsidRDefault="009F5C49" w:rsidP="00505E74">
      <w:pPr>
        <w:tabs>
          <w:tab w:val="left" w:pos="-6521"/>
          <w:tab w:val="left" w:pos="1276"/>
        </w:tabs>
        <w:spacing w:after="0" w:line="240" w:lineRule="auto"/>
        <w:ind w:firstLine="709"/>
        <w:contextualSpacing/>
        <w:jc w:val="both"/>
        <w:rPr>
          <w:rFonts w:ascii="Times New Roman" w:hAnsi="Times New Roman"/>
          <w:i/>
          <w:spacing w:val="-6"/>
          <w:sz w:val="24"/>
          <w:szCs w:val="24"/>
          <w:lang w:eastAsia="en-US"/>
        </w:rPr>
      </w:pPr>
    </w:p>
    <w:p w:rsidR="009F5C49" w:rsidRPr="00431682" w:rsidRDefault="009F5C49" w:rsidP="00505E74">
      <w:pPr>
        <w:tabs>
          <w:tab w:val="left" w:pos="-6521"/>
          <w:tab w:val="left" w:pos="1276"/>
        </w:tabs>
        <w:spacing w:after="0" w:line="240" w:lineRule="auto"/>
        <w:ind w:firstLine="709"/>
        <w:contextualSpacing/>
        <w:jc w:val="both"/>
        <w:rPr>
          <w:rFonts w:ascii="Times New Roman" w:hAnsi="Times New Roman"/>
          <w:i/>
          <w:spacing w:val="-6"/>
          <w:sz w:val="24"/>
          <w:szCs w:val="24"/>
          <w:lang w:eastAsia="en-US"/>
        </w:rPr>
      </w:pPr>
      <w:r w:rsidRPr="00431682">
        <w:rPr>
          <w:rFonts w:ascii="Times New Roman" w:hAnsi="Times New Roman"/>
          <w:i/>
          <w:spacing w:val="-6"/>
          <w:sz w:val="24"/>
          <w:szCs w:val="24"/>
          <w:lang w:eastAsia="en-US"/>
        </w:rPr>
        <w:t>4.3 Методические материалы, определяющие процедуру оценивания знаний, умений, навыков и (или) опыта деятельности в ходе промежуточной аттестации</w:t>
      </w:r>
    </w:p>
    <w:p w:rsidR="00505E74" w:rsidRPr="00431682" w:rsidRDefault="00505E74" w:rsidP="00505E74">
      <w:pPr>
        <w:spacing w:after="0" w:line="240" w:lineRule="auto"/>
        <w:ind w:firstLine="709"/>
        <w:jc w:val="both"/>
        <w:rPr>
          <w:rFonts w:ascii="Times New Roman" w:eastAsia="SimSun" w:hAnsi="Times New Roman"/>
          <w:b/>
          <w:spacing w:val="-6"/>
          <w:sz w:val="24"/>
          <w:szCs w:val="24"/>
          <w:lang w:eastAsia="hi-IN" w:bidi="hi-IN"/>
        </w:rPr>
      </w:pPr>
      <w:r w:rsidRPr="00431682">
        <w:rPr>
          <w:rFonts w:ascii="Times New Roman" w:hAnsi="Times New Roman"/>
          <w:spacing w:val="-6"/>
          <w:sz w:val="24"/>
          <w:szCs w:val="24"/>
        </w:rPr>
        <w:t xml:space="preserve">Промежуточная аттестация по дисциплине (модулю) </w:t>
      </w:r>
      <w:r w:rsidRPr="00431682">
        <w:rPr>
          <w:rFonts w:ascii="Times New Roman" w:eastAsia="SimSun" w:hAnsi="Times New Roman"/>
          <w:b/>
          <w:spacing w:val="-6"/>
          <w:sz w:val="24"/>
          <w:szCs w:val="24"/>
          <w:lang w:eastAsia="hi-IN" w:bidi="hi-IN"/>
        </w:rPr>
        <w:t>Б1. Б.Д.08 Русский язык и этика делового общения з</w:t>
      </w:r>
      <w:r w:rsidRPr="00431682">
        <w:rPr>
          <w:rFonts w:ascii="Times New Roman" w:hAnsi="Times New Roman"/>
          <w:spacing w:val="-6"/>
          <w:sz w:val="24"/>
          <w:szCs w:val="24"/>
        </w:rPr>
        <w:t>авершает изучение курса и проходит в форме экзамена.</w:t>
      </w:r>
    </w:p>
    <w:p w:rsidR="00505E74" w:rsidRPr="00431682" w:rsidRDefault="00505E74" w:rsidP="00505E74">
      <w:pPr>
        <w:spacing w:after="0" w:line="240" w:lineRule="auto"/>
        <w:ind w:firstLine="709"/>
        <w:contextualSpacing/>
        <w:jc w:val="both"/>
        <w:rPr>
          <w:rFonts w:ascii="Times New Roman" w:hAnsi="Times New Roman"/>
          <w:spacing w:val="-6"/>
          <w:sz w:val="24"/>
          <w:szCs w:val="24"/>
        </w:rPr>
      </w:pPr>
      <w:r w:rsidRPr="00431682">
        <w:rPr>
          <w:rFonts w:ascii="Times New Roman" w:hAnsi="Times New Roman"/>
          <w:spacing w:val="-6"/>
          <w:sz w:val="24"/>
          <w:szCs w:val="24"/>
        </w:rPr>
        <w:t xml:space="preserve">Период проведения промежуточной аттестации устанавливается согласно расписанию экзаменационной сессии в 1 семестре. </w:t>
      </w:r>
    </w:p>
    <w:p w:rsidR="009F5C49" w:rsidRPr="00431682" w:rsidRDefault="009F5C49" w:rsidP="00505E74">
      <w:pPr>
        <w:spacing w:after="0" w:line="240" w:lineRule="auto"/>
        <w:ind w:firstLine="709"/>
        <w:contextualSpacing/>
        <w:jc w:val="both"/>
        <w:rPr>
          <w:rFonts w:ascii="Times New Roman" w:hAnsi="Times New Roman"/>
          <w:spacing w:val="-6"/>
          <w:sz w:val="24"/>
          <w:szCs w:val="24"/>
        </w:rPr>
      </w:pPr>
      <w:r w:rsidRPr="00431682">
        <w:rPr>
          <w:rFonts w:ascii="Times New Roman" w:hAnsi="Times New Roman"/>
          <w:spacing w:val="-6"/>
          <w:sz w:val="24"/>
          <w:szCs w:val="24"/>
        </w:rPr>
        <w:t>Допуском к промежуточной аттестации является итоговое тестирование на сайте i-</w:t>
      </w:r>
      <w:proofErr w:type="spellStart"/>
      <w:r w:rsidRPr="00431682">
        <w:rPr>
          <w:rFonts w:ascii="Times New Roman" w:hAnsi="Times New Roman"/>
          <w:spacing w:val="-6"/>
          <w:sz w:val="24"/>
          <w:szCs w:val="24"/>
        </w:rPr>
        <w:t>exam</w:t>
      </w:r>
      <w:proofErr w:type="spellEnd"/>
      <w:r w:rsidRPr="00431682">
        <w:rPr>
          <w:rFonts w:ascii="Times New Roman" w:hAnsi="Times New Roman"/>
          <w:spacing w:val="-6"/>
          <w:sz w:val="24"/>
          <w:szCs w:val="24"/>
        </w:rPr>
        <w:t>.</w:t>
      </w:r>
      <w:proofErr w:type="spellStart"/>
      <w:r w:rsidRPr="00431682">
        <w:rPr>
          <w:rFonts w:ascii="Times New Roman" w:hAnsi="Times New Roman"/>
          <w:spacing w:val="-6"/>
          <w:sz w:val="24"/>
          <w:szCs w:val="24"/>
          <w:lang w:val="en-US"/>
        </w:rPr>
        <w:t>ru</w:t>
      </w:r>
      <w:proofErr w:type="spellEnd"/>
      <w:r w:rsidRPr="00431682">
        <w:rPr>
          <w:rFonts w:ascii="Times New Roman" w:hAnsi="Times New Roman"/>
          <w:spacing w:val="-6"/>
          <w:sz w:val="24"/>
          <w:szCs w:val="24"/>
        </w:rPr>
        <w:t xml:space="preserve">.  В состав билета к экзамену входят теоретических 2 вопроса. </w:t>
      </w:r>
    </w:p>
    <w:p w:rsidR="009F5C49" w:rsidRPr="00431682" w:rsidRDefault="009F5C49" w:rsidP="00505E74">
      <w:pPr>
        <w:spacing w:after="0" w:line="240" w:lineRule="auto"/>
        <w:ind w:firstLine="709"/>
        <w:contextualSpacing/>
        <w:jc w:val="both"/>
        <w:rPr>
          <w:rFonts w:ascii="Times New Roman" w:hAnsi="Times New Roman"/>
          <w:spacing w:val="-6"/>
          <w:sz w:val="24"/>
          <w:szCs w:val="24"/>
        </w:rPr>
      </w:pPr>
      <w:r w:rsidRPr="00431682">
        <w:rPr>
          <w:rFonts w:ascii="Times New Roman" w:hAnsi="Times New Roman"/>
          <w:spacing w:val="-6"/>
          <w:sz w:val="24"/>
          <w:szCs w:val="24"/>
        </w:rPr>
        <w:t>Также приводится состав билета к экзамену.</w:t>
      </w:r>
    </w:p>
    <w:p w:rsidR="009F5C49" w:rsidRPr="00431682" w:rsidRDefault="009F5C49" w:rsidP="00505E74">
      <w:pPr>
        <w:spacing w:after="0" w:line="240" w:lineRule="auto"/>
        <w:ind w:firstLine="709"/>
        <w:contextualSpacing/>
        <w:jc w:val="both"/>
        <w:rPr>
          <w:rFonts w:ascii="Times New Roman" w:hAnsi="Times New Roman"/>
          <w:spacing w:val="-6"/>
          <w:sz w:val="24"/>
          <w:szCs w:val="24"/>
        </w:rPr>
      </w:pPr>
      <w:r w:rsidRPr="00431682">
        <w:rPr>
          <w:rFonts w:ascii="Times New Roman" w:hAnsi="Times New Roman"/>
          <w:spacing w:val="-6"/>
          <w:sz w:val="24"/>
          <w:szCs w:val="24"/>
        </w:rPr>
        <w:t xml:space="preserve">Промежуточная аттестация (экзамен) носит комплексный характер: учитывает результаты итогового тестирования и ответа на билет к экзамену. Преподаватель вправе повысить оценку с учетом результатов текущего контроля знаний и рейтинговой оценки деятельности студента в течение периода изучения дисциплины. </w:t>
      </w:r>
    </w:p>
    <w:p w:rsidR="009F5C49" w:rsidRPr="00431682" w:rsidRDefault="009F5C49" w:rsidP="00505E74">
      <w:pPr>
        <w:spacing w:after="0" w:line="240" w:lineRule="auto"/>
        <w:ind w:firstLine="709"/>
        <w:contextualSpacing/>
        <w:jc w:val="both"/>
        <w:rPr>
          <w:rFonts w:ascii="Times New Roman" w:hAnsi="Times New Roman"/>
          <w:spacing w:val="-6"/>
          <w:sz w:val="24"/>
          <w:szCs w:val="24"/>
        </w:rPr>
      </w:pPr>
      <w:r w:rsidRPr="00431682">
        <w:rPr>
          <w:rStyle w:val="a7"/>
          <w:rFonts w:ascii="Times New Roman" w:hAnsi="Times New Roman"/>
          <w:b w:val="0"/>
          <w:spacing w:val="-6"/>
          <w:sz w:val="24"/>
          <w:szCs w:val="24"/>
          <w:shd w:val="clear" w:color="auto" w:fill="FFFFFF"/>
        </w:rPr>
        <w:t>В случае  применения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Blackboard Learn (сайт bb.usurt.ru)) в курсе дисциплины (модуля).</w:t>
      </w:r>
    </w:p>
    <w:bookmarkEnd w:id="92"/>
    <w:p w:rsidR="009F5C49" w:rsidRPr="000D79E3" w:rsidRDefault="009F5C49" w:rsidP="00431682">
      <w:pPr>
        <w:pageBreakBefore/>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lastRenderedPageBreak/>
        <w:t>Фонд оценочных материалов для проведения промежуточной аттестации обучающихся по дисциплине (модулю)</w:t>
      </w:r>
    </w:p>
    <w:p w:rsidR="009F5C49" w:rsidRPr="000D79E3" w:rsidRDefault="009F5C49" w:rsidP="000D79E3">
      <w:pPr>
        <w:pStyle w:val="1"/>
        <w:rPr>
          <w:rFonts w:cs="Times New Roman"/>
          <w:szCs w:val="24"/>
        </w:rPr>
      </w:pPr>
      <w:bookmarkStart w:id="106" w:name="_Toc86139595"/>
      <w:bookmarkStart w:id="107" w:name="_Toc88647260"/>
      <w:r w:rsidRPr="000D79E3">
        <w:rPr>
          <w:rFonts w:cs="Times New Roman"/>
          <w:szCs w:val="24"/>
        </w:rPr>
        <w:t>Б1.Б.Д.09 Правовые аспекты профессиональной деятельности</w:t>
      </w:r>
      <w:bookmarkEnd w:id="106"/>
      <w:bookmarkEnd w:id="107"/>
    </w:p>
    <w:p w:rsidR="009F5C49" w:rsidRPr="00505E74" w:rsidRDefault="009F5C49" w:rsidP="000D79E3">
      <w:pPr>
        <w:spacing w:after="0" w:line="240" w:lineRule="auto"/>
        <w:jc w:val="center"/>
        <w:rPr>
          <w:rFonts w:ascii="Times New Roman" w:eastAsia="SimSun" w:hAnsi="Times New Roman"/>
          <w:sz w:val="18"/>
          <w:szCs w:val="24"/>
          <w:lang w:eastAsia="hi-IN" w:bidi="hi-IN"/>
        </w:rPr>
      </w:pPr>
      <w:r w:rsidRPr="00505E74">
        <w:rPr>
          <w:rFonts w:ascii="Times New Roman" w:eastAsia="SimSun" w:hAnsi="Times New Roman"/>
          <w:sz w:val="18"/>
          <w:szCs w:val="24"/>
          <w:lang w:eastAsia="hi-IN" w:bidi="hi-IN"/>
        </w:rPr>
        <w:t>(Шифр и наименование дисциплины)</w:t>
      </w:r>
    </w:p>
    <w:p w:rsidR="009F5C49" w:rsidRPr="000D79E3" w:rsidRDefault="009F5C49" w:rsidP="000D79E3">
      <w:pPr>
        <w:spacing w:after="0" w:line="240" w:lineRule="auto"/>
        <w:jc w:val="center"/>
        <w:rPr>
          <w:rFonts w:ascii="Times New Roman" w:hAnsi="Times New Roman"/>
          <w:b/>
          <w:bCs/>
          <w:color w:val="000000"/>
          <w:sz w:val="24"/>
          <w:szCs w:val="24"/>
        </w:rPr>
      </w:pPr>
    </w:p>
    <w:p w:rsidR="009F5C49" w:rsidRPr="000D79E3" w:rsidRDefault="009F5C49" w:rsidP="000D79E3">
      <w:pPr>
        <w:tabs>
          <w:tab w:val="left" w:pos="993"/>
        </w:tabs>
        <w:spacing w:after="0" w:line="240" w:lineRule="auto"/>
        <w:ind w:firstLine="709"/>
        <w:jc w:val="both"/>
        <w:rPr>
          <w:rFonts w:ascii="Times New Roman" w:hAnsi="Times New Roman"/>
          <w:b/>
          <w:i/>
          <w:sz w:val="24"/>
          <w:szCs w:val="24"/>
        </w:rPr>
      </w:pPr>
      <w:r w:rsidRPr="000D79E3">
        <w:rPr>
          <w:rFonts w:ascii="Times New Roman" w:hAnsi="Times New Roman"/>
          <w:b/>
          <w:i/>
          <w:sz w:val="24"/>
          <w:szCs w:val="24"/>
        </w:rPr>
        <w:t xml:space="preserve">1. Перечень компетенций с указанием этапов их формирования в процессе освоения образовательной программы </w:t>
      </w:r>
    </w:p>
    <w:p w:rsidR="00505E74" w:rsidRDefault="00505E74" w:rsidP="000D79E3">
      <w:pPr>
        <w:spacing w:after="0" w:line="240" w:lineRule="auto"/>
        <w:ind w:firstLine="709"/>
        <w:jc w:val="both"/>
        <w:rPr>
          <w:rFonts w:ascii="Times New Roman" w:hAnsi="Times New Roman"/>
          <w:bCs/>
          <w:color w:val="000000"/>
          <w:sz w:val="24"/>
          <w:szCs w:val="24"/>
        </w:rPr>
      </w:pPr>
    </w:p>
    <w:p w:rsidR="009F5C49" w:rsidRPr="000D79E3" w:rsidRDefault="009F5C49" w:rsidP="000D79E3">
      <w:pPr>
        <w:spacing w:after="0" w:line="240" w:lineRule="auto"/>
        <w:ind w:firstLine="709"/>
        <w:jc w:val="both"/>
        <w:rPr>
          <w:rFonts w:ascii="Times New Roman" w:hAnsi="Times New Roman"/>
          <w:sz w:val="24"/>
          <w:szCs w:val="24"/>
        </w:rPr>
      </w:pPr>
      <w:r w:rsidRPr="000D79E3">
        <w:rPr>
          <w:rFonts w:ascii="Times New Roman" w:hAnsi="Times New Roman"/>
          <w:bCs/>
          <w:color w:val="000000"/>
          <w:sz w:val="24"/>
          <w:szCs w:val="24"/>
        </w:rPr>
        <w:t>Дисциплина Б1.Б.Д.09 «Правовые аспекты профессиональной деятельности»</w:t>
      </w:r>
      <w:r w:rsidRPr="000D79E3">
        <w:rPr>
          <w:rFonts w:ascii="Times New Roman" w:hAnsi="Times New Roman"/>
          <w:sz w:val="24"/>
          <w:szCs w:val="24"/>
        </w:rPr>
        <w:t xml:space="preserve"> участвует в формировании следующих компетенций и индикаторов достижения компетенций:</w:t>
      </w:r>
    </w:p>
    <w:p w:rsidR="00505E74" w:rsidRDefault="00505E74" w:rsidP="000D79E3">
      <w:pPr>
        <w:spacing w:after="0" w:line="240" w:lineRule="auto"/>
        <w:jc w:val="right"/>
        <w:rPr>
          <w:rFonts w:ascii="Times New Roman" w:hAnsi="Times New Roman"/>
          <w:sz w:val="24"/>
          <w:szCs w:val="24"/>
        </w:rPr>
      </w:pPr>
    </w:p>
    <w:p w:rsidR="009F5C49" w:rsidRPr="000D79E3" w:rsidRDefault="009F5C49" w:rsidP="000D79E3">
      <w:pPr>
        <w:spacing w:after="0" w:line="240" w:lineRule="auto"/>
        <w:jc w:val="right"/>
        <w:rPr>
          <w:rFonts w:ascii="Times New Roman" w:hAnsi="Times New Roman"/>
          <w:sz w:val="24"/>
          <w:szCs w:val="24"/>
        </w:rPr>
      </w:pPr>
      <w:r w:rsidRPr="000D79E3">
        <w:rPr>
          <w:rFonts w:ascii="Times New Roman" w:hAnsi="Times New Roman"/>
          <w:sz w:val="24"/>
          <w:szCs w:val="24"/>
        </w:rPr>
        <w:t>Таблица 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A0" w:firstRow="1" w:lastRow="0" w:firstColumn="1" w:lastColumn="0" w:noHBand="0" w:noVBand="0"/>
      </w:tblPr>
      <w:tblGrid>
        <w:gridCol w:w="2575"/>
        <w:gridCol w:w="3527"/>
        <w:gridCol w:w="1985"/>
        <w:gridCol w:w="1383"/>
      </w:tblGrid>
      <w:tr w:rsidR="009F5C49" w:rsidRPr="00505E74" w:rsidTr="00505E74">
        <w:trPr>
          <w:trHeight w:val="741"/>
        </w:trPr>
        <w:tc>
          <w:tcPr>
            <w:tcW w:w="1360" w:type="pct"/>
            <w:vAlign w:val="center"/>
          </w:tcPr>
          <w:p w:rsidR="009F5C49" w:rsidRPr="00505E74" w:rsidRDefault="009F5C49" w:rsidP="00505E74">
            <w:pPr>
              <w:spacing w:after="0" w:line="240" w:lineRule="auto"/>
              <w:jc w:val="center"/>
              <w:rPr>
                <w:rFonts w:ascii="Times New Roman" w:hAnsi="Times New Roman"/>
                <w:spacing w:val="-6"/>
                <w:sz w:val="24"/>
                <w:szCs w:val="24"/>
              </w:rPr>
            </w:pPr>
            <w:r w:rsidRPr="00505E74">
              <w:rPr>
                <w:rFonts w:ascii="Times New Roman" w:hAnsi="Times New Roman"/>
                <w:spacing w:val="-6"/>
                <w:sz w:val="24"/>
                <w:szCs w:val="24"/>
              </w:rPr>
              <w:t>Код и наименование компетенции</w:t>
            </w:r>
          </w:p>
        </w:tc>
        <w:tc>
          <w:tcPr>
            <w:tcW w:w="1862" w:type="pct"/>
            <w:tcMar>
              <w:top w:w="0" w:type="dxa"/>
              <w:left w:w="108" w:type="dxa"/>
              <w:bottom w:w="0" w:type="dxa"/>
              <w:right w:w="108" w:type="dxa"/>
            </w:tcMar>
            <w:vAlign w:val="center"/>
          </w:tcPr>
          <w:p w:rsidR="009F5C49" w:rsidRPr="00505E74" w:rsidRDefault="009F5C49" w:rsidP="00505E74">
            <w:pPr>
              <w:spacing w:after="0" w:line="240" w:lineRule="auto"/>
              <w:jc w:val="center"/>
              <w:rPr>
                <w:rFonts w:ascii="Times New Roman" w:hAnsi="Times New Roman"/>
                <w:spacing w:val="-6"/>
                <w:sz w:val="24"/>
                <w:szCs w:val="24"/>
              </w:rPr>
            </w:pPr>
            <w:r w:rsidRPr="00505E74">
              <w:rPr>
                <w:rFonts w:ascii="Times New Roman" w:hAnsi="Times New Roman"/>
                <w:spacing w:val="-6"/>
                <w:sz w:val="24"/>
                <w:szCs w:val="24"/>
              </w:rPr>
              <w:t>Код и наименование индикатора достижения компетенции</w:t>
            </w:r>
          </w:p>
        </w:tc>
        <w:tc>
          <w:tcPr>
            <w:tcW w:w="1048" w:type="pct"/>
            <w:tcMar>
              <w:top w:w="0" w:type="dxa"/>
              <w:left w:w="108" w:type="dxa"/>
              <w:bottom w:w="0" w:type="dxa"/>
              <w:right w:w="108" w:type="dxa"/>
            </w:tcMar>
            <w:vAlign w:val="center"/>
          </w:tcPr>
          <w:p w:rsidR="009F5C49" w:rsidRPr="00505E74" w:rsidRDefault="009F5C49" w:rsidP="00505E74">
            <w:pPr>
              <w:spacing w:after="0" w:line="240" w:lineRule="auto"/>
              <w:jc w:val="center"/>
              <w:rPr>
                <w:rFonts w:ascii="Times New Roman" w:hAnsi="Times New Roman"/>
                <w:spacing w:val="-6"/>
                <w:sz w:val="24"/>
                <w:szCs w:val="24"/>
              </w:rPr>
            </w:pPr>
            <w:r w:rsidRPr="00505E74">
              <w:rPr>
                <w:rFonts w:ascii="Times New Roman" w:hAnsi="Times New Roman"/>
                <w:spacing w:val="-6"/>
                <w:sz w:val="24"/>
                <w:szCs w:val="24"/>
              </w:rPr>
              <w:t>Этап формирования компетенции</w:t>
            </w:r>
          </w:p>
        </w:tc>
        <w:tc>
          <w:tcPr>
            <w:tcW w:w="731" w:type="pct"/>
            <w:tcMar>
              <w:top w:w="0" w:type="dxa"/>
              <w:left w:w="108" w:type="dxa"/>
              <w:bottom w:w="0" w:type="dxa"/>
              <w:right w:w="108" w:type="dxa"/>
            </w:tcMar>
            <w:vAlign w:val="center"/>
          </w:tcPr>
          <w:p w:rsidR="009F5C49" w:rsidRPr="00505E74" w:rsidRDefault="009F5C49" w:rsidP="00505E74">
            <w:pPr>
              <w:spacing w:after="0" w:line="240" w:lineRule="auto"/>
              <w:jc w:val="center"/>
              <w:rPr>
                <w:rFonts w:ascii="Times New Roman" w:hAnsi="Times New Roman"/>
                <w:spacing w:val="-6"/>
                <w:sz w:val="24"/>
                <w:szCs w:val="24"/>
                <w:vertAlign w:val="superscript"/>
              </w:rPr>
            </w:pPr>
            <w:r w:rsidRPr="00505E74">
              <w:rPr>
                <w:rFonts w:ascii="Times New Roman" w:hAnsi="Times New Roman"/>
                <w:spacing w:val="-6"/>
                <w:sz w:val="24"/>
                <w:szCs w:val="24"/>
              </w:rPr>
              <w:t>Форма промежуточной аттестации</w:t>
            </w:r>
          </w:p>
        </w:tc>
      </w:tr>
      <w:tr w:rsidR="009F5C49" w:rsidRPr="00505E74" w:rsidTr="00505E74">
        <w:trPr>
          <w:trHeight w:val="810"/>
        </w:trPr>
        <w:tc>
          <w:tcPr>
            <w:tcW w:w="1360" w:type="pct"/>
          </w:tcPr>
          <w:p w:rsidR="009F5C49" w:rsidRPr="00505E74" w:rsidRDefault="00542504" w:rsidP="000D79E3">
            <w:pPr>
              <w:spacing w:after="0" w:line="240" w:lineRule="auto"/>
              <w:rPr>
                <w:rFonts w:ascii="Times New Roman" w:hAnsi="Times New Roman"/>
                <w:spacing w:val="-6"/>
                <w:sz w:val="24"/>
                <w:szCs w:val="24"/>
              </w:rPr>
            </w:pPr>
            <w:r w:rsidRPr="00505E74">
              <w:rPr>
                <w:rFonts w:ascii="Times New Roman" w:hAnsi="Times New Roman"/>
                <w:spacing w:val="-6"/>
                <w:sz w:val="24"/>
                <w:szCs w:val="24"/>
              </w:rPr>
              <w:t>УК-2 Способен определять круг задач в рамках поставленной цели и выбирать оптимальные способы их решения, исходя из действующих правовых норм, имеющихся ресурсов и ограничений</w:t>
            </w:r>
          </w:p>
        </w:tc>
        <w:tc>
          <w:tcPr>
            <w:tcW w:w="1862" w:type="pct"/>
            <w:tcMar>
              <w:top w:w="0" w:type="dxa"/>
              <w:left w:w="108" w:type="dxa"/>
              <w:bottom w:w="0" w:type="dxa"/>
              <w:right w:w="108" w:type="dxa"/>
            </w:tcMar>
          </w:tcPr>
          <w:p w:rsidR="009F5C49" w:rsidRPr="00505E74" w:rsidRDefault="009F5C49" w:rsidP="00505E74">
            <w:pPr>
              <w:spacing w:after="0" w:line="240" w:lineRule="auto"/>
              <w:rPr>
                <w:rFonts w:ascii="Times New Roman" w:hAnsi="Times New Roman"/>
                <w:spacing w:val="-6"/>
                <w:sz w:val="24"/>
                <w:szCs w:val="24"/>
              </w:rPr>
            </w:pPr>
            <w:r w:rsidRPr="00505E74">
              <w:rPr>
                <w:rFonts w:ascii="Times New Roman" w:hAnsi="Times New Roman"/>
                <w:spacing w:val="-6"/>
                <w:sz w:val="24"/>
                <w:szCs w:val="24"/>
              </w:rPr>
              <w:t>УК-2.3: Выбирает оптимальный способ решения задач, учитывая действующие правовые нормы и имеющиеся условия, ресурсы и ограничения</w:t>
            </w:r>
          </w:p>
        </w:tc>
        <w:tc>
          <w:tcPr>
            <w:tcW w:w="1048" w:type="pct"/>
            <w:vMerge w:val="restart"/>
            <w:tcMar>
              <w:top w:w="0" w:type="dxa"/>
              <w:left w:w="108" w:type="dxa"/>
              <w:bottom w:w="0" w:type="dxa"/>
              <w:right w:w="108" w:type="dxa"/>
            </w:tcMar>
          </w:tcPr>
          <w:p w:rsidR="009F5C49" w:rsidRPr="00505E74" w:rsidRDefault="00542504" w:rsidP="000D79E3">
            <w:pPr>
              <w:spacing w:after="0" w:line="240" w:lineRule="auto"/>
              <w:jc w:val="center"/>
              <w:rPr>
                <w:rFonts w:ascii="Times New Roman" w:hAnsi="Times New Roman"/>
                <w:spacing w:val="-6"/>
                <w:sz w:val="24"/>
                <w:szCs w:val="24"/>
              </w:rPr>
            </w:pPr>
            <w:r w:rsidRPr="00505E74">
              <w:rPr>
                <w:rFonts w:ascii="Times New Roman" w:hAnsi="Times New Roman"/>
                <w:spacing w:val="-6"/>
                <w:sz w:val="24"/>
                <w:szCs w:val="24"/>
              </w:rPr>
              <w:t>Компетенции и индикаторы достижения компетенций формируются в рамках 3,4  семестрах (согласно учебному плану) очной формы обучения и 3,4 семестрах очно-заочной формы обучения</w:t>
            </w:r>
          </w:p>
        </w:tc>
        <w:tc>
          <w:tcPr>
            <w:tcW w:w="731" w:type="pct"/>
            <w:vMerge w:val="restart"/>
            <w:tcMar>
              <w:top w:w="0" w:type="dxa"/>
              <w:left w:w="108" w:type="dxa"/>
              <w:bottom w:w="0" w:type="dxa"/>
              <w:right w:w="108" w:type="dxa"/>
            </w:tcMar>
          </w:tcPr>
          <w:p w:rsidR="009F5C49" w:rsidRPr="00505E74" w:rsidRDefault="009F5C49" w:rsidP="000D79E3">
            <w:pPr>
              <w:spacing w:after="0" w:line="240" w:lineRule="auto"/>
              <w:jc w:val="center"/>
              <w:rPr>
                <w:rFonts w:ascii="Times New Roman" w:hAnsi="Times New Roman"/>
                <w:spacing w:val="-6"/>
                <w:sz w:val="24"/>
                <w:szCs w:val="24"/>
              </w:rPr>
            </w:pPr>
          </w:p>
          <w:p w:rsidR="009F5C49" w:rsidRPr="00505E74" w:rsidRDefault="009F5C49" w:rsidP="000D79E3">
            <w:pPr>
              <w:spacing w:after="0" w:line="240" w:lineRule="auto"/>
              <w:jc w:val="center"/>
              <w:rPr>
                <w:rFonts w:ascii="Times New Roman" w:hAnsi="Times New Roman"/>
                <w:spacing w:val="-6"/>
                <w:sz w:val="24"/>
                <w:szCs w:val="24"/>
              </w:rPr>
            </w:pPr>
          </w:p>
          <w:p w:rsidR="009F5C49" w:rsidRPr="00505E74" w:rsidRDefault="009F5C49" w:rsidP="000D79E3">
            <w:pPr>
              <w:spacing w:after="0" w:line="240" w:lineRule="auto"/>
              <w:jc w:val="center"/>
              <w:rPr>
                <w:rFonts w:ascii="Times New Roman" w:hAnsi="Times New Roman"/>
                <w:spacing w:val="-6"/>
                <w:sz w:val="24"/>
                <w:szCs w:val="24"/>
              </w:rPr>
            </w:pPr>
            <w:r w:rsidRPr="00505E74">
              <w:rPr>
                <w:rFonts w:ascii="Times New Roman" w:hAnsi="Times New Roman"/>
                <w:spacing w:val="-6"/>
                <w:sz w:val="24"/>
                <w:szCs w:val="24"/>
              </w:rPr>
              <w:t>Зачет с оценкой</w:t>
            </w:r>
          </w:p>
        </w:tc>
      </w:tr>
      <w:tr w:rsidR="009F5C49" w:rsidRPr="00505E74" w:rsidTr="00505E74">
        <w:tc>
          <w:tcPr>
            <w:tcW w:w="1360" w:type="pct"/>
            <w:vMerge w:val="restart"/>
          </w:tcPr>
          <w:p w:rsidR="009F5C49" w:rsidRPr="00505E74" w:rsidRDefault="00542504" w:rsidP="000D79E3">
            <w:pPr>
              <w:spacing w:after="0" w:line="240" w:lineRule="auto"/>
              <w:rPr>
                <w:rFonts w:ascii="Times New Roman" w:hAnsi="Times New Roman"/>
                <w:spacing w:val="-6"/>
                <w:sz w:val="24"/>
                <w:szCs w:val="24"/>
              </w:rPr>
            </w:pPr>
            <w:r w:rsidRPr="00505E74">
              <w:rPr>
                <w:rFonts w:ascii="Times New Roman" w:hAnsi="Times New Roman"/>
                <w:spacing w:val="-6"/>
                <w:sz w:val="24"/>
                <w:szCs w:val="24"/>
              </w:rPr>
              <w:t>УК-11 Способен формировать нетерпимое отношение к коррупционному поведению</w:t>
            </w:r>
          </w:p>
        </w:tc>
        <w:tc>
          <w:tcPr>
            <w:tcW w:w="1862" w:type="pct"/>
            <w:tcMar>
              <w:top w:w="0" w:type="dxa"/>
              <w:left w:w="108" w:type="dxa"/>
              <w:bottom w:w="0" w:type="dxa"/>
              <w:right w:w="108" w:type="dxa"/>
            </w:tcMar>
          </w:tcPr>
          <w:p w:rsidR="009F5C49" w:rsidRPr="00505E74" w:rsidRDefault="009F5C49" w:rsidP="00505E74">
            <w:pPr>
              <w:spacing w:after="0" w:line="240" w:lineRule="auto"/>
              <w:rPr>
                <w:rFonts w:ascii="Times New Roman" w:hAnsi="Times New Roman"/>
                <w:spacing w:val="-6"/>
                <w:sz w:val="24"/>
                <w:szCs w:val="24"/>
              </w:rPr>
            </w:pPr>
            <w:r w:rsidRPr="00505E74">
              <w:rPr>
                <w:rFonts w:ascii="Times New Roman" w:hAnsi="Times New Roman"/>
                <w:spacing w:val="-6"/>
                <w:sz w:val="24"/>
                <w:szCs w:val="24"/>
              </w:rPr>
              <w:t>УК-11.3: Идентифицирует и оценивает коррупционные риски в области профессиональной деятельности, умеет планировать, организовывать и проводить мероприятия, направленные на предупреждение коррупционного поведения</w:t>
            </w:r>
          </w:p>
        </w:tc>
        <w:tc>
          <w:tcPr>
            <w:tcW w:w="1048" w:type="pct"/>
            <w:vMerge/>
            <w:tcMar>
              <w:top w:w="0" w:type="dxa"/>
              <w:left w:w="108" w:type="dxa"/>
              <w:bottom w:w="0" w:type="dxa"/>
              <w:right w:w="108" w:type="dxa"/>
            </w:tcMar>
          </w:tcPr>
          <w:p w:rsidR="009F5C49" w:rsidRPr="00505E74" w:rsidRDefault="009F5C49" w:rsidP="000D79E3">
            <w:pPr>
              <w:spacing w:after="0" w:line="240" w:lineRule="auto"/>
              <w:jc w:val="center"/>
              <w:rPr>
                <w:rFonts w:ascii="Times New Roman" w:hAnsi="Times New Roman"/>
                <w:spacing w:val="-6"/>
                <w:sz w:val="24"/>
                <w:szCs w:val="24"/>
              </w:rPr>
            </w:pPr>
          </w:p>
        </w:tc>
        <w:tc>
          <w:tcPr>
            <w:tcW w:w="731" w:type="pct"/>
            <w:vMerge/>
            <w:tcMar>
              <w:top w:w="0" w:type="dxa"/>
              <w:left w:w="108" w:type="dxa"/>
              <w:bottom w:w="0" w:type="dxa"/>
              <w:right w:w="108" w:type="dxa"/>
            </w:tcMar>
          </w:tcPr>
          <w:p w:rsidR="009F5C49" w:rsidRPr="00505E74" w:rsidRDefault="009F5C49" w:rsidP="000D79E3">
            <w:pPr>
              <w:spacing w:after="0" w:line="240" w:lineRule="auto"/>
              <w:jc w:val="center"/>
              <w:rPr>
                <w:rFonts w:ascii="Times New Roman" w:hAnsi="Times New Roman"/>
                <w:spacing w:val="-6"/>
                <w:sz w:val="24"/>
                <w:szCs w:val="24"/>
              </w:rPr>
            </w:pPr>
          </w:p>
        </w:tc>
      </w:tr>
      <w:tr w:rsidR="009F5C49" w:rsidRPr="00505E74" w:rsidTr="00505E74">
        <w:tc>
          <w:tcPr>
            <w:tcW w:w="1360" w:type="pct"/>
            <w:vMerge/>
          </w:tcPr>
          <w:p w:rsidR="009F5C49" w:rsidRPr="00505E74" w:rsidRDefault="009F5C49" w:rsidP="000D79E3">
            <w:pPr>
              <w:spacing w:after="0" w:line="240" w:lineRule="auto"/>
              <w:jc w:val="both"/>
              <w:rPr>
                <w:rFonts w:ascii="Times New Roman" w:hAnsi="Times New Roman"/>
                <w:spacing w:val="-6"/>
                <w:sz w:val="24"/>
                <w:szCs w:val="24"/>
              </w:rPr>
            </w:pPr>
          </w:p>
        </w:tc>
        <w:tc>
          <w:tcPr>
            <w:tcW w:w="1862" w:type="pct"/>
            <w:tcMar>
              <w:top w:w="0" w:type="dxa"/>
              <w:left w:w="108" w:type="dxa"/>
              <w:bottom w:w="0" w:type="dxa"/>
              <w:right w:w="108" w:type="dxa"/>
            </w:tcMar>
          </w:tcPr>
          <w:p w:rsidR="009F5C49" w:rsidRPr="00505E74" w:rsidRDefault="009F5C49" w:rsidP="00505E74">
            <w:pPr>
              <w:spacing w:after="0" w:line="240" w:lineRule="auto"/>
              <w:rPr>
                <w:rFonts w:ascii="Times New Roman" w:hAnsi="Times New Roman"/>
                <w:spacing w:val="-6"/>
                <w:sz w:val="24"/>
                <w:szCs w:val="24"/>
              </w:rPr>
            </w:pPr>
            <w:r w:rsidRPr="00505E74">
              <w:rPr>
                <w:rFonts w:ascii="Times New Roman" w:hAnsi="Times New Roman"/>
                <w:spacing w:val="-6"/>
                <w:sz w:val="24"/>
                <w:szCs w:val="24"/>
              </w:rPr>
              <w:t>УК-11.2: Осуществляет социальную и профессиональную деятельность на основе развитого правосознания и сформированной правовой культуры, взаимодействует в обществе на основе нетерпимого отношения к коррупционному поведению</w:t>
            </w:r>
          </w:p>
        </w:tc>
        <w:tc>
          <w:tcPr>
            <w:tcW w:w="1048" w:type="pct"/>
            <w:vMerge/>
            <w:tcMar>
              <w:top w:w="0" w:type="dxa"/>
              <w:left w:w="108" w:type="dxa"/>
              <w:bottom w:w="0" w:type="dxa"/>
              <w:right w:w="108" w:type="dxa"/>
            </w:tcMar>
          </w:tcPr>
          <w:p w:rsidR="009F5C49" w:rsidRPr="00505E74" w:rsidRDefault="009F5C49" w:rsidP="000D79E3">
            <w:pPr>
              <w:spacing w:after="0" w:line="240" w:lineRule="auto"/>
              <w:jc w:val="center"/>
              <w:rPr>
                <w:rFonts w:ascii="Times New Roman" w:hAnsi="Times New Roman"/>
                <w:spacing w:val="-6"/>
                <w:sz w:val="24"/>
                <w:szCs w:val="24"/>
              </w:rPr>
            </w:pPr>
          </w:p>
        </w:tc>
        <w:tc>
          <w:tcPr>
            <w:tcW w:w="731" w:type="pct"/>
            <w:vMerge/>
            <w:tcMar>
              <w:top w:w="0" w:type="dxa"/>
              <w:left w:w="108" w:type="dxa"/>
              <w:bottom w:w="0" w:type="dxa"/>
              <w:right w:w="108" w:type="dxa"/>
            </w:tcMar>
          </w:tcPr>
          <w:p w:rsidR="009F5C49" w:rsidRPr="00505E74" w:rsidRDefault="009F5C49" w:rsidP="000D79E3">
            <w:pPr>
              <w:spacing w:after="0" w:line="240" w:lineRule="auto"/>
              <w:jc w:val="center"/>
              <w:rPr>
                <w:rFonts w:ascii="Times New Roman" w:hAnsi="Times New Roman"/>
                <w:spacing w:val="-6"/>
                <w:sz w:val="24"/>
                <w:szCs w:val="24"/>
              </w:rPr>
            </w:pPr>
          </w:p>
        </w:tc>
      </w:tr>
      <w:tr w:rsidR="009F5C49" w:rsidRPr="00505E74" w:rsidTr="00505E74">
        <w:tc>
          <w:tcPr>
            <w:tcW w:w="1360" w:type="pct"/>
            <w:vMerge/>
          </w:tcPr>
          <w:p w:rsidR="009F5C49" w:rsidRPr="00505E74" w:rsidRDefault="009F5C49" w:rsidP="000D79E3">
            <w:pPr>
              <w:spacing w:after="0" w:line="240" w:lineRule="auto"/>
              <w:jc w:val="both"/>
              <w:rPr>
                <w:rFonts w:ascii="Times New Roman" w:hAnsi="Times New Roman"/>
                <w:spacing w:val="-6"/>
                <w:sz w:val="24"/>
                <w:szCs w:val="24"/>
              </w:rPr>
            </w:pPr>
          </w:p>
        </w:tc>
        <w:tc>
          <w:tcPr>
            <w:tcW w:w="1862" w:type="pct"/>
            <w:tcMar>
              <w:top w:w="0" w:type="dxa"/>
              <w:left w:w="108" w:type="dxa"/>
              <w:bottom w:w="0" w:type="dxa"/>
              <w:right w:w="108" w:type="dxa"/>
            </w:tcMar>
          </w:tcPr>
          <w:p w:rsidR="009F5C49" w:rsidRPr="00505E74" w:rsidRDefault="009F5C49" w:rsidP="00505E74">
            <w:pPr>
              <w:spacing w:after="0" w:line="240" w:lineRule="auto"/>
              <w:rPr>
                <w:rFonts w:ascii="Times New Roman" w:hAnsi="Times New Roman"/>
                <w:spacing w:val="-6"/>
                <w:sz w:val="24"/>
                <w:szCs w:val="24"/>
              </w:rPr>
            </w:pPr>
            <w:r w:rsidRPr="00505E74">
              <w:rPr>
                <w:rFonts w:ascii="Times New Roman" w:hAnsi="Times New Roman"/>
                <w:spacing w:val="-6"/>
                <w:sz w:val="24"/>
                <w:szCs w:val="24"/>
              </w:rPr>
              <w:t>УК-11.1: Знает основы антикоррупционного законодательства и антикоррупционной политики России, основные требования нормативных правовых актов в области профессиональной деятельности</w:t>
            </w:r>
          </w:p>
        </w:tc>
        <w:tc>
          <w:tcPr>
            <w:tcW w:w="1048" w:type="pct"/>
            <w:vMerge/>
            <w:tcMar>
              <w:top w:w="0" w:type="dxa"/>
              <w:left w:w="108" w:type="dxa"/>
              <w:bottom w:w="0" w:type="dxa"/>
              <w:right w:w="108" w:type="dxa"/>
            </w:tcMar>
          </w:tcPr>
          <w:p w:rsidR="009F5C49" w:rsidRPr="00505E74" w:rsidRDefault="009F5C49" w:rsidP="000D79E3">
            <w:pPr>
              <w:spacing w:after="0" w:line="240" w:lineRule="auto"/>
              <w:jc w:val="center"/>
              <w:rPr>
                <w:rFonts w:ascii="Times New Roman" w:hAnsi="Times New Roman"/>
                <w:spacing w:val="-6"/>
                <w:sz w:val="24"/>
                <w:szCs w:val="24"/>
              </w:rPr>
            </w:pPr>
          </w:p>
        </w:tc>
        <w:tc>
          <w:tcPr>
            <w:tcW w:w="731" w:type="pct"/>
            <w:vMerge/>
            <w:tcMar>
              <w:top w:w="0" w:type="dxa"/>
              <w:left w:w="108" w:type="dxa"/>
              <w:bottom w:w="0" w:type="dxa"/>
              <w:right w:w="108" w:type="dxa"/>
            </w:tcMar>
          </w:tcPr>
          <w:p w:rsidR="009F5C49" w:rsidRPr="00505E74" w:rsidRDefault="009F5C49" w:rsidP="000D79E3">
            <w:pPr>
              <w:spacing w:after="0" w:line="240" w:lineRule="auto"/>
              <w:jc w:val="center"/>
              <w:rPr>
                <w:rFonts w:ascii="Times New Roman" w:hAnsi="Times New Roman"/>
                <w:spacing w:val="-6"/>
                <w:sz w:val="24"/>
                <w:szCs w:val="24"/>
              </w:rPr>
            </w:pPr>
          </w:p>
        </w:tc>
      </w:tr>
    </w:tbl>
    <w:p w:rsidR="009F5C49" w:rsidRPr="000D79E3" w:rsidRDefault="009F5C49" w:rsidP="000D79E3">
      <w:pPr>
        <w:spacing w:after="0" w:line="240" w:lineRule="auto"/>
        <w:jc w:val="both"/>
        <w:rPr>
          <w:rFonts w:ascii="Times New Roman" w:hAnsi="Times New Roman"/>
          <w:sz w:val="24"/>
          <w:szCs w:val="24"/>
        </w:rPr>
      </w:pPr>
    </w:p>
    <w:p w:rsidR="009F5C49" w:rsidRPr="000D79E3" w:rsidRDefault="009F5C49"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lastRenderedPageBreak/>
        <w:t>Траектория формирования у обучающих компетенций при освоении образовательной программы приведена в Приложении к образовательной программе (Приложение 3.2 Программа формирования у студентов компетенций при освоении ОП ВО).</w:t>
      </w:r>
    </w:p>
    <w:p w:rsidR="009F5C49" w:rsidRPr="000D79E3" w:rsidRDefault="009F5C49" w:rsidP="000D79E3">
      <w:pPr>
        <w:spacing w:after="0" w:line="240" w:lineRule="auto"/>
        <w:jc w:val="both"/>
        <w:rPr>
          <w:rFonts w:ascii="Times New Roman" w:hAnsi="Times New Roman"/>
          <w:i/>
          <w:sz w:val="24"/>
          <w:szCs w:val="24"/>
        </w:rPr>
      </w:pPr>
    </w:p>
    <w:p w:rsidR="009F5C49" w:rsidRPr="000D79E3" w:rsidRDefault="009F5C49" w:rsidP="000D79E3">
      <w:pPr>
        <w:spacing w:after="0" w:line="240" w:lineRule="auto"/>
        <w:ind w:firstLine="709"/>
        <w:jc w:val="both"/>
        <w:rPr>
          <w:rFonts w:ascii="Times New Roman" w:hAnsi="Times New Roman"/>
          <w:b/>
          <w:i/>
          <w:sz w:val="24"/>
          <w:szCs w:val="24"/>
        </w:rPr>
      </w:pPr>
      <w:r w:rsidRPr="000D79E3">
        <w:rPr>
          <w:rFonts w:ascii="Times New Roman" w:hAnsi="Times New Roman"/>
          <w:b/>
          <w:i/>
          <w:sz w:val="24"/>
          <w:szCs w:val="24"/>
        </w:rPr>
        <w:t>2. Описание показателей, система оценивания результатов промежуточной аттестации и критерии выставления оценок</w:t>
      </w:r>
    </w:p>
    <w:p w:rsidR="00505E74" w:rsidRDefault="00505E74" w:rsidP="000D79E3">
      <w:pPr>
        <w:spacing w:after="0" w:line="240" w:lineRule="auto"/>
        <w:ind w:firstLine="709"/>
        <w:jc w:val="both"/>
        <w:rPr>
          <w:rFonts w:ascii="Times New Roman" w:hAnsi="Times New Roman"/>
          <w:sz w:val="24"/>
          <w:szCs w:val="24"/>
        </w:rPr>
      </w:pPr>
    </w:p>
    <w:p w:rsidR="009F5C49" w:rsidRPr="000D79E3" w:rsidRDefault="009F5C49"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Показатели оценивания компетенций представлены в разделе 3 «Требования к результатам освоения дисциплины» рабочей программы дисциплины </w:t>
      </w:r>
      <w:r w:rsidRPr="000D79E3">
        <w:rPr>
          <w:rFonts w:ascii="Times New Roman" w:hAnsi="Times New Roman"/>
          <w:bCs/>
          <w:color w:val="000000"/>
          <w:sz w:val="24"/>
          <w:szCs w:val="24"/>
        </w:rPr>
        <w:t>Б1.Б.Д.09 «Правовые аспекты профессиональной деятельности»</w:t>
      </w:r>
      <w:r w:rsidRPr="000D79E3">
        <w:rPr>
          <w:rFonts w:ascii="Times New Roman" w:hAnsi="Times New Roman"/>
          <w:sz w:val="24"/>
          <w:szCs w:val="24"/>
        </w:rPr>
        <w:t xml:space="preserve"> как результирующие знания, умения и владения, полученные в результате освоения дисциплины.</w:t>
      </w:r>
    </w:p>
    <w:p w:rsidR="009F5C49" w:rsidRDefault="009F5C49"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При оценивании сформированности компетенций по дисциплине </w:t>
      </w:r>
      <w:r w:rsidRPr="000D79E3">
        <w:rPr>
          <w:rFonts w:ascii="Times New Roman" w:hAnsi="Times New Roman"/>
          <w:bCs/>
          <w:color w:val="000000"/>
          <w:sz w:val="24"/>
          <w:szCs w:val="24"/>
        </w:rPr>
        <w:t xml:space="preserve">Б1.Б.Д.09 «Правовые аспекты профессиональной» </w:t>
      </w:r>
      <w:r w:rsidRPr="000D79E3">
        <w:rPr>
          <w:rFonts w:ascii="Times New Roman" w:hAnsi="Times New Roman"/>
          <w:sz w:val="24"/>
          <w:szCs w:val="24"/>
        </w:rPr>
        <w:t>используется традиционная система оценивания.</w:t>
      </w:r>
    </w:p>
    <w:p w:rsidR="00505E74" w:rsidRDefault="00505E74" w:rsidP="00505E74">
      <w:pPr>
        <w:spacing w:after="0" w:line="240" w:lineRule="auto"/>
        <w:jc w:val="right"/>
        <w:rPr>
          <w:rFonts w:ascii="Times New Roman" w:hAnsi="Times New Roman"/>
          <w:sz w:val="24"/>
          <w:szCs w:val="24"/>
        </w:rPr>
      </w:pPr>
    </w:p>
    <w:p w:rsidR="00505E74" w:rsidRDefault="00505E74" w:rsidP="00505E74">
      <w:pPr>
        <w:spacing w:after="0" w:line="240" w:lineRule="auto"/>
        <w:jc w:val="right"/>
        <w:rPr>
          <w:rFonts w:ascii="Times New Roman" w:hAnsi="Times New Roman"/>
          <w:sz w:val="24"/>
          <w:szCs w:val="24"/>
        </w:rPr>
      </w:pPr>
      <w:r>
        <w:rPr>
          <w:rFonts w:ascii="Times New Roman" w:hAnsi="Times New Roman"/>
          <w:sz w:val="24"/>
          <w:szCs w:val="24"/>
        </w:rPr>
        <w:t>Таблица 2</w:t>
      </w:r>
    </w:p>
    <w:p w:rsidR="00505E74" w:rsidRPr="000D79E3" w:rsidRDefault="00505E74" w:rsidP="00505E74">
      <w:pPr>
        <w:spacing w:after="0" w:line="240" w:lineRule="auto"/>
        <w:jc w:val="center"/>
        <w:rPr>
          <w:rFonts w:ascii="Times New Roman" w:hAnsi="Times New Roman"/>
          <w:sz w:val="24"/>
          <w:szCs w:val="24"/>
        </w:rPr>
      </w:pPr>
      <w:r>
        <w:rPr>
          <w:rFonts w:ascii="Times New Roman" w:hAnsi="Times New Roman"/>
          <w:sz w:val="24"/>
          <w:szCs w:val="24"/>
        </w:rPr>
        <w:t>Шкала оценивания</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951"/>
        <w:gridCol w:w="1622"/>
      </w:tblGrid>
      <w:tr w:rsidR="009F5C49" w:rsidRPr="000D79E3" w:rsidTr="00846FC1">
        <w:trPr>
          <w:tblHeader/>
        </w:trPr>
        <w:tc>
          <w:tcPr>
            <w:tcW w:w="4153" w:type="pct"/>
            <w:vAlign w:val="center"/>
          </w:tcPr>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sz w:val="24"/>
                <w:szCs w:val="24"/>
              </w:rPr>
              <w:t>Критерии выставления оценок</w:t>
            </w:r>
          </w:p>
        </w:tc>
        <w:tc>
          <w:tcPr>
            <w:tcW w:w="847" w:type="pct"/>
            <w:vAlign w:val="center"/>
          </w:tcPr>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Оценка </w:t>
            </w:r>
          </w:p>
        </w:tc>
      </w:tr>
      <w:tr w:rsidR="009F5C49" w:rsidRPr="000D79E3" w:rsidTr="00846FC1">
        <w:tc>
          <w:tcPr>
            <w:tcW w:w="4153" w:type="pct"/>
          </w:tcPr>
          <w:p w:rsidR="009F5C49" w:rsidRPr="000D79E3" w:rsidRDefault="009F5C49" w:rsidP="000D79E3">
            <w:pPr>
              <w:spacing w:after="0" w:line="240" w:lineRule="auto"/>
              <w:rPr>
                <w:rFonts w:ascii="Times New Roman" w:hAnsi="Times New Roman"/>
                <w:b/>
                <w:sz w:val="24"/>
                <w:szCs w:val="24"/>
              </w:rPr>
            </w:pPr>
            <w:r w:rsidRPr="000D79E3">
              <w:rPr>
                <w:rFonts w:ascii="Times New Roman" w:hAnsi="Times New Roman"/>
                <w:sz w:val="24"/>
                <w:szCs w:val="24"/>
              </w:rPr>
              <w:t xml:space="preserve">Достижение результата компьютерного тестирования выше порогового значения (90% и более правильных ответов) – </w:t>
            </w:r>
            <w:r w:rsidRPr="000D79E3">
              <w:rPr>
                <w:rFonts w:ascii="Times New Roman" w:hAnsi="Times New Roman"/>
                <w:b/>
                <w:sz w:val="24"/>
                <w:szCs w:val="24"/>
                <w:u w:val="single"/>
              </w:rPr>
              <w:t>для АС</w:t>
            </w:r>
            <w:r w:rsidRPr="000D79E3">
              <w:rPr>
                <w:rFonts w:ascii="Times New Roman" w:hAnsi="Times New Roman"/>
                <w:b/>
                <w:sz w:val="24"/>
                <w:szCs w:val="24"/>
                <w:u w:val="single"/>
                <w:lang w:val="en-US"/>
              </w:rPr>
              <w:t>T</w:t>
            </w:r>
            <w:r w:rsidRPr="000D79E3">
              <w:rPr>
                <w:rFonts w:ascii="Times New Roman" w:hAnsi="Times New Roman"/>
                <w:b/>
                <w:sz w:val="24"/>
                <w:szCs w:val="24"/>
                <w:u w:val="single"/>
              </w:rPr>
              <w:t>-Тест</w:t>
            </w:r>
            <w:r w:rsidRPr="000D79E3">
              <w:rPr>
                <w:rFonts w:ascii="Times New Roman" w:hAnsi="Times New Roman"/>
                <w:sz w:val="24"/>
                <w:szCs w:val="24"/>
                <w:highlight w:val="yellow"/>
              </w:rPr>
              <w:t xml:space="preserve"> </w:t>
            </w:r>
          </w:p>
          <w:p w:rsidR="009F5C49" w:rsidRPr="000D79E3" w:rsidRDefault="009F5C49" w:rsidP="000D79E3">
            <w:pPr>
              <w:tabs>
                <w:tab w:val="left" w:pos="709"/>
              </w:tabs>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w:t>
            </w:r>
          </w:p>
        </w:tc>
        <w:tc>
          <w:tcPr>
            <w:tcW w:w="847" w:type="pct"/>
            <w:vAlign w:val="center"/>
          </w:tcPr>
          <w:p w:rsidR="009F5C49" w:rsidRPr="000D79E3" w:rsidRDefault="009F5C49"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 xml:space="preserve">Отлично </w:t>
            </w:r>
          </w:p>
          <w:p w:rsidR="009F5C49" w:rsidRPr="000D79E3" w:rsidRDefault="009F5C49"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(зачтено)</w:t>
            </w:r>
          </w:p>
        </w:tc>
      </w:tr>
      <w:tr w:rsidR="009F5C49" w:rsidRPr="000D79E3" w:rsidTr="00846FC1">
        <w:tc>
          <w:tcPr>
            <w:tcW w:w="4153" w:type="pct"/>
          </w:tcPr>
          <w:p w:rsidR="009F5C49" w:rsidRPr="000D79E3" w:rsidRDefault="009F5C49" w:rsidP="000D79E3">
            <w:pPr>
              <w:spacing w:after="0" w:line="240" w:lineRule="auto"/>
              <w:rPr>
                <w:rFonts w:ascii="Times New Roman" w:hAnsi="Times New Roman"/>
                <w:b/>
                <w:sz w:val="24"/>
                <w:szCs w:val="24"/>
                <w:u w:val="single"/>
              </w:rPr>
            </w:pPr>
            <w:r w:rsidRPr="000D79E3">
              <w:rPr>
                <w:rFonts w:ascii="Times New Roman" w:hAnsi="Times New Roman"/>
                <w:sz w:val="24"/>
                <w:szCs w:val="24"/>
              </w:rPr>
              <w:t xml:space="preserve">Достижение результата компьютерного тестирования выше порогового значения (75-89 % правильных ответов) </w:t>
            </w:r>
            <w:r w:rsidRPr="000D79E3">
              <w:rPr>
                <w:rFonts w:ascii="Times New Roman" w:hAnsi="Times New Roman"/>
                <w:b/>
                <w:sz w:val="24"/>
                <w:szCs w:val="24"/>
                <w:u w:val="single"/>
              </w:rPr>
              <w:t>для АС</w:t>
            </w:r>
            <w:r w:rsidRPr="000D79E3">
              <w:rPr>
                <w:rFonts w:ascii="Times New Roman" w:hAnsi="Times New Roman"/>
                <w:b/>
                <w:sz w:val="24"/>
                <w:szCs w:val="24"/>
                <w:u w:val="single"/>
                <w:lang w:val="en-US"/>
              </w:rPr>
              <w:t>T</w:t>
            </w:r>
            <w:r w:rsidRPr="000D79E3">
              <w:rPr>
                <w:rFonts w:ascii="Times New Roman" w:hAnsi="Times New Roman"/>
                <w:b/>
                <w:sz w:val="24"/>
                <w:szCs w:val="24"/>
                <w:u w:val="single"/>
              </w:rPr>
              <w:t>-Тест</w:t>
            </w:r>
          </w:p>
          <w:p w:rsidR="009F5C49" w:rsidRPr="000D79E3" w:rsidRDefault="009F5C49" w:rsidP="000D79E3">
            <w:pPr>
              <w:spacing w:after="0" w:line="240" w:lineRule="auto"/>
              <w:rPr>
                <w:rFonts w:ascii="Times New Roman" w:hAnsi="Times New Roman"/>
                <w:sz w:val="24"/>
                <w:szCs w:val="24"/>
              </w:rPr>
            </w:pPr>
            <w:r w:rsidRPr="000D79E3">
              <w:rPr>
                <w:rFonts w:ascii="Times New Roman"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w:t>
            </w:r>
          </w:p>
        </w:tc>
        <w:tc>
          <w:tcPr>
            <w:tcW w:w="847" w:type="pct"/>
            <w:vAlign w:val="center"/>
          </w:tcPr>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Хорошо </w:t>
            </w:r>
          </w:p>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sz w:val="24"/>
                <w:szCs w:val="24"/>
              </w:rPr>
              <w:t>(</w:t>
            </w:r>
            <w:r w:rsidRPr="000D79E3">
              <w:rPr>
                <w:rFonts w:ascii="Times New Roman" w:hAnsi="Times New Roman"/>
                <w:i/>
                <w:sz w:val="24"/>
                <w:szCs w:val="24"/>
              </w:rPr>
              <w:t>зачтено)</w:t>
            </w:r>
          </w:p>
        </w:tc>
      </w:tr>
      <w:tr w:rsidR="009F5C49" w:rsidRPr="000D79E3" w:rsidTr="00846FC1">
        <w:tc>
          <w:tcPr>
            <w:tcW w:w="4153" w:type="pct"/>
          </w:tcPr>
          <w:p w:rsidR="009F5C49" w:rsidRPr="000D79E3" w:rsidRDefault="009F5C49" w:rsidP="000D79E3">
            <w:pPr>
              <w:spacing w:after="0" w:line="240" w:lineRule="auto"/>
              <w:rPr>
                <w:rFonts w:ascii="Times New Roman" w:hAnsi="Times New Roman"/>
                <w:b/>
                <w:sz w:val="24"/>
                <w:szCs w:val="24"/>
              </w:rPr>
            </w:pPr>
            <w:r w:rsidRPr="000D79E3">
              <w:rPr>
                <w:rFonts w:ascii="Times New Roman" w:hAnsi="Times New Roman"/>
                <w:sz w:val="24"/>
                <w:szCs w:val="24"/>
              </w:rPr>
              <w:t xml:space="preserve">Достижение результата компьютерного тестирования выше порогового значения (60-74% правильных ответов) – </w:t>
            </w:r>
            <w:r w:rsidRPr="000D79E3">
              <w:rPr>
                <w:rFonts w:ascii="Times New Roman" w:hAnsi="Times New Roman"/>
                <w:b/>
                <w:sz w:val="24"/>
                <w:szCs w:val="24"/>
                <w:u w:val="single"/>
              </w:rPr>
              <w:t>для АС</w:t>
            </w:r>
            <w:r w:rsidRPr="000D79E3">
              <w:rPr>
                <w:rFonts w:ascii="Times New Roman" w:hAnsi="Times New Roman"/>
                <w:b/>
                <w:sz w:val="24"/>
                <w:szCs w:val="24"/>
                <w:u w:val="single"/>
                <w:lang w:val="en-US"/>
              </w:rPr>
              <w:t>T</w:t>
            </w:r>
            <w:r w:rsidRPr="000D79E3">
              <w:rPr>
                <w:rFonts w:ascii="Times New Roman" w:hAnsi="Times New Roman"/>
                <w:b/>
                <w:sz w:val="24"/>
                <w:szCs w:val="24"/>
                <w:u w:val="single"/>
              </w:rPr>
              <w:t>-Тест</w:t>
            </w:r>
          </w:p>
          <w:p w:rsidR="009F5C49" w:rsidRPr="000D79E3" w:rsidRDefault="009F5C49" w:rsidP="000D79E3">
            <w:pPr>
              <w:spacing w:after="0" w:line="240" w:lineRule="auto"/>
              <w:rPr>
                <w:rFonts w:ascii="Times New Roman" w:hAnsi="Times New Roman"/>
                <w:sz w:val="24"/>
                <w:szCs w:val="24"/>
              </w:rPr>
            </w:pPr>
            <w:r w:rsidRPr="000D79E3">
              <w:rPr>
                <w:rFonts w:ascii="Times New Roman"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w:t>
            </w:r>
          </w:p>
        </w:tc>
        <w:tc>
          <w:tcPr>
            <w:tcW w:w="847" w:type="pct"/>
            <w:vAlign w:val="center"/>
          </w:tcPr>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Удовлетворительно </w:t>
            </w:r>
          </w:p>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sz w:val="24"/>
                <w:szCs w:val="24"/>
              </w:rPr>
              <w:t>(</w:t>
            </w:r>
            <w:r w:rsidRPr="000D79E3">
              <w:rPr>
                <w:rFonts w:ascii="Times New Roman" w:hAnsi="Times New Roman"/>
                <w:i/>
                <w:sz w:val="24"/>
                <w:szCs w:val="24"/>
              </w:rPr>
              <w:t>зачтено)</w:t>
            </w:r>
          </w:p>
        </w:tc>
      </w:tr>
      <w:tr w:rsidR="009F5C49" w:rsidRPr="000D79E3" w:rsidTr="00846FC1">
        <w:tc>
          <w:tcPr>
            <w:tcW w:w="4153" w:type="pct"/>
          </w:tcPr>
          <w:p w:rsidR="009F5C49" w:rsidRPr="000D79E3" w:rsidRDefault="009F5C49" w:rsidP="000D79E3">
            <w:pPr>
              <w:spacing w:after="0" w:line="240" w:lineRule="auto"/>
              <w:rPr>
                <w:rFonts w:ascii="Times New Roman" w:hAnsi="Times New Roman"/>
                <w:b/>
                <w:sz w:val="24"/>
                <w:szCs w:val="24"/>
              </w:rPr>
            </w:pPr>
            <w:r w:rsidRPr="000D79E3">
              <w:rPr>
                <w:rFonts w:ascii="Times New Roman" w:hAnsi="Times New Roman"/>
                <w:sz w:val="24"/>
                <w:szCs w:val="24"/>
              </w:rPr>
              <w:t xml:space="preserve">Результаты компьютерного тестирования меньше 60% правильных ответов </w:t>
            </w:r>
            <w:r w:rsidRPr="000D79E3">
              <w:rPr>
                <w:rFonts w:ascii="Times New Roman" w:hAnsi="Times New Roman"/>
                <w:b/>
                <w:sz w:val="24"/>
                <w:szCs w:val="24"/>
                <w:u w:val="single"/>
              </w:rPr>
              <w:t>для АС</w:t>
            </w:r>
            <w:r w:rsidRPr="000D79E3">
              <w:rPr>
                <w:rFonts w:ascii="Times New Roman" w:hAnsi="Times New Roman"/>
                <w:b/>
                <w:sz w:val="24"/>
                <w:szCs w:val="24"/>
                <w:u w:val="single"/>
                <w:lang w:val="en-US"/>
              </w:rPr>
              <w:t>T</w:t>
            </w:r>
            <w:r w:rsidRPr="000D79E3">
              <w:rPr>
                <w:rFonts w:ascii="Times New Roman" w:hAnsi="Times New Roman"/>
                <w:b/>
                <w:sz w:val="24"/>
                <w:szCs w:val="24"/>
                <w:u w:val="single"/>
              </w:rPr>
              <w:t>-Тест</w:t>
            </w:r>
          </w:p>
          <w:p w:rsidR="009F5C49" w:rsidRPr="000D79E3" w:rsidRDefault="009F5C49" w:rsidP="000D79E3">
            <w:pPr>
              <w:tabs>
                <w:tab w:val="left" w:pos="709"/>
              </w:tabs>
              <w:spacing w:after="0" w:line="240" w:lineRule="auto"/>
              <w:jc w:val="both"/>
              <w:rPr>
                <w:rFonts w:ascii="Times New Roman" w:hAnsi="Times New Roman"/>
                <w:sz w:val="24"/>
                <w:szCs w:val="24"/>
              </w:rPr>
            </w:pPr>
            <w:r w:rsidRPr="000D79E3">
              <w:rPr>
                <w:rFonts w:ascii="Times New Roman" w:hAnsi="Times New Roman"/>
                <w:sz w:val="24"/>
                <w:szCs w:val="24"/>
              </w:rPr>
              <w:t xml:space="preserve">Ответы на вопросы экзаменационного билета даны не верно. </w:t>
            </w:r>
          </w:p>
        </w:tc>
        <w:tc>
          <w:tcPr>
            <w:tcW w:w="847" w:type="pct"/>
            <w:vAlign w:val="center"/>
          </w:tcPr>
          <w:p w:rsidR="009F5C49" w:rsidRPr="000D79E3" w:rsidRDefault="009F5C49"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 xml:space="preserve">Неудовлетворительно </w:t>
            </w:r>
          </w:p>
          <w:p w:rsidR="009F5C49" w:rsidRPr="000D79E3" w:rsidRDefault="009F5C49"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 xml:space="preserve">(не зачтено) </w:t>
            </w:r>
          </w:p>
        </w:tc>
      </w:tr>
    </w:tbl>
    <w:p w:rsidR="009F5C49" w:rsidRPr="000D79E3" w:rsidRDefault="009F5C49" w:rsidP="00505E74">
      <w:pPr>
        <w:spacing w:after="0" w:line="240" w:lineRule="auto"/>
        <w:ind w:firstLine="709"/>
        <w:jc w:val="both"/>
        <w:rPr>
          <w:rFonts w:ascii="Times New Roman" w:hAnsi="Times New Roman"/>
          <w:sz w:val="24"/>
          <w:szCs w:val="24"/>
        </w:rPr>
      </w:pPr>
    </w:p>
    <w:p w:rsidR="009F5C49" w:rsidRPr="000D79E3" w:rsidRDefault="009F5C49" w:rsidP="00505E74">
      <w:pPr>
        <w:tabs>
          <w:tab w:val="left" w:pos="993"/>
        </w:tabs>
        <w:spacing w:after="0" w:line="240" w:lineRule="auto"/>
        <w:ind w:firstLine="709"/>
        <w:jc w:val="both"/>
        <w:rPr>
          <w:rFonts w:ascii="Times New Roman" w:hAnsi="Times New Roman"/>
          <w:b/>
          <w:i/>
          <w:sz w:val="24"/>
          <w:szCs w:val="24"/>
        </w:rPr>
      </w:pPr>
      <w:r w:rsidRPr="000D79E3">
        <w:rPr>
          <w:rFonts w:ascii="Times New Roman" w:hAnsi="Times New Roman"/>
          <w:b/>
          <w:i/>
          <w:sz w:val="24"/>
          <w:szCs w:val="24"/>
        </w:rPr>
        <w:t>3. Типовые контрольные задания или иные материалы, необходимые для оценки знаний, умений, навыков и (или) опыта деятельности</w:t>
      </w:r>
    </w:p>
    <w:p w:rsidR="009F5C49" w:rsidRPr="000D79E3" w:rsidRDefault="009F5C49" w:rsidP="00505E74">
      <w:pPr>
        <w:tabs>
          <w:tab w:val="left" w:pos="993"/>
        </w:tabs>
        <w:spacing w:after="0" w:line="240" w:lineRule="auto"/>
        <w:ind w:firstLine="709"/>
        <w:jc w:val="both"/>
        <w:rPr>
          <w:rFonts w:ascii="Times New Roman" w:hAnsi="Times New Roman"/>
          <w:b/>
          <w:i/>
          <w:sz w:val="24"/>
          <w:szCs w:val="24"/>
        </w:rPr>
      </w:pPr>
    </w:p>
    <w:p w:rsidR="009F5C49" w:rsidRPr="000D79E3" w:rsidRDefault="009F5C49" w:rsidP="00505E74">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3.1. Типовые тестовые задания для итогового тестирования</w:t>
      </w:r>
    </w:p>
    <w:p w:rsidR="009F5C49" w:rsidRPr="000D79E3" w:rsidRDefault="009F5C49" w:rsidP="00505E74">
      <w:pPr>
        <w:autoSpaceDE w:val="0"/>
        <w:autoSpaceDN w:val="0"/>
        <w:adjustRightInd w:val="0"/>
        <w:spacing w:after="0" w:line="240" w:lineRule="auto"/>
        <w:ind w:firstLine="709"/>
        <w:jc w:val="both"/>
        <w:rPr>
          <w:rFonts w:ascii="Times New Roman" w:hAnsi="Times New Roman"/>
          <w:b/>
          <w:i/>
          <w:sz w:val="24"/>
          <w:szCs w:val="24"/>
        </w:rPr>
      </w:pPr>
      <w:r w:rsidRPr="000D79E3">
        <w:rPr>
          <w:rFonts w:ascii="Times New Roman" w:hAnsi="Times New Roman"/>
          <w:sz w:val="24"/>
          <w:szCs w:val="24"/>
        </w:rPr>
        <w:t>Примеры тестовых заданий</w:t>
      </w:r>
    </w:p>
    <w:p w:rsidR="009F5C49" w:rsidRPr="000D79E3" w:rsidRDefault="009F5C49" w:rsidP="00505E74">
      <w:pPr>
        <w:autoSpaceDE w:val="0"/>
        <w:autoSpaceDN w:val="0"/>
        <w:adjustRightInd w:val="0"/>
        <w:spacing w:after="0" w:line="240" w:lineRule="auto"/>
        <w:ind w:firstLine="709"/>
        <w:jc w:val="both"/>
        <w:rPr>
          <w:rFonts w:ascii="Times New Roman" w:hAnsi="Times New Roman"/>
          <w:b/>
          <w:sz w:val="24"/>
          <w:szCs w:val="24"/>
        </w:rPr>
      </w:pPr>
    </w:p>
    <w:p w:rsidR="009F5C49" w:rsidRPr="000D79E3" w:rsidRDefault="009F5C49" w:rsidP="00505E74">
      <w:pPr>
        <w:autoSpaceDE w:val="0"/>
        <w:autoSpaceDN w:val="0"/>
        <w:adjustRightInd w:val="0"/>
        <w:spacing w:after="0" w:line="240" w:lineRule="auto"/>
        <w:ind w:firstLine="709"/>
        <w:jc w:val="both"/>
        <w:rPr>
          <w:rFonts w:ascii="Times New Roman" w:hAnsi="Times New Roman"/>
          <w:b/>
          <w:sz w:val="24"/>
          <w:szCs w:val="24"/>
          <w:lang w:val="en-US"/>
        </w:rPr>
      </w:pPr>
      <w:r w:rsidRPr="000D79E3">
        <w:rPr>
          <w:rFonts w:ascii="Times New Roman" w:hAnsi="Times New Roman"/>
          <w:b/>
          <w:sz w:val="24"/>
          <w:szCs w:val="24"/>
          <w:lang w:val="en-US"/>
        </w:rPr>
        <w:lastRenderedPageBreak/>
        <w:t>2</w:t>
      </w:r>
      <w:r w:rsidRPr="000D79E3">
        <w:rPr>
          <w:rFonts w:ascii="Times New Roman" w:hAnsi="Times New Roman"/>
          <w:b/>
          <w:sz w:val="24"/>
          <w:szCs w:val="24"/>
        </w:rPr>
        <w:t xml:space="preserve"> курс – </w:t>
      </w:r>
      <w:r w:rsidRPr="000D79E3">
        <w:rPr>
          <w:rFonts w:ascii="Times New Roman" w:hAnsi="Times New Roman"/>
          <w:b/>
          <w:sz w:val="24"/>
          <w:szCs w:val="24"/>
          <w:lang w:val="en-US"/>
        </w:rPr>
        <w:t>3</w:t>
      </w:r>
      <w:r w:rsidRPr="000D79E3">
        <w:rPr>
          <w:rFonts w:ascii="Times New Roman" w:hAnsi="Times New Roman"/>
          <w:b/>
          <w:sz w:val="24"/>
          <w:szCs w:val="24"/>
        </w:rPr>
        <w:t xml:space="preserve"> семестр</w:t>
      </w:r>
    </w:p>
    <w:tbl>
      <w:tblPr>
        <w:tblStyle w:val="ac"/>
        <w:tblW w:w="5000" w:type="pct"/>
        <w:tblBorders>
          <w:insideH w:val="single" w:sz="6" w:space="0" w:color="auto"/>
          <w:insideV w:val="single" w:sz="6" w:space="0" w:color="auto"/>
        </w:tblBorders>
        <w:tblLook w:val="04A0" w:firstRow="1" w:lastRow="0" w:firstColumn="1" w:lastColumn="0" w:noHBand="0" w:noVBand="1"/>
      </w:tblPr>
      <w:tblGrid>
        <w:gridCol w:w="4786"/>
        <w:gridCol w:w="4787"/>
      </w:tblGrid>
      <w:tr w:rsidR="009F5C49" w:rsidRPr="000D79E3" w:rsidTr="00846FC1">
        <w:trPr>
          <w:trHeight w:val="935"/>
        </w:trPr>
        <w:tc>
          <w:tcPr>
            <w:tcW w:w="2500" w:type="pct"/>
          </w:tcPr>
          <w:p w:rsidR="009F5C49" w:rsidRPr="000D79E3" w:rsidRDefault="009F5C49" w:rsidP="000D79E3">
            <w:pPr>
              <w:rPr>
                <w:rFonts w:ascii="Times New Roman" w:hAnsi="Times New Roman"/>
                <w:sz w:val="24"/>
                <w:szCs w:val="24"/>
              </w:rPr>
            </w:pPr>
            <w:r w:rsidRPr="000D79E3">
              <w:rPr>
                <w:rFonts w:ascii="Times New Roman" w:hAnsi="Times New Roman"/>
                <w:sz w:val="24"/>
                <w:szCs w:val="24"/>
              </w:rPr>
              <w:t>1. Трудовые отношения на основании трудового договора в результате … возникают, если избрание на должность предполагает выполнение работников трудовой функции</w:t>
            </w:r>
          </w:p>
        </w:tc>
        <w:tc>
          <w:tcPr>
            <w:tcW w:w="2500" w:type="pct"/>
          </w:tcPr>
          <w:p w:rsidR="009F5C49" w:rsidRPr="000D79E3" w:rsidRDefault="009F5C49" w:rsidP="000D79E3">
            <w:pPr>
              <w:rPr>
                <w:rFonts w:ascii="Times New Roman" w:hAnsi="Times New Roman"/>
                <w:sz w:val="24"/>
                <w:szCs w:val="24"/>
              </w:rPr>
            </w:pPr>
            <w:r w:rsidRPr="000D79E3">
              <w:rPr>
                <w:rFonts w:ascii="Times New Roman" w:hAnsi="Times New Roman"/>
                <w:sz w:val="24"/>
                <w:szCs w:val="24"/>
              </w:rPr>
              <w:t>– избрания на должность</w:t>
            </w:r>
          </w:p>
          <w:p w:rsidR="009F5C49" w:rsidRPr="000D79E3" w:rsidRDefault="009F5C49" w:rsidP="000D79E3">
            <w:pPr>
              <w:rPr>
                <w:rFonts w:ascii="Times New Roman" w:hAnsi="Times New Roman"/>
                <w:sz w:val="24"/>
                <w:szCs w:val="24"/>
              </w:rPr>
            </w:pPr>
            <w:r w:rsidRPr="000D79E3">
              <w:rPr>
                <w:rFonts w:ascii="Times New Roman" w:hAnsi="Times New Roman"/>
                <w:sz w:val="24"/>
                <w:szCs w:val="24"/>
              </w:rPr>
              <w:t>– назначения на должность</w:t>
            </w:r>
          </w:p>
          <w:p w:rsidR="009F5C49" w:rsidRPr="000D79E3" w:rsidRDefault="009F5C49" w:rsidP="000D79E3">
            <w:pPr>
              <w:rPr>
                <w:rFonts w:ascii="Times New Roman" w:hAnsi="Times New Roman"/>
                <w:sz w:val="24"/>
                <w:szCs w:val="24"/>
              </w:rPr>
            </w:pPr>
            <w:r w:rsidRPr="000D79E3">
              <w:rPr>
                <w:rFonts w:ascii="Times New Roman" w:hAnsi="Times New Roman"/>
                <w:sz w:val="24"/>
                <w:szCs w:val="24"/>
              </w:rPr>
              <w:t>– утверждения в должности</w:t>
            </w:r>
          </w:p>
          <w:p w:rsidR="009F5C49" w:rsidRPr="000D79E3" w:rsidRDefault="009F5C49" w:rsidP="000D79E3">
            <w:pPr>
              <w:rPr>
                <w:rFonts w:ascii="Times New Roman" w:hAnsi="Times New Roman"/>
                <w:sz w:val="24"/>
                <w:szCs w:val="24"/>
              </w:rPr>
            </w:pPr>
            <w:r w:rsidRPr="000D79E3">
              <w:rPr>
                <w:rFonts w:ascii="Times New Roman" w:hAnsi="Times New Roman"/>
                <w:sz w:val="24"/>
                <w:szCs w:val="24"/>
              </w:rPr>
              <w:t>– избрания и назначения на должность</w:t>
            </w:r>
          </w:p>
        </w:tc>
      </w:tr>
      <w:tr w:rsidR="009F5C49" w:rsidRPr="000D79E3" w:rsidTr="00846FC1">
        <w:trPr>
          <w:trHeight w:val="935"/>
        </w:trPr>
        <w:tc>
          <w:tcPr>
            <w:tcW w:w="2500" w:type="pct"/>
          </w:tcPr>
          <w:p w:rsidR="009F5C49" w:rsidRPr="000D79E3" w:rsidRDefault="009F5C49" w:rsidP="000D79E3">
            <w:pPr>
              <w:rPr>
                <w:rFonts w:ascii="Times New Roman" w:hAnsi="Times New Roman"/>
                <w:sz w:val="24"/>
                <w:szCs w:val="24"/>
              </w:rPr>
            </w:pPr>
            <w:r w:rsidRPr="000D79E3">
              <w:rPr>
                <w:rFonts w:ascii="Times New Roman" w:hAnsi="Times New Roman"/>
                <w:sz w:val="24"/>
                <w:szCs w:val="24"/>
              </w:rPr>
              <w:t>2. Основной свод законов, регулирующий трудовые отношения – это…</w:t>
            </w:r>
          </w:p>
        </w:tc>
        <w:tc>
          <w:tcPr>
            <w:tcW w:w="2500" w:type="pct"/>
          </w:tcPr>
          <w:p w:rsidR="009F5C49" w:rsidRPr="000D79E3" w:rsidRDefault="009F5C49" w:rsidP="000D79E3">
            <w:pPr>
              <w:rPr>
                <w:rFonts w:ascii="Times New Roman" w:hAnsi="Times New Roman"/>
                <w:sz w:val="24"/>
                <w:szCs w:val="24"/>
              </w:rPr>
            </w:pPr>
            <w:r w:rsidRPr="000D79E3">
              <w:rPr>
                <w:rFonts w:ascii="Times New Roman" w:hAnsi="Times New Roman"/>
                <w:sz w:val="24"/>
                <w:szCs w:val="24"/>
              </w:rPr>
              <w:t>– Конституция</w:t>
            </w:r>
          </w:p>
          <w:p w:rsidR="009F5C49" w:rsidRPr="000D79E3" w:rsidRDefault="009F5C49" w:rsidP="000D79E3">
            <w:pPr>
              <w:rPr>
                <w:rFonts w:ascii="Times New Roman" w:hAnsi="Times New Roman"/>
                <w:sz w:val="24"/>
                <w:szCs w:val="24"/>
              </w:rPr>
            </w:pPr>
            <w:r w:rsidRPr="000D79E3">
              <w:rPr>
                <w:rFonts w:ascii="Times New Roman" w:hAnsi="Times New Roman"/>
                <w:sz w:val="24"/>
                <w:szCs w:val="24"/>
              </w:rPr>
              <w:t>– Трудовой кодекс</w:t>
            </w:r>
          </w:p>
          <w:p w:rsidR="009F5C49" w:rsidRPr="000D79E3" w:rsidRDefault="009F5C49" w:rsidP="000D79E3">
            <w:pPr>
              <w:rPr>
                <w:rFonts w:ascii="Times New Roman" w:hAnsi="Times New Roman"/>
                <w:sz w:val="24"/>
                <w:szCs w:val="24"/>
              </w:rPr>
            </w:pPr>
            <w:r w:rsidRPr="000D79E3">
              <w:rPr>
                <w:rFonts w:ascii="Times New Roman" w:hAnsi="Times New Roman"/>
                <w:sz w:val="24"/>
                <w:szCs w:val="24"/>
              </w:rPr>
              <w:t>– Генеральная конвенция МОТ</w:t>
            </w:r>
          </w:p>
          <w:p w:rsidR="009F5C49" w:rsidRPr="000D79E3" w:rsidRDefault="009F5C49" w:rsidP="000D79E3">
            <w:pPr>
              <w:rPr>
                <w:rFonts w:ascii="Times New Roman" w:hAnsi="Times New Roman"/>
                <w:sz w:val="24"/>
                <w:szCs w:val="24"/>
              </w:rPr>
            </w:pPr>
            <w:r w:rsidRPr="000D79E3">
              <w:rPr>
                <w:rFonts w:ascii="Times New Roman" w:hAnsi="Times New Roman"/>
                <w:sz w:val="24"/>
                <w:szCs w:val="24"/>
              </w:rPr>
              <w:t>– Гражданский кодекс</w:t>
            </w:r>
          </w:p>
        </w:tc>
      </w:tr>
      <w:tr w:rsidR="009F5C49" w:rsidRPr="000D79E3" w:rsidTr="00846FC1">
        <w:trPr>
          <w:trHeight w:val="935"/>
        </w:trPr>
        <w:tc>
          <w:tcPr>
            <w:tcW w:w="2500" w:type="pct"/>
          </w:tcPr>
          <w:p w:rsidR="009F5C49" w:rsidRPr="000D79E3" w:rsidRDefault="009F5C49" w:rsidP="000D79E3">
            <w:pPr>
              <w:rPr>
                <w:rFonts w:ascii="Times New Roman" w:hAnsi="Times New Roman"/>
                <w:sz w:val="24"/>
                <w:szCs w:val="24"/>
              </w:rPr>
            </w:pPr>
            <w:r w:rsidRPr="000D79E3">
              <w:rPr>
                <w:rFonts w:ascii="Times New Roman" w:hAnsi="Times New Roman"/>
                <w:sz w:val="24"/>
                <w:szCs w:val="24"/>
              </w:rPr>
              <w:t>3. Согласно Конституции РФ, каждый имеет право свободно распоряжаться своими способностями к труду, и выбирать …</w:t>
            </w:r>
          </w:p>
        </w:tc>
        <w:tc>
          <w:tcPr>
            <w:tcW w:w="2500" w:type="pct"/>
          </w:tcPr>
          <w:p w:rsidR="009F5C49" w:rsidRPr="000D79E3" w:rsidRDefault="009F5C49" w:rsidP="000D79E3">
            <w:pPr>
              <w:rPr>
                <w:rFonts w:ascii="Times New Roman" w:hAnsi="Times New Roman"/>
                <w:sz w:val="24"/>
                <w:szCs w:val="24"/>
              </w:rPr>
            </w:pPr>
            <w:r w:rsidRPr="000D79E3">
              <w:rPr>
                <w:rFonts w:ascii="Times New Roman" w:hAnsi="Times New Roman"/>
                <w:sz w:val="24"/>
                <w:szCs w:val="24"/>
              </w:rPr>
              <w:t xml:space="preserve">– работодателя     </w:t>
            </w:r>
          </w:p>
          <w:p w:rsidR="009F5C49" w:rsidRPr="000D79E3" w:rsidRDefault="009F5C49" w:rsidP="000D79E3">
            <w:pPr>
              <w:rPr>
                <w:rFonts w:ascii="Times New Roman" w:hAnsi="Times New Roman"/>
                <w:sz w:val="24"/>
                <w:szCs w:val="24"/>
              </w:rPr>
            </w:pPr>
            <w:r w:rsidRPr="000D79E3">
              <w:rPr>
                <w:rFonts w:ascii="Times New Roman" w:hAnsi="Times New Roman"/>
                <w:sz w:val="24"/>
                <w:szCs w:val="24"/>
              </w:rPr>
              <w:t xml:space="preserve">– специальность     </w:t>
            </w:r>
          </w:p>
          <w:p w:rsidR="009F5C49" w:rsidRPr="000D79E3" w:rsidRDefault="009F5C49" w:rsidP="000D79E3">
            <w:pPr>
              <w:rPr>
                <w:rFonts w:ascii="Times New Roman" w:hAnsi="Times New Roman"/>
                <w:sz w:val="24"/>
                <w:szCs w:val="24"/>
              </w:rPr>
            </w:pPr>
            <w:r w:rsidRPr="000D79E3">
              <w:rPr>
                <w:rFonts w:ascii="Times New Roman" w:hAnsi="Times New Roman"/>
                <w:sz w:val="24"/>
                <w:szCs w:val="24"/>
              </w:rPr>
              <w:t xml:space="preserve">– род деятельности     </w:t>
            </w:r>
          </w:p>
          <w:p w:rsidR="009F5C49" w:rsidRPr="000D79E3" w:rsidRDefault="009F5C49" w:rsidP="000D79E3">
            <w:pPr>
              <w:rPr>
                <w:rFonts w:ascii="Times New Roman" w:hAnsi="Times New Roman"/>
                <w:sz w:val="24"/>
                <w:szCs w:val="24"/>
              </w:rPr>
            </w:pPr>
            <w:r w:rsidRPr="000D79E3">
              <w:rPr>
                <w:rFonts w:ascii="Times New Roman" w:hAnsi="Times New Roman"/>
                <w:sz w:val="24"/>
                <w:szCs w:val="24"/>
              </w:rPr>
              <w:t xml:space="preserve">– профессию      </w:t>
            </w:r>
          </w:p>
        </w:tc>
      </w:tr>
      <w:tr w:rsidR="009F5C49" w:rsidRPr="000D79E3" w:rsidTr="00846FC1">
        <w:trPr>
          <w:trHeight w:val="935"/>
        </w:trPr>
        <w:tc>
          <w:tcPr>
            <w:tcW w:w="2500" w:type="pct"/>
          </w:tcPr>
          <w:p w:rsidR="009F5C49" w:rsidRPr="000D79E3" w:rsidRDefault="009F5C49" w:rsidP="000D79E3">
            <w:pPr>
              <w:rPr>
                <w:rFonts w:ascii="Times New Roman" w:hAnsi="Times New Roman"/>
                <w:sz w:val="24"/>
                <w:szCs w:val="24"/>
              </w:rPr>
            </w:pPr>
            <w:r w:rsidRPr="000D79E3">
              <w:rPr>
                <w:rFonts w:ascii="Times New Roman" w:hAnsi="Times New Roman"/>
                <w:sz w:val="24"/>
                <w:szCs w:val="24"/>
              </w:rPr>
              <w:t>4. Расположите источники трудового права по юридической силе:</w:t>
            </w:r>
          </w:p>
        </w:tc>
        <w:tc>
          <w:tcPr>
            <w:tcW w:w="2500" w:type="pct"/>
          </w:tcPr>
          <w:p w:rsidR="009F5C49" w:rsidRPr="000D79E3" w:rsidRDefault="009F5C49" w:rsidP="000D79E3">
            <w:pPr>
              <w:jc w:val="both"/>
              <w:rPr>
                <w:rFonts w:ascii="Times New Roman" w:hAnsi="Times New Roman"/>
                <w:sz w:val="24"/>
                <w:szCs w:val="24"/>
              </w:rPr>
            </w:pPr>
            <w:r w:rsidRPr="000D79E3">
              <w:rPr>
                <w:rFonts w:ascii="Times New Roman" w:hAnsi="Times New Roman"/>
                <w:sz w:val="24"/>
                <w:szCs w:val="24"/>
              </w:rPr>
              <w:t xml:space="preserve">1) Международный договор            </w:t>
            </w:r>
          </w:p>
          <w:p w:rsidR="009F5C49" w:rsidRPr="000D79E3" w:rsidRDefault="009F5C49" w:rsidP="000D79E3">
            <w:pPr>
              <w:jc w:val="both"/>
              <w:rPr>
                <w:rFonts w:ascii="Times New Roman" w:hAnsi="Times New Roman"/>
                <w:sz w:val="24"/>
                <w:szCs w:val="24"/>
              </w:rPr>
            </w:pPr>
            <w:r w:rsidRPr="000D79E3">
              <w:rPr>
                <w:rFonts w:ascii="Times New Roman" w:hAnsi="Times New Roman"/>
                <w:sz w:val="24"/>
                <w:szCs w:val="24"/>
              </w:rPr>
              <w:t xml:space="preserve">2) Закон                                              </w:t>
            </w:r>
          </w:p>
          <w:p w:rsidR="009F5C49" w:rsidRPr="000D79E3" w:rsidRDefault="009F5C49" w:rsidP="000D79E3">
            <w:pPr>
              <w:jc w:val="both"/>
              <w:rPr>
                <w:rFonts w:ascii="Times New Roman" w:hAnsi="Times New Roman"/>
                <w:sz w:val="24"/>
                <w:szCs w:val="24"/>
              </w:rPr>
            </w:pPr>
            <w:r w:rsidRPr="000D79E3">
              <w:rPr>
                <w:rFonts w:ascii="Times New Roman" w:hAnsi="Times New Roman"/>
                <w:sz w:val="24"/>
                <w:szCs w:val="24"/>
              </w:rPr>
              <w:t xml:space="preserve">3) Подзаконный акт </w:t>
            </w:r>
          </w:p>
          <w:p w:rsidR="009F5C49" w:rsidRPr="000D79E3" w:rsidRDefault="009F5C49" w:rsidP="000D79E3">
            <w:pPr>
              <w:jc w:val="both"/>
              <w:rPr>
                <w:rFonts w:ascii="Times New Roman" w:hAnsi="Times New Roman"/>
                <w:sz w:val="24"/>
                <w:szCs w:val="24"/>
              </w:rPr>
            </w:pPr>
            <w:r w:rsidRPr="000D79E3">
              <w:rPr>
                <w:rFonts w:ascii="Times New Roman" w:hAnsi="Times New Roman"/>
                <w:sz w:val="24"/>
                <w:szCs w:val="24"/>
              </w:rPr>
              <w:t xml:space="preserve">4) Локальный акт                             </w:t>
            </w:r>
          </w:p>
        </w:tc>
      </w:tr>
      <w:tr w:rsidR="009F5C49" w:rsidRPr="000D79E3" w:rsidTr="00846FC1">
        <w:trPr>
          <w:trHeight w:val="935"/>
        </w:trPr>
        <w:tc>
          <w:tcPr>
            <w:tcW w:w="2500" w:type="pct"/>
          </w:tcPr>
          <w:p w:rsidR="009F5C49" w:rsidRPr="000D79E3" w:rsidRDefault="009F5C49" w:rsidP="000D79E3">
            <w:pPr>
              <w:rPr>
                <w:rFonts w:ascii="Times New Roman" w:hAnsi="Times New Roman"/>
                <w:sz w:val="24"/>
                <w:szCs w:val="24"/>
              </w:rPr>
            </w:pPr>
            <w:r w:rsidRPr="000D79E3">
              <w:rPr>
                <w:rFonts w:ascii="Times New Roman" w:hAnsi="Times New Roman"/>
                <w:sz w:val="24"/>
                <w:szCs w:val="24"/>
              </w:rPr>
              <w:t>5. Национальный план противодействия коррупции был утвержден в … году</w:t>
            </w:r>
          </w:p>
        </w:tc>
        <w:tc>
          <w:tcPr>
            <w:tcW w:w="2500" w:type="pct"/>
          </w:tcPr>
          <w:p w:rsidR="009F5C49" w:rsidRPr="000D79E3" w:rsidRDefault="009F5C49" w:rsidP="000D79E3">
            <w:pPr>
              <w:rPr>
                <w:rFonts w:ascii="Times New Roman" w:hAnsi="Times New Roman"/>
                <w:sz w:val="24"/>
                <w:szCs w:val="24"/>
              </w:rPr>
            </w:pPr>
            <w:r w:rsidRPr="000D79E3">
              <w:rPr>
                <w:rFonts w:ascii="Times New Roman" w:hAnsi="Times New Roman"/>
                <w:sz w:val="24"/>
                <w:szCs w:val="24"/>
              </w:rPr>
              <w:t>– 1991</w:t>
            </w:r>
          </w:p>
          <w:p w:rsidR="009F5C49" w:rsidRPr="000D79E3" w:rsidRDefault="009F5C49" w:rsidP="000D79E3">
            <w:pPr>
              <w:rPr>
                <w:rFonts w:ascii="Times New Roman" w:hAnsi="Times New Roman"/>
                <w:sz w:val="24"/>
                <w:szCs w:val="24"/>
              </w:rPr>
            </w:pPr>
            <w:r w:rsidRPr="000D79E3">
              <w:rPr>
                <w:rFonts w:ascii="Times New Roman" w:hAnsi="Times New Roman"/>
                <w:sz w:val="24"/>
                <w:szCs w:val="24"/>
              </w:rPr>
              <w:t>– 2001</w:t>
            </w:r>
          </w:p>
          <w:p w:rsidR="009F5C49" w:rsidRPr="000D79E3" w:rsidRDefault="009F5C49" w:rsidP="000D79E3">
            <w:pPr>
              <w:rPr>
                <w:rFonts w:ascii="Times New Roman" w:hAnsi="Times New Roman"/>
                <w:sz w:val="24"/>
                <w:szCs w:val="24"/>
              </w:rPr>
            </w:pPr>
            <w:r w:rsidRPr="000D79E3">
              <w:rPr>
                <w:rFonts w:ascii="Times New Roman" w:hAnsi="Times New Roman"/>
                <w:sz w:val="24"/>
                <w:szCs w:val="24"/>
              </w:rPr>
              <w:t>– 2010</w:t>
            </w:r>
          </w:p>
          <w:p w:rsidR="009F5C49" w:rsidRPr="000D79E3" w:rsidRDefault="009F5C49" w:rsidP="000D79E3">
            <w:pPr>
              <w:jc w:val="both"/>
              <w:rPr>
                <w:rFonts w:ascii="Times New Roman" w:hAnsi="Times New Roman"/>
                <w:sz w:val="24"/>
                <w:szCs w:val="24"/>
              </w:rPr>
            </w:pPr>
            <w:r w:rsidRPr="000D79E3">
              <w:rPr>
                <w:rFonts w:ascii="Times New Roman" w:hAnsi="Times New Roman"/>
                <w:sz w:val="24"/>
                <w:szCs w:val="24"/>
              </w:rPr>
              <w:t>– 2021</w:t>
            </w:r>
          </w:p>
        </w:tc>
      </w:tr>
    </w:tbl>
    <w:p w:rsidR="009F5C49" w:rsidRPr="000D79E3" w:rsidRDefault="009F5C49" w:rsidP="000D79E3">
      <w:pPr>
        <w:spacing w:after="0" w:line="240" w:lineRule="auto"/>
        <w:ind w:firstLine="567"/>
        <w:jc w:val="both"/>
        <w:rPr>
          <w:rFonts w:ascii="Times New Roman" w:hAnsi="Times New Roman"/>
          <w:sz w:val="24"/>
          <w:szCs w:val="24"/>
        </w:rPr>
      </w:pPr>
    </w:p>
    <w:p w:rsidR="009F5C49" w:rsidRPr="00505E74" w:rsidRDefault="009F5C49" w:rsidP="00505E74">
      <w:pPr>
        <w:autoSpaceDE w:val="0"/>
        <w:autoSpaceDN w:val="0"/>
        <w:adjustRightInd w:val="0"/>
        <w:spacing w:after="0" w:line="240" w:lineRule="auto"/>
        <w:ind w:firstLine="709"/>
        <w:jc w:val="both"/>
        <w:rPr>
          <w:rFonts w:ascii="Times New Roman" w:hAnsi="Times New Roman"/>
          <w:b/>
          <w:i/>
          <w:sz w:val="24"/>
          <w:szCs w:val="24"/>
        </w:rPr>
      </w:pPr>
      <w:r w:rsidRPr="000D79E3">
        <w:rPr>
          <w:rFonts w:ascii="Times New Roman" w:hAnsi="Times New Roman"/>
          <w:b/>
          <w:i/>
          <w:sz w:val="24"/>
          <w:szCs w:val="24"/>
        </w:rPr>
        <w:t>2</w:t>
      </w:r>
      <w:r w:rsidRPr="000D79E3">
        <w:rPr>
          <w:rFonts w:ascii="Times New Roman" w:hAnsi="Times New Roman"/>
          <w:b/>
          <w:i/>
          <w:sz w:val="24"/>
          <w:szCs w:val="24"/>
          <w:lang w:val="en-US"/>
        </w:rPr>
        <w:t xml:space="preserve"> </w:t>
      </w:r>
      <w:r w:rsidRPr="000D79E3">
        <w:rPr>
          <w:rFonts w:ascii="Times New Roman" w:hAnsi="Times New Roman"/>
          <w:b/>
          <w:i/>
          <w:sz w:val="24"/>
          <w:szCs w:val="24"/>
        </w:rPr>
        <w:t xml:space="preserve">курс – </w:t>
      </w:r>
      <w:r w:rsidRPr="000D79E3">
        <w:rPr>
          <w:rFonts w:ascii="Times New Roman" w:hAnsi="Times New Roman"/>
          <w:b/>
          <w:i/>
          <w:sz w:val="24"/>
          <w:szCs w:val="24"/>
          <w:lang w:val="en-US"/>
        </w:rPr>
        <w:t>4</w:t>
      </w:r>
      <w:r w:rsidRPr="000D79E3">
        <w:rPr>
          <w:rFonts w:ascii="Times New Roman" w:hAnsi="Times New Roman"/>
          <w:b/>
          <w:i/>
          <w:sz w:val="24"/>
          <w:szCs w:val="24"/>
        </w:rPr>
        <w:t xml:space="preserve"> семестр</w:t>
      </w:r>
    </w:p>
    <w:tbl>
      <w:tblPr>
        <w:tblStyle w:val="ac"/>
        <w:tblW w:w="5000" w:type="pct"/>
        <w:tblBorders>
          <w:insideH w:val="single" w:sz="6" w:space="0" w:color="auto"/>
          <w:insideV w:val="single" w:sz="6" w:space="0" w:color="auto"/>
        </w:tblBorders>
        <w:tblLook w:val="04A0" w:firstRow="1" w:lastRow="0" w:firstColumn="1" w:lastColumn="0" w:noHBand="0" w:noVBand="1"/>
      </w:tblPr>
      <w:tblGrid>
        <w:gridCol w:w="4786"/>
        <w:gridCol w:w="4787"/>
      </w:tblGrid>
      <w:tr w:rsidR="009F5C49" w:rsidRPr="000D79E3" w:rsidTr="00846FC1">
        <w:trPr>
          <w:trHeight w:val="935"/>
        </w:trPr>
        <w:tc>
          <w:tcPr>
            <w:tcW w:w="2500" w:type="pct"/>
          </w:tcPr>
          <w:p w:rsidR="009F5C49" w:rsidRPr="000D79E3" w:rsidRDefault="009F5C49" w:rsidP="000D79E3">
            <w:pPr>
              <w:rPr>
                <w:rFonts w:ascii="Times New Roman" w:hAnsi="Times New Roman"/>
                <w:sz w:val="24"/>
                <w:szCs w:val="24"/>
              </w:rPr>
            </w:pPr>
            <w:r w:rsidRPr="000D79E3">
              <w:rPr>
                <w:rFonts w:ascii="Times New Roman" w:hAnsi="Times New Roman"/>
                <w:sz w:val="24"/>
                <w:szCs w:val="24"/>
              </w:rPr>
              <w:t>1. Согласно Конституции Россия является «демократическим, _____________, правовым государством с республиканской формой правления».</w:t>
            </w:r>
          </w:p>
        </w:tc>
        <w:tc>
          <w:tcPr>
            <w:tcW w:w="2500" w:type="pct"/>
          </w:tcPr>
          <w:p w:rsidR="009F5C49" w:rsidRPr="000D79E3" w:rsidRDefault="009F5C49" w:rsidP="000D79E3">
            <w:pPr>
              <w:rPr>
                <w:rFonts w:ascii="Times New Roman" w:hAnsi="Times New Roman"/>
                <w:sz w:val="24"/>
                <w:szCs w:val="24"/>
              </w:rPr>
            </w:pPr>
            <w:r w:rsidRPr="000D79E3">
              <w:rPr>
                <w:rFonts w:ascii="Times New Roman" w:hAnsi="Times New Roman"/>
                <w:sz w:val="24"/>
                <w:szCs w:val="24"/>
              </w:rPr>
              <w:t xml:space="preserve">–  парламентским                                                 </w:t>
            </w:r>
          </w:p>
          <w:p w:rsidR="009F5C49" w:rsidRPr="000D79E3" w:rsidRDefault="009F5C49" w:rsidP="000D79E3">
            <w:pPr>
              <w:rPr>
                <w:rFonts w:ascii="Times New Roman" w:hAnsi="Times New Roman"/>
                <w:sz w:val="24"/>
                <w:szCs w:val="24"/>
              </w:rPr>
            </w:pPr>
            <w:r w:rsidRPr="000D79E3">
              <w:rPr>
                <w:rFonts w:ascii="Times New Roman" w:hAnsi="Times New Roman"/>
                <w:sz w:val="24"/>
                <w:szCs w:val="24"/>
              </w:rPr>
              <w:t>–  федеративным</w:t>
            </w:r>
          </w:p>
          <w:p w:rsidR="009F5C49" w:rsidRPr="000D79E3" w:rsidRDefault="009F5C49" w:rsidP="000D79E3">
            <w:pPr>
              <w:rPr>
                <w:rFonts w:ascii="Times New Roman" w:hAnsi="Times New Roman"/>
                <w:sz w:val="24"/>
                <w:szCs w:val="24"/>
              </w:rPr>
            </w:pPr>
            <w:r w:rsidRPr="000D79E3">
              <w:rPr>
                <w:rFonts w:ascii="Times New Roman" w:hAnsi="Times New Roman"/>
                <w:sz w:val="24"/>
                <w:szCs w:val="24"/>
              </w:rPr>
              <w:t xml:space="preserve">–  унитарным                                                  </w:t>
            </w:r>
          </w:p>
          <w:p w:rsidR="009F5C49" w:rsidRPr="000D79E3" w:rsidRDefault="009F5C49" w:rsidP="000D79E3">
            <w:pPr>
              <w:rPr>
                <w:rFonts w:ascii="Times New Roman" w:hAnsi="Times New Roman"/>
                <w:sz w:val="24"/>
                <w:szCs w:val="24"/>
              </w:rPr>
            </w:pPr>
            <w:r w:rsidRPr="000D79E3">
              <w:rPr>
                <w:rFonts w:ascii="Times New Roman" w:hAnsi="Times New Roman"/>
                <w:sz w:val="24"/>
                <w:szCs w:val="24"/>
              </w:rPr>
              <w:t>–  развитым</w:t>
            </w:r>
          </w:p>
        </w:tc>
      </w:tr>
      <w:tr w:rsidR="009F5C49" w:rsidRPr="000D79E3" w:rsidTr="00846FC1">
        <w:trPr>
          <w:trHeight w:val="935"/>
        </w:trPr>
        <w:tc>
          <w:tcPr>
            <w:tcW w:w="2500" w:type="pct"/>
          </w:tcPr>
          <w:p w:rsidR="009F5C49" w:rsidRPr="000D79E3" w:rsidRDefault="009F5C49" w:rsidP="000D79E3">
            <w:pPr>
              <w:rPr>
                <w:rFonts w:ascii="Times New Roman" w:hAnsi="Times New Roman"/>
                <w:sz w:val="24"/>
                <w:szCs w:val="24"/>
              </w:rPr>
            </w:pPr>
            <w:r w:rsidRPr="000D79E3">
              <w:rPr>
                <w:rFonts w:ascii="Times New Roman" w:hAnsi="Times New Roman"/>
                <w:sz w:val="24"/>
                <w:szCs w:val="24"/>
              </w:rPr>
              <w:t xml:space="preserve">2. Существенным признаком правового государства является ... </w:t>
            </w:r>
          </w:p>
        </w:tc>
        <w:tc>
          <w:tcPr>
            <w:tcW w:w="2500" w:type="pct"/>
          </w:tcPr>
          <w:p w:rsidR="009F5C49" w:rsidRPr="000D79E3" w:rsidRDefault="009F5C49" w:rsidP="000D79E3">
            <w:pPr>
              <w:rPr>
                <w:rFonts w:ascii="Times New Roman" w:hAnsi="Times New Roman"/>
                <w:sz w:val="24"/>
                <w:szCs w:val="24"/>
              </w:rPr>
            </w:pPr>
            <w:r w:rsidRPr="000D79E3">
              <w:rPr>
                <w:rFonts w:ascii="Times New Roman" w:hAnsi="Times New Roman"/>
                <w:sz w:val="24"/>
                <w:szCs w:val="24"/>
              </w:rPr>
              <w:t>– циркуляция политической элиты</w:t>
            </w:r>
            <w:r w:rsidRPr="000D79E3">
              <w:rPr>
                <w:rFonts w:ascii="Times New Roman" w:hAnsi="Times New Roman"/>
                <w:sz w:val="24"/>
                <w:szCs w:val="24"/>
              </w:rPr>
              <w:tab/>
            </w:r>
          </w:p>
          <w:p w:rsidR="009F5C49" w:rsidRPr="000D79E3" w:rsidRDefault="009F5C49" w:rsidP="000D79E3">
            <w:pPr>
              <w:rPr>
                <w:rFonts w:ascii="Times New Roman" w:hAnsi="Times New Roman"/>
                <w:sz w:val="24"/>
                <w:szCs w:val="24"/>
              </w:rPr>
            </w:pPr>
            <w:r w:rsidRPr="000D79E3">
              <w:rPr>
                <w:rFonts w:ascii="Times New Roman" w:hAnsi="Times New Roman"/>
                <w:sz w:val="24"/>
                <w:szCs w:val="24"/>
              </w:rPr>
              <w:t>– разделение властей</w:t>
            </w:r>
          </w:p>
          <w:p w:rsidR="009F5C49" w:rsidRPr="000D79E3" w:rsidRDefault="009F5C49" w:rsidP="000D79E3">
            <w:pPr>
              <w:rPr>
                <w:rFonts w:ascii="Times New Roman" w:hAnsi="Times New Roman"/>
                <w:sz w:val="24"/>
                <w:szCs w:val="24"/>
              </w:rPr>
            </w:pPr>
            <w:r w:rsidRPr="000D79E3">
              <w:rPr>
                <w:rFonts w:ascii="Times New Roman" w:hAnsi="Times New Roman"/>
                <w:sz w:val="24"/>
                <w:szCs w:val="24"/>
              </w:rPr>
              <w:t>–  доминирование исполнительной власти</w:t>
            </w:r>
          </w:p>
          <w:p w:rsidR="009F5C49" w:rsidRPr="000D79E3" w:rsidRDefault="009F5C49" w:rsidP="000D79E3">
            <w:pPr>
              <w:rPr>
                <w:rFonts w:ascii="Times New Roman" w:hAnsi="Times New Roman"/>
                <w:sz w:val="24"/>
                <w:szCs w:val="24"/>
              </w:rPr>
            </w:pPr>
            <w:r w:rsidRPr="000D79E3">
              <w:rPr>
                <w:rFonts w:ascii="Times New Roman" w:hAnsi="Times New Roman"/>
                <w:sz w:val="24"/>
                <w:szCs w:val="24"/>
              </w:rPr>
              <w:t>– наличие института президента</w:t>
            </w:r>
          </w:p>
        </w:tc>
      </w:tr>
      <w:tr w:rsidR="009F5C49" w:rsidRPr="000D79E3" w:rsidTr="00846FC1">
        <w:trPr>
          <w:trHeight w:val="935"/>
        </w:trPr>
        <w:tc>
          <w:tcPr>
            <w:tcW w:w="2500" w:type="pct"/>
          </w:tcPr>
          <w:p w:rsidR="009F5C49" w:rsidRPr="000D79E3" w:rsidRDefault="009F5C49" w:rsidP="000D79E3">
            <w:pPr>
              <w:rPr>
                <w:rFonts w:ascii="Times New Roman" w:hAnsi="Times New Roman"/>
                <w:sz w:val="24"/>
                <w:szCs w:val="24"/>
              </w:rPr>
            </w:pPr>
            <w:r w:rsidRPr="000D79E3">
              <w:rPr>
                <w:rFonts w:ascii="Times New Roman" w:hAnsi="Times New Roman"/>
                <w:sz w:val="24"/>
                <w:szCs w:val="24"/>
              </w:rPr>
              <w:t>3. Группы давления преследуют цель – ...</w:t>
            </w:r>
          </w:p>
        </w:tc>
        <w:tc>
          <w:tcPr>
            <w:tcW w:w="2500" w:type="pct"/>
          </w:tcPr>
          <w:p w:rsidR="009F5C49" w:rsidRPr="000D79E3" w:rsidRDefault="009F5C49" w:rsidP="000D79E3">
            <w:pPr>
              <w:rPr>
                <w:rFonts w:ascii="Times New Roman" w:hAnsi="Times New Roman"/>
                <w:sz w:val="24"/>
                <w:szCs w:val="24"/>
              </w:rPr>
            </w:pPr>
            <w:r w:rsidRPr="000D79E3">
              <w:rPr>
                <w:rFonts w:ascii="Times New Roman" w:hAnsi="Times New Roman"/>
                <w:sz w:val="24"/>
                <w:szCs w:val="24"/>
              </w:rPr>
              <w:t>– устойчивый контакт со структурами власти</w:t>
            </w:r>
          </w:p>
          <w:p w:rsidR="009F5C49" w:rsidRPr="000D79E3" w:rsidRDefault="009F5C49" w:rsidP="000D79E3">
            <w:pPr>
              <w:rPr>
                <w:rFonts w:ascii="Times New Roman" w:hAnsi="Times New Roman"/>
                <w:sz w:val="24"/>
                <w:szCs w:val="24"/>
              </w:rPr>
            </w:pPr>
            <w:r w:rsidRPr="000D79E3">
              <w:rPr>
                <w:rFonts w:ascii="Times New Roman" w:hAnsi="Times New Roman"/>
                <w:sz w:val="24"/>
                <w:szCs w:val="24"/>
              </w:rPr>
              <w:t>–  приход к власти</w:t>
            </w:r>
          </w:p>
          <w:p w:rsidR="009F5C49" w:rsidRPr="000D79E3" w:rsidRDefault="009F5C49" w:rsidP="000D79E3">
            <w:pPr>
              <w:rPr>
                <w:rFonts w:ascii="Times New Roman" w:hAnsi="Times New Roman"/>
                <w:sz w:val="24"/>
                <w:szCs w:val="24"/>
              </w:rPr>
            </w:pPr>
            <w:r w:rsidRPr="000D79E3">
              <w:rPr>
                <w:rFonts w:ascii="Times New Roman" w:hAnsi="Times New Roman"/>
                <w:sz w:val="24"/>
                <w:szCs w:val="24"/>
              </w:rPr>
              <w:t>–  оппонирование политике правящей партии</w:t>
            </w:r>
          </w:p>
          <w:p w:rsidR="009F5C49" w:rsidRPr="000D79E3" w:rsidRDefault="009F5C49" w:rsidP="000D79E3">
            <w:pPr>
              <w:rPr>
                <w:rFonts w:ascii="Times New Roman" w:hAnsi="Times New Roman"/>
                <w:sz w:val="24"/>
                <w:szCs w:val="24"/>
              </w:rPr>
            </w:pPr>
            <w:r w:rsidRPr="000D79E3">
              <w:rPr>
                <w:rFonts w:ascii="Times New Roman" w:hAnsi="Times New Roman"/>
                <w:sz w:val="24"/>
                <w:szCs w:val="24"/>
              </w:rPr>
              <w:t>– действие в защиту группового интереса</w:t>
            </w:r>
          </w:p>
        </w:tc>
      </w:tr>
      <w:tr w:rsidR="009F5C49" w:rsidRPr="000D79E3" w:rsidTr="00846FC1">
        <w:trPr>
          <w:trHeight w:val="935"/>
        </w:trPr>
        <w:tc>
          <w:tcPr>
            <w:tcW w:w="2500" w:type="pct"/>
          </w:tcPr>
          <w:p w:rsidR="009F5C49" w:rsidRPr="000D79E3" w:rsidRDefault="009F5C49" w:rsidP="000D79E3">
            <w:pPr>
              <w:rPr>
                <w:rFonts w:ascii="Times New Roman" w:hAnsi="Times New Roman"/>
                <w:sz w:val="24"/>
                <w:szCs w:val="24"/>
              </w:rPr>
            </w:pPr>
            <w:r w:rsidRPr="000D79E3">
              <w:rPr>
                <w:rFonts w:ascii="Times New Roman" w:hAnsi="Times New Roman"/>
                <w:sz w:val="24"/>
                <w:szCs w:val="24"/>
              </w:rPr>
              <w:t>4. Лоббизм   представляет собой ...</w:t>
            </w:r>
          </w:p>
        </w:tc>
        <w:tc>
          <w:tcPr>
            <w:tcW w:w="2500" w:type="pct"/>
          </w:tcPr>
          <w:p w:rsidR="009F5C49" w:rsidRPr="000D79E3" w:rsidRDefault="009F5C49" w:rsidP="000D79E3">
            <w:pPr>
              <w:jc w:val="both"/>
              <w:rPr>
                <w:rFonts w:ascii="Times New Roman" w:hAnsi="Times New Roman"/>
                <w:sz w:val="24"/>
                <w:szCs w:val="24"/>
              </w:rPr>
            </w:pPr>
            <w:r w:rsidRPr="000D79E3">
              <w:rPr>
                <w:rFonts w:ascii="Times New Roman" w:hAnsi="Times New Roman"/>
                <w:sz w:val="24"/>
                <w:szCs w:val="24"/>
              </w:rPr>
              <w:t xml:space="preserve"> – централизованную система власти</w:t>
            </w:r>
          </w:p>
          <w:p w:rsidR="009F5C49" w:rsidRPr="000D79E3" w:rsidRDefault="009F5C49" w:rsidP="000D79E3">
            <w:pPr>
              <w:jc w:val="both"/>
              <w:rPr>
                <w:rFonts w:ascii="Times New Roman" w:hAnsi="Times New Roman"/>
                <w:sz w:val="24"/>
                <w:szCs w:val="24"/>
              </w:rPr>
            </w:pPr>
            <w:r w:rsidRPr="000D79E3">
              <w:rPr>
                <w:rFonts w:ascii="Times New Roman" w:hAnsi="Times New Roman"/>
                <w:sz w:val="24"/>
                <w:szCs w:val="24"/>
              </w:rPr>
              <w:t>– способ формирования элиты</w:t>
            </w:r>
          </w:p>
          <w:p w:rsidR="009F5C49" w:rsidRPr="000D79E3" w:rsidRDefault="009F5C49" w:rsidP="000D79E3">
            <w:pPr>
              <w:jc w:val="both"/>
              <w:rPr>
                <w:rFonts w:ascii="Times New Roman" w:hAnsi="Times New Roman"/>
                <w:sz w:val="24"/>
                <w:szCs w:val="24"/>
              </w:rPr>
            </w:pPr>
            <w:r w:rsidRPr="000D79E3">
              <w:rPr>
                <w:rFonts w:ascii="Times New Roman" w:hAnsi="Times New Roman"/>
                <w:sz w:val="24"/>
                <w:szCs w:val="24"/>
              </w:rPr>
              <w:t>–  процесс влияния групп интересов на органы власти</w:t>
            </w:r>
          </w:p>
          <w:p w:rsidR="009F5C49" w:rsidRPr="000D79E3" w:rsidRDefault="009F5C49" w:rsidP="000D79E3">
            <w:pPr>
              <w:jc w:val="both"/>
              <w:rPr>
                <w:rFonts w:ascii="Times New Roman" w:hAnsi="Times New Roman"/>
                <w:sz w:val="24"/>
                <w:szCs w:val="24"/>
              </w:rPr>
            </w:pPr>
            <w:r w:rsidRPr="000D79E3">
              <w:rPr>
                <w:rFonts w:ascii="Times New Roman" w:hAnsi="Times New Roman"/>
                <w:sz w:val="24"/>
                <w:szCs w:val="24"/>
              </w:rPr>
              <w:t>–  систему осуществления власти</w:t>
            </w:r>
          </w:p>
        </w:tc>
      </w:tr>
      <w:tr w:rsidR="009F5C49" w:rsidRPr="000D79E3" w:rsidTr="00846FC1">
        <w:trPr>
          <w:trHeight w:val="935"/>
        </w:trPr>
        <w:tc>
          <w:tcPr>
            <w:tcW w:w="2500" w:type="pct"/>
          </w:tcPr>
          <w:p w:rsidR="009F5C49" w:rsidRPr="000D79E3" w:rsidRDefault="009F5C49" w:rsidP="000D79E3">
            <w:pPr>
              <w:rPr>
                <w:rFonts w:ascii="Times New Roman" w:hAnsi="Times New Roman"/>
                <w:sz w:val="24"/>
                <w:szCs w:val="24"/>
              </w:rPr>
            </w:pPr>
            <w:r w:rsidRPr="000D79E3">
              <w:rPr>
                <w:rFonts w:ascii="Times New Roman" w:hAnsi="Times New Roman"/>
                <w:sz w:val="24"/>
                <w:szCs w:val="24"/>
              </w:rPr>
              <w:t>5. Характеристика активистской политической культуры– это ...</w:t>
            </w:r>
          </w:p>
        </w:tc>
        <w:tc>
          <w:tcPr>
            <w:tcW w:w="2500" w:type="pct"/>
          </w:tcPr>
          <w:p w:rsidR="009F5C49" w:rsidRPr="000D79E3" w:rsidRDefault="009F5C49" w:rsidP="000D79E3">
            <w:pPr>
              <w:rPr>
                <w:rFonts w:ascii="Times New Roman" w:hAnsi="Times New Roman"/>
                <w:sz w:val="24"/>
                <w:szCs w:val="24"/>
              </w:rPr>
            </w:pPr>
            <w:r w:rsidRPr="000D79E3">
              <w:rPr>
                <w:rFonts w:ascii="Times New Roman" w:hAnsi="Times New Roman"/>
                <w:sz w:val="24"/>
                <w:szCs w:val="24"/>
              </w:rPr>
              <w:t>– ориентация на активную деятельность государства</w:t>
            </w:r>
          </w:p>
          <w:p w:rsidR="009F5C49" w:rsidRPr="000D79E3" w:rsidRDefault="009F5C49" w:rsidP="000D79E3">
            <w:pPr>
              <w:rPr>
                <w:rFonts w:ascii="Times New Roman" w:hAnsi="Times New Roman"/>
                <w:sz w:val="24"/>
                <w:szCs w:val="24"/>
              </w:rPr>
            </w:pPr>
            <w:r w:rsidRPr="000D79E3">
              <w:rPr>
                <w:rFonts w:ascii="Times New Roman" w:hAnsi="Times New Roman"/>
                <w:sz w:val="24"/>
                <w:szCs w:val="24"/>
              </w:rPr>
              <w:t>– ориентация на активное противостояние политической системе</w:t>
            </w:r>
          </w:p>
          <w:p w:rsidR="009F5C49" w:rsidRPr="000D79E3" w:rsidRDefault="009F5C49" w:rsidP="000D79E3">
            <w:pPr>
              <w:rPr>
                <w:rFonts w:ascii="Times New Roman" w:hAnsi="Times New Roman"/>
                <w:sz w:val="24"/>
                <w:szCs w:val="24"/>
              </w:rPr>
            </w:pPr>
            <w:r w:rsidRPr="000D79E3">
              <w:rPr>
                <w:rFonts w:ascii="Times New Roman" w:hAnsi="Times New Roman"/>
                <w:sz w:val="24"/>
                <w:szCs w:val="24"/>
              </w:rPr>
              <w:t>–  ориентация на активное включение в политическую жизнь</w:t>
            </w:r>
          </w:p>
          <w:p w:rsidR="009F5C49" w:rsidRPr="000D79E3" w:rsidRDefault="009F5C49" w:rsidP="000D79E3">
            <w:pPr>
              <w:rPr>
                <w:rFonts w:ascii="Times New Roman" w:hAnsi="Times New Roman"/>
                <w:sz w:val="24"/>
                <w:szCs w:val="24"/>
              </w:rPr>
            </w:pPr>
            <w:r w:rsidRPr="000D79E3">
              <w:rPr>
                <w:rFonts w:ascii="Times New Roman" w:hAnsi="Times New Roman"/>
                <w:sz w:val="24"/>
                <w:szCs w:val="24"/>
              </w:rPr>
              <w:t>–  ориентация на приспособленчество к решениям политической власти</w:t>
            </w:r>
          </w:p>
          <w:p w:rsidR="009F5C49" w:rsidRPr="000D79E3" w:rsidRDefault="009F5C49" w:rsidP="000D79E3">
            <w:pPr>
              <w:jc w:val="both"/>
              <w:rPr>
                <w:rFonts w:ascii="Times New Roman" w:hAnsi="Times New Roman"/>
                <w:sz w:val="24"/>
                <w:szCs w:val="24"/>
              </w:rPr>
            </w:pPr>
          </w:p>
        </w:tc>
      </w:tr>
    </w:tbl>
    <w:p w:rsidR="009F5C49" w:rsidRPr="000D79E3" w:rsidRDefault="009F5C49" w:rsidP="00505E74">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lastRenderedPageBreak/>
        <w:t>3.2. Вопросы для проведения промежуточной аттестации.</w:t>
      </w:r>
    </w:p>
    <w:p w:rsidR="009F5C49" w:rsidRPr="000D79E3" w:rsidRDefault="009F5C49" w:rsidP="00505E74">
      <w:pPr>
        <w:spacing w:after="0" w:line="240" w:lineRule="auto"/>
        <w:ind w:firstLine="709"/>
        <w:jc w:val="both"/>
        <w:rPr>
          <w:rFonts w:ascii="Times New Roman" w:hAnsi="Times New Roman"/>
          <w:b/>
          <w:sz w:val="24"/>
          <w:szCs w:val="24"/>
        </w:rPr>
      </w:pPr>
      <w:r w:rsidRPr="000D79E3">
        <w:rPr>
          <w:rFonts w:ascii="Times New Roman" w:hAnsi="Times New Roman"/>
          <w:b/>
          <w:sz w:val="24"/>
          <w:szCs w:val="24"/>
        </w:rPr>
        <w:t>Примерный перечень вопросов к зачету с оценкой:</w:t>
      </w:r>
    </w:p>
    <w:p w:rsidR="009F5C49" w:rsidRPr="000D79E3" w:rsidRDefault="009F5C49" w:rsidP="00505E74">
      <w:pPr>
        <w:spacing w:after="0" w:line="240" w:lineRule="auto"/>
        <w:ind w:firstLine="709"/>
        <w:jc w:val="both"/>
        <w:rPr>
          <w:rFonts w:ascii="Times New Roman" w:hAnsi="Times New Roman"/>
          <w:b/>
          <w:i/>
          <w:sz w:val="24"/>
          <w:szCs w:val="24"/>
        </w:rPr>
      </w:pPr>
      <w:r w:rsidRPr="000D79E3">
        <w:rPr>
          <w:rFonts w:ascii="Times New Roman" w:hAnsi="Times New Roman"/>
          <w:b/>
          <w:i/>
          <w:sz w:val="24"/>
          <w:szCs w:val="24"/>
        </w:rPr>
        <w:t>2 курс – 3 семестр</w:t>
      </w:r>
    </w:p>
    <w:p w:rsidR="009F5C49" w:rsidRPr="000D79E3" w:rsidRDefault="009F5C49" w:rsidP="00505E74">
      <w:pPr>
        <w:spacing w:after="0" w:line="240" w:lineRule="auto"/>
        <w:ind w:firstLine="709"/>
        <w:jc w:val="both"/>
        <w:rPr>
          <w:rFonts w:ascii="Times New Roman" w:hAnsi="Times New Roman"/>
          <w:sz w:val="24"/>
          <w:szCs w:val="24"/>
        </w:rPr>
      </w:pPr>
      <w:r w:rsidRPr="000D79E3">
        <w:rPr>
          <w:rFonts w:ascii="Times New Roman" w:hAnsi="Times New Roman"/>
          <w:sz w:val="24"/>
          <w:szCs w:val="24"/>
        </w:rPr>
        <w:t>1. Понятие и основные признаки права.</w:t>
      </w:r>
    </w:p>
    <w:p w:rsidR="009F5C49" w:rsidRPr="000D79E3" w:rsidRDefault="009F5C49" w:rsidP="00505E74">
      <w:pPr>
        <w:spacing w:after="0" w:line="240" w:lineRule="auto"/>
        <w:ind w:firstLine="709"/>
        <w:jc w:val="both"/>
        <w:rPr>
          <w:rFonts w:ascii="Times New Roman" w:hAnsi="Times New Roman"/>
          <w:sz w:val="24"/>
          <w:szCs w:val="24"/>
        </w:rPr>
      </w:pPr>
      <w:r w:rsidRPr="000D79E3">
        <w:rPr>
          <w:rFonts w:ascii="Times New Roman" w:hAnsi="Times New Roman"/>
          <w:sz w:val="24"/>
          <w:szCs w:val="24"/>
        </w:rPr>
        <w:t>2. Понятие и виды социальной нормы.</w:t>
      </w:r>
    </w:p>
    <w:p w:rsidR="009F5C49" w:rsidRPr="000D79E3" w:rsidRDefault="009F5C49" w:rsidP="00505E74">
      <w:pPr>
        <w:spacing w:after="0" w:line="240" w:lineRule="auto"/>
        <w:ind w:firstLine="709"/>
        <w:jc w:val="both"/>
        <w:rPr>
          <w:rFonts w:ascii="Times New Roman" w:hAnsi="Times New Roman"/>
          <w:sz w:val="24"/>
          <w:szCs w:val="24"/>
        </w:rPr>
      </w:pPr>
      <w:r w:rsidRPr="000D79E3">
        <w:rPr>
          <w:rFonts w:ascii="Times New Roman" w:hAnsi="Times New Roman"/>
          <w:sz w:val="24"/>
          <w:szCs w:val="24"/>
        </w:rPr>
        <w:t>3. Понятие и виды нормы права.</w:t>
      </w:r>
    </w:p>
    <w:p w:rsidR="009F5C49" w:rsidRPr="000D79E3" w:rsidRDefault="009F5C49" w:rsidP="00505E74">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4. Нормативно-правовые акты как источники права. </w:t>
      </w:r>
    </w:p>
    <w:p w:rsidR="009F5C49" w:rsidRPr="000D79E3" w:rsidRDefault="009F5C49" w:rsidP="00505E74">
      <w:pPr>
        <w:spacing w:after="0" w:line="240" w:lineRule="auto"/>
        <w:ind w:firstLine="709"/>
        <w:jc w:val="both"/>
        <w:rPr>
          <w:rFonts w:ascii="Times New Roman" w:hAnsi="Times New Roman"/>
          <w:sz w:val="24"/>
          <w:szCs w:val="24"/>
        </w:rPr>
      </w:pPr>
      <w:r w:rsidRPr="000D79E3">
        <w:rPr>
          <w:rFonts w:ascii="Times New Roman" w:hAnsi="Times New Roman"/>
          <w:sz w:val="24"/>
          <w:szCs w:val="24"/>
        </w:rPr>
        <w:t>5. Понятие и структура системы права.</w:t>
      </w:r>
    </w:p>
    <w:p w:rsidR="009F5C49" w:rsidRPr="000D79E3" w:rsidRDefault="009F5C49" w:rsidP="00505E74">
      <w:pPr>
        <w:spacing w:after="0" w:line="240" w:lineRule="auto"/>
        <w:ind w:firstLine="709"/>
        <w:jc w:val="both"/>
        <w:rPr>
          <w:rFonts w:ascii="Times New Roman" w:hAnsi="Times New Roman"/>
          <w:sz w:val="24"/>
          <w:szCs w:val="24"/>
        </w:rPr>
      </w:pPr>
      <w:r w:rsidRPr="000D79E3">
        <w:rPr>
          <w:rFonts w:ascii="Times New Roman" w:hAnsi="Times New Roman"/>
          <w:sz w:val="24"/>
          <w:szCs w:val="24"/>
        </w:rPr>
        <w:t>6. Положения Кодекса об административных правонарушениях и Уголовного кодекса, определяющие ответственность за нарушения трудового законодательства.</w:t>
      </w:r>
    </w:p>
    <w:p w:rsidR="009F5C49" w:rsidRPr="000D79E3" w:rsidRDefault="009F5C49" w:rsidP="00505E74">
      <w:pPr>
        <w:spacing w:after="0" w:line="240" w:lineRule="auto"/>
        <w:ind w:firstLine="709"/>
        <w:jc w:val="both"/>
        <w:rPr>
          <w:rFonts w:ascii="Times New Roman" w:hAnsi="Times New Roman"/>
          <w:sz w:val="24"/>
          <w:szCs w:val="24"/>
        </w:rPr>
      </w:pPr>
      <w:r w:rsidRPr="000D79E3">
        <w:rPr>
          <w:rFonts w:ascii="Times New Roman" w:hAnsi="Times New Roman"/>
          <w:sz w:val="24"/>
          <w:szCs w:val="24"/>
        </w:rPr>
        <w:t>7. Положения локальных нормативных правовых акты в сфере профессиональной деятельности.</w:t>
      </w:r>
    </w:p>
    <w:p w:rsidR="009F5C49" w:rsidRPr="000D79E3" w:rsidRDefault="009F5C49" w:rsidP="00505E74">
      <w:pPr>
        <w:spacing w:after="0" w:line="240" w:lineRule="auto"/>
        <w:ind w:firstLine="709"/>
        <w:jc w:val="both"/>
        <w:rPr>
          <w:rFonts w:ascii="Times New Roman" w:hAnsi="Times New Roman"/>
          <w:sz w:val="24"/>
          <w:szCs w:val="24"/>
        </w:rPr>
      </w:pPr>
      <w:r w:rsidRPr="000D79E3">
        <w:rPr>
          <w:rFonts w:ascii="Times New Roman" w:hAnsi="Times New Roman"/>
          <w:sz w:val="24"/>
          <w:szCs w:val="24"/>
        </w:rPr>
        <w:t>8. Понятие и виды юридических фактов.</w:t>
      </w:r>
    </w:p>
    <w:p w:rsidR="009F5C49" w:rsidRPr="000D79E3" w:rsidRDefault="009F5C49" w:rsidP="00505E74">
      <w:pPr>
        <w:spacing w:after="0" w:line="240" w:lineRule="auto"/>
        <w:ind w:firstLine="709"/>
        <w:jc w:val="both"/>
        <w:rPr>
          <w:rFonts w:ascii="Times New Roman" w:hAnsi="Times New Roman"/>
          <w:sz w:val="24"/>
          <w:szCs w:val="24"/>
        </w:rPr>
      </w:pPr>
      <w:r w:rsidRPr="000D79E3">
        <w:rPr>
          <w:rFonts w:ascii="Times New Roman" w:hAnsi="Times New Roman"/>
          <w:sz w:val="24"/>
          <w:szCs w:val="24"/>
        </w:rPr>
        <w:t>9. Основные характеристики и виды правомерного поведения.</w:t>
      </w:r>
    </w:p>
    <w:p w:rsidR="009F5C49" w:rsidRPr="000D79E3" w:rsidRDefault="009F5C49" w:rsidP="00505E74">
      <w:pPr>
        <w:spacing w:after="0" w:line="240" w:lineRule="auto"/>
        <w:ind w:firstLine="709"/>
        <w:jc w:val="both"/>
        <w:rPr>
          <w:rFonts w:ascii="Times New Roman" w:hAnsi="Times New Roman"/>
          <w:sz w:val="24"/>
          <w:szCs w:val="24"/>
        </w:rPr>
      </w:pPr>
      <w:r w:rsidRPr="000D79E3">
        <w:rPr>
          <w:rFonts w:ascii="Times New Roman" w:hAnsi="Times New Roman"/>
          <w:sz w:val="24"/>
          <w:szCs w:val="24"/>
        </w:rPr>
        <w:t>10. Основные характеристики и виды правонарушения.</w:t>
      </w:r>
    </w:p>
    <w:p w:rsidR="009F5C49" w:rsidRPr="000D79E3" w:rsidRDefault="009F5C49" w:rsidP="00505E74">
      <w:pPr>
        <w:spacing w:after="0" w:line="240" w:lineRule="auto"/>
        <w:ind w:firstLine="709"/>
        <w:jc w:val="both"/>
        <w:rPr>
          <w:rFonts w:ascii="Times New Roman" w:hAnsi="Times New Roman"/>
          <w:sz w:val="24"/>
          <w:szCs w:val="24"/>
        </w:rPr>
      </w:pPr>
      <w:r w:rsidRPr="000D79E3">
        <w:rPr>
          <w:rFonts w:ascii="Times New Roman" w:hAnsi="Times New Roman"/>
          <w:sz w:val="24"/>
          <w:szCs w:val="24"/>
        </w:rPr>
        <w:t>11. Понятие и виды юридической ответственности в профессиональной деятельности.</w:t>
      </w:r>
    </w:p>
    <w:p w:rsidR="009F5C49" w:rsidRPr="000D79E3" w:rsidRDefault="009F5C49" w:rsidP="00505E74">
      <w:pPr>
        <w:spacing w:after="0" w:line="240" w:lineRule="auto"/>
        <w:ind w:firstLine="709"/>
        <w:jc w:val="both"/>
        <w:rPr>
          <w:rFonts w:ascii="Times New Roman" w:hAnsi="Times New Roman"/>
          <w:sz w:val="24"/>
          <w:szCs w:val="24"/>
        </w:rPr>
      </w:pPr>
      <w:r w:rsidRPr="000D79E3">
        <w:rPr>
          <w:rFonts w:ascii="Times New Roman" w:hAnsi="Times New Roman"/>
          <w:sz w:val="24"/>
          <w:szCs w:val="24"/>
        </w:rPr>
        <w:t>12. Формы умысла и неосторожности.</w:t>
      </w:r>
    </w:p>
    <w:p w:rsidR="009F5C49" w:rsidRPr="000D79E3" w:rsidRDefault="009F5C49" w:rsidP="00505E74">
      <w:pPr>
        <w:spacing w:after="0" w:line="240" w:lineRule="auto"/>
        <w:ind w:firstLine="709"/>
        <w:jc w:val="both"/>
        <w:rPr>
          <w:rFonts w:ascii="Times New Roman" w:hAnsi="Times New Roman"/>
          <w:sz w:val="24"/>
          <w:szCs w:val="24"/>
        </w:rPr>
      </w:pPr>
      <w:r w:rsidRPr="000D79E3">
        <w:rPr>
          <w:rFonts w:ascii="Times New Roman" w:hAnsi="Times New Roman"/>
          <w:sz w:val="24"/>
          <w:szCs w:val="24"/>
        </w:rPr>
        <w:t>13. Формы умысла.</w:t>
      </w:r>
    </w:p>
    <w:p w:rsidR="009F5C49" w:rsidRPr="000D79E3" w:rsidRDefault="009F5C49" w:rsidP="00505E74">
      <w:pPr>
        <w:spacing w:after="0" w:line="240" w:lineRule="auto"/>
        <w:ind w:firstLine="709"/>
        <w:jc w:val="both"/>
        <w:rPr>
          <w:rFonts w:ascii="Times New Roman" w:hAnsi="Times New Roman"/>
          <w:sz w:val="24"/>
          <w:szCs w:val="24"/>
        </w:rPr>
      </w:pPr>
      <w:r w:rsidRPr="000D79E3">
        <w:rPr>
          <w:rFonts w:ascii="Times New Roman" w:hAnsi="Times New Roman"/>
          <w:sz w:val="24"/>
          <w:szCs w:val="24"/>
        </w:rPr>
        <w:t>14. Понятие и объект толкования нормы права.</w:t>
      </w:r>
    </w:p>
    <w:p w:rsidR="009F5C49" w:rsidRPr="000D79E3" w:rsidRDefault="009F5C49" w:rsidP="00505E74">
      <w:pPr>
        <w:spacing w:after="0" w:line="240" w:lineRule="auto"/>
        <w:ind w:firstLine="709"/>
        <w:jc w:val="both"/>
        <w:rPr>
          <w:rFonts w:ascii="Times New Roman" w:hAnsi="Times New Roman"/>
          <w:sz w:val="24"/>
          <w:szCs w:val="24"/>
        </w:rPr>
      </w:pPr>
      <w:r w:rsidRPr="000D79E3">
        <w:rPr>
          <w:rFonts w:ascii="Times New Roman" w:hAnsi="Times New Roman"/>
          <w:sz w:val="24"/>
          <w:szCs w:val="24"/>
        </w:rPr>
        <w:t>15. Виды толкования нормы права.</w:t>
      </w:r>
    </w:p>
    <w:p w:rsidR="009F5C49" w:rsidRPr="000D79E3" w:rsidRDefault="009F5C49" w:rsidP="00505E74">
      <w:pPr>
        <w:spacing w:after="0" w:line="240" w:lineRule="auto"/>
        <w:ind w:firstLine="709"/>
        <w:jc w:val="both"/>
        <w:rPr>
          <w:rFonts w:ascii="Times New Roman" w:hAnsi="Times New Roman"/>
          <w:sz w:val="24"/>
          <w:szCs w:val="24"/>
        </w:rPr>
      </w:pPr>
      <w:r w:rsidRPr="000D79E3">
        <w:rPr>
          <w:rFonts w:ascii="Times New Roman" w:hAnsi="Times New Roman"/>
          <w:sz w:val="24"/>
          <w:szCs w:val="24"/>
        </w:rPr>
        <w:t>16. Особенности толкования норм права в профессиональной деятельности.</w:t>
      </w:r>
    </w:p>
    <w:p w:rsidR="009F5C49" w:rsidRPr="000D79E3" w:rsidRDefault="009F5C49" w:rsidP="00505E74">
      <w:pPr>
        <w:spacing w:after="0" w:line="240" w:lineRule="auto"/>
        <w:ind w:firstLine="709"/>
        <w:jc w:val="both"/>
        <w:rPr>
          <w:rFonts w:ascii="Times New Roman" w:hAnsi="Times New Roman"/>
          <w:sz w:val="24"/>
          <w:szCs w:val="24"/>
        </w:rPr>
      </w:pPr>
      <w:r w:rsidRPr="000D79E3">
        <w:rPr>
          <w:rFonts w:ascii="Times New Roman" w:hAnsi="Times New Roman"/>
          <w:sz w:val="24"/>
          <w:szCs w:val="24"/>
        </w:rPr>
        <w:t>17. Понятие и принципы законности.</w:t>
      </w:r>
    </w:p>
    <w:p w:rsidR="009F5C49" w:rsidRPr="000D79E3" w:rsidRDefault="009F5C49" w:rsidP="00505E74">
      <w:pPr>
        <w:spacing w:after="0" w:line="240" w:lineRule="auto"/>
        <w:ind w:firstLine="709"/>
        <w:jc w:val="both"/>
        <w:rPr>
          <w:rFonts w:ascii="Times New Roman" w:hAnsi="Times New Roman"/>
          <w:sz w:val="24"/>
          <w:szCs w:val="24"/>
        </w:rPr>
      </w:pPr>
      <w:r w:rsidRPr="000D79E3">
        <w:rPr>
          <w:rFonts w:ascii="Times New Roman" w:hAnsi="Times New Roman"/>
          <w:sz w:val="24"/>
          <w:szCs w:val="24"/>
        </w:rPr>
        <w:t>18. Понятие и виды правопорядка.</w:t>
      </w:r>
    </w:p>
    <w:p w:rsidR="009F5C49" w:rsidRPr="000D79E3" w:rsidRDefault="009F5C49" w:rsidP="00505E74">
      <w:pPr>
        <w:spacing w:after="0" w:line="240" w:lineRule="auto"/>
        <w:ind w:firstLine="709"/>
        <w:jc w:val="both"/>
        <w:rPr>
          <w:rFonts w:ascii="Times New Roman" w:hAnsi="Times New Roman"/>
          <w:sz w:val="24"/>
          <w:szCs w:val="24"/>
        </w:rPr>
      </w:pPr>
      <w:r w:rsidRPr="000D79E3">
        <w:rPr>
          <w:rFonts w:ascii="Times New Roman" w:hAnsi="Times New Roman"/>
          <w:sz w:val="24"/>
          <w:szCs w:val="24"/>
        </w:rPr>
        <w:t>19. Признаки и элементы правопорядка.</w:t>
      </w:r>
    </w:p>
    <w:p w:rsidR="009F5C49" w:rsidRPr="000D79E3" w:rsidRDefault="009F5C49" w:rsidP="00505E74">
      <w:pPr>
        <w:spacing w:after="0" w:line="240" w:lineRule="auto"/>
        <w:ind w:firstLine="709"/>
        <w:jc w:val="both"/>
        <w:rPr>
          <w:rFonts w:ascii="Times New Roman" w:hAnsi="Times New Roman"/>
          <w:sz w:val="24"/>
          <w:szCs w:val="24"/>
        </w:rPr>
      </w:pPr>
      <w:r w:rsidRPr="000D79E3">
        <w:rPr>
          <w:rFonts w:ascii="Times New Roman" w:hAnsi="Times New Roman"/>
          <w:sz w:val="24"/>
          <w:szCs w:val="24"/>
        </w:rPr>
        <w:t>20. Значение законности и правопорядка для профессиональной деятельности.</w:t>
      </w:r>
    </w:p>
    <w:p w:rsidR="009F5C49" w:rsidRPr="000D79E3" w:rsidRDefault="009F5C49" w:rsidP="00505E74">
      <w:pPr>
        <w:spacing w:after="0" w:line="240" w:lineRule="auto"/>
        <w:ind w:firstLine="709"/>
        <w:jc w:val="both"/>
        <w:rPr>
          <w:rFonts w:ascii="Times New Roman" w:hAnsi="Times New Roman"/>
          <w:sz w:val="24"/>
          <w:szCs w:val="24"/>
        </w:rPr>
      </w:pPr>
      <w:r w:rsidRPr="000D79E3">
        <w:rPr>
          <w:rFonts w:ascii="Times New Roman" w:hAnsi="Times New Roman"/>
          <w:sz w:val="24"/>
          <w:szCs w:val="24"/>
        </w:rPr>
        <w:t>21. Значение профессионального стандарта в трудовых правоотношениях.</w:t>
      </w:r>
    </w:p>
    <w:p w:rsidR="009F5C49" w:rsidRPr="000D79E3" w:rsidRDefault="009F5C49" w:rsidP="00505E74">
      <w:pPr>
        <w:spacing w:after="0" w:line="240" w:lineRule="auto"/>
        <w:ind w:firstLine="709"/>
        <w:jc w:val="both"/>
        <w:rPr>
          <w:rFonts w:ascii="Times New Roman" w:hAnsi="Times New Roman"/>
          <w:sz w:val="24"/>
          <w:szCs w:val="24"/>
        </w:rPr>
      </w:pPr>
      <w:r w:rsidRPr="000D79E3">
        <w:rPr>
          <w:rFonts w:ascii="Times New Roman" w:hAnsi="Times New Roman"/>
          <w:sz w:val="24"/>
          <w:szCs w:val="24"/>
        </w:rPr>
        <w:t>22. Виды и мера ответственности в профессиональной деятельности.</w:t>
      </w:r>
    </w:p>
    <w:p w:rsidR="009F5C49" w:rsidRPr="000D79E3" w:rsidRDefault="009F5C49" w:rsidP="00505E74">
      <w:pPr>
        <w:spacing w:after="0" w:line="240" w:lineRule="auto"/>
        <w:ind w:firstLine="709"/>
        <w:jc w:val="both"/>
        <w:rPr>
          <w:rFonts w:ascii="Times New Roman" w:hAnsi="Times New Roman"/>
          <w:sz w:val="24"/>
          <w:szCs w:val="24"/>
        </w:rPr>
      </w:pPr>
      <w:r w:rsidRPr="000D79E3">
        <w:rPr>
          <w:rFonts w:ascii="Times New Roman" w:hAnsi="Times New Roman"/>
          <w:sz w:val="24"/>
          <w:szCs w:val="24"/>
        </w:rPr>
        <w:t>23. Виды коррупционных правонарушений.</w:t>
      </w:r>
    </w:p>
    <w:p w:rsidR="009F5C49" w:rsidRPr="000D79E3" w:rsidRDefault="009F5C49" w:rsidP="00505E74">
      <w:pPr>
        <w:spacing w:after="0" w:line="240" w:lineRule="auto"/>
        <w:ind w:firstLine="709"/>
        <w:jc w:val="both"/>
        <w:rPr>
          <w:rFonts w:ascii="Times New Roman" w:hAnsi="Times New Roman"/>
          <w:sz w:val="24"/>
          <w:szCs w:val="24"/>
        </w:rPr>
      </w:pPr>
      <w:r w:rsidRPr="000D79E3">
        <w:rPr>
          <w:rFonts w:ascii="Times New Roman" w:hAnsi="Times New Roman"/>
          <w:sz w:val="24"/>
          <w:szCs w:val="24"/>
        </w:rPr>
        <w:t>24. Антикоррупционное законодательство России.</w:t>
      </w:r>
    </w:p>
    <w:p w:rsidR="009F5C49" w:rsidRPr="000D79E3" w:rsidRDefault="009F5C49" w:rsidP="00505E74">
      <w:pPr>
        <w:spacing w:after="0" w:line="240" w:lineRule="auto"/>
        <w:ind w:firstLine="709"/>
        <w:jc w:val="both"/>
        <w:rPr>
          <w:rFonts w:ascii="Times New Roman" w:hAnsi="Times New Roman"/>
          <w:sz w:val="24"/>
          <w:szCs w:val="24"/>
        </w:rPr>
      </w:pPr>
    </w:p>
    <w:p w:rsidR="009F5C49" w:rsidRPr="000D79E3" w:rsidRDefault="009F5C49" w:rsidP="00505E74">
      <w:pPr>
        <w:spacing w:after="0" w:line="240" w:lineRule="auto"/>
        <w:ind w:firstLine="709"/>
        <w:jc w:val="both"/>
        <w:rPr>
          <w:rFonts w:ascii="Times New Roman" w:hAnsi="Times New Roman"/>
          <w:b/>
          <w:i/>
          <w:sz w:val="24"/>
          <w:szCs w:val="24"/>
          <w:lang w:val="en-US"/>
        </w:rPr>
      </w:pPr>
      <w:r w:rsidRPr="000D79E3">
        <w:rPr>
          <w:rFonts w:ascii="Times New Roman" w:hAnsi="Times New Roman"/>
          <w:b/>
          <w:i/>
          <w:sz w:val="24"/>
          <w:szCs w:val="24"/>
        </w:rPr>
        <w:t xml:space="preserve">2 курс – </w:t>
      </w:r>
      <w:r w:rsidRPr="000D79E3">
        <w:rPr>
          <w:rFonts w:ascii="Times New Roman" w:hAnsi="Times New Roman"/>
          <w:b/>
          <w:i/>
          <w:sz w:val="24"/>
          <w:szCs w:val="24"/>
          <w:lang w:val="en-US"/>
        </w:rPr>
        <w:t>4</w:t>
      </w:r>
      <w:r w:rsidRPr="000D79E3">
        <w:rPr>
          <w:rFonts w:ascii="Times New Roman" w:hAnsi="Times New Roman"/>
          <w:b/>
          <w:i/>
          <w:sz w:val="24"/>
          <w:szCs w:val="24"/>
        </w:rPr>
        <w:t xml:space="preserve"> семестр</w:t>
      </w:r>
    </w:p>
    <w:p w:rsidR="009F5C49" w:rsidRPr="000D79E3" w:rsidRDefault="009F5C49" w:rsidP="00505E74">
      <w:pPr>
        <w:pStyle w:val="a5"/>
        <w:numPr>
          <w:ilvl w:val="0"/>
          <w:numId w:val="9"/>
        </w:numPr>
        <w:tabs>
          <w:tab w:val="left" w:pos="1134"/>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Сущность, структура и функции политики. </w:t>
      </w:r>
    </w:p>
    <w:p w:rsidR="009F5C49" w:rsidRPr="000D79E3" w:rsidRDefault="009F5C49" w:rsidP="00505E74">
      <w:pPr>
        <w:pStyle w:val="a5"/>
        <w:numPr>
          <w:ilvl w:val="0"/>
          <w:numId w:val="9"/>
        </w:numPr>
        <w:tabs>
          <w:tab w:val="left" w:pos="1134"/>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Политика и профессиональная деятельность.</w:t>
      </w:r>
    </w:p>
    <w:p w:rsidR="009F5C49" w:rsidRPr="000D79E3" w:rsidRDefault="009F5C49" w:rsidP="00505E74">
      <w:pPr>
        <w:pStyle w:val="a5"/>
        <w:numPr>
          <w:ilvl w:val="0"/>
          <w:numId w:val="9"/>
        </w:numPr>
        <w:tabs>
          <w:tab w:val="left" w:pos="1134"/>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Сущность властных отношений.</w:t>
      </w:r>
    </w:p>
    <w:p w:rsidR="009F5C49" w:rsidRPr="000D79E3" w:rsidRDefault="009F5C49" w:rsidP="00505E74">
      <w:pPr>
        <w:pStyle w:val="a5"/>
        <w:numPr>
          <w:ilvl w:val="0"/>
          <w:numId w:val="9"/>
        </w:numPr>
        <w:tabs>
          <w:tab w:val="left" w:pos="1134"/>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Механизм осуществления государственной власти.</w:t>
      </w:r>
    </w:p>
    <w:p w:rsidR="009F5C49" w:rsidRPr="000D79E3" w:rsidRDefault="009F5C49" w:rsidP="00505E74">
      <w:pPr>
        <w:pStyle w:val="a5"/>
        <w:numPr>
          <w:ilvl w:val="0"/>
          <w:numId w:val="9"/>
        </w:numPr>
        <w:tabs>
          <w:tab w:val="left" w:pos="1134"/>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Легитимность власти: понятие, критерии, типы.</w:t>
      </w:r>
    </w:p>
    <w:p w:rsidR="009F5C49" w:rsidRPr="000D79E3" w:rsidRDefault="009F5C49" w:rsidP="00505E74">
      <w:pPr>
        <w:pStyle w:val="a5"/>
        <w:numPr>
          <w:ilvl w:val="0"/>
          <w:numId w:val="9"/>
        </w:numPr>
        <w:tabs>
          <w:tab w:val="left" w:pos="1134"/>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Политическая система общества: структура, типы, функции.</w:t>
      </w:r>
    </w:p>
    <w:p w:rsidR="009F5C49" w:rsidRPr="000D79E3" w:rsidRDefault="009F5C49" w:rsidP="00505E74">
      <w:pPr>
        <w:pStyle w:val="a5"/>
        <w:numPr>
          <w:ilvl w:val="0"/>
          <w:numId w:val="9"/>
        </w:numPr>
        <w:tabs>
          <w:tab w:val="left" w:pos="1134"/>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Функционирование политической системы (</w:t>
      </w:r>
      <w:proofErr w:type="spellStart"/>
      <w:r w:rsidRPr="000D79E3">
        <w:rPr>
          <w:rFonts w:ascii="Times New Roman" w:hAnsi="Times New Roman"/>
          <w:sz w:val="24"/>
          <w:szCs w:val="24"/>
        </w:rPr>
        <w:t>молель</w:t>
      </w:r>
      <w:proofErr w:type="spellEnd"/>
      <w:r w:rsidRPr="000D79E3">
        <w:rPr>
          <w:rFonts w:ascii="Times New Roman" w:hAnsi="Times New Roman"/>
          <w:sz w:val="24"/>
          <w:szCs w:val="24"/>
        </w:rPr>
        <w:t xml:space="preserve"> Д. </w:t>
      </w:r>
      <w:proofErr w:type="spellStart"/>
      <w:r w:rsidRPr="000D79E3">
        <w:rPr>
          <w:rFonts w:ascii="Times New Roman" w:hAnsi="Times New Roman"/>
          <w:sz w:val="24"/>
          <w:szCs w:val="24"/>
        </w:rPr>
        <w:t>Истона</w:t>
      </w:r>
      <w:proofErr w:type="spellEnd"/>
      <w:r w:rsidRPr="000D79E3">
        <w:rPr>
          <w:rFonts w:ascii="Times New Roman" w:hAnsi="Times New Roman"/>
          <w:sz w:val="24"/>
          <w:szCs w:val="24"/>
        </w:rPr>
        <w:t xml:space="preserve">). </w:t>
      </w:r>
    </w:p>
    <w:p w:rsidR="009F5C49" w:rsidRPr="000D79E3" w:rsidRDefault="009F5C49" w:rsidP="00505E74">
      <w:pPr>
        <w:pStyle w:val="a5"/>
        <w:numPr>
          <w:ilvl w:val="0"/>
          <w:numId w:val="9"/>
        </w:numPr>
        <w:tabs>
          <w:tab w:val="left" w:pos="1134"/>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Государство как институт власти: признаки, структура, функции.</w:t>
      </w:r>
    </w:p>
    <w:p w:rsidR="009F5C49" w:rsidRPr="000D79E3" w:rsidRDefault="009F5C49" w:rsidP="00505E74">
      <w:pPr>
        <w:pStyle w:val="a5"/>
        <w:numPr>
          <w:ilvl w:val="0"/>
          <w:numId w:val="9"/>
        </w:numPr>
        <w:tabs>
          <w:tab w:val="left" w:pos="1134"/>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Понятие формы государственного правления. Характеристика монархии.</w:t>
      </w:r>
    </w:p>
    <w:p w:rsidR="009F5C49" w:rsidRPr="000D79E3" w:rsidRDefault="009F5C49" w:rsidP="00505E74">
      <w:pPr>
        <w:pStyle w:val="a5"/>
        <w:numPr>
          <w:ilvl w:val="0"/>
          <w:numId w:val="9"/>
        </w:numPr>
        <w:tabs>
          <w:tab w:val="left" w:pos="1134"/>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Характеристика республиканской формы государственного правления.</w:t>
      </w:r>
    </w:p>
    <w:p w:rsidR="009F5C49" w:rsidRPr="000D79E3" w:rsidRDefault="009F5C49" w:rsidP="00505E74">
      <w:pPr>
        <w:pStyle w:val="a5"/>
        <w:numPr>
          <w:ilvl w:val="0"/>
          <w:numId w:val="9"/>
        </w:numPr>
        <w:tabs>
          <w:tab w:val="left" w:pos="1134"/>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Форма государственного устройства и ее типы.</w:t>
      </w:r>
    </w:p>
    <w:p w:rsidR="009F5C49" w:rsidRPr="000D79E3" w:rsidRDefault="009F5C49" w:rsidP="00505E74">
      <w:pPr>
        <w:pStyle w:val="a5"/>
        <w:numPr>
          <w:ilvl w:val="0"/>
          <w:numId w:val="9"/>
        </w:numPr>
        <w:tabs>
          <w:tab w:val="left" w:pos="1134"/>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Гражданское общество: сущность, структура.</w:t>
      </w:r>
    </w:p>
    <w:p w:rsidR="009F5C49" w:rsidRPr="000D79E3" w:rsidRDefault="009F5C49" w:rsidP="00505E74">
      <w:pPr>
        <w:pStyle w:val="a5"/>
        <w:numPr>
          <w:ilvl w:val="0"/>
          <w:numId w:val="9"/>
        </w:numPr>
        <w:tabs>
          <w:tab w:val="left" w:pos="1134"/>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Гражданское общество и государство: принципы взаимодействия.</w:t>
      </w:r>
    </w:p>
    <w:p w:rsidR="009F5C49" w:rsidRPr="000D79E3" w:rsidRDefault="009F5C49" w:rsidP="00505E74">
      <w:pPr>
        <w:pStyle w:val="a5"/>
        <w:numPr>
          <w:ilvl w:val="0"/>
          <w:numId w:val="9"/>
        </w:numPr>
        <w:tabs>
          <w:tab w:val="left" w:pos="1134"/>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Правовое государство: принципы и пути создания.</w:t>
      </w:r>
    </w:p>
    <w:p w:rsidR="009F5C49" w:rsidRPr="000D79E3" w:rsidRDefault="009F5C49" w:rsidP="00505E74">
      <w:pPr>
        <w:pStyle w:val="a5"/>
        <w:numPr>
          <w:ilvl w:val="0"/>
          <w:numId w:val="9"/>
        </w:numPr>
        <w:tabs>
          <w:tab w:val="left" w:pos="1134"/>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Понятие и типологии политического режима.</w:t>
      </w:r>
    </w:p>
    <w:p w:rsidR="009F5C49" w:rsidRPr="000D79E3" w:rsidRDefault="009F5C49" w:rsidP="00505E74">
      <w:pPr>
        <w:pStyle w:val="a5"/>
        <w:numPr>
          <w:ilvl w:val="0"/>
          <w:numId w:val="9"/>
        </w:numPr>
        <w:tabs>
          <w:tab w:val="left" w:pos="1134"/>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Тоталитарный режим: особенности, типы.</w:t>
      </w:r>
    </w:p>
    <w:p w:rsidR="009F5C49" w:rsidRPr="000D79E3" w:rsidRDefault="009F5C49" w:rsidP="00505E74">
      <w:pPr>
        <w:pStyle w:val="a5"/>
        <w:numPr>
          <w:ilvl w:val="0"/>
          <w:numId w:val="9"/>
        </w:numPr>
        <w:tabs>
          <w:tab w:val="left" w:pos="1134"/>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Авторитаризм: особенности и типы.</w:t>
      </w:r>
    </w:p>
    <w:p w:rsidR="009F5C49" w:rsidRPr="000D79E3" w:rsidRDefault="009F5C49" w:rsidP="00505E74">
      <w:pPr>
        <w:pStyle w:val="a5"/>
        <w:numPr>
          <w:ilvl w:val="0"/>
          <w:numId w:val="9"/>
        </w:numPr>
        <w:tabs>
          <w:tab w:val="left" w:pos="1134"/>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Демократия как политический режим и социальная ценность.</w:t>
      </w:r>
    </w:p>
    <w:p w:rsidR="009F5C49" w:rsidRPr="000D79E3" w:rsidRDefault="009F5C49" w:rsidP="00505E74">
      <w:pPr>
        <w:pStyle w:val="a5"/>
        <w:numPr>
          <w:ilvl w:val="0"/>
          <w:numId w:val="9"/>
        </w:numPr>
        <w:tabs>
          <w:tab w:val="left" w:pos="1134"/>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Группы давления: признаки и роль в политической жизни.</w:t>
      </w:r>
    </w:p>
    <w:p w:rsidR="009F5C49" w:rsidRPr="000D79E3" w:rsidRDefault="009F5C49" w:rsidP="00505E74">
      <w:pPr>
        <w:pStyle w:val="a5"/>
        <w:numPr>
          <w:ilvl w:val="0"/>
          <w:numId w:val="9"/>
        </w:numPr>
        <w:tabs>
          <w:tab w:val="left" w:pos="1134"/>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Типологии групп давления.</w:t>
      </w:r>
    </w:p>
    <w:p w:rsidR="009F5C49" w:rsidRPr="000D79E3" w:rsidRDefault="009F5C49" w:rsidP="00505E74">
      <w:pPr>
        <w:pStyle w:val="a5"/>
        <w:numPr>
          <w:ilvl w:val="0"/>
          <w:numId w:val="9"/>
        </w:numPr>
        <w:tabs>
          <w:tab w:val="left" w:pos="1134"/>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lastRenderedPageBreak/>
        <w:t>Политико-правовая культура и профессиональная деятельность.</w:t>
      </w:r>
    </w:p>
    <w:p w:rsidR="009F5C49" w:rsidRPr="000D79E3" w:rsidRDefault="009F5C49" w:rsidP="00505E74">
      <w:pPr>
        <w:pStyle w:val="a5"/>
        <w:numPr>
          <w:ilvl w:val="0"/>
          <w:numId w:val="9"/>
        </w:numPr>
        <w:tabs>
          <w:tab w:val="left" w:pos="1134"/>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Политическая культура общества: сущность, структура, функции.</w:t>
      </w:r>
    </w:p>
    <w:p w:rsidR="009F5C49" w:rsidRPr="000D79E3" w:rsidRDefault="009F5C49" w:rsidP="00505E74">
      <w:pPr>
        <w:pStyle w:val="a5"/>
        <w:numPr>
          <w:ilvl w:val="0"/>
          <w:numId w:val="9"/>
        </w:numPr>
        <w:tabs>
          <w:tab w:val="left" w:pos="1134"/>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Типологии политической культуры.</w:t>
      </w:r>
    </w:p>
    <w:p w:rsidR="009F5C49" w:rsidRPr="000D79E3" w:rsidRDefault="009F5C49" w:rsidP="00505E74">
      <w:pPr>
        <w:pStyle w:val="a5"/>
        <w:numPr>
          <w:ilvl w:val="0"/>
          <w:numId w:val="9"/>
        </w:numPr>
        <w:tabs>
          <w:tab w:val="left" w:pos="1134"/>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Сущность, источники и последствия коррупционного поведения.</w:t>
      </w:r>
      <w:r w:rsidRPr="000D79E3">
        <w:rPr>
          <w:rFonts w:ascii="Times New Roman" w:hAnsi="Times New Roman"/>
          <w:sz w:val="24"/>
          <w:szCs w:val="24"/>
        </w:rPr>
        <w:tab/>
      </w:r>
    </w:p>
    <w:p w:rsidR="00505E74" w:rsidRDefault="00505E74" w:rsidP="00505E74">
      <w:pPr>
        <w:autoSpaceDE w:val="0"/>
        <w:autoSpaceDN w:val="0"/>
        <w:adjustRightInd w:val="0"/>
        <w:spacing w:after="0" w:line="240" w:lineRule="auto"/>
        <w:ind w:firstLine="709"/>
        <w:jc w:val="both"/>
        <w:rPr>
          <w:rFonts w:ascii="Times New Roman" w:hAnsi="Times New Roman"/>
          <w:i/>
          <w:sz w:val="24"/>
          <w:szCs w:val="24"/>
        </w:rPr>
      </w:pPr>
    </w:p>
    <w:p w:rsidR="009F5C49" w:rsidRPr="000D79E3" w:rsidRDefault="009F5C49" w:rsidP="00505E74">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 xml:space="preserve">3.3 Типовой Экзаменационный билет </w:t>
      </w:r>
    </w:p>
    <w:p w:rsidR="009F5C49" w:rsidRPr="000D79E3" w:rsidRDefault="009F5C49" w:rsidP="00505E74">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Пример экзаменационного билета</w:t>
      </w:r>
    </w:p>
    <w:p w:rsidR="009F5C49" w:rsidRPr="000D79E3" w:rsidRDefault="009F5C49" w:rsidP="00505E74">
      <w:pPr>
        <w:autoSpaceDE w:val="0"/>
        <w:autoSpaceDN w:val="0"/>
        <w:adjustRightInd w:val="0"/>
        <w:spacing w:after="0" w:line="240" w:lineRule="auto"/>
        <w:ind w:firstLine="709"/>
        <w:jc w:val="both"/>
        <w:rPr>
          <w:rFonts w:ascii="Times New Roman" w:hAnsi="Times New Roman"/>
          <w:b/>
          <w:i/>
          <w:sz w:val="24"/>
          <w:szCs w:val="24"/>
          <w:lang w:val="en-US"/>
        </w:rPr>
      </w:pPr>
      <w:r w:rsidRPr="000D79E3">
        <w:rPr>
          <w:rFonts w:ascii="Times New Roman" w:hAnsi="Times New Roman"/>
          <w:b/>
          <w:i/>
          <w:sz w:val="24"/>
          <w:szCs w:val="24"/>
          <w:lang w:val="en-US"/>
        </w:rPr>
        <w:t>2</w:t>
      </w:r>
      <w:r w:rsidRPr="000D79E3">
        <w:rPr>
          <w:rFonts w:ascii="Times New Roman" w:hAnsi="Times New Roman"/>
          <w:b/>
          <w:i/>
          <w:sz w:val="24"/>
          <w:szCs w:val="24"/>
        </w:rPr>
        <w:t xml:space="preserve"> курс – </w:t>
      </w:r>
      <w:r w:rsidRPr="000D79E3">
        <w:rPr>
          <w:rFonts w:ascii="Times New Roman" w:hAnsi="Times New Roman"/>
          <w:b/>
          <w:i/>
          <w:sz w:val="24"/>
          <w:szCs w:val="24"/>
          <w:lang w:val="en-US"/>
        </w:rPr>
        <w:t>3</w:t>
      </w:r>
      <w:r w:rsidRPr="000D79E3">
        <w:rPr>
          <w:rFonts w:ascii="Times New Roman" w:hAnsi="Times New Roman"/>
          <w:b/>
          <w:i/>
          <w:sz w:val="24"/>
          <w:szCs w:val="24"/>
        </w:rPr>
        <w:t xml:space="preserve"> семестр</w:t>
      </w:r>
    </w:p>
    <w:tbl>
      <w:tblPr>
        <w:tblW w:w="5000" w:type="pct"/>
        <w:tblCellMar>
          <w:left w:w="70" w:type="dxa"/>
          <w:right w:w="70" w:type="dxa"/>
        </w:tblCellMar>
        <w:tblLook w:val="0000" w:firstRow="0" w:lastRow="0" w:firstColumn="0" w:lastColumn="0" w:noHBand="0" w:noVBand="0"/>
      </w:tblPr>
      <w:tblGrid>
        <w:gridCol w:w="3362"/>
        <w:gridCol w:w="3206"/>
        <w:gridCol w:w="2929"/>
      </w:tblGrid>
      <w:tr w:rsidR="009F5C49" w:rsidRPr="000D79E3" w:rsidTr="00505E74">
        <w:tc>
          <w:tcPr>
            <w:tcW w:w="1770" w:type="pct"/>
            <w:tcBorders>
              <w:top w:val="single" w:sz="6" w:space="0" w:color="auto"/>
              <w:left w:val="single" w:sz="6" w:space="0" w:color="auto"/>
              <w:bottom w:val="nil"/>
              <w:right w:val="single" w:sz="6" w:space="0" w:color="auto"/>
            </w:tcBorders>
          </w:tcPr>
          <w:p w:rsidR="009F5C49" w:rsidRPr="000D79E3" w:rsidRDefault="009F5C49" w:rsidP="000D79E3">
            <w:pPr>
              <w:spacing w:after="0" w:line="240" w:lineRule="auto"/>
              <w:jc w:val="center"/>
              <w:rPr>
                <w:rFonts w:ascii="Times New Roman" w:hAnsi="Times New Roman"/>
                <w:sz w:val="24"/>
                <w:szCs w:val="24"/>
              </w:rPr>
            </w:pPr>
          </w:p>
          <w:p w:rsidR="009F5C49" w:rsidRPr="000D79E3" w:rsidRDefault="009F5C49" w:rsidP="000D79E3">
            <w:pPr>
              <w:spacing w:after="0" w:line="240" w:lineRule="auto"/>
              <w:jc w:val="center"/>
              <w:rPr>
                <w:rFonts w:ascii="Times New Roman" w:hAnsi="Times New Roman"/>
                <w:sz w:val="24"/>
                <w:szCs w:val="24"/>
              </w:rPr>
            </w:pPr>
          </w:p>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noProof/>
                <w:sz w:val="24"/>
                <w:szCs w:val="24"/>
              </w:rPr>
              <w:drawing>
                <wp:anchor distT="0" distB="0" distL="114300" distR="114300" simplePos="0" relativeHeight="251668480" behindDoc="1" locked="0" layoutInCell="1" allowOverlap="1" wp14:anchorId="43C74193" wp14:editId="4E2B74E0">
                  <wp:simplePos x="0" y="0"/>
                  <wp:positionH relativeFrom="column">
                    <wp:posOffset>448310</wp:posOffset>
                  </wp:positionH>
                  <wp:positionV relativeFrom="paragraph">
                    <wp:posOffset>-427355</wp:posOffset>
                  </wp:positionV>
                  <wp:extent cx="1111250" cy="374015"/>
                  <wp:effectExtent l="0" t="0" r="0" b="6985"/>
                  <wp:wrapTight wrapText="bothSides">
                    <wp:wrapPolygon edited="0">
                      <wp:start x="0" y="0"/>
                      <wp:lineTo x="0" y="20903"/>
                      <wp:lineTo x="21106" y="20903"/>
                      <wp:lineTo x="21106" y="0"/>
                      <wp:lineTo x="0" y="0"/>
                    </wp:wrapPolygon>
                  </wp:wrapTight>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srcRect/>
                          <a:stretch>
                            <a:fillRect/>
                          </a:stretch>
                        </pic:blipFill>
                        <pic:spPr bwMode="auto">
                          <a:xfrm>
                            <a:off x="0" y="0"/>
                            <a:ext cx="1111250" cy="374015"/>
                          </a:xfrm>
                          <a:prstGeom prst="rect">
                            <a:avLst/>
                          </a:prstGeom>
                          <a:noFill/>
                        </pic:spPr>
                      </pic:pic>
                    </a:graphicData>
                  </a:graphic>
                </wp:anchor>
              </w:drawing>
            </w:r>
            <w:r w:rsidRPr="000D79E3">
              <w:rPr>
                <w:rFonts w:ascii="Times New Roman" w:hAnsi="Times New Roman"/>
                <w:sz w:val="24"/>
                <w:szCs w:val="24"/>
              </w:rPr>
              <w:t>Кафедра «Управление персоналом и социология»</w:t>
            </w:r>
          </w:p>
        </w:tc>
        <w:tc>
          <w:tcPr>
            <w:tcW w:w="1688" w:type="pct"/>
            <w:tcBorders>
              <w:top w:val="single" w:sz="6" w:space="0" w:color="auto"/>
              <w:left w:val="single" w:sz="6" w:space="0" w:color="auto"/>
              <w:bottom w:val="nil"/>
              <w:right w:val="single" w:sz="6" w:space="0" w:color="auto"/>
            </w:tcBorders>
          </w:tcPr>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sz w:val="24"/>
                <w:szCs w:val="24"/>
              </w:rPr>
              <w:t>Экзаменационный билет</w:t>
            </w:r>
          </w:p>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sz w:val="24"/>
                <w:szCs w:val="24"/>
              </w:rPr>
              <w:t>по дисциплине «Правовые аспекты профессиональной деятельности»</w:t>
            </w:r>
          </w:p>
          <w:p w:rsidR="009F5C49" w:rsidRPr="000D79E3" w:rsidRDefault="009F5C49" w:rsidP="000D79E3">
            <w:pPr>
              <w:spacing w:after="0" w:line="240" w:lineRule="auto"/>
              <w:rPr>
                <w:rFonts w:ascii="Times New Roman" w:hAnsi="Times New Roman"/>
                <w:sz w:val="24"/>
                <w:szCs w:val="24"/>
              </w:rPr>
            </w:pPr>
          </w:p>
          <w:p w:rsidR="009F5C49" w:rsidRPr="000D79E3" w:rsidRDefault="00EA32FB" w:rsidP="00EA32FB">
            <w:pPr>
              <w:spacing w:after="0" w:line="240" w:lineRule="auto"/>
              <w:jc w:val="center"/>
              <w:rPr>
                <w:rFonts w:ascii="Times New Roman" w:hAnsi="Times New Roman"/>
                <w:sz w:val="24"/>
                <w:szCs w:val="24"/>
              </w:rPr>
            </w:pPr>
            <w:r>
              <w:rPr>
                <w:rFonts w:ascii="Times New Roman" w:hAnsi="Times New Roman"/>
                <w:sz w:val="24"/>
                <w:szCs w:val="24"/>
              </w:rPr>
              <w:t>БИЛЕТ № 1</w:t>
            </w:r>
          </w:p>
        </w:tc>
        <w:tc>
          <w:tcPr>
            <w:tcW w:w="1542" w:type="pct"/>
            <w:tcBorders>
              <w:top w:val="single" w:sz="6" w:space="0" w:color="auto"/>
              <w:left w:val="single" w:sz="6" w:space="0" w:color="auto"/>
              <w:bottom w:val="nil"/>
              <w:right w:val="single" w:sz="6" w:space="0" w:color="auto"/>
            </w:tcBorders>
          </w:tcPr>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sz w:val="24"/>
                <w:szCs w:val="24"/>
              </w:rPr>
              <w:t>УТВЕРЖДАЮ:</w:t>
            </w:r>
          </w:p>
          <w:p w:rsidR="009F5C49" w:rsidRPr="000D79E3" w:rsidRDefault="009F5C49" w:rsidP="000D79E3">
            <w:pPr>
              <w:keepNext/>
              <w:spacing w:after="0" w:line="240" w:lineRule="auto"/>
              <w:jc w:val="center"/>
              <w:outlineLvl w:val="2"/>
              <w:rPr>
                <w:rFonts w:ascii="Times New Roman" w:hAnsi="Times New Roman"/>
                <w:bCs/>
                <w:sz w:val="24"/>
                <w:szCs w:val="24"/>
              </w:rPr>
            </w:pPr>
            <w:bookmarkStart w:id="108" w:name="_Toc86139596"/>
            <w:bookmarkStart w:id="109" w:name="_Toc88471494"/>
            <w:bookmarkStart w:id="110" w:name="_Toc88647131"/>
            <w:bookmarkStart w:id="111" w:name="_Toc88647261"/>
            <w:r w:rsidRPr="000D79E3">
              <w:rPr>
                <w:rFonts w:ascii="Times New Roman" w:hAnsi="Times New Roman"/>
                <w:bCs/>
                <w:sz w:val="24"/>
                <w:szCs w:val="24"/>
              </w:rPr>
              <w:t>Зав. кафедрой</w:t>
            </w:r>
            <w:bookmarkEnd w:id="108"/>
            <w:bookmarkEnd w:id="109"/>
            <w:bookmarkEnd w:id="110"/>
            <w:bookmarkEnd w:id="111"/>
          </w:p>
          <w:p w:rsidR="009F5C49" w:rsidRPr="000D79E3" w:rsidRDefault="009F5C49" w:rsidP="000D79E3">
            <w:pPr>
              <w:keepNext/>
              <w:spacing w:after="0" w:line="240" w:lineRule="auto"/>
              <w:jc w:val="center"/>
              <w:outlineLvl w:val="2"/>
              <w:rPr>
                <w:rFonts w:ascii="Times New Roman" w:hAnsi="Times New Roman"/>
                <w:bCs/>
                <w:sz w:val="24"/>
                <w:szCs w:val="24"/>
              </w:rPr>
            </w:pPr>
            <w:bookmarkStart w:id="112" w:name="_Toc86139597"/>
            <w:bookmarkStart w:id="113" w:name="_Toc88471495"/>
            <w:bookmarkStart w:id="114" w:name="_Toc88647132"/>
            <w:bookmarkStart w:id="115" w:name="_Toc88647262"/>
            <w:r w:rsidRPr="000D79E3">
              <w:rPr>
                <w:rFonts w:ascii="Times New Roman" w:hAnsi="Times New Roman"/>
                <w:bCs/>
                <w:noProof/>
                <w:sz w:val="24"/>
                <w:szCs w:val="24"/>
              </w:rPr>
              <w:drawing>
                <wp:inline distT="0" distB="0" distL="0" distR="0" wp14:anchorId="742F925C" wp14:editId="600EBD38">
                  <wp:extent cx="579120" cy="42672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9120" cy="426720"/>
                          </a:xfrm>
                          <a:prstGeom prst="rect">
                            <a:avLst/>
                          </a:prstGeom>
                          <a:noFill/>
                        </pic:spPr>
                      </pic:pic>
                    </a:graphicData>
                  </a:graphic>
                </wp:inline>
              </w:drawing>
            </w:r>
            <w:bookmarkEnd w:id="112"/>
            <w:bookmarkEnd w:id="113"/>
            <w:bookmarkEnd w:id="114"/>
            <w:bookmarkEnd w:id="115"/>
          </w:p>
          <w:p w:rsidR="009F5C49" w:rsidRPr="00EA32FB" w:rsidRDefault="009F5C49" w:rsidP="00EA32FB">
            <w:pPr>
              <w:keepNext/>
              <w:spacing w:after="0" w:line="240" w:lineRule="auto"/>
              <w:jc w:val="center"/>
              <w:outlineLvl w:val="2"/>
              <w:rPr>
                <w:rFonts w:ascii="Times New Roman" w:hAnsi="Times New Roman"/>
                <w:bCs/>
                <w:sz w:val="24"/>
                <w:szCs w:val="24"/>
              </w:rPr>
            </w:pPr>
            <w:bookmarkStart w:id="116" w:name="_Toc86139598"/>
            <w:bookmarkStart w:id="117" w:name="_Toc88471496"/>
            <w:bookmarkStart w:id="118" w:name="_Toc88647133"/>
            <w:bookmarkStart w:id="119" w:name="_Toc88647263"/>
            <w:r w:rsidRPr="000D79E3">
              <w:rPr>
                <w:rFonts w:ascii="Times New Roman" w:hAnsi="Times New Roman"/>
                <w:bCs/>
                <w:sz w:val="24"/>
                <w:szCs w:val="24"/>
              </w:rPr>
              <w:t>Н.А. Александрова</w:t>
            </w:r>
            <w:bookmarkEnd w:id="116"/>
            <w:bookmarkEnd w:id="117"/>
            <w:bookmarkEnd w:id="118"/>
            <w:bookmarkEnd w:id="119"/>
          </w:p>
        </w:tc>
      </w:tr>
      <w:tr w:rsidR="009F5C49" w:rsidRPr="000D79E3" w:rsidTr="00505E74">
        <w:tc>
          <w:tcPr>
            <w:tcW w:w="5000" w:type="pct"/>
            <w:gridSpan w:val="3"/>
            <w:tcBorders>
              <w:top w:val="single" w:sz="4" w:space="0" w:color="auto"/>
              <w:left w:val="single" w:sz="4" w:space="0" w:color="auto"/>
              <w:bottom w:val="single" w:sz="4" w:space="0" w:color="auto"/>
              <w:right w:val="single" w:sz="4" w:space="0" w:color="auto"/>
            </w:tcBorders>
          </w:tcPr>
          <w:p w:rsidR="009F5C49" w:rsidRPr="000D79E3" w:rsidRDefault="009F5C49" w:rsidP="000D79E3">
            <w:pPr>
              <w:spacing w:after="0" w:line="240" w:lineRule="auto"/>
              <w:contextualSpacing/>
              <w:jc w:val="both"/>
              <w:rPr>
                <w:rFonts w:ascii="Times New Roman" w:hAnsi="Times New Roman"/>
                <w:sz w:val="24"/>
                <w:szCs w:val="24"/>
              </w:rPr>
            </w:pPr>
            <w:r w:rsidRPr="000D79E3">
              <w:rPr>
                <w:rFonts w:ascii="Times New Roman" w:hAnsi="Times New Roman"/>
                <w:sz w:val="24"/>
                <w:szCs w:val="24"/>
              </w:rPr>
              <w:t>1. Значение Трудового кодекса в регулировании трудовых правоотношений</w:t>
            </w:r>
          </w:p>
        </w:tc>
      </w:tr>
      <w:tr w:rsidR="009F5C49" w:rsidRPr="000D79E3" w:rsidTr="00505E74">
        <w:tc>
          <w:tcPr>
            <w:tcW w:w="5000" w:type="pct"/>
            <w:gridSpan w:val="3"/>
            <w:tcBorders>
              <w:top w:val="single" w:sz="4" w:space="0" w:color="auto"/>
              <w:left w:val="single" w:sz="4" w:space="0" w:color="auto"/>
              <w:bottom w:val="single" w:sz="4" w:space="0" w:color="auto"/>
              <w:right w:val="single" w:sz="4" w:space="0" w:color="auto"/>
            </w:tcBorders>
          </w:tcPr>
          <w:p w:rsidR="009F5C49" w:rsidRPr="000D79E3" w:rsidRDefault="009F5C49" w:rsidP="000D79E3">
            <w:pPr>
              <w:spacing w:after="0" w:line="240" w:lineRule="auto"/>
              <w:jc w:val="both"/>
              <w:rPr>
                <w:rFonts w:ascii="Times New Roman" w:hAnsi="Times New Roman"/>
                <w:sz w:val="24"/>
                <w:szCs w:val="24"/>
              </w:rPr>
            </w:pPr>
            <w:r w:rsidRPr="000D79E3">
              <w:rPr>
                <w:rFonts w:ascii="Times New Roman" w:hAnsi="Times New Roman"/>
                <w:sz w:val="24"/>
                <w:szCs w:val="24"/>
              </w:rPr>
              <w:t>2. Какие существуют виды уголовной и административной ответственности за должностные преступления?</w:t>
            </w:r>
          </w:p>
        </w:tc>
      </w:tr>
      <w:tr w:rsidR="009F5C49" w:rsidRPr="000D79E3" w:rsidTr="00505E74">
        <w:tc>
          <w:tcPr>
            <w:tcW w:w="5000" w:type="pct"/>
            <w:gridSpan w:val="3"/>
            <w:tcBorders>
              <w:top w:val="single" w:sz="4" w:space="0" w:color="auto"/>
              <w:left w:val="single" w:sz="4" w:space="0" w:color="auto"/>
              <w:bottom w:val="single" w:sz="4" w:space="0" w:color="auto"/>
              <w:right w:val="single" w:sz="4" w:space="0" w:color="auto"/>
            </w:tcBorders>
          </w:tcPr>
          <w:p w:rsidR="009F5C49" w:rsidRPr="000D79E3" w:rsidRDefault="009F5C49" w:rsidP="000D79E3">
            <w:pPr>
              <w:spacing w:after="0" w:line="240" w:lineRule="auto"/>
              <w:jc w:val="both"/>
              <w:rPr>
                <w:rFonts w:ascii="Times New Roman" w:hAnsi="Times New Roman"/>
                <w:sz w:val="24"/>
                <w:szCs w:val="24"/>
              </w:rPr>
            </w:pPr>
            <w:r w:rsidRPr="000D79E3">
              <w:rPr>
                <w:rFonts w:ascii="Times New Roman" w:hAnsi="Times New Roman"/>
                <w:sz w:val="24"/>
                <w:szCs w:val="24"/>
              </w:rPr>
              <w:t xml:space="preserve">3. </w:t>
            </w:r>
            <w:r w:rsidRPr="000D79E3">
              <w:rPr>
                <w:rFonts w:ascii="Times New Roman" w:hAnsi="Times New Roman"/>
                <w:iCs/>
                <w:sz w:val="24"/>
                <w:szCs w:val="24"/>
              </w:rPr>
              <w:t xml:space="preserve">Решите задачу. Работники кадрового органа министерства Е. В. Брусов и К. О. </w:t>
            </w:r>
            <w:proofErr w:type="spellStart"/>
            <w:r w:rsidRPr="000D79E3">
              <w:rPr>
                <w:rFonts w:ascii="Times New Roman" w:hAnsi="Times New Roman"/>
                <w:iCs/>
                <w:sz w:val="24"/>
                <w:szCs w:val="24"/>
              </w:rPr>
              <w:t>Буц</w:t>
            </w:r>
            <w:proofErr w:type="spellEnd"/>
            <w:r w:rsidRPr="000D79E3">
              <w:rPr>
                <w:rFonts w:ascii="Times New Roman" w:hAnsi="Times New Roman"/>
                <w:iCs/>
                <w:sz w:val="24"/>
                <w:szCs w:val="24"/>
              </w:rPr>
              <w:t xml:space="preserve"> размещались в одном служебном кабинете. Как-то на прием к </w:t>
            </w:r>
            <w:proofErr w:type="spellStart"/>
            <w:r w:rsidRPr="000D79E3">
              <w:rPr>
                <w:rFonts w:ascii="Times New Roman" w:hAnsi="Times New Roman"/>
                <w:iCs/>
                <w:sz w:val="24"/>
                <w:szCs w:val="24"/>
              </w:rPr>
              <w:t>Буцу</w:t>
            </w:r>
            <w:proofErr w:type="spellEnd"/>
            <w:r w:rsidRPr="000D79E3">
              <w:rPr>
                <w:rFonts w:ascii="Times New Roman" w:hAnsi="Times New Roman"/>
                <w:iCs/>
                <w:sz w:val="24"/>
                <w:szCs w:val="24"/>
              </w:rPr>
              <w:t xml:space="preserve"> пришел гражданин М. С. Коротков и предложил </w:t>
            </w:r>
            <w:proofErr w:type="spellStart"/>
            <w:r w:rsidRPr="000D79E3">
              <w:rPr>
                <w:rFonts w:ascii="Times New Roman" w:hAnsi="Times New Roman"/>
                <w:iCs/>
                <w:sz w:val="24"/>
                <w:szCs w:val="24"/>
              </w:rPr>
              <w:t>Буцу</w:t>
            </w:r>
            <w:proofErr w:type="spellEnd"/>
            <w:r w:rsidRPr="000D79E3">
              <w:rPr>
                <w:rFonts w:ascii="Times New Roman" w:hAnsi="Times New Roman"/>
                <w:iCs/>
                <w:sz w:val="24"/>
                <w:szCs w:val="24"/>
              </w:rPr>
              <w:t xml:space="preserve"> деньги за то, чтобы его сын был переведен для прохождения гражданской службы из территориального подразделения министерства, находящегося на Дальнем Востоке, в г. Москву. Это случилось как раз в тот момент, когда в кабинет заходил Брусов. После этого и </w:t>
            </w:r>
            <w:proofErr w:type="spellStart"/>
            <w:r w:rsidRPr="000D79E3">
              <w:rPr>
                <w:rFonts w:ascii="Times New Roman" w:hAnsi="Times New Roman"/>
                <w:iCs/>
                <w:sz w:val="24"/>
                <w:szCs w:val="24"/>
              </w:rPr>
              <w:t>Буц</w:t>
            </w:r>
            <w:proofErr w:type="spellEnd"/>
            <w:r w:rsidRPr="000D79E3">
              <w:rPr>
                <w:rFonts w:ascii="Times New Roman" w:hAnsi="Times New Roman"/>
                <w:iCs/>
                <w:sz w:val="24"/>
                <w:szCs w:val="24"/>
              </w:rPr>
              <w:t>, и Коротков о деньгах речь не вели, Коротков вскоре ушел. Возникли ли у Брусова какие-либо обязанности антикоррупционного характера?</w:t>
            </w:r>
          </w:p>
        </w:tc>
      </w:tr>
    </w:tbl>
    <w:p w:rsidR="009F5C49" w:rsidRPr="000D79E3" w:rsidRDefault="009F5C49" w:rsidP="000D79E3">
      <w:pPr>
        <w:autoSpaceDE w:val="0"/>
        <w:autoSpaceDN w:val="0"/>
        <w:adjustRightInd w:val="0"/>
        <w:spacing w:after="0" w:line="240" w:lineRule="auto"/>
        <w:jc w:val="both"/>
        <w:rPr>
          <w:rFonts w:ascii="Times New Roman" w:hAnsi="Times New Roman"/>
          <w:b/>
          <w:i/>
          <w:sz w:val="24"/>
          <w:szCs w:val="24"/>
        </w:rPr>
      </w:pPr>
    </w:p>
    <w:p w:rsidR="009F5C49" w:rsidRPr="000D79E3" w:rsidRDefault="009F5C49" w:rsidP="000D79E3">
      <w:pPr>
        <w:autoSpaceDE w:val="0"/>
        <w:autoSpaceDN w:val="0"/>
        <w:adjustRightInd w:val="0"/>
        <w:spacing w:after="0" w:line="240" w:lineRule="auto"/>
        <w:ind w:firstLine="709"/>
        <w:jc w:val="both"/>
        <w:rPr>
          <w:rFonts w:ascii="Times New Roman" w:hAnsi="Times New Roman"/>
          <w:b/>
          <w:i/>
          <w:sz w:val="24"/>
          <w:szCs w:val="24"/>
          <w:lang w:val="en-US"/>
        </w:rPr>
      </w:pPr>
      <w:r w:rsidRPr="000D79E3">
        <w:rPr>
          <w:rFonts w:ascii="Times New Roman" w:hAnsi="Times New Roman"/>
          <w:b/>
          <w:i/>
          <w:sz w:val="24"/>
          <w:szCs w:val="24"/>
          <w:lang w:val="en-US"/>
        </w:rPr>
        <w:t>2</w:t>
      </w:r>
      <w:r w:rsidRPr="000D79E3">
        <w:rPr>
          <w:rFonts w:ascii="Times New Roman" w:hAnsi="Times New Roman"/>
          <w:b/>
          <w:i/>
          <w:sz w:val="24"/>
          <w:szCs w:val="24"/>
        </w:rPr>
        <w:t xml:space="preserve"> курс – </w:t>
      </w:r>
      <w:r w:rsidRPr="000D79E3">
        <w:rPr>
          <w:rFonts w:ascii="Times New Roman" w:hAnsi="Times New Roman"/>
          <w:b/>
          <w:i/>
          <w:sz w:val="24"/>
          <w:szCs w:val="24"/>
          <w:lang w:val="en-US"/>
        </w:rPr>
        <w:t>4</w:t>
      </w:r>
      <w:r w:rsidRPr="000D79E3">
        <w:rPr>
          <w:rFonts w:ascii="Times New Roman" w:hAnsi="Times New Roman"/>
          <w:b/>
          <w:i/>
          <w:sz w:val="24"/>
          <w:szCs w:val="24"/>
        </w:rPr>
        <w:t xml:space="preserve"> семестр</w:t>
      </w:r>
    </w:p>
    <w:tbl>
      <w:tblPr>
        <w:tblW w:w="9426" w:type="dxa"/>
        <w:tblInd w:w="-9" w:type="dxa"/>
        <w:tblLayout w:type="fixed"/>
        <w:tblCellMar>
          <w:left w:w="70" w:type="dxa"/>
          <w:right w:w="70" w:type="dxa"/>
        </w:tblCellMar>
        <w:tblLook w:val="0000" w:firstRow="0" w:lastRow="0" w:firstColumn="0" w:lastColumn="0" w:noHBand="0" w:noVBand="0"/>
      </w:tblPr>
      <w:tblGrid>
        <w:gridCol w:w="3340"/>
        <w:gridCol w:w="3182"/>
        <w:gridCol w:w="2904"/>
      </w:tblGrid>
      <w:tr w:rsidR="009F5C49" w:rsidRPr="000D79E3" w:rsidTr="00846FC1">
        <w:tc>
          <w:tcPr>
            <w:tcW w:w="3340" w:type="dxa"/>
            <w:tcBorders>
              <w:top w:val="single" w:sz="6" w:space="0" w:color="auto"/>
              <w:left w:val="single" w:sz="6" w:space="0" w:color="auto"/>
              <w:bottom w:val="nil"/>
              <w:right w:val="single" w:sz="6" w:space="0" w:color="auto"/>
            </w:tcBorders>
          </w:tcPr>
          <w:p w:rsidR="009F5C49" w:rsidRPr="000D79E3" w:rsidRDefault="009F5C49" w:rsidP="000D79E3">
            <w:pPr>
              <w:spacing w:after="0" w:line="240" w:lineRule="auto"/>
              <w:jc w:val="center"/>
              <w:rPr>
                <w:rFonts w:ascii="Times New Roman" w:hAnsi="Times New Roman"/>
                <w:sz w:val="24"/>
                <w:szCs w:val="24"/>
              </w:rPr>
            </w:pPr>
          </w:p>
          <w:p w:rsidR="009F5C49" w:rsidRPr="000D79E3" w:rsidRDefault="009F5C49" w:rsidP="000D79E3">
            <w:pPr>
              <w:spacing w:after="0" w:line="240" w:lineRule="auto"/>
              <w:jc w:val="center"/>
              <w:rPr>
                <w:rFonts w:ascii="Times New Roman" w:hAnsi="Times New Roman"/>
                <w:sz w:val="24"/>
                <w:szCs w:val="24"/>
              </w:rPr>
            </w:pPr>
          </w:p>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noProof/>
                <w:sz w:val="24"/>
                <w:szCs w:val="24"/>
              </w:rPr>
              <w:drawing>
                <wp:anchor distT="0" distB="0" distL="114300" distR="114300" simplePos="0" relativeHeight="251669504" behindDoc="1" locked="0" layoutInCell="1" allowOverlap="1" wp14:anchorId="4D6992AD" wp14:editId="662CC632">
                  <wp:simplePos x="0" y="0"/>
                  <wp:positionH relativeFrom="column">
                    <wp:posOffset>448310</wp:posOffset>
                  </wp:positionH>
                  <wp:positionV relativeFrom="paragraph">
                    <wp:posOffset>-427355</wp:posOffset>
                  </wp:positionV>
                  <wp:extent cx="1111250" cy="374015"/>
                  <wp:effectExtent l="0" t="0" r="0" b="6985"/>
                  <wp:wrapTight wrapText="bothSides">
                    <wp:wrapPolygon edited="0">
                      <wp:start x="0" y="0"/>
                      <wp:lineTo x="0" y="20903"/>
                      <wp:lineTo x="21106" y="20903"/>
                      <wp:lineTo x="21106" y="0"/>
                      <wp:lineTo x="0" y="0"/>
                    </wp:wrapPolygon>
                  </wp:wrapTight>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srcRect/>
                          <a:stretch>
                            <a:fillRect/>
                          </a:stretch>
                        </pic:blipFill>
                        <pic:spPr bwMode="auto">
                          <a:xfrm>
                            <a:off x="0" y="0"/>
                            <a:ext cx="1111250" cy="374015"/>
                          </a:xfrm>
                          <a:prstGeom prst="rect">
                            <a:avLst/>
                          </a:prstGeom>
                          <a:noFill/>
                        </pic:spPr>
                      </pic:pic>
                    </a:graphicData>
                  </a:graphic>
                </wp:anchor>
              </w:drawing>
            </w:r>
            <w:r w:rsidRPr="000D79E3">
              <w:rPr>
                <w:rFonts w:ascii="Times New Roman" w:hAnsi="Times New Roman"/>
                <w:sz w:val="24"/>
                <w:szCs w:val="24"/>
              </w:rPr>
              <w:t>Кафедра «Управление персоналом и социология»</w:t>
            </w:r>
          </w:p>
        </w:tc>
        <w:tc>
          <w:tcPr>
            <w:tcW w:w="3182" w:type="dxa"/>
            <w:tcBorders>
              <w:top w:val="single" w:sz="6" w:space="0" w:color="auto"/>
              <w:left w:val="single" w:sz="6" w:space="0" w:color="auto"/>
              <w:bottom w:val="nil"/>
              <w:right w:val="single" w:sz="6" w:space="0" w:color="auto"/>
            </w:tcBorders>
          </w:tcPr>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sz w:val="24"/>
                <w:szCs w:val="24"/>
              </w:rPr>
              <w:t>Экзаменационный билет</w:t>
            </w:r>
          </w:p>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sz w:val="24"/>
                <w:szCs w:val="24"/>
              </w:rPr>
              <w:t>по дисциплине «Правовые аспекты профессиональной деятельности»</w:t>
            </w:r>
          </w:p>
          <w:p w:rsidR="009F5C49" w:rsidRPr="000D79E3" w:rsidRDefault="009F5C49" w:rsidP="000D79E3">
            <w:pPr>
              <w:spacing w:after="0" w:line="240" w:lineRule="auto"/>
              <w:jc w:val="center"/>
              <w:rPr>
                <w:rFonts w:ascii="Times New Roman" w:hAnsi="Times New Roman"/>
                <w:sz w:val="24"/>
                <w:szCs w:val="24"/>
              </w:rPr>
            </w:pPr>
          </w:p>
          <w:p w:rsidR="009F5C49" w:rsidRPr="000D79E3" w:rsidRDefault="00EA32FB" w:rsidP="00EA32FB">
            <w:pPr>
              <w:spacing w:after="0" w:line="240" w:lineRule="auto"/>
              <w:jc w:val="center"/>
              <w:rPr>
                <w:rFonts w:ascii="Times New Roman" w:hAnsi="Times New Roman"/>
                <w:sz w:val="24"/>
                <w:szCs w:val="24"/>
              </w:rPr>
            </w:pPr>
            <w:r>
              <w:rPr>
                <w:rFonts w:ascii="Times New Roman" w:hAnsi="Times New Roman"/>
                <w:sz w:val="24"/>
                <w:szCs w:val="24"/>
              </w:rPr>
              <w:t>БИЛЕТ № 1</w:t>
            </w:r>
          </w:p>
        </w:tc>
        <w:tc>
          <w:tcPr>
            <w:tcW w:w="2904" w:type="dxa"/>
            <w:tcBorders>
              <w:top w:val="single" w:sz="6" w:space="0" w:color="auto"/>
              <w:left w:val="single" w:sz="6" w:space="0" w:color="auto"/>
              <w:bottom w:val="nil"/>
              <w:right w:val="single" w:sz="6" w:space="0" w:color="auto"/>
            </w:tcBorders>
          </w:tcPr>
          <w:p w:rsidR="009F5C49" w:rsidRPr="000D79E3" w:rsidRDefault="009F5C49" w:rsidP="000D79E3">
            <w:pPr>
              <w:spacing w:after="0" w:line="240" w:lineRule="auto"/>
              <w:jc w:val="center"/>
              <w:rPr>
                <w:rFonts w:ascii="Times New Roman" w:hAnsi="Times New Roman"/>
                <w:sz w:val="24"/>
                <w:szCs w:val="24"/>
              </w:rPr>
            </w:pPr>
            <w:r w:rsidRPr="000D79E3">
              <w:rPr>
                <w:rFonts w:ascii="Times New Roman" w:hAnsi="Times New Roman"/>
                <w:sz w:val="24"/>
                <w:szCs w:val="24"/>
              </w:rPr>
              <w:t>УТВЕРЖДАЮ:</w:t>
            </w:r>
          </w:p>
          <w:p w:rsidR="009F5C49" w:rsidRPr="000D79E3" w:rsidRDefault="009F5C49" w:rsidP="000D79E3">
            <w:pPr>
              <w:keepNext/>
              <w:spacing w:after="0" w:line="240" w:lineRule="auto"/>
              <w:jc w:val="center"/>
              <w:outlineLvl w:val="2"/>
              <w:rPr>
                <w:rFonts w:ascii="Times New Roman" w:hAnsi="Times New Roman"/>
                <w:bCs/>
                <w:sz w:val="24"/>
                <w:szCs w:val="24"/>
              </w:rPr>
            </w:pPr>
            <w:bookmarkStart w:id="120" w:name="_Toc86139599"/>
            <w:bookmarkStart w:id="121" w:name="_Toc88471497"/>
            <w:bookmarkStart w:id="122" w:name="_Toc88647134"/>
            <w:bookmarkStart w:id="123" w:name="_Toc88647264"/>
            <w:r w:rsidRPr="000D79E3">
              <w:rPr>
                <w:rFonts w:ascii="Times New Roman" w:hAnsi="Times New Roman"/>
                <w:bCs/>
                <w:sz w:val="24"/>
                <w:szCs w:val="24"/>
              </w:rPr>
              <w:t>Зав. кафедрой</w:t>
            </w:r>
            <w:bookmarkEnd w:id="120"/>
            <w:bookmarkEnd w:id="121"/>
            <w:bookmarkEnd w:id="122"/>
            <w:bookmarkEnd w:id="123"/>
          </w:p>
          <w:p w:rsidR="009F5C49" w:rsidRPr="000D79E3" w:rsidRDefault="009F5C49" w:rsidP="00EA32FB">
            <w:pPr>
              <w:keepNext/>
              <w:spacing w:after="0" w:line="240" w:lineRule="auto"/>
              <w:jc w:val="center"/>
              <w:outlineLvl w:val="2"/>
              <w:rPr>
                <w:rFonts w:ascii="Times New Roman" w:hAnsi="Times New Roman"/>
                <w:bCs/>
                <w:sz w:val="24"/>
                <w:szCs w:val="24"/>
              </w:rPr>
            </w:pPr>
            <w:bookmarkStart w:id="124" w:name="_Toc86139600"/>
            <w:bookmarkStart w:id="125" w:name="_Toc88471498"/>
            <w:bookmarkStart w:id="126" w:name="_Toc88647135"/>
            <w:bookmarkStart w:id="127" w:name="_Toc88647265"/>
            <w:r w:rsidRPr="000D79E3">
              <w:rPr>
                <w:rFonts w:ascii="Times New Roman" w:hAnsi="Times New Roman"/>
                <w:bCs/>
                <w:noProof/>
                <w:sz w:val="24"/>
                <w:szCs w:val="24"/>
              </w:rPr>
              <w:drawing>
                <wp:inline distT="0" distB="0" distL="0" distR="0" wp14:anchorId="5EBC53B7" wp14:editId="79E46E5E">
                  <wp:extent cx="579120" cy="42672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9120" cy="426720"/>
                          </a:xfrm>
                          <a:prstGeom prst="rect">
                            <a:avLst/>
                          </a:prstGeom>
                          <a:noFill/>
                        </pic:spPr>
                      </pic:pic>
                    </a:graphicData>
                  </a:graphic>
                </wp:inline>
              </w:drawing>
            </w:r>
            <w:bookmarkEnd w:id="124"/>
            <w:bookmarkEnd w:id="125"/>
            <w:bookmarkEnd w:id="126"/>
            <w:bookmarkEnd w:id="127"/>
          </w:p>
          <w:p w:rsidR="009F5C49" w:rsidRPr="00EA32FB" w:rsidRDefault="009F5C49" w:rsidP="00EA32FB">
            <w:pPr>
              <w:keepNext/>
              <w:spacing w:after="0" w:line="240" w:lineRule="auto"/>
              <w:jc w:val="center"/>
              <w:outlineLvl w:val="2"/>
              <w:rPr>
                <w:rFonts w:ascii="Times New Roman" w:hAnsi="Times New Roman"/>
                <w:bCs/>
                <w:sz w:val="24"/>
                <w:szCs w:val="24"/>
              </w:rPr>
            </w:pPr>
            <w:bookmarkStart w:id="128" w:name="_Toc86139601"/>
            <w:bookmarkStart w:id="129" w:name="_Toc88471499"/>
            <w:bookmarkStart w:id="130" w:name="_Toc88647136"/>
            <w:bookmarkStart w:id="131" w:name="_Toc88647266"/>
            <w:r w:rsidRPr="000D79E3">
              <w:rPr>
                <w:rFonts w:ascii="Times New Roman" w:hAnsi="Times New Roman"/>
                <w:bCs/>
                <w:sz w:val="24"/>
                <w:szCs w:val="24"/>
              </w:rPr>
              <w:t>Н.А. Александрова</w:t>
            </w:r>
            <w:bookmarkEnd w:id="128"/>
            <w:bookmarkEnd w:id="129"/>
            <w:bookmarkEnd w:id="130"/>
            <w:bookmarkEnd w:id="131"/>
          </w:p>
        </w:tc>
      </w:tr>
      <w:tr w:rsidR="009F5C49" w:rsidRPr="000D79E3" w:rsidTr="00846FC1">
        <w:tc>
          <w:tcPr>
            <w:tcW w:w="9426" w:type="dxa"/>
            <w:gridSpan w:val="3"/>
            <w:tcBorders>
              <w:top w:val="single" w:sz="4" w:space="0" w:color="auto"/>
              <w:left w:val="single" w:sz="4" w:space="0" w:color="auto"/>
              <w:bottom w:val="single" w:sz="4" w:space="0" w:color="auto"/>
              <w:right w:val="single" w:sz="4" w:space="0" w:color="auto"/>
            </w:tcBorders>
          </w:tcPr>
          <w:p w:rsidR="009F5C49" w:rsidRPr="000D79E3" w:rsidRDefault="009F5C49" w:rsidP="000D79E3">
            <w:pPr>
              <w:spacing w:after="0" w:line="240" w:lineRule="auto"/>
              <w:contextualSpacing/>
              <w:jc w:val="both"/>
              <w:rPr>
                <w:rFonts w:ascii="Times New Roman" w:hAnsi="Times New Roman"/>
                <w:sz w:val="24"/>
                <w:szCs w:val="24"/>
              </w:rPr>
            </w:pPr>
            <w:r w:rsidRPr="000D79E3">
              <w:rPr>
                <w:rFonts w:ascii="Times New Roman" w:hAnsi="Times New Roman"/>
                <w:sz w:val="24"/>
                <w:szCs w:val="24"/>
              </w:rPr>
              <w:t>1. Связь политики и профессиональной деятельности</w:t>
            </w:r>
          </w:p>
        </w:tc>
      </w:tr>
      <w:tr w:rsidR="009F5C49" w:rsidRPr="000D79E3" w:rsidTr="00846FC1">
        <w:tc>
          <w:tcPr>
            <w:tcW w:w="9426" w:type="dxa"/>
            <w:gridSpan w:val="3"/>
            <w:tcBorders>
              <w:top w:val="single" w:sz="4" w:space="0" w:color="auto"/>
              <w:left w:val="single" w:sz="4" w:space="0" w:color="auto"/>
              <w:bottom w:val="single" w:sz="4" w:space="0" w:color="auto"/>
              <w:right w:val="single" w:sz="4" w:space="0" w:color="auto"/>
            </w:tcBorders>
          </w:tcPr>
          <w:p w:rsidR="009F5C49" w:rsidRPr="000D79E3" w:rsidRDefault="009F5C49" w:rsidP="000D79E3">
            <w:pPr>
              <w:spacing w:after="0" w:line="240" w:lineRule="auto"/>
              <w:jc w:val="both"/>
              <w:rPr>
                <w:rFonts w:ascii="Times New Roman" w:hAnsi="Times New Roman"/>
                <w:sz w:val="24"/>
                <w:szCs w:val="24"/>
              </w:rPr>
            </w:pPr>
            <w:r w:rsidRPr="000D79E3">
              <w:rPr>
                <w:rFonts w:ascii="Times New Roman" w:hAnsi="Times New Roman"/>
                <w:sz w:val="24"/>
                <w:szCs w:val="24"/>
              </w:rPr>
              <w:t>2. Личность как субъект политики и права.</w:t>
            </w:r>
          </w:p>
        </w:tc>
      </w:tr>
      <w:tr w:rsidR="009F5C49" w:rsidRPr="000D79E3" w:rsidTr="00846FC1">
        <w:tc>
          <w:tcPr>
            <w:tcW w:w="9426" w:type="dxa"/>
            <w:gridSpan w:val="3"/>
            <w:tcBorders>
              <w:top w:val="single" w:sz="4" w:space="0" w:color="auto"/>
              <w:left w:val="single" w:sz="4" w:space="0" w:color="auto"/>
              <w:bottom w:val="single" w:sz="4" w:space="0" w:color="auto"/>
              <w:right w:val="single" w:sz="4" w:space="0" w:color="auto"/>
            </w:tcBorders>
          </w:tcPr>
          <w:p w:rsidR="009F5C49" w:rsidRPr="000D79E3" w:rsidRDefault="009F5C49" w:rsidP="000D79E3">
            <w:pPr>
              <w:spacing w:after="0" w:line="240" w:lineRule="auto"/>
              <w:jc w:val="both"/>
              <w:rPr>
                <w:rFonts w:ascii="Times New Roman" w:hAnsi="Times New Roman"/>
                <w:sz w:val="24"/>
                <w:szCs w:val="24"/>
              </w:rPr>
            </w:pPr>
            <w:r w:rsidRPr="000D79E3">
              <w:rPr>
                <w:rFonts w:ascii="Times New Roman" w:hAnsi="Times New Roman"/>
                <w:sz w:val="24"/>
                <w:szCs w:val="24"/>
              </w:rPr>
              <w:t>3. Задача: Определите соотношение политики и права. В чем выражается взаимообусловленность и взаимозависимость этих двух явлений?</w:t>
            </w:r>
          </w:p>
        </w:tc>
      </w:tr>
    </w:tbl>
    <w:p w:rsidR="009F5C49" w:rsidRPr="000D79E3" w:rsidRDefault="009F5C49" w:rsidP="000D79E3">
      <w:pPr>
        <w:tabs>
          <w:tab w:val="left" w:pos="1560"/>
        </w:tabs>
        <w:autoSpaceDE w:val="0"/>
        <w:autoSpaceDN w:val="0"/>
        <w:adjustRightInd w:val="0"/>
        <w:spacing w:after="0" w:line="240" w:lineRule="auto"/>
        <w:jc w:val="both"/>
        <w:rPr>
          <w:rFonts w:ascii="Times New Roman" w:hAnsi="Times New Roman"/>
          <w:b/>
          <w:i/>
          <w:sz w:val="24"/>
          <w:szCs w:val="24"/>
        </w:rPr>
      </w:pPr>
    </w:p>
    <w:p w:rsidR="009F5C49" w:rsidRPr="000D79E3" w:rsidRDefault="009F5C49" w:rsidP="000D79E3">
      <w:pPr>
        <w:tabs>
          <w:tab w:val="left" w:pos="1560"/>
        </w:tabs>
        <w:autoSpaceDE w:val="0"/>
        <w:autoSpaceDN w:val="0"/>
        <w:adjustRightInd w:val="0"/>
        <w:spacing w:after="0" w:line="240" w:lineRule="auto"/>
        <w:ind w:firstLine="709"/>
        <w:jc w:val="both"/>
        <w:rPr>
          <w:rFonts w:ascii="Times New Roman" w:hAnsi="Times New Roman"/>
          <w:b/>
          <w:i/>
          <w:sz w:val="24"/>
          <w:szCs w:val="24"/>
        </w:rPr>
      </w:pPr>
      <w:r w:rsidRPr="000D79E3">
        <w:rPr>
          <w:rFonts w:ascii="Times New Roman" w:hAnsi="Times New Roman"/>
          <w:b/>
          <w:i/>
          <w:sz w:val="24"/>
          <w:szCs w:val="24"/>
        </w:rPr>
        <w:t>4. Порядок проведения промежуточной аттестации</w:t>
      </w:r>
    </w:p>
    <w:p w:rsidR="009F5C49" w:rsidRPr="000D79E3" w:rsidRDefault="009F5C49" w:rsidP="000D79E3">
      <w:pPr>
        <w:tabs>
          <w:tab w:val="left" w:pos="-6521"/>
          <w:tab w:val="left" w:pos="1276"/>
        </w:tabs>
        <w:spacing w:after="0" w:line="240" w:lineRule="auto"/>
        <w:ind w:firstLine="709"/>
        <w:contextualSpacing/>
        <w:jc w:val="both"/>
        <w:rPr>
          <w:rFonts w:ascii="Times New Roman" w:hAnsi="Times New Roman"/>
          <w:i/>
          <w:color w:val="000000"/>
          <w:sz w:val="24"/>
          <w:szCs w:val="24"/>
        </w:rPr>
      </w:pPr>
    </w:p>
    <w:p w:rsidR="009F5C49" w:rsidRPr="000D79E3" w:rsidRDefault="009F5C49" w:rsidP="000D79E3">
      <w:pPr>
        <w:tabs>
          <w:tab w:val="left" w:pos="-6521"/>
          <w:tab w:val="left" w:pos="1276"/>
        </w:tabs>
        <w:spacing w:after="0" w:line="240" w:lineRule="auto"/>
        <w:ind w:firstLine="709"/>
        <w:contextualSpacing/>
        <w:jc w:val="both"/>
        <w:rPr>
          <w:rFonts w:ascii="Times New Roman" w:hAnsi="Times New Roman"/>
          <w:i/>
          <w:sz w:val="24"/>
          <w:szCs w:val="24"/>
        </w:rPr>
      </w:pPr>
      <w:r w:rsidRPr="000D79E3">
        <w:rPr>
          <w:rFonts w:ascii="Times New Roman" w:hAnsi="Times New Roman"/>
          <w:i/>
          <w:color w:val="000000"/>
          <w:sz w:val="24"/>
          <w:szCs w:val="24"/>
        </w:rPr>
        <w:t>4.1</w:t>
      </w:r>
      <w:r w:rsidRPr="000D79E3">
        <w:rPr>
          <w:rFonts w:ascii="Times New Roman" w:hAnsi="Times New Roman"/>
          <w:i/>
          <w:sz w:val="24"/>
          <w:szCs w:val="24"/>
        </w:rPr>
        <w:t xml:space="preserve"> Документы СМК вуза:</w:t>
      </w:r>
    </w:p>
    <w:p w:rsidR="009F5C49" w:rsidRPr="000D79E3" w:rsidRDefault="009F5C49" w:rsidP="000D79E3">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ПЛ 2.3.19-2018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9F5C49" w:rsidRPr="000D79E3" w:rsidRDefault="009F5C49" w:rsidP="000D79E3">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ПЛ 2.3.22-2018 «СМК. О формировании фонда оценочных материалов»;</w:t>
      </w:r>
    </w:p>
    <w:p w:rsidR="009F5C49" w:rsidRPr="000D79E3" w:rsidRDefault="009F5C49" w:rsidP="000D79E3">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ПЛ 2.3.3-2018 «СМК. Система мониторинга качества образования с использованием технологии компьютерного тестирования».</w:t>
      </w:r>
    </w:p>
    <w:p w:rsidR="009F5C49" w:rsidRPr="000D79E3" w:rsidRDefault="009F5C49" w:rsidP="000D79E3">
      <w:pPr>
        <w:tabs>
          <w:tab w:val="left" w:pos="-6521"/>
          <w:tab w:val="left" w:pos="1276"/>
        </w:tabs>
        <w:spacing w:after="0" w:line="240" w:lineRule="auto"/>
        <w:ind w:firstLine="709"/>
        <w:contextualSpacing/>
        <w:jc w:val="both"/>
        <w:rPr>
          <w:rFonts w:ascii="Times New Roman" w:hAnsi="Times New Roman"/>
          <w:i/>
          <w:sz w:val="24"/>
          <w:szCs w:val="24"/>
        </w:rPr>
      </w:pPr>
    </w:p>
    <w:p w:rsidR="009F5C49" w:rsidRPr="000D79E3" w:rsidRDefault="009F5C49" w:rsidP="000D79E3">
      <w:pPr>
        <w:tabs>
          <w:tab w:val="left" w:pos="-6521"/>
          <w:tab w:val="left" w:pos="1276"/>
        </w:tabs>
        <w:spacing w:after="0" w:line="240" w:lineRule="auto"/>
        <w:ind w:firstLine="709"/>
        <w:contextualSpacing/>
        <w:jc w:val="both"/>
        <w:rPr>
          <w:rFonts w:ascii="Times New Roman" w:hAnsi="Times New Roman"/>
          <w:i/>
          <w:sz w:val="24"/>
          <w:szCs w:val="24"/>
        </w:rPr>
      </w:pPr>
      <w:r w:rsidRPr="000D79E3">
        <w:rPr>
          <w:rFonts w:ascii="Times New Roman" w:hAnsi="Times New Roman"/>
          <w:i/>
          <w:sz w:val="24"/>
          <w:szCs w:val="24"/>
        </w:rPr>
        <w:t>4.2 Методические материалы, определяющие процедуру оценивания знаний, умений, навыков и (или) опыта деятельности в ходе промежуточной аттестации</w:t>
      </w:r>
    </w:p>
    <w:p w:rsidR="009F5C49" w:rsidRPr="000D79E3" w:rsidRDefault="009F5C49"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Промежуточная аттестация по дисциплине </w:t>
      </w:r>
      <w:r w:rsidRPr="000D79E3">
        <w:rPr>
          <w:rFonts w:ascii="Times New Roman" w:hAnsi="Times New Roman"/>
          <w:bCs/>
          <w:color w:val="000000"/>
          <w:sz w:val="24"/>
          <w:szCs w:val="24"/>
        </w:rPr>
        <w:t>Б1.Б.Д.09 «Правовые аспекты профессиональной деятельности»</w:t>
      </w:r>
      <w:r w:rsidRPr="000D79E3">
        <w:rPr>
          <w:rFonts w:ascii="Times New Roman" w:hAnsi="Times New Roman"/>
          <w:sz w:val="24"/>
          <w:szCs w:val="24"/>
        </w:rPr>
        <w:t xml:space="preserve"> завершает изучение курса и проходит в форме зачета с </w:t>
      </w:r>
      <w:r w:rsidRPr="000D79E3">
        <w:rPr>
          <w:rFonts w:ascii="Times New Roman" w:hAnsi="Times New Roman"/>
          <w:sz w:val="24"/>
          <w:szCs w:val="24"/>
        </w:rPr>
        <w:lastRenderedPageBreak/>
        <w:t xml:space="preserve">оценкой в 3 и 4 семестре. </w:t>
      </w:r>
      <w:r w:rsidRPr="000D79E3">
        <w:rPr>
          <w:rFonts w:ascii="Times New Roman" w:hAnsi="Times New Roman"/>
          <w:color w:val="000000"/>
          <w:sz w:val="24"/>
          <w:szCs w:val="24"/>
          <w:shd w:val="clear" w:color="auto" w:fill="FFFFFF"/>
        </w:rPr>
        <w:t>Зачет с оценкой проводится в последнюю учебную неделю</w:t>
      </w:r>
      <w:r w:rsidRPr="000D79E3">
        <w:rPr>
          <w:rFonts w:ascii="Times New Roman" w:hAnsi="Times New Roman"/>
          <w:sz w:val="24"/>
          <w:szCs w:val="24"/>
        </w:rPr>
        <w:t xml:space="preserve"> согласно расписанию занятий. </w:t>
      </w:r>
    </w:p>
    <w:p w:rsidR="009F5C49" w:rsidRPr="000D79E3" w:rsidRDefault="009F5C49"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Допуском к зачету с оценкой является итоговое тестирование. Зачет с оценкой проводится по экзаменационным билетам, в каждый из которых включены два теоретических вопроса и практическое задание.</w:t>
      </w:r>
    </w:p>
    <w:p w:rsidR="009F5C49" w:rsidRPr="000D79E3" w:rsidRDefault="009F5C49"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По результатам зачета в зачетную ведомость выставляется оценка.</w:t>
      </w:r>
    </w:p>
    <w:p w:rsidR="009F5C49" w:rsidRPr="000D79E3" w:rsidRDefault="009F5C49"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Промежуточная аттестация носит комплексный характер: учитывает результаты итогового тестирования и ответа на экзаменационный билет. Преподаватель вправе 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 </w:t>
      </w:r>
    </w:p>
    <w:p w:rsidR="009F5C49" w:rsidRPr="000D79E3" w:rsidRDefault="009F5C49"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Blackboard Learn (сайт bb.usurt.ru)) в курсе дисциплины (модуля).</w:t>
      </w:r>
    </w:p>
    <w:p w:rsidR="009F5C49" w:rsidRPr="000D79E3" w:rsidRDefault="009F5C49" w:rsidP="000D79E3">
      <w:pPr>
        <w:spacing w:after="0" w:line="240" w:lineRule="auto"/>
        <w:rPr>
          <w:rFonts w:ascii="Times New Roman" w:hAnsi="Times New Roman"/>
          <w:sz w:val="24"/>
          <w:szCs w:val="24"/>
        </w:rPr>
      </w:pPr>
    </w:p>
    <w:p w:rsidR="00846FC1" w:rsidRPr="000D79E3" w:rsidRDefault="00846FC1" w:rsidP="000D79E3">
      <w:pPr>
        <w:pageBreakBefore/>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lastRenderedPageBreak/>
        <w:t>Фонд оценочных материалов для проведения промежуточной аттестации обучающихся по дисциплине (модулю)</w:t>
      </w:r>
    </w:p>
    <w:p w:rsidR="00846FC1" w:rsidRPr="000D79E3" w:rsidRDefault="00846FC1" w:rsidP="00EA32FB">
      <w:pPr>
        <w:pStyle w:val="1"/>
        <w:rPr>
          <w:rFonts w:eastAsia="SimSun" w:cs="Times New Roman"/>
          <w:szCs w:val="24"/>
          <w:lang w:eastAsia="hi-IN" w:bidi="hi-IN"/>
        </w:rPr>
      </w:pPr>
      <w:bookmarkStart w:id="132" w:name="_Toc86139602"/>
      <w:bookmarkStart w:id="133" w:name="_Toc88647267"/>
      <w:r w:rsidRPr="000D79E3">
        <w:rPr>
          <w:rFonts w:eastAsia="SimSun" w:cs="Times New Roman"/>
          <w:szCs w:val="24"/>
          <w:lang w:eastAsia="hi-IN" w:bidi="hi-IN"/>
        </w:rPr>
        <w:t>Б1.Б.Д.10 Экономическая теория</w:t>
      </w:r>
      <w:bookmarkEnd w:id="132"/>
      <w:bookmarkEnd w:id="133"/>
    </w:p>
    <w:p w:rsidR="00846FC1" w:rsidRPr="00EA32FB" w:rsidRDefault="00846FC1" w:rsidP="000D79E3">
      <w:pPr>
        <w:spacing w:after="0" w:line="240" w:lineRule="auto"/>
        <w:jc w:val="center"/>
        <w:rPr>
          <w:rFonts w:ascii="Times New Roman" w:eastAsia="SimSun" w:hAnsi="Times New Roman"/>
          <w:sz w:val="18"/>
          <w:szCs w:val="24"/>
          <w:lang w:eastAsia="hi-IN" w:bidi="hi-IN"/>
        </w:rPr>
      </w:pPr>
      <w:r w:rsidRPr="00EA32FB">
        <w:rPr>
          <w:rFonts w:ascii="Times New Roman" w:eastAsia="SimSun" w:hAnsi="Times New Roman"/>
          <w:sz w:val="18"/>
          <w:szCs w:val="24"/>
          <w:lang w:eastAsia="hi-IN" w:bidi="hi-IN"/>
        </w:rPr>
        <w:t>(Шифр и наименование дисциплины)</w:t>
      </w:r>
    </w:p>
    <w:p w:rsidR="00846FC1" w:rsidRPr="000D79E3" w:rsidRDefault="00846FC1" w:rsidP="000D79E3">
      <w:pPr>
        <w:spacing w:after="0" w:line="240" w:lineRule="auto"/>
        <w:jc w:val="center"/>
        <w:rPr>
          <w:rFonts w:ascii="Times New Roman" w:hAnsi="Times New Roman"/>
          <w:b/>
          <w:bCs/>
          <w:color w:val="000000"/>
          <w:sz w:val="24"/>
          <w:szCs w:val="24"/>
        </w:rPr>
      </w:pPr>
    </w:p>
    <w:p w:rsidR="00846FC1" w:rsidRPr="000D79E3" w:rsidRDefault="00846FC1" w:rsidP="0099644E">
      <w:pPr>
        <w:numPr>
          <w:ilvl w:val="0"/>
          <w:numId w:val="109"/>
        </w:numPr>
        <w:tabs>
          <w:tab w:val="left" w:pos="993"/>
        </w:tabs>
        <w:spacing w:after="0" w:line="240" w:lineRule="auto"/>
        <w:ind w:left="0" w:firstLine="709"/>
        <w:jc w:val="both"/>
        <w:rPr>
          <w:rFonts w:ascii="Times New Roman" w:hAnsi="Times New Roman"/>
          <w:b/>
          <w:i/>
          <w:sz w:val="24"/>
          <w:szCs w:val="24"/>
        </w:rPr>
      </w:pPr>
      <w:r w:rsidRPr="000D79E3">
        <w:rPr>
          <w:rFonts w:ascii="Times New Roman" w:hAnsi="Times New Roman"/>
          <w:b/>
          <w:i/>
          <w:sz w:val="24"/>
          <w:szCs w:val="24"/>
        </w:rPr>
        <w:t xml:space="preserve">Перечень компетенций с указанием этапов их формирования в процессе освоения образовательной программы </w:t>
      </w:r>
    </w:p>
    <w:p w:rsidR="00846FC1" w:rsidRPr="000D79E3" w:rsidRDefault="00846FC1" w:rsidP="000D79E3">
      <w:pPr>
        <w:spacing w:after="0" w:line="240" w:lineRule="auto"/>
        <w:ind w:firstLine="709"/>
        <w:rPr>
          <w:rFonts w:ascii="Times New Roman" w:hAnsi="Times New Roman"/>
          <w:i/>
          <w:sz w:val="24"/>
          <w:szCs w:val="24"/>
        </w:rPr>
      </w:pP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Дисциплина </w:t>
      </w:r>
      <w:r w:rsidRPr="000D79E3">
        <w:rPr>
          <w:rFonts w:ascii="Times New Roman" w:eastAsia="SimSun" w:hAnsi="Times New Roman"/>
          <w:b/>
          <w:sz w:val="24"/>
          <w:szCs w:val="24"/>
          <w:lang w:eastAsia="hi-IN" w:bidi="hi-IN"/>
        </w:rPr>
        <w:t xml:space="preserve">Б1.Б.Д.10 Экономическая теория </w:t>
      </w:r>
      <w:r w:rsidRPr="000D79E3">
        <w:rPr>
          <w:rFonts w:ascii="Times New Roman" w:hAnsi="Times New Roman"/>
          <w:sz w:val="24"/>
          <w:szCs w:val="24"/>
        </w:rPr>
        <w:t>участвует в формировании следующих компетенций и индикаторов достижения компетенций:</w:t>
      </w:r>
    </w:p>
    <w:p w:rsidR="00EA32FB" w:rsidRDefault="00EA32FB" w:rsidP="000D79E3">
      <w:pPr>
        <w:spacing w:after="0" w:line="240" w:lineRule="auto"/>
        <w:jc w:val="right"/>
        <w:rPr>
          <w:rFonts w:ascii="Times New Roman" w:hAnsi="Times New Roman"/>
          <w:sz w:val="24"/>
          <w:szCs w:val="24"/>
        </w:rPr>
      </w:pPr>
    </w:p>
    <w:p w:rsidR="00846FC1" w:rsidRPr="000D79E3" w:rsidRDefault="00846FC1" w:rsidP="000D79E3">
      <w:pPr>
        <w:spacing w:after="0" w:line="240" w:lineRule="auto"/>
        <w:jc w:val="right"/>
        <w:rPr>
          <w:rFonts w:ascii="Times New Roman" w:hAnsi="Times New Roman"/>
          <w:sz w:val="24"/>
          <w:szCs w:val="24"/>
        </w:rPr>
      </w:pPr>
      <w:r w:rsidRPr="000D79E3">
        <w:rPr>
          <w:rFonts w:ascii="Times New Roman" w:hAnsi="Times New Roman"/>
          <w:sz w:val="24"/>
          <w:szCs w:val="24"/>
        </w:rPr>
        <w:t>Таблица 1</w:t>
      </w:r>
    </w:p>
    <w:tbl>
      <w:tblPr>
        <w:tblW w:w="5050" w:type="pct"/>
        <w:tblLayout w:type="fixed"/>
        <w:tblCellMar>
          <w:left w:w="0" w:type="dxa"/>
          <w:right w:w="0" w:type="dxa"/>
        </w:tblCellMar>
        <w:tblLook w:val="00A0" w:firstRow="1" w:lastRow="0" w:firstColumn="1" w:lastColumn="0" w:noHBand="0" w:noVBand="0"/>
      </w:tblPr>
      <w:tblGrid>
        <w:gridCol w:w="2518"/>
        <w:gridCol w:w="3628"/>
        <w:gridCol w:w="1808"/>
        <w:gridCol w:w="1715"/>
      </w:tblGrid>
      <w:tr w:rsidR="00846FC1" w:rsidRPr="00EA32FB" w:rsidTr="00EA32FB">
        <w:tc>
          <w:tcPr>
            <w:tcW w:w="1302" w:type="pct"/>
            <w:tcBorders>
              <w:top w:val="single" w:sz="8" w:space="0" w:color="000000"/>
              <w:left w:val="single" w:sz="8" w:space="0" w:color="000000"/>
              <w:bottom w:val="single" w:sz="8" w:space="0" w:color="000000"/>
              <w:right w:val="single" w:sz="4" w:space="0" w:color="auto"/>
            </w:tcBorders>
            <w:tcMar>
              <w:top w:w="0" w:type="dxa"/>
              <w:left w:w="108" w:type="dxa"/>
              <w:bottom w:w="0" w:type="dxa"/>
              <w:right w:w="108" w:type="dxa"/>
            </w:tcMar>
            <w:hideMark/>
          </w:tcPr>
          <w:p w:rsidR="00846FC1" w:rsidRPr="00EA32FB" w:rsidRDefault="00846FC1" w:rsidP="000D79E3">
            <w:pPr>
              <w:spacing w:after="0" w:line="240" w:lineRule="auto"/>
              <w:jc w:val="center"/>
              <w:rPr>
                <w:rFonts w:ascii="Times New Roman" w:hAnsi="Times New Roman"/>
                <w:spacing w:val="-6"/>
                <w:sz w:val="24"/>
                <w:szCs w:val="24"/>
                <w:lang w:eastAsia="en-US"/>
              </w:rPr>
            </w:pPr>
            <w:r w:rsidRPr="00EA32FB">
              <w:rPr>
                <w:rFonts w:ascii="Times New Roman" w:hAnsi="Times New Roman"/>
                <w:spacing w:val="-6"/>
                <w:sz w:val="24"/>
                <w:szCs w:val="24"/>
                <w:lang w:eastAsia="en-US"/>
              </w:rPr>
              <w:t>Код и наименование компетенции</w:t>
            </w:r>
          </w:p>
        </w:tc>
        <w:tc>
          <w:tcPr>
            <w:tcW w:w="1876" w:type="pct"/>
            <w:tcBorders>
              <w:top w:val="single" w:sz="8" w:space="0" w:color="000000"/>
              <w:left w:val="single" w:sz="4" w:space="0" w:color="auto"/>
              <w:bottom w:val="single" w:sz="8" w:space="0" w:color="000000"/>
              <w:right w:val="single" w:sz="8" w:space="0" w:color="000000"/>
            </w:tcBorders>
            <w:hideMark/>
          </w:tcPr>
          <w:p w:rsidR="00846FC1" w:rsidRPr="00EA32FB" w:rsidRDefault="00846FC1" w:rsidP="000D79E3">
            <w:pPr>
              <w:spacing w:after="0" w:line="240" w:lineRule="auto"/>
              <w:jc w:val="center"/>
              <w:rPr>
                <w:rFonts w:ascii="Times New Roman" w:hAnsi="Times New Roman"/>
                <w:spacing w:val="-6"/>
                <w:sz w:val="24"/>
                <w:szCs w:val="24"/>
                <w:lang w:eastAsia="en-US"/>
              </w:rPr>
            </w:pPr>
            <w:r w:rsidRPr="00EA32FB">
              <w:rPr>
                <w:rFonts w:ascii="Times New Roman" w:hAnsi="Times New Roman"/>
                <w:spacing w:val="-6"/>
                <w:sz w:val="24"/>
                <w:szCs w:val="24"/>
                <w:lang w:eastAsia="en-US"/>
              </w:rPr>
              <w:t>Код и наименование индикатора достижения компетенции</w:t>
            </w:r>
          </w:p>
        </w:tc>
        <w:tc>
          <w:tcPr>
            <w:tcW w:w="935" w:type="pct"/>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846FC1" w:rsidRPr="00EA32FB" w:rsidRDefault="00846FC1" w:rsidP="000D79E3">
            <w:pPr>
              <w:spacing w:after="0" w:line="240" w:lineRule="auto"/>
              <w:jc w:val="center"/>
              <w:rPr>
                <w:rFonts w:ascii="Times New Roman" w:hAnsi="Times New Roman"/>
                <w:spacing w:val="-6"/>
                <w:sz w:val="24"/>
                <w:szCs w:val="24"/>
                <w:lang w:eastAsia="en-US"/>
              </w:rPr>
            </w:pPr>
            <w:r w:rsidRPr="00EA32FB">
              <w:rPr>
                <w:rFonts w:ascii="Times New Roman" w:hAnsi="Times New Roman"/>
                <w:spacing w:val="-6"/>
                <w:sz w:val="24"/>
                <w:szCs w:val="24"/>
                <w:lang w:eastAsia="en-US"/>
              </w:rPr>
              <w:t>Этап формирования компетенции</w:t>
            </w:r>
          </w:p>
        </w:tc>
        <w:tc>
          <w:tcPr>
            <w:tcW w:w="887" w:type="pct"/>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846FC1" w:rsidRPr="00EA32FB" w:rsidRDefault="00846FC1" w:rsidP="000D79E3">
            <w:pPr>
              <w:spacing w:after="0" w:line="240" w:lineRule="auto"/>
              <w:jc w:val="center"/>
              <w:rPr>
                <w:rFonts w:ascii="Times New Roman" w:hAnsi="Times New Roman"/>
                <w:spacing w:val="-6"/>
                <w:sz w:val="24"/>
                <w:szCs w:val="24"/>
                <w:vertAlign w:val="superscript"/>
                <w:lang w:eastAsia="en-US"/>
              </w:rPr>
            </w:pPr>
            <w:r w:rsidRPr="00EA32FB">
              <w:rPr>
                <w:rFonts w:ascii="Times New Roman" w:hAnsi="Times New Roman"/>
                <w:spacing w:val="-6"/>
                <w:sz w:val="24"/>
                <w:szCs w:val="24"/>
                <w:lang w:eastAsia="en-US"/>
              </w:rPr>
              <w:t>Форма промежуточной аттестации</w:t>
            </w:r>
          </w:p>
        </w:tc>
      </w:tr>
      <w:tr w:rsidR="00846FC1" w:rsidRPr="00EA32FB" w:rsidTr="00EA32FB">
        <w:tc>
          <w:tcPr>
            <w:tcW w:w="1302" w:type="pct"/>
            <w:tcBorders>
              <w:top w:val="nil"/>
              <w:left w:val="single" w:sz="8" w:space="0" w:color="000000"/>
              <w:bottom w:val="single" w:sz="8" w:space="0" w:color="000000"/>
              <w:right w:val="single" w:sz="4" w:space="0" w:color="auto"/>
            </w:tcBorders>
            <w:tcMar>
              <w:top w:w="0" w:type="dxa"/>
              <w:left w:w="108" w:type="dxa"/>
              <w:bottom w:w="0" w:type="dxa"/>
              <w:right w:w="108" w:type="dxa"/>
            </w:tcMar>
            <w:hideMark/>
          </w:tcPr>
          <w:p w:rsidR="00846FC1" w:rsidRPr="00EA32FB" w:rsidRDefault="00846FC1" w:rsidP="000D79E3">
            <w:pPr>
              <w:autoSpaceDE w:val="0"/>
              <w:autoSpaceDN w:val="0"/>
              <w:adjustRightInd w:val="0"/>
              <w:spacing w:after="0" w:line="240" w:lineRule="auto"/>
              <w:rPr>
                <w:rFonts w:ascii="Times New Roman" w:hAnsi="Times New Roman"/>
                <w:color w:val="000000"/>
                <w:spacing w:val="-6"/>
                <w:sz w:val="24"/>
                <w:szCs w:val="24"/>
                <w:lang w:eastAsia="en-US"/>
              </w:rPr>
            </w:pPr>
            <w:r w:rsidRPr="00EA32FB">
              <w:rPr>
                <w:rFonts w:ascii="Times New Roman" w:hAnsi="Times New Roman"/>
                <w:color w:val="000000"/>
                <w:spacing w:val="-6"/>
                <w:sz w:val="24"/>
                <w:szCs w:val="24"/>
                <w:lang w:eastAsia="en-US"/>
              </w:rPr>
              <w:t>УК-10.  Способен принимать обоснованные экономические решения в различных областях жизнедеятельности.</w:t>
            </w:r>
          </w:p>
          <w:p w:rsidR="00846FC1" w:rsidRPr="00EA32FB" w:rsidRDefault="00846FC1" w:rsidP="000D79E3">
            <w:pPr>
              <w:autoSpaceDE w:val="0"/>
              <w:autoSpaceDN w:val="0"/>
              <w:adjustRightInd w:val="0"/>
              <w:spacing w:after="0" w:line="240" w:lineRule="auto"/>
              <w:rPr>
                <w:rFonts w:ascii="Times New Roman" w:hAnsi="Times New Roman"/>
                <w:color w:val="000000"/>
                <w:spacing w:val="-6"/>
                <w:sz w:val="24"/>
                <w:szCs w:val="24"/>
                <w:highlight w:val="yellow"/>
                <w:lang w:eastAsia="en-US"/>
              </w:rPr>
            </w:pPr>
            <w:r w:rsidRPr="00EA32FB">
              <w:rPr>
                <w:rFonts w:ascii="Times New Roman" w:hAnsi="Times New Roman"/>
                <w:color w:val="000000"/>
                <w:spacing w:val="-6"/>
                <w:sz w:val="24"/>
                <w:szCs w:val="24"/>
                <w:lang w:eastAsia="en-US"/>
              </w:rPr>
              <w:t>ОПК-1. Способен применять знания (на промежуточном уровне) экономической теории при решении прикладных задач.</w:t>
            </w:r>
          </w:p>
        </w:tc>
        <w:tc>
          <w:tcPr>
            <w:tcW w:w="1876" w:type="pct"/>
            <w:tcBorders>
              <w:top w:val="nil"/>
              <w:left w:val="single" w:sz="4" w:space="0" w:color="auto"/>
              <w:bottom w:val="single" w:sz="8" w:space="0" w:color="000000"/>
              <w:right w:val="single" w:sz="8" w:space="0" w:color="000000"/>
            </w:tcBorders>
            <w:hideMark/>
          </w:tcPr>
          <w:p w:rsidR="00846FC1" w:rsidRPr="00EA32FB" w:rsidRDefault="00846FC1" w:rsidP="000D79E3">
            <w:pPr>
              <w:autoSpaceDE w:val="0"/>
              <w:autoSpaceDN w:val="0"/>
              <w:adjustRightInd w:val="0"/>
              <w:spacing w:after="0" w:line="240" w:lineRule="auto"/>
              <w:rPr>
                <w:rFonts w:ascii="Times New Roman" w:hAnsi="Times New Roman"/>
                <w:color w:val="000000"/>
                <w:spacing w:val="-6"/>
                <w:sz w:val="24"/>
                <w:szCs w:val="24"/>
                <w:lang w:eastAsia="en-US"/>
              </w:rPr>
            </w:pPr>
            <w:r w:rsidRPr="00EA32FB">
              <w:rPr>
                <w:rFonts w:ascii="Times New Roman" w:hAnsi="Times New Roman"/>
                <w:color w:val="000000"/>
                <w:spacing w:val="-6"/>
                <w:sz w:val="24"/>
                <w:szCs w:val="24"/>
                <w:lang w:eastAsia="en-US"/>
              </w:rPr>
              <w:t>УК-10.1. Знает основы экономических знаний для решения задач в профессиональной сфере, современные теоретические и методические подходы макро- и микроэкономики.</w:t>
            </w:r>
          </w:p>
          <w:p w:rsidR="00846FC1" w:rsidRPr="00EA32FB" w:rsidRDefault="00846FC1" w:rsidP="000D79E3">
            <w:pPr>
              <w:autoSpaceDE w:val="0"/>
              <w:autoSpaceDN w:val="0"/>
              <w:adjustRightInd w:val="0"/>
              <w:spacing w:after="0" w:line="240" w:lineRule="auto"/>
              <w:rPr>
                <w:rFonts w:ascii="Times New Roman" w:hAnsi="Times New Roman"/>
                <w:color w:val="000000"/>
                <w:spacing w:val="-6"/>
                <w:sz w:val="24"/>
                <w:szCs w:val="24"/>
                <w:lang w:eastAsia="en-US"/>
              </w:rPr>
            </w:pPr>
            <w:r w:rsidRPr="00EA32FB">
              <w:rPr>
                <w:rFonts w:ascii="Times New Roman" w:hAnsi="Times New Roman"/>
                <w:color w:val="000000"/>
                <w:spacing w:val="-6"/>
                <w:sz w:val="24"/>
                <w:szCs w:val="24"/>
                <w:lang w:eastAsia="en-US"/>
              </w:rPr>
              <w:t>УК-10.2. Понимает экономические процессы, происходящие в обществе, анализирует тенденции развития экономики.</w:t>
            </w:r>
          </w:p>
          <w:p w:rsidR="00846FC1" w:rsidRPr="00EA32FB" w:rsidRDefault="00846FC1" w:rsidP="000D79E3">
            <w:pPr>
              <w:autoSpaceDE w:val="0"/>
              <w:autoSpaceDN w:val="0"/>
              <w:adjustRightInd w:val="0"/>
              <w:spacing w:after="0" w:line="240" w:lineRule="auto"/>
              <w:rPr>
                <w:rFonts w:ascii="Times New Roman" w:hAnsi="Times New Roman"/>
                <w:color w:val="000000"/>
                <w:spacing w:val="-6"/>
                <w:sz w:val="24"/>
                <w:szCs w:val="24"/>
                <w:lang w:eastAsia="en-US"/>
              </w:rPr>
            </w:pPr>
            <w:r w:rsidRPr="00EA32FB">
              <w:rPr>
                <w:rFonts w:ascii="Times New Roman" w:hAnsi="Times New Roman"/>
                <w:color w:val="000000"/>
                <w:spacing w:val="-6"/>
                <w:sz w:val="24"/>
                <w:szCs w:val="24"/>
                <w:lang w:eastAsia="en-US"/>
              </w:rPr>
              <w:t>УК-10.3. Применяет экономические знания в организации, планировании и управлении в профессиональной деятельности.</w:t>
            </w:r>
          </w:p>
          <w:p w:rsidR="00846FC1" w:rsidRPr="00EA32FB" w:rsidRDefault="00846FC1" w:rsidP="000D79E3">
            <w:pPr>
              <w:autoSpaceDE w:val="0"/>
              <w:autoSpaceDN w:val="0"/>
              <w:adjustRightInd w:val="0"/>
              <w:spacing w:after="0" w:line="240" w:lineRule="auto"/>
              <w:rPr>
                <w:rFonts w:ascii="Times New Roman" w:hAnsi="Times New Roman"/>
                <w:color w:val="000000"/>
                <w:spacing w:val="-6"/>
                <w:sz w:val="24"/>
                <w:szCs w:val="24"/>
                <w:highlight w:val="yellow"/>
                <w:lang w:eastAsia="en-US"/>
              </w:rPr>
            </w:pPr>
            <w:r w:rsidRPr="00EA32FB">
              <w:rPr>
                <w:rFonts w:ascii="Times New Roman" w:hAnsi="Times New Roman"/>
                <w:color w:val="000000"/>
                <w:spacing w:val="-6"/>
                <w:sz w:val="24"/>
                <w:szCs w:val="24"/>
                <w:lang w:eastAsia="en-US"/>
              </w:rPr>
              <w:t>ОПК-1.1. Знает основы экономических, организационных и управленческих теорий для успешного решения профессиональных задач</w:t>
            </w:r>
          </w:p>
        </w:tc>
        <w:tc>
          <w:tcPr>
            <w:tcW w:w="935" w:type="pct"/>
            <w:tcBorders>
              <w:top w:val="nil"/>
              <w:left w:val="nil"/>
              <w:bottom w:val="single" w:sz="8" w:space="0" w:color="000000"/>
              <w:right w:val="single" w:sz="8" w:space="0" w:color="000000"/>
            </w:tcBorders>
            <w:tcMar>
              <w:top w:w="0" w:type="dxa"/>
              <w:left w:w="108" w:type="dxa"/>
              <w:bottom w:w="0" w:type="dxa"/>
              <w:right w:w="108" w:type="dxa"/>
            </w:tcMar>
            <w:hideMark/>
          </w:tcPr>
          <w:p w:rsidR="00846FC1" w:rsidRPr="00EA32FB" w:rsidRDefault="00846FC1" w:rsidP="000D79E3">
            <w:pPr>
              <w:autoSpaceDE w:val="0"/>
              <w:autoSpaceDN w:val="0"/>
              <w:adjustRightInd w:val="0"/>
              <w:spacing w:after="0" w:line="240" w:lineRule="auto"/>
              <w:rPr>
                <w:rFonts w:ascii="Times New Roman" w:hAnsi="Times New Roman"/>
                <w:spacing w:val="-6"/>
                <w:sz w:val="24"/>
                <w:szCs w:val="24"/>
                <w:lang w:eastAsia="en-US"/>
              </w:rPr>
            </w:pPr>
            <w:r w:rsidRPr="00EA32FB">
              <w:rPr>
                <w:rFonts w:ascii="Times New Roman" w:hAnsi="Times New Roman"/>
                <w:spacing w:val="-6"/>
                <w:sz w:val="24"/>
                <w:szCs w:val="24"/>
                <w:lang w:eastAsia="en-US"/>
              </w:rPr>
              <w:t xml:space="preserve">Компетенции и индикаторы достижения компетенций формируются в рамках 1, 2 семестров </w:t>
            </w:r>
            <w:r w:rsidRPr="00EA32FB">
              <w:rPr>
                <w:rFonts w:ascii="Times New Roman" w:hAnsi="Times New Roman"/>
                <w:spacing w:val="-6"/>
                <w:sz w:val="24"/>
                <w:szCs w:val="24"/>
              </w:rPr>
              <w:t>очной формы обучения и 1, 2 семестров очно-заочной формы обучения</w:t>
            </w:r>
          </w:p>
        </w:tc>
        <w:tc>
          <w:tcPr>
            <w:tcW w:w="887" w:type="pct"/>
            <w:tcBorders>
              <w:top w:val="nil"/>
              <w:left w:val="nil"/>
              <w:bottom w:val="single" w:sz="8" w:space="0" w:color="000000"/>
              <w:right w:val="single" w:sz="8" w:space="0" w:color="000000"/>
            </w:tcBorders>
            <w:tcMar>
              <w:top w:w="0" w:type="dxa"/>
              <w:left w:w="108" w:type="dxa"/>
              <w:bottom w:w="0" w:type="dxa"/>
              <w:right w:w="108" w:type="dxa"/>
            </w:tcMar>
            <w:hideMark/>
          </w:tcPr>
          <w:p w:rsidR="00846FC1" w:rsidRPr="00EA32FB" w:rsidRDefault="00846FC1" w:rsidP="000D79E3">
            <w:pPr>
              <w:spacing w:after="0" w:line="240" w:lineRule="auto"/>
              <w:jc w:val="center"/>
              <w:rPr>
                <w:rFonts w:ascii="Times New Roman" w:hAnsi="Times New Roman"/>
                <w:spacing w:val="-6"/>
                <w:sz w:val="24"/>
                <w:szCs w:val="24"/>
              </w:rPr>
            </w:pPr>
            <w:r w:rsidRPr="00EA32FB">
              <w:rPr>
                <w:rFonts w:ascii="Times New Roman" w:hAnsi="Times New Roman"/>
                <w:spacing w:val="-6"/>
                <w:sz w:val="24"/>
                <w:szCs w:val="24"/>
              </w:rPr>
              <w:t>Экзамен, 1 сем.</w:t>
            </w:r>
          </w:p>
          <w:p w:rsidR="00846FC1" w:rsidRPr="00EA32FB" w:rsidRDefault="00846FC1" w:rsidP="000D79E3">
            <w:pPr>
              <w:spacing w:after="0" w:line="240" w:lineRule="auto"/>
              <w:jc w:val="center"/>
              <w:rPr>
                <w:rFonts w:ascii="Times New Roman" w:hAnsi="Times New Roman"/>
                <w:spacing w:val="-6"/>
                <w:sz w:val="24"/>
                <w:szCs w:val="24"/>
              </w:rPr>
            </w:pPr>
            <w:r w:rsidRPr="00EA32FB">
              <w:rPr>
                <w:rFonts w:ascii="Times New Roman" w:hAnsi="Times New Roman"/>
                <w:spacing w:val="-6"/>
                <w:sz w:val="24"/>
                <w:szCs w:val="24"/>
              </w:rPr>
              <w:t>Экзамен, 2 сем.</w:t>
            </w:r>
          </w:p>
          <w:p w:rsidR="00846FC1" w:rsidRPr="00EA32FB" w:rsidRDefault="00846FC1" w:rsidP="000D79E3">
            <w:pPr>
              <w:spacing w:after="0" w:line="240" w:lineRule="auto"/>
              <w:rPr>
                <w:rFonts w:ascii="Times New Roman" w:hAnsi="Times New Roman"/>
                <w:spacing w:val="-6"/>
                <w:sz w:val="24"/>
                <w:szCs w:val="24"/>
                <w:lang w:eastAsia="en-US"/>
              </w:rPr>
            </w:pPr>
          </w:p>
        </w:tc>
      </w:tr>
    </w:tbl>
    <w:p w:rsidR="00846FC1" w:rsidRPr="000D79E3" w:rsidRDefault="00846FC1" w:rsidP="000D79E3">
      <w:pPr>
        <w:spacing w:after="0" w:line="240" w:lineRule="auto"/>
        <w:jc w:val="both"/>
        <w:rPr>
          <w:rFonts w:ascii="Times New Roman" w:hAnsi="Times New Roman"/>
          <w:sz w:val="24"/>
          <w:szCs w:val="24"/>
        </w:rPr>
      </w:pP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Траектория формирования у обучающихся компетенций и индикаторов достижения компетенций при освоении образовательной программы приведена в Приложении к образовательной программе (Приложение 3.2 П</w:t>
      </w:r>
      <w:r w:rsidRPr="000D79E3">
        <w:rPr>
          <w:rFonts w:ascii="Times New Roman" w:hAnsi="Times New Roman"/>
          <w:bCs/>
          <w:sz w:val="24"/>
          <w:szCs w:val="24"/>
        </w:rPr>
        <w:t>рограмма формирования компетенций и индикаторов их достижений при освоении ОП ВО</w:t>
      </w:r>
      <w:r w:rsidRPr="000D79E3">
        <w:rPr>
          <w:rFonts w:ascii="Times New Roman" w:hAnsi="Times New Roman"/>
          <w:sz w:val="24"/>
          <w:szCs w:val="24"/>
        </w:rPr>
        <w:t>).</w:t>
      </w:r>
    </w:p>
    <w:p w:rsidR="00846FC1" w:rsidRPr="000D79E3" w:rsidRDefault="00846FC1" w:rsidP="000D79E3">
      <w:pPr>
        <w:spacing w:after="0" w:line="240" w:lineRule="auto"/>
        <w:rPr>
          <w:rFonts w:ascii="Times New Roman" w:hAnsi="Times New Roman"/>
          <w:i/>
          <w:sz w:val="24"/>
          <w:szCs w:val="24"/>
        </w:rPr>
      </w:pPr>
    </w:p>
    <w:p w:rsidR="00846FC1" w:rsidRPr="000D79E3" w:rsidRDefault="00846FC1" w:rsidP="0099644E">
      <w:pPr>
        <w:pStyle w:val="a5"/>
        <w:numPr>
          <w:ilvl w:val="0"/>
          <w:numId w:val="109"/>
        </w:numPr>
        <w:spacing w:after="0" w:line="240" w:lineRule="auto"/>
        <w:ind w:left="0" w:firstLine="709"/>
        <w:jc w:val="both"/>
        <w:rPr>
          <w:rFonts w:ascii="Times New Roman" w:hAnsi="Times New Roman"/>
          <w:b/>
          <w:i/>
          <w:sz w:val="24"/>
          <w:szCs w:val="24"/>
        </w:rPr>
      </w:pPr>
      <w:r w:rsidRPr="000D79E3">
        <w:rPr>
          <w:rFonts w:ascii="Times New Roman" w:hAnsi="Times New Roman"/>
          <w:b/>
          <w:i/>
          <w:sz w:val="24"/>
          <w:szCs w:val="24"/>
        </w:rPr>
        <w:t>Описание показателей оценивания компетенции и индикаторов достижения компетенции, система оценивания результатов промежуточной аттестации и критерии выставления оценок</w:t>
      </w:r>
    </w:p>
    <w:p w:rsidR="00846FC1" w:rsidRPr="000D79E3" w:rsidRDefault="00846FC1" w:rsidP="000D79E3">
      <w:pPr>
        <w:spacing w:after="0" w:line="240" w:lineRule="auto"/>
        <w:rPr>
          <w:rFonts w:ascii="Times New Roman" w:hAnsi="Times New Roman"/>
          <w:i/>
          <w:sz w:val="24"/>
          <w:szCs w:val="24"/>
        </w:rPr>
      </w:pP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Показатели оценивания компетенций и индикаторов достижения компетенции представлены в разделе 3 «</w:t>
      </w:r>
      <w:r w:rsidR="00EA32FB" w:rsidRPr="001A127C">
        <w:rPr>
          <w:rFonts w:ascii="Times New Roman" w:hAnsi="Times New Roman"/>
          <w:sz w:val="24"/>
          <w:szCs w:val="24"/>
        </w:rPr>
        <w:t>Требования к результатам освоения дисциплины</w:t>
      </w:r>
      <w:r w:rsidRPr="000D79E3">
        <w:rPr>
          <w:rFonts w:ascii="Times New Roman" w:hAnsi="Times New Roman"/>
          <w:sz w:val="24"/>
          <w:szCs w:val="24"/>
        </w:rPr>
        <w:t>» рабочей программы дисциплины Б1.Б.Д.10 «Экономическая теория» как результирующие знания, умения и владения, полученные в результате освоения дисциплины (модуля).</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При оценивании сформированности компетенций по дисциплине Б1.Б.Д.10 «Экономическая теория» используется традиционная система оценивания.</w:t>
      </w:r>
    </w:p>
    <w:p w:rsidR="00EA32FB" w:rsidRDefault="00EA32FB" w:rsidP="00EA32FB">
      <w:pPr>
        <w:spacing w:after="0" w:line="240" w:lineRule="auto"/>
        <w:ind w:firstLine="709"/>
        <w:jc w:val="right"/>
        <w:rPr>
          <w:rFonts w:ascii="Times New Roman" w:hAnsi="Times New Roman"/>
          <w:sz w:val="24"/>
          <w:szCs w:val="24"/>
        </w:rPr>
      </w:pPr>
    </w:p>
    <w:p w:rsidR="00EA32FB" w:rsidRDefault="00EA32FB" w:rsidP="00EA32FB">
      <w:pPr>
        <w:spacing w:after="0" w:line="240" w:lineRule="auto"/>
        <w:ind w:firstLine="709"/>
        <w:jc w:val="right"/>
        <w:rPr>
          <w:rFonts w:ascii="Times New Roman" w:hAnsi="Times New Roman"/>
          <w:sz w:val="24"/>
          <w:szCs w:val="24"/>
        </w:rPr>
      </w:pPr>
    </w:p>
    <w:p w:rsidR="00846FC1" w:rsidRPr="000D79E3" w:rsidRDefault="00846FC1" w:rsidP="00EA32FB">
      <w:pPr>
        <w:spacing w:after="0" w:line="240" w:lineRule="auto"/>
        <w:ind w:firstLine="709"/>
        <w:jc w:val="right"/>
        <w:rPr>
          <w:rFonts w:ascii="Times New Roman" w:hAnsi="Times New Roman"/>
          <w:sz w:val="24"/>
          <w:szCs w:val="24"/>
        </w:rPr>
      </w:pPr>
      <w:r w:rsidRPr="000D79E3">
        <w:rPr>
          <w:rFonts w:ascii="Times New Roman" w:hAnsi="Times New Roman"/>
          <w:sz w:val="24"/>
          <w:szCs w:val="24"/>
        </w:rPr>
        <w:lastRenderedPageBreak/>
        <w:t>Таблица 2</w:t>
      </w:r>
    </w:p>
    <w:p w:rsidR="00846FC1" w:rsidRPr="00EA32FB" w:rsidRDefault="00846FC1" w:rsidP="00EA32FB">
      <w:pPr>
        <w:spacing w:after="0" w:line="240" w:lineRule="auto"/>
        <w:jc w:val="center"/>
        <w:rPr>
          <w:rFonts w:ascii="Times New Roman" w:hAnsi="Times New Roman"/>
          <w:sz w:val="24"/>
          <w:szCs w:val="24"/>
        </w:rPr>
      </w:pPr>
      <w:r w:rsidRPr="00EA32FB">
        <w:rPr>
          <w:rFonts w:ascii="Times New Roman" w:hAnsi="Times New Roman"/>
          <w:sz w:val="24"/>
          <w:szCs w:val="24"/>
        </w:rPr>
        <w:t>Шкала оценивания</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053"/>
        <w:gridCol w:w="2520"/>
      </w:tblGrid>
      <w:tr w:rsidR="00846FC1" w:rsidRPr="000D79E3" w:rsidTr="00EA32FB">
        <w:trPr>
          <w:tblHeader/>
        </w:trPr>
        <w:tc>
          <w:tcPr>
            <w:tcW w:w="3684" w:type="pct"/>
            <w:vAlign w:val="center"/>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Критерии выставления оценок</w:t>
            </w:r>
          </w:p>
        </w:tc>
        <w:tc>
          <w:tcPr>
            <w:tcW w:w="1316" w:type="pct"/>
            <w:vAlign w:val="center"/>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Оценка </w:t>
            </w:r>
          </w:p>
        </w:tc>
      </w:tr>
      <w:tr w:rsidR="00846FC1" w:rsidRPr="000D79E3" w:rsidTr="00EA32FB">
        <w:tc>
          <w:tcPr>
            <w:tcW w:w="3684" w:type="pct"/>
          </w:tcPr>
          <w:p w:rsidR="00846FC1" w:rsidRPr="000D79E3" w:rsidRDefault="00846FC1" w:rsidP="000D79E3">
            <w:pPr>
              <w:spacing w:after="0" w:line="240" w:lineRule="auto"/>
              <w:rPr>
                <w:rFonts w:ascii="Times New Roman" w:hAnsi="Times New Roman"/>
                <w:b/>
                <w:sz w:val="24"/>
                <w:szCs w:val="24"/>
              </w:rPr>
            </w:pPr>
            <w:r w:rsidRPr="000D79E3">
              <w:rPr>
                <w:rFonts w:ascii="Times New Roman" w:hAnsi="Times New Roman"/>
                <w:sz w:val="24"/>
                <w:szCs w:val="24"/>
              </w:rPr>
              <w:t xml:space="preserve">Критерии соответствуют «Модели оценки результатов обучения», 4 уровень – </w:t>
            </w:r>
            <w:r w:rsidRPr="000D79E3">
              <w:rPr>
                <w:rFonts w:ascii="Times New Roman" w:hAnsi="Times New Roman"/>
                <w:b/>
                <w:sz w:val="24"/>
                <w:szCs w:val="24"/>
                <w:u w:val="single"/>
              </w:rPr>
              <w:t xml:space="preserve">сайт </w:t>
            </w:r>
            <w:r w:rsidRPr="000D79E3">
              <w:rPr>
                <w:rFonts w:ascii="Times New Roman" w:hAnsi="Times New Roman"/>
                <w:b/>
                <w:sz w:val="24"/>
                <w:szCs w:val="24"/>
                <w:u w:val="single"/>
                <w:lang w:val="en-US"/>
              </w:rPr>
              <w:t>i</w:t>
            </w:r>
            <w:r w:rsidRPr="000D79E3">
              <w:rPr>
                <w:rFonts w:ascii="Times New Roman" w:hAnsi="Times New Roman"/>
                <w:b/>
                <w:sz w:val="24"/>
                <w:szCs w:val="24"/>
                <w:u w:val="single"/>
              </w:rPr>
              <w:t>-</w:t>
            </w:r>
            <w:r w:rsidRPr="000D79E3">
              <w:rPr>
                <w:rFonts w:ascii="Times New Roman" w:hAnsi="Times New Roman"/>
                <w:b/>
                <w:sz w:val="24"/>
                <w:szCs w:val="24"/>
                <w:u w:val="single"/>
                <w:lang w:val="en-US"/>
              </w:rPr>
              <w:t>exam</w:t>
            </w:r>
            <w:r w:rsidRPr="000D79E3">
              <w:rPr>
                <w:rFonts w:ascii="Times New Roman" w:hAnsi="Times New Roman"/>
                <w:b/>
                <w:sz w:val="24"/>
                <w:szCs w:val="24"/>
                <w:u w:val="single"/>
              </w:rPr>
              <w:t>.</w:t>
            </w:r>
            <w:r w:rsidRPr="000D79E3">
              <w:rPr>
                <w:rFonts w:ascii="Times New Roman" w:hAnsi="Times New Roman"/>
                <w:b/>
                <w:sz w:val="24"/>
                <w:szCs w:val="24"/>
                <w:u w:val="single"/>
                <w:lang w:val="en-US"/>
              </w:rPr>
              <w:t>ru</w:t>
            </w:r>
          </w:p>
          <w:p w:rsidR="00846FC1" w:rsidRPr="000D79E3" w:rsidRDefault="00846FC1" w:rsidP="000D79E3">
            <w:pPr>
              <w:tabs>
                <w:tab w:val="left" w:pos="709"/>
              </w:tabs>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w:t>
            </w:r>
          </w:p>
        </w:tc>
        <w:tc>
          <w:tcPr>
            <w:tcW w:w="1316" w:type="pct"/>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Отлично</w:t>
            </w:r>
          </w:p>
        </w:tc>
      </w:tr>
      <w:tr w:rsidR="00846FC1" w:rsidRPr="000D79E3" w:rsidTr="00EA32FB">
        <w:tc>
          <w:tcPr>
            <w:tcW w:w="3684" w:type="pct"/>
          </w:tcPr>
          <w:p w:rsidR="00846FC1" w:rsidRPr="000D79E3" w:rsidRDefault="00846FC1" w:rsidP="000D79E3">
            <w:pPr>
              <w:spacing w:after="0" w:line="240" w:lineRule="auto"/>
              <w:rPr>
                <w:rFonts w:ascii="Times New Roman" w:hAnsi="Times New Roman"/>
                <w:b/>
                <w:sz w:val="24"/>
                <w:szCs w:val="24"/>
              </w:rPr>
            </w:pPr>
            <w:r w:rsidRPr="000D79E3">
              <w:rPr>
                <w:rFonts w:ascii="Times New Roman" w:hAnsi="Times New Roman"/>
                <w:sz w:val="24"/>
                <w:szCs w:val="24"/>
              </w:rPr>
              <w:t xml:space="preserve">Критерии соответствуют «Модели оценки результатов обучения», 3 уровень – </w:t>
            </w:r>
            <w:r w:rsidRPr="000D79E3">
              <w:rPr>
                <w:rFonts w:ascii="Times New Roman" w:hAnsi="Times New Roman"/>
                <w:b/>
                <w:sz w:val="24"/>
                <w:szCs w:val="24"/>
                <w:u w:val="single"/>
              </w:rPr>
              <w:t xml:space="preserve">сайт </w:t>
            </w:r>
            <w:r w:rsidRPr="000D79E3">
              <w:rPr>
                <w:rFonts w:ascii="Times New Roman" w:hAnsi="Times New Roman"/>
                <w:b/>
                <w:sz w:val="24"/>
                <w:szCs w:val="24"/>
                <w:u w:val="single"/>
                <w:lang w:val="en-US"/>
              </w:rPr>
              <w:t>i</w:t>
            </w:r>
            <w:r w:rsidRPr="000D79E3">
              <w:rPr>
                <w:rFonts w:ascii="Times New Roman" w:hAnsi="Times New Roman"/>
                <w:b/>
                <w:sz w:val="24"/>
                <w:szCs w:val="24"/>
                <w:u w:val="single"/>
              </w:rPr>
              <w:t>-</w:t>
            </w:r>
            <w:r w:rsidRPr="000D79E3">
              <w:rPr>
                <w:rFonts w:ascii="Times New Roman" w:hAnsi="Times New Roman"/>
                <w:b/>
                <w:sz w:val="24"/>
                <w:szCs w:val="24"/>
                <w:u w:val="single"/>
                <w:lang w:val="en-US"/>
              </w:rPr>
              <w:t>exam</w:t>
            </w:r>
            <w:r w:rsidRPr="000D79E3">
              <w:rPr>
                <w:rFonts w:ascii="Times New Roman" w:hAnsi="Times New Roman"/>
                <w:b/>
                <w:sz w:val="24"/>
                <w:szCs w:val="24"/>
                <w:u w:val="single"/>
              </w:rPr>
              <w:t>.</w:t>
            </w:r>
            <w:r w:rsidRPr="000D79E3">
              <w:rPr>
                <w:rFonts w:ascii="Times New Roman" w:hAnsi="Times New Roman"/>
                <w:b/>
                <w:sz w:val="24"/>
                <w:szCs w:val="24"/>
                <w:u w:val="single"/>
                <w:lang w:val="en-US"/>
              </w:rPr>
              <w:t>ru</w:t>
            </w:r>
          </w:p>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w:t>
            </w:r>
          </w:p>
        </w:tc>
        <w:tc>
          <w:tcPr>
            <w:tcW w:w="1316" w:type="pct"/>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Хорошо</w:t>
            </w:r>
          </w:p>
        </w:tc>
      </w:tr>
      <w:tr w:rsidR="00846FC1" w:rsidRPr="000D79E3" w:rsidTr="00EA32FB">
        <w:tc>
          <w:tcPr>
            <w:tcW w:w="3684" w:type="pct"/>
          </w:tcPr>
          <w:p w:rsidR="00846FC1" w:rsidRPr="000D79E3" w:rsidRDefault="00846FC1" w:rsidP="000D79E3">
            <w:pPr>
              <w:spacing w:after="0" w:line="240" w:lineRule="auto"/>
              <w:rPr>
                <w:rFonts w:ascii="Times New Roman" w:hAnsi="Times New Roman"/>
                <w:b/>
                <w:sz w:val="24"/>
                <w:szCs w:val="24"/>
              </w:rPr>
            </w:pPr>
            <w:r w:rsidRPr="000D79E3">
              <w:rPr>
                <w:rFonts w:ascii="Times New Roman" w:hAnsi="Times New Roman"/>
                <w:sz w:val="24"/>
                <w:szCs w:val="24"/>
              </w:rPr>
              <w:t xml:space="preserve">Критерии соответствуют «Модели оценки результатов обучения», 2 уровень – </w:t>
            </w:r>
            <w:r w:rsidRPr="000D79E3">
              <w:rPr>
                <w:rFonts w:ascii="Times New Roman" w:hAnsi="Times New Roman"/>
                <w:b/>
                <w:sz w:val="24"/>
                <w:szCs w:val="24"/>
                <w:u w:val="single"/>
              </w:rPr>
              <w:t xml:space="preserve">сайт </w:t>
            </w:r>
            <w:r w:rsidRPr="000D79E3">
              <w:rPr>
                <w:rFonts w:ascii="Times New Roman" w:hAnsi="Times New Roman"/>
                <w:b/>
                <w:sz w:val="24"/>
                <w:szCs w:val="24"/>
                <w:u w:val="single"/>
                <w:lang w:val="en-US"/>
              </w:rPr>
              <w:t>i</w:t>
            </w:r>
            <w:r w:rsidRPr="000D79E3">
              <w:rPr>
                <w:rFonts w:ascii="Times New Roman" w:hAnsi="Times New Roman"/>
                <w:b/>
                <w:sz w:val="24"/>
                <w:szCs w:val="24"/>
                <w:u w:val="single"/>
              </w:rPr>
              <w:t>-</w:t>
            </w:r>
            <w:r w:rsidRPr="000D79E3">
              <w:rPr>
                <w:rFonts w:ascii="Times New Roman" w:hAnsi="Times New Roman"/>
                <w:b/>
                <w:sz w:val="24"/>
                <w:szCs w:val="24"/>
                <w:u w:val="single"/>
                <w:lang w:val="en-US"/>
              </w:rPr>
              <w:t>exam</w:t>
            </w:r>
            <w:r w:rsidRPr="000D79E3">
              <w:rPr>
                <w:rFonts w:ascii="Times New Roman" w:hAnsi="Times New Roman"/>
                <w:b/>
                <w:sz w:val="24"/>
                <w:szCs w:val="24"/>
                <w:u w:val="single"/>
              </w:rPr>
              <w:t>.</w:t>
            </w:r>
            <w:r w:rsidRPr="000D79E3">
              <w:rPr>
                <w:rFonts w:ascii="Times New Roman" w:hAnsi="Times New Roman"/>
                <w:b/>
                <w:sz w:val="24"/>
                <w:szCs w:val="24"/>
                <w:u w:val="single"/>
                <w:lang w:val="en-US"/>
              </w:rPr>
              <w:t>ru</w:t>
            </w:r>
          </w:p>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w:t>
            </w:r>
          </w:p>
        </w:tc>
        <w:tc>
          <w:tcPr>
            <w:tcW w:w="1316" w:type="pct"/>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Удовлетворительно</w:t>
            </w:r>
          </w:p>
        </w:tc>
      </w:tr>
      <w:tr w:rsidR="00846FC1" w:rsidRPr="000D79E3" w:rsidTr="00EA32FB">
        <w:tc>
          <w:tcPr>
            <w:tcW w:w="3684" w:type="pct"/>
          </w:tcPr>
          <w:p w:rsidR="00846FC1" w:rsidRPr="000D79E3" w:rsidRDefault="00846FC1" w:rsidP="000D79E3">
            <w:pPr>
              <w:spacing w:after="0" w:line="240" w:lineRule="auto"/>
              <w:rPr>
                <w:rFonts w:ascii="Times New Roman" w:hAnsi="Times New Roman"/>
                <w:b/>
                <w:sz w:val="24"/>
                <w:szCs w:val="24"/>
              </w:rPr>
            </w:pPr>
            <w:r w:rsidRPr="000D79E3">
              <w:rPr>
                <w:rFonts w:ascii="Times New Roman" w:hAnsi="Times New Roman"/>
                <w:sz w:val="24"/>
                <w:szCs w:val="24"/>
              </w:rPr>
              <w:t xml:space="preserve">Критерии соответствуют «Модели оценки результатов обучения», 1 уровень – </w:t>
            </w:r>
            <w:r w:rsidRPr="000D79E3">
              <w:rPr>
                <w:rFonts w:ascii="Times New Roman" w:hAnsi="Times New Roman"/>
                <w:b/>
                <w:sz w:val="24"/>
                <w:szCs w:val="24"/>
                <w:u w:val="single"/>
              </w:rPr>
              <w:t xml:space="preserve">сайт </w:t>
            </w:r>
            <w:r w:rsidRPr="000D79E3">
              <w:rPr>
                <w:rFonts w:ascii="Times New Roman" w:hAnsi="Times New Roman"/>
                <w:b/>
                <w:sz w:val="24"/>
                <w:szCs w:val="24"/>
                <w:u w:val="single"/>
                <w:lang w:val="en-US"/>
              </w:rPr>
              <w:t>i</w:t>
            </w:r>
            <w:r w:rsidRPr="000D79E3">
              <w:rPr>
                <w:rFonts w:ascii="Times New Roman" w:hAnsi="Times New Roman"/>
                <w:b/>
                <w:sz w:val="24"/>
                <w:szCs w:val="24"/>
                <w:u w:val="single"/>
              </w:rPr>
              <w:t>-</w:t>
            </w:r>
            <w:r w:rsidRPr="000D79E3">
              <w:rPr>
                <w:rFonts w:ascii="Times New Roman" w:hAnsi="Times New Roman"/>
                <w:b/>
                <w:sz w:val="24"/>
                <w:szCs w:val="24"/>
                <w:u w:val="single"/>
                <w:lang w:val="en-US"/>
              </w:rPr>
              <w:t>exam</w:t>
            </w:r>
            <w:r w:rsidRPr="000D79E3">
              <w:rPr>
                <w:rFonts w:ascii="Times New Roman" w:hAnsi="Times New Roman"/>
                <w:b/>
                <w:sz w:val="24"/>
                <w:szCs w:val="24"/>
                <w:u w:val="single"/>
              </w:rPr>
              <w:t>.</w:t>
            </w:r>
            <w:r w:rsidRPr="000D79E3">
              <w:rPr>
                <w:rFonts w:ascii="Times New Roman" w:hAnsi="Times New Roman"/>
                <w:b/>
                <w:sz w:val="24"/>
                <w:szCs w:val="24"/>
                <w:u w:val="single"/>
                <w:lang w:val="en-US"/>
              </w:rPr>
              <w:t>ru</w:t>
            </w:r>
          </w:p>
          <w:p w:rsidR="00846FC1" w:rsidRPr="000D79E3" w:rsidRDefault="00846FC1" w:rsidP="000D79E3">
            <w:pPr>
              <w:tabs>
                <w:tab w:val="left" w:pos="709"/>
              </w:tabs>
              <w:spacing w:after="0" w:line="240" w:lineRule="auto"/>
              <w:jc w:val="both"/>
              <w:rPr>
                <w:rFonts w:ascii="Times New Roman" w:hAnsi="Times New Roman"/>
                <w:sz w:val="24"/>
                <w:szCs w:val="24"/>
              </w:rPr>
            </w:pPr>
            <w:r w:rsidRPr="000D79E3">
              <w:rPr>
                <w:rFonts w:ascii="Times New Roman" w:hAnsi="Times New Roman"/>
                <w:sz w:val="24"/>
                <w:szCs w:val="24"/>
              </w:rPr>
              <w:t>Ответы на вопросы экзаменационного билета даны не верно.</w:t>
            </w:r>
          </w:p>
        </w:tc>
        <w:tc>
          <w:tcPr>
            <w:tcW w:w="1316" w:type="pct"/>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Неудовлетворительно</w:t>
            </w:r>
          </w:p>
        </w:tc>
      </w:tr>
    </w:tbl>
    <w:p w:rsidR="00846FC1" w:rsidRPr="000D79E3" w:rsidRDefault="00846FC1" w:rsidP="000D79E3">
      <w:pPr>
        <w:autoSpaceDE w:val="0"/>
        <w:autoSpaceDN w:val="0"/>
        <w:adjustRightInd w:val="0"/>
        <w:spacing w:after="0" w:line="240" w:lineRule="auto"/>
        <w:jc w:val="center"/>
        <w:rPr>
          <w:rFonts w:ascii="Times New Roman" w:hAnsi="Times New Roman"/>
          <w:b/>
          <w:sz w:val="24"/>
          <w:szCs w:val="24"/>
        </w:rPr>
      </w:pPr>
    </w:p>
    <w:p w:rsidR="00846FC1" w:rsidRPr="000D79E3" w:rsidRDefault="00846FC1" w:rsidP="0099644E">
      <w:pPr>
        <w:numPr>
          <w:ilvl w:val="0"/>
          <w:numId w:val="109"/>
        </w:numPr>
        <w:tabs>
          <w:tab w:val="left" w:pos="993"/>
        </w:tabs>
        <w:spacing w:after="0" w:line="240" w:lineRule="auto"/>
        <w:ind w:left="0" w:firstLine="709"/>
        <w:jc w:val="both"/>
        <w:rPr>
          <w:rFonts w:ascii="Times New Roman" w:hAnsi="Times New Roman"/>
          <w:b/>
          <w:i/>
          <w:sz w:val="24"/>
          <w:szCs w:val="24"/>
        </w:rPr>
      </w:pPr>
      <w:r w:rsidRPr="000D79E3">
        <w:rPr>
          <w:rFonts w:ascii="Times New Roman" w:hAnsi="Times New Roman"/>
          <w:b/>
          <w:i/>
          <w:sz w:val="24"/>
          <w:szCs w:val="24"/>
        </w:rPr>
        <w:t>Типовые контрольные задания или иные материалы, необходимые для оценки знаний, умений, навыков и (или) опыта деятельности</w:t>
      </w:r>
    </w:p>
    <w:p w:rsidR="00846FC1" w:rsidRPr="000D79E3" w:rsidRDefault="00846FC1" w:rsidP="000D79E3">
      <w:pPr>
        <w:autoSpaceDE w:val="0"/>
        <w:autoSpaceDN w:val="0"/>
        <w:adjustRightInd w:val="0"/>
        <w:spacing w:after="0" w:line="240" w:lineRule="auto"/>
        <w:ind w:firstLine="709"/>
        <w:jc w:val="both"/>
        <w:rPr>
          <w:rFonts w:ascii="Times New Roman" w:hAnsi="Times New Roman"/>
          <w:b/>
          <w:sz w:val="24"/>
          <w:szCs w:val="24"/>
        </w:rPr>
      </w:pPr>
    </w:p>
    <w:p w:rsidR="00846FC1" w:rsidRPr="000D79E3" w:rsidRDefault="00846FC1" w:rsidP="000D79E3">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3.1. Типовые тестовые задан</w:t>
      </w:r>
      <w:r w:rsidR="00EA32FB">
        <w:rPr>
          <w:rFonts w:ascii="Times New Roman" w:hAnsi="Times New Roman"/>
          <w:i/>
          <w:sz w:val="24"/>
          <w:szCs w:val="24"/>
        </w:rPr>
        <w:t>ия для итогового тестирования (</w:t>
      </w:r>
      <w:r w:rsidRPr="000D79E3">
        <w:rPr>
          <w:rFonts w:ascii="Times New Roman" w:hAnsi="Times New Roman"/>
          <w:i/>
          <w:sz w:val="24"/>
          <w:szCs w:val="24"/>
        </w:rPr>
        <w:t>1 семестр)</w:t>
      </w:r>
    </w:p>
    <w:p w:rsidR="00846FC1" w:rsidRPr="000D79E3" w:rsidRDefault="00846FC1" w:rsidP="00EA32FB">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noProof/>
          <w:sz w:val="24"/>
          <w:szCs w:val="24"/>
        </w:rPr>
        <w:drawing>
          <wp:inline distT="0" distB="0" distL="0" distR="0" wp14:anchorId="5ED22BB9" wp14:editId="3FE44155">
            <wp:extent cx="3940011" cy="2428875"/>
            <wp:effectExtent l="0" t="0" r="0" b="0"/>
            <wp:docPr id="66" name="Рисунок 66" descr="C:\Users\ERevina\AppData\Local\Microsoft\Windows\Temporary Internet Files\Content.Outlook\EWMU33KN\si8LGGi-W5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ERevina\AppData\Local\Microsoft\Windows\Temporary Internet Files\Content.Outlook\EWMU33KN\si8LGGi-W5o.jpg"/>
                    <pic:cNvPicPr>
                      <a:picLocks noChangeAspect="1" noChangeArrowheads="1"/>
                    </pic:cNvPicPr>
                  </pic:nvPicPr>
                  <pic:blipFill>
                    <a:blip r:embed="rId55" cstate="print"/>
                    <a:srcRect/>
                    <a:stretch>
                      <a:fillRect/>
                    </a:stretch>
                  </pic:blipFill>
                  <pic:spPr bwMode="auto">
                    <a:xfrm>
                      <a:off x="0" y="0"/>
                      <a:ext cx="3946775" cy="2433045"/>
                    </a:xfrm>
                    <a:prstGeom prst="rect">
                      <a:avLst/>
                    </a:prstGeom>
                    <a:noFill/>
                    <a:ln w="9525">
                      <a:noFill/>
                      <a:miter lim="800000"/>
                      <a:headEnd/>
                      <a:tailEnd/>
                    </a:ln>
                  </pic:spPr>
                </pic:pic>
              </a:graphicData>
            </a:graphic>
          </wp:inline>
        </w:drawing>
      </w:r>
    </w:p>
    <w:p w:rsidR="00846FC1" w:rsidRPr="000D79E3" w:rsidRDefault="00846FC1" w:rsidP="00EA32FB">
      <w:pPr>
        <w:autoSpaceDE w:val="0"/>
        <w:autoSpaceDN w:val="0"/>
        <w:adjustRightInd w:val="0"/>
        <w:spacing w:after="0" w:line="240" w:lineRule="auto"/>
        <w:jc w:val="center"/>
        <w:rPr>
          <w:rFonts w:ascii="Times New Roman" w:hAnsi="Times New Roman"/>
          <w:i/>
          <w:sz w:val="24"/>
          <w:szCs w:val="24"/>
        </w:rPr>
      </w:pPr>
      <w:r w:rsidRPr="000D79E3">
        <w:rPr>
          <w:rFonts w:ascii="Times New Roman" w:hAnsi="Times New Roman"/>
          <w:i/>
          <w:noProof/>
          <w:sz w:val="24"/>
          <w:szCs w:val="24"/>
        </w:rPr>
        <w:lastRenderedPageBreak/>
        <w:drawing>
          <wp:inline distT="0" distB="0" distL="0" distR="0" wp14:anchorId="32AB2DA6" wp14:editId="6C0315FD">
            <wp:extent cx="3819525" cy="2378403"/>
            <wp:effectExtent l="0" t="0" r="0" b="0"/>
            <wp:docPr id="67" name="Рисунок 3" descr="C:\Users\ERevina\AppData\Local\Microsoft\Windows\Temporary Internet Files\Content.Outlook\EWMU33KN\TDr94fGSz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ERevina\AppData\Local\Microsoft\Windows\Temporary Internet Files\Content.Outlook\EWMU33KN\TDr94fGSzEc.jpg"/>
                    <pic:cNvPicPr>
                      <a:picLocks noChangeAspect="1" noChangeArrowheads="1"/>
                    </pic:cNvPicPr>
                  </pic:nvPicPr>
                  <pic:blipFill>
                    <a:blip r:embed="rId56" cstate="print"/>
                    <a:srcRect/>
                    <a:stretch>
                      <a:fillRect/>
                    </a:stretch>
                  </pic:blipFill>
                  <pic:spPr bwMode="auto">
                    <a:xfrm>
                      <a:off x="0" y="0"/>
                      <a:ext cx="3822608" cy="2380323"/>
                    </a:xfrm>
                    <a:prstGeom prst="rect">
                      <a:avLst/>
                    </a:prstGeom>
                    <a:noFill/>
                    <a:ln w="9525">
                      <a:noFill/>
                      <a:miter lim="800000"/>
                      <a:headEnd/>
                      <a:tailEnd/>
                    </a:ln>
                  </pic:spPr>
                </pic:pic>
              </a:graphicData>
            </a:graphic>
          </wp:inline>
        </w:drawing>
      </w:r>
    </w:p>
    <w:p w:rsidR="00846FC1" w:rsidRPr="000D79E3" w:rsidRDefault="00846FC1" w:rsidP="000D79E3">
      <w:pPr>
        <w:autoSpaceDE w:val="0"/>
        <w:autoSpaceDN w:val="0"/>
        <w:adjustRightInd w:val="0"/>
        <w:spacing w:after="0" w:line="240" w:lineRule="auto"/>
        <w:ind w:firstLine="709"/>
        <w:jc w:val="both"/>
        <w:rPr>
          <w:rFonts w:ascii="Times New Roman" w:hAnsi="Times New Roman"/>
          <w:i/>
          <w:sz w:val="24"/>
          <w:szCs w:val="24"/>
        </w:rPr>
      </w:pPr>
    </w:p>
    <w:p w:rsidR="00846FC1" w:rsidRPr="000D79E3" w:rsidRDefault="00846FC1" w:rsidP="00EA32FB">
      <w:pPr>
        <w:autoSpaceDE w:val="0"/>
        <w:autoSpaceDN w:val="0"/>
        <w:adjustRightInd w:val="0"/>
        <w:spacing w:after="0" w:line="240" w:lineRule="auto"/>
        <w:jc w:val="center"/>
        <w:rPr>
          <w:rFonts w:ascii="Times New Roman" w:hAnsi="Times New Roman"/>
          <w:i/>
          <w:sz w:val="24"/>
          <w:szCs w:val="24"/>
        </w:rPr>
      </w:pPr>
      <w:r w:rsidRPr="000D79E3">
        <w:rPr>
          <w:rFonts w:ascii="Times New Roman" w:hAnsi="Times New Roman"/>
          <w:i/>
          <w:noProof/>
          <w:sz w:val="24"/>
          <w:szCs w:val="24"/>
        </w:rPr>
        <w:drawing>
          <wp:inline distT="0" distB="0" distL="0" distR="0" wp14:anchorId="4D6F7F33" wp14:editId="496F9DC5">
            <wp:extent cx="3895725" cy="2063691"/>
            <wp:effectExtent l="0" t="0" r="0" b="0"/>
            <wp:docPr id="68" name="Рисунок 2" descr="C:\Users\ERevina\AppData\Local\Microsoft\Windows\Temporary Internet Files\Content.Outlook\EWMU33KN\RvTzzDrk5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ERevina\AppData\Local\Microsoft\Windows\Temporary Internet Files\Content.Outlook\EWMU33KN\RvTzzDrk5kE.jpg"/>
                    <pic:cNvPicPr>
                      <a:picLocks noChangeAspect="1" noChangeArrowheads="1"/>
                    </pic:cNvPicPr>
                  </pic:nvPicPr>
                  <pic:blipFill>
                    <a:blip r:embed="rId57" cstate="print"/>
                    <a:srcRect/>
                    <a:stretch>
                      <a:fillRect/>
                    </a:stretch>
                  </pic:blipFill>
                  <pic:spPr bwMode="auto">
                    <a:xfrm>
                      <a:off x="0" y="0"/>
                      <a:ext cx="3899867" cy="2065885"/>
                    </a:xfrm>
                    <a:prstGeom prst="rect">
                      <a:avLst/>
                    </a:prstGeom>
                    <a:noFill/>
                    <a:ln w="9525">
                      <a:noFill/>
                      <a:miter lim="800000"/>
                      <a:headEnd/>
                      <a:tailEnd/>
                    </a:ln>
                  </pic:spPr>
                </pic:pic>
              </a:graphicData>
            </a:graphic>
          </wp:inline>
        </w:drawing>
      </w:r>
    </w:p>
    <w:p w:rsidR="00EA32FB" w:rsidRDefault="00EA32FB" w:rsidP="00EA32FB">
      <w:pPr>
        <w:autoSpaceDE w:val="0"/>
        <w:autoSpaceDN w:val="0"/>
        <w:adjustRightInd w:val="0"/>
        <w:spacing w:after="0" w:line="240" w:lineRule="auto"/>
        <w:jc w:val="both"/>
        <w:rPr>
          <w:rFonts w:ascii="Times New Roman" w:hAnsi="Times New Roman"/>
          <w:i/>
          <w:sz w:val="24"/>
          <w:szCs w:val="24"/>
        </w:rPr>
      </w:pPr>
    </w:p>
    <w:p w:rsidR="00846FC1" w:rsidRPr="000D79E3" w:rsidRDefault="00846FC1" w:rsidP="000D79E3">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Типовые тестовые задания для итогового тести</w:t>
      </w:r>
      <w:r w:rsidR="00EA32FB">
        <w:rPr>
          <w:rFonts w:ascii="Times New Roman" w:hAnsi="Times New Roman"/>
          <w:i/>
          <w:sz w:val="24"/>
          <w:szCs w:val="24"/>
        </w:rPr>
        <w:t>рования (</w:t>
      </w:r>
      <w:r w:rsidRPr="000D79E3">
        <w:rPr>
          <w:rFonts w:ascii="Times New Roman" w:hAnsi="Times New Roman"/>
          <w:i/>
          <w:sz w:val="24"/>
          <w:szCs w:val="24"/>
        </w:rPr>
        <w:t>2 семестр)</w:t>
      </w:r>
    </w:p>
    <w:p w:rsidR="00846FC1" w:rsidRPr="000D79E3" w:rsidRDefault="00846FC1" w:rsidP="00EA32FB">
      <w:pPr>
        <w:autoSpaceDE w:val="0"/>
        <w:autoSpaceDN w:val="0"/>
        <w:adjustRightInd w:val="0"/>
        <w:spacing w:after="0" w:line="240" w:lineRule="auto"/>
        <w:jc w:val="center"/>
        <w:rPr>
          <w:rFonts w:ascii="Times New Roman" w:hAnsi="Times New Roman"/>
          <w:i/>
          <w:sz w:val="24"/>
          <w:szCs w:val="24"/>
        </w:rPr>
      </w:pPr>
      <w:r w:rsidRPr="000D79E3">
        <w:rPr>
          <w:rFonts w:ascii="Times New Roman" w:hAnsi="Times New Roman"/>
          <w:i/>
          <w:noProof/>
          <w:sz w:val="24"/>
          <w:szCs w:val="24"/>
        </w:rPr>
        <w:drawing>
          <wp:inline distT="0" distB="0" distL="0" distR="0" wp14:anchorId="5A046B07" wp14:editId="768ACAEC">
            <wp:extent cx="4010149" cy="2752725"/>
            <wp:effectExtent l="0" t="0" r="0" b="0"/>
            <wp:docPr id="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8" cstate="print"/>
                    <a:srcRect/>
                    <a:stretch>
                      <a:fillRect/>
                    </a:stretch>
                  </pic:blipFill>
                  <pic:spPr bwMode="auto">
                    <a:xfrm>
                      <a:off x="0" y="0"/>
                      <a:ext cx="4007836" cy="2751138"/>
                    </a:xfrm>
                    <a:prstGeom prst="rect">
                      <a:avLst/>
                    </a:prstGeom>
                    <a:noFill/>
                    <a:ln w="9525">
                      <a:noFill/>
                      <a:miter lim="800000"/>
                      <a:headEnd/>
                      <a:tailEnd/>
                    </a:ln>
                  </pic:spPr>
                </pic:pic>
              </a:graphicData>
            </a:graphic>
          </wp:inline>
        </w:drawing>
      </w:r>
    </w:p>
    <w:p w:rsidR="00846FC1" w:rsidRPr="000D79E3" w:rsidRDefault="00846FC1" w:rsidP="00EA32FB">
      <w:pPr>
        <w:autoSpaceDE w:val="0"/>
        <w:autoSpaceDN w:val="0"/>
        <w:adjustRightInd w:val="0"/>
        <w:spacing w:after="0" w:line="240" w:lineRule="auto"/>
        <w:jc w:val="center"/>
        <w:rPr>
          <w:rFonts w:ascii="Times New Roman" w:hAnsi="Times New Roman"/>
          <w:i/>
          <w:sz w:val="24"/>
          <w:szCs w:val="24"/>
        </w:rPr>
      </w:pPr>
      <w:r w:rsidRPr="000D79E3">
        <w:rPr>
          <w:rFonts w:ascii="Times New Roman" w:hAnsi="Times New Roman"/>
          <w:i/>
          <w:noProof/>
          <w:sz w:val="24"/>
          <w:szCs w:val="24"/>
        </w:rPr>
        <w:lastRenderedPageBreak/>
        <w:drawing>
          <wp:inline distT="0" distB="0" distL="0" distR="0" wp14:anchorId="4597C8B4" wp14:editId="6AFB7CBA">
            <wp:extent cx="4238625" cy="2774551"/>
            <wp:effectExtent l="0" t="0" r="0" b="0"/>
            <wp:docPr id="7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9" cstate="print"/>
                    <a:srcRect/>
                    <a:stretch>
                      <a:fillRect/>
                    </a:stretch>
                  </pic:blipFill>
                  <pic:spPr bwMode="auto">
                    <a:xfrm>
                      <a:off x="0" y="0"/>
                      <a:ext cx="4240120" cy="2775530"/>
                    </a:xfrm>
                    <a:prstGeom prst="rect">
                      <a:avLst/>
                    </a:prstGeom>
                    <a:noFill/>
                    <a:ln w="9525">
                      <a:noFill/>
                      <a:miter lim="800000"/>
                      <a:headEnd/>
                      <a:tailEnd/>
                    </a:ln>
                  </pic:spPr>
                </pic:pic>
              </a:graphicData>
            </a:graphic>
          </wp:inline>
        </w:drawing>
      </w:r>
    </w:p>
    <w:p w:rsidR="00846FC1" w:rsidRPr="000D79E3" w:rsidRDefault="00846FC1" w:rsidP="00EA32FB">
      <w:pPr>
        <w:autoSpaceDE w:val="0"/>
        <w:autoSpaceDN w:val="0"/>
        <w:adjustRightInd w:val="0"/>
        <w:spacing w:after="0" w:line="240" w:lineRule="auto"/>
        <w:jc w:val="center"/>
        <w:rPr>
          <w:rFonts w:ascii="Times New Roman" w:hAnsi="Times New Roman"/>
          <w:i/>
          <w:sz w:val="24"/>
          <w:szCs w:val="24"/>
        </w:rPr>
      </w:pPr>
    </w:p>
    <w:p w:rsidR="00846FC1" w:rsidRPr="000D79E3" w:rsidRDefault="00846FC1" w:rsidP="00EA32FB">
      <w:pPr>
        <w:autoSpaceDE w:val="0"/>
        <w:autoSpaceDN w:val="0"/>
        <w:adjustRightInd w:val="0"/>
        <w:spacing w:after="0" w:line="240" w:lineRule="auto"/>
        <w:jc w:val="center"/>
        <w:rPr>
          <w:rFonts w:ascii="Times New Roman" w:hAnsi="Times New Roman"/>
          <w:i/>
          <w:sz w:val="24"/>
          <w:szCs w:val="24"/>
        </w:rPr>
      </w:pPr>
      <w:r w:rsidRPr="000D79E3">
        <w:rPr>
          <w:rFonts w:ascii="Times New Roman" w:hAnsi="Times New Roman"/>
          <w:i/>
          <w:noProof/>
          <w:sz w:val="24"/>
          <w:szCs w:val="24"/>
        </w:rPr>
        <w:drawing>
          <wp:inline distT="0" distB="0" distL="0" distR="0" wp14:anchorId="4CECD585" wp14:editId="34C8232A">
            <wp:extent cx="4133850" cy="2884235"/>
            <wp:effectExtent l="0" t="0" r="0" b="0"/>
            <wp:docPr id="7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0" cstate="print"/>
                    <a:srcRect/>
                    <a:stretch>
                      <a:fillRect/>
                    </a:stretch>
                  </pic:blipFill>
                  <pic:spPr bwMode="auto">
                    <a:xfrm>
                      <a:off x="0" y="0"/>
                      <a:ext cx="4134352" cy="2884585"/>
                    </a:xfrm>
                    <a:prstGeom prst="rect">
                      <a:avLst/>
                    </a:prstGeom>
                    <a:noFill/>
                    <a:ln w="9525">
                      <a:noFill/>
                      <a:miter lim="800000"/>
                      <a:headEnd/>
                      <a:tailEnd/>
                    </a:ln>
                  </pic:spPr>
                </pic:pic>
              </a:graphicData>
            </a:graphic>
          </wp:inline>
        </w:drawing>
      </w:r>
    </w:p>
    <w:p w:rsidR="00846FC1" w:rsidRPr="000D79E3" w:rsidRDefault="00846FC1" w:rsidP="00EA32FB">
      <w:pPr>
        <w:autoSpaceDE w:val="0"/>
        <w:autoSpaceDN w:val="0"/>
        <w:adjustRightInd w:val="0"/>
        <w:spacing w:after="0" w:line="240" w:lineRule="auto"/>
        <w:jc w:val="center"/>
        <w:rPr>
          <w:rFonts w:ascii="Times New Roman" w:hAnsi="Times New Roman"/>
          <w:i/>
          <w:sz w:val="24"/>
          <w:szCs w:val="24"/>
        </w:rPr>
      </w:pPr>
    </w:p>
    <w:p w:rsidR="00846FC1" w:rsidRPr="000D79E3" w:rsidRDefault="00846FC1" w:rsidP="00EA32FB">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3.2. Вопросы для проведения промежуточной аттестации.</w:t>
      </w:r>
    </w:p>
    <w:p w:rsidR="00846FC1" w:rsidRPr="000D79E3" w:rsidRDefault="00846FC1" w:rsidP="00EA32FB">
      <w:pPr>
        <w:spacing w:after="0" w:line="240" w:lineRule="auto"/>
        <w:ind w:firstLine="709"/>
        <w:jc w:val="both"/>
        <w:rPr>
          <w:rFonts w:ascii="Times New Roman" w:hAnsi="Times New Roman"/>
          <w:b/>
          <w:bCs/>
          <w:sz w:val="24"/>
          <w:szCs w:val="24"/>
        </w:rPr>
      </w:pPr>
      <w:r w:rsidRPr="000D79E3">
        <w:rPr>
          <w:rFonts w:ascii="Times New Roman" w:hAnsi="Times New Roman"/>
          <w:b/>
          <w:bCs/>
          <w:sz w:val="24"/>
          <w:szCs w:val="24"/>
        </w:rPr>
        <w:t>Вопросы для экзамена по 1 семестру</w:t>
      </w:r>
    </w:p>
    <w:p w:rsidR="00EA32FB" w:rsidRDefault="00846FC1" w:rsidP="00EA32FB">
      <w:pPr>
        <w:pStyle w:val="a5"/>
        <w:autoSpaceDE w:val="0"/>
        <w:autoSpaceDN w:val="0"/>
        <w:adjustRightInd w:val="0"/>
        <w:spacing w:after="0" w:line="240" w:lineRule="auto"/>
        <w:ind w:left="0" w:firstLine="709"/>
        <w:jc w:val="both"/>
        <w:rPr>
          <w:rFonts w:ascii="Times New Roman" w:hAnsi="Times New Roman"/>
          <w:bCs/>
          <w:sz w:val="24"/>
          <w:szCs w:val="24"/>
        </w:rPr>
      </w:pPr>
      <w:r w:rsidRPr="000D79E3">
        <w:rPr>
          <w:rFonts w:ascii="Times New Roman" w:hAnsi="Times New Roman"/>
          <w:bCs/>
          <w:sz w:val="24"/>
          <w:szCs w:val="24"/>
        </w:rPr>
        <w:t>1.Основные этапы, направления ра</w:t>
      </w:r>
      <w:r w:rsidR="00EA32FB">
        <w:rPr>
          <w:rFonts w:ascii="Times New Roman" w:hAnsi="Times New Roman"/>
          <w:bCs/>
          <w:sz w:val="24"/>
          <w:szCs w:val="24"/>
        </w:rPr>
        <w:t>звития, предмет микроэкономики.</w:t>
      </w:r>
    </w:p>
    <w:p w:rsidR="00846FC1" w:rsidRPr="000D79E3" w:rsidRDefault="00846FC1" w:rsidP="00EA32FB">
      <w:pPr>
        <w:pStyle w:val="a5"/>
        <w:autoSpaceDE w:val="0"/>
        <w:autoSpaceDN w:val="0"/>
        <w:adjustRightInd w:val="0"/>
        <w:spacing w:after="0" w:line="240" w:lineRule="auto"/>
        <w:ind w:left="0" w:firstLine="709"/>
        <w:jc w:val="both"/>
        <w:rPr>
          <w:rFonts w:ascii="Times New Roman" w:hAnsi="Times New Roman"/>
          <w:bCs/>
          <w:sz w:val="24"/>
          <w:szCs w:val="24"/>
        </w:rPr>
      </w:pPr>
      <w:r w:rsidRPr="000D79E3">
        <w:rPr>
          <w:rFonts w:ascii="Times New Roman" w:hAnsi="Times New Roman"/>
          <w:bCs/>
          <w:sz w:val="24"/>
          <w:szCs w:val="24"/>
        </w:rPr>
        <w:t>2.Методы и функции микроэкономики.</w:t>
      </w:r>
    </w:p>
    <w:p w:rsidR="00846FC1" w:rsidRPr="000D79E3" w:rsidRDefault="00846FC1" w:rsidP="00EA32FB">
      <w:pPr>
        <w:pStyle w:val="a5"/>
        <w:autoSpaceDE w:val="0"/>
        <w:autoSpaceDN w:val="0"/>
        <w:adjustRightInd w:val="0"/>
        <w:spacing w:after="0" w:line="240" w:lineRule="auto"/>
        <w:ind w:left="0" w:firstLine="709"/>
        <w:jc w:val="both"/>
        <w:rPr>
          <w:rFonts w:ascii="Times New Roman" w:hAnsi="Times New Roman"/>
          <w:bCs/>
          <w:sz w:val="24"/>
          <w:szCs w:val="24"/>
        </w:rPr>
      </w:pPr>
      <w:r w:rsidRPr="000D79E3">
        <w:rPr>
          <w:rFonts w:ascii="Times New Roman" w:hAnsi="Times New Roman"/>
          <w:bCs/>
          <w:sz w:val="24"/>
          <w:szCs w:val="24"/>
        </w:rPr>
        <w:t xml:space="preserve">3.Потребности и ресурсы. </w:t>
      </w:r>
    </w:p>
    <w:p w:rsidR="00EA32FB" w:rsidRDefault="00846FC1" w:rsidP="00EA32FB">
      <w:pPr>
        <w:pStyle w:val="a5"/>
        <w:autoSpaceDE w:val="0"/>
        <w:autoSpaceDN w:val="0"/>
        <w:adjustRightInd w:val="0"/>
        <w:spacing w:after="0" w:line="240" w:lineRule="auto"/>
        <w:ind w:left="0" w:firstLine="709"/>
        <w:jc w:val="both"/>
        <w:rPr>
          <w:rFonts w:ascii="Times New Roman" w:hAnsi="Times New Roman"/>
          <w:bCs/>
          <w:sz w:val="24"/>
          <w:szCs w:val="24"/>
        </w:rPr>
      </w:pPr>
      <w:r w:rsidRPr="000D79E3">
        <w:rPr>
          <w:rFonts w:ascii="Times New Roman" w:hAnsi="Times New Roman"/>
          <w:bCs/>
          <w:sz w:val="24"/>
          <w:szCs w:val="24"/>
        </w:rPr>
        <w:t>4.Экономический выбор и кривая производственных возможностей. Альтернативные издержки. Закон воз</w:t>
      </w:r>
      <w:r w:rsidR="00EA32FB">
        <w:rPr>
          <w:rFonts w:ascii="Times New Roman" w:hAnsi="Times New Roman"/>
          <w:bCs/>
          <w:sz w:val="24"/>
          <w:szCs w:val="24"/>
        </w:rPr>
        <w:t>растания дополнительных затрат.</w:t>
      </w:r>
    </w:p>
    <w:p w:rsidR="00846FC1" w:rsidRPr="000D79E3" w:rsidRDefault="00846FC1" w:rsidP="00EA32FB">
      <w:pPr>
        <w:pStyle w:val="a5"/>
        <w:autoSpaceDE w:val="0"/>
        <w:autoSpaceDN w:val="0"/>
        <w:adjustRightInd w:val="0"/>
        <w:spacing w:after="0" w:line="240" w:lineRule="auto"/>
        <w:ind w:left="0" w:firstLine="709"/>
        <w:jc w:val="both"/>
        <w:rPr>
          <w:rFonts w:ascii="Times New Roman" w:hAnsi="Times New Roman"/>
          <w:bCs/>
          <w:sz w:val="24"/>
          <w:szCs w:val="24"/>
        </w:rPr>
      </w:pPr>
      <w:r w:rsidRPr="000D79E3">
        <w:rPr>
          <w:rFonts w:ascii="Times New Roman" w:hAnsi="Times New Roman"/>
          <w:bCs/>
          <w:sz w:val="24"/>
          <w:szCs w:val="24"/>
        </w:rPr>
        <w:t>5.Собственность как экономическая категория. Теория прав собственности.</w:t>
      </w:r>
    </w:p>
    <w:p w:rsidR="00846FC1" w:rsidRPr="000D79E3" w:rsidRDefault="00846FC1" w:rsidP="00EA32FB">
      <w:pPr>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Разгосударствление и приватизация.</w:t>
      </w:r>
    </w:p>
    <w:p w:rsidR="00EA32FB" w:rsidRDefault="00846FC1" w:rsidP="00EA32FB">
      <w:pPr>
        <w:pStyle w:val="a5"/>
        <w:autoSpaceDE w:val="0"/>
        <w:autoSpaceDN w:val="0"/>
        <w:adjustRightInd w:val="0"/>
        <w:spacing w:after="0" w:line="240" w:lineRule="auto"/>
        <w:ind w:left="0" w:firstLine="709"/>
        <w:jc w:val="both"/>
        <w:rPr>
          <w:rFonts w:ascii="Times New Roman" w:hAnsi="Times New Roman"/>
          <w:bCs/>
          <w:sz w:val="24"/>
          <w:szCs w:val="24"/>
        </w:rPr>
      </w:pPr>
      <w:r w:rsidRPr="000D79E3">
        <w:rPr>
          <w:rFonts w:ascii="Times New Roman" w:hAnsi="Times New Roman"/>
          <w:bCs/>
          <w:sz w:val="24"/>
          <w:szCs w:val="24"/>
        </w:rPr>
        <w:t>6.Экономические системы: пон</w:t>
      </w:r>
      <w:r w:rsidR="00EA32FB">
        <w:rPr>
          <w:rFonts w:ascii="Times New Roman" w:hAnsi="Times New Roman"/>
          <w:bCs/>
          <w:sz w:val="24"/>
          <w:szCs w:val="24"/>
        </w:rPr>
        <w:t xml:space="preserve">ятие, классификация. </w:t>
      </w:r>
    </w:p>
    <w:p w:rsidR="00846FC1" w:rsidRPr="000D79E3" w:rsidRDefault="00846FC1" w:rsidP="00EA32FB">
      <w:pPr>
        <w:pStyle w:val="a5"/>
        <w:autoSpaceDE w:val="0"/>
        <w:autoSpaceDN w:val="0"/>
        <w:adjustRightInd w:val="0"/>
        <w:spacing w:after="0" w:line="240" w:lineRule="auto"/>
        <w:ind w:left="0" w:firstLine="709"/>
        <w:jc w:val="both"/>
        <w:rPr>
          <w:rFonts w:ascii="Times New Roman" w:hAnsi="Times New Roman"/>
          <w:bCs/>
          <w:sz w:val="24"/>
          <w:szCs w:val="24"/>
        </w:rPr>
      </w:pPr>
      <w:r w:rsidRPr="000D79E3">
        <w:rPr>
          <w:rFonts w:ascii="Times New Roman" w:hAnsi="Times New Roman"/>
          <w:bCs/>
          <w:sz w:val="24"/>
          <w:szCs w:val="24"/>
        </w:rPr>
        <w:t xml:space="preserve">7.Спрос: понятие, закон, кривая, функция.  </w:t>
      </w:r>
    </w:p>
    <w:p w:rsidR="00846FC1" w:rsidRPr="000D79E3" w:rsidRDefault="00846FC1" w:rsidP="00EA32FB">
      <w:pPr>
        <w:pStyle w:val="a5"/>
        <w:autoSpaceDE w:val="0"/>
        <w:autoSpaceDN w:val="0"/>
        <w:adjustRightInd w:val="0"/>
        <w:spacing w:after="0" w:line="240" w:lineRule="auto"/>
        <w:ind w:left="0" w:firstLine="709"/>
        <w:jc w:val="both"/>
        <w:rPr>
          <w:rFonts w:ascii="Times New Roman" w:hAnsi="Times New Roman"/>
          <w:bCs/>
          <w:sz w:val="24"/>
          <w:szCs w:val="24"/>
        </w:rPr>
      </w:pPr>
      <w:r w:rsidRPr="000D79E3">
        <w:rPr>
          <w:rFonts w:ascii="Times New Roman" w:hAnsi="Times New Roman"/>
          <w:bCs/>
          <w:sz w:val="24"/>
          <w:szCs w:val="24"/>
        </w:rPr>
        <w:t xml:space="preserve">8.Эластичность спроса по цене, по доходу, перекрестная эластичность спроса. </w:t>
      </w:r>
    </w:p>
    <w:p w:rsidR="00846FC1" w:rsidRPr="000D79E3" w:rsidRDefault="00846FC1" w:rsidP="00EA32FB">
      <w:pPr>
        <w:pStyle w:val="a5"/>
        <w:autoSpaceDE w:val="0"/>
        <w:autoSpaceDN w:val="0"/>
        <w:adjustRightInd w:val="0"/>
        <w:spacing w:after="0" w:line="240" w:lineRule="auto"/>
        <w:ind w:left="0" w:firstLine="709"/>
        <w:jc w:val="both"/>
        <w:rPr>
          <w:rFonts w:ascii="Times New Roman" w:hAnsi="Times New Roman"/>
          <w:bCs/>
          <w:sz w:val="24"/>
          <w:szCs w:val="24"/>
        </w:rPr>
      </w:pPr>
      <w:r w:rsidRPr="000D79E3">
        <w:rPr>
          <w:rFonts w:ascii="Times New Roman" w:hAnsi="Times New Roman"/>
          <w:bCs/>
          <w:sz w:val="24"/>
          <w:szCs w:val="24"/>
        </w:rPr>
        <w:t>9.Предложение: понятие, закон, кривая, функц</w:t>
      </w:r>
      <w:r w:rsidR="00EA32FB">
        <w:rPr>
          <w:rFonts w:ascii="Times New Roman" w:hAnsi="Times New Roman"/>
          <w:bCs/>
          <w:sz w:val="24"/>
          <w:szCs w:val="24"/>
        </w:rPr>
        <w:t xml:space="preserve">ия. Эластичность предложения по </w:t>
      </w:r>
      <w:r w:rsidRPr="000D79E3">
        <w:rPr>
          <w:rFonts w:ascii="Times New Roman" w:hAnsi="Times New Roman"/>
          <w:bCs/>
          <w:sz w:val="24"/>
          <w:szCs w:val="24"/>
        </w:rPr>
        <w:t>цене.</w:t>
      </w:r>
    </w:p>
    <w:p w:rsidR="00846FC1" w:rsidRPr="000D79E3" w:rsidRDefault="00846FC1" w:rsidP="00EA32FB">
      <w:pPr>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10.Спрос, предложение и равновесная рыночная цена. Устойчивость рыночного равновесия.</w:t>
      </w:r>
    </w:p>
    <w:p w:rsidR="00846FC1" w:rsidRPr="000D79E3" w:rsidRDefault="00846FC1" w:rsidP="00EA32FB">
      <w:pPr>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11.Государственное регулирование спроса, предложения и рыночной цены.</w:t>
      </w:r>
    </w:p>
    <w:p w:rsidR="00846FC1" w:rsidRPr="000D79E3" w:rsidRDefault="00846FC1" w:rsidP="00EA32FB">
      <w:pPr>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lastRenderedPageBreak/>
        <w:t>12.Поведение потребителя в условиях совершенной конкуренции: предпочтения, ограничения потребителя и потребительский выбор.</w:t>
      </w:r>
    </w:p>
    <w:p w:rsidR="00846FC1" w:rsidRPr="000D79E3" w:rsidRDefault="00846FC1" w:rsidP="00EA32FB">
      <w:pPr>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 xml:space="preserve">13.Влияние изменений цены товара и дохода на выбор потребителя. </w:t>
      </w:r>
    </w:p>
    <w:p w:rsidR="00846FC1" w:rsidRPr="000D79E3" w:rsidRDefault="00846FC1" w:rsidP="00EA32FB">
      <w:pPr>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14.Издержки производства. Бухгалтерская, экономическая прибыль.</w:t>
      </w:r>
    </w:p>
    <w:p w:rsidR="00846FC1" w:rsidRPr="000D79E3" w:rsidRDefault="00846FC1" w:rsidP="00EA32FB">
      <w:pPr>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15.Совершенная конкуренция. Равновесие фирмы на рынке совершенной конкуренции в краткосрочный и долговременный периоды.</w:t>
      </w:r>
    </w:p>
    <w:p w:rsidR="00846FC1" w:rsidRPr="000D79E3" w:rsidRDefault="00846FC1" w:rsidP="00EA32FB">
      <w:pPr>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16.Чистая монополия: характеристики, виды. Максимизация прибыли в условиях монополии. Показатели монопольной власти.  Монопсония.</w:t>
      </w:r>
    </w:p>
    <w:p w:rsidR="00846FC1" w:rsidRPr="000D79E3" w:rsidRDefault="00846FC1" w:rsidP="00EA32FB">
      <w:pPr>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17.Олигополия: характеристики, рыночное поведение фирмы.</w:t>
      </w:r>
    </w:p>
    <w:p w:rsidR="00846FC1" w:rsidRPr="000D79E3" w:rsidRDefault="00846FC1" w:rsidP="00EA32FB">
      <w:pPr>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 xml:space="preserve">18.Монополистическая конкуренция: характеристики, равновесие фирмы в краткосрочном и долговременном периодах. </w:t>
      </w:r>
    </w:p>
    <w:p w:rsidR="00846FC1" w:rsidRPr="000D79E3" w:rsidRDefault="00846FC1" w:rsidP="00EA32FB">
      <w:pPr>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19.Ценовая дискриминация. Потери от несовершенной конкуренции.</w:t>
      </w:r>
    </w:p>
    <w:p w:rsidR="00846FC1" w:rsidRPr="000D79E3" w:rsidRDefault="00846FC1" w:rsidP="00EA32FB">
      <w:pPr>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20.Преимущества и недостатки рыночного механизма. «Провалы рынка». Внешние эффекты.</w:t>
      </w:r>
    </w:p>
    <w:p w:rsidR="00846FC1" w:rsidRPr="000D79E3" w:rsidRDefault="00846FC1" w:rsidP="00EA32FB">
      <w:pPr>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 xml:space="preserve">21.Производственная функция. Использование и распределение факторов производства фирмой в случае одного переменного фактора: предельный продукт, предельная доходность и предельные издержки фактора. </w:t>
      </w:r>
    </w:p>
    <w:p w:rsidR="00846FC1" w:rsidRPr="000D79E3" w:rsidRDefault="00846FC1" w:rsidP="00EA32FB">
      <w:pPr>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 xml:space="preserve">22.Использование и распределение факторов производства фирмой в случае двух переменных факторов. Эффекты масштаба. Принципы минимизации издержек и максимизации прибыли. </w:t>
      </w:r>
    </w:p>
    <w:p w:rsidR="00846FC1" w:rsidRPr="000D79E3" w:rsidRDefault="00846FC1" w:rsidP="00EA32FB">
      <w:pPr>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 xml:space="preserve">23.Рынок труда: понятие, спрос, предложение. Функционирование рынка </w:t>
      </w:r>
      <w:r w:rsidRPr="000D79E3">
        <w:rPr>
          <w:rFonts w:ascii="Times New Roman" w:hAnsi="Times New Roman"/>
          <w:bCs/>
          <w:sz w:val="24"/>
          <w:szCs w:val="24"/>
        </w:rPr>
        <w:br/>
        <w:t>труда в условиях несовершенной конкуренции. Безработица.</w:t>
      </w:r>
    </w:p>
    <w:p w:rsidR="00846FC1" w:rsidRPr="000D79E3" w:rsidRDefault="00846FC1" w:rsidP="00EA32FB">
      <w:pPr>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24.Рынок капитала: понятие, спрос, предложение. Капитал и ссудный процент. Дисконтирование.</w:t>
      </w:r>
    </w:p>
    <w:p w:rsidR="00846FC1" w:rsidRPr="000D79E3" w:rsidRDefault="00846FC1" w:rsidP="00EA32FB">
      <w:pPr>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25.Рынок земли: понятие, спрос, предложение. Дифференциальная земельная рента. Арендная плата. Цена земли.</w:t>
      </w:r>
    </w:p>
    <w:p w:rsidR="00846FC1" w:rsidRPr="000D79E3" w:rsidRDefault="00846FC1" w:rsidP="00EA32FB">
      <w:pPr>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26.Общее экономическое равновесие. Эффективность обмена, эффективность производства, эффективность структуры выпуска.</w:t>
      </w:r>
    </w:p>
    <w:p w:rsidR="00846FC1" w:rsidRPr="000D79E3" w:rsidRDefault="00846FC1" w:rsidP="00EA32FB">
      <w:pPr>
        <w:pStyle w:val="a5"/>
        <w:autoSpaceDE w:val="0"/>
        <w:autoSpaceDN w:val="0"/>
        <w:adjustRightInd w:val="0"/>
        <w:spacing w:after="0" w:line="240" w:lineRule="auto"/>
        <w:ind w:left="0" w:firstLine="709"/>
        <w:jc w:val="both"/>
        <w:rPr>
          <w:rFonts w:ascii="Times New Roman" w:hAnsi="Times New Roman"/>
          <w:bCs/>
          <w:sz w:val="24"/>
          <w:szCs w:val="24"/>
        </w:rPr>
      </w:pPr>
    </w:p>
    <w:p w:rsidR="00846FC1" w:rsidRPr="000D79E3" w:rsidRDefault="00846FC1" w:rsidP="00EA32FB">
      <w:pPr>
        <w:spacing w:after="0" w:line="240" w:lineRule="auto"/>
        <w:ind w:firstLine="709"/>
        <w:jc w:val="both"/>
        <w:rPr>
          <w:rFonts w:ascii="Times New Roman" w:hAnsi="Times New Roman"/>
          <w:b/>
          <w:bCs/>
          <w:sz w:val="24"/>
          <w:szCs w:val="24"/>
        </w:rPr>
      </w:pPr>
      <w:r w:rsidRPr="000D79E3">
        <w:rPr>
          <w:rFonts w:ascii="Times New Roman" w:hAnsi="Times New Roman"/>
          <w:b/>
          <w:bCs/>
          <w:sz w:val="24"/>
          <w:szCs w:val="24"/>
        </w:rPr>
        <w:t>Вопросы для экзамена по 2 семестру</w:t>
      </w:r>
    </w:p>
    <w:p w:rsidR="00846FC1" w:rsidRPr="000D79E3" w:rsidRDefault="00846FC1" w:rsidP="00EA32FB">
      <w:pPr>
        <w:tabs>
          <w:tab w:val="left" w:pos="426"/>
        </w:tabs>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 xml:space="preserve">1.Система национальных счетов: понятие, принципы построения. Основные </w:t>
      </w:r>
    </w:p>
    <w:p w:rsidR="00846FC1" w:rsidRPr="000D79E3" w:rsidRDefault="00846FC1" w:rsidP="00EA32FB">
      <w:pPr>
        <w:tabs>
          <w:tab w:val="left" w:pos="426"/>
        </w:tabs>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показатели СНС: ВНД (ВВП), ЧВП, НД, личный доход, располагаемый доход. ВВП и общественное благосостояние.</w:t>
      </w:r>
    </w:p>
    <w:p w:rsidR="00846FC1" w:rsidRPr="000D79E3" w:rsidRDefault="00846FC1" w:rsidP="00EA32FB">
      <w:pPr>
        <w:tabs>
          <w:tab w:val="left" w:pos="426"/>
        </w:tabs>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2.ВНД (ВВП): понятия, методы  расчета. Номинальный и реальный ВНД. Индексы цен.</w:t>
      </w:r>
    </w:p>
    <w:p w:rsidR="00846FC1" w:rsidRPr="000D79E3" w:rsidRDefault="00846FC1" w:rsidP="00EA32FB">
      <w:pPr>
        <w:tabs>
          <w:tab w:val="left" w:pos="426"/>
        </w:tabs>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3.Совокупный спрос: понятие, кривая, неценовые факторы.</w:t>
      </w:r>
    </w:p>
    <w:p w:rsidR="00846FC1" w:rsidRPr="000D79E3" w:rsidRDefault="00846FC1" w:rsidP="00EA32FB">
      <w:pPr>
        <w:tabs>
          <w:tab w:val="left" w:pos="426"/>
        </w:tabs>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 xml:space="preserve">4.Совокупное предложение: понятие, кривая, неценовые факторы. </w:t>
      </w:r>
    </w:p>
    <w:p w:rsidR="00846FC1" w:rsidRPr="000D79E3" w:rsidRDefault="00846FC1" w:rsidP="00EA32FB">
      <w:pPr>
        <w:tabs>
          <w:tab w:val="left" w:pos="426"/>
        </w:tabs>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5.Проблема макроэкономического равновесия. Макроэкономическое равновесие в модели “AD-AS”.</w:t>
      </w:r>
    </w:p>
    <w:p w:rsidR="00846FC1" w:rsidRPr="000D79E3" w:rsidRDefault="00846FC1" w:rsidP="00EA32FB">
      <w:pPr>
        <w:tabs>
          <w:tab w:val="left" w:pos="426"/>
        </w:tabs>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6.Классическая теория макроэкономического равновесия.</w:t>
      </w:r>
    </w:p>
    <w:p w:rsidR="00846FC1" w:rsidRPr="000D79E3" w:rsidRDefault="00846FC1" w:rsidP="00EA32FB">
      <w:pPr>
        <w:tabs>
          <w:tab w:val="left" w:pos="426"/>
        </w:tabs>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7.Кейнсианский подход к проблеме макроэкономического равновесия: сущность и исходные положения. Кривые совокупного спроса и совокупного предложения в кейнсианской модели макроэкономического равновесия.</w:t>
      </w:r>
    </w:p>
    <w:p w:rsidR="00846FC1" w:rsidRPr="000D79E3" w:rsidRDefault="00846FC1" w:rsidP="00EA32FB">
      <w:pPr>
        <w:tabs>
          <w:tab w:val="left" w:pos="426"/>
        </w:tabs>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8.Макроэкономическое равновесие в кейнсианской модели. Эффект мультипликатора. «Парадокс бережливости».</w:t>
      </w:r>
    </w:p>
    <w:p w:rsidR="00846FC1" w:rsidRPr="000D79E3" w:rsidRDefault="00846FC1" w:rsidP="00EA32FB">
      <w:pPr>
        <w:tabs>
          <w:tab w:val="left" w:pos="426"/>
        </w:tabs>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 xml:space="preserve">9.Фиаско рынка. Функции государства в рыночной экономике. </w:t>
      </w:r>
    </w:p>
    <w:p w:rsidR="00846FC1" w:rsidRPr="000D79E3" w:rsidRDefault="00846FC1" w:rsidP="00EA32FB">
      <w:pPr>
        <w:tabs>
          <w:tab w:val="left" w:pos="426"/>
        </w:tabs>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10.Методы государственного регулирования экономики.</w:t>
      </w:r>
    </w:p>
    <w:p w:rsidR="00846FC1" w:rsidRPr="000D79E3" w:rsidRDefault="00846FC1" w:rsidP="00EA32FB">
      <w:pPr>
        <w:tabs>
          <w:tab w:val="left" w:pos="426"/>
        </w:tabs>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 xml:space="preserve">11.Экономический цикл: понятие, причины, модели. </w:t>
      </w:r>
      <w:proofErr w:type="spellStart"/>
      <w:r w:rsidRPr="000D79E3">
        <w:rPr>
          <w:rFonts w:ascii="Times New Roman" w:hAnsi="Times New Roman"/>
          <w:bCs/>
          <w:sz w:val="24"/>
          <w:szCs w:val="24"/>
        </w:rPr>
        <w:t>Проциклические</w:t>
      </w:r>
      <w:proofErr w:type="spellEnd"/>
      <w:r w:rsidRPr="000D79E3">
        <w:rPr>
          <w:rFonts w:ascii="Times New Roman" w:hAnsi="Times New Roman"/>
          <w:bCs/>
          <w:sz w:val="24"/>
          <w:szCs w:val="24"/>
        </w:rPr>
        <w:t xml:space="preserve">, </w:t>
      </w:r>
      <w:proofErr w:type="spellStart"/>
      <w:r w:rsidRPr="000D79E3">
        <w:rPr>
          <w:rFonts w:ascii="Times New Roman" w:hAnsi="Times New Roman"/>
          <w:bCs/>
          <w:sz w:val="24"/>
          <w:szCs w:val="24"/>
        </w:rPr>
        <w:t>контрциклические</w:t>
      </w:r>
      <w:proofErr w:type="spellEnd"/>
      <w:r w:rsidRPr="000D79E3">
        <w:rPr>
          <w:rFonts w:ascii="Times New Roman" w:hAnsi="Times New Roman"/>
          <w:bCs/>
          <w:sz w:val="24"/>
          <w:szCs w:val="24"/>
        </w:rPr>
        <w:t xml:space="preserve"> и ациклические макроэкономические показатели.</w:t>
      </w:r>
    </w:p>
    <w:p w:rsidR="00846FC1" w:rsidRPr="000D79E3" w:rsidRDefault="00846FC1" w:rsidP="00EA32FB">
      <w:pPr>
        <w:tabs>
          <w:tab w:val="left" w:pos="426"/>
        </w:tabs>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 xml:space="preserve">12.Продолжительность экономических циклов. Эффект акселератора. Государственное </w:t>
      </w:r>
      <w:proofErr w:type="spellStart"/>
      <w:r w:rsidRPr="000D79E3">
        <w:rPr>
          <w:rFonts w:ascii="Times New Roman" w:hAnsi="Times New Roman"/>
          <w:bCs/>
          <w:sz w:val="24"/>
          <w:szCs w:val="24"/>
        </w:rPr>
        <w:t>антициклическое</w:t>
      </w:r>
      <w:proofErr w:type="spellEnd"/>
      <w:r w:rsidRPr="000D79E3">
        <w:rPr>
          <w:rFonts w:ascii="Times New Roman" w:hAnsi="Times New Roman"/>
          <w:bCs/>
          <w:sz w:val="24"/>
          <w:szCs w:val="24"/>
        </w:rPr>
        <w:t xml:space="preserve"> регулирование. </w:t>
      </w:r>
    </w:p>
    <w:p w:rsidR="00846FC1" w:rsidRPr="000D79E3" w:rsidRDefault="00846FC1" w:rsidP="00EA32FB">
      <w:pPr>
        <w:tabs>
          <w:tab w:val="left" w:pos="426"/>
        </w:tabs>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 xml:space="preserve">13.Денежная система и ее типы. Денежные агрегаты. </w:t>
      </w:r>
    </w:p>
    <w:p w:rsidR="00846FC1" w:rsidRPr="000D79E3" w:rsidRDefault="00846FC1" w:rsidP="00EA32FB">
      <w:pPr>
        <w:tabs>
          <w:tab w:val="left" w:pos="426"/>
        </w:tabs>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lastRenderedPageBreak/>
        <w:t>14.Сущность и функции кредита. Кредитная система как совокупность кредитно-расчетных отношений (форм кредита). Депозитный и денежный мультипликатор.</w:t>
      </w:r>
    </w:p>
    <w:p w:rsidR="00846FC1" w:rsidRPr="000D79E3" w:rsidRDefault="00846FC1" w:rsidP="00EA32FB">
      <w:pPr>
        <w:tabs>
          <w:tab w:val="left" w:pos="426"/>
        </w:tabs>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15.Кредитная система как совокупность кредитно-финансовых институтов.</w:t>
      </w:r>
    </w:p>
    <w:p w:rsidR="00846FC1" w:rsidRPr="000D79E3" w:rsidRDefault="00846FC1" w:rsidP="00EA32FB">
      <w:pPr>
        <w:tabs>
          <w:tab w:val="left" w:pos="426"/>
        </w:tabs>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 xml:space="preserve">16.Спрос и предложение денег. </w:t>
      </w:r>
    </w:p>
    <w:p w:rsidR="00846FC1" w:rsidRPr="000D79E3" w:rsidRDefault="00846FC1" w:rsidP="00EA32FB">
      <w:pPr>
        <w:tabs>
          <w:tab w:val="left" w:pos="426"/>
        </w:tabs>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 xml:space="preserve">17.Денежно-кредитная политика государства. </w:t>
      </w:r>
    </w:p>
    <w:p w:rsidR="00846FC1" w:rsidRPr="000D79E3" w:rsidRDefault="00846FC1" w:rsidP="00EA32FB">
      <w:pPr>
        <w:tabs>
          <w:tab w:val="left" w:pos="426"/>
        </w:tabs>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18.Модель IS-LM.</w:t>
      </w:r>
    </w:p>
    <w:p w:rsidR="00846FC1" w:rsidRPr="000D79E3" w:rsidRDefault="00846FC1" w:rsidP="00EA32FB">
      <w:pPr>
        <w:tabs>
          <w:tab w:val="left" w:pos="426"/>
        </w:tabs>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19.Финансовая система. Государственные финансы: значение, элементы. Государственный бюджет. Государственный долг.</w:t>
      </w:r>
    </w:p>
    <w:p w:rsidR="00846FC1" w:rsidRPr="000D79E3" w:rsidRDefault="00846FC1" w:rsidP="00EA32FB">
      <w:pPr>
        <w:tabs>
          <w:tab w:val="left" w:pos="426"/>
        </w:tabs>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 xml:space="preserve">20.Налоговая система. Функции и виды налогов. Кривая </w:t>
      </w:r>
      <w:proofErr w:type="spellStart"/>
      <w:r w:rsidRPr="000D79E3">
        <w:rPr>
          <w:rFonts w:ascii="Times New Roman" w:hAnsi="Times New Roman"/>
          <w:bCs/>
          <w:sz w:val="24"/>
          <w:szCs w:val="24"/>
        </w:rPr>
        <w:t>Лаффера</w:t>
      </w:r>
      <w:proofErr w:type="spellEnd"/>
      <w:r w:rsidRPr="000D79E3">
        <w:rPr>
          <w:rFonts w:ascii="Times New Roman" w:hAnsi="Times New Roman"/>
          <w:bCs/>
          <w:sz w:val="24"/>
          <w:szCs w:val="24"/>
        </w:rPr>
        <w:t>. Фискальная политика.</w:t>
      </w:r>
    </w:p>
    <w:p w:rsidR="00846FC1" w:rsidRPr="000D79E3" w:rsidRDefault="00846FC1" w:rsidP="00EA32FB">
      <w:pPr>
        <w:tabs>
          <w:tab w:val="left" w:pos="426"/>
        </w:tabs>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21.Инфляция: сущность, причины, виды.</w:t>
      </w:r>
    </w:p>
    <w:p w:rsidR="00846FC1" w:rsidRPr="000D79E3" w:rsidRDefault="00846FC1" w:rsidP="00EA32FB">
      <w:pPr>
        <w:tabs>
          <w:tab w:val="left" w:pos="426"/>
        </w:tabs>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22.Социально-экономические последствия инфляции. Кривая Филлипса. Государственная антиинфляционная политика.</w:t>
      </w:r>
    </w:p>
    <w:p w:rsidR="00846FC1" w:rsidRPr="000D79E3" w:rsidRDefault="00846FC1" w:rsidP="00EA32FB">
      <w:pPr>
        <w:tabs>
          <w:tab w:val="left" w:pos="426"/>
        </w:tabs>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 xml:space="preserve">23.Экономический рост. </w:t>
      </w:r>
    </w:p>
    <w:p w:rsidR="00846FC1" w:rsidRPr="000D79E3" w:rsidRDefault="00846FC1" w:rsidP="00EA32FB">
      <w:pPr>
        <w:tabs>
          <w:tab w:val="left" w:pos="426"/>
        </w:tabs>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24. Открытая экономика. Мировое хозяйство и его субъекты.</w:t>
      </w:r>
    </w:p>
    <w:p w:rsidR="00846FC1" w:rsidRPr="000D79E3" w:rsidRDefault="00846FC1" w:rsidP="00EA32FB">
      <w:pPr>
        <w:tabs>
          <w:tab w:val="left" w:pos="426"/>
        </w:tabs>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25. Международное разделение труда. Теории международной торговли. Свободная торговля и протекционизм.</w:t>
      </w:r>
    </w:p>
    <w:p w:rsidR="00846FC1" w:rsidRPr="000D79E3" w:rsidRDefault="00846FC1" w:rsidP="00EA32FB">
      <w:pPr>
        <w:tabs>
          <w:tab w:val="left" w:pos="426"/>
        </w:tabs>
        <w:autoSpaceDE w:val="0"/>
        <w:autoSpaceDN w:val="0"/>
        <w:adjustRightInd w:val="0"/>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 xml:space="preserve">26. Международная валютная система. Валютный курс. Модель </w:t>
      </w:r>
      <w:proofErr w:type="spellStart"/>
      <w:r w:rsidRPr="000D79E3">
        <w:rPr>
          <w:rFonts w:ascii="Times New Roman" w:hAnsi="Times New Roman"/>
          <w:bCs/>
          <w:sz w:val="24"/>
          <w:szCs w:val="24"/>
        </w:rPr>
        <w:t>Манделла</w:t>
      </w:r>
      <w:proofErr w:type="spellEnd"/>
      <w:r w:rsidRPr="000D79E3">
        <w:rPr>
          <w:rFonts w:ascii="Times New Roman" w:hAnsi="Times New Roman"/>
          <w:bCs/>
          <w:sz w:val="24"/>
          <w:szCs w:val="24"/>
        </w:rPr>
        <w:t>-Флеминга</w:t>
      </w:r>
    </w:p>
    <w:p w:rsidR="00846FC1" w:rsidRPr="000D79E3" w:rsidRDefault="00846FC1" w:rsidP="00EA32FB">
      <w:pPr>
        <w:spacing w:after="0" w:line="240" w:lineRule="auto"/>
        <w:ind w:firstLine="709"/>
        <w:jc w:val="both"/>
        <w:rPr>
          <w:rFonts w:ascii="Times New Roman" w:hAnsi="Times New Roman"/>
          <w:bCs/>
          <w:sz w:val="24"/>
          <w:szCs w:val="24"/>
        </w:rPr>
      </w:pPr>
    </w:p>
    <w:p w:rsidR="00846FC1" w:rsidRPr="000D79E3" w:rsidRDefault="00846FC1" w:rsidP="00EA32FB">
      <w:pPr>
        <w:autoSpaceDE w:val="0"/>
        <w:autoSpaceDN w:val="0"/>
        <w:adjustRightInd w:val="0"/>
        <w:spacing w:after="0" w:line="240" w:lineRule="auto"/>
        <w:ind w:firstLine="709"/>
        <w:rPr>
          <w:rFonts w:ascii="Times New Roman" w:hAnsi="Times New Roman"/>
          <w:i/>
          <w:sz w:val="24"/>
          <w:szCs w:val="24"/>
        </w:rPr>
      </w:pPr>
      <w:r w:rsidRPr="000D79E3">
        <w:rPr>
          <w:rFonts w:ascii="Times New Roman" w:hAnsi="Times New Roman"/>
          <w:i/>
          <w:sz w:val="24"/>
          <w:szCs w:val="24"/>
        </w:rPr>
        <w:t xml:space="preserve">3.3 Типовой Экзаменационный билет </w:t>
      </w:r>
    </w:p>
    <w:tbl>
      <w:tblPr>
        <w:tblpPr w:leftFromText="180" w:rightFromText="180" w:vertAnchor="text" w:horzAnchor="margin" w:tblpXSpec="center" w:tblpY="81"/>
        <w:tblW w:w="9726"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944"/>
        <w:gridCol w:w="5646"/>
        <w:gridCol w:w="2136"/>
      </w:tblGrid>
      <w:tr w:rsidR="00846FC1" w:rsidRPr="000D79E3" w:rsidTr="00100A46">
        <w:trPr>
          <w:trHeight w:val="1263"/>
        </w:trPr>
        <w:tc>
          <w:tcPr>
            <w:tcW w:w="1944" w:type="dxa"/>
            <w:tcBorders>
              <w:top w:val="single" w:sz="4" w:space="0" w:color="auto"/>
              <w:left w:val="single" w:sz="4" w:space="0" w:color="auto"/>
              <w:bottom w:val="single" w:sz="4" w:space="0" w:color="auto"/>
              <w:right w:val="single" w:sz="4" w:space="0" w:color="auto"/>
            </w:tcBorders>
            <w:vAlign w:val="center"/>
          </w:tcPr>
          <w:p w:rsidR="00846FC1" w:rsidRPr="000D79E3" w:rsidRDefault="00846FC1" w:rsidP="00100A46">
            <w:pPr>
              <w:spacing w:after="0" w:line="240" w:lineRule="auto"/>
              <w:jc w:val="center"/>
              <w:rPr>
                <w:rFonts w:ascii="Times New Roman" w:hAnsi="Times New Roman"/>
                <w:bCs/>
                <w:sz w:val="24"/>
                <w:szCs w:val="24"/>
              </w:rPr>
            </w:pPr>
            <w:r w:rsidRPr="000D79E3">
              <w:rPr>
                <w:rFonts w:ascii="Times New Roman" w:hAnsi="Times New Roman"/>
                <w:bCs/>
                <w:sz w:val="24"/>
                <w:szCs w:val="24"/>
              </w:rPr>
              <w:t>УрГУПС</w:t>
            </w:r>
          </w:p>
          <w:p w:rsidR="00846FC1" w:rsidRPr="000D79E3" w:rsidRDefault="00846FC1" w:rsidP="00100A46">
            <w:pPr>
              <w:spacing w:after="0" w:line="240" w:lineRule="auto"/>
              <w:jc w:val="center"/>
              <w:rPr>
                <w:rFonts w:ascii="Times New Roman" w:hAnsi="Times New Roman"/>
                <w:bCs/>
                <w:sz w:val="24"/>
                <w:szCs w:val="24"/>
              </w:rPr>
            </w:pPr>
            <w:r w:rsidRPr="000D79E3">
              <w:rPr>
                <w:rFonts w:ascii="Times New Roman" w:hAnsi="Times New Roman"/>
                <w:bCs/>
                <w:sz w:val="24"/>
                <w:szCs w:val="24"/>
              </w:rPr>
              <w:t>Кафедра МЭ и Л</w:t>
            </w:r>
          </w:p>
          <w:p w:rsidR="00846FC1" w:rsidRPr="000D79E3" w:rsidRDefault="00846FC1" w:rsidP="00100A46">
            <w:pPr>
              <w:tabs>
                <w:tab w:val="left" w:pos="426"/>
              </w:tabs>
              <w:autoSpaceDE w:val="0"/>
              <w:autoSpaceDN w:val="0"/>
              <w:adjustRightInd w:val="0"/>
              <w:spacing w:after="0" w:line="240" w:lineRule="auto"/>
              <w:jc w:val="center"/>
              <w:rPr>
                <w:rFonts w:ascii="Times New Roman" w:hAnsi="Times New Roman"/>
                <w:bCs/>
                <w:sz w:val="24"/>
                <w:szCs w:val="24"/>
              </w:rPr>
            </w:pPr>
            <w:r w:rsidRPr="000D79E3">
              <w:rPr>
                <w:rFonts w:ascii="Times New Roman" w:hAnsi="Times New Roman"/>
                <w:bCs/>
                <w:sz w:val="24"/>
                <w:szCs w:val="24"/>
              </w:rPr>
              <w:t xml:space="preserve">2021/22 </w:t>
            </w:r>
            <w:proofErr w:type="spellStart"/>
            <w:r w:rsidRPr="000D79E3">
              <w:rPr>
                <w:rFonts w:ascii="Times New Roman" w:hAnsi="Times New Roman"/>
                <w:bCs/>
                <w:sz w:val="24"/>
                <w:szCs w:val="24"/>
              </w:rPr>
              <w:t>уч.г</w:t>
            </w:r>
            <w:proofErr w:type="spellEnd"/>
            <w:r w:rsidRPr="000D79E3">
              <w:rPr>
                <w:rFonts w:ascii="Times New Roman" w:hAnsi="Times New Roman"/>
                <w:bCs/>
                <w:sz w:val="24"/>
                <w:szCs w:val="24"/>
              </w:rPr>
              <w:t>.</w:t>
            </w:r>
          </w:p>
        </w:tc>
        <w:tc>
          <w:tcPr>
            <w:tcW w:w="5646" w:type="dxa"/>
            <w:tcBorders>
              <w:top w:val="single" w:sz="4" w:space="0" w:color="auto"/>
              <w:left w:val="single" w:sz="4" w:space="0" w:color="auto"/>
              <w:bottom w:val="single" w:sz="4" w:space="0" w:color="auto"/>
              <w:right w:val="single" w:sz="4" w:space="0" w:color="auto"/>
            </w:tcBorders>
            <w:vAlign w:val="center"/>
          </w:tcPr>
          <w:p w:rsidR="00846FC1" w:rsidRPr="000D79E3" w:rsidRDefault="00846FC1" w:rsidP="00100A46">
            <w:pPr>
              <w:pStyle w:val="1"/>
              <w:tabs>
                <w:tab w:val="left" w:pos="426"/>
              </w:tabs>
              <w:autoSpaceDE w:val="0"/>
              <w:autoSpaceDN w:val="0"/>
              <w:adjustRightInd w:val="0"/>
              <w:rPr>
                <w:rFonts w:cs="Times New Roman"/>
                <w:b w:val="0"/>
                <w:szCs w:val="24"/>
              </w:rPr>
            </w:pPr>
            <w:bookmarkStart w:id="134" w:name="_Toc86139603"/>
            <w:bookmarkStart w:id="135" w:name="_Toc88471501"/>
            <w:bookmarkStart w:id="136" w:name="_Toc88647138"/>
            <w:bookmarkStart w:id="137" w:name="_Toc88647268"/>
            <w:r w:rsidRPr="000D79E3">
              <w:rPr>
                <w:rFonts w:cs="Times New Roman"/>
                <w:b w:val="0"/>
                <w:szCs w:val="24"/>
              </w:rPr>
              <w:t>ЭКЗАМЕНАЦИОННЫЙ БИЛЕТ №</w:t>
            </w:r>
            <w:bookmarkEnd w:id="134"/>
            <w:bookmarkEnd w:id="135"/>
            <w:bookmarkEnd w:id="136"/>
            <w:bookmarkEnd w:id="137"/>
          </w:p>
          <w:p w:rsidR="00846FC1" w:rsidRPr="000D79E3" w:rsidRDefault="00846FC1" w:rsidP="00100A46">
            <w:pPr>
              <w:tabs>
                <w:tab w:val="left" w:pos="426"/>
              </w:tabs>
              <w:autoSpaceDE w:val="0"/>
              <w:autoSpaceDN w:val="0"/>
              <w:adjustRightInd w:val="0"/>
              <w:spacing w:after="0" w:line="240" w:lineRule="auto"/>
              <w:jc w:val="center"/>
              <w:rPr>
                <w:rFonts w:ascii="Times New Roman" w:hAnsi="Times New Roman"/>
                <w:bCs/>
                <w:sz w:val="24"/>
                <w:szCs w:val="24"/>
              </w:rPr>
            </w:pPr>
            <w:r w:rsidRPr="000D79E3">
              <w:rPr>
                <w:rFonts w:ascii="Times New Roman" w:hAnsi="Times New Roman"/>
                <w:bCs/>
                <w:sz w:val="24"/>
                <w:szCs w:val="24"/>
              </w:rPr>
              <w:t>по дисциплине  Экономическая теория</w:t>
            </w:r>
          </w:p>
          <w:p w:rsidR="00846FC1" w:rsidRPr="000D79E3" w:rsidRDefault="00846FC1" w:rsidP="00100A46">
            <w:pPr>
              <w:tabs>
                <w:tab w:val="left" w:pos="426"/>
              </w:tabs>
              <w:autoSpaceDE w:val="0"/>
              <w:autoSpaceDN w:val="0"/>
              <w:adjustRightInd w:val="0"/>
              <w:spacing w:after="0" w:line="240" w:lineRule="auto"/>
              <w:jc w:val="center"/>
              <w:rPr>
                <w:rFonts w:ascii="Times New Roman" w:hAnsi="Times New Roman"/>
                <w:bCs/>
                <w:sz w:val="24"/>
                <w:szCs w:val="24"/>
              </w:rPr>
            </w:pPr>
            <w:r w:rsidRPr="000D79E3">
              <w:rPr>
                <w:rFonts w:ascii="Times New Roman" w:hAnsi="Times New Roman"/>
                <w:bCs/>
                <w:sz w:val="24"/>
                <w:szCs w:val="24"/>
              </w:rPr>
              <w:t>(1 семестр)</w:t>
            </w:r>
          </w:p>
        </w:tc>
        <w:tc>
          <w:tcPr>
            <w:tcW w:w="2136" w:type="dxa"/>
            <w:tcBorders>
              <w:top w:val="single" w:sz="4" w:space="0" w:color="auto"/>
              <w:left w:val="single" w:sz="4" w:space="0" w:color="auto"/>
              <w:bottom w:val="single" w:sz="4" w:space="0" w:color="auto"/>
              <w:right w:val="single" w:sz="4" w:space="0" w:color="auto"/>
            </w:tcBorders>
          </w:tcPr>
          <w:p w:rsidR="00846FC1" w:rsidRPr="000D79E3" w:rsidRDefault="00846FC1" w:rsidP="00100A46">
            <w:pPr>
              <w:tabs>
                <w:tab w:val="left" w:pos="426"/>
              </w:tabs>
              <w:autoSpaceDE w:val="0"/>
              <w:autoSpaceDN w:val="0"/>
              <w:adjustRightInd w:val="0"/>
              <w:spacing w:after="0" w:line="240" w:lineRule="auto"/>
              <w:jc w:val="center"/>
              <w:rPr>
                <w:rFonts w:ascii="Times New Roman" w:hAnsi="Times New Roman"/>
                <w:bCs/>
                <w:sz w:val="24"/>
                <w:szCs w:val="24"/>
              </w:rPr>
            </w:pPr>
            <w:r w:rsidRPr="000D79E3">
              <w:rPr>
                <w:rFonts w:ascii="Times New Roman" w:hAnsi="Times New Roman"/>
                <w:bCs/>
                <w:sz w:val="24"/>
                <w:szCs w:val="24"/>
              </w:rPr>
              <w:t>УТВЕРЖДАЮ:</w:t>
            </w:r>
          </w:p>
          <w:p w:rsidR="00846FC1" w:rsidRPr="000D79E3" w:rsidRDefault="00846FC1" w:rsidP="00100A46">
            <w:pPr>
              <w:tabs>
                <w:tab w:val="left" w:pos="426"/>
              </w:tabs>
              <w:autoSpaceDE w:val="0"/>
              <w:autoSpaceDN w:val="0"/>
              <w:adjustRightInd w:val="0"/>
              <w:spacing w:after="0" w:line="240" w:lineRule="auto"/>
              <w:jc w:val="center"/>
              <w:rPr>
                <w:rFonts w:ascii="Times New Roman" w:hAnsi="Times New Roman"/>
                <w:bCs/>
                <w:sz w:val="24"/>
                <w:szCs w:val="24"/>
              </w:rPr>
            </w:pPr>
            <w:r w:rsidRPr="000D79E3">
              <w:rPr>
                <w:rFonts w:ascii="Times New Roman" w:hAnsi="Times New Roman"/>
                <w:bCs/>
                <w:sz w:val="24"/>
                <w:szCs w:val="24"/>
              </w:rPr>
              <w:t>Зав. кафедрой</w:t>
            </w:r>
          </w:p>
          <w:p w:rsidR="00846FC1" w:rsidRPr="000D79E3" w:rsidRDefault="00846FC1" w:rsidP="00100A46">
            <w:pPr>
              <w:tabs>
                <w:tab w:val="left" w:pos="426"/>
              </w:tabs>
              <w:autoSpaceDE w:val="0"/>
              <w:autoSpaceDN w:val="0"/>
              <w:adjustRightInd w:val="0"/>
              <w:spacing w:after="0" w:line="240" w:lineRule="auto"/>
              <w:jc w:val="center"/>
              <w:rPr>
                <w:rFonts w:ascii="Times New Roman" w:hAnsi="Times New Roman"/>
                <w:bCs/>
                <w:sz w:val="24"/>
                <w:szCs w:val="24"/>
              </w:rPr>
            </w:pPr>
            <w:proofErr w:type="spellStart"/>
            <w:r w:rsidRPr="000D79E3">
              <w:rPr>
                <w:rFonts w:ascii="Times New Roman" w:hAnsi="Times New Roman"/>
                <w:bCs/>
                <w:sz w:val="24"/>
                <w:szCs w:val="24"/>
              </w:rPr>
              <w:t>МЭиЛ</w:t>
            </w:r>
            <w:proofErr w:type="spellEnd"/>
          </w:p>
          <w:p w:rsidR="00846FC1" w:rsidRPr="000D79E3" w:rsidRDefault="00100A46" w:rsidP="00100A46">
            <w:pPr>
              <w:tabs>
                <w:tab w:val="left" w:pos="426"/>
              </w:tabs>
              <w:autoSpaceDE w:val="0"/>
              <w:autoSpaceDN w:val="0"/>
              <w:adjustRightInd w:val="0"/>
              <w:spacing w:after="0" w:line="240" w:lineRule="auto"/>
              <w:jc w:val="center"/>
              <w:rPr>
                <w:rFonts w:ascii="Times New Roman" w:hAnsi="Times New Roman"/>
                <w:bCs/>
                <w:sz w:val="24"/>
                <w:szCs w:val="24"/>
              </w:rPr>
            </w:pPr>
            <w:r>
              <w:rPr>
                <w:rFonts w:ascii="Times New Roman" w:hAnsi="Times New Roman"/>
                <w:bCs/>
                <w:noProof/>
                <w:sz w:val="24"/>
                <w:szCs w:val="24"/>
              </w:rPr>
              <w:drawing>
                <wp:inline distT="0" distB="0" distL="0" distR="0" wp14:anchorId="7CF9BF8C" wp14:editId="14364E08">
                  <wp:extent cx="1160313" cy="56197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160313" cy="561975"/>
                          </a:xfrm>
                          <a:prstGeom prst="rect">
                            <a:avLst/>
                          </a:prstGeom>
                          <a:noFill/>
                          <a:ln>
                            <a:noFill/>
                          </a:ln>
                        </pic:spPr>
                      </pic:pic>
                    </a:graphicData>
                  </a:graphic>
                </wp:inline>
              </w:drawing>
            </w:r>
          </w:p>
        </w:tc>
      </w:tr>
      <w:tr w:rsidR="00846FC1" w:rsidRPr="000D79E3" w:rsidTr="00100A46">
        <w:trPr>
          <w:trHeight w:val="962"/>
        </w:trPr>
        <w:tc>
          <w:tcPr>
            <w:tcW w:w="9726" w:type="dxa"/>
            <w:gridSpan w:val="3"/>
            <w:tcBorders>
              <w:top w:val="single" w:sz="4" w:space="0" w:color="auto"/>
              <w:left w:val="single" w:sz="4" w:space="0" w:color="auto"/>
              <w:bottom w:val="single" w:sz="4" w:space="0" w:color="auto"/>
              <w:right w:val="single" w:sz="4" w:space="0" w:color="auto"/>
            </w:tcBorders>
          </w:tcPr>
          <w:p w:rsidR="00846FC1" w:rsidRPr="000D79E3" w:rsidRDefault="00846FC1" w:rsidP="000D79E3">
            <w:pPr>
              <w:pStyle w:val="a5"/>
              <w:numPr>
                <w:ilvl w:val="0"/>
                <w:numId w:val="10"/>
              </w:numPr>
              <w:tabs>
                <w:tab w:val="left" w:pos="426"/>
              </w:tabs>
              <w:autoSpaceDE w:val="0"/>
              <w:autoSpaceDN w:val="0"/>
              <w:adjustRightInd w:val="0"/>
              <w:spacing w:after="0" w:line="240" w:lineRule="auto"/>
              <w:ind w:left="0" w:hanging="357"/>
              <w:jc w:val="both"/>
              <w:rPr>
                <w:rFonts w:ascii="Times New Roman" w:hAnsi="Times New Roman"/>
                <w:bCs/>
                <w:sz w:val="24"/>
                <w:szCs w:val="24"/>
              </w:rPr>
            </w:pPr>
            <w:r w:rsidRPr="000D79E3">
              <w:rPr>
                <w:rFonts w:ascii="Times New Roman" w:hAnsi="Times New Roman"/>
                <w:bCs/>
                <w:sz w:val="24"/>
                <w:szCs w:val="24"/>
              </w:rPr>
              <w:t>Экономический выбор и кривая производственных возможностей. Альтернативные издержки. Закон возрастания дополнительных затрат.</w:t>
            </w:r>
          </w:p>
          <w:p w:rsidR="00846FC1" w:rsidRPr="000D79E3" w:rsidRDefault="00846FC1" w:rsidP="000D79E3">
            <w:pPr>
              <w:pStyle w:val="a5"/>
              <w:numPr>
                <w:ilvl w:val="0"/>
                <w:numId w:val="10"/>
              </w:numPr>
              <w:tabs>
                <w:tab w:val="left" w:pos="426"/>
              </w:tabs>
              <w:autoSpaceDE w:val="0"/>
              <w:autoSpaceDN w:val="0"/>
              <w:adjustRightInd w:val="0"/>
              <w:spacing w:after="0" w:line="240" w:lineRule="auto"/>
              <w:ind w:left="0" w:hanging="357"/>
              <w:jc w:val="both"/>
              <w:rPr>
                <w:rFonts w:ascii="Times New Roman" w:hAnsi="Times New Roman"/>
                <w:bCs/>
                <w:sz w:val="24"/>
                <w:szCs w:val="24"/>
              </w:rPr>
            </w:pPr>
            <w:r w:rsidRPr="000D79E3">
              <w:rPr>
                <w:rFonts w:ascii="Times New Roman" w:hAnsi="Times New Roman"/>
                <w:bCs/>
                <w:sz w:val="24"/>
                <w:szCs w:val="24"/>
              </w:rPr>
              <w:t>Эластичность предложения по цене.</w:t>
            </w:r>
          </w:p>
          <w:p w:rsidR="00846FC1" w:rsidRPr="000D79E3" w:rsidRDefault="00846FC1" w:rsidP="000D79E3">
            <w:pPr>
              <w:pStyle w:val="a5"/>
              <w:numPr>
                <w:ilvl w:val="0"/>
                <w:numId w:val="10"/>
              </w:numPr>
              <w:tabs>
                <w:tab w:val="left" w:pos="426"/>
              </w:tabs>
              <w:autoSpaceDE w:val="0"/>
              <w:autoSpaceDN w:val="0"/>
              <w:adjustRightInd w:val="0"/>
              <w:spacing w:after="0" w:line="240" w:lineRule="auto"/>
              <w:ind w:left="0" w:hanging="357"/>
              <w:jc w:val="both"/>
              <w:rPr>
                <w:rFonts w:ascii="Times New Roman" w:hAnsi="Times New Roman"/>
                <w:bCs/>
                <w:sz w:val="24"/>
                <w:szCs w:val="24"/>
              </w:rPr>
            </w:pPr>
            <w:r w:rsidRPr="000D79E3">
              <w:rPr>
                <w:rFonts w:ascii="Times New Roman" w:hAnsi="Times New Roman"/>
                <w:bCs/>
                <w:sz w:val="24"/>
                <w:szCs w:val="24"/>
              </w:rPr>
              <w:t xml:space="preserve"> Задача.</w:t>
            </w:r>
          </w:p>
        </w:tc>
      </w:tr>
    </w:tbl>
    <w:p w:rsidR="00846FC1" w:rsidRPr="000D79E3" w:rsidRDefault="00846FC1" w:rsidP="00EA32FB">
      <w:pPr>
        <w:autoSpaceDE w:val="0"/>
        <w:autoSpaceDN w:val="0"/>
        <w:adjustRightInd w:val="0"/>
        <w:spacing w:after="0" w:line="240" w:lineRule="auto"/>
        <w:rPr>
          <w:rFonts w:ascii="Times New Roman" w:hAnsi="Times New Roman"/>
          <w:sz w:val="24"/>
          <w:szCs w:val="24"/>
        </w:rPr>
      </w:pPr>
    </w:p>
    <w:tbl>
      <w:tblPr>
        <w:tblpPr w:leftFromText="180" w:rightFromText="180" w:vertAnchor="text" w:horzAnchor="margin" w:tblpXSpec="center" w:tblpY="140"/>
        <w:tblW w:w="9726"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944"/>
        <w:gridCol w:w="5646"/>
        <w:gridCol w:w="2136"/>
      </w:tblGrid>
      <w:tr w:rsidR="00846FC1" w:rsidRPr="000D79E3" w:rsidTr="00100A46">
        <w:trPr>
          <w:trHeight w:val="1120"/>
        </w:trPr>
        <w:tc>
          <w:tcPr>
            <w:tcW w:w="1944" w:type="dxa"/>
            <w:tcBorders>
              <w:top w:val="single" w:sz="4" w:space="0" w:color="auto"/>
              <w:left w:val="single" w:sz="4" w:space="0" w:color="auto"/>
              <w:bottom w:val="single" w:sz="4" w:space="0" w:color="auto"/>
              <w:right w:val="single" w:sz="4" w:space="0" w:color="auto"/>
            </w:tcBorders>
            <w:vAlign w:val="center"/>
          </w:tcPr>
          <w:p w:rsidR="00846FC1" w:rsidRPr="000D79E3" w:rsidRDefault="00846FC1" w:rsidP="00100A46">
            <w:pPr>
              <w:spacing w:after="0" w:line="240" w:lineRule="auto"/>
              <w:jc w:val="center"/>
              <w:rPr>
                <w:rFonts w:ascii="Times New Roman" w:hAnsi="Times New Roman"/>
                <w:bCs/>
                <w:sz w:val="24"/>
                <w:szCs w:val="24"/>
              </w:rPr>
            </w:pPr>
            <w:r w:rsidRPr="000D79E3">
              <w:rPr>
                <w:rFonts w:ascii="Times New Roman" w:hAnsi="Times New Roman"/>
                <w:bCs/>
                <w:sz w:val="24"/>
                <w:szCs w:val="24"/>
              </w:rPr>
              <w:t>УрГУПС</w:t>
            </w:r>
          </w:p>
          <w:p w:rsidR="00846FC1" w:rsidRPr="000D79E3" w:rsidRDefault="00846FC1" w:rsidP="00100A46">
            <w:pPr>
              <w:spacing w:after="0" w:line="240" w:lineRule="auto"/>
              <w:jc w:val="center"/>
              <w:rPr>
                <w:rFonts w:ascii="Times New Roman" w:hAnsi="Times New Roman"/>
                <w:bCs/>
                <w:sz w:val="24"/>
                <w:szCs w:val="24"/>
              </w:rPr>
            </w:pPr>
            <w:r w:rsidRPr="000D79E3">
              <w:rPr>
                <w:rFonts w:ascii="Times New Roman" w:hAnsi="Times New Roman"/>
                <w:bCs/>
                <w:sz w:val="24"/>
                <w:szCs w:val="24"/>
              </w:rPr>
              <w:t>Кафедра МЭ и Л</w:t>
            </w:r>
          </w:p>
          <w:p w:rsidR="00846FC1" w:rsidRPr="000D79E3" w:rsidRDefault="00846FC1" w:rsidP="00100A46">
            <w:pPr>
              <w:tabs>
                <w:tab w:val="left" w:pos="426"/>
              </w:tabs>
              <w:autoSpaceDE w:val="0"/>
              <w:autoSpaceDN w:val="0"/>
              <w:adjustRightInd w:val="0"/>
              <w:spacing w:after="0" w:line="240" w:lineRule="auto"/>
              <w:jc w:val="center"/>
              <w:rPr>
                <w:rFonts w:ascii="Times New Roman" w:hAnsi="Times New Roman"/>
                <w:bCs/>
                <w:sz w:val="24"/>
                <w:szCs w:val="24"/>
              </w:rPr>
            </w:pPr>
            <w:r w:rsidRPr="000D79E3">
              <w:rPr>
                <w:rFonts w:ascii="Times New Roman" w:hAnsi="Times New Roman"/>
                <w:bCs/>
                <w:sz w:val="24"/>
                <w:szCs w:val="24"/>
              </w:rPr>
              <w:t xml:space="preserve">2021/22 </w:t>
            </w:r>
            <w:proofErr w:type="spellStart"/>
            <w:r w:rsidRPr="000D79E3">
              <w:rPr>
                <w:rFonts w:ascii="Times New Roman" w:hAnsi="Times New Roman"/>
                <w:bCs/>
                <w:sz w:val="24"/>
                <w:szCs w:val="24"/>
              </w:rPr>
              <w:t>уч.г</w:t>
            </w:r>
            <w:proofErr w:type="spellEnd"/>
            <w:r w:rsidRPr="000D79E3">
              <w:rPr>
                <w:rFonts w:ascii="Times New Roman" w:hAnsi="Times New Roman"/>
                <w:bCs/>
                <w:sz w:val="24"/>
                <w:szCs w:val="24"/>
              </w:rPr>
              <w:t>.</w:t>
            </w:r>
          </w:p>
        </w:tc>
        <w:tc>
          <w:tcPr>
            <w:tcW w:w="5646" w:type="dxa"/>
            <w:tcBorders>
              <w:top w:val="single" w:sz="4" w:space="0" w:color="auto"/>
              <w:left w:val="single" w:sz="4" w:space="0" w:color="auto"/>
              <w:bottom w:val="single" w:sz="4" w:space="0" w:color="auto"/>
              <w:right w:val="single" w:sz="4" w:space="0" w:color="auto"/>
            </w:tcBorders>
            <w:vAlign w:val="center"/>
          </w:tcPr>
          <w:p w:rsidR="00846FC1" w:rsidRPr="000D79E3" w:rsidRDefault="00846FC1" w:rsidP="00100A46">
            <w:pPr>
              <w:pStyle w:val="1"/>
              <w:tabs>
                <w:tab w:val="left" w:pos="426"/>
              </w:tabs>
              <w:autoSpaceDE w:val="0"/>
              <w:autoSpaceDN w:val="0"/>
              <w:adjustRightInd w:val="0"/>
              <w:rPr>
                <w:rFonts w:cs="Times New Roman"/>
                <w:b w:val="0"/>
                <w:szCs w:val="24"/>
              </w:rPr>
            </w:pPr>
            <w:bookmarkStart w:id="138" w:name="_Toc86139604"/>
            <w:bookmarkStart w:id="139" w:name="_Toc88471502"/>
            <w:bookmarkStart w:id="140" w:name="_Toc88647139"/>
            <w:bookmarkStart w:id="141" w:name="_Toc88647269"/>
            <w:r w:rsidRPr="000D79E3">
              <w:rPr>
                <w:rFonts w:cs="Times New Roman"/>
                <w:b w:val="0"/>
                <w:szCs w:val="24"/>
              </w:rPr>
              <w:t>ЭКЗАМЕНАЦИОННЫЙ БИЛЕТ №</w:t>
            </w:r>
            <w:bookmarkEnd w:id="138"/>
            <w:bookmarkEnd w:id="139"/>
            <w:bookmarkEnd w:id="140"/>
            <w:bookmarkEnd w:id="141"/>
          </w:p>
          <w:p w:rsidR="00846FC1" w:rsidRPr="000D79E3" w:rsidRDefault="00846FC1" w:rsidP="00100A46">
            <w:pPr>
              <w:tabs>
                <w:tab w:val="left" w:pos="426"/>
              </w:tabs>
              <w:autoSpaceDE w:val="0"/>
              <w:autoSpaceDN w:val="0"/>
              <w:adjustRightInd w:val="0"/>
              <w:spacing w:after="0" w:line="240" w:lineRule="auto"/>
              <w:jc w:val="center"/>
              <w:rPr>
                <w:rFonts w:ascii="Times New Roman" w:hAnsi="Times New Roman"/>
                <w:bCs/>
                <w:sz w:val="24"/>
                <w:szCs w:val="24"/>
              </w:rPr>
            </w:pPr>
            <w:r w:rsidRPr="000D79E3">
              <w:rPr>
                <w:rFonts w:ascii="Times New Roman" w:hAnsi="Times New Roman"/>
                <w:bCs/>
                <w:sz w:val="24"/>
                <w:szCs w:val="24"/>
              </w:rPr>
              <w:t>по дисциплине  Экономическая теория</w:t>
            </w:r>
          </w:p>
          <w:p w:rsidR="00846FC1" w:rsidRPr="000D79E3" w:rsidRDefault="00846FC1" w:rsidP="00100A46">
            <w:pPr>
              <w:tabs>
                <w:tab w:val="left" w:pos="426"/>
              </w:tabs>
              <w:autoSpaceDE w:val="0"/>
              <w:autoSpaceDN w:val="0"/>
              <w:adjustRightInd w:val="0"/>
              <w:spacing w:after="0" w:line="240" w:lineRule="auto"/>
              <w:jc w:val="center"/>
              <w:rPr>
                <w:rFonts w:ascii="Times New Roman" w:hAnsi="Times New Roman"/>
                <w:bCs/>
                <w:sz w:val="24"/>
                <w:szCs w:val="24"/>
              </w:rPr>
            </w:pPr>
            <w:r w:rsidRPr="000D79E3">
              <w:rPr>
                <w:rFonts w:ascii="Times New Roman" w:hAnsi="Times New Roman"/>
                <w:bCs/>
                <w:sz w:val="24"/>
                <w:szCs w:val="24"/>
              </w:rPr>
              <w:t>(2 семестр)</w:t>
            </w:r>
          </w:p>
        </w:tc>
        <w:tc>
          <w:tcPr>
            <w:tcW w:w="2136" w:type="dxa"/>
            <w:tcBorders>
              <w:top w:val="single" w:sz="4" w:space="0" w:color="auto"/>
              <w:left w:val="single" w:sz="4" w:space="0" w:color="auto"/>
              <w:bottom w:val="single" w:sz="4" w:space="0" w:color="auto"/>
              <w:right w:val="single" w:sz="4" w:space="0" w:color="auto"/>
            </w:tcBorders>
          </w:tcPr>
          <w:p w:rsidR="00846FC1" w:rsidRPr="000D79E3" w:rsidRDefault="00846FC1" w:rsidP="00100A46">
            <w:pPr>
              <w:tabs>
                <w:tab w:val="left" w:pos="426"/>
              </w:tabs>
              <w:autoSpaceDE w:val="0"/>
              <w:autoSpaceDN w:val="0"/>
              <w:adjustRightInd w:val="0"/>
              <w:spacing w:after="0" w:line="240" w:lineRule="auto"/>
              <w:jc w:val="center"/>
              <w:rPr>
                <w:rFonts w:ascii="Times New Roman" w:hAnsi="Times New Roman"/>
                <w:bCs/>
                <w:sz w:val="24"/>
                <w:szCs w:val="24"/>
              </w:rPr>
            </w:pPr>
            <w:r w:rsidRPr="000D79E3">
              <w:rPr>
                <w:rFonts w:ascii="Times New Roman" w:hAnsi="Times New Roman"/>
                <w:bCs/>
                <w:sz w:val="24"/>
                <w:szCs w:val="24"/>
              </w:rPr>
              <w:t>УТВЕРЖДАЮ:</w:t>
            </w:r>
          </w:p>
          <w:p w:rsidR="00846FC1" w:rsidRPr="000D79E3" w:rsidRDefault="00846FC1" w:rsidP="00100A46">
            <w:pPr>
              <w:tabs>
                <w:tab w:val="left" w:pos="426"/>
              </w:tabs>
              <w:autoSpaceDE w:val="0"/>
              <w:autoSpaceDN w:val="0"/>
              <w:adjustRightInd w:val="0"/>
              <w:spacing w:after="0" w:line="240" w:lineRule="auto"/>
              <w:jc w:val="center"/>
              <w:rPr>
                <w:rFonts w:ascii="Times New Roman" w:hAnsi="Times New Roman"/>
                <w:bCs/>
                <w:sz w:val="24"/>
                <w:szCs w:val="24"/>
              </w:rPr>
            </w:pPr>
            <w:r w:rsidRPr="000D79E3">
              <w:rPr>
                <w:rFonts w:ascii="Times New Roman" w:hAnsi="Times New Roman"/>
                <w:bCs/>
                <w:sz w:val="24"/>
                <w:szCs w:val="24"/>
              </w:rPr>
              <w:t>Зав. кафедрой</w:t>
            </w:r>
          </w:p>
          <w:p w:rsidR="00846FC1" w:rsidRPr="000D79E3" w:rsidRDefault="00846FC1" w:rsidP="00100A46">
            <w:pPr>
              <w:tabs>
                <w:tab w:val="left" w:pos="426"/>
              </w:tabs>
              <w:autoSpaceDE w:val="0"/>
              <w:autoSpaceDN w:val="0"/>
              <w:adjustRightInd w:val="0"/>
              <w:spacing w:after="0" w:line="240" w:lineRule="auto"/>
              <w:jc w:val="center"/>
              <w:rPr>
                <w:rFonts w:ascii="Times New Roman" w:hAnsi="Times New Roman"/>
                <w:bCs/>
                <w:sz w:val="24"/>
                <w:szCs w:val="24"/>
              </w:rPr>
            </w:pPr>
            <w:proofErr w:type="spellStart"/>
            <w:r w:rsidRPr="000D79E3">
              <w:rPr>
                <w:rFonts w:ascii="Times New Roman" w:hAnsi="Times New Roman"/>
                <w:bCs/>
                <w:sz w:val="24"/>
                <w:szCs w:val="24"/>
              </w:rPr>
              <w:t>МЭиЛ</w:t>
            </w:r>
            <w:proofErr w:type="spellEnd"/>
          </w:p>
          <w:p w:rsidR="00846FC1" w:rsidRPr="000D79E3" w:rsidRDefault="00100A46" w:rsidP="00100A46">
            <w:pPr>
              <w:tabs>
                <w:tab w:val="left" w:pos="426"/>
              </w:tabs>
              <w:autoSpaceDE w:val="0"/>
              <w:autoSpaceDN w:val="0"/>
              <w:adjustRightInd w:val="0"/>
              <w:spacing w:after="0" w:line="240" w:lineRule="auto"/>
              <w:jc w:val="center"/>
              <w:rPr>
                <w:rFonts w:ascii="Times New Roman" w:hAnsi="Times New Roman"/>
                <w:bCs/>
                <w:sz w:val="24"/>
                <w:szCs w:val="24"/>
              </w:rPr>
            </w:pPr>
            <w:r>
              <w:rPr>
                <w:rFonts w:ascii="Times New Roman" w:hAnsi="Times New Roman"/>
                <w:bCs/>
                <w:noProof/>
                <w:sz w:val="24"/>
                <w:szCs w:val="24"/>
              </w:rPr>
              <w:drawing>
                <wp:inline distT="0" distB="0" distL="0" distR="0" wp14:anchorId="43EB4E42" wp14:editId="35261192">
                  <wp:extent cx="1160313" cy="56197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160313" cy="561975"/>
                          </a:xfrm>
                          <a:prstGeom prst="rect">
                            <a:avLst/>
                          </a:prstGeom>
                          <a:noFill/>
                          <a:ln>
                            <a:noFill/>
                          </a:ln>
                        </pic:spPr>
                      </pic:pic>
                    </a:graphicData>
                  </a:graphic>
                </wp:inline>
              </w:drawing>
            </w:r>
          </w:p>
        </w:tc>
      </w:tr>
      <w:tr w:rsidR="00846FC1" w:rsidRPr="000D79E3" w:rsidTr="00846FC1">
        <w:trPr>
          <w:trHeight w:val="1146"/>
        </w:trPr>
        <w:tc>
          <w:tcPr>
            <w:tcW w:w="9726" w:type="dxa"/>
            <w:gridSpan w:val="3"/>
            <w:tcBorders>
              <w:top w:val="single" w:sz="4" w:space="0" w:color="auto"/>
              <w:left w:val="single" w:sz="4" w:space="0" w:color="auto"/>
              <w:bottom w:val="single" w:sz="4" w:space="0" w:color="auto"/>
              <w:right w:val="single" w:sz="4" w:space="0" w:color="auto"/>
            </w:tcBorders>
          </w:tcPr>
          <w:p w:rsidR="00846FC1" w:rsidRPr="000D79E3" w:rsidRDefault="00846FC1" w:rsidP="000D79E3">
            <w:pPr>
              <w:tabs>
                <w:tab w:val="left" w:pos="426"/>
              </w:tabs>
              <w:autoSpaceDE w:val="0"/>
              <w:autoSpaceDN w:val="0"/>
              <w:adjustRightInd w:val="0"/>
              <w:spacing w:after="0" w:line="240" w:lineRule="auto"/>
              <w:jc w:val="both"/>
              <w:rPr>
                <w:rFonts w:ascii="Times New Roman" w:hAnsi="Times New Roman"/>
                <w:bCs/>
                <w:sz w:val="24"/>
                <w:szCs w:val="24"/>
              </w:rPr>
            </w:pPr>
            <w:r w:rsidRPr="000D79E3">
              <w:rPr>
                <w:rFonts w:ascii="Times New Roman" w:hAnsi="Times New Roman"/>
                <w:bCs/>
                <w:sz w:val="24"/>
                <w:szCs w:val="24"/>
              </w:rPr>
              <w:t xml:space="preserve">1. ВНД (ВВП): понятия, методы  расчета. </w:t>
            </w:r>
          </w:p>
          <w:p w:rsidR="00846FC1" w:rsidRPr="000D79E3" w:rsidRDefault="00846FC1" w:rsidP="000D79E3">
            <w:pPr>
              <w:tabs>
                <w:tab w:val="left" w:pos="426"/>
              </w:tabs>
              <w:autoSpaceDE w:val="0"/>
              <w:autoSpaceDN w:val="0"/>
              <w:adjustRightInd w:val="0"/>
              <w:spacing w:after="0" w:line="240" w:lineRule="auto"/>
              <w:jc w:val="both"/>
              <w:rPr>
                <w:rFonts w:ascii="Times New Roman" w:hAnsi="Times New Roman"/>
                <w:bCs/>
                <w:sz w:val="24"/>
                <w:szCs w:val="24"/>
              </w:rPr>
            </w:pPr>
            <w:r w:rsidRPr="000D79E3">
              <w:rPr>
                <w:rFonts w:ascii="Times New Roman" w:hAnsi="Times New Roman"/>
                <w:bCs/>
                <w:sz w:val="24"/>
                <w:szCs w:val="24"/>
              </w:rPr>
              <w:t>2. Кривые совокупного спроса и совокупного предложения в кейнсианской модели макроэкономического равновесия.</w:t>
            </w:r>
          </w:p>
          <w:p w:rsidR="00846FC1" w:rsidRPr="000D79E3" w:rsidRDefault="00846FC1" w:rsidP="000D79E3">
            <w:pPr>
              <w:tabs>
                <w:tab w:val="left" w:pos="426"/>
              </w:tabs>
              <w:autoSpaceDE w:val="0"/>
              <w:autoSpaceDN w:val="0"/>
              <w:adjustRightInd w:val="0"/>
              <w:spacing w:after="0" w:line="240" w:lineRule="auto"/>
              <w:jc w:val="both"/>
              <w:rPr>
                <w:rFonts w:ascii="Times New Roman" w:hAnsi="Times New Roman"/>
                <w:bCs/>
                <w:sz w:val="24"/>
                <w:szCs w:val="24"/>
              </w:rPr>
            </w:pPr>
            <w:r w:rsidRPr="000D79E3">
              <w:rPr>
                <w:rFonts w:ascii="Times New Roman" w:hAnsi="Times New Roman"/>
                <w:bCs/>
                <w:sz w:val="24"/>
                <w:szCs w:val="24"/>
              </w:rPr>
              <w:t>3.Задача</w:t>
            </w:r>
            <w:r w:rsidRPr="000D79E3">
              <w:rPr>
                <w:rFonts w:ascii="Times New Roman" w:hAnsi="Times New Roman"/>
                <w:sz w:val="24"/>
                <w:szCs w:val="24"/>
              </w:rPr>
              <w:t>.</w:t>
            </w:r>
          </w:p>
        </w:tc>
      </w:tr>
    </w:tbl>
    <w:p w:rsidR="00846FC1" w:rsidRPr="000D79E3" w:rsidRDefault="00846FC1" w:rsidP="000D79E3">
      <w:pPr>
        <w:autoSpaceDE w:val="0"/>
        <w:autoSpaceDN w:val="0"/>
        <w:adjustRightInd w:val="0"/>
        <w:spacing w:after="0" w:line="240" w:lineRule="auto"/>
        <w:ind w:firstLine="709"/>
        <w:rPr>
          <w:rFonts w:ascii="Times New Roman" w:hAnsi="Times New Roman"/>
          <w:sz w:val="24"/>
          <w:szCs w:val="24"/>
        </w:rPr>
      </w:pPr>
    </w:p>
    <w:p w:rsidR="00846FC1" w:rsidRPr="000D79E3" w:rsidRDefault="00846FC1" w:rsidP="0099644E">
      <w:pPr>
        <w:numPr>
          <w:ilvl w:val="1"/>
          <w:numId w:val="109"/>
        </w:numPr>
        <w:tabs>
          <w:tab w:val="left" w:pos="1134"/>
        </w:tabs>
        <w:autoSpaceDE w:val="0"/>
        <w:autoSpaceDN w:val="0"/>
        <w:adjustRightInd w:val="0"/>
        <w:spacing w:after="0" w:line="240" w:lineRule="auto"/>
        <w:ind w:left="0" w:firstLine="709"/>
        <w:rPr>
          <w:rFonts w:ascii="Times New Roman" w:hAnsi="Times New Roman"/>
          <w:i/>
          <w:sz w:val="24"/>
          <w:szCs w:val="24"/>
        </w:rPr>
      </w:pPr>
      <w:r w:rsidRPr="000D79E3">
        <w:rPr>
          <w:rFonts w:ascii="Times New Roman" w:hAnsi="Times New Roman"/>
          <w:i/>
          <w:sz w:val="24"/>
          <w:szCs w:val="24"/>
        </w:rPr>
        <w:t>Типовые задачи</w:t>
      </w:r>
    </w:p>
    <w:p w:rsidR="00846FC1" w:rsidRPr="000D79E3" w:rsidRDefault="00846FC1" w:rsidP="00EA32FB">
      <w:pPr>
        <w:autoSpaceDE w:val="0"/>
        <w:autoSpaceDN w:val="0"/>
        <w:adjustRightInd w:val="0"/>
        <w:spacing w:after="0" w:line="240" w:lineRule="auto"/>
        <w:ind w:firstLine="709"/>
        <w:rPr>
          <w:rFonts w:ascii="Times New Roman" w:hAnsi="Times New Roman"/>
          <w:i/>
          <w:sz w:val="24"/>
          <w:szCs w:val="24"/>
        </w:rPr>
      </w:pPr>
      <w:r w:rsidRPr="000D79E3">
        <w:rPr>
          <w:rFonts w:ascii="Times New Roman" w:hAnsi="Times New Roman"/>
          <w:i/>
          <w:sz w:val="24"/>
          <w:szCs w:val="24"/>
        </w:rPr>
        <w:t>Для промежуточной аттестации, 1 семестр</w:t>
      </w:r>
    </w:p>
    <w:p w:rsidR="00846FC1" w:rsidRPr="000D79E3" w:rsidRDefault="00846FC1" w:rsidP="00EA32FB">
      <w:pPr>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В таблице представлена зависимость объема выпуска продукта от числа занятых работников (все прочие факторы производства фиксированы).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44"/>
        <w:gridCol w:w="879"/>
        <w:gridCol w:w="880"/>
        <w:gridCol w:w="909"/>
        <w:gridCol w:w="1073"/>
        <w:gridCol w:w="896"/>
        <w:gridCol w:w="896"/>
        <w:gridCol w:w="896"/>
      </w:tblGrid>
      <w:tr w:rsidR="00846FC1" w:rsidRPr="000D79E3" w:rsidTr="00846FC1">
        <w:tc>
          <w:tcPr>
            <w:tcW w:w="3168" w:type="dxa"/>
          </w:tcPr>
          <w:p w:rsidR="00846FC1" w:rsidRPr="000D79E3" w:rsidRDefault="00846FC1" w:rsidP="000D79E3">
            <w:pPr>
              <w:spacing w:after="0" w:line="240" w:lineRule="auto"/>
              <w:rPr>
                <w:rFonts w:ascii="Times New Roman" w:hAnsi="Times New Roman"/>
                <w:bCs/>
                <w:sz w:val="24"/>
                <w:szCs w:val="24"/>
              </w:rPr>
            </w:pPr>
            <w:r w:rsidRPr="000D79E3">
              <w:rPr>
                <w:rFonts w:ascii="Times New Roman" w:hAnsi="Times New Roman"/>
                <w:bCs/>
                <w:sz w:val="24"/>
                <w:szCs w:val="24"/>
              </w:rPr>
              <w:t>Число работников, чел.</w:t>
            </w:r>
          </w:p>
        </w:tc>
        <w:tc>
          <w:tcPr>
            <w:tcW w:w="886" w:type="dxa"/>
          </w:tcPr>
          <w:p w:rsidR="00846FC1" w:rsidRPr="000D79E3" w:rsidRDefault="00846FC1" w:rsidP="000D79E3">
            <w:pPr>
              <w:spacing w:after="0" w:line="240" w:lineRule="auto"/>
              <w:rPr>
                <w:rFonts w:ascii="Times New Roman" w:hAnsi="Times New Roman"/>
                <w:bCs/>
                <w:sz w:val="24"/>
                <w:szCs w:val="24"/>
              </w:rPr>
            </w:pPr>
            <w:r w:rsidRPr="000D79E3">
              <w:rPr>
                <w:rFonts w:ascii="Times New Roman" w:hAnsi="Times New Roman"/>
                <w:bCs/>
                <w:sz w:val="24"/>
                <w:szCs w:val="24"/>
              </w:rPr>
              <w:t>0</w:t>
            </w:r>
          </w:p>
        </w:tc>
        <w:tc>
          <w:tcPr>
            <w:tcW w:w="886" w:type="dxa"/>
          </w:tcPr>
          <w:p w:rsidR="00846FC1" w:rsidRPr="000D79E3" w:rsidRDefault="00846FC1" w:rsidP="000D79E3">
            <w:pPr>
              <w:spacing w:after="0" w:line="240" w:lineRule="auto"/>
              <w:rPr>
                <w:rFonts w:ascii="Times New Roman" w:hAnsi="Times New Roman"/>
                <w:bCs/>
                <w:sz w:val="24"/>
                <w:szCs w:val="24"/>
              </w:rPr>
            </w:pPr>
            <w:r w:rsidRPr="000D79E3">
              <w:rPr>
                <w:rFonts w:ascii="Times New Roman" w:hAnsi="Times New Roman"/>
                <w:bCs/>
                <w:sz w:val="24"/>
                <w:szCs w:val="24"/>
              </w:rPr>
              <w:t>1</w:t>
            </w:r>
          </w:p>
        </w:tc>
        <w:tc>
          <w:tcPr>
            <w:tcW w:w="914" w:type="dxa"/>
          </w:tcPr>
          <w:p w:rsidR="00846FC1" w:rsidRPr="000D79E3" w:rsidRDefault="00846FC1" w:rsidP="000D79E3">
            <w:pPr>
              <w:spacing w:after="0" w:line="240" w:lineRule="auto"/>
              <w:rPr>
                <w:rFonts w:ascii="Times New Roman" w:hAnsi="Times New Roman"/>
                <w:bCs/>
                <w:sz w:val="24"/>
                <w:szCs w:val="24"/>
              </w:rPr>
            </w:pPr>
            <w:r w:rsidRPr="000D79E3">
              <w:rPr>
                <w:rFonts w:ascii="Times New Roman" w:hAnsi="Times New Roman"/>
                <w:bCs/>
                <w:sz w:val="24"/>
                <w:szCs w:val="24"/>
              </w:rPr>
              <w:t>2</w:t>
            </w:r>
          </w:p>
        </w:tc>
        <w:tc>
          <w:tcPr>
            <w:tcW w:w="1080" w:type="dxa"/>
          </w:tcPr>
          <w:p w:rsidR="00846FC1" w:rsidRPr="000D79E3" w:rsidRDefault="00846FC1" w:rsidP="000D79E3">
            <w:pPr>
              <w:spacing w:after="0" w:line="240" w:lineRule="auto"/>
              <w:rPr>
                <w:rFonts w:ascii="Times New Roman" w:hAnsi="Times New Roman"/>
                <w:bCs/>
                <w:sz w:val="24"/>
                <w:szCs w:val="24"/>
              </w:rPr>
            </w:pPr>
            <w:r w:rsidRPr="000D79E3">
              <w:rPr>
                <w:rFonts w:ascii="Times New Roman" w:hAnsi="Times New Roman"/>
                <w:bCs/>
                <w:sz w:val="24"/>
                <w:szCs w:val="24"/>
              </w:rPr>
              <w:t>3</w:t>
            </w:r>
          </w:p>
        </w:tc>
        <w:tc>
          <w:tcPr>
            <w:tcW w:w="900" w:type="dxa"/>
          </w:tcPr>
          <w:p w:rsidR="00846FC1" w:rsidRPr="000D79E3" w:rsidRDefault="00846FC1" w:rsidP="000D79E3">
            <w:pPr>
              <w:spacing w:after="0" w:line="240" w:lineRule="auto"/>
              <w:rPr>
                <w:rFonts w:ascii="Times New Roman" w:hAnsi="Times New Roman"/>
                <w:bCs/>
                <w:sz w:val="24"/>
                <w:szCs w:val="24"/>
              </w:rPr>
            </w:pPr>
            <w:r w:rsidRPr="000D79E3">
              <w:rPr>
                <w:rFonts w:ascii="Times New Roman" w:hAnsi="Times New Roman"/>
                <w:bCs/>
                <w:sz w:val="24"/>
                <w:szCs w:val="24"/>
              </w:rPr>
              <w:t>4</w:t>
            </w:r>
          </w:p>
        </w:tc>
        <w:tc>
          <w:tcPr>
            <w:tcW w:w="900" w:type="dxa"/>
          </w:tcPr>
          <w:p w:rsidR="00846FC1" w:rsidRPr="000D79E3" w:rsidRDefault="00846FC1" w:rsidP="000D79E3">
            <w:pPr>
              <w:spacing w:after="0" w:line="240" w:lineRule="auto"/>
              <w:rPr>
                <w:rFonts w:ascii="Times New Roman" w:hAnsi="Times New Roman"/>
                <w:bCs/>
                <w:sz w:val="24"/>
                <w:szCs w:val="24"/>
              </w:rPr>
            </w:pPr>
            <w:r w:rsidRPr="000D79E3">
              <w:rPr>
                <w:rFonts w:ascii="Times New Roman" w:hAnsi="Times New Roman"/>
                <w:bCs/>
                <w:sz w:val="24"/>
                <w:szCs w:val="24"/>
              </w:rPr>
              <w:t>5</w:t>
            </w:r>
          </w:p>
        </w:tc>
        <w:tc>
          <w:tcPr>
            <w:tcW w:w="900" w:type="dxa"/>
          </w:tcPr>
          <w:p w:rsidR="00846FC1" w:rsidRPr="000D79E3" w:rsidRDefault="00846FC1" w:rsidP="000D79E3">
            <w:pPr>
              <w:spacing w:after="0" w:line="240" w:lineRule="auto"/>
              <w:rPr>
                <w:rFonts w:ascii="Times New Roman" w:hAnsi="Times New Roman"/>
                <w:bCs/>
                <w:sz w:val="24"/>
                <w:szCs w:val="24"/>
              </w:rPr>
            </w:pPr>
            <w:r w:rsidRPr="000D79E3">
              <w:rPr>
                <w:rFonts w:ascii="Times New Roman" w:hAnsi="Times New Roman"/>
                <w:bCs/>
                <w:sz w:val="24"/>
                <w:szCs w:val="24"/>
              </w:rPr>
              <w:t>6</w:t>
            </w:r>
          </w:p>
        </w:tc>
      </w:tr>
      <w:tr w:rsidR="00846FC1" w:rsidRPr="000D79E3" w:rsidTr="00846FC1">
        <w:tc>
          <w:tcPr>
            <w:tcW w:w="3168" w:type="dxa"/>
          </w:tcPr>
          <w:p w:rsidR="00846FC1" w:rsidRPr="000D79E3" w:rsidRDefault="00846FC1" w:rsidP="000D79E3">
            <w:pPr>
              <w:spacing w:after="0" w:line="240" w:lineRule="auto"/>
              <w:rPr>
                <w:rFonts w:ascii="Times New Roman" w:hAnsi="Times New Roman"/>
                <w:bCs/>
                <w:sz w:val="24"/>
                <w:szCs w:val="24"/>
              </w:rPr>
            </w:pPr>
            <w:r w:rsidRPr="000D79E3">
              <w:rPr>
                <w:rFonts w:ascii="Times New Roman" w:hAnsi="Times New Roman"/>
                <w:bCs/>
                <w:sz w:val="24"/>
                <w:szCs w:val="24"/>
              </w:rPr>
              <w:t>Выпуск продукта, шт. в месяц (TP)</w:t>
            </w:r>
          </w:p>
        </w:tc>
        <w:tc>
          <w:tcPr>
            <w:tcW w:w="886" w:type="dxa"/>
          </w:tcPr>
          <w:p w:rsidR="00846FC1" w:rsidRPr="000D79E3" w:rsidRDefault="00846FC1" w:rsidP="000D79E3">
            <w:pPr>
              <w:spacing w:after="0" w:line="240" w:lineRule="auto"/>
              <w:rPr>
                <w:rFonts w:ascii="Times New Roman" w:hAnsi="Times New Roman"/>
                <w:bCs/>
                <w:sz w:val="24"/>
                <w:szCs w:val="24"/>
              </w:rPr>
            </w:pPr>
            <w:r w:rsidRPr="000D79E3">
              <w:rPr>
                <w:rFonts w:ascii="Times New Roman" w:hAnsi="Times New Roman"/>
                <w:bCs/>
                <w:sz w:val="24"/>
                <w:szCs w:val="24"/>
              </w:rPr>
              <w:t>0</w:t>
            </w:r>
          </w:p>
        </w:tc>
        <w:tc>
          <w:tcPr>
            <w:tcW w:w="886" w:type="dxa"/>
          </w:tcPr>
          <w:p w:rsidR="00846FC1" w:rsidRPr="000D79E3" w:rsidRDefault="00846FC1" w:rsidP="000D79E3">
            <w:pPr>
              <w:spacing w:after="0" w:line="240" w:lineRule="auto"/>
              <w:rPr>
                <w:rFonts w:ascii="Times New Roman" w:hAnsi="Times New Roman"/>
                <w:bCs/>
                <w:sz w:val="24"/>
                <w:szCs w:val="24"/>
              </w:rPr>
            </w:pPr>
            <w:r w:rsidRPr="000D79E3">
              <w:rPr>
                <w:rFonts w:ascii="Times New Roman" w:hAnsi="Times New Roman"/>
                <w:bCs/>
                <w:sz w:val="24"/>
                <w:szCs w:val="24"/>
              </w:rPr>
              <w:t>50</w:t>
            </w:r>
          </w:p>
        </w:tc>
        <w:tc>
          <w:tcPr>
            <w:tcW w:w="914" w:type="dxa"/>
          </w:tcPr>
          <w:p w:rsidR="00846FC1" w:rsidRPr="000D79E3" w:rsidRDefault="00846FC1" w:rsidP="000D79E3">
            <w:pPr>
              <w:spacing w:after="0" w:line="240" w:lineRule="auto"/>
              <w:rPr>
                <w:rFonts w:ascii="Times New Roman" w:hAnsi="Times New Roman"/>
                <w:bCs/>
                <w:sz w:val="24"/>
                <w:szCs w:val="24"/>
              </w:rPr>
            </w:pPr>
            <w:r w:rsidRPr="000D79E3">
              <w:rPr>
                <w:rFonts w:ascii="Times New Roman" w:hAnsi="Times New Roman"/>
                <w:bCs/>
                <w:sz w:val="24"/>
                <w:szCs w:val="24"/>
              </w:rPr>
              <w:t>100</w:t>
            </w:r>
          </w:p>
        </w:tc>
        <w:tc>
          <w:tcPr>
            <w:tcW w:w="1080" w:type="dxa"/>
          </w:tcPr>
          <w:p w:rsidR="00846FC1" w:rsidRPr="000D79E3" w:rsidRDefault="00846FC1" w:rsidP="000D79E3">
            <w:pPr>
              <w:spacing w:after="0" w:line="240" w:lineRule="auto"/>
              <w:rPr>
                <w:rFonts w:ascii="Times New Roman" w:hAnsi="Times New Roman"/>
                <w:bCs/>
                <w:sz w:val="24"/>
                <w:szCs w:val="24"/>
              </w:rPr>
            </w:pPr>
            <w:r w:rsidRPr="000D79E3">
              <w:rPr>
                <w:rFonts w:ascii="Times New Roman" w:hAnsi="Times New Roman"/>
                <w:bCs/>
                <w:sz w:val="24"/>
                <w:szCs w:val="24"/>
              </w:rPr>
              <w:t>136</w:t>
            </w:r>
          </w:p>
        </w:tc>
        <w:tc>
          <w:tcPr>
            <w:tcW w:w="900" w:type="dxa"/>
          </w:tcPr>
          <w:p w:rsidR="00846FC1" w:rsidRPr="000D79E3" w:rsidRDefault="00846FC1" w:rsidP="000D79E3">
            <w:pPr>
              <w:spacing w:after="0" w:line="240" w:lineRule="auto"/>
              <w:rPr>
                <w:rFonts w:ascii="Times New Roman" w:hAnsi="Times New Roman"/>
                <w:bCs/>
                <w:sz w:val="24"/>
                <w:szCs w:val="24"/>
              </w:rPr>
            </w:pPr>
            <w:r w:rsidRPr="000D79E3">
              <w:rPr>
                <w:rFonts w:ascii="Times New Roman" w:hAnsi="Times New Roman"/>
                <w:bCs/>
                <w:sz w:val="24"/>
                <w:szCs w:val="24"/>
              </w:rPr>
              <w:t>160</w:t>
            </w:r>
          </w:p>
        </w:tc>
        <w:tc>
          <w:tcPr>
            <w:tcW w:w="900" w:type="dxa"/>
          </w:tcPr>
          <w:p w:rsidR="00846FC1" w:rsidRPr="000D79E3" w:rsidRDefault="00846FC1" w:rsidP="000D79E3">
            <w:pPr>
              <w:spacing w:after="0" w:line="240" w:lineRule="auto"/>
              <w:rPr>
                <w:rFonts w:ascii="Times New Roman" w:hAnsi="Times New Roman"/>
                <w:bCs/>
                <w:sz w:val="24"/>
                <w:szCs w:val="24"/>
              </w:rPr>
            </w:pPr>
            <w:r w:rsidRPr="000D79E3">
              <w:rPr>
                <w:rFonts w:ascii="Times New Roman" w:hAnsi="Times New Roman"/>
                <w:bCs/>
                <w:sz w:val="24"/>
                <w:szCs w:val="24"/>
              </w:rPr>
              <w:t>175</w:t>
            </w:r>
          </w:p>
        </w:tc>
        <w:tc>
          <w:tcPr>
            <w:tcW w:w="900" w:type="dxa"/>
          </w:tcPr>
          <w:p w:rsidR="00846FC1" w:rsidRPr="000D79E3" w:rsidRDefault="00846FC1" w:rsidP="000D79E3">
            <w:pPr>
              <w:spacing w:after="0" w:line="240" w:lineRule="auto"/>
              <w:rPr>
                <w:rFonts w:ascii="Times New Roman" w:hAnsi="Times New Roman"/>
                <w:bCs/>
                <w:sz w:val="24"/>
                <w:szCs w:val="24"/>
              </w:rPr>
            </w:pPr>
            <w:r w:rsidRPr="000D79E3">
              <w:rPr>
                <w:rFonts w:ascii="Times New Roman" w:hAnsi="Times New Roman"/>
                <w:bCs/>
                <w:sz w:val="24"/>
                <w:szCs w:val="24"/>
              </w:rPr>
              <w:t>190</w:t>
            </w:r>
          </w:p>
        </w:tc>
      </w:tr>
    </w:tbl>
    <w:p w:rsidR="00846FC1" w:rsidRPr="00EA32FB" w:rsidRDefault="00846FC1" w:rsidP="00EA32FB">
      <w:pPr>
        <w:tabs>
          <w:tab w:val="left" w:pos="3930"/>
        </w:tabs>
        <w:spacing w:after="0" w:line="240" w:lineRule="auto"/>
        <w:ind w:firstLine="709"/>
        <w:jc w:val="both"/>
        <w:rPr>
          <w:rFonts w:ascii="Times New Roman" w:hAnsi="Times New Roman"/>
          <w:bCs/>
          <w:sz w:val="24"/>
          <w:szCs w:val="24"/>
        </w:rPr>
      </w:pPr>
      <w:r w:rsidRPr="00EA32FB">
        <w:rPr>
          <w:rFonts w:ascii="Times New Roman" w:hAnsi="Times New Roman"/>
          <w:bCs/>
          <w:sz w:val="24"/>
          <w:szCs w:val="24"/>
        </w:rPr>
        <w:lastRenderedPageBreak/>
        <w:t>Определите, какое максимальное количество работников будет нанято, если цена единицы продукта равна 200 ден. ед., заработная плата составляет 4500 ден. ед. в месяц?</w:t>
      </w:r>
    </w:p>
    <w:p w:rsidR="00EA32FB" w:rsidRPr="00EA32FB" w:rsidRDefault="00EA32FB" w:rsidP="00EA32FB">
      <w:pPr>
        <w:autoSpaceDE w:val="0"/>
        <w:autoSpaceDN w:val="0"/>
        <w:adjustRightInd w:val="0"/>
        <w:spacing w:after="0" w:line="240" w:lineRule="auto"/>
        <w:ind w:firstLine="709"/>
        <w:jc w:val="both"/>
        <w:rPr>
          <w:rFonts w:ascii="Times New Roman" w:hAnsi="Times New Roman"/>
          <w:i/>
          <w:sz w:val="24"/>
          <w:szCs w:val="24"/>
        </w:rPr>
      </w:pPr>
    </w:p>
    <w:p w:rsidR="00846FC1" w:rsidRPr="00EA32FB" w:rsidRDefault="00846FC1" w:rsidP="00EA32FB">
      <w:pPr>
        <w:autoSpaceDE w:val="0"/>
        <w:autoSpaceDN w:val="0"/>
        <w:adjustRightInd w:val="0"/>
        <w:spacing w:after="0" w:line="240" w:lineRule="auto"/>
        <w:ind w:firstLine="709"/>
        <w:jc w:val="both"/>
        <w:rPr>
          <w:rFonts w:ascii="Times New Roman" w:hAnsi="Times New Roman"/>
          <w:i/>
          <w:sz w:val="24"/>
          <w:szCs w:val="24"/>
        </w:rPr>
      </w:pPr>
      <w:r w:rsidRPr="00EA32FB">
        <w:rPr>
          <w:rFonts w:ascii="Times New Roman" w:hAnsi="Times New Roman"/>
          <w:i/>
          <w:sz w:val="24"/>
          <w:szCs w:val="24"/>
        </w:rPr>
        <w:t>Для промежуточной аттестации, 2 семестр</w:t>
      </w:r>
    </w:p>
    <w:p w:rsidR="00846FC1" w:rsidRPr="00EA32FB" w:rsidRDefault="00846FC1" w:rsidP="00EA32FB">
      <w:pPr>
        <w:pStyle w:val="af"/>
        <w:spacing w:after="0"/>
        <w:ind w:firstLine="709"/>
        <w:jc w:val="both"/>
        <w:rPr>
          <w:rFonts w:ascii="Times New Roman" w:hAnsi="Times New Roman"/>
          <w:sz w:val="24"/>
          <w:szCs w:val="24"/>
          <w:lang w:eastAsia="en-US"/>
        </w:rPr>
      </w:pPr>
      <w:r w:rsidRPr="00EA32FB">
        <w:rPr>
          <w:rFonts w:ascii="Times New Roman" w:hAnsi="Times New Roman"/>
          <w:sz w:val="24"/>
          <w:szCs w:val="24"/>
          <w:lang w:eastAsia="en-US"/>
        </w:rPr>
        <w:t xml:space="preserve">Предположим, экономика страны находится в состоянии полной занятости. Потенциальный и фактический объемы реального ВВП составляют 3000 млрд ден. ед. при уровне безработицы 6%. В предстоящем году ожидается экономический спад с предполагаемым объемом реального ВВП 2400 млрд долл. Определите, до какого уровня возрастет уровень безработицы в следующем году, если коэффициент </w:t>
      </w:r>
      <w:proofErr w:type="spellStart"/>
      <w:r w:rsidRPr="00EA32FB">
        <w:rPr>
          <w:rFonts w:ascii="Times New Roman" w:hAnsi="Times New Roman"/>
          <w:sz w:val="24"/>
          <w:szCs w:val="24"/>
          <w:lang w:eastAsia="en-US"/>
        </w:rPr>
        <w:t>Оукена</w:t>
      </w:r>
      <w:proofErr w:type="spellEnd"/>
      <w:r w:rsidRPr="00EA32FB">
        <w:rPr>
          <w:rFonts w:ascii="Times New Roman" w:hAnsi="Times New Roman"/>
          <w:sz w:val="24"/>
          <w:szCs w:val="24"/>
          <w:lang w:eastAsia="en-US"/>
        </w:rPr>
        <w:t xml:space="preserve"> равен 2,5?</w:t>
      </w:r>
    </w:p>
    <w:p w:rsidR="00846FC1" w:rsidRPr="00EA32FB" w:rsidRDefault="00846FC1" w:rsidP="00EA32FB">
      <w:pPr>
        <w:autoSpaceDE w:val="0"/>
        <w:autoSpaceDN w:val="0"/>
        <w:adjustRightInd w:val="0"/>
        <w:spacing w:after="0" w:line="240" w:lineRule="auto"/>
        <w:ind w:firstLine="709"/>
        <w:jc w:val="both"/>
        <w:rPr>
          <w:rFonts w:ascii="Times New Roman" w:hAnsi="Times New Roman"/>
          <w:i/>
          <w:sz w:val="24"/>
          <w:szCs w:val="24"/>
        </w:rPr>
      </w:pPr>
    </w:p>
    <w:p w:rsidR="00846FC1" w:rsidRPr="00EA32FB" w:rsidRDefault="00846FC1" w:rsidP="0099644E">
      <w:pPr>
        <w:numPr>
          <w:ilvl w:val="0"/>
          <w:numId w:val="109"/>
        </w:numPr>
        <w:tabs>
          <w:tab w:val="left" w:pos="993"/>
        </w:tabs>
        <w:autoSpaceDE w:val="0"/>
        <w:autoSpaceDN w:val="0"/>
        <w:adjustRightInd w:val="0"/>
        <w:spacing w:after="0" w:line="240" w:lineRule="auto"/>
        <w:ind w:left="0" w:firstLine="709"/>
        <w:jc w:val="both"/>
        <w:rPr>
          <w:rFonts w:ascii="Times New Roman" w:hAnsi="Times New Roman"/>
          <w:b/>
          <w:sz w:val="24"/>
          <w:szCs w:val="24"/>
        </w:rPr>
      </w:pPr>
      <w:r w:rsidRPr="00EA32FB">
        <w:rPr>
          <w:rFonts w:ascii="Times New Roman" w:hAnsi="Times New Roman"/>
          <w:b/>
          <w:sz w:val="24"/>
          <w:szCs w:val="24"/>
        </w:rPr>
        <w:t>Порядок проведения промежуточной аттестации</w:t>
      </w:r>
    </w:p>
    <w:p w:rsidR="00846FC1" w:rsidRPr="00EA32FB" w:rsidRDefault="00846FC1" w:rsidP="00EA32FB">
      <w:pPr>
        <w:tabs>
          <w:tab w:val="left" w:pos="-6521"/>
          <w:tab w:val="left" w:pos="1276"/>
        </w:tabs>
        <w:spacing w:after="0" w:line="240" w:lineRule="auto"/>
        <w:ind w:firstLine="709"/>
        <w:jc w:val="both"/>
        <w:rPr>
          <w:rFonts w:ascii="Times New Roman" w:hAnsi="Times New Roman"/>
          <w:i/>
          <w:sz w:val="24"/>
          <w:szCs w:val="24"/>
          <w:lang w:eastAsia="en-US"/>
        </w:rPr>
      </w:pPr>
      <w:r w:rsidRPr="00EA32FB">
        <w:rPr>
          <w:rFonts w:ascii="Times New Roman" w:hAnsi="Times New Roman"/>
          <w:i/>
          <w:color w:val="000000"/>
          <w:sz w:val="24"/>
          <w:szCs w:val="24"/>
          <w:lang w:eastAsia="en-US"/>
        </w:rPr>
        <w:t>4.1</w:t>
      </w:r>
      <w:r w:rsidRPr="00EA32FB">
        <w:rPr>
          <w:rFonts w:ascii="Times New Roman" w:hAnsi="Times New Roman"/>
          <w:i/>
          <w:sz w:val="24"/>
          <w:szCs w:val="24"/>
          <w:lang w:eastAsia="en-US"/>
        </w:rPr>
        <w:t xml:space="preserve"> Документы СМК вуза </w:t>
      </w:r>
    </w:p>
    <w:p w:rsidR="00846FC1" w:rsidRPr="00EA32FB" w:rsidRDefault="00846FC1" w:rsidP="00EA32FB">
      <w:pPr>
        <w:tabs>
          <w:tab w:val="left" w:pos="-6521"/>
          <w:tab w:val="left" w:pos="1276"/>
        </w:tabs>
        <w:spacing w:after="0" w:line="240" w:lineRule="auto"/>
        <w:ind w:firstLine="709"/>
        <w:jc w:val="both"/>
        <w:rPr>
          <w:rFonts w:ascii="Times New Roman" w:hAnsi="Times New Roman"/>
          <w:sz w:val="24"/>
          <w:szCs w:val="24"/>
          <w:lang w:eastAsia="en-US"/>
        </w:rPr>
      </w:pPr>
      <w:r w:rsidRPr="00EA32FB">
        <w:rPr>
          <w:rFonts w:ascii="Times New Roman" w:hAnsi="Times New Roman"/>
          <w:sz w:val="24"/>
          <w:szCs w:val="24"/>
          <w:lang w:eastAsia="en-US"/>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846FC1" w:rsidRDefault="00846FC1" w:rsidP="00EA32FB">
      <w:pPr>
        <w:spacing w:after="0" w:line="240" w:lineRule="auto"/>
        <w:ind w:firstLine="709"/>
        <w:jc w:val="both"/>
        <w:rPr>
          <w:rFonts w:ascii="Times New Roman" w:hAnsi="Times New Roman"/>
          <w:spacing w:val="-6"/>
          <w:sz w:val="24"/>
          <w:szCs w:val="24"/>
        </w:rPr>
      </w:pPr>
      <w:r w:rsidRPr="00EA32FB">
        <w:rPr>
          <w:rFonts w:ascii="Times New Roman" w:hAnsi="Times New Roman"/>
          <w:spacing w:val="-6"/>
          <w:sz w:val="24"/>
          <w:szCs w:val="24"/>
        </w:rPr>
        <w:t>– ПЛ 2.3.19-2018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431682" w:rsidRPr="00EA32FB" w:rsidRDefault="00431682" w:rsidP="00EA32FB">
      <w:pPr>
        <w:spacing w:after="0" w:line="240" w:lineRule="auto"/>
        <w:ind w:firstLine="709"/>
        <w:jc w:val="both"/>
        <w:rPr>
          <w:rFonts w:ascii="Times New Roman" w:hAnsi="Times New Roman"/>
          <w:spacing w:val="-6"/>
          <w:sz w:val="24"/>
          <w:szCs w:val="24"/>
        </w:rPr>
      </w:pPr>
      <w:r w:rsidRPr="000D79E3">
        <w:rPr>
          <w:rFonts w:ascii="Times New Roman" w:eastAsia="Calibri" w:hAnsi="Times New Roman"/>
          <w:spacing w:val="-6"/>
          <w:sz w:val="24"/>
          <w:szCs w:val="24"/>
        </w:rPr>
        <w:t xml:space="preserve">– ПЛ </w:t>
      </w:r>
      <w:r>
        <w:rPr>
          <w:rFonts w:ascii="Times New Roman" w:eastAsia="Calibri" w:hAnsi="Times New Roman"/>
          <w:spacing w:val="-6"/>
          <w:sz w:val="24"/>
          <w:szCs w:val="24"/>
        </w:rPr>
        <w:t>2.3.22-2018</w:t>
      </w:r>
      <w:r w:rsidRPr="000D79E3">
        <w:rPr>
          <w:rFonts w:ascii="Times New Roman" w:eastAsia="Calibri" w:hAnsi="Times New Roman"/>
          <w:spacing w:val="-6"/>
          <w:sz w:val="24"/>
          <w:szCs w:val="24"/>
        </w:rPr>
        <w:t xml:space="preserve"> «СМК. О формировании фонда оценочных материалов»;</w:t>
      </w:r>
    </w:p>
    <w:p w:rsidR="00846FC1" w:rsidRPr="00EA32FB" w:rsidRDefault="00846FC1" w:rsidP="00EA32FB">
      <w:pPr>
        <w:spacing w:after="0" w:line="240" w:lineRule="auto"/>
        <w:ind w:firstLine="709"/>
        <w:jc w:val="both"/>
        <w:rPr>
          <w:rFonts w:ascii="Times New Roman" w:hAnsi="Times New Roman"/>
          <w:spacing w:val="-6"/>
          <w:sz w:val="24"/>
          <w:szCs w:val="24"/>
        </w:rPr>
      </w:pPr>
      <w:r w:rsidRPr="00EA32FB">
        <w:rPr>
          <w:rFonts w:ascii="Times New Roman" w:hAnsi="Times New Roman"/>
          <w:spacing w:val="-6"/>
          <w:sz w:val="24"/>
          <w:szCs w:val="24"/>
        </w:rPr>
        <w:t>– ПЛ 2.3.3-2018 «СМК. Система мониторинга качества образования с использованием технологии компьютерного тестирования»;</w:t>
      </w:r>
    </w:p>
    <w:p w:rsidR="00846FC1" w:rsidRPr="00EA32FB" w:rsidRDefault="00846FC1" w:rsidP="00EA32FB">
      <w:pPr>
        <w:tabs>
          <w:tab w:val="left" w:pos="-6521"/>
          <w:tab w:val="left" w:pos="1276"/>
        </w:tabs>
        <w:spacing w:after="0" w:line="240" w:lineRule="auto"/>
        <w:ind w:firstLine="709"/>
        <w:jc w:val="both"/>
        <w:rPr>
          <w:rFonts w:ascii="Times New Roman" w:hAnsi="Times New Roman"/>
          <w:i/>
          <w:sz w:val="24"/>
          <w:szCs w:val="24"/>
          <w:highlight w:val="yellow"/>
          <w:lang w:eastAsia="en-US"/>
        </w:rPr>
      </w:pPr>
    </w:p>
    <w:p w:rsidR="00846FC1" w:rsidRPr="00EA32FB" w:rsidRDefault="00846FC1" w:rsidP="00EA32FB">
      <w:pPr>
        <w:tabs>
          <w:tab w:val="left" w:pos="-6521"/>
          <w:tab w:val="left" w:pos="1276"/>
        </w:tabs>
        <w:spacing w:after="0" w:line="240" w:lineRule="auto"/>
        <w:ind w:firstLine="709"/>
        <w:jc w:val="both"/>
        <w:rPr>
          <w:rFonts w:ascii="Times New Roman" w:hAnsi="Times New Roman"/>
          <w:i/>
          <w:sz w:val="24"/>
          <w:szCs w:val="24"/>
          <w:lang w:eastAsia="en-US"/>
        </w:rPr>
      </w:pPr>
      <w:r w:rsidRPr="00EA32FB">
        <w:rPr>
          <w:rFonts w:ascii="Times New Roman" w:hAnsi="Times New Roman"/>
          <w:i/>
          <w:sz w:val="24"/>
          <w:szCs w:val="24"/>
          <w:lang w:eastAsia="en-US"/>
        </w:rPr>
        <w:t>4.3 Методические материалы, определяющие процедуру оценивания знаний, умений, навыков и (или) опыта деятельности в ходе промежуточной аттестации</w:t>
      </w:r>
    </w:p>
    <w:p w:rsidR="00EA32FB" w:rsidRPr="00EA32FB" w:rsidRDefault="00EA32FB" w:rsidP="00EA32FB">
      <w:pPr>
        <w:spacing w:after="0" w:line="240" w:lineRule="auto"/>
        <w:ind w:firstLine="709"/>
        <w:contextualSpacing/>
        <w:jc w:val="both"/>
        <w:rPr>
          <w:rFonts w:ascii="Times New Roman" w:hAnsi="Times New Roman"/>
          <w:sz w:val="24"/>
          <w:szCs w:val="24"/>
        </w:rPr>
      </w:pPr>
      <w:r w:rsidRPr="00EA32FB">
        <w:rPr>
          <w:rFonts w:ascii="Times New Roman" w:hAnsi="Times New Roman"/>
          <w:sz w:val="24"/>
          <w:szCs w:val="24"/>
          <w:lang w:eastAsia="en-US"/>
        </w:rPr>
        <w:t xml:space="preserve">Промежуточная аттестация по дисциплине Б1.Б.Д.10 «Экономическая теория» </w:t>
      </w:r>
      <w:r w:rsidRPr="00EA32FB">
        <w:rPr>
          <w:rFonts w:ascii="Times New Roman" w:hAnsi="Times New Roman"/>
          <w:sz w:val="24"/>
          <w:szCs w:val="24"/>
        </w:rPr>
        <w:t xml:space="preserve">завершает изучение курса в 1 семестре и 2 семестре и проходит в форме экзамена. </w:t>
      </w:r>
    </w:p>
    <w:p w:rsidR="00EA32FB" w:rsidRPr="00EA32FB" w:rsidRDefault="00EA32FB" w:rsidP="00EA32FB">
      <w:pPr>
        <w:spacing w:after="0" w:line="240" w:lineRule="auto"/>
        <w:ind w:firstLine="709"/>
        <w:contextualSpacing/>
        <w:jc w:val="both"/>
        <w:rPr>
          <w:rFonts w:ascii="Times New Roman" w:hAnsi="Times New Roman"/>
          <w:sz w:val="24"/>
          <w:szCs w:val="24"/>
          <w:lang w:eastAsia="en-US"/>
        </w:rPr>
      </w:pPr>
      <w:r w:rsidRPr="00EA32FB">
        <w:rPr>
          <w:rFonts w:ascii="Times New Roman" w:hAnsi="Times New Roman"/>
          <w:sz w:val="24"/>
          <w:szCs w:val="24"/>
          <w:lang w:eastAsia="en-US"/>
        </w:rPr>
        <w:t xml:space="preserve">Промежуточная аттестация проводится согласно расписанию экзаменационной сессии </w:t>
      </w:r>
      <w:r w:rsidRPr="00EA32FB">
        <w:rPr>
          <w:rFonts w:ascii="Times New Roman" w:hAnsi="Times New Roman"/>
          <w:sz w:val="24"/>
          <w:szCs w:val="24"/>
        </w:rPr>
        <w:t>1-го и 2-го семестров.</w:t>
      </w:r>
    </w:p>
    <w:p w:rsidR="00846FC1" w:rsidRPr="00EA32FB" w:rsidRDefault="00846FC1" w:rsidP="00EA32FB">
      <w:pPr>
        <w:spacing w:after="0" w:line="240" w:lineRule="auto"/>
        <w:ind w:firstLine="709"/>
        <w:contextualSpacing/>
        <w:jc w:val="both"/>
        <w:rPr>
          <w:rFonts w:ascii="Times New Roman" w:hAnsi="Times New Roman"/>
          <w:sz w:val="24"/>
          <w:szCs w:val="24"/>
        </w:rPr>
      </w:pPr>
      <w:r w:rsidRPr="00EA32FB">
        <w:rPr>
          <w:rFonts w:ascii="Times New Roman" w:hAnsi="Times New Roman"/>
          <w:sz w:val="24"/>
          <w:szCs w:val="24"/>
        </w:rPr>
        <w:t>Допуском к экзамену является итоговое тестирование по базе тестовых материалов  ФЭПО (сайт i-exam.ru). Экзамен проводится по билетам, в каждый из которых включены 2 теоретических вопроса и задача.</w:t>
      </w:r>
    </w:p>
    <w:p w:rsidR="00846FC1" w:rsidRPr="00EA32FB" w:rsidRDefault="00846FC1" w:rsidP="00EA32FB">
      <w:pPr>
        <w:spacing w:after="0" w:line="240" w:lineRule="auto"/>
        <w:ind w:firstLine="709"/>
        <w:contextualSpacing/>
        <w:jc w:val="both"/>
        <w:rPr>
          <w:rFonts w:ascii="Times New Roman" w:hAnsi="Times New Roman"/>
          <w:sz w:val="24"/>
          <w:szCs w:val="24"/>
        </w:rPr>
      </w:pPr>
      <w:r w:rsidRPr="00EA32FB">
        <w:rPr>
          <w:rFonts w:ascii="Times New Roman" w:hAnsi="Times New Roman"/>
          <w:sz w:val="24"/>
          <w:szCs w:val="24"/>
        </w:rPr>
        <w:t xml:space="preserve">Промежуточная аттестация (экзамен) носит комплексный характер: учитывает результаты итогового тестирования и ответа на экзаменационный билет. Преподаватель вправе повысить оценку с учетом результатов текущего контроля знаний и рейтинговой оценки деятельности студента в течение периода изучения дисциплины. </w:t>
      </w:r>
    </w:p>
    <w:p w:rsidR="00846FC1" w:rsidRPr="000D79E3" w:rsidRDefault="00846FC1" w:rsidP="00431682">
      <w:pPr>
        <w:spacing w:after="0" w:line="240" w:lineRule="auto"/>
        <w:ind w:firstLine="709"/>
        <w:jc w:val="both"/>
        <w:rPr>
          <w:rFonts w:ascii="Times New Roman" w:hAnsi="Times New Roman"/>
          <w:sz w:val="24"/>
          <w:szCs w:val="24"/>
        </w:rPr>
      </w:pPr>
      <w:r w:rsidRPr="00EA32FB">
        <w:rPr>
          <w:rStyle w:val="a7"/>
          <w:rFonts w:ascii="Times New Roman" w:hAnsi="Times New Roman"/>
          <w:b w:val="0"/>
          <w:sz w:val="24"/>
          <w:szCs w:val="24"/>
          <w:shd w:val="clear" w:color="auto" w:fill="FFFFFF"/>
        </w:rPr>
        <w:t>В случае  применения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электронной информационно-образовательной среде (образовательная платформа электронной поддержки обучения Blackboard Learn (сайт bb.usurt.ru)) в курсе дисциплины (модуля).</w:t>
      </w:r>
    </w:p>
    <w:p w:rsidR="00683745" w:rsidRPr="000D79E3" w:rsidRDefault="00683745" w:rsidP="00EA32FB">
      <w:pPr>
        <w:pageBreakBefore/>
        <w:spacing w:after="0" w:line="240" w:lineRule="auto"/>
        <w:jc w:val="center"/>
        <w:rPr>
          <w:rFonts w:ascii="Times New Roman" w:hAnsi="Times New Roman"/>
          <w:b/>
          <w:bCs/>
          <w:sz w:val="24"/>
          <w:szCs w:val="24"/>
        </w:rPr>
      </w:pPr>
      <w:r w:rsidRPr="000D79E3">
        <w:rPr>
          <w:rFonts w:ascii="Times New Roman" w:hAnsi="Times New Roman"/>
          <w:b/>
          <w:bCs/>
          <w:sz w:val="24"/>
          <w:szCs w:val="24"/>
        </w:rPr>
        <w:lastRenderedPageBreak/>
        <w:t xml:space="preserve">Фонд оценочных материалов для проведения промежуточной аттестации обучающихся по дисциплине (модулю) </w:t>
      </w:r>
    </w:p>
    <w:p w:rsidR="00683745" w:rsidRPr="000D79E3" w:rsidRDefault="00683745" w:rsidP="000D79E3">
      <w:pPr>
        <w:pStyle w:val="1"/>
        <w:rPr>
          <w:rFonts w:cs="Times New Roman"/>
          <w:szCs w:val="24"/>
        </w:rPr>
      </w:pPr>
      <w:bookmarkStart w:id="142" w:name="_Toc88647270"/>
      <w:r w:rsidRPr="000D79E3">
        <w:rPr>
          <w:rFonts w:cs="Times New Roman"/>
          <w:szCs w:val="24"/>
        </w:rPr>
        <w:t>Б1.Б.Д.11 Менеджмент</w:t>
      </w:r>
      <w:bookmarkEnd w:id="142"/>
    </w:p>
    <w:p w:rsidR="00683745" w:rsidRPr="000D79E3" w:rsidRDefault="00683745" w:rsidP="000D79E3">
      <w:pPr>
        <w:spacing w:after="0" w:line="240" w:lineRule="auto"/>
        <w:jc w:val="center"/>
        <w:rPr>
          <w:rFonts w:ascii="Times New Roman" w:hAnsi="Times New Roman"/>
          <w:b/>
          <w:bCs/>
          <w:color w:val="000000"/>
          <w:sz w:val="24"/>
          <w:szCs w:val="24"/>
        </w:rPr>
      </w:pPr>
    </w:p>
    <w:p w:rsidR="00683745" w:rsidRPr="000D79E3" w:rsidRDefault="00683745" w:rsidP="00EA32FB">
      <w:pPr>
        <w:numPr>
          <w:ilvl w:val="0"/>
          <w:numId w:val="12"/>
        </w:numPr>
        <w:tabs>
          <w:tab w:val="left" w:pos="993"/>
        </w:tabs>
        <w:spacing w:after="0" w:line="240" w:lineRule="auto"/>
        <w:ind w:left="0" w:firstLine="709"/>
        <w:jc w:val="both"/>
        <w:rPr>
          <w:rFonts w:ascii="Times New Roman" w:hAnsi="Times New Roman"/>
          <w:b/>
          <w:i/>
          <w:sz w:val="24"/>
          <w:szCs w:val="24"/>
        </w:rPr>
      </w:pPr>
      <w:r w:rsidRPr="000D79E3">
        <w:rPr>
          <w:rFonts w:ascii="Times New Roman" w:hAnsi="Times New Roman"/>
          <w:b/>
          <w:i/>
          <w:sz w:val="24"/>
          <w:szCs w:val="24"/>
        </w:rPr>
        <w:t xml:space="preserve">Перечень компетенций с указанием этапов их формирования в процессе освоения образовательной программы </w:t>
      </w:r>
    </w:p>
    <w:p w:rsidR="00683745" w:rsidRPr="000D79E3" w:rsidRDefault="00683745" w:rsidP="00EA32FB">
      <w:pPr>
        <w:spacing w:after="0" w:line="240" w:lineRule="auto"/>
        <w:ind w:firstLine="709"/>
        <w:jc w:val="both"/>
        <w:rPr>
          <w:rFonts w:ascii="Times New Roman" w:hAnsi="Times New Roman"/>
          <w:i/>
          <w:sz w:val="24"/>
          <w:szCs w:val="24"/>
        </w:rPr>
      </w:pPr>
    </w:p>
    <w:p w:rsidR="00683745" w:rsidRPr="000D79E3" w:rsidRDefault="00683745" w:rsidP="00EA32FB">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Дисциплина Б1.Б.Д.11 «Менеджмент» участвует в формировании следующих </w:t>
      </w:r>
      <w:r w:rsidR="00EA32FB" w:rsidRPr="000D79E3">
        <w:rPr>
          <w:rFonts w:ascii="Times New Roman" w:hAnsi="Times New Roman"/>
          <w:sz w:val="24"/>
          <w:szCs w:val="24"/>
        </w:rPr>
        <w:t xml:space="preserve">компетенций </w:t>
      </w:r>
      <w:r w:rsidR="00EA32FB">
        <w:rPr>
          <w:rFonts w:ascii="Times New Roman" w:hAnsi="Times New Roman"/>
          <w:sz w:val="24"/>
          <w:szCs w:val="24"/>
        </w:rPr>
        <w:t xml:space="preserve">и </w:t>
      </w:r>
      <w:r w:rsidRPr="000D79E3">
        <w:rPr>
          <w:rFonts w:ascii="Times New Roman" w:hAnsi="Times New Roman"/>
          <w:sz w:val="24"/>
          <w:szCs w:val="24"/>
        </w:rPr>
        <w:t xml:space="preserve">индикаторов </w:t>
      </w:r>
      <w:r w:rsidR="00EA32FB">
        <w:rPr>
          <w:rFonts w:ascii="Times New Roman" w:hAnsi="Times New Roman"/>
          <w:sz w:val="24"/>
          <w:szCs w:val="24"/>
        </w:rPr>
        <w:t>достижения компетенций:</w:t>
      </w:r>
    </w:p>
    <w:p w:rsidR="00EA32FB" w:rsidRDefault="00EA32FB" w:rsidP="000D79E3">
      <w:pPr>
        <w:spacing w:after="0" w:line="240" w:lineRule="auto"/>
        <w:jc w:val="right"/>
        <w:rPr>
          <w:rFonts w:ascii="Times New Roman" w:hAnsi="Times New Roman"/>
          <w:sz w:val="24"/>
          <w:szCs w:val="24"/>
        </w:rPr>
      </w:pPr>
    </w:p>
    <w:p w:rsidR="00683745" w:rsidRPr="000D79E3" w:rsidRDefault="00683745" w:rsidP="000D79E3">
      <w:pPr>
        <w:spacing w:after="0" w:line="240" w:lineRule="auto"/>
        <w:jc w:val="right"/>
        <w:rPr>
          <w:rFonts w:ascii="Times New Roman" w:hAnsi="Times New Roman"/>
          <w:sz w:val="24"/>
          <w:szCs w:val="24"/>
        </w:rPr>
      </w:pPr>
      <w:r w:rsidRPr="000D79E3">
        <w:rPr>
          <w:rFonts w:ascii="Times New Roman" w:hAnsi="Times New Roman"/>
          <w:sz w:val="24"/>
          <w:szCs w:val="24"/>
        </w:rPr>
        <w:t>Таблица 1</w:t>
      </w:r>
    </w:p>
    <w:tbl>
      <w:tblPr>
        <w:tblW w:w="5090" w:type="pct"/>
        <w:tblLayout w:type="fixed"/>
        <w:tblCellMar>
          <w:left w:w="0" w:type="dxa"/>
          <w:right w:w="0" w:type="dxa"/>
        </w:tblCellMar>
        <w:tblLook w:val="00A0" w:firstRow="1" w:lastRow="0" w:firstColumn="1" w:lastColumn="0" w:noHBand="0" w:noVBand="0"/>
      </w:tblPr>
      <w:tblGrid>
        <w:gridCol w:w="2695"/>
        <w:gridCol w:w="2783"/>
        <w:gridCol w:w="2341"/>
        <w:gridCol w:w="1926"/>
      </w:tblGrid>
      <w:tr w:rsidR="00683745" w:rsidRPr="000D79E3" w:rsidTr="00D34762">
        <w:tc>
          <w:tcPr>
            <w:tcW w:w="1383" w:type="pct"/>
            <w:tcBorders>
              <w:top w:val="single" w:sz="8" w:space="0" w:color="000000"/>
              <w:left w:val="single" w:sz="8" w:space="0" w:color="000000"/>
              <w:bottom w:val="single" w:sz="8" w:space="0" w:color="000000"/>
              <w:right w:val="single" w:sz="4" w:space="0" w:color="auto"/>
            </w:tcBorders>
            <w:tcMar>
              <w:top w:w="0" w:type="dxa"/>
              <w:left w:w="108" w:type="dxa"/>
              <w:bottom w:w="0" w:type="dxa"/>
              <w:right w:w="108" w:type="dxa"/>
            </w:tcMar>
          </w:tcPr>
          <w:p w:rsidR="00683745" w:rsidRPr="000D79E3" w:rsidRDefault="00683745" w:rsidP="000D79E3">
            <w:pPr>
              <w:spacing w:after="0" w:line="240" w:lineRule="auto"/>
              <w:jc w:val="center"/>
              <w:rPr>
                <w:rFonts w:ascii="Times New Roman" w:hAnsi="Times New Roman"/>
                <w:sz w:val="24"/>
                <w:szCs w:val="24"/>
              </w:rPr>
            </w:pPr>
            <w:r w:rsidRPr="000D79E3">
              <w:rPr>
                <w:rFonts w:ascii="Times New Roman" w:hAnsi="Times New Roman"/>
                <w:sz w:val="24"/>
                <w:szCs w:val="24"/>
              </w:rPr>
              <w:t>Код и наименование компетенции</w:t>
            </w:r>
          </w:p>
        </w:tc>
        <w:tc>
          <w:tcPr>
            <w:tcW w:w="1428" w:type="pct"/>
            <w:tcBorders>
              <w:top w:val="single" w:sz="8" w:space="0" w:color="000000"/>
              <w:left w:val="single" w:sz="4" w:space="0" w:color="auto"/>
              <w:bottom w:val="single" w:sz="8" w:space="0" w:color="000000"/>
              <w:right w:val="single" w:sz="8" w:space="0" w:color="000000"/>
            </w:tcBorders>
          </w:tcPr>
          <w:p w:rsidR="00683745" w:rsidRPr="000D79E3" w:rsidRDefault="00683745" w:rsidP="000D79E3">
            <w:pPr>
              <w:spacing w:after="0" w:line="240" w:lineRule="auto"/>
              <w:jc w:val="center"/>
              <w:rPr>
                <w:rFonts w:ascii="Times New Roman" w:hAnsi="Times New Roman"/>
                <w:sz w:val="24"/>
                <w:szCs w:val="24"/>
              </w:rPr>
            </w:pPr>
            <w:r w:rsidRPr="000D79E3">
              <w:rPr>
                <w:rFonts w:ascii="Times New Roman" w:hAnsi="Times New Roman"/>
                <w:sz w:val="24"/>
                <w:szCs w:val="24"/>
              </w:rPr>
              <w:t>Код и наименование индикатора достижения компетенции</w:t>
            </w:r>
          </w:p>
        </w:tc>
        <w:tc>
          <w:tcPr>
            <w:tcW w:w="1201"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683745" w:rsidRPr="000D79E3" w:rsidRDefault="00683745" w:rsidP="000D79E3">
            <w:pPr>
              <w:spacing w:after="0" w:line="240" w:lineRule="auto"/>
              <w:jc w:val="center"/>
              <w:rPr>
                <w:rFonts w:ascii="Times New Roman" w:hAnsi="Times New Roman"/>
                <w:sz w:val="24"/>
                <w:szCs w:val="24"/>
              </w:rPr>
            </w:pPr>
            <w:r w:rsidRPr="000D79E3">
              <w:rPr>
                <w:rFonts w:ascii="Times New Roman" w:hAnsi="Times New Roman"/>
                <w:sz w:val="24"/>
                <w:szCs w:val="24"/>
              </w:rPr>
              <w:t>Этап формирования компетенции</w:t>
            </w:r>
          </w:p>
        </w:tc>
        <w:tc>
          <w:tcPr>
            <w:tcW w:w="988"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683745" w:rsidRPr="000D79E3" w:rsidRDefault="00683745" w:rsidP="000D79E3">
            <w:pPr>
              <w:spacing w:after="0" w:line="240" w:lineRule="auto"/>
              <w:jc w:val="center"/>
              <w:rPr>
                <w:rFonts w:ascii="Times New Roman" w:hAnsi="Times New Roman"/>
                <w:sz w:val="24"/>
                <w:szCs w:val="24"/>
                <w:vertAlign w:val="superscript"/>
              </w:rPr>
            </w:pPr>
            <w:r w:rsidRPr="000D79E3">
              <w:rPr>
                <w:rFonts w:ascii="Times New Roman" w:hAnsi="Times New Roman"/>
                <w:sz w:val="24"/>
                <w:szCs w:val="24"/>
              </w:rPr>
              <w:t>Форма промежуточной аттестации</w:t>
            </w:r>
          </w:p>
        </w:tc>
      </w:tr>
      <w:tr w:rsidR="00683745" w:rsidRPr="000D79E3" w:rsidTr="00D34762">
        <w:tc>
          <w:tcPr>
            <w:tcW w:w="1383" w:type="pct"/>
            <w:tcBorders>
              <w:top w:val="nil"/>
              <w:left w:val="single" w:sz="8" w:space="0" w:color="000000"/>
              <w:bottom w:val="single" w:sz="8" w:space="0" w:color="000000"/>
              <w:right w:val="single" w:sz="4" w:space="0" w:color="auto"/>
            </w:tcBorders>
            <w:tcMar>
              <w:top w:w="0" w:type="dxa"/>
              <w:left w:w="108" w:type="dxa"/>
              <w:bottom w:w="0" w:type="dxa"/>
              <w:right w:w="108" w:type="dxa"/>
            </w:tcMar>
          </w:tcPr>
          <w:p w:rsidR="00683745" w:rsidRPr="000D79E3" w:rsidRDefault="00683745" w:rsidP="000D79E3">
            <w:pPr>
              <w:spacing w:after="0" w:line="240" w:lineRule="auto"/>
              <w:rPr>
                <w:rFonts w:ascii="Times New Roman" w:hAnsi="Times New Roman"/>
                <w:color w:val="000000"/>
                <w:sz w:val="24"/>
                <w:szCs w:val="24"/>
              </w:rPr>
            </w:pPr>
            <w:r w:rsidRPr="000D79E3">
              <w:rPr>
                <w:rFonts w:ascii="Times New Roman" w:hAnsi="Times New Roman"/>
                <w:color w:val="000000"/>
                <w:sz w:val="24"/>
                <w:szCs w:val="24"/>
              </w:rPr>
              <w:t>ОПК-1: Способен применять знания (на промежуточном уровне) экономической теории при решении прикладных задач</w:t>
            </w:r>
          </w:p>
        </w:tc>
        <w:tc>
          <w:tcPr>
            <w:tcW w:w="1428" w:type="pct"/>
            <w:tcBorders>
              <w:top w:val="nil"/>
              <w:left w:val="single" w:sz="4" w:space="0" w:color="auto"/>
              <w:bottom w:val="single" w:sz="8" w:space="0" w:color="000000"/>
              <w:right w:val="single" w:sz="8" w:space="0" w:color="000000"/>
            </w:tcBorders>
          </w:tcPr>
          <w:p w:rsidR="00683745" w:rsidRPr="000D79E3" w:rsidRDefault="00683745" w:rsidP="000D79E3">
            <w:pPr>
              <w:spacing w:after="0" w:line="240" w:lineRule="auto"/>
              <w:rPr>
                <w:rFonts w:ascii="Times New Roman" w:hAnsi="Times New Roman"/>
                <w:color w:val="000000"/>
                <w:sz w:val="24"/>
                <w:szCs w:val="24"/>
              </w:rPr>
            </w:pPr>
            <w:r w:rsidRPr="000D79E3">
              <w:rPr>
                <w:rFonts w:ascii="Times New Roman" w:hAnsi="Times New Roman"/>
                <w:color w:val="000000"/>
                <w:sz w:val="24"/>
                <w:szCs w:val="24"/>
              </w:rPr>
              <w:t>ОПК-1.1: Знает основы экономических, организационных и управленческих теорий для успешного решения профессиональных задач</w:t>
            </w:r>
          </w:p>
        </w:tc>
        <w:tc>
          <w:tcPr>
            <w:tcW w:w="1201" w:type="pct"/>
            <w:vMerge w:val="restart"/>
            <w:tcBorders>
              <w:top w:val="nil"/>
              <w:left w:val="nil"/>
              <w:right w:val="single" w:sz="8" w:space="0" w:color="000000"/>
            </w:tcBorders>
            <w:tcMar>
              <w:top w:w="0" w:type="dxa"/>
              <w:left w:w="108" w:type="dxa"/>
              <w:bottom w:w="0" w:type="dxa"/>
              <w:right w:w="108" w:type="dxa"/>
            </w:tcMar>
          </w:tcPr>
          <w:p w:rsidR="00683745" w:rsidRPr="000D79E3" w:rsidRDefault="00683745" w:rsidP="000D79E3">
            <w:pPr>
              <w:spacing w:after="0" w:line="240" w:lineRule="auto"/>
              <w:rPr>
                <w:rFonts w:ascii="Times New Roman" w:hAnsi="Times New Roman"/>
                <w:sz w:val="24"/>
                <w:szCs w:val="24"/>
              </w:rPr>
            </w:pPr>
            <w:r w:rsidRPr="000D79E3">
              <w:rPr>
                <w:rFonts w:ascii="Times New Roman" w:hAnsi="Times New Roman"/>
                <w:sz w:val="24"/>
                <w:szCs w:val="24"/>
              </w:rPr>
              <w:t>Компетенция и индикаторы достижения компетенции формируются в рамках 3 и 4 семестров очной и очно-заочной форм обучения</w:t>
            </w:r>
          </w:p>
        </w:tc>
        <w:tc>
          <w:tcPr>
            <w:tcW w:w="988" w:type="pct"/>
            <w:vMerge w:val="restart"/>
            <w:tcBorders>
              <w:top w:val="nil"/>
              <w:left w:val="nil"/>
              <w:right w:val="single" w:sz="8" w:space="0" w:color="000000"/>
            </w:tcBorders>
            <w:tcMar>
              <w:top w:w="0" w:type="dxa"/>
              <w:left w:w="108" w:type="dxa"/>
              <w:bottom w:w="0" w:type="dxa"/>
              <w:right w:w="108" w:type="dxa"/>
            </w:tcMar>
          </w:tcPr>
          <w:p w:rsidR="00683745" w:rsidRPr="000D79E3" w:rsidRDefault="00683745" w:rsidP="000D79E3">
            <w:pPr>
              <w:spacing w:after="0" w:line="240" w:lineRule="auto"/>
              <w:rPr>
                <w:rFonts w:ascii="Times New Roman" w:hAnsi="Times New Roman"/>
                <w:sz w:val="24"/>
                <w:szCs w:val="24"/>
              </w:rPr>
            </w:pPr>
            <w:r w:rsidRPr="000D79E3">
              <w:rPr>
                <w:rFonts w:ascii="Times New Roman" w:hAnsi="Times New Roman"/>
                <w:sz w:val="24"/>
                <w:szCs w:val="24"/>
              </w:rPr>
              <w:t>Зачет в 3 семестре</w:t>
            </w:r>
          </w:p>
          <w:p w:rsidR="00683745" w:rsidRPr="000D79E3" w:rsidRDefault="00683745" w:rsidP="000D79E3">
            <w:pPr>
              <w:spacing w:after="0" w:line="240" w:lineRule="auto"/>
              <w:rPr>
                <w:rFonts w:ascii="Times New Roman" w:hAnsi="Times New Roman"/>
                <w:sz w:val="24"/>
                <w:szCs w:val="24"/>
              </w:rPr>
            </w:pPr>
            <w:r w:rsidRPr="000D79E3">
              <w:rPr>
                <w:rFonts w:ascii="Times New Roman" w:hAnsi="Times New Roman"/>
                <w:sz w:val="24"/>
                <w:szCs w:val="24"/>
              </w:rPr>
              <w:t>Экзамен в 4 семестре</w:t>
            </w:r>
          </w:p>
        </w:tc>
      </w:tr>
      <w:tr w:rsidR="00683745" w:rsidRPr="000D79E3" w:rsidTr="00D34762">
        <w:tc>
          <w:tcPr>
            <w:tcW w:w="1383" w:type="pct"/>
            <w:tcBorders>
              <w:top w:val="nil"/>
              <w:left w:val="single" w:sz="8" w:space="0" w:color="000000"/>
              <w:bottom w:val="single" w:sz="8" w:space="0" w:color="000000"/>
              <w:right w:val="single" w:sz="4" w:space="0" w:color="auto"/>
            </w:tcBorders>
            <w:tcMar>
              <w:top w:w="0" w:type="dxa"/>
              <w:left w:w="108" w:type="dxa"/>
              <w:bottom w:w="0" w:type="dxa"/>
              <w:right w:w="108" w:type="dxa"/>
            </w:tcMar>
          </w:tcPr>
          <w:p w:rsidR="00683745" w:rsidRPr="000D79E3" w:rsidRDefault="00683745" w:rsidP="000D79E3">
            <w:pPr>
              <w:spacing w:after="0" w:line="240" w:lineRule="auto"/>
              <w:rPr>
                <w:rFonts w:ascii="Times New Roman" w:hAnsi="Times New Roman"/>
                <w:color w:val="000000"/>
                <w:sz w:val="24"/>
                <w:szCs w:val="24"/>
              </w:rPr>
            </w:pPr>
            <w:r w:rsidRPr="000D79E3">
              <w:rPr>
                <w:rFonts w:ascii="Times New Roman" w:hAnsi="Times New Roman"/>
                <w:color w:val="000000"/>
                <w:sz w:val="24"/>
                <w:szCs w:val="24"/>
              </w:rPr>
              <w:t>УК-2: Способен определять круг задач в рамках поставленной цели и выбирать оптимальные способы их решения, исходя из действующих правовых норм, имеющихся ресурсов и ограничений</w:t>
            </w:r>
          </w:p>
        </w:tc>
        <w:tc>
          <w:tcPr>
            <w:tcW w:w="1428" w:type="pct"/>
            <w:tcBorders>
              <w:top w:val="nil"/>
              <w:left w:val="single" w:sz="4" w:space="0" w:color="auto"/>
              <w:bottom w:val="single" w:sz="8" w:space="0" w:color="000000"/>
              <w:right w:val="single" w:sz="8" w:space="0" w:color="000000"/>
            </w:tcBorders>
          </w:tcPr>
          <w:p w:rsidR="00683745" w:rsidRPr="000D79E3" w:rsidRDefault="00683745" w:rsidP="000D79E3">
            <w:pPr>
              <w:spacing w:after="0" w:line="240" w:lineRule="auto"/>
              <w:rPr>
                <w:rFonts w:ascii="Times New Roman" w:hAnsi="Times New Roman"/>
                <w:color w:val="000000"/>
                <w:sz w:val="24"/>
                <w:szCs w:val="24"/>
              </w:rPr>
            </w:pPr>
            <w:r w:rsidRPr="000D79E3">
              <w:rPr>
                <w:rFonts w:ascii="Times New Roman" w:hAnsi="Times New Roman"/>
                <w:color w:val="000000"/>
                <w:sz w:val="24"/>
                <w:szCs w:val="24"/>
              </w:rPr>
              <w:t>УК-2.2: Определяет потребности в ресурсах для решения задач профессиональной деятельности</w:t>
            </w:r>
          </w:p>
        </w:tc>
        <w:tc>
          <w:tcPr>
            <w:tcW w:w="1201" w:type="pct"/>
            <w:vMerge/>
            <w:tcBorders>
              <w:left w:val="nil"/>
              <w:right w:val="single" w:sz="8" w:space="0" w:color="000000"/>
            </w:tcBorders>
            <w:tcMar>
              <w:top w:w="0" w:type="dxa"/>
              <w:left w:w="108" w:type="dxa"/>
              <w:bottom w:w="0" w:type="dxa"/>
              <w:right w:w="108" w:type="dxa"/>
            </w:tcMar>
          </w:tcPr>
          <w:p w:rsidR="00683745" w:rsidRPr="000D79E3" w:rsidRDefault="00683745" w:rsidP="000D79E3">
            <w:pPr>
              <w:spacing w:after="0" w:line="240" w:lineRule="auto"/>
              <w:rPr>
                <w:rFonts w:ascii="Times New Roman" w:hAnsi="Times New Roman"/>
                <w:sz w:val="24"/>
                <w:szCs w:val="24"/>
              </w:rPr>
            </w:pPr>
          </w:p>
        </w:tc>
        <w:tc>
          <w:tcPr>
            <w:tcW w:w="988" w:type="pct"/>
            <w:vMerge/>
            <w:tcBorders>
              <w:left w:val="nil"/>
              <w:right w:val="single" w:sz="8" w:space="0" w:color="000000"/>
            </w:tcBorders>
            <w:tcMar>
              <w:top w:w="0" w:type="dxa"/>
              <w:left w:w="108" w:type="dxa"/>
              <w:bottom w:w="0" w:type="dxa"/>
              <w:right w:w="108" w:type="dxa"/>
            </w:tcMar>
          </w:tcPr>
          <w:p w:rsidR="00683745" w:rsidRPr="000D79E3" w:rsidRDefault="00683745" w:rsidP="000D79E3">
            <w:pPr>
              <w:spacing w:after="0" w:line="240" w:lineRule="auto"/>
              <w:rPr>
                <w:rFonts w:ascii="Times New Roman" w:hAnsi="Times New Roman"/>
                <w:sz w:val="24"/>
                <w:szCs w:val="24"/>
              </w:rPr>
            </w:pPr>
          </w:p>
        </w:tc>
      </w:tr>
      <w:tr w:rsidR="00683745" w:rsidRPr="000D79E3" w:rsidTr="00D34762">
        <w:tc>
          <w:tcPr>
            <w:tcW w:w="1383" w:type="pct"/>
            <w:tcBorders>
              <w:top w:val="nil"/>
              <w:left w:val="single" w:sz="8" w:space="0" w:color="000000"/>
              <w:bottom w:val="single" w:sz="8" w:space="0" w:color="000000"/>
              <w:right w:val="single" w:sz="4" w:space="0" w:color="auto"/>
            </w:tcBorders>
            <w:tcMar>
              <w:top w:w="0" w:type="dxa"/>
              <w:left w:w="108" w:type="dxa"/>
              <w:bottom w:w="0" w:type="dxa"/>
              <w:right w:w="108" w:type="dxa"/>
            </w:tcMar>
          </w:tcPr>
          <w:p w:rsidR="00683745" w:rsidRPr="000D79E3" w:rsidRDefault="00683745" w:rsidP="000D79E3">
            <w:pPr>
              <w:spacing w:after="0" w:line="240" w:lineRule="auto"/>
              <w:rPr>
                <w:rFonts w:ascii="Times New Roman" w:hAnsi="Times New Roman"/>
                <w:color w:val="000000"/>
                <w:sz w:val="24"/>
                <w:szCs w:val="24"/>
              </w:rPr>
            </w:pPr>
            <w:r w:rsidRPr="000D79E3">
              <w:rPr>
                <w:rFonts w:ascii="Times New Roman" w:hAnsi="Times New Roman"/>
                <w:color w:val="000000"/>
                <w:sz w:val="24"/>
                <w:szCs w:val="24"/>
              </w:rPr>
              <w:t>УК-3: Способен осуществлять социальное взаимодействие и реализовывать свою роль в команде</w:t>
            </w:r>
          </w:p>
        </w:tc>
        <w:tc>
          <w:tcPr>
            <w:tcW w:w="1428" w:type="pct"/>
            <w:tcBorders>
              <w:top w:val="nil"/>
              <w:left w:val="single" w:sz="4" w:space="0" w:color="auto"/>
              <w:bottom w:val="single" w:sz="8" w:space="0" w:color="000000"/>
              <w:right w:val="single" w:sz="8" w:space="0" w:color="000000"/>
            </w:tcBorders>
          </w:tcPr>
          <w:p w:rsidR="00683745" w:rsidRPr="000D79E3" w:rsidRDefault="00683745" w:rsidP="000D79E3">
            <w:pPr>
              <w:spacing w:after="0" w:line="240" w:lineRule="auto"/>
              <w:rPr>
                <w:rFonts w:ascii="Times New Roman" w:hAnsi="Times New Roman"/>
                <w:color w:val="000000"/>
                <w:sz w:val="24"/>
                <w:szCs w:val="24"/>
              </w:rPr>
            </w:pPr>
            <w:r w:rsidRPr="000D79E3">
              <w:rPr>
                <w:rFonts w:ascii="Times New Roman" w:hAnsi="Times New Roman"/>
                <w:color w:val="000000"/>
                <w:sz w:val="24"/>
                <w:szCs w:val="24"/>
              </w:rPr>
              <w:t>УК-3.2: Взаимодействует с другими членами команды для достижения поставленной задачи</w:t>
            </w:r>
          </w:p>
          <w:p w:rsidR="00683745" w:rsidRPr="000D79E3" w:rsidRDefault="00683745" w:rsidP="000D79E3">
            <w:pPr>
              <w:spacing w:after="0" w:line="240" w:lineRule="auto"/>
              <w:rPr>
                <w:rFonts w:ascii="Times New Roman" w:hAnsi="Times New Roman"/>
                <w:color w:val="000000"/>
                <w:sz w:val="24"/>
                <w:szCs w:val="24"/>
              </w:rPr>
            </w:pPr>
            <w:r w:rsidRPr="000D79E3">
              <w:rPr>
                <w:rFonts w:ascii="Times New Roman" w:hAnsi="Times New Roman"/>
                <w:color w:val="000000"/>
                <w:sz w:val="24"/>
                <w:szCs w:val="24"/>
              </w:rPr>
              <w:t>УК-3.3: Соблюдает нормы и установленные правила командной работы; несет личную ответственность за результат</w:t>
            </w:r>
          </w:p>
        </w:tc>
        <w:tc>
          <w:tcPr>
            <w:tcW w:w="1201" w:type="pct"/>
            <w:vMerge/>
            <w:tcBorders>
              <w:left w:val="nil"/>
              <w:right w:val="single" w:sz="8" w:space="0" w:color="000000"/>
            </w:tcBorders>
            <w:tcMar>
              <w:top w:w="0" w:type="dxa"/>
              <w:left w:w="108" w:type="dxa"/>
              <w:bottom w:w="0" w:type="dxa"/>
              <w:right w:w="108" w:type="dxa"/>
            </w:tcMar>
          </w:tcPr>
          <w:p w:rsidR="00683745" w:rsidRPr="000D79E3" w:rsidRDefault="00683745" w:rsidP="000D79E3">
            <w:pPr>
              <w:spacing w:after="0" w:line="240" w:lineRule="auto"/>
              <w:rPr>
                <w:rFonts w:ascii="Times New Roman" w:hAnsi="Times New Roman"/>
                <w:sz w:val="24"/>
                <w:szCs w:val="24"/>
              </w:rPr>
            </w:pPr>
          </w:p>
        </w:tc>
        <w:tc>
          <w:tcPr>
            <w:tcW w:w="988" w:type="pct"/>
            <w:vMerge/>
            <w:tcBorders>
              <w:left w:val="nil"/>
              <w:right w:val="single" w:sz="8" w:space="0" w:color="000000"/>
            </w:tcBorders>
            <w:tcMar>
              <w:top w:w="0" w:type="dxa"/>
              <w:left w:w="108" w:type="dxa"/>
              <w:bottom w:w="0" w:type="dxa"/>
              <w:right w:w="108" w:type="dxa"/>
            </w:tcMar>
          </w:tcPr>
          <w:p w:rsidR="00683745" w:rsidRPr="000D79E3" w:rsidRDefault="00683745" w:rsidP="000D79E3">
            <w:pPr>
              <w:spacing w:after="0" w:line="240" w:lineRule="auto"/>
              <w:rPr>
                <w:rFonts w:ascii="Times New Roman" w:hAnsi="Times New Roman"/>
                <w:sz w:val="24"/>
                <w:szCs w:val="24"/>
              </w:rPr>
            </w:pPr>
          </w:p>
        </w:tc>
      </w:tr>
      <w:tr w:rsidR="00683745" w:rsidRPr="000D79E3" w:rsidTr="00D34762">
        <w:tc>
          <w:tcPr>
            <w:tcW w:w="1383" w:type="pct"/>
            <w:tcBorders>
              <w:top w:val="nil"/>
              <w:left w:val="single" w:sz="8" w:space="0" w:color="000000"/>
              <w:bottom w:val="single" w:sz="8" w:space="0" w:color="000000"/>
              <w:right w:val="single" w:sz="4" w:space="0" w:color="auto"/>
            </w:tcBorders>
            <w:tcMar>
              <w:top w:w="0" w:type="dxa"/>
              <w:left w:w="108" w:type="dxa"/>
              <w:bottom w:w="0" w:type="dxa"/>
              <w:right w:w="108" w:type="dxa"/>
            </w:tcMar>
          </w:tcPr>
          <w:p w:rsidR="00683745" w:rsidRPr="000D79E3" w:rsidRDefault="00683745" w:rsidP="000D79E3">
            <w:pPr>
              <w:autoSpaceDE w:val="0"/>
              <w:autoSpaceDN w:val="0"/>
              <w:adjustRightInd w:val="0"/>
              <w:spacing w:after="0" w:line="240" w:lineRule="auto"/>
              <w:rPr>
                <w:rFonts w:ascii="Times New Roman" w:hAnsi="Times New Roman"/>
                <w:sz w:val="24"/>
                <w:szCs w:val="24"/>
                <w:highlight w:val="yellow"/>
                <w:lang w:eastAsia="en-US"/>
              </w:rPr>
            </w:pPr>
            <w:r w:rsidRPr="000D79E3">
              <w:rPr>
                <w:rFonts w:ascii="Times New Roman" w:hAnsi="Times New Roman"/>
                <w:sz w:val="24"/>
                <w:szCs w:val="24"/>
                <w:lang w:eastAsia="en-US"/>
              </w:rPr>
              <w:t>УК-11: Способен формировать нетерпимое отношение к коррупционному поведению</w:t>
            </w:r>
          </w:p>
        </w:tc>
        <w:tc>
          <w:tcPr>
            <w:tcW w:w="1428" w:type="pct"/>
            <w:tcBorders>
              <w:top w:val="nil"/>
              <w:left w:val="single" w:sz="4" w:space="0" w:color="auto"/>
              <w:bottom w:val="single" w:sz="8" w:space="0" w:color="000000"/>
              <w:right w:val="single" w:sz="8" w:space="0" w:color="000000"/>
            </w:tcBorders>
          </w:tcPr>
          <w:p w:rsidR="00683745" w:rsidRPr="000D79E3" w:rsidRDefault="00683745" w:rsidP="000D79E3">
            <w:pPr>
              <w:spacing w:after="0" w:line="240" w:lineRule="auto"/>
              <w:rPr>
                <w:rFonts w:ascii="Times New Roman" w:hAnsi="Times New Roman"/>
                <w:sz w:val="24"/>
                <w:szCs w:val="24"/>
                <w:highlight w:val="yellow"/>
                <w:lang w:eastAsia="en-US"/>
              </w:rPr>
            </w:pPr>
            <w:r w:rsidRPr="000D79E3">
              <w:rPr>
                <w:rFonts w:ascii="Times New Roman" w:hAnsi="Times New Roman"/>
                <w:sz w:val="24"/>
                <w:szCs w:val="24"/>
                <w:lang w:eastAsia="en-US"/>
              </w:rPr>
              <w:t>УК-11.3: Идентифицирует и оценивает коррупционные риски в области профессиональной деятельности, умеет планировать, организовывать и проводить мероприятия, направленные на предупреждение коррупционного поведения</w:t>
            </w:r>
          </w:p>
        </w:tc>
        <w:tc>
          <w:tcPr>
            <w:tcW w:w="1201" w:type="pct"/>
            <w:vMerge/>
            <w:tcBorders>
              <w:left w:val="nil"/>
              <w:bottom w:val="single" w:sz="8" w:space="0" w:color="000000"/>
              <w:right w:val="single" w:sz="8" w:space="0" w:color="000000"/>
            </w:tcBorders>
            <w:tcMar>
              <w:top w:w="0" w:type="dxa"/>
              <w:left w:w="108" w:type="dxa"/>
              <w:bottom w:w="0" w:type="dxa"/>
              <w:right w:w="108" w:type="dxa"/>
            </w:tcMar>
          </w:tcPr>
          <w:p w:rsidR="00683745" w:rsidRPr="000D79E3" w:rsidRDefault="00683745" w:rsidP="000D79E3">
            <w:pPr>
              <w:spacing w:after="0" w:line="240" w:lineRule="auto"/>
              <w:rPr>
                <w:rFonts w:ascii="Times New Roman" w:hAnsi="Times New Roman"/>
                <w:color w:val="1F497D"/>
                <w:sz w:val="24"/>
                <w:szCs w:val="24"/>
              </w:rPr>
            </w:pPr>
          </w:p>
        </w:tc>
        <w:tc>
          <w:tcPr>
            <w:tcW w:w="988" w:type="pct"/>
            <w:vMerge/>
            <w:tcBorders>
              <w:left w:val="nil"/>
              <w:bottom w:val="single" w:sz="8" w:space="0" w:color="000000"/>
              <w:right w:val="single" w:sz="8" w:space="0" w:color="000000"/>
            </w:tcBorders>
            <w:tcMar>
              <w:top w:w="0" w:type="dxa"/>
              <w:left w:w="108" w:type="dxa"/>
              <w:bottom w:w="0" w:type="dxa"/>
              <w:right w:w="108" w:type="dxa"/>
            </w:tcMar>
          </w:tcPr>
          <w:p w:rsidR="00683745" w:rsidRPr="000D79E3" w:rsidRDefault="00683745" w:rsidP="000D79E3">
            <w:pPr>
              <w:spacing w:after="0" w:line="240" w:lineRule="auto"/>
              <w:rPr>
                <w:rFonts w:ascii="Times New Roman" w:hAnsi="Times New Roman"/>
                <w:sz w:val="24"/>
                <w:szCs w:val="24"/>
              </w:rPr>
            </w:pPr>
          </w:p>
        </w:tc>
      </w:tr>
    </w:tbl>
    <w:p w:rsidR="00683745" w:rsidRPr="000D79E3" w:rsidRDefault="00683745" w:rsidP="000D79E3">
      <w:pPr>
        <w:tabs>
          <w:tab w:val="left" w:pos="270"/>
        </w:tabs>
        <w:spacing w:after="0" w:line="240" w:lineRule="auto"/>
        <w:rPr>
          <w:rFonts w:ascii="Times New Roman" w:hAnsi="Times New Roman"/>
          <w:i/>
          <w:sz w:val="24"/>
          <w:szCs w:val="24"/>
        </w:rPr>
      </w:pPr>
      <w:r w:rsidRPr="000D79E3">
        <w:rPr>
          <w:rFonts w:ascii="Times New Roman" w:hAnsi="Times New Roman"/>
          <w:sz w:val="24"/>
          <w:szCs w:val="24"/>
        </w:rPr>
        <w:tab/>
      </w:r>
    </w:p>
    <w:p w:rsidR="00683745" w:rsidRPr="000D79E3" w:rsidRDefault="00683745" w:rsidP="000D79E3">
      <w:pPr>
        <w:spacing w:after="0" w:line="240" w:lineRule="auto"/>
        <w:ind w:firstLine="709"/>
        <w:jc w:val="both"/>
        <w:rPr>
          <w:rFonts w:ascii="Times New Roman" w:hAnsi="Times New Roman"/>
          <w:i/>
          <w:sz w:val="24"/>
          <w:szCs w:val="24"/>
        </w:rPr>
      </w:pPr>
      <w:r w:rsidRPr="000D79E3">
        <w:rPr>
          <w:rFonts w:ascii="Times New Roman" w:hAnsi="Times New Roman"/>
          <w:bCs/>
          <w:sz w:val="24"/>
          <w:szCs w:val="24"/>
        </w:rPr>
        <w:lastRenderedPageBreak/>
        <w:t xml:space="preserve">Траектория формирования у обучающихся компетенций при освоении образовательной программы приведена в </w:t>
      </w:r>
      <w:r w:rsidRPr="000D79E3">
        <w:rPr>
          <w:rFonts w:ascii="Times New Roman" w:hAnsi="Times New Roman"/>
          <w:sz w:val="24"/>
          <w:szCs w:val="24"/>
        </w:rPr>
        <w:t xml:space="preserve">Приложении к образовательной программе (Приложение 3.2 </w:t>
      </w:r>
      <w:r w:rsidRPr="000D79E3">
        <w:rPr>
          <w:rFonts w:ascii="Times New Roman" w:hAnsi="Times New Roman"/>
          <w:bCs/>
          <w:sz w:val="24"/>
          <w:szCs w:val="24"/>
        </w:rPr>
        <w:t>Программа формирования у студентов университета компетенций при освоении ОП ВО).</w:t>
      </w:r>
    </w:p>
    <w:p w:rsidR="00683745" w:rsidRPr="000D79E3" w:rsidRDefault="00683745" w:rsidP="000D79E3">
      <w:pPr>
        <w:spacing w:after="0" w:line="240" w:lineRule="auto"/>
        <w:rPr>
          <w:rFonts w:ascii="Times New Roman" w:hAnsi="Times New Roman"/>
          <w:i/>
          <w:sz w:val="24"/>
          <w:szCs w:val="24"/>
        </w:rPr>
      </w:pPr>
    </w:p>
    <w:p w:rsidR="00683745" w:rsidRPr="000D79E3" w:rsidRDefault="00683745" w:rsidP="00EA32FB">
      <w:pPr>
        <w:numPr>
          <w:ilvl w:val="0"/>
          <w:numId w:val="12"/>
        </w:numPr>
        <w:tabs>
          <w:tab w:val="left" w:pos="993"/>
        </w:tabs>
        <w:spacing w:after="0" w:line="240" w:lineRule="auto"/>
        <w:ind w:left="0" w:firstLine="709"/>
        <w:jc w:val="both"/>
        <w:rPr>
          <w:rFonts w:ascii="Times New Roman" w:hAnsi="Times New Roman"/>
          <w:b/>
          <w:i/>
          <w:sz w:val="24"/>
          <w:szCs w:val="24"/>
        </w:rPr>
      </w:pPr>
      <w:r w:rsidRPr="000D79E3">
        <w:rPr>
          <w:rFonts w:ascii="Times New Roman" w:hAnsi="Times New Roman"/>
          <w:b/>
          <w:i/>
          <w:sz w:val="24"/>
          <w:szCs w:val="24"/>
        </w:rPr>
        <w:t>Описание показателей и критериев оценивания компетенций на различных этапах их формирования, описание шкал оценивания</w:t>
      </w:r>
    </w:p>
    <w:p w:rsidR="00683745" w:rsidRPr="000D79E3" w:rsidRDefault="00683745" w:rsidP="00EA32FB">
      <w:pPr>
        <w:spacing w:after="0" w:line="240" w:lineRule="auto"/>
        <w:ind w:firstLine="709"/>
        <w:jc w:val="both"/>
        <w:rPr>
          <w:rFonts w:ascii="Times New Roman" w:hAnsi="Times New Roman"/>
          <w:i/>
          <w:sz w:val="24"/>
          <w:szCs w:val="24"/>
        </w:rPr>
      </w:pPr>
    </w:p>
    <w:p w:rsidR="00683745" w:rsidRPr="000D79E3" w:rsidRDefault="00683745" w:rsidP="00EA32FB">
      <w:pPr>
        <w:spacing w:after="0" w:line="240" w:lineRule="auto"/>
        <w:ind w:firstLine="709"/>
        <w:jc w:val="both"/>
        <w:rPr>
          <w:rFonts w:ascii="Times New Roman" w:hAnsi="Times New Roman"/>
          <w:sz w:val="24"/>
          <w:szCs w:val="24"/>
        </w:rPr>
      </w:pPr>
      <w:r w:rsidRPr="000D79E3">
        <w:rPr>
          <w:rFonts w:ascii="Times New Roman" w:hAnsi="Times New Roman"/>
          <w:sz w:val="24"/>
          <w:szCs w:val="24"/>
        </w:rPr>
        <w:t>Показатели оценивания компетенций и индикаторов достижения компетенции представлены в разделе 3 «Перечень планируемых результатов по дисциплине (модулю), соотнесенных с планируемыми результатами освоения образовательной программы» рабочей программы дисциплины Б1.Б.Д.11 «Менеджмент» как результирующие знания, умения и владения, полученные в результате освоения дисциплины.</w:t>
      </w:r>
    </w:p>
    <w:p w:rsidR="00683745" w:rsidRPr="000D79E3" w:rsidRDefault="00683745" w:rsidP="00EA32FB">
      <w:pPr>
        <w:spacing w:after="0" w:line="240" w:lineRule="auto"/>
        <w:ind w:firstLine="709"/>
        <w:jc w:val="both"/>
        <w:rPr>
          <w:rFonts w:ascii="Times New Roman" w:hAnsi="Times New Roman"/>
          <w:sz w:val="24"/>
          <w:szCs w:val="24"/>
        </w:rPr>
      </w:pPr>
      <w:r w:rsidRPr="000D79E3">
        <w:rPr>
          <w:rFonts w:ascii="Times New Roman" w:hAnsi="Times New Roman"/>
          <w:sz w:val="24"/>
          <w:szCs w:val="24"/>
        </w:rPr>
        <w:t>При оценивании сформированности компетенций по дисциплине Б1.Б.Д.11 «Менеджмент» используется традиционная шкала оценивания.</w:t>
      </w:r>
    </w:p>
    <w:p w:rsidR="00683745" w:rsidRDefault="00683745" w:rsidP="00EA32FB">
      <w:pPr>
        <w:spacing w:after="0" w:line="240" w:lineRule="auto"/>
        <w:jc w:val="both"/>
        <w:rPr>
          <w:rFonts w:ascii="Times New Roman" w:hAnsi="Times New Roman"/>
          <w:sz w:val="24"/>
          <w:szCs w:val="24"/>
        </w:rPr>
      </w:pPr>
    </w:p>
    <w:p w:rsidR="00EA32FB" w:rsidRDefault="00EA32FB" w:rsidP="00EA32FB">
      <w:pPr>
        <w:spacing w:after="0" w:line="240" w:lineRule="auto"/>
        <w:jc w:val="right"/>
        <w:rPr>
          <w:rFonts w:ascii="Times New Roman" w:hAnsi="Times New Roman"/>
          <w:sz w:val="24"/>
          <w:szCs w:val="24"/>
        </w:rPr>
      </w:pPr>
      <w:r>
        <w:rPr>
          <w:rFonts w:ascii="Times New Roman" w:hAnsi="Times New Roman"/>
          <w:sz w:val="24"/>
          <w:szCs w:val="24"/>
        </w:rPr>
        <w:t>Таблица 2</w:t>
      </w:r>
    </w:p>
    <w:p w:rsidR="00EA32FB" w:rsidRPr="000D79E3" w:rsidRDefault="00EA32FB" w:rsidP="00EA32FB">
      <w:pPr>
        <w:spacing w:after="0" w:line="240" w:lineRule="auto"/>
        <w:jc w:val="center"/>
        <w:rPr>
          <w:rFonts w:ascii="Times New Roman" w:hAnsi="Times New Roman"/>
          <w:sz w:val="24"/>
          <w:szCs w:val="24"/>
        </w:rPr>
      </w:pPr>
      <w:r>
        <w:rPr>
          <w:rFonts w:ascii="Times New Roman" w:hAnsi="Times New Roman"/>
          <w:sz w:val="24"/>
          <w:szCs w:val="24"/>
        </w:rPr>
        <w:t>Шкала оценивания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054"/>
        <w:gridCol w:w="2552"/>
      </w:tblGrid>
      <w:tr w:rsidR="00683745" w:rsidRPr="000D79E3" w:rsidTr="00D34762">
        <w:tc>
          <w:tcPr>
            <w:tcW w:w="7054" w:type="dxa"/>
          </w:tcPr>
          <w:p w:rsidR="00683745" w:rsidRPr="000D79E3" w:rsidRDefault="00683745" w:rsidP="000D79E3">
            <w:pPr>
              <w:spacing w:after="0" w:line="240" w:lineRule="auto"/>
              <w:jc w:val="center"/>
              <w:rPr>
                <w:rFonts w:ascii="Times New Roman" w:hAnsi="Times New Roman"/>
                <w:sz w:val="24"/>
                <w:szCs w:val="24"/>
              </w:rPr>
            </w:pPr>
            <w:r w:rsidRPr="000D79E3">
              <w:rPr>
                <w:rFonts w:ascii="Times New Roman" w:hAnsi="Times New Roman"/>
                <w:sz w:val="24"/>
                <w:szCs w:val="24"/>
              </w:rPr>
              <w:t>Критерий</w:t>
            </w:r>
          </w:p>
        </w:tc>
        <w:tc>
          <w:tcPr>
            <w:tcW w:w="2552" w:type="dxa"/>
          </w:tcPr>
          <w:p w:rsidR="00683745" w:rsidRPr="000D79E3" w:rsidRDefault="00683745" w:rsidP="000D79E3">
            <w:pPr>
              <w:spacing w:after="0" w:line="240" w:lineRule="auto"/>
              <w:jc w:val="center"/>
              <w:rPr>
                <w:rFonts w:ascii="Times New Roman" w:hAnsi="Times New Roman"/>
                <w:sz w:val="24"/>
                <w:szCs w:val="24"/>
              </w:rPr>
            </w:pPr>
            <w:r w:rsidRPr="000D79E3">
              <w:rPr>
                <w:rFonts w:ascii="Times New Roman" w:hAnsi="Times New Roman"/>
                <w:sz w:val="24"/>
                <w:szCs w:val="24"/>
              </w:rPr>
              <w:t>Оценка по традиционной шкале</w:t>
            </w:r>
          </w:p>
        </w:tc>
      </w:tr>
      <w:tr w:rsidR="00683745" w:rsidRPr="000D79E3" w:rsidTr="00D34762">
        <w:tc>
          <w:tcPr>
            <w:tcW w:w="7054" w:type="dxa"/>
          </w:tcPr>
          <w:p w:rsidR="00683745" w:rsidRPr="000D79E3" w:rsidRDefault="00683745"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Зачет</w:t>
            </w:r>
          </w:p>
        </w:tc>
        <w:tc>
          <w:tcPr>
            <w:tcW w:w="2552" w:type="dxa"/>
          </w:tcPr>
          <w:p w:rsidR="00683745" w:rsidRPr="000D79E3" w:rsidRDefault="00683745" w:rsidP="000D79E3">
            <w:pPr>
              <w:spacing w:after="0" w:line="240" w:lineRule="auto"/>
              <w:jc w:val="center"/>
              <w:rPr>
                <w:rFonts w:ascii="Times New Roman" w:hAnsi="Times New Roman"/>
                <w:sz w:val="24"/>
                <w:szCs w:val="24"/>
              </w:rPr>
            </w:pPr>
          </w:p>
        </w:tc>
      </w:tr>
      <w:tr w:rsidR="00683745" w:rsidRPr="000D79E3" w:rsidTr="00D34762">
        <w:tc>
          <w:tcPr>
            <w:tcW w:w="7054" w:type="dxa"/>
          </w:tcPr>
          <w:p w:rsidR="00683745" w:rsidRPr="000D79E3" w:rsidRDefault="00683745" w:rsidP="000D79E3">
            <w:pPr>
              <w:spacing w:after="0" w:line="240" w:lineRule="auto"/>
              <w:rPr>
                <w:rFonts w:ascii="Times New Roman" w:hAnsi="Times New Roman"/>
                <w:sz w:val="24"/>
                <w:szCs w:val="24"/>
              </w:rPr>
            </w:pPr>
            <w:r w:rsidRPr="000D79E3">
              <w:rPr>
                <w:rFonts w:ascii="Times New Roman" w:hAnsi="Times New Roman"/>
                <w:sz w:val="24"/>
                <w:szCs w:val="24"/>
              </w:rPr>
              <w:t xml:space="preserve">Достижение результата тестирования выше порогового значения (от 60% правильных ответов) </w:t>
            </w:r>
          </w:p>
          <w:p w:rsidR="00683745" w:rsidRPr="000D79E3" w:rsidRDefault="00683745" w:rsidP="000D79E3">
            <w:pPr>
              <w:spacing w:after="0" w:line="240" w:lineRule="auto"/>
              <w:rPr>
                <w:rFonts w:ascii="Times New Roman" w:hAnsi="Times New Roman"/>
                <w:sz w:val="24"/>
                <w:szCs w:val="24"/>
              </w:rPr>
            </w:pPr>
            <w:r w:rsidRPr="000D79E3">
              <w:rPr>
                <w:rFonts w:ascii="Times New Roman"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2552" w:type="dxa"/>
          </w:tcPr>
          <w:p w:rsidR="00683745" w:rsidRPr="000D79E3" w:rsidRDefault="00683745" w:rsidP="000D79E3">
            <w:pPr>
              <w:spacing w:after="0" w:line="240" w:lineRule="auto"/>
              <w:jc w:val="center"/>
              <w:rPr>
                <w:rFonts w:ascii="Times New Roman" w:hAnsi="Times New Roman"/>
                <w:sz w:val="24"/>
                <w:szCs w:val="24"/>
              </w:rPr>
            </w:pPr>
            <w:r w:rsidRPr="000D79E3">
              <w:rPr>
                <w:rFonts w:ascii="Times New Roman" w:hAnsi="Times New Roman"/>
                <w:sz w:val="24"/>
                <w:szCs w:val="24"/>
              </w:rPr>
              <w:t>Зачтено</w:t>
            </w:r>
          </w:p>
        </w:tc>
      </w:tr>
      <w:tr w:rsidR="00683745" w:rsidRPr="000D79E3" w:rsidTr="00D34762">
        <w:tc>
          <w:tcPr>
            <w:tcW w:w="7054" w:type="dxa"/>
          </w:tcPr>
          <w:p w:rsidR="00683745" w:rsidRPr="000D79E3" w:rsidRDefault="00683745" w:rsidP="000D79E3">
            <w:pPr>
              <w:spacing w:after="0" w:line="240" w:lineRule="auto"/>
              <w:rPr>
                <w:rFonts w:ascii="Times New Roman" w:hAnsi="Times New Roman"/>
                <w:sz w:val="24"/>
                <w:szCs w:val="24"/>
              </w:rPr>
            </w:pPr>
            <w:r w:rsidRPr="000D79E3">
              <w:rPr>
                <w:rFonts w:ascii="Times New Roman" w:hAnsi="Times New Roman"/>
                <w:sz w:val="24"/>
                <w:szCs w:val="24"/>
              </w:rPr>
              <w:t>Результаты тестирования меньше 60% правильных ответов</w:t>
            </w:r>
          </w:p>
          <w:p w:rsidR="00683745" w:rsidRPr="000D79E3" w:rsidRDefault="00683745" w:rsidP="000D79E3">
            <w:pPr>
              <w:spacing w:after="0" w:line="240" w:lineRule="auto"/>
              <w:rPr>
                <w:rFonts w:ascii="Times New Roman" w:hAnsi="Times New Roman"/>
                <w:sz w:val="24"/>
                <w:szCs w:val="24"/>
              </w:rPr>
            </w:pPr>
            <w:r w:rsidRPr="000D79E3">
              <w:rPr>
                <w:rFonts w:ascii="Times New Roman" w:hAnsi="Times New Roman"/>
                <w:sz w:val="24"/>
                <w:szCs w:val="24"/>
              </w:rPr>
              <w:t xml:space="preserve">Ответы на вопросы экзаменационного билета даны не верно, </w:t>
            </w:r>
          </w:p>
          <w:p w:rsidR="00683745" w:rsidRPr="000D79E3" w:rsidRDefault="00683745" w:rsidP="000D79E3">
            <w:pPr>
              <w:spacing w:after="0" w:line="240" w:lineRule="auto"/>
              <w:rPr>
                <w:rFonts w:ascii="Times New Roman" w:hAnsi="Times New Roman"/>
                <w:sz w:val="24"/>
                <w:szCs w:val="24"/>
              </w:rPr>
            </w:pPr>
            <w:r w:rsidRPr="000D79E3">
              <w:rPr>
                <w:rFonts w:ascii="Times New Roman" w:hAnsi="Times New Roman"/>
                <w:sz w:val="24"/>
                <w:szCs w:val="24"/>
              </w:rPr>
              <w:t>решение практического задания не представлено или содержит существенные ошибки</w:t>
            </w:r>
          </w:p>
        </w:tc>
        <w:tc>
          <w:tcPr>
            <w:tcW w:w="2552" w:type="dxa"/>
          </w:tcPr>
          <w:p w:rsidR="00683745" w:rsidRPr="000D79E3" w:rsidRDefault="00683745" w:rsidP="000D79E3">
            <w:pPr>
              <w:spacing w:after="0" w:line="240" w:lineRule="auto"/>
              <w:jc w:val="center"/>
              <w:rPr>
                <w:rFonts w:ascii="Times New Roman" w:hAnsi="Times New Roman"/>
                <w:sz w:val="24"/>
                <w:szCs w:val="24"/>
              </w:rPr>
            </w:pPr>
            <w:proofErr w:type="spellStart"/>
            <w:r w:rsidRPr="000D79E3">
              <w:rPr>
                <w:rFonts w:ascii="Times New Roman" w:hAnsi="Times New Roman"/>
                <w:sz w:val="24"/>
                <w:szCs w:val="24"/>
              </w:rPr>
              <w:t>Незачтено</w:t>
            </w:r>
            <w:proofErr w:type="spellEnd"/>
          </w:p>
        </w:tc>
      </w:tr>
      <w:tr w:rsidR="00683745" w:rsidRPr="000D79E3" w:rsidTr="00D34762">
        <w:tc>
          <w:tcPr>
            <w:tcW w:w="7054" w:type="dxa"/>
          </w:tcPr>
          <w:p w:rsidR="00683745" w:rsidRPr="000D79E3" w:rsidRDefault="00683745"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Экзамен</w:t>
            </w:r>
          </w:p>
        </w:tc>
        <w:tc>
          <w:tcPr>
            <w:tcW w:w="2552" w:type="dxa"/>
          </w:tcPr>
          <w:p w:rsidR="00683745" w:rsidRPr="000D79E3" w:rsidRDefault="00683745" w:rsidP="000D79E3">
            <w:pPr>
              <w:spacing w:after="0" w:line="240" w:lineRule="auto"/>
              <w:jc w:val="center"/>
              <w:rPr>
                <w:rFonts w:ascii="Times New Roman" w:hAnsi="Times New Roman"/>
                <w:sz w:val="24"/>
                <w:szCs w:val="24"/>
              </w:rPr>
            </w:pPr>
          </w:p>
        </w:tc>
      </w:tr>
      <w:tr w:rsidR="00683745" w:rsidRPr="000D79E3" w:rsidTr="00D34762">
        <w:tc>
          <w:tcPr>
            <w:tcW w:w="7054" w:type="dxa"/>
          </w:tcPr>
          <w:p w:rsidR="00683745" w:rsidRPr="000D79E3" w:rsidRDefault="00683745" w:rsidP="000D79E3">
            <w:pPr>
              <w:spacing w:after="0" w:line="240" w:lineRule="auto"/>
              <w:rPr>
                <w:rFonts w:ascii="Times New Roman" w:hAnsi="Times New Roman"/>
                <w:b/>
                <w:sz w:val="24"/>
                <w:szCs w:val="24"/>
              </w:rPr>
            </w:pPr>
            <w:r w:rsidRPr="000D79E3">
              <w:rPr>
                <w:rFonts w:ascii="Times New Roman" w:hAnsi="Times New Roman"/>
                <w:sz w:val="24"/>
                <w:szCs w:val="24"/>
              </w:rPr>
              <w:t xml:space="preserve">Критерии соответствуют «Модели оценки результатов обучения», 4 уровень </w:t>
            </w:r>
          </w:p>
          <w:p w:rsidR="00683745" w:rsidRPr="000D79E3" w:rsidRDefault="00683745" w:rsidP="000D79E3">
            <w:pPr>
              <w:tabs>
                <w:tab w:val="left" w:pos="709"/>
              </w:tabs>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 решение практического задания выполнено без ошибок, даны пояснения к решению</w:t>
            </w:r>
          </w:p>
        </w:tc>
        <w:tc>
          <w:tcPr>
            <w:tcW w:w="2552" w:type="dxa"/>
          </w:tcPr>
          <w:p w:rsidR="00683745" w:rsidRPr="000D79E3" w:rsidRDefault="00683745"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Отлично</w:t>
            </w:r>
          </w:p>
        </w:tc>
      </w:tr>
      <w:tr w:rsidR="00683745" w:rsidRPr="000D79E3" w:rsidTr="00D34762">
        <w:tc>
          <w:tcPr>
            <w:tcW w:w="7054" w:type="dxa"/>
          </w:tcPr>
          <w:p w:rsidR="00683745" w:rsidRPr="000D79E3" w:rsidRDefault="00683745" w:rsidP="000D79E3">
            <w:pPr>
              <w:spacing w:after="0" w:line="240" w:lineRule="auto"/>
              <w:rPr>
                <w:rFonts w:ascii="Times New Roman" w:hAnsi="Times New Roman"/>
                <w:b/>
                <w:sz w:val="24"/>
                <w:szCs w:val="24"/>
              </w:rPr>
            </w:pPr>
            <w:r w:rsidRPr="000D79E3">
              <w:rPr>
                <w:rFonts w:ascii="Times New Roman" w:hAnsi="Times New Roman"/>
                <w:sz w:val="24"/>
                <w:szCs w:val="24"/>
              </w:rPr>
              <w:t>Критерии соответствуют «Модели оценки результатов обучения», 3 уровень</w:t>
            </w:r>
          </w:p>
          <w:p w:rsidR="00683745" w:rsidRPr="000D79E3" w:rsidRDefault="00683745" w:rsidP="000D79E3">
            <w:pPr>
              <w:spacing w:after="0" w:line="240" w:lineRule="auto"/>
              <w:rPr>
                <w:rFonts w:ascii="Times New Roman" w:hAnsi="Times New Roman"/>
                <w:sz w:val="24"/>
                <w:szCs w:val="24"/>
              </w:rPr>
            </w:pPr>
            <w:r w:rsidRPr="000D79E3">
              <w:rPr>
                <w:rFonts w:ascii="Times New Roman" w:hAnsi="Times New Roman"/>
                <w:sz w:val="24"/>
                <w:szCs w:val="24"/>
              </w:rPr>
              <w:t xml:space="preserve">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w:t>
            </w:r>
            <w:r w:rsidRPr="000D79E3">
              <w:rPr>
                <w:rFonts w:ascii="Times New Roman" w:hAnsi="Times New Roman"/>
                <w:sz w:val="24"/>
                <w:szCs w:val="24"/>
              </w:rPr>
              <w:lastRenderedPageBreak/>
              <w:t>показатели рейтинга, (все предусмотренные РПД учебные задания выполнены, качество выполнения ни одного из них не оценено максимальным числом баллов), решение практического задания  выполнено  с незначительными ошибками</w:t>
            </w:r>
          </w:p>
        </w:tc>
        <w:tc>
          <w:tcPr>
            <w:tcW w:w="2552" w:type="dxa"/>
          </w:tcPr>
          <w:p w:rsidR="00683745" w:rsidRPr="000D79E3" w:rsidRDefault="00683745"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lastRenderedPageBreak/>
              <w:t>Хорошо</w:t>
            </w:r>
          </w:p>
        </w:tc>
      </w:tr>
      <w:tr w:rsidR="00683745" w:rsidRPr="000D79E3" w:rsidTr="00D34762">
        <w:tc>
          <w:tcPr>
            <w:tcW w:w="7054" w:type="dxa"/>
          </w:tcPr>
          <w:p w:rsidR="00683745" w:rsidRPr="000D79E3" w:rsidRDefault="00683745" w:rsidP="000D79E3">
            <w:pPr>
              <w:spacing w:after="0" w:line="240" w:lineRule="auto"/>
              <w:rPr>
                <w:rFonts w:ascii="Times New Roman" w:hAnsi="Times New Roman"/>
                <w:b/>
                <w:sz w:val="24"/>
                <w:szCs w:val="24"/>
              </w:rPr>
            </w:pPr>
            <w:r w:rsidRPr="000D79E3">
              <w:rPr>
                <w:rFonts w:ascii="Times New Roman" w:hAnsi="Times New Roman"/>
                <w:sz w:val="24"/>
                <w:szCs w:val="24"/>
              </w:rPr>
              <w:lastRenderedPageBreak/>
              <w:t>Критерии соответствуют «Модели оценки результатов обучения», 2 уровень</w:t>
            </w:r>
          </w:p>
          <w:p w:rsidR="00683745" w:rsidRPr="000D79E3" w:rsidRDefault="00683745" w:rsidP="000D79E3">
            <w:pPr>
              <w:spacing w:after="0" w:line="240" w:lineRule="auto"/>
              <w:rPr>
                <w:rFonts w:ascii="Times New Roman" w:hAnsi="Times New Roman"/>
                <w:sz w:val="24"/>
                <w:szCs w:val="24"/>
              </w:rPr>
            </w:pPr>
            <w:r w:rsidRPr="000D79E3">
              <w:rPr>
                <w:rFonts w:ascii="Times New Roman"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2552" w:type="dxa"/>
          </w:tcPr>
          <w:p w:rsidR="00683745" w:rsidRPr="000D79E3" w:rsidRDefault="00683745"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Удовлетворительно</w:t>
            </w:r>
          </w:p>
        </w:tc>
      </w:tr>
      <w:tr w:rsidR="00683745" w:rsidRPr="000D79E3" w:rsidTr="00D34762">
        <w:tc>
          <w:tcPr>
            <w:tcW w:w="7054" w:type="dxa"/>
          </w:tcPr>
          <w:p w:rsidR="00683745" w:rsidRPr="000D79E3" w:rsidRDefault="00683745" w:rsidP="000D79E3">
            <w:pPr>
              <w:spacing w:after="0" w:line="240" w:lineRule="auto"/>
              <w:rPr>
                <w:rFonts w:ascii="Times New Roman" w:hAnsi="Times New Roman"/>
                <w:b/>
                <w:sz w:val="24"/>
                <w:szCs w:val="24"/>
              </w:rPr>
            </w:pPr>
            <w:r w:rsidRPr="000D79E3">
              <w:rPr>
                <w:rFonts w:ascii="Times New Roman" w:hAnsi="Times New Roman"/>
                <w:sz w:val="24"/>
                <w:szCs w:val="24"/>
              </w:rPr>
              <w:t>Критерии соответствуют «Модели оценки результатов обучения», 1 уровень</w:t>
            </w:r>
          </w:p>
          <w:p w:rsidR="00683745" w:rsidRPr="000D79E3" w:rsidRDefault="00683745" w:rsidP="000D79E3">
            <w:pPr>
              <w:tabs>
                <w:tab w:val="left" w:pos="709"/>
              </w:tabs>
              <w:spacing w:after="0" w:line="240" w:lineRule="auto"/>
              <w:jc w:val="both"/>
              <w:rPr>
                <w:rFonts w:ascii="Times New Roman" w:hAnsi="Times New Roman"/>
                <w:sz w:val="24"/>
                <w:szCs w:val="24"/>
              </w:rPr>
            </w:pPr>
            <w:r w:rsidRPr="000D79E3">
              <w:rPr>
                <w:rFonts w:ascii="Times New Roman" w:hAnsi="Times New Roman"/>
                <w:sz w:val="24"/>
                <w:szCs w:val="24"/>
              </w:rPr>
              <w:t xml:space="preserve">Ответы на вопросы экзаменационного билета даны не верно, </w:t>
            </w:r>
          </w:p>
          <w:p w:rsidR="00683745" w:rsidRPr="000D79E3" w:rsidRDefault="00683745" w:rsidP="000D79E3">
            <w:pPr>
              <w:spacing w:after="0" w:line="240" w:lineRule="auto"/>
              <w:rPr>
                <w:rFonts w:ascii="Times New Roman" w:hAnsi="Times New Roman"/>
                <w:sz w:val="24"/>
                <w:szCs w:val="24"/>
              </w:rPr>
            </w:pPr>
            <w:r w:rsidRPr="000D79E3">
              <w:rPr>
                <w:rFonts w:ascii="Times New Roman" w:hAnsi="Times New Roman"/>
                <w:sz w:val="24"/>
                <w:szCs w:val="24"/>
              </w:rPr>
              <w:t>решение практического задания не представлено или содержит существенные ошибки</w:t>
            </w:r>
          </w:p>
        </w:tc>
        <w:tc>
          <w:tcPr>
            <w:tcW w:w="2552" w:type="dxa"/>
          </w:tcPr>
          <w:p w:rsidR="00683745" w:rsidRPr="000D79E3" w:rsidRDefault="00683745"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Неудовлетворительно</w:t>
            </w:r>
          </w:p>
        </w:tc>
      </w:tr>
    </w:tbl>
    <w:p w:rsidR="00683745" w:rsidRPr="000D79E3" w:rsidRDefault="00683745" w:rsidP="00EA32FB">
      <w:pPr>
        <w:autoSpaceDE w:val="0"/>
        <w:autoSpaceDN w:val="0"/>
        <w:adjustRightInd w:val="0"/>
        <w:spacing w:after="0" w:line="240" w:lineRule="auto"/>
        <w:ind w:firstLine="709"/>
        <w:jc w:val="both"/>
        <w:rPr>
          <w:rFonts w:ascii="Times New Roman" w:hAnsi="Times New Roman"/>
          <w:b/>
          <w:sz w:val="24"/>
          <w:szCs w:val="24"/>
        </w:rPr>
      </w:pPr>
    </w:p>
    <w:p w:rsidR="00683745" w:rsidRPr="000D79E3" w:rsidRDefault="00683745" w:rsidP="00EA32FB">
      <w:pPr>
        <w:numPr>
          <w:ilvl w:val="0"/>
          <w:numId w:val="12"/>
        </w:numPr>
        <w:tabs>
          <w:tab w:val="left" w:pos="993"/>
        </w:tabs>
        <w:spacing w:after="0" w:line="240" w:lineRule="auto"/>
        <w:ind w:left="0" w:firstLine="709"/>
        <w:jc w:val="both"/>
        <w:rPr>
          <w:rFonts w:ascii="Times New Roman" w:hAnsi="Times New Roman"/>
          <w:b/>
          <w:i/>
          <w:sz w:val="24"/>
          <w:szCs w:val="24"/>
        </w:rPr>
      </w:pPr>
      <w:r w:rsidRPr="000D79E3">
        <w:rPr>
          <w:rFonts w:ascii="Times New Roman" w:hAnsi="Times New Roman"/>
          <w:b/>
          <w:i/>
          <w:sz w:val="24"/>
          <w:szCs w:val="24"/>
        </w:rPr>
        <w:t>Типовые контрольные задания или иные материалы, необходимые для оценки знаний, умений, навыков и (или) опыта деятельности</w:t>
      </w:r>
    </w:p>
    <w:p w:rsidR="00683745" w:rsidRPr="000D79E3" w:rsidRDefault="00683745" w:rsidP="00EA32FB">
      <w:pPr>
        <w:autoSpaceDE w:val="0"/>
        <w:autoSpaceDN w:val="0"/>
        <w:adjustRightInd w:val="0"/>
        <w:spacing w:after="0" w:line="240" w:lineRule="auto"/>
        <w:ind w:firstLine="709"/>
        <w:jc w:val="both"/>
        <w:rPr>
          <w:rFonts w:ascii="Times New Roman" w:hAnsi="Times New Roman"/>
          <w:b/>
          <w:sz w:val="24"/>
          <w:szCs w:val="24"/>
        </w:rPr>
      </w:pPr>
    </w:p>
    <w:p w:rsidR="00683745" w:rsidRPr="00EA32FB" w:rsidRDefault="00683745" w:rsidP="00EA32FB">
      <w:pPr>
        <w:autoSpaceDE w:val="0"/>
        <w:autoSpaceDN w:val="0"/>
        <w:adjustRightInd w:val="0"/>
        <w:spacing w:after="0" w:line="240" w:lineRule="auto"/>
        <w:ind w:firstLine="709"/>
        <w:jc w:val="both"/>
        <w:rPr>
          <w:rFonts w:ascii="Times New Roman" w:hAnsi="Times New Roman"/>
          <w:i/>
          <w:sz w:val="24"/>
          <w:szCs w:val="24"/>
        </w:rPr>
      </w:pPr>
      <w:r w:rsidRPr="00EA32FB">
        <w:rPr>
          <w:rFonts w:ascii="Times New Roman" w:hAnsi="Times New Roman"/>
          <w:i/>
          <w:sz w:val="24"/>
          <w:szCs w:val="24"/>
        </w:rPr>
        <w:t xml:space="preserve">3.1. Типовые тестовые задания для итогового тестирования (сайт </w:t>
      </w:r>
      <w:r w:rsidRPr="00EA32FB">
        <w:rPr>
          <w:rFonts w:ascii="Times New Roman" w:hAnsi="Times New Roman"/>
          <w:i/>
          <w:sz w:val="24"/>
          <w:szCs w:val="24"/>
          <w:lang w:val="en-US"/>
        </w:rPr>
        <w:t>i</w:t>
      </w:r>
      <w:r w:rsidRPr="00EA32FB">
        <w:rPr>
          <w:rFonts w:ascii="Times New Roman" w:hAnsi="Times New Roman"/>
          <w:i/>
          <w:sz w:val="24"/>
          <w:szCs w:val="24"/>
        </w:rPr>
        <w:t>-</w:t>
      </w:r>
      <w:r w:rsidRPr="00EA32FB">
        <w:rPr>
          <w:rFonts w:ascii="Times New Roman" w:hAnsi="Times New Roman"/>
          <w:i/>
          <w:sz w:val="24"/>
          <w:szCs w:val="24"/>
          <w:lang w:val="en-US"/>
        </w:rPr>
        <w:t>exam</w:t>
      </w:r>
      <w:r w:rsidRPr="00EA32FB">
        <w:rPr>
          <w:rFonts w:ascii="Times New Roman" w:hAnsi="Times New Roman"/>
          <w:i/>
          <w:sz w:val="24"/>
          <w:szCs w:val="24"/>
        </w:rPr>
        <w:t>.</w:t>
      </w:r>
      <w:r w:rsidRPr="00EA32FB">
        <w:rPr>
          <w:rFonts w:ascii="Times New Roman" w:hAnsi="Times New Roman"/>
          <w:i/>
          <w:sz w:val="24"/>
          <w:szCs w:val="24"/>
          <w:lang w:val="en-US"/>
        </w:rPr>
        <w:t>ru</w:t>
      </w:r>
      <w:r w:rsidRPr="00EA32FB">
        <w:rPr>
          <w:rFonts w:ascii="Times New Roman" w:hAnsi="Times New Roman"/>
          <w:i/>
          <w:sz w:val="24"/>
          <w:szCs w:val="24"/>
        </w:rPr>
        <w:t>)</w:t>
      </w:r>
    </w:p>
    <w:p w:rsidR="00683745" w:rsidRPr="000D79E3" w:rsidRDefault="00683745" w:rsidP="00EA32FB">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b/>
          <w:sz w:val="24"/>
          <w:szCs w:val="24"/>
        </w:rPr>
        <w:t xml:space="preserve">Скан заданий </w:t>
      </w:r>
      <w:r w:rsidRPr="000D79E3">
        <w:rPr>
          <w:rFonts w:ascii="Times New Roman" w:hAnsi="Times New Roman"/>
          <w:sz w:val="24"/>
          <w:szCs w:val="24"/>
          <w:lang w:val="en-US"/>
        </w:rPr>
        <w:t>i</w:t>
      </w:r>
      <w:r w:rsidRPr="000D79E3">
        <w:rPr>
          <w:rFonts w:ascii="Times New Roman" w:hAnsi="Times New Roman"/>
          <w:sz w:val="24"/>
          <w:szCs w:val="24"/>
        </w:rPr>
        <w:t>-</w:t>
      </w:r>
      <w:r w:rsidRPr="000D79E3">
        <w:rPr>
          <w:rFonts w:ascii="Times New Roman" w:hAnsi="Times New Roman"/>
          <w:sz w:val="24"/>
          <w:szCs w:val="24"/>
          <w:lang w:val="en-US"/>
        </w:rPr>
        <w:t>exam</w:t>
      </w:r>
      <w:r w:rsidRPr="000D79E3">
        <w:rPr>
          <w:rFonts w:ascii="Times New Roman" w:hAnsi="Times New Roman"/>
          <w:sz w:val="24"/>
          <w:szCs w:val="24"/>
        </w:rPr>
        <w:t>.</w:t>
      </w:r>
      <w:r w:rsidRPr="000D79E3">
        <w:rPr>
          <w:rFonts w:ascii="Times New Roman" w:hAnsi="Times New Roman"/>
          <w:sz w:val="24"/>
          <w:szCs w:val="24"/>
          <w:lang w:val="en-US"/>
        </w:rPr>
        <w:t>ru</w:t>
      </w:r>
    </w:p>
    <w:p w:rsidR="00683745" w:rsidRPr="000D79E3" w:rsidRDefault="00683745" w:rsidP="000D79E3">
      <w:pPr>
        <w:spacing w:after="0" w:line="240" w:lineRule="auto"/>
        <w:rPr>
          <w:rFonts w:ascii="Times New Roman" w:hAnsi="Times New Roman"/>
          <w:sz w:val="24"/>
          <w:szCs w:val="24"/>
          <w:lang w:val="en-US"/>
        </w:rPr>
      </w:pPr>
      <w:r w:rsidRPr="000D79E3">
        <w:rPr>
          <w:rFonts w:ascii="Times New Roman" w:hAnsi="Times New Roman"/>
          <w:noProof/>
          <w:sz w:val="24"/>
          <w:szCs w:val="24"/>
        </w:rPr>
        <w:drawing>
          <wp:inline distT="0" distB="0" distL="0" distR="0" wp14:anchorId="2E3CB515" wp14:editId="69FBAC3C">
            <wp:extent cx="5892800" cy="3683000"/>
            <wp:effectExtent l="19050" t="0" r="0" b="0"/>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2" cstate="print"/>
                    <a:srcRect/>
                    <a:stretch>
                      <a:fillRect/>
                    </a:stretch>
                  </pic:blipFill>
                  <pic:spPr bwMode="auto">
                    <a:xfrm>
                      <a:off x="0" y="0"/>
                      <a:ext cx="5892800" cy="3683000"/>
                    </a:xfrm>
                    <a:prstGeom prst="rect">
                      <a:avLst/>
                    </a:prstGeom>
                    <a:noFill/>
                    <a:ln w="9525">
                      <a:noFill/>
                      <a:miter lim="800000"/>
                      <a:headEnd/>
                      <a:tailEnd/>
                    </a:ln>
                  </pic:spPr>
                </pic:pic>
              </a:graphicData>
            </a:graphic>
          </wp:inline>
        </w:drawing>
      </w:r>
    </w:p>
    <w:p w:rsidR="00683745" w:rsidRPr="000D79E3" w:rsidRDefault="00683745" w:rsidP="000D79E3">
      <w:pPr>
        <w:spacing w:after="0" w:line="240" w:lineRule="auto"/>
        <w:rPr>
          <w:rFonts w:ascii="Times New Roman" w:hAnsi="Times New Roman"/>
          <w:sz w:val="24"/>
          <w:szCs w:val="24"/>
          <w:lang w:val="en-US"/>
        </w:rPr>
      </w:pPr>
    </w:p>
    <w:p w:rsidR="00683745" w:rsidRPr="000D79E3" w:rsidRDefault="00683745" w:rsidP="000D79E3">
      <w:pPr>
        <w:spacing w:after="0" w:line="240" w:lineRule="auto"/>
        <w:rPr>
          <w:rFonts w:ascii="Times New Roman" w:hAnsi="Times New Roman"/>
          <w:sz w:val="24"/>
          <w:szCs w:val="24"/>
          <w:lang w:val="en-US"/>
        </w:rPr>
      </w:pPr>
      <w:r w:rsidRPr="000D79E3">
        <w:rPr>
          <w:rFonts w:ascii="Times New Roman" w:hAnsi="Times New Roman"/>
          <w:noProof/>
          <w:sz w:val="24"/>
          <w:szCs w:val="24"/>
        </w:rPr>
        <w:lastRenderedPageBreak/>
        <w:drawing>
          <wp:inline distT="0" distB="0" distL="0" distR="0" wp14:anchorId="770B702E" wp14:editId="0CDB949E">
            <wp:extent cx="5892800" cy="3683000"/>
            <wp:effectExtent l="19050" t="0" r="0" b="0"/>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3" cstate="print"/>
                    <a:srcRect/>
                    <a:stretch>
                      <a:fillRect/>
                    </a:stretch>
                  </pic:blipFill>
                  <pic:spPr bwMode="auto">
                    <a:xfrm>
                      <a:off x="0" y="0"/>
                      <a:ext cx="5892800" cy="3683000"/>
                    </a:xfrm>
                    <a:prstGeom prst="rect">
                      <a:avLst/>
                    </a:prstGeom>
                    <a:noFill/>
                    <a:ln w="9525">
                      <a:noFill/>
                      <a:miter lim="800000"/>
                      <a:headEnd/>
                      <a:tailEnd/>
                    </a:ln>
                  </pic:spPr>
                </pic:pic>
              </a:graphicData>
            </a:graphic>
          </wp:inline>
        </w:drawing>
      </w:r>
    </w:p>
    <w:p w:rsidR="00683745" w:rsidRPr="000D79E3" w:rsidRDefault="00683745" w:rsidP="000D79E3">
      <w:pPr>
        <w:spacing w:after="0" w:line="240" w:lineRule="auto"/>
        <w:rPr>
          <w:rFonts w:ascii="Times New Roman" w:hAnsi="Times New Roman"/>
          <w:sz w:val="24"/>
          <w:szCs w:val="24"/>
          <w:lang w:val="en-US"/>
        </w:rPr>
      </w:pPr>
    </w:p>
    <w:p w:rsidR="00683745" w:rsidRPr="000D79E3" w:rsidRDefault="00683745" w:rsidP="000D79E3">
      <w:pPr>
        <w:spacing w:after="0" w:line="240" w:lineRule="auto"/>
        <w:rPr>
          <w:rFonts w:ascii="Times New Roman" w:hAnsi="Times New Roman"/>
          <w:sz w:val="24"/>
          <w:szCs w:val="24"/>
          <w:lang w:val="en-US"/>
        </w:rPr>
      </w:pPr>
      <w:r w:rsidRPr="000D79E3">
        <w:rPr>
          <w:rFonts w:ascii="Times New Roman" w:hAnsi="Times New Roman"/>
          <w:noProof/>
          <w:sz w:val="24"/>
          <w:szCs w:val="24"/>
        </w:rPr>
        <w:drawing>
          <wp:inline distT="0" distB="0" distL="0" distR="0" wp14:anchorId="5EE12745" wp14:editId="7EAC72E8">
            <wp:extent cx="5892800" cy="3683000"/>
            <wp:effectExtent l="19050" t="0" r="0" b="0"/>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4" cstate="print"/>
                    <a:srcRect/>
                    <a:stretch>
                      <a:fillRect/>
                    </a:stretch>
                  </pic:blipFill>
                  <pic:spPr bwMode="auto">
                    <a:xfrm>
                      <a:off x="0" y="0"/>
                      <a:ext cx="5892800" cy="3683000"/>
                    </a:xfrm>
                    <a:prstGeom prst="rect">
                      <a:avLst/>
                    </a:prstGeom>
                    <a:noFill/>
                    <a:ln w="9525">
                      <a:noFill/>
                      <a:miter lim="800000"/>
                      <a:headEnd/>
                      <a:tailEnd/>
                    </a:ln>
                  </pic:spPr>
                </pic:pic>
              </a:graphicData>
            </a:graphic>
          </wp:inline>
        </w:drawing>
      </w:r>
    </w:p>
    <w:p w:rsidR="00683745" w:rsidRPr="000D79E3" w:rsidRDefault="00683745" w:rsidP="000D79E3">
      <w:pPr>
        <w:spacing w:after="0" w:line="240" w:lineRule="auto"/>
        <w:rPr>
          <w:rFonts w:ascii="Times New Roman" w:hAnsi="Times New Roman"/>
          <w:sz w:val="24"/>
          <w:szCs w:val="24"/>
          <w:lang w:val="en-US"/>
        </w:rPr>
      </w:pPr>
    </w:p>
    <w:p w:rsidR="00683745" w:rsidRPr="000D79E3" w:rsidRDefault="00683745" w:rsidP="000D79E3">
      <w:pPr>
        <w:autoSpaceDE w:val="0"/>
        <w:autoSpaceDN w:val="0"/>
        <w:adjustRightInd w:val="0"/>
        <w:spacing w:after="0" w:line="240" w:lineRule="auto"/>
        <w:rPr>
          <w:rFonts w:ascii="Times New Roman" w:hAnsi="Times New Roman"/>
          <w:b/>
          <w:sz w:val="24"/>
          <w:szCs w:val="24"/>
        </w:rPr>
      </w:pPr>
      <w:r w:rsidRPr="000D79E3">
        <w:rPr>
          <w:rFonts w:ascii="Times New Roman" w:hAnsi="Times New Roman"/>
          <w:b/>
          <w:noProof/>
          <w:sz w:val="24"/>
          <w:szCs w:val="24"/>
        </w:rPr>
        <w:lastRenderedPageBreak/>
        <w:drawing>
          <wp:inline distT="0" distB="0" distL="0" distR="0" wp14:anchorId="38C11D40" wp14:editId="638BFA89">
            <wp:extent cx="5854700" cy="4394200"/>
            <wp:effectExtent l="19050" t="0" r="0" b="0"/>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5" cstate="print"/>
                    <a:srcRect/>
                    <a:stretch>
                      <a:fillRect/>
                    </a:stretch>
                  </pic:blipFill>
                  <pic:spPr bwMode="auto">
                    <a:xfrm>
                      <a:off x="0" y="0"/>
                      <a:ext cx="5854700" cy="4394200"/>
                    </a:xfrm>
                    <a:prstGeom prst="rect">
                      <a:avLst/>
                    </a:prstGeom>
                    <a:noFill/>
                    <a:ln w="9525">
                      <a:noFill/>
                      <a:miter lim="800000"/>
                      <a:headEnd/>
                      <a:tailEnd/>
                    </a:ln>
                  </pic:spPr>
                </pic:pic>
              </a:graphicData>
            </a:graphic>
          </wp:inline>
        </w:drawing>
      </w:r>
    </w:p>
    <w:p w:rsidR="00683745" w:rsidRPr="000D79E3" w:rsidRDefault="00683745" w:rsidP="000D79E3">
      <w:pPr>
        <w:autoSpaceDE w:val="0"/>
        <w:autoSpaceDN w:val="0"/>
        <w:adjustRightInd w:val="0"/>
        <w:spacing w:after="0" w:line="240" w:lineRule="auto"/>
        <w:rPr>
          <w:rFonts w:ascii="Times New Roman" w:hAnsi="Times New Roman"/>
          <w:b/>
          <w:i/>
          <w:sz w:val="24"/>
          <w:szCs w:val="24"/>
          <w:highlight w:val="yellow"/>
        </w:rPr>
      </w:pPr>
    </w:p>
    <w:p w:rsidR="00683745" w:rsidRPr="00EA32FB" w:rsidRDefault="00683745" w:rsidP="00EA32FB">
      <w:pPr>
        <w:autoSpaceDE w:val="0"/>
        <w:autoSpaceDN w:val="0"/>
        <w:adjustRightInd w:val="0"/>
        <w:spacing w:after="0" w:line="240" w:lineRule="auto"/>
        <w:ind w:firstLine="709"/>
        <w:rPr>
          <w:rFonts w:ascii="Times New Roman" w:hAnsi="Times New Roman"/>
          <w:i/>
          <w:sz w:val="24"/>
          <w:szCs w:val="24"/>
        </w:rPr>
      </w:pPr>
      <w:r w:rsidRPr="00EA32FB">
        <w:rPr>
          <w:rFonts w:ascii="Times New Roman" w:hAnsi="Times New Roman"/>
          <w:i/>
          <w:sz w:val="24"/>
          <w:szCs w:val="24"/>
        </w:rPr>
        <w:t xml:space="preserve">3.2. Вопросы для проведения промежуточной аттестации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1. Потребность и необходимость управления в деятельности человека.</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2. Условия и факторы возникновения и развития менеджмента.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3. Основные  этапы  развития менеджмента как науки и профессии.</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4. Зарубежные модели  менеджмента.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5. Развитие управления в России.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6. Перспективы менеджмента.</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7. Понятие, виды и  задачи управления.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8. Управление социально-экономическими системами (организациями).</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9. Сущность и разновидности менеджмента.</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10. Роли,  функции  и  задачи менеджера  в современной организации.</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11. Качества менеджера, основные составляющие </w:t>
      </w:r>
      <w:proofErr w:type="spellStart"/>
      <w:r w:rsidRPr="000D79E3">
        <w:rPr>
          <w:rFonts w:ascii="Times New Roman" w:hAnsi="Times New Roman"/>
          <w:sz w:val="24"/>
          <w:szCs w:val="24"/>
        </w:rPr>
        <w:t>самоменеджмента</w:t>
      </w:r>
      <w:proofErr w:type="spellEnd"/>
      <w:r w:rsidRPr="000D79E3">
        <w:rPr>
          <w:rFonts w:ascii="Times New Roman" w:hAnsi="Times New Roman"/>
          <w:sz w:val="24"/>
          <w:szCs w:val="24"/>
        </w:rPr>
        <w:t>.</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12. Имидж руководителя.</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13. Понятие и сущность организации.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14. Классификация организаций.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15. Внутренняя и внешняя среда организации.</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 16. Структура управления и ее основные элементы.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17. Основные бизнес-процессы в организации.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18. Интеграционные процессы в менеджменте.</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19. Научные подходы и принципы менеджмента.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20. Методы менеджмента.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21. Технологии менеджмента.</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22. Понятие и сущность эффективности менеджмента.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23. Подходы к оценке и показатели экономической эффективности менеджмента.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24. Социальная эффективность менеджмента.</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25. Функции менеджмента как вида деятельности.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lastRenderedPageBreak/>
        <w:t>26. Общие и специальные функции менеджмента, связующие процессы.</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27. Специфические функции управления транспортным предприятием.</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28. Понятие и принципы планирования и прогнозирования.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29. Задачи стратегического и оперативного планирования.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30. Организация процесса внутрифирменного планирования.</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31. Понятие организации как функции менеджмента.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32. Организация управленческого труда.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33. Делегирование полномочий.</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34. Мотивы человеческой деятельности.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35. Система мотиваций.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36. Концепции мотивации.</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37. Функции и принципы контроля.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38. Виды контроля.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39. Этапы процесса контроля.</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40. Роль целеполагания в управлении организацией.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41. Система целей организации.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42. Общие требования к процессу целеполагания в менеджменте.</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43. Понятие управленческого решения и требования к нему.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44. Виды и типы управленческих решений.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45. Процесс принятия и реализации управленческого решения.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46. Выявление и анализ управленческих проблем.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47. Методы и способы выработки и реализации рационального решения.</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48. Оценка эффективности управленческих решений.</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49. Понятие управленческой информации.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50. Коммуникационный менеджмент.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51. Система информационных коммуникаций.</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52. Управление человеком.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53. Управление группой.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54. Основы лидерства.</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55. Сущность, функции и элементы организационной культуры.</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56. Типология организационных культур.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57. Национальный фактор в организационной культуре.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58. Основы руководства.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59. Власть и партнерство.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60. Стиль менеджмента.</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61. Управленческие конфликты.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62. Конфликт как процесс.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63. Стратегии преодоления конфликта.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64. Принципы построения организаций в системе менеджмента.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65. Жесткие и гибкие организационные структуры.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66. Разновидности фрагментарной структуры.</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67. Проектирование организаций.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68. Управление организационными изменениями.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69. Современные тенденции в развитии организаций, новые типы организаций.</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70. Организация набора кадров и методы оценки персонала.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71. Функции кадровой службы в организации.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72. Управление деловой карьерой.</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73. Понятие и виды инноваций.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74. Этапы инновационного процесса.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75. Организационные формы инновационной деятельности.</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76. Понятие и виды риска.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77. Общие подходы к управлению риском.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lastRenderedPageBreak/>
        <w:t xml:space="preserve">78. Особенности работы менеджера в кризисной ситуации.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79. Понятие и сущность международного менеджмента.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80. Этапы выхода фирмы на внешнеэкономический уровень и условия для их реализации. </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81. Функции и структура отдела внешних экономических связей.</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p>
    <w:p w:rsidR="00683745" w:rsidRPr="00EA32FB" w:rsidRDefault="00683745" w:rsidP="00EA32FB">
      <w:pPr>
        <w:pStyle w:val="a5"/>
        <w:numPr>
          <w:ilvl w:val="1"/>
          <w:numId w:val="10"/>
        </w:numPr>
        <w:autoSpaceDE w:val="0"/>
        <w:autoSpaceDN w:val="0"/>
        <w:adjustRightInd w:val="0"/>
        <w:spacing w:after="0" w:line="240" w:lineRule="auto"/>
        <w:rPr>
          <w:rFonts w:ascii="Times New Roman" w:eastAsia="Calibri" w:hAnsi="Times New Roman"/>
          <w:i/>
          <w:sz w:val="24"/>
          <w:szCs w:val="24"/>
          <w:lang w:eastAsia="en-US"/>
        </w:rPr>
      </w:pPr>
      <w:r w:rsidRPr="00EA32FB">
        <w:rPr>
          <w:rFonts w:ascii="Times New Roman" w:eastAsia="Calibri" w:hAnsi="Times New Roman"/>
          <w:i/>
          <w:sz w:val="24"/>
          <w:szCs w:val="24"/>
          <w:lang w:eastAsia="en-US"/>
        </w:rPr>
        <w:t xml:space="preserve">Типовой билет для зачета и экзаменационный билет </w:t>
      </w:r>
    </w:p>
    <w:tbl>
      <w:tblPr>
        <w:tblW w:w="9568" w:type="dxa"/>
        <w:tblLayout w:type="fixed"/>
        <w:tblCellMar>
          <w:left w:w="70" w:type="dxa"/>
          <w:right w:w="70" w:type="dxa"/>
        </w:tblCellMar>
        <w:tblLook w:val="0000" w:firstRow="0" w:lastRow="0" w:firstColumn="0" w:lastColumn="0" w:noHBand="0" w:noVBand="0"/>
      </w:tblPr>
      <w:tblGrid>
        <w:gridCol w:w="2197"/>
        <w:gridCol w:w="4723"/>
        <w:gridCol w:w="2648"/>
      </w:tblGrid>
      <w:tr w:rsidR="00683745" w:rsidRPr="000D79E3" w:rsidTr="00D34762">
        <w:trPr>
          <w:trHeight w:val="2320"/>
        </w:trPr>
        <w:tc>
          <w:tcPr>
            <w:tcW w:w="2197" w:type="dxa"/>
            <w:tcBorders>
              <w:top w:val="single" w:sz="6" w:space="0" w:color="auto"/>
              <w:left w:val="single" w:sz="6" w:space="0" w:color="auto"/>
              <w:bottom w:val="nil"/>
              <w:right w:val="single" w:sz="6" w:space="0" w:color="auto"/>
            </w:tcBorders>
          </w:tcPr>
          <w:p w:rsidR="00683745" w:rsidRPr="000D79E3" w:rsidRDefault="00683745" w:rsidP="000D79E3">
            <w:pPr>
              <w:spacing w:after="0" w:line="240" w:lineRule="auto"/>
              <w:jc w:val="center"/>
              <w:rPr>
                <w:rFonts w:ascii="Times New Roman" w:hAnsi="Times New Roman"/>
                <w:b/>
                <w:sz w:val="24"/>
                <w:szCs w:val="24"/>
              </w:rPr>
            </w:pPr>
            <w:r w:rsidRPr="000D79E3">
              <w:rPr>
                <w:rFonts w:ascii="Times New Roman" w:hAnsi="Times New Roman"/>
                <w:noProof/>
                <w:sz w:val="24"/>
                <w:szCs w:val="24"/>
              </w:rPr>
              <w:drawing>
                <wp:anchor distT="0" distB="0" distL="114300" distR="114300" simplePos="0" relativeHeight="251687936" behindDoc="1" locked="0" layoutInCell="1" allowOverlap="1" wp14:anchorId="0C175541" wp14:editId="762E5F46">
                  <wp:simplePos x="0" y="0"/>
                  <wp:positionH relativeFrom="column">
                    <wp:posOffset>125095</wp:posOffset>
                  </wp:positionH>
                  <wp:positionV relativeFrom="paragraph">
                    <wp:posOffset>98425</wp:posOffset>
                  </wp:positionV>
                  <wp:extent cx="1111250" cy="374015"/>
                  <wp:effectExtent l="19050" t="0" r="0" b="0"/>
                  <wp:wrapTight wrapText="bothSides">
                    <wp:wrapPolygon edited="0">
                      <wp:start x="-370" y="0"/>
                      <wp:lineTo x="-370" y="20903"/>
                      <wp:lineTo x="21477" y="20903"/>
                      <wp:lineTo x="21477" y="0"/>
                      <wp:lineTo x="-370" y="0"/>
                    </wp:wrapPolygon>
                  </wp:wrapTight>
                  <wp:docPr id="36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2" cstate="print"/>
                          <a:srcRect/>
                          <a:stretch>
                            <a:fillRect/>
                          </a:stretch>
                        </pic:blipFill>
                        <pic:spPr bwMode="auto">
                          <a:xfrm>
                            <a:off x="0" y="0"/>
                            <a:ext cx="1111250" cy="374015"/>
                          </a:xfrm>
                          <a:prstGeom prst="rect">
                            <a:avLst/>
                          </a:prstGeom>
                          <a:noFill/>
                        </pic:spPr>
                      </pic:pic>
                    </a:graphicData>
                  </a:graphic>
                </wp:anchor>
              </w:drawing>
            </w:r>
            <w:r w:rsidRPr="000D79E3">
              <w:rPr>
                <w:rFonts w:ascii="Times New Roman" w:hAnsi="Times New Roman"/>
                <w:b/>
                <w:sz w:val="24"/>
                <w:szCs w:val="24"/>
              </w:rPr>
              <w:t xml:space="preserve">Кафедра </w:t>
            </w:r>
            <w:proofErr w:type="spellStart"/>
            <w:r w:rsidRPr="000D79E3">
              <w:rPr>
                <w:rFonts w:ascii="Times New Roman" w:hAnsi="Times New Roman"/>
                <w:b/>
                <w:sz w:val="24"/>
                <w:szCs w:val="24"/>
              </w:rPr>
              <w:t>УСЭСФиИ</w:t>
            </w:r>
            <w:proofErr w:type="spellEnd"/>
          </w:p>
          <w:p w:rsidR="00683745" w:rsidRPr="000D79E3" w:rsidRDefault="00683745" w:rsidP="000D79E3">
            <w:pPr>
              <w:spacing w:after="0" w:line="240" w:lineRule="auto"/>
              <w:jc w:val="center"/>
              <w:rPr>
                <w:rFonts w:ascii="Times New Roman" w:hAnsi="Times New Roman"/>
                <w:sz w:val="24"/>
                <w:szCs w:val="24"/>
              </w:rPr>
            </w:pPr>
          </w:p>
        </w:tc>
        <w:tc>
          <w:tcPr>
            <w:tcW w:w="4723" w:type="dxa"/>
            <w:tcBorders>
              <w:top w:val="single" w:sz="6" w:space="0" w:color="auto"/>
              <w:left w:val="single" w:sz="6" w:space="0" w:color="auto"/>
              <w:bottom w:val="nil"/>
              <w:right w:val="single" w:sz="6" w:space="0" w:color="auto"/>
            </w:tcBorders>
          </w:tcPr>
          <w:p w:rsidR="00683745" w:rsidRPr="000D79E3" w:rsidRDefault="00683745" w:rsidP="000D79E3">
            <w:pPr>
              <w:keepNext/>
              <w:spacing w:after="0" w:line="240" w:lineRule="auto"/>
              <w:jc w:val="center"/>
              <w:outlineLvl w:val="0"/>
              <w:rPr>
                <w:rFonts w:ascii="Times New Roman" w:hAnsi="Times New Roman"/>
                <w:b/>
                <w:sz w:val="24"/>
                <w:szCs w:val="24"/>
              </w:rPr>
            </w:pPr>
          </w:p>
          <w:p w:rsidR="00683745" w:rsidRPr="000D79E3" w:rsidRDefault="00683745" w:rsidP="000D79E3">
            <w:pPr>
              <w:keepNext/>
              <w:spacing w:after="0" w:line="240" w:lineRule="auto"/>
              <w:jc w:val="center"/>
              <w:outlineLvl w:val="0"/>
              <w:rPr>
                <w:rFonts w:ascii="Times New Roman" w:hAnsi="Times New Roman"/>
                <w:b/>
                <w:sz w:val="24"/>
                <w:szCs w:val="24"/>
              </w:rPr>
            </w:pPr>
            <w:bookmarkStart w:id="143" w:name="_Toc88471504"/>
            <w:bookmarkStart w:id="144" w:name="_Toc88647141"/>
            <w:bookmarkStart w:id="145" w:name="_Toc88647271"/>
            <w:r w:rsidRPr="000D79E3">
              <w:rPr>
                <w:rFonts w:ascii="Times New Roman" w:hAnsi="Times New Roman"/>
                <w:b/>
                <w:sz w:val="24"/>
                <w:szCs w:val="24"/>
              </w:rPr>
              <w:t>БИЛЕТ ДЛЯ ЗАЧЕТА №1</w:t>
            </w:r>
            <w:bookmarkEnd w:id="143"/>
            <w:bookmarkEnd w:id="144"/>
            <w:bookmarkEnd w:id="145"/>
            <w:r w:rsidRPr="000D79E3">
              <w:rPr>
                <w:rFonts w:ascii="Times New Roman" w:hAnsi="Times New Roman"/>
                <w:b/>
                <w:sz w:val="24"/>
                <w:szCs w:val="24"/>
              </w:rPr>
              <w:t xml:space="preserve"> </w:t>
            </w:r>
          </w:p>
          <w:p w:rsidR="00683745" w:rsidRPr="000D79E3" w:rsidRDefault="00683745" w:rsidP="000D79E3">
            <w:pPr>
              <w:spacing w:after="0" w:line="240" w:lineRule="auto"/>
              <w:jc w:val="center"/>
              <w:rPr>
                <w:rFonts w:ascii="Times New Roman" w:hAnsi="Times New Roman"/>
                <w:sz w:val="24"/>
                <w:szCs w:val="24"/>
              </w:rPr>
            </w:pPr>
          </w:p>
          <w:p w:rsidR="00683745" w:rsidRPr="000D79E3" w:rsidRDefault="00683745"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по дисциплине </w:t>
            </w:r>
          </w:p>
          <w:p w:rsidR="00683745" w:rsidRPr="000D79E3" w:rsidRDefault="00683745" w:rsidP="000D79E3">
            <w:pPr>
              <w:spacing w:after="0" w:line="240" w:lineRule="auto"/>
              <w:jc w:val="center"/>
              <w:rPr>
                <w:rFonts w:ascii="Times New Roman" w:hAnsi="Times New Roman"/>
                <w:sz w:val="24"/>
                <w:szCs w:val="24"/>
              </w:rPr>
            </w:pPr>
            <w:r w:rsidRPr="000D79E3">
              <w:rPr>
                <w:rFonts w:ascii="Times New Roman" w:hAnsi="Times New Roman"/>
                <w:sz w:val="24"/>
                <w:szCs w:val="24"/>
              </w:rPr>
              <w:t>«Менеджмент»</w:t>
            </w:r>
          </w:p>
          <w:p w:rsidR="00683745" w:rsidRPr="000D79E3" w:rsidRDefault="00683745" w:rsidP="000D79E3">
            <w:pPr>
              <w:spacing w:after="0" w:line="240" w:lineRule="auto"/>
              <w:jc w:val="center"/>
              <w:rPr>
                <w:rFonts w:ascii="Times New Roman" w:hAnsi="Times New Roman"/>
                <w:sz w:val="24"/>
                <w:szCs w:val="24"/>
              </w:rPr>
            </w:pPr>
            <w:r w:rsidRPr="000D79E3">
              <w:rPr>
                <w:rFonts w:ascii="Times New Roman" w:hAnsi="Times New Roman"/>
                <w:sz w:val="24"/>
                <w:szCs w:val="24"/>
              </w:rPr>
              <w:t>(3 семестр)</w:t>
            </w:r>
          </w:p>
          <w:p w:rsidR="00683745" w:rsidRPr="000D79E3" w:rsidRDefault="00683745" w:rsidP="000D79E3">
            <w:pPr>
              <w:keepNext/>
              <w:spacing w:after="0" w:line="240" w:lineRule="auto"/>
              <w:jc w:val="center"/>
              <w:outlineLvl w:val="0"/>
              <w:rPr>
                <w:rFonts w:ascii="Times New Roman" w:hAnsi="Times New Roman"/>
                <w:sz w:val="24"/>
                <w:szCs w:val="24"/>
              </w:rPr>
            </w:pPr>
          </w:p>
        </w:tc>
        <w:tc>
          <w:tcPr>
            <w:tcW w:w="2648" w:type="dxa"/>
            <w:tcBorders>
              <w:top w:val="single" w:sz="6" w:space="0" w:color="auto"/>
              <w:left w:val="single" w:sz="6" w:space="0" w:color="auto"/>
              <w:bottom w:val="nil"/>
              <w:right w:val="single" w:sz="6" w:space="0" w:color="auto"/>
            </w:tcBorders>
          </w:tcPr>
          <w:p w:rsidR="00683745" w:rsidRPr="000D79E3" w:rsidRDefault="00683745" w:rsidP="000D79E3">
            <w:pPr>
              <w:spacing w:after="0" w:line="240" w:lineRule="auto"/>
              <w:jc w:val="center"/>
              <w:rPr>
                <w:rFonts w:ascii="Times New Roman" w:hAnsi="Times New Roman"/>
                <w:sz w:val="24"/>
                <w:szCs w:val="24"/>
              </w:rPr>
            </w:pPr>
            <w:r w:rsidRPr="000D79E3">
              <w:rPr>
                <w:rFonts w:ascii="Times New Roman" w:hAnsi="Times New Roman"/>
                <w:noProof/>
                <w:sz w:val="24"/>
                <w:szCs w:val="24"/>
              </w:rPr>
              <w:drawing>
                <wp:inline distT="0" distB="0" distL="0" distR="0" wp14:anchorId="6C09F743" wp14:editId="555FC8D7">
                  <wp:extent cx="1625600" cy="1076960"/>
                  <wp:effectExtent l="0" t="0" r="0" b="0"/>
                  <wp:docPr id="369" name="Рисунок 369" descr="W:\ФОМ 2019-20\Подпись МарущакТБ_без да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ФОМ 2019-20\Подпись МарущакТБ_без даты.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625600" cy="1076960"/>
                          </a:xfrm>
                          <a:prstGeom prst="rect">
                            <a:avLst/>
                          </a:prstGeom>
                          <a:noFill/>
                          <a:ln>
                            <a:noFill/>
                          </a:ln>
                        </pic:spPr>
                      </pic:pic>
                    </a:graphicData>
                  </a:graphic>
                </wp:inline>
              </w:drawing>
            </w:r>
          </w:p>
        </w:tc>
      </w:tr>
      <w:tr w:rsidR="00683745" w:rsidRPr="000D79E3" w:rsidTr="00D34762">
        <w:tc>
          <w:tcPr>
            <w:tcW w:w="9568" w:type="dxa"/>
            <w:gridSpan w:val="3"/>
            <w:tcBorders>
              <w:top w:val="single" w:sz="4" w:space="0" w:color="auto"/>
              <w:left w:val="single" w:sz="4" w:space="0" w:color="auto"/>
              <w:bottom w:val="single" w:sz="4" w:space="0" w:color="auto"/>
              <w:right w:val="single" w:sz="4" w:space="0" w:color="auto"/>
            </w:tcBorders>
          </w:tcPr>
          <w:p w:rsidR="00683745" w:rsidRPr="000D79E3" w:rsidRDefault="00683745" w:rsidP="0099644E">
            <w:pPr>
              <w:numPr>
                <w:ilvl w:val="0"/>
                <w:numId w:val="93"/>
              </w:numPr>
              <w:shd w:val="clear" w:color="auto" w:fill="FFFFFF"/>
              <w:spacing w:after="0" w:line="240" w:lineRule="auto"/>
              <w:ind w:left="0" w:hanging="357"/>
              <w:rPr>
                <w:rFonts w:ascii="Times New Roman" w:hAnsi="Times New Roman"/>
                <w:spacing w:val="-1"/>
                <w:sz w:val="24"/>
                <w:szCs w:val="24"/>
              </w:rPr>
            </w:pPr>
            <w:r w:rsidRPr="000D79E3">
              <w:rPr>
                <w:rFonts w:ascii="Times New Roman" w:hAnsi="Times New Roman"/>
                <w:bCs/>
                <w:iCs/>
                <w:snapToGrid w:val="0"/>
                <w:color w:val="000000"/>
                <w:sz w:val="24"/>
                <w:szCs w:val="24"/>
              </w:rPr>
              <w:t>Управление группой</w:t>
            </w:r>
            <w:r w:rsidRPr="000D79E3">
              <w:rPr>
                <w:rFonts w:ascii="Times New Roman" w:hAnsi="Times New Roman"/>
                <w:color w:val="000000"/>
                <w:sz w:val="24"/>
                <w:szCs w:val="24"/>
              </w:rPr>
              <w:t>.</w:t>
            </w:r>
          </w:p>
        </w:tc>
      </w:tr>
      <w:tr w:rsidR="00683745" w:rsidRPr="000D79E3" w:rsidTr="00D34762">
        <w:tc>
          <w:tcPr>
            <w:tcW w:w="9568" w:type="dxa"/>
            <w:gridSpan w:val="3"/>
            <w:tcBorders>
              <w:top w:val="single" w:sz="4" w:space="0" w:color="auto"/>
              <w:left w:val="single" w:sz="4" w:space="0" w:color="auto"/>
              <w:bottom w:val="single" w:sz="4" w:space="0" w:color="auto"/>
              <w:right w:val="single" w:sz="4" w:space="0" w:color="auto"/>
            </w:tcBorders>
          </w:tcPr>
          <w:p w:rsidR="00683745" w:rsidRPr="000D79E3" w:rsidRDefault="00683745" w:rsidP="0099644E">
            <w:pPr>
              <w:numPr>
                <w:ilvl w:val="0"/>
                <w:numId w:val="93"/>
              </w:numPr>
              <w:spacing w:after="0" w:line="240" w:lineRule="auto"/>
              <w:ind w:left="0"/>
              <w:jc w:val="both"/>
              <w:outlineLvl w:val="0"/>
              <w:rPr>
                <w:rFonts w:ascii="Times New Roman" w:hAnsi="Times New Roman"/>
                <w:sz w:val="24"/>
                <w:szCs w:val="24"/>
              </w:rPr>
            </w:pPr>
            <w:bookmarkStart w:id="146" w:name="_Toc88471505"/>
            <w:bookmarkStart w:id="147" w:name="_Toc88647142"/>
            <w:bookmarkStart w:id="148" w:name="_Toc88647272"/>
            <w:r w:rsidRPr="000D79E3">
              <w:rPr>
                <w:rFonts w:ascii="Times New Roman" w:hAnsi="Times New Roman"/>
                <w:color w:val="000000"/>
                <w:sz w:val="24"/>
                <w:szCs w:val="24"/>
              </w:rPr>
              <w:t>Производственная ситуация.</w:t>
            </w:r>
            <w:bookmarkEnd w:id="146"/>
            <w:bookmarkEnd w:id="147"/>
            <w:bookmarkEnd w:id="148"/>
          </w:p>
        </w:tc>
      </w:tr>
    </w:tbl>
    <w:p w:rsidR="00683745" w:rsidRPr="000D79E3" w:rsidRDefault="00683745" w:rsidP="000D79E3">
      <w:pPr>
        <w:spacing w:after="0" w:line="240" w:lineRule="auto"/>
        <w:rPr>
          <w:rFonts w:ascii="Times New Roman" w:hAnsi="Times New Roman"/>
          <w:sz w:val="24"/>
          <w:szCs w:val="24"/>
        </w:rPr>
      </w:pPr>
    </w:p>
    <w:tbl>
      <w:tblPr>
        <w:tblW w:w="0" w:type="auto"/>
        <w:tblLayout w:type="fixed"/>
        <w:tblCellMar>
          <w:left w:w="70" w:type="dxa"/>
          <w:right w:w="70" w:type="dxa"/>
        </w:tblCellMar>
        <w:tblLook w:val="0000" w:firstRow="0" w:lastRow="0" w:firstColumn="0" w:lastColumn="0" w:noHBand="0" w:noVBand="0"/>
      </w:tblPr>
      <w:tblGrid>
        <w:gridCol w:w="2197"/>
        <w:gridCol w:w="4723"/>
        <w:gridCol w:w="2648"/>
      </w:tblGrid>
      <w:tr w:rsidR="00683745" w:rsidRPr="000D79E3" w:rsidTr="00D34762">
        <w:trPr>
          <w:trHeight w:val="2320"/>
        </w:trPr>
        <w:tc>
          <w:tcPr>
            <w:tcW w:w="2197" w:type="dxa"/>
            <w:tcBorders>
              <w:top w:val="single" w:sz="6" w:space="0" w:color="auto"/>
              <w:left w:val="single" w:sz="6" w:space="0" w:color="auto"/>
              <w:bottom w:val="nil"/>
              <w:right w:val="single" w:sz="6" w:space="0" w:color="auto"/>
            </w:tcBorders>
          </w:tcPr>
          <w:p w:rsidR="00683745" w:rsidRPr="000D79E3" w:rsidRDefault="00683745" w:rsidP="000D79E3">
            <w:pPr>
              <w:spacing w:after="0" w:line="240" w:lineRule="auto"/>
              <w:jc w:val="center"/>
              <w:rPr>
                <w:rFonts w:ascii="Times New Roman" w:hAnsi="Times New Roman"/>
                <w:b/>
                <w:sz w:val="24"/>
                <w:szCs w:val="24"/>
              </w:rPr>
            </w:pPr>
            <w:r w:rsidRPr="000D79E3">
              <w:rPr>
                <w:rFonts w:ascii="Times New Roman" w:hAnsi="Times New Roman"/>
                <w:noProof/>
                <w:sz w:val="24"/>
                <w:szCs w:val="24"/>
              </w:rPr>
              <w:drawing>
                <wp:anchor distT="0" distB="0" distL="114300" distR="114300" simplePos="0" relativeHeight="251686912" behindDoc="1" locked="0" layoutInCell="1" allowOverlap="1" wp14:anchorId="56A8B18D" wp14:editId="20B05913">
                  <wp:simplePos x="0" y="0"/>
                  <wp:positionH relativeFrom="column">
                    <wp:posOffset>125095</wp:posOffset>
                  </wp:positionH>
                  <wp:positionV relativeFrom="paragraph">
                    <wp:posOffset>98425</wp:posOffset>
                  </wp:positionV>
                  <wp:extent cx="1111250" cy="374015"/>
                  <wp:effectExtent l="19050" t="0" r="0" b="0"/>
                  <wp:wrapTight wrapText="bothSides">
                    <wp:wrapPolygon edited="0">
                      <wp:start x="-370" y="0"/>
                      <wp:lineTo x="-370" y="20903"/>
                      <wp:lineTo x="21477" y="20903"/>
                      <wp:lineTo x="21477" y="0"/>
                      <wp:lineTo x="-370" y="0"/>
                    </wp:wrapPolygon>
                  </wp:wrapTight>
                  <wp:docPr id="37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 cstate="print"/>
                          <a:srcRect/>
                          <a:stretch>
                            <a:fillRect/>
                          </a:stretch>
                        </pic:blipFill>
                        <pic:spPr bwMode="auto">
                          <a:xfrm>
                            <a:off x="0" y="0"/>
                            <a:ext cx="1111250" cy="374015"/>
                          </a:xfrm>
                          <a:prstGeom prst="rect">
                            <a:avLst/>
                          </a:prstGeom>
                          <a:noFill/>
                        </pic:spPr>
                      </pic:pic>
                    </a:graphicData>
                  </a:graphic>
                </wp:anchor>
              </w:drawing>
            </w:r>
            <w:r w:rsidRPr="000D79E3">
              <w:rPr>
                <w:rFonts w:ascii="Times New Roman" w:hAnsi="Times New Roman"/>
                <w:b/>
                <w:sz w:val="24"/>
                <w:szCs w:val="24"/>
              </w:rPr>
              <w:t xml:space="preserve">Кафедра </w:t>
            </w:r>
            <w:proofErr w:type="spellStart"/>
            <w:r w:rsidRPr="000D79E3">
              <w:rPr>
                <w:rFonts w:ascii="Times New Roman" w:hAnsi="Times New Roman"/>
                <w:b/>
                <w:sz w:val="24"/>
                <w:szCs w:val="24"/>
              </w:rPr>
              <w:t>УСЭСФиИ</w:t>
            </w:r>
            <w:proofErr w:type="spellEnd"/>
          </w:p>
          <w:p w:rsidR="00683745" w:rsidRPr="000D79E3" w:rsidRDefault="00683745" w:rsidP="000D79E3">
            <w:pPr>
              <w:spacing w:after="0" w:line="240" w:lineRule="auto"/>
              <w:jc w:val="center"/>
              <w:rPr>
                <w:rFonts w:ascii="Times New Roman" w:hAnsi="Times New Roman"/>
                <w:sz w:val="24"/>
                <w:szCs w:val="24"/>
              </w:rPr>
            </w:pPr>
          </w:p>
        </w:tc>
        <w:tc>
          <w:tcPr>
            <w:tcW w:w="4723" w:type="dxa"/>
            <w:tcBorders>
              <w:top w:val="single" w:sz="6" w:space="0" w:color="auto"/>
              <w:left w:val="single" w:sz="6" w:space="0" w:color="auto"/>
              <w:bottom w:val="nil"/>
              <w:right w:val="single" w:sz="6" w:space="0" w:color="auto"/>
            </w:tcBorders>
          </w:tcPr>
          <w:p w:rsidR="00683745" w:rsidRPr="000D79E3" w:rsidRDefault="00683745" w:rsidP="000D79E3">
            <w:pPr>
              <w:keepNext/>
              <w:spacing w:after="0" w:line="240" w:lineRule="auto"/>
              <w:jc w:val="center"/>
              <w:outlineLvl w:val="0"/>
              <w:rPr>
                <w:rFonts w:ascii="Times New Roman" w:hAnsi="Times New Roman"/>
                <w:b/>
                <w:sz w:val="24"/>
                <w:szCs w:val="24"/>
              </w:rPr>
            </w:pPr>
          </w:p>
          <w:p w:rsidR="00683745" w:rsidRPr="000D79E3" w:rsidRDefault="00683745" w:rsidP="000D79E3">
            <w:pPr>
              <w:keepNext/>
              <w:spacing w:after="0" w:line="240" w:lineRule="auto"/>
              <w:jc w:val="center"/>
              <w:outlineLvl w:val="0"/>
              <w:rPr>
                <w:rFonts w:ascii="Times New Roman" w:hAnsi="Times New Roman"/>
                <w:b/>
                <w:sz w:val="24"/>
                <w:szCs w:val="24"/>
              </w:rPr>
            </w:pPr>
            <w:bookmarkStart w:id="149" w:name="_Toc88471506"/>
            <w:bookmarkStart w:id="150" w:name="_Toc88647143"/>
            <w:bookmarkStart w:id="151" w:name="_Toc88647273"/>
            <w:r w:rsidRPr="000D79E3">
              <w:rPr>
                <w:rFonts w:ascii="Times New Roman" w:hAnsi="Times New Roman"/>
                <w:b/>
                <w:sz w:val="24"/>
                <w:szCs w:val="24"/>
              </w:rPr>
              <w:t>ЭКЗАМЕНАЦИОННЫЙ</w:t>
            </w:r>
            <w:bookmarkEnd w:id="149"/>
            <w:bookmarkEnd w:id="150"/>
            <w:bookmarkEnd w:id="151"/>
            <w:r w:rsidRPr="000D79E3">
              <w:rPr>
                <w:rFonts w:ascii="Times New Roman" w:hAnsi="Times New Roman"/>
                <w:b/>
                <w:sz w:val="24"/>
                <w:szCs w:val="24"/>
              </w:rPr>
              <w:t xml:space="preserve"> </w:t>
            </w:r>
          </w:p>
          <w:p w:rsidR="00683745" w:rsidRPr="000D79E3" w:rsidRDefault="00683745" w:rsidP="000D79E3">
            <w:pPr>
              <w:keepNext/>
              <w:spacing w:after="0" w:line="240" w:lineRule="auto"/>
              <w:jc w:val="center"/>
              <w:outlineLvl w:val="0"/>
              <w:rPr>
                <w:rFonts w:ascii="Times New Roman" w:hAnsi="Times New Roman"/>
                <w:b/>
                <w:sz w:val="24"/>
                <w:szCs w:val="24"/>
              </w:rPr>
            </w:pPr>
            <w:bookmarkStart w:id="152" w:name="_Toc88471507"/>
            <w:bookmarkStart w:id="153" w:name="_Toc88647144"/>
            <w:bookmarkStart w:id="154" w:name="_Toc88647274"/>
            <w:r w:rsidRPr="000D79E3">
              <w:rPr>
                <w:rFonts w:ascii="Times New Roman" w:hAnsi="Times New Roman"/>
                <w:b/>
                <w:sz w:val="24"/>
                <w:szCs w:val="24"/>
              </w:rPr>
              <w:t>БИЛЕТ №1</w:t>
            </w:r>
            <w:bookmarkEnd w:id="152"/>
            <w:bookmarkEnd w:id="153"/>
            <w:bookmarkEnd w:id="154"/>
            <w:r w:rsidRPr="000D79E3">
              <w:rPr>
                <w:rFonts w:ascii="Times New Roman" w:hAnsi="Times New Roman"/>
                <w:b/>
                <w:sz w:val="24"/>
                <w:szCs w:val="24"/>
              </w:rPr>
              <w:t xml:space="preserve"> </w:t>
            </w:r>
          </w:p>
          <w:p w:rsidR="00683745" w:rsidRPr="000D79E3" w:rsidRDefault="00683745" w:rsidP="000D79E3">
            <w:pPr>
              <w:spacing w:after="0" w:line="240" w:lineRule="auto"/>
              <w:jc w:val="center"/>
              <w:rPr>
                <w:rFonts w:ascii="Times New Roman" w:hAnsi="Times New Roman"/>
                <w:sz w:val="24"/>
                <w:szCs w:val="24"/>
              </w:rPr>
            </w:pPr>
          </w:p>
          <w:p w:rsidR="00683745" w:rsidRPr="000D79E3" w:rsidRDefault="00683745"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по дисциплине </w:t>
            </w:r>
          </w:p>
          <w:p w:rsidR="00683745" w:rsidRPr="000D79E3" w:rsidRDefault="00683745" w:rsidP="000D79E3">
            <w:pPr>
              <w:spacing w:after="0" w:line="240" w:lineRule="auto"/>
              <w:jc w:val="center"/>
              <w:rPr>
                <w:rFonts w:ascii="Times New Roman" w:hAnsi="Times New Roman"/>
                <w:sz w:val="24"/>
                <w:szCs w:val="24"/>
              </w:rPr>
            </w:pPr>
            <w:r w:rsidRPr="000D79E3">
              <w:rPr>
                <w:rFonts w:ascii="Times New Roman" w:hAnsi="Times New Roman"/>
                <w:sz w:val="24"/>
                <w:szCs w:val="24"/>
              </w:rPr>
              <w:t>««Менеджмент»</w:t>
            </w:r>
          </w:p>
          <w:p w:rsidR="00683745" w:rsidRPr="000D79E3" w:rsidRDefault="00683745" w:rsidP="000D79E3">
            <w:pPr>
              <w:spacing w:after="0" w:line="240" w:lineRule="auto"/>
              <w:jc w:val="center"/>
              <w:rPr>
                <w:rFonts w:ascii="Times New Roman" w:hAnsi="Times New Roman"/>
                <w:sz w:val="24"/>
                <w:szCs w:val="24"/>
              </w:rPr>
            </w:pPr>
            <w:r w:rsidRPr="000D79E3">
              <w:rPr>
                <w:rFonts w:ascii="Times New Roman" w:hAnsi="Times New Roman"/>
                <w:sz w:val="24"/>
                <w:szCs w:val="24"/>
              </w:rPr>
              <w:t>(4 семестр)</w:t>
            </w:r>
          </w:p>
          <w:p w:rsidR="00683745" w:rsidRPr="000D79E3" w:rsidRDefault="00683745" w:rsidP="000D79E3">
            <w:pPr>
              <w:keepNext/>
              <w:spacing w:after="0" w:line="240" w:lineRule="auto"/>
              <w:jc w:val="center"/>
              <w:outlineLvl w:val="0"/>
              <w:rPr>
                <w:rFonts w:ascii="Times New Roman" w:hAnsi="Times New Roman"/>
                <w:sz w:val="24"/>
                <w:szCs w:val="24"/>
              </w:rPr>
            </w:pPr>
          </w:p>
        </w:tc>
        <w:tc>
          <w:tcPr>
            <w:tcW w:w="2648" w:type="dxa"/>
            <w:tcBorders>
              <w:top w:val="single" w:sz="6" w:space="0" w:color="auto"/>
              <w:left w:val="single" w:sz="6" w:space="0" w:color="auto"/>
              <w:bottom w:val="nil"/>
              <w:right w:val="single" w:sz="6" w:space="0" w:color="auto"/>
            </w:tcBorders>
          </w:tcPr>
          <w:p w:rsidR="00683745" w:rsidRPr="000D79E3" w:rsidRDefault="00683745" w:rsidP="000D79E3">
            <w:pPr>
              <w:spacing w:after="0" w:line="240" w:lineRule="auto"/>
              <w:jc w:val="center"/>
              <w:rPr>
                <w:rFonts w:ascii="Times New Roman" w:hAnsi="Times New Roman"/>
                <w:sz w:val="24"/>
                <w:szCs w:val="24"/>
              </w:rPr>
            </w:pPr>
            <w:r w:rsidRPr="000D79E3">
              <w:rPr>
                <w:rFonts w:ascii="Times New Roman" w:hAnsi="Times New Roman"/>
                <w:noProof/>
                <w:sz w:val="24"/>
                <w:szCs w:val="24"/>
              </w:rPr>
              <w:drawing>
                <wp:inline distT="0" distB="0" distL="0" distR="0" wp14:anchorId="2855E221" wp14:editId="01D0D69F">
                  <wp:extent cx="1625600" cy="1076960"/>
                  <wp:effectExtent l="0" t="0" r="0" b="0"/>
                  <wp:docPr id="371" name="Рисунок 371" descr="W:\ФОМ 2019-20\Подпись МарущакТБ_без да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ФОМ 2019-20\Подпись МарущакТБ_без даты.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625600" cy="1076960"/>
                          </a:xfrm>
                          <a:prstGeom prst="rect">
                            <a:avLst/>
                          </a:prstGeom>
                          <a:noFill/>
                          <a:ln>
                            <a:noFill/>
                          </a:ln>
                        </pic:spPr>
                      </pic:pic>
                    </a:graphicData>
                  </a:graphic>
                </wp:inline>
              </w:drawing>
            </w:r>
          </w:p>
        </w:tc>
      </w:tr>
      <w:tr w:rsidR="00683745" w:rsidRPr="000D79E3" w:rsidTr="00D34762">
        <w:tc>
          <w:tcPr>
            <w:tcW w:w="9568" w:type="dxa"/>
            <w:gridSpan w:val="3"/>
            <w:tcBorders>
              <w:top w:val="single" w:sz="4" w:space="0" w:color="auto"/>
              <w:left w:val="single" w:sz="4" w:space="0" w:color="auto"/>
              <w:bottom w:val="single" w:sz="4" w:space="0" w:color="auto"/>
              <w:right w:val="single" w:sz="4" w:space="0" w:color="auto"/>
            </w:tcBorders>
          </w:tcPr>
          <w:p w:rsidR="00683745" w:rsidRPr="000D79E3" w:rsidRDefault="00683745" w:rsidP="0099644E">
            <w:pPr>
              <w:numPr>
                <w:ilvl w:val="0"/>
                <w:numId w:val="92"/>
              </w:numPr>
              <w:spacing w:after="0" w:line="240" w:lineRule="auto"/>
              <w:ind w:left="0"/>
              <w:rPr>
                <w:rFonts w:ascii="Times New Roman" w:hAnsi="Times New Roman"/>
                <w:sz w:val="24"/>
                <w:szCs w:val="24"/>
              </w:rPr>
            </w:pPr>
            <w:r w:rsidRPr="000D79E3">
              <w:rPr>
                <w:rFonts w:ascii="Times New Roman" w:hAnsi="Times New Roman"/>
                <w:bCs/>
                <w:iCs/>
                <w:sz w:val="24"/>
                <w:szCs w:val="24"/>
              </w:rPr>
              <w:t>Потребность и необходимость управления в деятельности человека</w:t>
            </w:r>
            <w:r w:rsidRPr="000D79E3">
              <w:rPr>
                <w:rFonts w:ascii="Times New Roman" w:hAnsi="Times New Roman"/>
                <w:color w:val="000000"/>
                <w:sz w:val="24"/>
                <w:szCs w:val="24"/>
              </w:rPr>
              <w:t>.</w:t>
            </w:r>
            <w:r w:rsidRPr="000D79E3">
              <w:rPr>
                <w:rFonts w:ascii="Times New Roman" w:hAnsi="Times New Roman"/>
                <w:sz w:val="24"/>
                <w:szCs w:val="24"/>
              </w:rPr>
              <w:t xml:space="preserve"> </w:t>
            </w:r>
          </w:p>
        </w:tc>
      </w:tr>
      <w:tr w:rsidR="00683745" w:rsidRPr="000D79E3" w:rsidTr="00D34762">
        <w:tc>
          <w:tcPr>
            <w:tcW w:w="9568" w:type="dxa"/>
            <w:gridSpan w:val="3"/>
            <w:tcBorders>
              <w:top w:val="single" w:sz="4" w:space="0" w:color="auto"/>
              <w:left w:val="single" w:sz="4" w:space="0" w:color="auto"/>
              <w:bottom w:val="single" w:sz="4" w:space="0" w:color="auto"/>
              <w:right w:val="single" w:sz="4" w:space="0" w:color="auto"/>
            </w:tcBorders>
          </w:tcPr>
          <w:p w:rsidR="00683745" w:rsidRPr="000D79E3" w:rsidRDefault="00683745" w:rsidP="0099644E">
            <w:pPr>
              <w:numPr>
                <w:ilvl w:val="0"/>
                <w:numId w:val="92"/>
              </w:numPr>
              <w:shd w:val="clear" w:color="auto" w:fill="FFFFFF"/>
              <w:spacing w:after="0" w:line="240" w:lineRule="auto"/>
              <w:ind w:left="0" w:hanging="357"/>
              <w:rPr>
                <w:rFonts w:ascii="Times New Roman" w:hAnsi="Times New Roman"/>
                <w:spacing w:val="-1"/>
                <w:sz w:val="24"/>
                <w:szCs w:val="24"/>
              </w:rPr>
            </w:pPr>
            <w:r w:rsidRPr="000D79E3">
              <w:rPr>
                <w:rFonts w:ascii="Times New Roman" w:hAnsi="Times New Roman"/>
                <w:bCs/>
                <w:iCs/>
                <w:snapToGrid w:val="0"/>
                <w:color w:val="000000"/>
                <w:sz w:val="24"/>
                <w:szCs w:val="24"/>
              </w:rPr>
              <w:t>Управление человеком</w:t>
            </w:r>
            <w:r w:rsidRPr="000D79E3">
              <w:rPr>
                <w:rFonts w:ascii="Times New Roman" w:hAnsi="Times New Roman"/>
                <w:color w:val="000000"/>
                <w:sz w:val="24"/>
                <w:szCs w:val="24"/>
              </w:rPr>
              <w:t>.</w:t>
            </w:r>
          </w:p>
        </w:tc>
      </w:tr>
      <w:tr w:rsidR="00683745" w:rsidRPr="000D79E3" w:rsidTr="00D34762">
        <w:tc>
          <w:tcPr>
            <w:tcW w:w="9568" w:type="dxa"/>
            <w:gridSpan w:val="3"/>
            <w:tcBorders>
              <w:top w:val="single" w:sz="4" w:space="0" w:color="auto"/>
              <w:left w:val="single" w:sz="4" w:space="0" w:color="auto"/>
              <w:bottom w:val="single" w:sz="4" w:space="0" w:color="auto"/>
              <w:right w:val="single" w:sz="4" w:space="0" w:color="auto"/>
            </w:tcBorders>
          </w:tcPr>
          <w:p w:rsidR="00683745" w:rsidRPr="000D79E3" w:rsidRDefault="00683745" w:rsidP="0099644E">
            <w:pPr>
              <w:numPr>
                <w:ilvl w:val="0"/>
                <w:numId w:val="92"/>
              </w:numPr>
              <w:spacing w:after="0" w:line="240" w:lineRule="auto"/>
              <w:ind w:left="0"/>
              <w:jc w:val="both"/>
              <w:outlineLvl w:val="0"/>
              <w:rPr>
                <w:rFonts w:ascii="Times New Roman" w:hAnsi="Times New Roman"/>
                <w:sz w:val="24"/>
                <w:szCs w:val="24"/>
              </w:rPr>
            </w:pPr>
            <w:bookmarkStart w:id="155" w:name="_Toc88471508"/>
            <w:bookmarkStart w:id="156" w:name="_Toc88647145"/>
            <w:bookmarkStart w:id="157" w:name="_Toc88647275"/>
            <w:r w:rsidRPr="000D79E3">
              <w:rPr>
                <w:rFonts w:ascii="Times New Roman" w:hAnsi="Times New Roman"/>
                <w:color w:val="000000"/>
                <w:sz w:val="24"/>
                <w:szCs w:val="24"/>
              </w:rPr>
              <w:t>Производственная ситуация.</w:t>
            </w:r>
            <w:bookmarkEnd w:id="155"/>
            <w:bookmarkEnd w:id="156"/>
            <w:bookmarkEnd w:id="157"/>
          </w:p>
        </w:tc>
      </w:tr>
    </w:tbl>
    <w:p w:rsidR="00683745" w:rsidRPr="000D79E3" w:rsidRDefault="00683745" w:rsidP="000D79E3">
      <w:pPr>
        <w:spacing w:after="0" w:line="240" w:lineRule="auto"/>
        <w:rPr>
          <w:rFonts w:ascii="Times New Roman" w:hAnsi="Times New Roman"/>
          <w:sz w:val="24"/>
          <w:szCs w:val="24"/>
        </w:rPr>
      </w:pPr>
    </w:p>
    <w:p w:rsidR="00683745" w:rsidRPr="00EA32FB" w:rsidRDefault="00683745" w:rsidP="00EA32FB">
      <w:pPr>
        <w:autoSpaceDE w:val="0"/>
        <w:autoSpaceDN w:val="0"/>
        <w:adjustRightInd w:val="0"/>
        <w:spacing w:after="0" w:line="240" w:lineRule="auto"/>
        <w:ind w:firstLine="709"/>
        <w:rPr>
          <w:rFonts w:ascii="Times New Roman" w:hAnsi="Times New Roman"/>
          <w:i/>
          <w:sz w:val="24"/>
          <w:szCs w:val="24"/>
        </w:rPr>
      </w:pPr>
      <w:r w:rsidRPr="00EA32FB">
        <w:rPr>
          <w:rFonts w:ascii="Times New Roman" w:hAnsi="Times New Roman"/>
          <w:i/>
          <w:sz w:val="24"/>
          <w:szCs w:val="24"/>
        </w:rPr>
        <w:t xml:space="preserve">3.4 Типовое практическое задание </w:t>
      </w:r>
    </w:p>
    <w:p w:rsidR="00683745" w:rsidRPr="000D79E3" w:rsidRDefault="00683745" w:rsidP="00EA32FB">
      <w:pPr>
        <w:autoSpaceDE w:val="0"/>
        <w:autoSpaceDN w:val="0"/>
        <w:adjustRightInd w:val="0"/>
        <w:spacing w:after="0" w:line="240" w:lineRule="auto"/>
        <w:ind w:firstLine="709"/>
        <w:jc w:val="both"/>
        <w:rPr>
          <w:rFonts w:ascii="Times New Roman" w:hAnsi="Times New Roman"/>
          <w:b/>
          <w:sz w:val="24"/>
          <w:szCs w:val="24"/>
        </w:rPr>
      </w:pPr>
      <w:r w:rsidRPr="000D79E3">
        <w:rPr>
          <w:rFonts w:ascii="Times New Roman" w:hAnsi="Times New Roman"/>
          <w:sz w:val="24"/>
          <w:szCs w:val="24"/>
        </w:rPr>
        <w:t>Приведите пример качеств, присущих менеджеру. Насколько они соответствуют принятым теоретическим подходам?</w:t>
      </w:r>
    </w:p>
    <w:p w:rsidR="00683745" w:rsidRPr="000D79E3" w:rsidRDefault="00683745" w:rsidP="000D79E3">
      <w:pPr>
        <w:autoSpaceDE w:val="0"/>
        <w:autoSpaceDN w:val="0"/>
        <w:adjustRightInd w:val="0"/>
        <w:spacing w:after="0" w:line="240" w:lineRule="auto"/>
        <w:jc w:val="center"/>
        <w:rPr>
          <w:rFonts w:ascii="Times New Roman" w:hAnsi="Times New Roman"/>
          <w:sz w:val="24"/>
          <w:szCs w:val="24"/>
        </w:rPr>
      </w:pPr>
    </w:p>
    <w:p w:rsidR="00683745" w:rsidRPr="000D79E3" w:rsidRDefault="00683745" w:rsidP="00EA32FB">
      <w:pPr>
        <w:numPr>
          <w:ilvl w:val="0"/>
          <w:numId w:val="12"/>
        </w:numPr>
        <w:tabs>
          <w:tab w:val="left" w:pos="993"/>
        </w:tabs>
        <w:autoSpaceDE w:val="0"/>
        <w:autoSpaceDN w:val="0"/>
        <w:adjustRightInd w:val="0"/>
        <w:spacing w:after="0" w:line="240" w:lineRule="auto"/>
        <w:ind w:left="0" w:firstLine="709"/>
        <w:contextualSpacing/>
        <w:rPr>
          <w:rFonts w:ascii="Times New Roman" w:eastAsia="Calibri" w:hAnsi="Times New Roman"/>
          <w:b/>
          <w:i/>
          <w:sz w:val="24"/>
          <w:szCs w:val="24"/>
          <w:lang w:eastAsia="en-US"/>
        </w:rPr>
      </w:pPr>
      <w:r w:rsidRPr="000D79E3">
        <w:rPr>
          <w:rFonts w:ascii="Times New Roman" w:eastAsia="Calibri" w:hAnsi="Times New Roman"/>
          <w:b/>
          <w:i/>
          <w:sz w:val="24"/>
          <w:szCs w:val="24"/>
          <w:lang w:eastAsia="en-US"/>
        </w:rPr>
        <w:t>Методические материалы, определяющие процедуры оценивания знаний, умений, навыков и(или) опыта деятельности, характеризующих этапы формирования компетенций</w:t>
      </w:r>
    </w:p>
    <w:p w:rsidR="00683745" w:rsidRPr="000D79E3" w:rsidRDefault="00683745" w:rsidP="00EA32FB">
      <w:pPr>
        <w:autoSpaceDE w:val="0"/>
        <w:autoSpaceDN w:val="0"/>
        <w:adjustRightInd w:val="0"/>
        <w:spacing w:after="0" w:line="240" w:lineRule="auto"/>
        <w:ind w:firstLine="709"/>
        <w:rPr>
          <w:rFonts w:ascii="Times New Roman" w:hAnsi="Times New Roman"/>
          <w:sz w:val="24"/>
          <w:szCs w:val="24"/>
        </w:rPr>
      </w:pPr>
    </w:p>
    <w:p w:rsidR="00683745" w:rsidRPr="000D79E3" w:rsidRDefault="00683745" w:rsidP="00EA32FB">
      <w:pPr>
        <w:tabs>
          <w:tab w:val="left" w:pos="-6521"/>
          <w:tab w:val="left" w:pos="1276"/>
        </w:tabs>
        <w:spacing w:after="0" w:line="240" w:lineRule="auto"/>
        <w:ind w:firstLine="709"/>
        <w:contextualSpacing/>
        <w:rPr>
          <w:rFonts w:ascii="Times New Roman" w:eastAsia="Calibri" w:hAnsi="Times New Roman"/>
          <w:color w:val="000000"/>
          <w:sz w:val="24"/>
          <w:szCs w:val="24"/>
          <w:lang w:eastAsia="en-US"/>
        </w:rPr>
      </w:pPr>
      <w:r w:rsidRPr="000D79E3">
        <w:rPr>
          <w:rFonts w:ascii="Times New Roman" w:eastAsia="Calibri" w:hAnsi="Times New Roman"/>
          <w:color w:val="000000"/>
          <w:sz w:val="24"/>
          <w:szCs w:val="24"/>
          <w:lang w:eastAsia="en-US"/>
        </w:rPr>
        <w:t>4.1 Документы СМК вуза</w:t>
      </w:r>
    </w:p>
    <w:p w:rsidR="00683745" w:rsidRPr="000D79E3" w:rsidRDefault="00683745" w:rsidP="00EA32FB">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ПЛ 2.3.19-2018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683745" w:rsidRPr="000D79E3" w:rsidRDefault="00683745" w:rsidP="00EA32FB">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ПЛ 2.3.22-2018 «СМК. О формировании фонда оценочных материалов»;</w:t>
      </w:r>
    </w:p>
    <w:p w:rsidR="00683745" w:rsidRPr="000D79E3" w:rsidRDefault="00683745" w:rsidP="00EA32FB">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ПЛ 2.3.3-2018 «СМК. Система мониторинга качества образования с использованием технологии компьютерного тестирования».</w:t>
      </w:r>
    </w:p>
    <w:p w:rsidR="00683745" w:rsidRPr="000D79E3" w:rsidRDefault="00683745" w:rsidP="00EA32FB">
      <w:pPr>
        <w:tabs>
          <w:tab w:val="left" w:pos="-6521"/>
          <w:tab w:val="left" w:pos="1276"/>
        </w:tabs>
        <w:spacing w:after="0" w:line="240" w:lineRule="auto"/>
        <w:ind w:firstLine="709"/>
        <w:contextualSpacing/>
        <w:rPr>
          <w:rFonts w:ascii="Times New Roman" w:eastAsia="Calibri" w:hAnsi="Times New Roman"/>
          <w:sz w:val="24"/>
          <w:szCs w:val="24"/>
          <w:lang w:eastAsia="en-US"/>
        </w:rPr>
      </w:pPr>
    </w:p>
    <w:p w:rsidR="00683745" w:rsidRPr="000D79E3" w:rsidRDefault="00683745" w:rsidP="0099644E">
      <w:pPr>
        <w:numPr>
          <w:ilvl w:val="1"/>
          <w:numId w:val="94"/>
        </w:numPr>
        <w:tabs>
          <w:tab w:val="left" w:pos="-6521"/>
          <w:tab w:val="left" w:pos="1276"/>
        </w:tabs>
        <w:spacing w:after="0" w:line="240" w:lineRule="auto"/>
        <w:ind w:left="0" w:firstLine="709"/>
        <w:contextualSpacing/>
        <w:jc w:val="both"/>
        <w:rPr>
          <w:rFonts w:ascii="Times New Roman" w:eastAsia="Calibri" w:hAnsi="Times New Roman"/>
          <w:sz w:val="24"/>
          <w:szCs w:val="24"/>
          <w:lang w:eastAsia="en-US"/>
        </w:rPr>
      </w:pPr>
      <w:r w:rsidRPr="000D79E3">
        <w:rPr>
          <w:rFonts w:ascii="Times New Roman" w:eastAsia="Calibri" w:hAnsi="Times New Roman"/>
          <w:sz w:val="24"/>
          <w:szCs w:val="24"/>
          <w:lang w:eastAsia="en-US"/>
        </w:rPr>
        <w:t>Методические материалы, определяющие процедуру оценивания знаний, умений, навыков и (или) опыта деятельности в ходе промежуточной аттестации</w:t>
      </w:r>
    </w:p>
    <w:p w:rsidR="00683745" w:rsidRPr="000D79E3" w:rsidRDefault="00683745" w:rsidP="00EA32FB">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Промежуточная аттестация по дисциплине Б1.Б.Д.11 «Менеджмент»</w:t>
      </w:r>
      <w:r w:rsidRPr="000D79E3">
        <w:rPr>
          <w:rFonts w:ascii="Times New Roman" w:hAnsi="Times New Roman"/>
          <w:bCs/>
          <w:sz w:val="24"/>
          <w:szCs w:val="24"/>
        </w:rPr>
        <w:t xml:space="preserve"> </w:t>
      </w:r>
      <w:r w:rsidRPr="000D79E3">
        <w:rPr>
          <w:rFonts w:ascii="Times New Roman" w:hAnsi="Times New Roman"/>
          <w:sz w:val="24"/>
          <w:szCs w:val="24"/>
        </w:rPr>
        <w:t xml:space="preserve">завершает изучение курса и проходит в форме зачета по итогам третьего семестра и экзамена в </w:t>
      </w:r>
      <w:r w:rsidRPr="000D79E3">
        <w:rPr>
          <w:rFonts w:ascii="Times New Roman" w:hAnsi="Times New Roman"/>
          <w:sz w:val="24"/>
          <w:szCs w:val="24"/>
        </w:rPr>
        <w:lastRenderedPageBreak/>
        <w:t>четвертом. Зачет проводится на последней неделе семестра изучения дисциплины. Экзамен проводится согласно расписанию экзаменационной сессии.</w:t>
      </w:r>
    </w:p>
    <w:p w:rsidR="00683745" w:rsidRPr="000D79E3" w:rsidRDefault="00683745" w:rsidP="00EA32FB">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Допуском к зачету и экзамену является итоговое тестирование и защита контрольной работы. Зачет проходит по билетам, в каждый из которых включены 1 теоретический вопрос и практическое задание. Экзамен проводится по билетам, в каждый из которых включены 2 теоретических вопроса и практическое задание.</w:t>
      </w:r>
    </w:p>
    <w:p w:rsidR="00683745" w:rsidRPr="000D79E3" w:rsidRDefault="00683745" w:rsidP="00EA32FB">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Экзаменационная оценка носит комплексный характер: учитывает результаты итогового тестирования и ответа на экзаменационный билет. Преподаватель вправе 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 </w:t>
      </w:r>
    </w:p>
    <w:p w:rsidR="00D026D7" w:rsidRPr="000D79E3" w:rsidRDefault="00D026D7" w:rsidP="00EA32FB">
      <w:pPr>
        <w:spacing w:after="0" w:line="240" w:lineRule="auto"/>
        <w:ind w:firstLine="709"/>
        <w:jc w:val="both"/>
        <w:rPr>
          <w:rFonts w:ascii="Times New Roman" w:hAnsi="Times New Roman"/>
          <w:sz w:val="24"/>
          <w:szCs w:val="24"/>
        </w:rPr>
      </w:pPr>
      <w:r w:rsidRPr="000D79E3">
        <w:rPr>
          <w:rFonts w:ascii="Times New Roman" w:hAnsi="Times New Roman"/>
          <w:sz w:val="24"/>
          <w:szCs w:val="24"/>
        </w:rPr>
        <w:t>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Blackboard Learn (сайт bb.usurt.ru) в курсе дисциплины (модуля).</w:t>
      </w:r>
    </w:p>
    <w:p w:rsidR="00683745" w:rsidRPr="000D79E3" w:rsidRDefault="00683745" w:rsidP="000D79E3">
      <w:pPr>
        <w:spacing w:after="0" w:line="240" w:lineRule="auto"/>
        <w:jc w:val="both"/>
        <w:rPr>
          <w:rFonts w:ascii="Times New Roman" w:hAnsi="Times New Roman"/>
          <w:sz w:val="24"/>
          <w:szCs w:val="24"/>
        </w:rPr>
      </w:pPr>
    </w:p>
    <w:p w:rsidR="00846FC1" w:rsidRPr="000D79E3" w:rsidRDefault="00846FC1" w:rsidP="000D79E3">
      <w:pPr>
        <w:spacing w:after="0" w:line="240" w:lineRule="auto"/>
        <w:jc w:val="both"/>
        <w:rPr>
          <w:rFonts w:ascii="Times New Roman" w:hAnsi="Times New Roman"/>
          <w:sz w:val="24"/>
          <w:szCs w:val="24"/>
        </w:rPr>
      </w:pPr>
    </w:p>
    <w:p w:rsidR="00846FC1" w:rsidRPr="000D79E3" w:rsidRDefault="00846FC1" w:rsidP="000D79E3">
      <w:pPr>
        <w:spacing w:after="0" w:line="240" w:lineRule="auto"/>
        <w:rPr>
          <w:rFonts w:ascii="Times New Roman" w:hAnsi="Times New Roman"/>
          <w:sz w:val="24"/>
          <w:szCs w:val="24"/>
        </w:rPr>
      </w:pPr>
    </w:p>
    <w:p w:rsidR="00846FC1" w:rsidRPr="000D79E3" w:rsidRDefault="00846FC1" w:rsidP="000D79E3">
      <w:pPr>
        <w:spacing w:after="0" w:line="240" w:lineRule="auto"/>
        <w:rPr>
          <w:rFonts w:ascii="Times New Roman" w:hAnsi="Times New Roman"/>
          <w:sz w:val="24"/>
          <w:szCs w:val="24"/>
        </w:rPr>
      </w:pPr>
    </w:p>
    <w:p w:rsidR="00846FC1" w:rsidRPr="000D79E3" w:rsidRDefault="00846FC1" w:rsidP="000D79E3">
      <w:pPr>
        <w:spacing w:after="0" w:line="240" w:lineRule="auto"/>
        <w:rPr>
          <w:rFonts w:ascii="Times New Roman" w:hAnsi="Times New Roman"/>
          <w:sz w:val="24"/>
          <w:szCs w:val="24"/>
        </w:rPr>
      </w:pPr>
    </w:p>
    <w:p w:rsidR="00846FC1" w:rsidRPr="000D79E3" w:rsidRDefault="00846FC1" w:rsidP="000D79E3">
      <w:pPr>
        <w:spacing w:after="0" w:line="240" w:lineRule="auto"/>
        <w:rPr>
          <w:rFonts w:ascii="Times New Roman" w:hAnsi="Times New Roman"/>
          <w:sz w:val="24"/>
          <w:szCs w:val="24"/>
        </w:rPr>
      </w:pPr>
    </w:p>
    <w:p w:rsidR="00B4489F" w:rsidRPr="000D79E3" w:rsidRDefault="00846FC1" w:rsidP="00EA32FB">
      <w:pPr>
        <w:pageBreakBefore/>
        <w:spacing w:after="0" w:line="240" w:lineRule="auto"/>
        <w:jc w:val="center"/>
        <w:rPr>
          <w:rFonts w:ascii="Times New Roman" w:hAnsi="Times New Roman"/>
          <w:b/>
          <w:bCs/>
          <w:color w:val="000000"/>
          <w:sz w:val="24"/>
          <w:szCs w:val="24"/>
        </w:rPr>
      </w:pPr>
      <w:r w:rsidRPr="000D79E3">
        <w:rPr>
          <w:rFonts w:ascii="Times New Roman" w:hAnsi="Times New Roman"/>
          <w:b/>
          <w:bCs/>
          <w:color w:val="000000"/>
          <w:sz w:val="24"/>
          <w:szCs w:val="24"/>
        </w:rPr>
        <w:lastRenderedPageBreak/>
        <w:t xml:space="preserve">Фонд оценочных материалов для промежуточной аттестации по дисциплине </w:t>
      </w:r>
    </w:p>
    <w:p w:rsidR="00846FC1" w:rsidRPr="000D79E3" w:rsidRDefault="00846FC1" w:rsidP="000D79E3">
      <w:pPr>
        <w:pStyle w:val="1"/>
        <w:rPr>
          <w:rFonts w:cs="Times New Roman"/>
          <w:szCs w:val="24"/>
        </w:rPr>
      </w:pPr>
      <w:bookmarkStart w:id="158" w:name="_Toc86139605"/>
      <w:bookmarkStart w:id="159" w:name="_Toc88647276"/>
      <w:r w:rsidRPr="000D79E3">
        <w:rPr>
          <w:rFonts w:cs="Times New Roman"/>
          <w:szCs w:val="24"/>
        </w:rPr>
        <w:t>Б1.Б.Д.12«Статистика»</w:t>
      </w:r>
      <w:bookmarkEnd w:id="158"/>
      <w:bookmarkEnd w:id="159"/>
    </w:p>
    <w:p w:rsidR="00B4489F" w:rsidRPr="000D79E3" w:rsidRDefault="00B4489F" w:rsidP="000D79E3">
      <w:pPr>
        <w:spacing w:after="0" w:line="240" w:lineRule="auto"/>
        <w:rPr>
          <w:rFonts w:ascii="Times New Roman" w:hAnsi="Times New Roman"/>
          <w:sz w:val="24"/>
          <w:szCs w:val="24"/>
        </w:rPr>
      </w:pPr>
    </w:p>
    <w:p w:rsidR="00846FC1" w:rsidRPr="00EA32FB" w:rsidRDefault="00846FC1" w:rsidP="0099644E">
      <w:pPr>
        <w:pStyle w:val="a8"/>
        <w:numPr>
          <w:ilvl w:val="0"/>
          <w:numId w:val="110"/>
        </w:numPr>
        <w:tabs>
          <w:tab w:val="left" w:pos="993"/>
        </w:tabs>
        <w:ind w:left="0" w:firstLine="709"/>
        <w:jc w:val="both"/>
        <w:rPr>
          <w:sz w:val="24"/>
        </w:rPr>
      </w:pPr>
      <w:r w:rsidRPr="00EA32FB">
        <w:rPr>
          <w:sz w:val="24"/>
        </w:rPr>
        <w:t xml:space="preserve">Перечень компетенций с указанием этапов их формирования в процессе освоения образовательной программы </w:t>
      </w:r>
    </w:p>
    <w:p w:rsidR="00EA32FB" w:rsidRDefault="00EA32FB" w:rsidP="00EA32FB">
      <w:pPr>
        <w:pStyle w:val="a8"/>
        <w:ind w:firstLine="709"/>
        <w:jc w:val="both"/>
        <w:rPr>
          <w:b w:val="0"/>
          <w:sz w:val="24"/>
        </w:rPr>
      </w:pPr>
    </w:p>
    <w:p w:rsidR="00846FC1" w:rsidRPr="00EA32FB" w:rsidRDefault="00846FC1" w:rsidP="00EA32FB">
      <w:pPr>
        <w:pStyle w:val="a8"/>
        <w:ind w:firstLine="709"/>
        <w:jc w:val="both"/>
        <w:rPr>
          <w:b w:val="0"/>
          <w:sz w:val="24"/>
        </w:rPr>
      </w:pPr>
      <w:r w:rsidRPr="00EA32FB">
        <w:rPr>
          <w:b w:val="0"/>
          <w:sz w:val="24"/>
        </w:rPr>
        <w:t>Дисциплина Б1.Б.Д.12«</w:t>
      </w:r>
      <w:r w:rsidRPr="00EA32FB">
        <w:rPr>
          <w:b w:val="0"/>
          <w:bCs w:val="0"/>
          <w:color w:val="000000"/>
          <w:sz w:val="24"/>
        </w:rPr>
        <w:t>Статистика</w:t>
      </w:r>
      <w:r w:rsidRPr="00EA32FB">
        <w:rPr>
          <w:b w:val="0"/>
          <w:sz w:val="24"/>
        </w:rPr>
        <w:t>» участвует в формировании следующих компетенций и индикаторов достижения компетенций:</w:t>
      </w:r>
    </w:p>
    <w:p w:rsidR="00EA32FB" w:rsidRDefault="00EA32FB" w:rsidP="00EA32FB">
      <w:pPr>
        <w:pStyle w:val="a8"/>
        <w:jc w:val="right"/>
        <w:rPr>
          <w:sz w:val="24"/>
        </w:rPr>
      </w:pPr>
    </w:p>
    <w:p w:rsidR="00846FC1" w:rsidRPr="00EA32FB" w:rsidRDefault="00EA32FB" w:rsidP="00EA32FB">
      <w:pPr>
        <w:pStyle w:val="a8"/>
        <w:jc w:val="right"/>
        <w:rPr>
          <w:b w:val="0"/>
          <w:sz w:val="24"/>
        </w:rPr>
      </w:pPr>
      <w:r w:rsidRPr="00EA32FB">
        <w:rPr>
          <w:b w:val="0"/>
          <w:sz w:val="24"/>
        </w:rPr>
        <w:t>Таблица 1</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8"/>
        <w:gridCol w:w="3402"/>
        <w:gridCol w:w="1701"/>
        <w:gridCol w:w="1843"/>
      </w:tblGrid>
      <w:tr w:rsidR="00846FC1" w:rsidRPr="00EA32FB" w:rsidTr="00846FC1">
        <w:tc>
          <w:tcPr>
            <w:tcW w:w="2518" w:type="dxa"/>
            <w:shd w:val="clear" w:color="auto" w:fill="auto"/>
            <w:hideMark/>
          </w:tcPr>
          <w:p w:rsidR="00846FC1" w:rsidRPr="00EA32FB" w:rsidRDefault="00846FC1" w:rsidP="000D79E3">
            <w:pPr>
              <w:pStyle w:val="a8"/>
              <w:rPr>
                <w:b w:val="0"/>
                <w:sz w:val="24"/>
              </w:rPr>
            </w:pPr>
            <w:r w:rsidRPr="00EA32FB">
              <w:rPr>
                <w:b w:val="0"/>
                <w:sz w:val="24"/>
              </w:rPr>
              <w:t>Код и наименование компетенции</w:t>
            </w:r>
          </w:p>
        </w:tc>
        <w:tc>
          <w:tcPr>
            <w:tcW w:w="3402" w:type="dxa"/>
            <w:shd w:val="clear" w:color="auto" w:fill="auto"/>
            <w:hideMark/>
          </w:tcPr>
          <w:p w:rsidR="00846FC1" w:rsidRPr="00EA32FB" w:rsidRDefault="00846FC1" w:rsidP="000D79E3">
            <w:pPr>
              <w:pStyle w:val="a8"/>
              <w:rPr>
                <w:b w:val="0"/>
                <w:sz w:val="24"/>
              </w:rPr>
            </w:pPr>
            <w:r w:rsidRPr="00EA32FB">
              <w:rPr>
                <w:b w:val="0"/>
                <w:sz w:val="24"/>
              </w:rPr>
              <w:t>Код и наименование индикатора достижения компетенции</w:t>
            </w:r>
          </w:p>
        </w:tc>
        <w:tc>
          <w:tcPr>
            <w:tcW w:w="1701" w:type="dxa"/>
            <w:shd w:val="clear" w:color="auto" w:fill="auto"/>
          </w:tcPr>
          <w:p w:rsidR="00846FC1" w:rsidRPr="00EA32FB" w:rsidRDefault="00846FC1" w:rsidP="000D79E3">
            <w:pPr>
              <w:spacing w:after="0" w:line="240" w:lineRule="auto"/>
              <w:jc w:val="center"/>
              <w:rPr>
                <w:rFonts w:ascii="Times New Roman" w:hAnsi="Times New Roman"/>
                <w:sz w:val="24"/>
                <w:szCs w:val="24"/>
              </w:rPr>
            </w:pPr>
            <w:r w:rsidRPr="00EA32FB">
              <w:rPr>
                <w:rFonts w:ascii="Times New Roman" w:hAnsi="Times New Roman"/>
                <w:sz w:val="24"/>
                <w:szCs w:val="24"/>
              </w:rPr>
              <w:t>Этап формирования компетенции</w:t>
            </w:r>
          </w:p>
        </w:tc>
        <w:tc>
          <w:tcPr>
            <w:tcW w:w="1843" w:type="dxa"/>
            <w:shd w:val="clear" w:color="auto" w:fill="auto"/>
            <w:hideMark/>
          </w:tcPr>
          <w:p w:rsidR="00846FC1" w:rsidRPr="00EA32FB" w:rsidRDefault="00846FC1" w:rsidP="000D79E3">
            <w:pPr>
              <w:pStyle w:val="a8"/>
              <w:rPr>
                <w:b w:val="0"/>
                <w:sz w:val="24"/>
                <w:vertAlign w:val="superscript"/>
              </w:rPr>
            </w:pPr>
            <w:r w:rsidRPr="00EA32FB">
              <w:rPr>
                <w:b w:val="0"/>
                <w:sz w:val="24"/>
              </w:rPr>
              <w:t>Форма промежуточной аттестации</w:t>
            </w:r>
          </w:p>
        </w:tc>
      </w:tr>
      <w:tr w:rsidR="00846FC1" w:rsidRPr="00EA32FB" w:rsidTr="00846FC1">
        <w:tc>
          <w:tcPr>
            <w:tcW w:w="2518" w:type="dxa"/>
            <w:vMerge w:val="restart"/>
            <w:shd w:val="clear" w:color="auto" w:fill="auto"/>
          </w:tcPr>
          <w:p w:rsidR="00846FC1" w:rsidRPr="00EA32FB" w:rsidRDefault="00846FC1" w:rsidP="000D79E3">
            <w:pPr>
              <w:pStyle w:val="a8"/>
              <w:jc w:val="both"/>
              <w:rPr>
                <w:b w:val="0"/>
                <w:sz w:val="24"/>
              </w:rPr>
            </w:pPr>
            <w:r w:rsidRPr="00EA32FB">
              <w:rPr>
                <w:b w:val="0"/>
                <w:color w:val="000000"/>
                <w:sz w:val="24"/>
              </w:rPr>
              <w:t>УК-1: Способен осуществлять поиск, критический анализ и синтез информации, применять системный подход для решения поставленных задач</w:t>
            </w:r>
          </w:p>
        </w:tc>
        <w:tc>
          <w:tcPr>
            <w:tcW w:w="3402" w:type="dxa"/>
            <w:shd w:val="clear" w:color="auto" w:fill="auto"/>
          </w:tcPr>
          <w:p w:rsidR="00846FC1" w:rsidRPr="00EA32FB" w:rsidRDefault="00846FC1" w:rsidP="000D79E3">
            <w:pPr>
              <w:spacing w:after="0" w:line="240" w:lineRule="auto"/>
              <w:jc w:val="both"/>
              <w:rPr>
                <w:rFonts w:ascii="Times New Roman" w:hAnsi="Times New Roman"/>
                <w:sz w:val="24"/>
                <w:szCs w:val="24"/>
              </w:rPr>
            </w:pPr>
            <w:r w:rsidRPr="00EA32FB">
              <w:rPr>
                <w:rFonts w:ascii="Times New Roman" w:hAnsi="Times New Roman"/>
                <w:color w:val="000000"/>
                <w:sz w:val="24"/>
                <w:szCs w:val="24"/>
              </w:rPr>
              <w:t>УК-1.1: Анализирует проблемную ситуацию (задачу) и выделяет ее базовые составляющие. Рассматривает различные варианты решения проблемной ситуации (задачи), разрабатывает алгоритмы их реализации</w:t>
            </w:r>
          </w:p>
        </w:tc>
        <w:tc>
          <w:tcPr>
            <w:tcW w:w="1701" w:type="dxa"/>
            <w:vMerge w:val="restart"/>
            <w:shd w:val="clear" w:color="auto" w:fill="auto"/>
            <w:vAlign w:val="center"/>
          </w:tcPr>
          <w:p w:rsidR="00846FC1" w:rsidRPr="00EA32FB" w:rsidRDefault="00846FC1" w:rsidP="000D79E3">
            <w:pPr>
              <w:spacing w:after="0" w:line="240" w:lineRule="auto"/>
              <w:jc w:val="center"/>
              <w:rPr>
                <w:rFonts w:ascii="Times New Roman" w:hAnsi="Times New Roman"/>
                <w:sz w:val="24"/>
                <w:szCs w:val="24"/>
              </w:rPr>
            </w:pPr>
            <w:r w:rsidRPr="00EA32FB">
              <w:rPr>
                <w:rFonts w:ascii="Times New Roman" w:hAnsi="Times New Roman"/>
                <w:sz w:val="24"/>
                <w:szCs w:val="24"/>
              </w:rPr>
              <w:t>Компетенция и индикаторы достижения компетенции формируются в рамках 3 семестра очной формы обучения и 2 семестра очно--заочной формы обучения</w:t>
            </w:r>
          </w:p>
        </w:tc>
        <w:tc>
          <w:tcPr>
            <w:tcW w:w="1843" w:type="dxa"/>
            <w:vMerge w:val="restart"/>
            <w:shd w:val="clear" w:color="auto" w:fill="auto"/>
            <w:vAlign w:val="center"/>
          </w:tcPr>
          <w:p w:rsidR="00846FC1" w:rsidRPr="00EA32FB" w:rsidRDefault="00846FC1" w:rsidP="000D79E3">
            <w:pPr>
              <w:spacing w:after="0" w:line="240" w:lineRule="auto"/>
              <w:jc w:val="center"/>
              <w:rPr>
                <w:rFonts w:ascii="Times New Roman" w:hAnsi="Times New Roman"/>
                <w:sz w:val="24"/>
                <w:szCs w:val="24"/>
              </w:rPr>
            </w:pPr>
            <w:r w:rsidRPr="00EA32FB">
              <w:rPr>
                <w:rFonts w:ascii="Times New Roman" w:hAnsi="Times New Roman"/>
                <w:sz w:val="24"/>
                <w:szCs w:val="24"/>
              </w:rPr>
              <w:t>экзамен</w:t>
            </w:r>
          </w:p>
        </w:tc>
      </w:tr>
      <w:tr w:rsidR="00846FC1" w:rsidRPr="00EA32FB" w:rsidTr="00846FC1">
        <w:tc>
          <w:tcPr>
            <w:tcW w:w="2518" w:type="dxa"/>
            <w:vMerge/>
            <w:shd w:val="clear" w:color="auto" w:fill="auto"/>
          </w:tcPr>
          <w:p w:rsidR="00846FC1" w:rsidRPr="00EA32FB" w:rsidRDefault="00846FC1" w:rsidP="000D79E3">
            <w:pPr>
              <w:pStyle w:val="a8"/>
              <w:rPr>
                <w:b w:val="0"/>
                <w:sz w:val="24"/>
              </w:rPr>
            </w:pPr>
          </w:p>
        </w:tc>
        <w:tc>
          <w:tcPr>
            <w:tcW w:w="3402" w:type="dxa"/>
            <w:shd w:val="clear" w:color="auto" w:fill="auto"/>
          </w:tcPr>
          <w:p w:rsidR="00846FC1" w:rsidRPr="00EA32FB" w:rsidRDefault="00846FC1" w:rsidP="000D79E3">
            <w:pPr>
              <w:pStyle w:val="a8"/>
              <w:jc w:val="both"/>
              <w:rPr>
                <w:b w:val="0"/>
                <w:sz w:val="24"/>
              </w:rPr>
            </w:pPr>
            <w:r w:rsidRPr="00EA32FB">
              <w:rPr>
                <w:b w:val="0"/>
                <w:color w:val="000000"/>
                <w:sz w:val="24"/>
              </w:rPr>
              <w:t>УК-1.2: Осуществляет систематизацию информации различных типов для анализа проблемных ситуаций. Вырабатывает стратегию действий для построения алгоритмов решения поставленных задач</w:t>
            </w:r>
          </w:p>
        </w:tc>
        <w:tc>
          <w:tcPr>
            <w:tcW w:w="1701" w:type="dxa"/>
            <w:vMerge/>
            <w:shd w:val="clear" w:color="auto" w:fill="auto"/>
          </w:tcPr>
          <w:p w:rsidR="00846FC1" w:rsidRPr="00EA32FB" w:rsidRDefault="00846FC1" w:rsidP="000D79E3">
            <w:pPr>
              <w:pStyle w:val="a8"/>
              <w:rPr>
                <w:b w:val="0"/>
                <w:sz w:val="24"/>
              </w:rPr>
            </w:pPr>
          </w:p>
        </w:tc>
        <w:tc>
          <w:tcPr>
            <w:tcW w:w="1843" w:type="dxa"/>
            <w:vMerge/>
            <w:shd w:val="clear" w:color="auto" w:fill="auto"/>
          </w:tcPr>
          <w:p w:rsidR="00846FC1" w:rsidRPr="00EA32FB" w:rsidRDefault="00846FC1" w:rsidP="000D79E3">
            <w:pPr>
              <w:spacing w:after="0" w:line="240" w:lineRule="auto"/>
              <w:jc w:val="center"/>
              <w:rPr>
                <w:rFonts w:ascii="Times New Roman" w:hAnsi="Times New Roman"/>
                <w:sz w:val="24"/>
                <w:szCs w:val="24"/>
              </w:rPr>
            </w:pPr>
          </w:p>
        </w:tc>
      </w:tr>
      <w:tr w:rsidR="00846FC1" w:rsidRPr="00EA32FB" w:rsidTr="00846FC1">
        <w:tc>
          <w:tcPr>
            <w:tcW w:w="2518" w:type="dxa"/>
            <w:vMerge w:val="restart"/>
            <w:shd w:val="clear" w:color="auto" w:fill="auto"/>
          </w:tcPr>
          <w:p w:rsidR="00846FC1" w:rsidRPr="00EA32FB" w:rsidRDefault="00846FC1" w:rsidP="000D79E3">
            <w:pPr>
              <w:pStyle w:val="a8"/>
              <w:jc w:val="both"/>
              <w:rPr>
                <w:b w:val="0"/>
                <w:sz w:val="24"/>
              </w:rPr>
            </w:pPr>
            <w:r w:rsidRPr="00EA32FB">
              <w:rPr>
                <w:b w:val="0"/>
                <w:color w:val="000000"/>
                <w:sz w:val="24"/>
              </w:rPr>
              <w:t>ОПК-2: Способен осуществлять сбор, обработку и статистический анализ данных, необходимых для решения поставленных экономических задач</w:t>
            </w:r>
          </w:p>
        </w:tc>
        <w:tc>
          <w:tcPr>
            <w:tcW w:w="3402" w:type="dxa"/>
            <w:shd w:val="clear" w:color="auto" w:fill="auto"/>
          </w:tcPr>
          <w:p w:rsidR="00846FC1" w:rsidRPr="00EA32FB" w:rsidRDefault="00846FC1" w:rsidP="000D79E3">
            <w:pPr>
              <w:pStyle w:val="a8"/>
              <w:jc w:val="both"/>
              <w:rPr>
                <w:b w:val="0"/>
                <w:sz w:val="24"/>
              </w:rPr>
            </w:pPr>
            <w:r w:rsidRPr="00EA32FB">
              <w:rPr>
                <w:b w:val="0"/>
                <w:color w:val="000000"/>
                <w:sz w:val="24"/>
              </w:rPr>
              <w:t>ОПК-2.1: Знает методы сбора, обработки и анализа статистической информации, способы и вид ее представления, применяя современное программное обеспечение</w:t>
            </w:r>
          </w:p>
        </w:tc>
        <w:tc>
          <w:tcPr>
            <w:tcW w:w="1701" w:type="dxa"/>
            <w:vMerge/>
            <w:shd w:val="clear" w:color="auto" w:fill="auto"/>
          </w:tcPr>
          <w:p w:rsidR="00846FC1" w:rsidRPr="00EA32FB" w:rsidRDefault="00846FC1" w:rsidP="000D79E3">
            <w:pPr>
              <w:pStyle w:val="a8"/>
              <w:rPr>
                <w:b w:val="0"/>
                <w:sz w:val="24"/>
              </w:rPr>
            </w:pPr>
          </w:p>
        </w:tc>
        <w:tc>
          <w:tcPr>
            <w:tcW w:w="1843" w:type="dxa"/>
            <w:vMerge/>
            <w:shd w:val="clear" w:color="auto" w:fill="auto"/>
          </w:tcPr>
          <w:p w:rsidR="00846FC1" w:rsidRPr="00EA32FB" w:rsidRDefault="00846FC1" w:rsidP="000D79E3">
            <w:pPr>
              <w:spacing w:after="0" w:line="240" w:lineRule="auto"/>
              <w:jc w:val="center"/>
              <w:rPr>
                <w:rFonts w:ascii="Times New Roman" w:hAnsi="Times New Roman"/>
                <w:sz w:val="24"/>
                <w:szCs w:val="24"/>
              </w:rPr>
            </w:pPr>
          </w:p>
        </w:tc>
      </w:tr>
      <w:tr w:rsidR="00846FC1" w:rsidRPr="00EA32FB" w:rsidTr="00846FC1">
        <w:tc>
          <w:tcPr>
            <w:tcW w:w="2518" w:type="dxa"/>
            <w:vMerge/>
            <w:shd w:val="clear" w:color="auto" w:fill="auto"/>
          </w:tcPr>
          <w:p w:rsidR="00846FC1" w:rsidRPr="00EA32FB" w:rsidRDefault="00846FC1" w:rsidP="000D79E3">
            <w:pPr>
              <w:pStyle w:val="a8"/>
              <w:rPr>
                <w:b w:val="0"/>
                <w:sz w:val="24"/>
              </w:rPr>
            </w:pPr>
          </w:p>
        </w:tc>
        <w:tc>
          <w:tcPr>
            <w:tcW w:w="3402" w:type="dxa"/>
            <w:shd w:val="clear" w:color="auto" w:fill="auto"/>
          </w:tcPr>
          <w:p w:rsidR="00846FC1" w:rsidRPr="00EA32FB" w:rsidRDefault="00846FC1" w:rsidP="000D79E3">
            <w:pPr>
              <w:spacing w:after="0" w:line="240" w:lineRule="auto"/>
              <w:jc w:val="both"/>
              <w:rPr>
                <w:rFonts w:ascii="Times New Roman" w:hAnsi="Times New Roman"/>
                <w:sz w:val="24"/>
                <w:szCs w:val="24"/>
              </w:rPr>
            </w:pPr>
            <w:r w:rsidRPr="00EA32FB">
              <w:rPr>
                <w:rFonts w:ascii="Times New Roman" w:hAnsi="Times New Roman"/>
                <w:color w:val="000000"/>
                <w:sz w:val="24"/>
                <w:szCs w:val="24"/>
              </w:rPr>
              <w:t>ОПК-2.2: Обрабатывает статистическую информацию и получает статистически обоснованные выводы</w:t>
            </w:r>
          </w:p>
        </w:tc>
        <w:tc>
          <w:tcPr>
            <w:tcW w:w="1701" w:type="dxa"/>
            <w:vMerge/>
            <w:shd w:val="clear" w:color="auto" w:fill="auto"/>
          </w:tcPr>
          <w:p w:rsidR="00846FC1" w:rsidRPr="00EA32FB" w:rsidRDefault="00846FC1" w:rsidP="000D79E3">
            <w:pPr>
              <w:pStyle w:val="a8"/>
              <w:rPr>
                <w:b w:val="0"/>
                <w:sz w:val="24"/>
              </w:rPr>
            </w:pPr>
          </w:p>
        </w:tc>
        <w:tc>
          <w:tcPr>
            <w:tcW w:w="1843" w:type="dxa"/>
            <w:vMerge/>
            <w:shd w:val="clear" w:color="auto" w:fill="auto"/>
          </w:tcPr>
          <w:p w:rsidR="00846FC1" w:rsidRPr="00EA32FB" w:rsidRDefault="00846FC1" w:rsidP="000D79E3">
            <w:pPr>
              <w:spacing w:after="0" w:line="240" w:lineRule="auto"/>
              <w:jc w:val="center"/>
              <w:rPr>
                <w:rFonts w:ascii="Times New Roman" w:hAnsi="Times New Roman"/>
                <w:sz w:val="24"/>
                <w:szCs w:val="24"/>
              </w:rPr>
            </w:pPr>
          </w:p>
        </w:tc>
      </w:tr>
      <w:tr w:rsidR="00846FC1" w:rsidRPr="00EA32FB" w:rsidTr="00846FC1">
        <w:tc>
          <w:tcPr>
            <w:tcW w:w="2518" w:type="dxa"/>
            <w:vMerge/>
            <w:shd w:val="clear" w:color="auto" w:fill="auto"/>
          </w:tcPr>
          <w:p w:rsidR="00846FC1" w:rsidRPr="00EA32FB" w:rsidRDefault="00846FC1" w:rsidP="000D79E3">
            <w:pPr>
              <w:pStyle w:val="a8"/>
              <w:rPr>
                <w:b w:val="0"/>
                <w:sz w:val="24"/>
              </w:rPr>
            </w:pPr>
          </w:p>
        </w:tc>
        <w:tc>
          <w:tcPr>
            <w:tcW w:w="3402" w:type="dxa"/>
            <w:shd w:val="clear" w:color="auto" w:fill="auto"/>
          </w:tcPr>
          <w:p w:rsidR="00846FC1" w:rsidRPr="00EA32FB" w:rsidRDefault="00846FC1" w:rsidP="000D79E3">
            <w:pPr>
              <w:spacing w:after="0" w:line="240" w:lineRule="auto"/>
              <w:jc w:val="both"/>
              <w:rPr>
                <w:rFonts w:ascii="Times New Roman" w:hAnsi="Times New Roman"/>
                <w:sz w:val="24"/>
                <w:szCs w:val="24"/>
              </w:rPr>
            </w:pPr>
            <w:r w:rsidRPr="00EA32FB">
              <w:rPr>
                <w:rFonts w:ascii="Times New Roman" w:hAnsi="Times New Roman"/>
                <w:color w:val="000000"/>
                <w:sz w:val="24"/>
                <w:szCs w:val="24"/>
              </w:rPr>
              <w:t>ОПК-2.3: Способен сформировать теоретическую модель и применить математический аппарат для решения типовых экономических задач</w:t>
            </w:r>
          </w:p>
        </w:tc>
        <w:tc>
          <w:tcPr>
            <w:tcW w:w="1701" w:type="dxa"/>
            <w:vMerge/>
            <w:shd w:val="clear" w:color="auto" w:fill="auto"/>
          </w:tcPr>
          <w:p w:rsidR="00846FC1" w:rsidRPr="00EA32FB" w:rsidRDefault="00846FC1" w:rsidP="000D79E3">
            <w:pPr>
              <w:pStyle w:val="a8"/>
              <w:rPr>
                <w:b w:val="0"/>
                <w:sz w:val="24"/>
              </w:rPr>
            </w:pPr>
          </w:p>
        </w:tc>
        <w:tc>
          <w:tcPr>
            <w:tcW w:w="1843" w:type="dxa"/>
            <w:vMerge/>
            <w:shd w:val="clear" w:color="auto" w:fill="auto"/>
          </w:tcPr>
          <w:p w:rsidR="00846FC1" w:rsidRPr="00EA32FB" w:rsidRDefault="00846FC1" w:rsidP="000D79E3">
            <w:pPr>
              <w:spacing w:after="0" w:line="240" w:lineRule="auto"/>
              <w:jc w:val="center"/>
              <w:rPr>
                <w:rFonts w:ascii="Times New Roman" w:hAnsi="Times New Roman"/>
                <w:sz w:val="24"/>
                <w:szCs w:val="24"/>
              </w:rPr>
            </w:pPr>
          </w:p>
        </w:tc>
      </w:tr>
      <w:tr w:rsidR="00846FC1" w:rsidRPr="00EA32FB" w:rsidTr="00846FC1">
        <w:tc>
          <w:tcPr>
            <w:tcW w:w="2518" w:type="dxa"/>
            <w:shd w:val="clear" w:color="auto" w:fill="auto"/>
          </w:tcPr>
          <w:p w:rsidR="00846FC1" w:rsidRPr="00EA32FB" w:rsidRDefault="00846FC1" w:rsidP="000D79E3">
            <w:pPr>
              <w:overflowPunct w:val="0"/>
              <w:autoSpaceDE w:val="0"/>
              <w:autoSpaceDN w:val="0"/>
              <w:spacing w:after="0" w:line="240" w:lineRule="auto"/>
              <w:jc w:val="both"/>
              <w:textAlignment w:val="baseline"/>
              <w:rPr>
                <w:rFonts w:ascii="Times New Roman" w:hAnsi="Times New Roman"/>
                <w:sz w:val="24"/>
                <w:szCs w:val="24"/>
                <w:highlight w:val="yellow"/>
              </w:rPr>
            </w:pPr>
            <w:r w:rsidRPr="00EA32FB">
              <w:rPr>
                <w:rFonts w:ascii="Times New Roman" w:hAnsi="Times New Roman"/>
                <w:color w:val="000000"/>
                <w:sz w:val="24"/>
                <w:szCs w:val="24"/>
              </w:rPr>
              <w:t xml:space="preserve">ОПК-3: Способен анализировать и содержательно объяснять природу экономических </w:t>
            </w:r>
            <w:r w:rsidRPr="00EA32FB">
              <w:rPr>
                <w:rFonts w:ascii="Times New Roman" w:hAnsi="Times New Roman"/>
                <w:color w:val="000000"/>
                <w:sz w:val="24"/>
                <w:szCs w:val="24"/>
              </w:rPr>
              <w:lastRenderedPageBreak/>
              <w:t>процессов на микро- и макроуровне</w:t>
            </w:r>
          </w:p>
        </w:tc>
        <w:tc>
          <w:tcPr>
            <w:tcW w:w="3402" w:type="dxa"/>
            <w:shd w:val="clear" w:color="auto" w:fill="auto"/>
          </w:tcPr>
          <w:p w:rsidR="00846FC1" w:rsidRPr="00EA32FB" w:rsidRDefault="00846FC1" w:rsidP="000D79E3">
            <w:pPr>
              <w:spacing w:after="0" w:line="240" w:lineRule="auto"/>
              <w:jc w:val="both"/>
              <w:rPr>
                <w:rFonts w:ascii="Times New Roman" w:hAnsi="Times New Roman"/>
                <w:sz w:val="24"/>
                <w:szCs w:val="24"/>
              </w:rPr>
            </w:pPr>
            <w:r w:rsidRPr="00EA32FB">
              <w:rPr>
                <w:rFonts w:ascii="Times New Roman" w:hAnsi="Times New Roman"/>
                <w:color w:val="000000"/>
                <w:sz w:val="24"/>
                <w:szCs w:val="24"/>
              </w:rPr>
              <w:lastRenderedPageBreak/>
              <w:t xml:space="preserve">ОПК-3.2: Анализирует и интерпретирует отечественные и зарубежные данные о социально-экономических процессах и </w:t>
            </w:r>
            <w:r w:rsidRPr="00EA32FB">
              <w:rPr>
                <w:rFonts w:ascii="Times New Roman" w:hAnsi="Times New Roman"/>
                <w:color w:val="000000"/>
                <w:sz w:val="24"/>
                <w:szCs w:val="24"/>
              </w:rPr>
              <w:lastRenderedPageBreak/>
              <w:t>явлениях, выявляет тенденции изменения социально-экономических показателей</w:t>
            </w:r>
          </w:p>
        </w:tc>
        <w:tc>
          <w:tcPr>
            <w:tcW w:w="1701" w:type="dxa"/>
            <w:vMerge/>
            <w:shd w:val="clear" w:color="auto" w:fill="auto"/>
          </w:tcPr>
          <w:p w:rsidR="00846FC1" w:rsidRPr="00EA32FB" w:rsidRDefault="00846FC1" w:rsidP="000D79E3">
            <w:pPr>
              <w:spacing w:after="0" w:line="240" w:lineRule="auto"/>
              <w:jc w:val="center"/>
              <w:rPr>
                <w:rFonts w:ascii="Times New Roman" w:hAnsi="Times New Roman"/>
                <w:sz w:val="24"/>
                <w:szCs w:val="24"/>
              </w:rPr>
            </w:pPr>
          </w:p>
        </w:tc>
        <w:tc>
          <w:tcPr>
            <w:tcW w:w="1843" w:type="dxa"/>
            <w:vMerge/>
            <w:shd w:val="clear" w:color="auto" w:fill="auto"/>
          </w:tcPr>
          <w:p w:rsidR="00846FC1" w:rsidRPr="00EA32FB" w:rsidRDefault="00846FC1" w:rsidP="000D79E3">
            <w:pPr>
              <w:spacing w:after="0" w:line="240" w:lineRule="auto"/>
              <w:jc w:val="center"/>
              <w:rPr>
                <w:rFonts w:ascii="Times New Roman" w:hAnsi="Times New Roman"/>
                <w:sz w:val="24"/>
                <w:szCs w:val="24"/>
                <w:highlight w:val="yellow"/>
              </w:rPr>
            </w:pPr>
          </w:p>
        </w:tc>
      </w:tr>
      <w:tr w:rsidR="00846FC1" w:rsidRPr="00EA32FB" w:rsidTr="00846FC1">
        <w:tc>
          <w:tcPr>
            <w:tcW w:w="2518" w:type="dxa"/>
            <w:vMerge w:val="restart"/>
            <w:shd w:val="clear" w:color="auto" w:fill="auto"/>
          </w:tcPr>
          <w:p w:rsidR="00846FC1" w:rsidRPr="00EA32FB" w:rsidRDefault="00846FC1" w:rsidP="000D79E3">
            <w:pPr>
              <w:overflowPunct w:val="0"/>
              <w:autoSpaceDE w:val="0"/>
              <w:autoSpaceDN w:val="0"/>
              <w:spacing w:after="0" w:line="240" w:lineRule="auto"/>
              <w:jc w:val="both"/>
              <w:textAlignment w:val="baseline"/>
              <w:rPr>
                <w:rFonts w:ascii="Times New Roman" w:hAnsi="Times New Roman"/>
                <w:sz w:val="24"/>
                <w:szCs w:val="24"/>
                <w:highlight w:val="yellow"/>
              </w:rPr>
            </w:pPr>
            <w:r w:rsidRPr="00EA32FB">
              <w:rPr>
                <w:rFonts w:ascii="Times New Roman" w:hAnsi="Times New Roman"/>
                <w:color w:val="000000"/>
                <w:sz w:val="24"/>
                <w:szCs w:val="24"/>
              </w:rPr>
              <w:lastRenderedPageBreak/>
              <w:t>ОПК-5: Способен использовать современные информационные технологии и программные средства при решении профессиональных задач</w:t>
            </w:r>
          </w:p>
        </w:tc>
        <w:tc>
          <w:tcPr>
            <w:tcW w:w="3402" w:type="dxa"/>
            <w:shd w:val="clear" w:color="auto" w:fill="auto"/>
          </w:tcPr>
          <w:p w:rsidR="00846FC1" w:rsidRPr="00EA32FB" w:rsidRDefault="00846FC1" w:rsidP="000D79E3">
            <w:pPr>
              <w:pStyle w:val="a8"/>
              <w:jc w:val="both"/>
              <w:rPr>
                <w:b w:val="0"/>
                <w:color w:val="1F497D"/>
                <w:sz w:val="24"/>
              </w:rPr>
            </w:pPr>
            <w:r w:rsidRPr="00EA32FB">
              <w:rPr>
                <w:b w:val="0"/>
                <w:color w:val="000000"/>
                <w:sz w:val="24"/>
              </w:rPr>
              <w:t>ОПК-5.1: Выбирает соответствующие содержанию профессиональных задач инструментарий обработки и анализа данных, современные информационные технологии и информационно-аналитические автоматизированные системы</w:t>
            </w:r>
          </w:p>
        </w:tc>
        <w:tc>
          <w:tcPr>
            <w:tcW w:w="1701" w:type="dxa"/>
            <w:vMerge/>
            <w:shd w:val="clear" w:color="auto" w:fill="auto"/>
          </w:tcPr>
          <w:p w:rsidR="00846FC1" w:rsidRPr="00EA32FB" w:rsidRDefault="00846FC1" w:rsidP="000D79E3">
            <w:pPr>
              <w:spacing w:after="0" w:line="240" w:lineRule="auto"/>
              <w:jc w:val="center"/>
              <w:rPr>
                <w:rFonts w:ascii="Times New Roman" w:hAnsi="Times New Roman"/>
                <w:sz w:val="24"/>
                <w:szCs w:val="24"/>
              </w:rPr>
            </w:pPr>
          </w:p>
        </w:tc>
        <w:tc>
          <w:tcPr>
            <w:tcW w:w="1843" w:type="dxa"/>
            <w:vMerge/>
            <w:shd w:val="clear" w:color="auto" w:fill="auto"/>
          </w:tcPr>
          <w:p w:rsidR="00846FC1" w:rsidRPr="00EA32FB" w:rsidRDefault="00846FC1" w:rsidP="000D79E3">
            <w:pPr>
              <w:spacing w:after="0" w:line="240" w:lineRule="auto"/>
              <w:jc w:val="center"/>
              <w:rPr>
                <w:rFonts w:ascii="Times New Roman" w:hAnsi="Times New Roman"/>
                <w:sz w:val="24"/>
                <w:szCs w:val="24"/>
              </w:rPr>
            </w:pPr>
          </w:p>
        </w:tc>
      </w:tr>
      <w:tr w:rsidR="00846FC1" w:rsidRPr="00EA32FB" w:rsidTr="00846FC1">
        <w:tc>
          <w:tcPr>
            <w:tcW w:w="2518" w:type="dxa"/>
            <w:vMerge/>
            <w:shd w:val="clear" w:color="auto" w:fill="auto"/>
          </w:tcPr>
          <w:p w:rsidR="00846FC1" w:rsidRPr="00EA32FB" w:rsidRDefault="00846FC1" w:rsidP="000D79E3">
            <w:pPr>
              <w:overflowPunct w:val="0"/>
              <w:autoSpaceDE w:val="0"/>
              <w:autoSpaceDN w:val="0"/>
              <w:spacing w:after="0" w:line="240" w:lineRule="auto"/>
              <w:jc w:val="both"/>
              <w:textAlignment w:val="baseline"/>
              <w:rPr>
                <w:rFonts w:ascii="Times New Roman" w:hAnsi="Times New Roman"/>
                <w:sz w:val="24"/>
                <w:szCs w:val="24"/>
                <w:highlight w:val="yellow"/>
              </w:rPr>
            </w:pPr>
          </w:p>
        </w:tc>
        <w:tc>
          <w:tcPr>
            <w:tcW w:w="3402" w:type="dxa"/>
            <w:shd w:val="clear" w:color="auto" w:fill="auto"/>
          </w:tcPr>
          <w:p w:rsidR="00846FC1" w:rsidRPr="00EA32FB" w:rsidRDefault="00846FC1" w:rsidP="000D79E3">
            <w:pPr>
              <w:spacing w:after="0" w:line="240" w:lineRule="auto"/>
              <w:jc w:val="both"/>
              <w:rPr>
                <w:rFonts w:ascii="Times New Roman" w:hAnsi="Times New Roman"/>
                <w:sz w:val="24"/>
                <w:szCs w:val="24"/>
              </w:rPr>
            </w:pPr>
            <w:r w:rsidRPr="00EA32FB">
              <w:rPr>
                <w:rFonts w:ascii="Times New Roman" w:hAnsi="Times New Roman"/>
                <w:color w:val="000000"/>
                <w:sz w:val="24"/>
                <w:szCs w:val="24"/>
              </w:rPr>
              <w:t>ОПК-5.2: Применяет методы математического анализа и моделирования в профессиональной деятельности</w:t>
            </w:r>
          </w:p>
        </w:tc>
        <w:tc>
          <w:tcPr>
            <w:tcW w:w="1701" w:type="dxa"/>
            <w:vMerge w:val="restart"/>
            <w:tcBorders>
              <w:top w:val="nil"/>
            </w:tcBorders>
            <w:shd w:val="clear" w:color="auto" w:fill="auto"/>
          </w:tcPr>
          <w:p w:rsidR="00846FC1" w:rsidRPr="00EA32FB" w:rsidRDefault="00846FC1" w:rsidP="000D79E3">
            <w:pPr>
              <w:spacing w:after="0" w:line="240" w:lineRule="auto"/>
              <w:jc w:val="center"/>
              <w:rPr>
                <w:rFonts w:ascii="Times New Roman" w:hAnsi="Times New Roman"/>
                <w:sz w:val="24"/>
                <w:szCs w:val="24"/>
              </w:rPr>
            </w:pPr>
          </w:p>
        </w:tc>
        <w:tc>
          <w:tcPr>
            <w:tcW w:w="1843" w:type="dxa"/>
            <w:vMerge w:val="restart"/>
            <w:tcBorders>
              <w:top w:val="nil"/>
            </w:tcBorders>
            <w:shd w:val="clear" w:color="auto" w:fill="auto"/>
          </w:tcPr>
          <w:p w:rsidR="00846FC1" w:rsidRPr="00EA32FB" w:rsidRDefault="00846FC1" w:rsidP="000D79E3">
            <w:pPr>
              <w:spacing w:after="0" w:line="240" w:lineRule="auto"/>
              <w:jc w:val="center"/>
              <w:rPr>
                <w:rFonts w:ascii="Times New Roman" w:hAnsi="Times New Roman"/>
                <w:sz w:val="24"/>
                <w:szCs w:val="24"/>
              </w:rPr>
            </w:pPr>
          </w:p>
        </w:tc>
      </w:tr>
      <w:tr w:rsidR="00846FC1" w:rsidRPr="00EA32FB" w:rsidTr="00846FC1">
        <w:tc>
          <w:tcPr>
            <w:tcW w:w="2518" w:type="dxa"/>
            <w:vMerge/>
            <w:shd w:val="clear" w:color="auto" w:fill="auto"/>
          </w:tcPr>
          <w:p w:rsidR="00846FC1" w:rsidRPr="00EA32FB" w:rsidRDefault="00846FC1" w:rsidP="000D79E3">
            <w:pPr>
              <w:overflowPunct w:val="0"/>
              <w:autoSpaceDE w:val="0"/>
              <w:autoSpaceDN w:val="0"/>
              <w:spacing w:after="0" w:line="240" w:lineRule="auto"/>
              <w:jc w:val="both"/>
              <w:textAlignment w:val="baseline"/>
              <w:rPr>
                <w:rFonts w:ascii="Times New Roman" w:hAnsi="Times New Roman"/>
                <w:sz w:val="24"/>
                <w:szCs w:val="24"/>
                <w:highlight w:val="yellow"/>
              </w:rPr>
            </w:pPr>
          </w:p>
        </w:tc>
        <w:tc>
          <w:tcPr>
            <w:tcW w:w="3402" w:type="dxa"/>
            <w:shd w:val="clear" w:color="auto" w:fill="auto"/>
          </w:tcPr>
          <w:p w:rsidR="00846FC1" w:rsidRPr="00EA32FB" w:rsidRDefault="00846FC1" w:rsidP="000D79E3">
            <w:pPr>
              <w:pStyle w:val="a8"/>
              <w:jc w:val="left"/>
              <w:rPr>
                <w:b w:val="0"/>
                <w:color w:val="1F497D"/>
                <w:sz w:val="24"/>
              </w:rPr>
            </w:pPr>
            <w:r w:rsidRPr="00EA32FB">
              <w:rPr>
                <w:b w:val="0"/>
                <w:color w:val="000000"/>
                <w:sz w:val="24"/>
              </w:rPr>
              <w:t>ОПК-5.3: Применяет основные методы представления и алгоритмы обработки данных, использует цифровые технологии для решения профессиональных задач</w:t>
            </w:r>
          </w:p>
        </w:tc>
        <w:tc>
          <w:tcPr>
            <w:tcW w:w="1701" w:type="dxa"/>
            <w:vMerge/>
            <w:tcBorders>
              <w:top w:val="nil"/>
            </w:tcBorders>
            <w:shd w:val="clear" w:color="auto" w:fill="auto"/>
          </w:tcPr>
          <w:p w:rsidR="00846FC1" w:rsidRPr="00EA32FB" w:rsidRDefault="00846FC1" w:rsidP="000D79E3">
            <w:pPr>
              <w:spacing w:after="0" w:line="240" w:lineRule="auto"/>
              <w:jc w:val="center"/>
              <w:rPr>
                <w:rFonts w:ascii="Times New Roman" w:hAnsi="Times New Roman"/>
                <w:sz w:val="24"/>
                <w:szCs w:val="24"/>
              </w:rPr>
            </w:pPr>
          </w:p>
        </w:tc>
        <w:tc>
          <w:tcPr>
            <w:tcW w:w="1843" w:type="dxa"/>
            <w:vMerge/>
            <w:tcBorders>
              <w:top w:val="nil"/>
            </w:tcBorders>
            <w:shd w:val="clear" w:color="auto" w:fill="auto"/>
          </w:tcPr>
          <w:p w:rsidR="00846FC1" w:rsidRPr="00EA32FB" w:rsidRDefault="00846FC1" w:rsidP="000D79E3">
            <w:pPr>
              <w:spacing w:after="0" w:line="240" w:lineRule="auto"/>
              <w:jc w:val="center"/>
              <w:rPr>
                <w:rFonts w:ascii="Times New Roman" w:hAnsi="Times New Roman"/>
                <w:sz w:val="24"/>
                <w:szCs w:val="24"/>
              </w:rPr>
            </w:pPr>
          </w:p>
        </w:tc>
      </w:tr>
    </w:tbl>
    <w:p w:rsidR="00846FC1" w:rsidRPr="000D79E3" w:rsidRDefault="00846FC1" w:rsidP="000D79E3">
      <w:pPr>
        <w:pStyle w:val="a8"/>
        <w:jc w:val="left"/>
        <w:rPr>
          <w:i/>
          <w:sz w:val="24"/>
        </w:rPr>
      </w:pPr>
    </w:p>
    <w:p w:rsidR="00846FC1" w:rsidRPr="00EA32FB" w:rsidRDefault="00846FC1" w:rsidP="000D79E3">
      <w:pPr>
        <w:pStyle w:val="a8"/>
        <w:ind w:firstLine="709"/>
        <w:jc w:val="both"/>
        <w:rPr>
          <w:b w:val="0"/>
          <w:bCs w:val="0"/>
          <w:sz w:val="24"/>
        </w:rPr>
      </w:pPr>
      <w:r w:rsidRPr="00EA32FB">
        <w:rPr>
          <w:b w:val="0"/>
          <w:bCs w:val="0"/>
          <w:sz w:val="24"/>
        </w:rPr>
        <w:t xml:space="preserve">Траектория формирования у обучающихся компетенций при освоении образовательной программы приведена в </w:t>
      </w:r>
      <w:r w:rsidRPr="00EA32FB">
        <w:rPr>
          <w:b w:val="0"/>
          <w:sz w:val="24"/>
        </w:rPr>
        <w:t xml:space="preserve">Приложении к образовательной программе (Приложение 3.2 </w:t>
      </w:r>
      <w:r w:rsidRPr="00EA32FB">
        <w:rPr>
          <w:b w:val="0"/>
          <w:bCs w:val="0"/>
          <w:sz w:val="24"/>
        </w:rPr>
        <w:t>Программа формирования у студентов университета компетенций при освоении ОП ВО).</w:t>
      </w:r>
    </w:p>
    <w:p w:rsidR="00846FC1" w:rsidRPr="000D79E3" w:rsidRDefault="00846FC1" w:rsidP="000D79E3">
      <w:pPr>
        <w:pStyle w:val="a8"/>
        <w:jc w:val="left"/>
        <w:rPr>
          <w:i/>
          <w:sz w:val="24"/>
        </w:rPr>
      </w:pPr>
    </w:p>
    <w:p w:rsidR="00846FC1" w:rsidRPr="00EA32FB" w:rsidRDefault="00846FC1" w:rsidP="0099644E">
      <w:pPr>
        <w:pStyle w:val="a8"/>
        <w:numPr>
          <w:ilvl w:val="0"/>
          <w:numId w:val="110"/>
        </w:numPr>
        <w:tabs>
          <w:tab w:val="left" w:pos="993"/>
        </w:tabs>
        <w:ind w:left="0" w:firstLine="709"/>
        <w:jc w:val="both"/>
        <w:rPr>
          <w:sz w:val="24"/>
        </w:rPr>
      </w:pPr>
      <w:r w:rsidRPr="00EA32FB">
        <w:rPr>
          <w:sz w:val="24"/>
        </w:rPr>
        <w:t>Описание показателей и критериев оценивания компетенций на различных этапах их формирования, описание шкал оценивания</w:t>
      </w:r>
    </w:p>
    <w:p w:rsidR="00846FC1" w:rsidRPr="000D79E3" w:rsidRDefault="00846FC1" w:rsidP="000D79E3">
      <w:pPr>
        <w:pStyle w:val="a8"/>
        <w:jc w:val="left"/>
        <w:rPr>
          <w:i/>
          <w:sz w:val="24"/>
        </w:rPr>
      </w:pPr>
    </w:p>
    <w:p w:rsidR="00846FC1" w:rsidRPr="00EA32FB" w:rsidRDefault="00846FC1" w:rsidP="000D79E3">
      <w:pPr>
        <w:pStyle w:val="a8"/>
        <w:ind w:firstLine="709"/>
        <w:jc w:val="both"/>
        <w:rPr>
          <w:b w:val="0"/>
          <w:sz w:val="24"/>
        </w:rPr>
      </w:pPr>
      <w:r w:rsidRPr="00EA32FB">
        <w:rPr>
          <w:b w:val="0"/>
          <w:sz w:val="24"/>
        </w:rPr>
        <w:t>Показатели оценивания компетенций представлены в разделе  3 «Требования к результатам освоения дисциплины» рабочей программы дисциплины Б1.Б.Д.12«Статистика»  как результирующие  знания, умения и  владения, полученные в результате освоения дисциплины.</w:t>
      </w:r>
    </w:p>
    <w:p w:rsidR="00846FC1"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При оценивании сформированности компетенций по дисциплине «Статистика» используется традиционная шкала оценивания.</w:t>
      </w:r>
    </w:p>
    <w:p w:rsidR="00EA32FB" w:rsidRDefault="00EA32FB" w:rsidP="00EA32FB">
      <w:pPr>
        <w:spacing w:after="0" w:line="240" w:lineRule="auto"/>
        <w:jc w:val="right"/>
        <w:rPr>
          <w:rFonts w:ascii="Times New Roman" w:hAnsi="Times New Roman"/>
          <w:sz w:val="24"/>
          <w:szCs w:val="24"/>
        </w:rPr>
      </w:pPr>
    </w:p>
    <w:p w:rsidR="00EA32FB" w:rsidRDefault="00EA32FB" w:rsidP="00EA32FB">
      <w:pPr>
        <w:spacing w:after="0" w:line="240" w:lineRule="auto"/>
        <w:jc w:val="right"/>
        <w:rPr>
          <w:rFonts w:ascii="Times New Roman" w:hAnsi="Times New Roman"/>
          <w:sz w:val="24"/>
          <w:szCs w:val="24"/>
        </w:rPr>
      </w:pPr>
      <w:r>
        <w:rPr>
          <w:rFonts w:ascii="Times New Roman" w:hAnsi="Times New Roman"/>
          <w:sz w:val="24"/>
          <w:szCs w:val="24"/>
        </w:rPr>
        <w:t>Таблица 2</w:t>
      </w:r>
    </w:p>
    <w:p w:rsidR="00EA32FB" w:rsidRPr="000D79E3" w:rsidRDefault="00EA32FB" w:rsidP="00EA32FB">
      <w:pPr>
        <w:spacing w:after="0" w:line="240" w:lineRule="auto"/>
        <w:jc w:val="center"/>
        <w:rPr>
          <w:rFonts w:ascii="Times New Roman" w:hAnsi="Times New Roman"/>
          <w:sz w:val="24"/>
          <w:szCs w:val="24"/>
        </w:rPr>
      </w:pPr>
      <w:r>
        <w:rPr>
          <w:rFonts w:ascii="Times New Roman" w:hAnsi="Times New Roman"/>
          <w:sz w:val="24"/>
          <w:szCs w:val="24"/>
        </w:rPr>
        <w:t>Шкала оценивания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054"/>
        <w:gridCol w:w="2552"/>
      </w:tblGrid>
      <w:tr w:rsidR="00846FC1" w:rsidRPr="000D79E3" w:rsidTr="00846FC1">
        <w:tc>
          <w:tcPr>
            <w:tcW w:w="7054" w:type="dxa"/>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Критерий</w:t>
            </w:r>
          </w:p>
        </w:tc>
        <w:tc>
          <w:tcPr>
            <w:tcW w:w="2552" w:type="dxa"/>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Оценка по традиционной шкале</w:t>
            </w:r>
          </w:p>
        </w:tc>
      </w:tr>
      <w:tr w:rsidR="00846FC1" w:rsidRPr="000D79E3" w:rsidTr="00846FC1">
        <w:tc>
          <w:tcPr>
            <w:tcW w:w="7054" w:type="dxa"/>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 xml:space="preserve">Критерии соответствуют «Модели оценки результатов обучения», 4 уровень (сайт </w:t>
            </w:r>
            <w:r w:rsidRPr="000D79E3">
              <w:rPr>
                <w:rFonts w:ascii="Times New Roman" w:hAnsi="Times New Roman"/>
                <w:sz w:val="24"/>
                <w:szCs w:val="24"/>
                <w:lang w:val="en-US"/>
              </w:rPr>
              <w:t>i</w:t>
            </w:r>
            <w:r w:rsidRPr="000D79E3">
              <w:rPr>
                <w:rFonts w:ascii="Times New Roman" w:hAnsi="Times New Roman"/>
                <w:sz w:val="24"/>
                <w:szCs w:val="24"/>
              </w:rPr>
              <w:t>-</w:t>
            </w:r>
            <w:r w:rsidRPr="000D79E3">
              <w:rPr>
                <w:rFonts w:ascii="Times New Roman" w:hAnsi="Times New Roman"/>
                <w:sz w:val="24"/>
                <w:szCs w:val="24"/>
                <w:lang w:val="en-US"/>
              </w:rPr>
              <w:t>exam</w:t>
            </w:r>
            <w:r w:rsidRPr="000D79E3">
              <w:rPr>
                <w:rFonts w:ascii="Times New Roman" w:hAnsi="Times New Roman"/>
                <w:sz w:val="24"/>
                <w:szCs w:val="24"/>
              </w:rPr>
              <w:t>.</w:t>
            </w:r>
            <w:r w:rsidRPr="000D79E3">
              <w:rPr>
                <w:rFonts w:ascii="Times New Roman" w:hAnsi="Times New Roman"/>
                <w:sz w:val="24"/>
                <w:szCs w:val="24"/>
                <w:lang w:val="en-US"/>
              </w:rPr>
              <w:t>ru</w:t>
            </w:r>
            <w:r w:rsidRPr="000D79E3">
              <w:rPr>
                <w:rFonts w:ascii="Times New Roman" w:hAnsi="Times New Roman"/>
                <w:sz w:val="24"/>
                <w:szCs w:val="24"/>
              </w:rPr>
              <w:t xml:space="preserve">) </w:t>
            </w:r>
          </w:p>
          <w:p w:rsidR="00846FC1" w:rsidRPr="000D79E3" w:rsidRDefault="00846FC1" w:rsidP="000D79E3">
            <w:pPr>
              <w:tabs>
                <w:tab w:val="left" w:pos="709"/>
              </w:tabs>
              <w:spacing w:after="0" w:line="240" w:lineRule="auto"/>
              <w:jc w:val="both"/>
              <w:rPr>
                <w:rFonts w:ascii="Times New Roman" w:hAnsi="Times New Roman"/>
                <w:sz w:val="24"/>
                <w:szCs w:val="24"/>
              </w:rPr>
            </w:pPr>
            <w:r w:rsidRPr="000D79E3">
              <w:rPr>
                <w:rFonts w:ascii="Times New Roman" w:hAnsi="Times New Roman"/>
                <w:sz w:val="24"/>
                <w:szCs w:val="24"/>
              </w:rPr>
              <w:t xml:space="preserve">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 решение практического </w:t>
            </w:r>
            <w:r w:rsidRPr="000D79E3">
              <w:rPr>
                <w:rFonts w:ascii="Times New Roman" w:hAnsi="Times New Roman"/>
                <w:sz w:val="24"/>
                <w:szCs w:val="24"/>
              </w:rPr>
              <w:lastRenderedPageBreak/>
              <w:t>задания выполнено без ошибок, даны пояснения к решению</w:t>
            </w:r>
          </w:p>
        </w:tc>
        <w:tc>
          <w:tcPr>
            <w:tcW w:w="2552" w:type="dxa"/>
          </w:tcPr>
          <w:p w:rsidR="00846FC1" w:rsidRPr="000D79E3" w:rsidRDefault="00846FC1"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lastRenderedPageBreak/>
              <w:t>Отлично</w:t>
            </w:r>
          </w:p>
        </w:tc>
      </w:tr>
      <w:tr w:rsidR="00846FC1" w:rsidRPr="000D79E3" w:rsidTr="00846FC1">
        <w:tc>
          <w:tcPr>
            <w:tcW w:w="7054" w:type="dxa"/>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lastRenderedPageBreak/>
              <w:t xml:space="preserve">Критерии соответствуют «Модели оценки результатов обучения», 3 уровень (сайт </w:t>
            </w:r>
            <w:r w:rsidRPr="000D79E3">
              <w:rPr>
                <w:rFonts w:ascii="Times New Roman" w:hAnsi="Times New Roman"/>
                <w:sz w:val="24"/>
                <w:szCs w:val="24"/>
                <w:lang w:val="en-US"/>
              </w:rPr>
              <w:t>i</w:t>
            </w:r>
            <w:r w:rsidRPr="000D79E3">
              <w:rPr>
                <w:rFonts w:ascii="Times New Roman" w:hAnsi="Times New Roman"/>
                <w:sz w:val="24"/>
                <w:szCs w:val="24"/>
              </w:rPr>
              <w:t>-</w:t>
            </w:r>
            <w:r w:rsidRPr="000D79E3">
              <w:rPr>
                <w:rFonts w:ascii="Times New Roman" w:hAnsi="Times New Roman"/>
                <w:sz w:val="24"/>
                <w:szCs w:val="24"/>
                <w:lang w:val="en-US"/>
              </w:rPr>
              <w:t>exam</w:t>
            </w:r>
            <w:r w:rsidRPr="000D79E3">
              <w:rPr>
                <w:rFonts w:ascii="Times New Roman" w:hAnsi="Times New Roman"/>
                <w:sz w:val="24"/>
                <w:szCs w:val="24"/>
              </w:rPr>
              <w:t>.</w:t>
            </w:r>
            <w:r w:rsidRPr="000D79E3">
              <w:rPr>
                <w:rFonts w:ascii="Times New Roman" w:hAnsi="Times New Roman"/>
                <w:sz w:val="24"/>
                <w:szCs w:val="24"/>
                <w:lang w:val="en-US"/>
              </w:rPr>
              <w:t>ru</w:t>
            </w:r>
            <w:r w:rsidRPr="000D79E3">
              <w:rPr>
                <w:rFonts w:ascii="Times New Roman" w:hAnsi="Times New Roman"/>
                <w:sz w:val="24"/>
                <w:szCs w:val="24"/>
              </w:rPr>
              <w:t>)</w:t>
            </w:r>
          </w:p>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 решение практического задания  выполнено  с незначительными ошибками</w:t>
            </w:r>
          </w:p>
        </w:tc>
        <w:tc>
          <w:tcPr>
            <w:tcW w:w="2552" w:type="dxa"/>
          </w:tcPr>
          <w:p w:rsidR="00846FC1" w:rsidRPr="000D79E3" w:rsidRDefault="00846FC1"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Хорошо</w:t>
            </w:r>
          </w:p>
        </w:tc>
      </w:tr>
      <w:tr w:rsidR="00846FC1" w:rsidRPr="000D79E3" w:rsidTr="00846FC1">
        <w:tc>
          <w:tcPr>
            <w:tcW w:w="7054" w:type="dxa"/>
          </w:tcPr>
          <w:p w:rsidR="00846FC1" w:rsidRPr="000D79E3" w:rsidRDefault="00846FC1" w:rsidP="000D79E3">
            <w:pPr>
              <w:spacing w:after="0" w:line="240" w:lineRule="auto"/>
              <w:rPr>
                <w:rFonts w:ascii="Times New Roman" w:hAnsi="Times New Roman"/>
                <w:b/>
                <w:sz w:val="24"/>
                <w:szCs w:val="24"/>
              </w:rPr>
            </w:pPr>
            <w:r w:rsidRPr="000D79E3">
              <w:rPr>
                <w:rFonts w:ascii="Times New Roman" w:hAnsi="Times New Roman"/>
                <w:sz w:val="24"/>
                <w:szCs w:val="24"/>
              </w:rPr>
              <w:t xml:space="preserve">Критерии соответствуют «Модели оценки результатов обучения», 2 уровень (сайт </w:t>
            </w:r>
            <w:r w:rsidRPr="000D79E3">
              <w:rPr>
                <w:rFonts w:ascii="Times New Roman" w:hAnsi="Times New Roman"/>
                <w:sz w:val="24"/>
                <w:szCs w:val="24"/>
                <w:lang w:val="en-US"/>
              </w:rPr>
              <w:t>i</w:t>
            </w:r>
            <w:r w:rsidRPr="000D79E3">
              <w:rPr>
                <w:rFonts w:ascii="Times New Roman" w:hAnsi="Times New Roman"/>
                <w:sz w:val="24"/>
                <w:szCs w:val="24"/>
              </w:rPr>
              <w:t>-</w:t>
            </w:r>
            <w:r w:rsidRPr="000D79E3">
              <w:rPr>
                <w:rFonts w:ascii="Times New Roman" w:hAnsi="Times New Roman"/>
                <w:sz w:val="24"/>
                <w:szCs w:val="24"/>
                <w:lang w:val="en-US"/>
              </w:rPr>
              <w:t>exam</w:t>
            </w:r>
            <w:r w:rsidRPr="000D79E3">
              <w:rPr>
                <w:rFonts w:ascii="Times New Roman" w:hAnsi="Times New Roman"/>
                <w:sz w:val="24"/>
                <w:szCs w:val="24"/>
              </w:rPr>
              <w:t>.</w:t>
            </w:r>
            <w:r w:rsidRPr="000D79E3">
              <w:rPr>
                <w:rFonts w:ascii="Times New Roman" w:hAnsi="Times New Roman"/>
                <w:sz w:val="24"/>
                <w:szCs w:val="24"/>
                <w:lang w:val="en-US"/>
              </w:rPr>
              <w:t>ru</w:t>
            </w:r>
            <w:r w:rsidRPr="000D79E3">
              <w:rPr>
                <w:rFonts w:ascii="Times New Roman" w:hAnsi="Times New Roman"/>
                <w:sz w:val="24"/>
                <w:szCs w:val="24"/>
              </w:rPr>
              <w:t>)</w:t>
            </w:r>
          </w:p>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2552" w:type="dxa"/>
          </w:tcPr>
          <w:p w:rsidR="00846FC1" w:rsidRPr="000D79E3" w:rsidRDefault="00846FC1"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Удовлетворительно</w:t>
            </w:r>
          </w:p>
        </w:tc>
      </w:tr>
      <w:tr w:rsidR="00846FC1" w:rsidRPr="000D79E3" w:rsidTr="00846FC1">
        <w:tc>
          <w:tcPr>
            <w:tcW w:w="7054" w:type="dxa"/>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 xml:space="preserve">Критерии соответствуют «Модели оценки результатов обучения», 1 уровень (сайт </w:t>
            </w:r>
            <w:r w:rsidRPr="000D79E3">
              <w:rPr>
                <w:rFonts w:ascii="Times New Roman" w:hAnsi="Times New Roman"/>
                <w:sz w:val="24"/>
                <w:szCs w:val="24"/>
                <w:lang w:val="en-US"/>
              </w:rPr>
              <w:t>i</w:t>
            </w:r>
            <w:r w:rsidRPr="000D79E3">
              <w:rPr>
                <w:rFonts w:ascii="Times New Roman" w:hAnsi="Times New Roman"/>
                <w:sz w:val="24"/>
                <w:szCs w:val="24"/>
              </w:rPr>
              <w:t>-</w:t>
            </w:r>
            <w:r w:rsidRPr="000D79E3">
              <w:rPr>
                <w:rFonts w:ascii="Times New Roman" w:hAnsi="Times New Roman"/>
                <w:sz w:val="24"/>
                <w:szCs w:val="24"/>
                <w:lang w:val="en-US"/>
              </w:rPr>
              <w:t>exam</w:t>
            </w:r>
            <w:r w:rsidRPr="000D79E3">
              <w:rPr>
                <w:rFonts w:ascii="Times New Roman" w:hAnsi="Times New Roman"/>
                <w:sz w:val="24"/>
                <w:szCs w:val="24"/>
              </w:rPr>
              <w:t>.</w:t>
            </w:r>
            <w:r w:rsidRPr="000D79E3">
              <w:rPr>
                <w:rFonts w:ascii="Times New Roman" w:hAnsi="Times New Roman"/>
                <w:sz w:val="24"/>
                <w:szCs w:val="24"/>
                <w:lang w:val="en-US"/>
              </w:rPr>
              <w:t>ru</w:t>
            </w:r>
            <w:r w:rsidRPr="000D79E3">
              <w:rPr>
                <w:rFonts w:ascii="Times New Roman" w:hAnsi="Times New Roman"/>
                <w:sz w:val="24"/>
                <w:szCs w:val="24"/>
              </w:rPr>
              <w:t>)</w:t>
            </w:r>
          </w:p>
          <w:p w:rsidR="00846FC1" w:rsidRPr="000D79E3" w:rsidRDefault="00846FC1" w:rsidP="000D79E3">
            <w:pPr>
              <w:tabs>
                <w:tab w:val="left" w:pos="709"/>
              </w:tabs>
              <w:spacing w:after="0" w:line="240" w:lineRule="auto"/>
              <w:jc w:val="both"/>
              <w:rPr>
                <w:rFonts w:ascii="Times New Roman" w:hAnsi="Times New Roman"/>
                <w:sz w:val="24"/>
                <w:szCs w:val="24"/>
              </w:rPr>
            </w:pPr>
            <w:r w:rsidRPr="000D79E3">
              <w:rPr>
                <w:rFonts w:ascii="Times New Roman" w:hAnsi="Times New Roman"/>
                <w:sz w:val="24"/>
                <w:szCs w:val="24"/>
              </w:rPr>
              <w:t xml:space="preserve">Ответы на вопросы экзаменационного билета даны не верно, </w:t>
            </w:r>
          </w:p>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решение практического задания не представлено или содержит существенные ошибки</w:t>
            </w:r>
          </w:p>
        </w:tc>
        <w:tc>
          <w:tcPr>
            <w:tcW w:w="2552" w:type="dxa"/>
          </w:tcPr>
          <w:p w:rsidR="00846FC1" w:rsidRPr="000D79E3" w:rsidRDefault="00846FC1"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Неудовлетворительно</w:t>
            </w:r>
          </w:p>
        </w:tc>
      </w:tr>
    </w:tbl>
    <w:p w:rsidR="00EA32FB" w:rsidRDefault="00EA32FB" w:rsidP="00EA32FB">
      <w:pPr>
        <w:pStyle w:val="a8"/>
        <w:jc w:val="left"/>
        <w:rPr>
          <w:b w:val="0"/>
          <w:i/>
          <w:sz w:val="24"/>
        </w:rPr>
      </w:pPr>
    </w:p>
    <w:p w:rsidR="00846FC1" w:rsidRPr="00EA32FB" w:rsidRDefault="00846FC1" w:rsidP="0099644E">
      <w:pPr>
        <w:pStyle w:val="a8"/>
        <w:numPr>
          <w:ilvl w:val="0"/>
          <w:numId w:val="110"/>
        </w:numPr>
        <w:tabs>
          <w:tab w:val="left" w:pos="993"/>
        </w:tabs>
        <w:ind w:left="0" w:firstLine="709"/>
        <w:jc w:val="both"/>
        <w:rPr>
          <w:sz w:val="24"/>
        </w:rPr>
      </w:pPr>
      <w:r w:rsidRPr="00EA32FB">
        <w:rPr>
          <w:sz w:val="24"/>
        </w:rPr>
        <w:t>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p>
    <w:p w:rsidR="00EA32FB" w:rsidRDefault="00EA32FB" w:rsidP="00EA32FB">
      <w:pPr>
        <w:autoSpaceDE w:val="0"/>
        <w:autoSpaceDN w:val="0"/>
        <w:adjustRightInd w:val="0"/>
        <w:spacing w:after="0" w:line="240" w:lineRule="auto"/>
        <w:ind w:firstLine="709"/>
        <w:jc w:val="both"/>
        <w:rPr>
          <w:rFonts w:ascii="Times New Roman" w:hAnsi="Times New Roman"/>
          <w:sz w:val="24"/>
          <w:szCs w:val="24"/>
        </w:rPr>
      </w:pPr>
    </w:p>
    <w:p w:rsidR="00846FC1" w:rsidRPr="00EA32FB" w:rsidRDefault="00846FC1" w:rsidP="00EA32FB">
      <w:pPr>
        <w:autoSpaceDE w:val="0"/>
        <w:autoSpaceDN w:val="0"/>
        <w:adjustRightInd w:val="0"/>
        <w:spacing w:after="0" w:line="240" w:lineRule="auto"/>
        <w:ind w:firstLine="709"/>
        <w:jc w:val="both"/>
        <w:rPr>
          <w:rFonts w:ascii="Times New Roman" w:hAnsi="Times New Roman"/>
          <w:i/>
          <w:sz w:val="24"/>
          <w:szCs w:val="24"/>
        </w:rPr>
      </w:pPr>
      <w:r w:rsidRPr="00EA32FB">
        <w:rPr>
          <w:rFonts w:ascii="Times New Roman" w:hAnsi="Times New Roman"/>
          <w:i/>
          <w:sz w:val="24"/>
          <w:szCs w:val="24"/>
        </w:rPr>
        <w:t xml:space="preserve">3.1. Типовые тестовые задания для итогового тестирования (сайт </w:t>
      </w:r>
      <w:r w:rsidRPr="00EA32FB">
        <w:rPr>
          <w:rFonts w:ascii="Times New Roman" w:hAnsi="Times New Roman"/>
          <w:i/>
          <w:sz w:val="24"/>
          <w:szCs w:val="24"/>
          <w:lang w:val="en-US"/>
        </w:rPr>
        <w:t>i</w:t>
      </w:r>
      <w:r w:rsidRPr="00EA32FB">
        <w:rPr>
          <w:rFonts w:ascii="Times New Roman" w:hAnsi="Times New Roman"/>
          <w:i/>
          <w:sz w:val="24"/>
          <w:szCs w:val="24"/>
        </w:rPr>
        <w:t>-</w:t>
      </w:r>
      <w:r w:rsidRPr="00EA32FB">
        <w:rPr>
          <w:rFonts w:ascii="Times New Roman" w:hAnsi="Times New Roman"/>
          <w:i/>
          <w:sz w:val="24"/>
          <w:szCs w:val="24"/>
          <w:lang w:val="en-US"/>
        </w:rPr>
        <w:t>exam</w:t>
      </w:r>
      <w:r w:rsidRPr="00EA32FB">
        <w:rPr>
          <w:rFonts w:ascii="Times New Roman" w:hAnsi="Times New Roman"/>
          <w:i/>
          <w:sz w:val="24"/>
          <w:szCs w:val="24"/>
        </w:rPr>
        <w:t>.</w:t>
      </w:r>
      <w:r w:rsidRPr="00EA32FB">
        <w:rPr>
          <w:rFonts w:ascii="Times New Roman" w:hAnsi="Times New Roman"/>
          <w:i/>
          <w:sz w:val="24"/>
          <w:szCs w:val="24"/>
          <w:lang w:val="en-US"/>
        </w:rPr>
        <w:t>ru</w:t>
      </w:r>
      <w:r w:rsidRPr="00EA32FB">
        <w:rPr>
          <w:rFonts w:ascii="Times New Roman" w:hAnsi="Times New Roman"/>
          <w:i/>
          <w:sz w:val="24"/>
          <w:szCs w:val="24"/>
        </w:rPr>
        <w:t>)</w:t>
      </w:r>
    </w:p>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noProof/>
          <w:sz w:val="24"/>
          <w:szCs w:val="24"/>
        </w:rPr>
        <w:drawing>
          <wp:inline distT="0" distB="0" distL="0" distR="0" wp14:anchorId="43C641F1" wp14:editId="27DC8C87">
            <wp:extent cx="5947410" cy="3344545"/>
            <wp:effectExtent l="0" t="0" r="0" b="825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47410" cy="3344545"/>
                    </a:xfrm>
                    <a:prstGeom prst="rect">
                      <a:avLst/>
                    </a:prstGeom>
                    <a:noFill/>
                    <a:ln>
                      <a:noFill/>
                    </a:ln>
                  </pic:spPr>
                </pic:pic>
              </a:graphicData>
            </a:graphic>
          </wp:inline>
        </w:drawing>
      </w:r>
    </w:p>
    <w:p w:rsidR="00846FC1" w:rsidRDefault="00846FC1" w:rsidP="000D79E3">
      <w:pPr>
        <w:spacing w:after="0" w:line="240" w:lineRule="auto"/>
        <w:rPr>
          <w:rFonts w:ascii="Times New Roman" w:hAnsi="Times New Roman"/>
          <w:sz w:val="24"/>
          <w:szCs w:val="24"/>
        </w:rPr>
      </w:pPr>
      <w:r w:rsidRPr="000D79E3">
        <w:rPr>
          <w:rFonts w:ascii="Times New Roman" w:hAnsi="Times New Roman"/>
          <w:noProof/>
          <w:sz w:val="24"/>
          <w:szCs w:val="24"/>
        </w:rPr>
        <w:lastRenderedPageBreak/>
        <w:drawing>
          <wp:inline distT="0" distB="0" distL="0" distR="0" wp14:anchorId="5307D695" wp14:editId="6EBFED2A">
            <wp:extent cx="5947410" cy="3344545"/>
            <wp:effectExtent l="0" t="0" r="0" b="825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47410" cy="3344545"/>
                    </a:xfrm>
                    <a:prstGeom prst="rect">
                      <a:avLst/>
                    </a:prstGeom>
                    <a:noFill/>
                    <a:ln>
                      <a:noFill/>
                    </a:ln>
                  </pic:spPr>
                </pic:pic>
              </a:graphicData>
            </a:graphic>
          </wp:inline>
        </w:drawing>
      </w:r>
    </w:p>
    <w:p w:rsidR="00EA32FB" w:rsidRPr="000D79E3" w:rsidRDefault="00EA32FB" w:rsidP="000D79E3">
      <w:pPr>
        <w:spacing w:after="0" w:line="240" w:lineRule="auto"/>
        <w:rPr>
          <w:rFonts w:ascii="Times New Roman" w:hAnsi="Times New Roman"/>
          <w:sz w:val="24"/>
          <w:szCs w:val="24"/>
        </w:rPr>
      </w:pPr>
    </w:p>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noProof/>
          <w:sz w:val="24"/>
          <w:szCs w:val="24"/>
        </w:rPr>
        <w:drawing>
          <wp:inline distT="0" distB="0" distL="0" distR="0" wp14:anchorId="53FA58B2" wp14:editId="462988FE">
            <wp:extent cx="5947410" cy="3344545"/>
            <wp:effectExtent l="0" t="0" r="0" b="825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47410" cy="3344545"/>
                    </a:xfrm>
                    <a:prstGeom prst="rect">
                      <a:avLst/>
                    </a:prstGeom>
                    <a:noFill/>
                    <a:ln>
                      <a:noFill/>
                    </a:ln>
                  </pic:spPr>
                </pic:pic>
              </a:graphicData>
            </a:graphic>
          </wp:inline>
        </w:drawing>
      </w:r>
    </w:p>
    <w:p w:rsidR="00846FC1" w:rsidRPr="000D79E3" w:rsidRDefault="00846FC1" w:rsidP="00EA32FB">
      <w:pPr>
        <w:tabs>
          <w:tab w:val="left" w:pos="1134"/>
        </w:tabs>
        <w:spacing w:after="0" w:line="240" w:lineRule="auto"/>
        <w:ind w:firstLine="709"/>
        <w:jc w:val="both"/>
        <w:rPr>
          <w:rFonts w:ascii="Times New Roman" w:hAnsi="Times New Roman"/>
          <w:sz w:val="24"/>
          <w:szCs w:val="24"/>
        </w:rPr>
      </w:pPr>
    </w:p>
    <w:p w:rsidR="00846FC1" w:rsidRPr="00EA32FB" w:rsidRDefault="00846FC1" w:rsidP="00EA32FB">
      <w:pPr>
        <w:autoSpaceDE w:val="0"/>
        <w:autoSpaceDN w:val="0"/>
        <w:adjustRightInd w:val="0"/>
        <w:spacing w:after="0" w:line="240" w:lineRule="auto"/>
        <w:ind w:firstLine="709"/>
        <w:jc w:val="both"/>
        <w:rPr>
          <w:rFonts w:ascii="Times New Roman" w:hAnsi="Times New Roman"/>
          <w:i/>
          <w:sz w:val="24"/>
          <w:szCs w:val="24"/>
        </w:rPr>
      </w:pPr>
      <w:r w:rsidRPr="00EA32FB">
        <w:rPr>
          <w:rFonts w:ascii="Times New Roman" w:hAnsi="Times New Roman"/>
          <w:i/>
          <w:sz w:val="24"/>
          <w:szCs w:val="24"/>
        </w:rPr>
        <w:t>3.2. Вопросы для проведения промежуточной аттестации</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Предмет и методология статистики</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Сводка и группировка данных статистического наблюдения</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Абсолютные величины</w:t>
      </w:r>
    </w:p>
    <w:p w:rsidR="00846FC1" w:rsidRPr="000D79E3" w:rsidRDefault="00846FC1" w:rsidP="00EA32FB">
      <w:pPr>
        <w:pStyle w:val="a5"/>
        <w:numPr>
          <w:ilvl w:val="0"/>
          <w:numId w:val="11"/>
        </w:numPr>
        <w:tabs>
          <w:tab w:val="left" w:pos="1134"/>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Относительные величины</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Средние величины. Понятие и виды средних</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Средняя арифметическая, способы ее расчета</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Структурные средние: мода и медиана</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Показатели вариации</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Дисперсия и способы ее расчета</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Среднее </w:t>
      </w:r>
      <w:proofErr w:type="spellStart"/>
      <w:r w:rsidRPr="000D79E3">
        <w:rPr>
          <w:rFonts w:ascii="Times New Roman" w:hAnsi="Times New Roman"/>
          <w:sz w:val="24"/>
          <w:szCs w:val="24"/>
        </w:rPr>
        <w:t>квадратическое</w:t>
      </w:r>
      <w:proofErr w:type="spellEnd"/>
      <w:r w:rsidRPr="000D79E3">
        <w:rPr>
          <w:rFonts w:ascii="Times New Roman" w:hAnsi="Times New Roman"/>
          <w:sz w:val="24"/>
          <w:szCs w:val="24"/>
        </w:rPr>
        <w:t xml:space="preserve"> отклонение. Относительные показатели вариации</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lastRenderedPageBreak/>
        <w:t xml:space="preserve"> Понятие о выборочном наблюдении. Способы отбора единиц из генеральной совокупности в выборочную</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Выборочная совокупность и ее характеристики</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Ошибки выборочного наблюдения и распространение выборочных данных на генеральную совокупность</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Определение необходимой численности выборки</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Ряды динамики. Понятие и виды</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Система показателей для анализа ряда динамики</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Средние показатели в рядах динамики</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Приемы обработки динамических рядов</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Прогнозирование в рядах динамики</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Индексы. Понятие и виды индексов</w:t>
      </w:r>
    </w:p>
    <w:p w:rsidR="00846FC1" w:rsidRPr="000D79E3" w:rsidRDefault="00846FC1" w:rsidP="00EA32FB">
      <w:pPr>
        <w:pStyle w:val="a5"/>
        <w:numPr>
          <w:ilvl w:val="0"/>
          <w:numId w:val="11"/>
        </w:numPr>
        <w:tabs>
          <w:tab w:val="left" w:pos="1134"/>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Агрегатные индексы</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Средние арифметический и гармонический индексы</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Индексный метод установления влияния факторов на изменение сложного явления</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Анализ сезонности в рядах динамики</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Виды и формы статистической взаимосвязи</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Однофакторный корреляционный анализ</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Однофакторный регрессионный анализ</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Определение коэффициентов эластичности</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Структура национального богатства страны</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Натуральная и стоимостная оценка национального богатства</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Основные фонды: понятие, состав, оценка по полной учетной и остаточной балансовой стоимости</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Балансы основного капитала территорий, принципы их построения</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Показатели состояния, движения и использования основных фондов</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Категории численности населения</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Абсолютные и относительные показатели естественного и механического движения населения</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Общероссийские классификаторы экономической информации</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Статистический регистр предприятий и организаций</w:t>
      </w:r>
    </w:p>
    <w:p w:rsidR="00846FC1" w:rsidRPr="000D79E3" w:rsidRDefault="00846FC1" w:rsidP="00EA32FB">
      <w:pPr>
        <w:pStyle w:val="a5"/>
        <w:numPr>
          <w:ilvl w:val="0"/>
          <w:numId w:val="11"/>
        </w:numPr>
        <w:tabs>
          <w:tab w:val="left" w:pos="1134"/>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Стоимостная оценка коммерческой деятельности предприятий и организаций</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Порядок агрегирования статистической информации при формировании стоимостных показателей производства</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Методы исчисления ВВП</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Методы пересчета валовой добавленной стоимости в сопоставимые цены</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Индексы ВВП</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Структура экономически активного населения</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Методология расчета численности безработных</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Относительные показатели рынка труда и занятости населения</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Абсолютные показатели, характеризующие денежные доходы населения</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Абсолютные показатели, характеризующие денежные расходы и потребление населения</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Показатели дифференциации доходов населения</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Баланс денежных доходов и расходов населения региона</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Абсолютные показатели статистики денежного обращения</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Относительные показатели статистики денежного обращения</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Показатели оборачиваемости денежных агрегатов</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Статистический анализ доходов и расходов организаций</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Показатели прибыли организаций</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Статистическое изучение рентабельности деятельности организаций</w:t>
      </w:r>
    </w:p>
    <w:p w:rsidR="00846FC1" w:rsidRPr="000D79E3" w:rsidRDefault="00846FC1" w:rsidP="00EA32FB">
      <w:pPr>
        <w:pStyle w:val="a5"/>
        <w:numPr>
          <w:ilvl w:val="0"/>
          <w:numId w:val="11"/>
        </w:numPr>
        <w:tabs>
          <w:tab w:val="left" w:pos="1134"/>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lastRenderedPageBreak/>
        <w:t xml:space="preserve"> Система коэффициентов финансовой устойчивости организаций</w:t>
      </w:r>
    </w:p>
    <w:p w:rsidR="00846FC1" w:rsidRPr="000D79E3" w:rsidRDefault="00846FC1" w:rsidP="00EA32FB">
      <w:pPr>
        <w:autoSpaceDE w:val="0"/>
        <w:autoSpaceDN w:val="0"/>
        <w:adjustRightInd w:val="0"/>
        <w:spacing w:after="0" w:line="240" w:lineRule="auto"/>
        <w:ind w:firstLine="709"/>
        <w:jc w:val="both"/>
        <w:rPr>
          <w:rFonts w:ascii="Times New Roman" w:hAnsi="Times New Roman"/>
          <w:sz w:val="24"/>
          <w:szCs w:val="24"/>
        </w:rPr>
      </w:pPr>
    </w:p>
    <w:p w:rsidR="00846FC1" w:rsidRPr="00BF3DB5" w:rsidRDefault="00846FC1" w:rsidP="00EA32FB">
      <w:pPr>
        <w:autoSpaceDE w:val="0"/>
        <w:autoSpaceDN w:val="0"/>
        <w:adjustRightInd w:val="0"/>
        <w:spacing w:after="0" w:line="240" w:lineRule="auto"/>
        <w:ind w:firstLine="709"/>
        <w:jc w:val="both"/>
        <w:rPr>
          <w:rFonts w:ascii="Times New Roman" w:hAnsi="Times New Roman"/>
          <w:i/>
          <w:sz w:val="24"/>
          <w:szCs w:val="24"/>
        </w:rPr>
      </w:pPr>
      <w:r w:rsidRPr="00BF3DB5">
        <w:rPr>
          <w:rFonts w:ascii="Times New Roman" w:hAnsi="Times New Roman"/>
          <w:i/>
          <w:sz w:val="24"/>
          <w:szCs w:val="24"/>
        </w:rPr>
        <w:t>3.3 Типовой экзаменационный билет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8"/>
        <w:gridCol w:w="5495"/>
        <w:gridCol w:w="2280"/>
      </w:tblGrid>
      <w:tr w:rsidR="00BF3DB5" w:rsidRPr="000D79E3" w:rsidTr="00100A46">
        <w:trPr>
          <w:cantSplit/>
          <w:trHeight w:val="950"/>
        </w:trPr>
        <w:tc>
          <w:tcPr>
            <w:tcW w:w="939" w:type="pct"/>
            <w:vMerge w:val="restart"/>
            <w:tcBorders>
              <w:top w:val="single" w:sz="4" w:space="0" w:color="auto"/>
              <w:left w:val="single" w:sz="4" w:space="0" w:color="auto"/>
              <w:right w:val="single" w:sz="4" w:space="0" w:color="auto"/>
            </w:tcBorders>
            <w:hideMark/>
          </w:tcPr>
          <w:p w:rsidR="00BF3DB5" w:rsidRDefault="00BF3DB5" w:rsidP="000D79E3">
            <w:pPr>
              <w:spacing w:after="0" w:line="240" w:lineRule="auto"/>
              <w:jc w:val="center"/>
              <w:rPr>
                <w:rFonts w:ascii="Times New Roman" w:hAnsi="Times New Roman"/>
                <w:sz w:val="24"/>
                <w:szCs w:val="24"/>
              </w:rPr>
            </w:pPr>
            <w:bookmarkStart w:id="160" w:name="_Toc86139606"/>
            <w:bookmarkStart w:id="161" w:name="_Toc88471510"/>
            <w:r w:rsidRPr="00BF3DB5">
              <w:rPr>
                <w:rFonts w:ascii="Times New Roman" w:hAnsi="Times New Roman"/>
                <w:b/>
                <w:sz w:val="24"/>
                <w:szCs w:val="24"/>
              </w:rPr>
              <w:t>Ур ГУПС</w:t>
            </w:r>
            <w:bookmarkEnd w:id="160"/>
            <w:bookmarkEnd w:id="161"/>
            <w:r w:rsidRPr="000D79E3">
              <w:rPr>
                <w:rFonts w:ascii="Times New Roman" w:hAnsi="Times New Roman"/>
                <w:sz w:val="24"/>
                <w:szCs w:val="24"/>
              </w:rPr>
              <w:t xml:space="preserve"> </w:t>
            </w:r>
          </w:p>
          <w:p w:rsidR="00BF3DB5" w:rsidRDefault="00BF3DB5" w:rsidP="000D79E3">
            <w:pPr>
              <w:spacing w:after="0" w:line="240" w:lineRule="auto"/>
              <w:jc w:val="center"/>
              <w:rPr>
                <w:rFonts w:ascii="Times New Roman" w:hAnsi="Times New Roman"/>
                <w:sz w:val="24"/>
                <w:szCs w:val="24"/>
              </w:rPr>
            </w:pPr>
          </w:p>
          <w:p w:rsidR="00BF3DB5" w:rsidRPr="000D79E3" w:rsidRDefault="00BF3DB5" w:rsidP="000D79E3">
            <w:pPr>
              <w:spacing w:after="0" w:line="240" w:lineRule="auto"/>
              <w:jc w:val="center"/>
              <w:rPr>
                <w:rFonts w:ascii="Times New Roman" w:hAnsi="Times New Roman"/>
                <w:i/>
                <w:sz w:val="24"/>
                <w:szCs w:val="24"/>
              </w:rPr>
            </w:pPr>
            <w:r w:rsidRPr="000D79E3">
              <w:rPr>
                <w:rFonts w:ascii="Times New Roman" w:hAnsi="Times New Roman"/>
                <w:sz w:val="24"/>
                <w:szCs w:val="24"/>
              </w:rPr>
              <w:t>Кафедра «</w:t>
            </w:r>
            <w:r w:rsidRPr="000D79E3">
              <w:rPr>
                <w:rFonts w:ascii="Times New Roman" w:hAnsi="Times New Roman"/>
                <w:i/>
                <w:sz w:val="24"/>
                <w:szCs w:val="24"/>
              </w:rPr>
              <w:t>Экономика транспорта»</w:t>
            </w:r>
          </w:p>
          <w:p w:rsidR="00BF3DB5" w:rsidRPr="00BF3DB5" w:rsidRDefault="00BF3DB5" w:rsidP="000D79E3">
            <w:pPr>
              <w:spacing w:after="0" w:line="240" w:lineRule="auto"/>
              <w:jc w:val="center"/>
              <w:rPr>
                <w:rFonts w:ascii="Times New Roman" w:hAnsi="Times New Roman"/>
                <w:b/>
                <w:sz w:val="24"/>
                <w:szCs w:val="24"/>
              </w:rPr>
            </w:pPr>
            <w:r w:rsidRPr="000D79E3">
              <w:rPr>
                <w:rFonts w:ascii="Times New Roman" w:hAnsi="Times New Roman"/>
                <w:sz w:val="24"/>
                <w:szCs w:val="24"/>
              </w:rPr>
              <w:t>2021-2022 уч. гг.</w:t>
            </w:r>
          </w:p>
        </w:tc>
        <w:tc>
          <w:tcPr>
            <w:tcW w:w="2870" w:type="pct"/>
            <w:vMerge w:val="restart"/>
            <w:tcBorders>
              <w:top w:val="single" w:sz="4" w:space="0" w:color="auto"/>
              <w:left w:val="single" w:sz="4" w:space="0" w:color="auto"/>
              <w:bottom w:val="single" w:sz="4" w:space="0" w:color="auto"/>
              <w:right w:val="single" w:sz="4" w:space="0" w:color="auto"/>
            </w:tcBorders>
          </w:tcPr>
          <w:p w:rsidR="00BF3DB5" w:rsidRPr="000D79E3" w:rsidRDefault="00BF3DB5" w:rsidP="000D79E3">
            <w:pPr>
              <w:pStyle w:val="1"/>
              <w:rPr>
                <w:rFonts w:cs="Times New Roman"/>
                <w:szCs w:val="24"/>
              </w:rPr>
            </w:pPr>
            <w:bookmarkStart w:id="162" w:name="_Toc86139607"/>
            <w:bookmarkStart w:id="163" w:name="_Toc88471511"/>
            <w:bookmarkStart w:id="164" w:name="_Toc88647147"/>
            <w:bookmarkStart w:id="165" w:name="_Toc88647277"/>
            <w:r w:rsidRPr="000D79E3">
              <w:rPr>
                <w:rFonts w:cs="Times New Roman"/>
                <w:szCs w:val="24"/>
              </w:rPr>
              <w:t>ЭКЗАМЕНАЦИОННЫЙ</w:t>
            </w:r>
            <w:bookmarkEnd w:id="162"/>
            <w:bookmarkEnd w:id="163"/>
            <w:bookmarkEnd w:id="164"/>
            <w:bookmarkEnd w:id="165"/>
          </w:p>
          <w:p w:rsidR="00BF3DB5" w:rsidRPr="000D79E3" w:rsidRDefault="00BF3DB5" w:rsidP="000D79E3">
            <w:pPr>
              <w:pStyle w:val="1"/>
              <w:rPr>
                <w:rFonts w:cs="Times New Roman"/>
                <w:szCs w:val="24"/>
              </w:rPr>
            </w:pPr>
            <w:bookmarkStart w:id="166" w:name="_Toc86139608"/>
            <w:bookmarkStart w:id="167" w:name="_Toc88471512"/>
            <w:bookmarkStart w:id="168" w:name="_Toc88647148"/>
            <w:bookmarkStart w:id="169" w:name="_Toc88647278"/>
            <w:r w:rsidRPr="000D79E3">
              <w:rPr>
                <w:rFonts w:cs="Times New Roman"/>
                <w:szCs w:val="24"/>
              </w:rPr>
              <w:t>БИЛЕТ № 1</w:t>
            </w:r>
            <w:bookmarkEnd w:id="166"/>
            <w:bookmarkEnd w:id="167"/>
            <w:bookmarkEnd w:id="168"/>
            <w:bookmarkEnd w:id="169"/>
          </w:p>
          <w:p w:rsidR="00BF3DB5" w:rsidRPr="000D79E3" w:rsidRDefault="00BF3DB5" w:rsidP="000D79E3">
            <w:pPr>
              <w:spacing w:after="0" w:line="240" w:lineRule="auto"/>
              <w:jc w:val="center"/>
              <w:rPr>
                <w:rFonts w:ascii="Times New Roman" w:hAnsi="Times New Roman"/>
                <w:sz w:val="24"/>
                <w:szCs w:val="24"/>
              </w:rPr>
            </w:pPr>
            <w:r w:rsidRPr="000D79E3">
              <w:rPr>
                <w:rFonts w:ascii="Times New Roman" w:hAnsi="Times New Roman"/>
                <w:sz w:val="24"/>
                <w:szCs w:val="24"/>
              </w:rPr>
              <w:t>по  дисциплине: «Статистика»</w:t>
            </w:r>
          </w:p>
          <w:p w:rsidR="00BF3DB5" w:rsidRPr="000D79E3" w:rsidRDefault="00BF3DB5"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по направлению: 38.03.01</w:t>
            </w:r>
            <w:r w:rsidRPr="000D79E3">
              <w:rPr>
                <w:rFonts w:ascii="Times New Roman" w:hAnsi="Times New Roman"/>
                <w:sz w:val="24"/>
                <w:szCs w:val="24"/>
                <w:lang w:eastAsia="en-US"/>
              </w:rPr>
              <w:t xml:space="preserve"> «Экономика»</w:t>
            </w:r>
          </w:p>
        </w:tc>
        <w:tc>
          <w:tcPr>
            <w:tcW w:w="1191" w:type="pct"/>
            <w:tcBorders>
              <w:top w:val="single" w:sz="4" w:space="0" w:color="auto"/>
              <w:left w:val="single" w:sz="4" w:space="0" w:color="auto"/>
              <w:bottom w:val="single" w:sz="4" w:space="0" w:color="auto"/>
              <w:right w:val="single" w:sz="4" w:space="0" w:color="auto"/>
            </w:tcBorders>
            <w:hideMark/>
          </w:tcPr>
          <w:p w:rsidR="00BF3DB5" w:rsidRPr="000D79E3" w:rsidRDefault="00BF3DB5" w:rsidP="000D79E3">
            <w:pPr>
              <w:spacing w:after="0" w:line="240" w:lineRule="auto"/>
              <w:jc w:val="center"/>
              <w:rPr>
                <w:rFonts w:ascii="Times New Roman" w:hAnsi="Times New Roman"/>
                <w:sz w:val="24"/>
                <w:szCs w:val="24"/>
              </w:rPr>
            </w:pPr>
            <w:r w:rsidRPr="000D79E3">
              <w:rPr>
                <w:rFonts w:ascii="Times New Roman" w:hAnsi="Times New Roman"/>
                <w:sz w:val="24"/>
                <w:szCs w:val="24"/>
              </w:rPr>
              <w:t>УТВЕРЖДАЮ:</w:t>
            </w:r>
          </w:p>
          <w:p w:rsidR="00BF3DB5" w:rsidRPr="000D79E3" w:rsidRDefault="00BF3DB5" w:rsidP="000D79E3">
            <w:pPr>
              <w:spacing w:after="0" w:line="240" w:lineRule="auto"/>
              <w:jc w:val="center"/>
              <w:rPr>
                <w:rFonts w:ascii="Times New Roman" w:hAnsi="Times New Roman"/>
                <w:sz w:val="24"/>
                <w:szCs w:val="24"/>
              </w:rPr>
            </w:pPr>
            <w:r w:rsidRPr="000D79E3">
              <w:rPr>
                <w:rFonts w:ascii="Times New Roman" w:hAnsi="Times New Roman"/>
                <w:sz w:val="24"/>
                <w:szCs w:val="24"/>
              </w:rPr>
              <w:t>Зав. кафедрой,</w:t>
            </w:r>
          </w:p>
          <w:p w:rsidR="00BF3DB5" w:rsidRPr="000D79E3" w:rsidRDefault="00BF3DB5" w:rsidP="000D79E3">
            <w:pPr>
              <w:spacing w:after="0" w:line="240" w:lineRule="auto"/>
              <w:jc w:val="center"/>
              <w:rPr>
                <w:rFonts w:ascii="Times New Roman" w:hAnsi="Times New Roman"/>
                <w:sz w:val="24"/>
                <w:szCs w:val="24"/>
              </w:rPr>
            </w:pPr>
            <w:r w:rsidRPr="000D79E3">
              <w:rPr>
                <w:rFonts w:ascii="Times New Roman" w:hAnsi="Times New Roman"/>
                <w:sz w:val="24"/>
                <w:szCs w:val="24"/>
              </w:rPr>
              <w:t>д.э.н., проф.</w:t>
            </w:r>
          </w:p>
        </w:tc>
      </w:tr>
      <w:tr w:rsidR="00BF3DB5" w:rsidRPr="000D79E3" w:rsidTr="00100A46">
        <w:trPr>
          <w:cantSplit/>
          <w:trHeight w:val="1176"/>
        </w:trPr>
        <w:tc>
          <w:tcPr>
            <w:tcW w:w="939" w:type="pct"/>
            <w:vMerge/>
            <w:tcBorders>
              <w:left w:val="single" w:sz="4" w:space="0" w:color="auto"/>
              <w:bottom w:val="single" w:sz="4" w:space="0" w:color="auto"/>
              <w:right w:val="single" w:sz="4" w:space="0" w:color="auto"/>
            </w:tcBorders>
            <w:hideMark/>
          </w:tcPr>
          <w:p w:rsidR="00BF3DB5" w:rsidRPr="000D79E3" w:rsidRDefault="00BF3DB5" w:rsidP="000D79E3">
            <w:pPr>
              <w:spacing w:after="0" w:line="240" w:lineRule="auto"/>
              <w:jc w:val="center"/>
              <w:rPr>
                <w:rFonts w:ascii="Times New Roman" w:hAnsi="Times New Roman"/>
                <w:sz w:val="24"/>
                <w:szCs w:val="24"/>
              </w:rPr>
            </w:pPr>
          </w:p>
        </w:tc>
        <w:tc>
          <w:tcPr>
            <w:tcW w:w="2870" w:type="pct"/>
            <w:vMerge/>
            <w:tcBorders>
              <w:top w:val="single" w:sz="4" w:space="0" w:color="auto"/>
              <w:left w:val="single" w:sz="4" w:space="0" w:color="auto"/>
              <w:bottom w:val="single" w:sz="4" w:space="0" w:color="auto"/>
              <w:right w:val="single" w:sz="4" w:space="0" w:color="auto"/>
            </w:tcBorders>
            <w:vAlign w:val="center"/>
            <w:hideMark/>
          </w:tcPr>
          <w:p w:rsidR="00BF3DB5" w:rsidRPr="000D79E3" w:rsidRDefault="00BF3DB5" w:rsidP="000D79E3">
            <w:pPr>
              <w:spacing w:after="0" w:line="240" w:lineRule="auto"/>
              <w:rPr>
                <w:rFonts w:ascii="Times New Roman" w:hAnsi="Times New Roman"/>
                <w:i/>
                <w:sz w:val="24"/>
                <w:szCs w:val="24"/>
              </w:rPr>
            </w:pPr>
          </w:p>
        </w:tc>
        <w:tc>
          <w:tcPr>
            <w:tcW w:w="1191" w:type="pct"/>
            <w:tcBorders>
              <w:top w:val="single" w:sz="4" w:space="0" w:color="auto"/>
              <w:left w:val="single" w:sz="4" w:space="0" w:color="auto"/>
              <w:right w:val="single" w:sz="4" w:space="0" w:color="auto"/>
            </w:tcBorders>
            <w:vAlign w:val="center"/>
          </w:tcPr>
          <w:p w:rsidR="00BF3DB5" w:rsidRPr="000D79E3" w:rsidRDefault="00BF3DB5" w:rsidP="00100A46">
            <w:pPr>
              <w:spacing w:after="0" w:line="240" w:lineRule="auto"/>
              <w:jc w:val="center"/>
              <w:rPr>
                <w:rFonts w:ascii="Times New Roman" w:hAnsi="Times New Roman"/>
                <w:sz w:val="24"/>
                <w:szCs w:val="24"/>
              </w:rPr>
            </w:pPr>
            <w:r w:rsidRPr="000D79E3">
              <w:rPr>
                <w:rFonts w:ascii="Times New Roman" w:eastAsia="SimSun" w:hAnsi="Times New Roman"/>
                <w:noProof/>
                <w:sz w:val="24"/>
                <w:szCs w:val="24"/>
              </w:rPr>
              <w:drawing>
                <wp:inline distT="0" distB="0" distL="0" distR="0" wp14:anchorId="42795A6E" wp14:editId="448F05DA">
                  <wp:extent cx="1019175" cy="485775"/>
                  <wp:effectExtent l="0" t="0" r="0" b="0"/>
                  <wp:docPr id="72" name="Рисунок 72" descr="подпис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одпись 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019175" cy="485775"/>
                          </a:xfrm>
                          <a:prstGeom prst="rect">
                            <a:avLst/>
                          </a:prstGeom>
                          <a:noFill/>
                          <a:ln>
                            <a:noFill/>
                          </a:ln>
                        </pic:spPr>
                      </pic:pic>
                    </a:graphicData>
                  </a:graphic>
                </wp:inline>
              </w:drawing>
            </w:r>
          </w:p>
          <w:p w:rsidR="00BF3DB5" w:rsidRPr="00BF3DB5" w:rsidRDefault="00BF3DB5" w:rsidP="00100A46">
            <w:pPr>
              <w:spacing w:after="0" w:line="240" w:lineRule="auto"/>
              <w:jc w:val="center"/>
              <w:rPr>
                <w:rFonts w:ascii="Times New Roman" w:hAnsi="Times New Roman"/>
                <w:sz w:val="24"/>
                <w:szCs w:val="24"/>
              </w:rPr>
            </w:pPr>
            <w:r w:rsidRPr="000D79E3">
              <w:rPr>
                <w:rFonts w:ascii="Times New Roman" w:hAnsi="Times New Roman"/>
                <w:sz w:val="24"/>
                <w:szCs w:val="24"/>
              </w:rPr>
              <w:t>Рачек С.В.</w:t>
            </w:r>
          </w:p>
        </w:tc>
      </w:tr>
    </w:tbl>
    <w:p w:rsidR="00846FC1" w:rsidRPr="000D79E3" w:rsidRDefault="00846FC1" w:rsidP="00EA32FB">
      <w:pPr>
        <w:numPr>
          <w:ilvl w:val="0"/>
          <w:numId w:val="14"/>
        </w:numPr>
        <w:shd w:val="clear" w:color="auto" w:fill="FFFFFF"/>
        <w:tabs>
          <w:tab w:val="left" w:pos="993"/>
        </w:tabs>
        <w:spacing w:after="0" w:line="240" w:lineRule="auto"/>
        <w:ind w:left="0" w:firstLine="709"/>
        <w:jc w:val="both"/>
        <w:rPr>
          <w:rFonts w:ascii="Times New Roman" w:hAnsi="Times New Roman"/>
          <w:color w:val="000000"/>
          <w:spacing w:val="-1"/>
          <w:sz w:val="24"/>
          <w:szCs w:val="24"/>
        </w:rPr>
      </w:pPr>
      <w:r w:rsidRPr="000D79E3">
        <w:rPr>
          <w:rFonts w:ascii="Times New Roman" w:hAnsi="Times New Roman"/>
          <w:color w:val="000000"/>
          <w:spacing w:val="-1"/>
          <w:sz w:val="24"/>
          <w:szCs w:val="24"/>
        </w:rPr>
        <w:t>Предмет и методология статистики.</w:t>
      </w:r>
    </w:p>
    <w:p w:rsidR="00846FC1" w:rsidRPr="000D79E3" w:rsidRDefault="00846FC1" w:rsidP="00EA32FB">
      <w:pPr>
        <w:shd w:val="clear" w:color="auto" w:fill="FFFFFF"/>
        <w:spacing w:after="0" w:line="240" w:lineRule="auto"/>
        <w:ind w:firstLine="709"/>
        <w:jc w:val="both"/>
        <w:rPr>
          <w:rFonts w:ascii="Times New Roman" w:hAnsi="Times New Roman"/>
          <w:sz w:val="24"/>
          <w:szCs w:val="24"/>
        </w:rPr>
      </w:pPr>
      <w:r w:rsidRPr="000D79E3">
        <w:rPr>
          <w:rFonts w:ascii="Times New Roman" w:hAnsi="Times New Roman"/>
          <w:color w:val="000000"/>
          <w:spacing w:val="-3"/>
          <w:sz w:val="24"/>
          <w:szCs w:val="24"/>
        </w:rPr>
        <w:t>2.  Задача №1</w:t>
      </w:r>
    </w:p>
    <w:p w:rsidR="00846FC1" w:rsidRPr="000D79E3" w:rsidRDefault="00846FC1" w:rsidP="00EA32FB">
      <w:pPr>
        <w:shd w:val="clear" w:color="auto" w:fill="FFFFFF"/>
        <w:spacing w:after="0" w:line="240" w:lineRule="auto"/>
        <w:ind w:firstLine="709"/>
        <w:jc w:val="both"/>
        <w:rPr>
          <w:rFonts w:ascii="Times New Roman" w:hAnsi="Times New Roman"/>
          <w:sz w:val="24"/>
          <w:szCs w:val="24"/>
        </w:rPr>
      </w:pPr>
      <w:r w:rsidRPr="000D79E3">
        <w:rPr>
          <w:rFonts w:ascii="Times New Roman" w:hAnsi="Times New Roman"/>
          <w:color w:val="000000"/>
          <w:spacing w:val="-1"/>
          <w:sz w:val="24"/>
          <w:szCs w:val="24"/>
        </w:rPr>
        <w:t>Имеется информация о заработной плате рабочих по двум цехам завода:</w:t>
      </w:r>
    </w:p>
    <w:tbl>
      <w:tblPr>
        <w:tblW w:w="0" w:type="auto"/>
        <w:tblInd w:w="40" w:type="dxa"/>
        <w:tblLayout w:type="fixed"/>
        <w:tblCellMar>
          <w:left w:w="40" w:type="dxa"/>
          <w:right w:w="40" w:type="dxa"/>
        </w:tblCellMar>
        <w:tblLook w:val="0000" w:firstRow="0" w:lastRow="0" w:firstColumn="0" w:lastColumn="0" w:noHBand="0" w:noVBand="0"/>
      </w:tblPr>
      <w:tblGrid>
        <w:gridCol w:w="706"/>
        <w:gridCol w:w="2419"/>
        <w:gridCol w:w="1706"/>
        <w:gridCol w:w="2405"/>
        <w:gridCol w:w="2124"/>
      </w:tblGrid>
      <w:tr w:rsidR="00846FC1" w:rsidRPr="000D79E3" w:rsidTr="00846FC1">
        <w:trPr>
          <w:cantSplit/>
          <w:trHeight w:hRule="exact" w:val="302"/>
        </w:trPr>
        <w:tc>
          <w:tcPr>
            <w:tcW w:w="706" w:type="dxa"/>
            <w:tcBorders>
              <w:top w:val="single" w:sz="6" w:space="0" w:color="auto"/>
              <w:left w:val="single" w:sz="6" w:space="0" w:color="auto"/>
              <w:right w:val="single" w:sz="6" w:space="0" w:color="auto"/>
            </w:tcBorders>
            <w:shd w:val="clear" w:color="auto" w:fill="FFFFFF"/>
          </w:tcPr>
          <w:p w:rsidR="00846FC1" w:rsidRPr="000D79E3" w:rsidRDefault="00846FC1" w:rsidP="000D79E3">
            <w:pPr>
              <w:shd w:val="clear" w:color="auto" w:fill="FFFFFF"/>
              <w:spacing w:after="0" w:line="240" w:lineRule="auto"/>
              <w:jc w:val="center"/>
              <w:rPr>
                <w:rFonts w:ascii="Times New Roman" w:hAnsi="Times New Roman"/>
                <w:sz w:val="24"/>
                <w:szCs w:val="24"/>
              </w:rPr>
            </w:pPr>
            <w:r w:rsidRPr="000D79E3">
              <w:rPr>
                <w:rFonts w:ascii="Times New Roman" w:hAnsi="Times New Roman"/>
                <w:color w:val="000000"/>
                <w:sz w:val="24"/>
                <w:szCs w:val="24"/>
              </w:rPr>
              <w:t xml:space="preserve">№ </w:t>
            </w:r>
            <w:r w:rsidRPr="000D79E3">
              <w:rPr>
                <w:rFonts w:ascii="Times New Roman" w:hAnsi="Times New Roman"/>
                <w:color w:val="000000"/>
                <w:spacing w:val="-6"/>
                <w:sz w:val="24"/>
                <w:szCs w:val="24"/>
              </w:rPr>
              <w:t>цеха</w:t>
            </w:r>
          </w:p>
        </w:tc>
        <w:tc>
          <w:tcPr>
            <w:tcW w:w="4125" w:type="dxa"/>
            <w:gridSpan w:val="2"/>
            <w:tcBorders>
              <w:top w:val="single" w:sz="6" w:space="0" w:color="auto"/>
              <w:left w:val="single" w:sz="6" w:space="0" w:color="auto"/>
              <w:bottom w:val="single" w:sz="6" w:space="0" w:color="auto"/>
              <w:right w:val="single" w:sz="6" w:space="0" w:color="auto"/>
            </w:tcBorders>
            <w:shd w:val="clear" w:color="auto" w:fill="FFFFFF"/>
          </w:tcPr>
          <w:p w:rsidR="00846FC1" w:rsidRPr="000D79E3" w:rsidRDefault="00846FC1" w:rsidP="000D79E3">
            <w:pPr>
              <w:shd w:val="clear" w:color="auto" w:fill="FFFFFF"/>
              <w:spacing w:after="0" w:line="240" w:lineRule="auto"/>
              <w:rPr>
                <w:rFonts w:ascii="Times New Roman" w:hAnsi="Times New Roman"/>
                <w:sz w:val="24"/>
                <w:szCs w:val="24"/>
              </w:rPr>
            </w:pPr>
            <w:r w:rsidRPr="000D79E3">
              <w:rPr>
                <w:rFonts w:ascii="Times New Roman" w:hAnsi="Times New Roman"/>
                <w:color w:val="000000"/>
                <w:spacing w:val="-4"/>
                <w:sz w:val="24"/>
                <w:szCs w:val="24"/>
              </w:rPr>
              <w:t>Июнь</w:t>
            </w:r>
          </w:p>
        </w:tc>
        <w:tc>
          <w:tcPr>
            <w:tcW w:w="4529" w:type="dxa"/>
            <w:gridSpan w:val="2"/>
            <w:tcBorders>
              <w:top w:val="single" w:sz="6" w:space="0" w:color="auto"/>
              <w:left w:val="single" w:sz="6" w:space="0" w:color="auto"/>
              <w:bottom w:val="single" w:sz="6" w:space="0" w:color="auto"/>
              <w:right w:val="single" w:sz="6" w:space="0" w:color="auto"/>
            </w:tcBorders>
            <w:shd w:val="clear" w:color="auto" w:fill="FFFFFF"/>
          </w:tcPr>
          <w:p w:rsidR="00846FC1" w:rsidRPr="000D79E3" w:rsidRDefault="00846FC1" w:rsidP="000D79E3">
            <w:pPr>
              <w:shd w:val="clear" w:color="auto" w:fill="FFFFFF"/>
              <w:spacing w:after="0" w:line="240" w:lineRule="auto"/>
              <w:rPr>
                <w:rFonts w:ascii="Times New Roman" w:hAnsi="Times New Roman"/>
                <w:sz w:val="24"/>
                <w:szCs w:val="24"/>
              </w:rPr>
            </w:pPr>
            <w:r w:rsidRPr="000D79E3">
              <w:rPr>
                <w:rFonts w:ascii="Times New Roman" w:hAnsi="Times New Roman"/>
                <w:color w:val="000000"/>
                <w:spacing w:val="-3"/>
                <w:sz w:val="24"/>
                <w:szCs w:val="24"/>
              </w:rPr>
              <w:t>Июль</w:t>
            </w:r>
          </w:p>
        </w:tc>
      </w:tr>
      <w:tr w:rsidR="00846FC1" w:rsidRPr="000D79E3" w:rsidTr="00846FC1">
        <w:trPr>
          <w:cantSplit/>
          <w:trHeight w:hRule="exact" w:val="554"/>
        </w:trPr>
        <w:tc>
          <w:tcPr>
            <w:tcW w:w="706" w:type="dxa"/>
            <w:tcBorders>
              <w:left w:val="single" w:sz="6" w:space="0" w:color="auto"/>
              <w:bottom w:val="single" w:sz="6" w:space="0" w:color="auto"/>
              <w:right w:val="single" w:sz="6" w:space="0" w:color="auto"/>
            </w:tcBorders>
            <w:shd w:val="clear" w:color="auto" w:fill="FFFFFF"/>
          </w:tcPr>
          <w:p w:rsidR="00846FC1" w:rsidRPr="000D79E3" w:rsidRDefault="00846FC1" w:rsidP="000D79E3">
            <w:pPr>
              <w:spacing w:after="0" w:line="240" w:lineRule="auto"/>
              <w:rPr>
                <w:rFonts w:ascii="Times New Roman" w:hAnsi="Times New Roman"/>
                <w:sz w:val="24"/>
                <w:szCs w:val="24"/>
              </w:rPr>
            </w:pPr>
          </w:p>
          <w:p w:rsidR="00846FC1" w:rsidRPr="000D79E3" w:rsidRDefault="00846FC1" w:rsidP="000D79E3">
            <w:pPr>
              <w:spacing w:after="0" w:line="240" w:lineRule="auto"/>
              <w:rPr>
                <w:rFonts w:ascii="Times New Roman" w:hAnsi="Times New Roman"/>
                <w:sz w:val="24"/>
                <w:szCs w:val="24"/>
              </w:rPr>
            </w:pPr>
          </w:p>
        </w:tc>
        <w:tc>
          <w:tcPr>
            <w:tcW w:w="2419" w:type="dxa"/>
            <w:tcBorders>
              <w:top w:val="single" w:sz="6" w:space="0" w:color="auto"/>
              <w:left w:val="single" w:sz="6" w:space="0" w:color="auto"/>
              <w:bottom w:val="single" w:sz="6" w:space="0" w:color="auto"/>
              <w:right w:val="single" w:sz="6" w:space="0" w:color="auto"/>
            </w:tcBorders>
            <w:shd w:val="clear" w:color="auto" w:fill="FFFFFF"/>
          </w:tcPr>
          <w:p w:rsidR="00846FC1" w:rsidRPr="000D79E3" w:rsidRDefault="00846FC1" w:rsidP="000D79E3">
            <w:pPr>
              <w:shd w:val="clear" w:color="auto" w:fill="FFFFFF"/>
              <w:spacing w:after="0" w:line="240" w:lineRule="auto"/>
              <w:jc w:val="center"/>
              <w:rPr>
                <w:rFonts w:ascii="Times New Roman" w:hAnsi="Times New Roman"/>
                <w:sz w:val="24"/>
                <w:szCs w:val="24"/>
              </w:rPr>
            </w:pPr>
            <w:r w:rsidRPr="000D79E3">
              <w:rPr>
                <w:rFonts w:ascii="Times New Roman" w:hAnsi="Times New Roman"/>
                <w:color w:val="000000"/>
                <w:spacing w:val="-2"/>
                <w:sz w:val="24"/>
                <w:szCs w:val="24"/>
              </w:rPr>
              <w:t>Средняя заработная плата,  р.</w:t>
            </w:r>
          </w:p>
        </w:tc>
        <w:tc>
          <w:tcPr>
            <w:tcW w:w="1706" w:type="dxa"/>
            <w:tcBorders>
              <w:top w:val="single" w:sz="6" w:space="0" w:color="auto"/>
              <w:left w:val="single" w:sz="6" w:space="0" w:color="auto"/>
              <w:bottom w:val="single" w:sz="6" w:space="0" w:color="auto"/>
              <w:right w:val="single" w:sz="6" w:space="0" w:color="auto"/>
            </w:tcBorders>
            <w:shd w:val="clear" w:color="auto" w:fill="FFFFFF"/>
          </w:tcPr>
          <w:p w:rsidR="00846FC1" w:rsidRPr="000D79E3" w:rsidRDefault="00846FC1" w:rsidP="000D79E3">
            <w:pPr>
              <w:shd w:val="clear" w:color="auto" w:fill="FFFFFF"/>
              <w:spacing w:after="0" w:line="240" w:lineRule="auto"/>
              <w:jc w:val="center"/>
              <w:rPr>
                <w:rFonts w:ascii="Times New Roman" w:hAnsi="Times New Roman"/>
                <w:sz w:val="24"/>
                <w:szCs w:val="24"/>
              </w:rPr>
            </w:pPr>
            <w:r w:rsidRPr="000D79E3">
              <w:rPr>
                <w:rFonts w:ascii="Times New Roman" w:hAnsi="Times New Roman"/>
                <w:color w:val="000000"/>
                <w:spacing w:val="-1"/>
                <w:sz w:val="24"/>
                <w:szCs w:val="24"/>
              </w:rPr>
              <w:t xml:space="preserve">Число </w:t>
            </w:r>
            <w:r w:rsidRPr="000D79E3">
              <w:rPr>
                <w:rFonts w:ascii="Times New Roman" w:hAnsi="Times New Roman"/>
                <w:color w:val="000000"/>
                <w:spacing w:val="-4"/>
                <w:sz w:val="24"/>
                <w:szCs w:val="24"/>
              </w:rPr>
              <w:t>работающих</w:t>
            </w:r>
          </w:p>
        </w:tc>
        <w:tc>
          <w:tcPr>
            <w:tcW w:w="2405" w:type="dxa"/>
            <w:tcBorders>
              <w:top w:val="single" w:sz="6" w:space="0" w:color="auto"/>
              <w:left w:val="single" w:sz="6" w:space="0" w:color="auto"/>
              <w:bottom w:val="single" w:sz="6" w:space="0" w:color="auto"/>
              <w:right w:val="single" w:sz="6" w:space="0" w:color="auto"/>
            </w:tcBorders>
            <w:shd w:val="clear" w:color="auto" w:fill="FFFFFF"/>
          </w:tcPr>
          <w:p w:rsidR="00846FC1" w:rsidRPr="000D79E3" w:rsidRDefault="00846FC1" w:rsidP="000D79E3">
            <w:pPr>
              <w:shd w:val="clear" w:color="auto" w:fill="FFFFFF"/>
              <w:spacing w:after="0" w:line="240" w:lineRule="auto"/>
              <w:jc w:val="center"/>
              <w:rPr>
                <w:rFonts w:ascii="Times New Roman" w:hAnsi="Times New Roman"/>
                <w:sz w:val="24"/>
                <w:szCs w:val="24"/>
              </w:rPr>
            </w:pPr>
            <w:r w:rsidRPr="000D79E3">
              <w:rPr>
                <w:rFonts w:ascii="Times New Roman" w:hAnsi="Times New Roman"/>
                <w:color w:val="000000"/>
                <w:spacing w:val="-3"/>
                <w:sz w:val="24"/>
                <w:szCs w:val="24"/>
              </w:rPr>
              <w:t>Средняя заработная плата,  р.</w:t>
            </w:r>
          </w:p>
        </w:tc>
        <w:tc>
          <w:tcPr>
            <w:tcW w:w="2124" w:type="dxa"/>
            <w:tcBorders>
              <w:top w:val="single" w:sz="6" w:space="0" w:color="auto"/>
              <w:left w:val="single" w:sz="6" w:space="0" w:color="auto"/>
              <w:bottom w:val="single" w:sz="6" w:space="0" w:color="auto"/>
              <w:right w:val="single" w:sz="6" w:space="0" w:color="auto"/>
            </w:tcBorders>
            <w:shd w:val="clear" w:color="auto" w:fill="FFFFFF"/>
          </w:tcPr>
          <w:p w:rsidR="00846FC1" w:rsidRPr="000D79E3" w:rsidRDefault="00846FC1" w:rsidP="000D79E3">
            <w:pPr>
              <w:shd w:val="clear" w:color="auto" w:fill="FFFFFF"/>
              <w:spacing w:after="0" w:line="240" w:lineRule="auto"/>
              <w:jc w:val="center"/>
              <w:rPr>
                <w:rFonts w:ascii="Times New Roman" w:hAnsi="Times New Roman"/>
                <w:sz w:val="24"/>
                <w:szCs w:val="24"/>
              </w:rPr>
            </w:pPr>
            <w:r w:rsidRPr="000D79E3">
              <w:rPr>
                <w:rFonts w:ascii="Times New Roman" w:hAnsi="Times New Roman"/>
                <w:color w:val="000000"/>
                <w:spacing w:val="-3"/>
                <w:sz w:val="24"/>
                <w:szCs w:val="24"/>
              </w:rPr>
              <w:t>Фонд заработной платы,  р.</w:t>
            </w:r>
          </w:p>
        </w:tc>
      </w:tr>
      <w:tr w:rsidR="00846FC1" w:rsidRPr="000D79E3" w:rsidTr="00846FC1">
        <w:trPr>
          <w:trHeight w:hRule="exact" w:val="583"/>
        </w:trPr>
        <w:tc>
          <w:tcPr>
            <w:tcW w:w="706" w:type="dxa"/>
            <w:tcBorders>
              <w:top w:val="single" w:sz="6" w:space="0" w:color="auto"/>
              <w:left w:val="single" w:sz="6" w:space="0" w:color="auto"/>
              <w:bottom w:val="single" w:sz="6" w:space="0" w:color="auto"/>
              <w:right w:val="single" w:sz="6" w:space="0" w:color="auto"/>
            </w:tcBorders>
            <w:shd w:val="clear" w:color="auto" w:fill="FFFFFF"/>
          </w:tcPr>
          <w:p w:rsidR="00846FC1" w:rsidRPr="000D79E3" w:rsidRDefault="00846FC1" w:rsidP="000D79E3">
            <w:pPr>
              <w:shd w:val="clear" w:color="auto" w:fill="FFFFFF"/>
              <w:spacing w:after="0" w:line="240" w:lineRule="auto"/>
              <w:jc w:val="center"/>
              <w:rPr>
                <w:rFonts w:ascii="Times New Roman" w:hAnsi="Times New Roman"/>
                <w:sz w:val="24"/>
                <w:szCs w:val="24"/>
              </w:rPr>
            </w:pPr>
            <w:r w:rsidRPr="000D79E3">
              <w:rPr>
                <w:rFonts w:ascii="Times New Roman" w:hAnsi="Times New Roman"/>
                <w:color w:val="000000"/>
                <w:sz w:val="24"/>
                <w:szCs w:val="24"/>
              </w:rPr>
              <w:t>1</w:t>
            </w:r>
          </w:p>
          <w:p w:rsidR="00846FC1" w:rsidRPr="000D79E3" w:rsidRDefault="00846FC1" w:rsidP="000D79E3">
            <w:pPr>
              <w:shd w:val="clear" w:color="auto" w:fill="FFFFFF"/>
              <w:spacing w:after="0" w:line="240" w:lineRule="auto"/>
              <w:jc w:val="center"/>
              <w:rPr>
                <w:rFonts w:ascii="Times New Roman" w:hAnsi="Times New Roman"/>
                <w:sz w:val="24"/>
                <w:szCs w:val="24"/>
              </w:rPr>
            </w:pPr>
            <w:r w:rsidRPr="000D79E3">
              <w:rPr>
                <w:rFonts w:ascii="Times New Roman" w:hAnsi="Times New Roman"/>
                <w:color w:val="000000"/>
                <w:sz w:val="24"/>
                <w:szCs w:val="24"/>
              </w:rPr>
              <w:t>2</w:t>
            </w:r>
          </w:p>
        </w:tc>
        <w:tc>
          <w:tcPr>
            <w:tcW w:w="2419" w:type="dxa"/>
            <w:tcBorders>
              <w:top w:val="single" w:sz="6" w:space="0" w:color="auto"/>
              <w:left w:val="single" w:sz="6" w:space="0" w:color="auto"/>
              <w:bottom w:val="single" w:sz="6" w:space="0" w:color="auto"/>
              <w:right w:val="single" w:sz="6" w:space="0" w:color="auto"/>
            </w:tcBorders>
            <w:shd w:val="clear" w:color="auto" w:fill="FFFFFF"/>
          </w:tcPr>
          <w:p w:rsidR="00846FC1" w:rsidRPr="000D79E3" w:rsidRDefault="00846FC1" w:rsidP="000D79E3">
            <w:pPr>
              <w:shd w:val="clear" w:color="auto" w:fill="FFFFFF"/>
              <w:spacing w:after="0" w:line="240" w:lineRule="auto"/>
              <w:jc w:val="center"/>
              <w:rPr>
                <w:rFonts w:ascii="Times New Roman" w:hAnsi="Times New Roman"/>
                <w:sz w:val="24"/>
                <w:szCs w:val="24"/>
              </w:rPr>
            </w:pPr>
            <w:r w:rsidRPr="000D79E3">
              <w:rPr>
                <w:rFonts w:ascii="Times New Roman" w:hAnsi="Times New Roman"/>
                <w:color w:val="000000"/>
                <w:spacing w:val="-4"/>
                <w:sz w:val="24"/>
                <w:szCs w:val="24"/>
              </w:rPr>
              <w:t>4000 4200</w:t>
            </w:r>
          </w:p>
        </w:tc>
        <w:tc>
          <w:tcPr>
            <w:tcW w:w="1706" w:type="dxa"/>
            <w:tcBorders>
              <w:top w:val="single" w:sz="6" w:space="0" w:color="auto"/>
              <w:left w:val="single" w:sz="6" w:space="0" w:color="auto"/>
              <w:bottom w:val="single" w:sz="6" w:space="0" w:color="auto"/>
              <w:right w:val="single" w:sz="6" w:space="0" w:color="auto"/>
            </w:tcBorders>
            <w:shd w:val="clear" w:color="auto" w:fill="FFFFFF"/>
          </w:tcPr>
          <w:p w:rsidR="00846FC1" w:rsidRPr="000D79E3" w:rsidRDefault="00846FC1" w:rsidP="000D79E3">
            <w:pPr>
              <w:shd w:val="clear" w:color="auto" w:fill="FFFFFF"/>
              <w:spacing w:after="0" w:line="240" w:lineRule="auto"/>
              <w:jc w:val="center"/>
              <w:rPr>
                <w:rFonts w:ascii="Times New Roman" w:hAnsi="Times New Roman"/>
                <w:color w:val="000000"/>
                <w:spacing w:val="-14"/>
                <w:sz w:val="24"/>
                <w:szCs w:val="24"/>
              </w:rPr>
            </w:pPr>
            <w:r w:rsidRPr="000D79E3">
              <w:rPr>
                <w:rFonts w:ascii="Times New Roman" w:hAnsi="Times New Roman"/>
                <w:color w:val="000000"/>
                <w:spacing w:val="-14"/>
                <w:sz w:val="24"/>
                <w:szCs w:val="24"/>
              </w:rPr>
              <w:t>45</w:t>
            </w:r>
          </w:p>
          <w:p w:rsidR="00846FC1" w:rsidRPr="000D79E3" w:rsidRDefault="00846FC1" w:rsidP="000D79E3">
            <w:pPr>
              <w:shd w:val="clear" w:color="auto" w:fill="FFFFFF"/>
              <w:spacing w:after="0" w:line="240" w:lineRule="auto"/>
              <w:jc w:val="center"/>
              <w:rPr>
                <w:rFonts w:ascii="Times New Roman" w:hAnsi="Times New Roman"/>
                <w:sz w:val="24"/>
                <w:szCs w:val="24"/>
              </w:rPr>
            </w:pPr>
            <w:r w:rsidRPr="000D79E3">
              <w:rPr>
                <w:rFonts w:ascii="Times New Roman" w:hAnsi="Times New Roman"/>
                <w:color w:val="000000"/>
                <w:spacing w:val="-18"/>
                <w:sz w:val="24"/>
                <w:szCs w:val="24"/>
              </w:rPr>
              <w:t>33</w:t>
            </w:r>
          </w:p>
        </w:tc>
        <w:tc>
          <w:tcPr>
            <w:tcW w:w="2405" w:type="dxa"/>
            <w:tcBorders>
              <w:top w:val="single" w:sz="6" w:space="0" w:color="auto"/>
              <w:left w:val="single" w:sz="6" w:space="0" w:color="auto"/>
              <w:bottom w:val="single" w:sz="6" w:space="0" w:color="auto"/>
              <w:right w:val="single" w:sz="6" w:space="0" w:color="auto"/>
            </w:tcBorders>
            <w:shd w:val="clear" w:color="auto" w:fill="FFFFFF"/>
          </w:tcPr>
          <w:p w:rsidR="00846FC1" w:rsidRPr="000D79E3" w:rsidRDefault="00846FC1" w:rsidP="000D79E3">
            <w:pPr>
              <w:shd w:val="clear" w:color="auto" w:fill="FFFFFF"/>
              <w:spacing w:after="0" w:line="240" w:lineRule="auto"/>
              <w:jc w:val="center"/>
              <w:rPr>
                <w:rFonts w:ascii="Times New Roman" w:hAnsi="Times New Roman"/>
                <w:sz w:val="24"/>
                <w:szCs w:val="24"/>
              </w:rPr>
            </w:pPr>
            <w:r w:rsidRPr="000D79E3">
              <w:rPr>
                <w:rFonts w:ascii="Times New Roman" w:hAnsi="Times New Roman"/>
                <w:color w:val="000000"/>
                <w:spacing w:val="-7"/>
                <w:sz w:val="24"/>
                <w:szCs w:val="24"/>
              </w:rPr>
              <w:t xml:space="preserve">4500 </w:t>
            </w:r>
            <w:r w:rsidRPr="000D79E3">
              <w:rPr>
                <w:rFonts w:ascii="Times New Roman" w:hAnsi="Times New Roman"/>
                <w:color w:val="000000"/>
                <w:spacing w:val="-4"/>
                <w:sz w:val="24"/>
                <w:szCs w:val="24"/>
              </w:rPr>
              <w:t>4700</w:t>
            </w:r>
          </w:p>
        </w:tc>
        <w:tc>
          <w:tcPr>
            <w:tcW w:w="2124" w:type="dxa"/>
            <w:tcBorders>
              <w:top w:val="single" w:sz="6" w:space="0" w:color="auto"/>
              <w:left w:val="single" w:sz="6" w:space="0" w:color="auto"/>
              <w:bottom w:val="single" w:sz="6" w:space="0" w:color="auto"/>
              <w:right w:val="single" w:sz="6" w:space="0" w:color="auto"/>
            </w:tcBorders>
            <w:shd w:val="clear" w:color="auto" w:fill="FFFFFF"/>
          </w:tcPr>
          <w:p w:rsidR="00846FC1" w:rsidRPr="000D79E3" w:rsidRDefault="00846FC1" w:rsidP="000D79E3">
            <w:pPr>
              <w:shd w:val="clear" w:color="auto" w:fill="FFFFFF"/>
              <w:spacing w:after="0" w:line="240" w:lineRule="auto"/>
              <w:jc w:val="center"/>
              <w:rPr>
                <w:rFonts w:ascii="Times New Roman" w:hAnsi="Times New Roman"/>
                <w:sz w:val="24"/>
                <w:szCs w:val="24"/>
              </w:rPr>
            </w:pPr>
            <w:r w:rsidRPr="000D79E3">
              <w:rPr>
                <w:rFonts w:ascii="Times New Roman" w:hAnsi="Times New Roman"/>
                <w:color w:val="000000"/>
                <w:spacing w:val="-5"/>
                <w:sz w:val="24"/>
                <w:szCs w:val="24"/>
              </w:rPr>
              <w:t>211500</w:t>
            </w:r>
          </w:p>
          <w:p w:rsidR="00846FC1" w:rsidRPr="000D79E3" w:rsidRDefault="00846FC1" w:rsidP="000D79E3">
            <w:pPr>
              <w:shd w:val="clear" w:color="auto" w:fill="FFFFFF"/>
              <w:spacing w:after="0" w:line="240" w:lineRule="auto"/>
              <w:jc w:val="center"/>
              <w:rPr>
                <w:rFonts w:ascii="Times New Roman" w:hAnsi="Times New Roman"/>
                <w:sz w:val="24"/>
                <w:szCs w:val="24"/>
              </w:rPr>
            </w:pPr>
            <w:r w:rsidRPr="000D79E3">
              <w:rPr>
                <w:rFonts w:ascii="Times New Roman" w:hAnsi="Times New Roman"/>
                <w:color w:val="000000"/>
                <w:spacing w:val="-8"/>
                <w:sz w:val="24"/>
                <w:szCs w:val="24"/>
              </w:rPr>
              <w:t>141000</w:t>
            </w:r>
          </w:p>
        </w:tc>
      </w:tr>
    </w:tbl>
    <w:p w:rsidR="00BF3DB5" w:rsidRDefault="00846FC1" w:rsidP="00BF3DB5">
      <w:pPr>
        <w:shd w:val="clear" w:color="auto" w:fill="FFFFFF"/>
        <w:spacing w:after="0" w:line="240" w:lineRule="auto"/>
        <w:ind w:firstLine="560"/>
        <w:jc w:val="both"/>
        <w:rPr>
          <w:rFonts w:ascii="Times New Roman" w:hAnsi="Times New Roman"/>
          <w:color w:val="000000"/>
          <w:spacing w:val="-1"/>
          <w:sz w:val="24"/>
          <w:szCs w:val="24"/>
        </w:rPr>
      </w:pPr>
      <w:r w:rsidRPr="000D79E3">
        <w:rPr>
          <w:rFonts w:ascii="Times New Roman" w:hAnsi="Times New Roman"/>
          <w:color w:val="000000"/>
          <w:spacing w:val="-1"/>
          <w:sz w:val="24"/>
          <w:szCs w:val="24"/>
        </w:rPr>
        <w:t>Определить среднюю заработную плату по двум цехам завода за июнь и за июль. Сделать выводы.</w:t>
      </w:r>
    </w:p>
    <w:p w:rsidR="00BF3DB5" w:rsidRDefault="00846FC1" w:rsidP="00BF3DB5">
      <w:pPr>
        <w:shd w:val="clear" w:color="auto" w:fill="FFFFFF"/>
        <w:spacing w:after="0" w:line="240" w:lineRule="auto"/>
        <w:ind w:firstLine="560"/>
        <w:jc w:val="both"/>
        <w:rPr>
          <w:rFonts w:ascii="Times New Roman" w:hAnsi="Times New Roman"/>
          <w:color w:val="000000"/>
          <w:spacing w:val="-1"/>
          <w:sz w:val="24"/>
          <w:szCs w:val="24"/>
        </w:rPr>
      </w:pPr>
      <w:r w:rsidRPr="000D79E3">
        <w:rPr>
          <w:rFonts w:ascii="Times New Roman" w:hAnsi="Times New Roman"/>
          <w:color w:val="000000"/>
          <w:spacing w:val="-2"/>
          <w:sz w:val="24"/>
          <w:szCs w:val="24"/>
        </w:rPr>
        <w:t>3.   Задача №2</w:t>
      </w:r>
    </w:p>
    <w:p w:rsidR="00846FC1" w:rsidRPr="00BF3DB5" w:rsidRDefault="00846FC1" w:rsidP="00BF3DB5">
      <w:pPr>
        <w:shd w:val="clear" w:color="auto" w:fill="FFFFFF"/>
        <w:spacing w:after="0" w:line="240" w:lineRule="auto"/>
        <w:ind w:firstLine="560"/>
        <w:jc w:val="both"/>
        <w:rPr>
          <w:rFonts w:ascii="Times New Roman" w:hAnsi="Times New Roman"/>
          <w:color w:val="000000"/>
          <w:spacing w:val="-1"/>
          <w:sz w:val="24"/>
          <w:szCs w:val="24"/>
        </w:rPr>
      </w:pPr>
      <w:r w:rsidRPr="000D79E3">
        <w:rPr>
          <w:rFonts w:ascii="Times New Roman" w:hAnsi="Times New Roman"/>
          <w:color w:val="000000"/>
          <w:spacing w:val="-1"/>
          <w:sz w:val="24"/>
          <w:szCs w:val="24"/>
        </w:rPr>
        <w:t>Добыча газа хара</w:t>
      </w:r>
      <w:r w:rsidR="00BF3DB5">
        <w:rPr>
          <w:rFonts w:ascii="Times New Roman" w:hAnsi="Times New Roman"/>
          <w:color w:val="000000"/>
          <w:spacing w:val="-1"/>
          <w:sz w:val="24"/>
          <w:szCs w:val="24"/>
        </w:rPr>
        <w:t>ктеризуется следующими данными:</w:t>
      </w:r>
    </w:p>
    <w:tbl>
      <w:tblPr>
        <w:tblW w:w="5000" w:type="pct"/>
        <w:tblCellMar>
          <w:left w:w="40" w:type="dxa"/>
          <w:right w:w="40" w:type="dxa"/>
        </w:tblCellMar>
        <w:tblLook w:val="0000" w:firstRow="0" w:lastRow="0" w:firstColumn="0" w:lastColumn="0" w:noHBand="0" w:noVBand="0"/>
      </w:tblPr>
      <w:tblGrid>
        <w:gridCol w:w="4045"/>
        <w:gridCol w:w="5392"/>
      </w:tblGrid>
      <w:tr w:rsidR="00846FC1" w:rsidRPr="000D79E3" w:rsidTr="00BF3DB5">
        <w:trPr>
          <w:trHeight w:hRule="exact" w:val="410"/>
        </w:trPr>
        <w:tc>
          <w:tcPr>
            <w:tcW w:w="2143" w:type="pct"/>
            <w:tcBorders>
              <w:top w:val="single" w:sz="6" w:space="0" w:color="auto"/>
              <w:left w:val="single" w:sz="6" w:space="0" w:color="auto"/>
              <w:bottom w:val="single" w:sz="6" w:space="0" w:color="auto"/>
              <w:right w:val="single" w:sz="6" w:space="0" w:color="auto"/>
            </w:tcBorders>
            <w:shd w:val="clear" w:color="auto" w:fill="FFFFFF"/>
          </w:tcPr>
          <w:p w:rsidR="00846FC1" w:rsidRPr="000D79E3" w:rsidRDefault="00846FC1" w:rsidP="000D79E3">
            <w:pPr>
              <w:shd w:val="clear" w:color="auto" w:fill="FFFFFF"/>
              <w:spacing w:after="0" w:line="240" w:lineRule="auto"/>
              <w:rPr>
                <w:rFonts w:ascii="Times New Roman" w:hAnsi="Times New Roman"/>
                <w:sz w:val="24"/>
                <w:szCs w:val="24"/>
              </w:rPr>
            </w:pPr>
            <w:r w:rsidRPr="000D79E3">
              <w:rPr>
                <w:rFonts w:ascii="Times New Roman" w:hAnsi="Times New Roman"/>
                <w:color w:val="000000"/>
                <w:sz w:val="24"/>
                <w:szCs w:val="24"/>
              </w:rPr>
              <w:t>Год</w:t>
            </w:r>
          </w:p>
        </w:tc>
        <w:tc>
          <w:tcPr>
            <w:tcW w:w="2857" w:type="pct"/>
            <w:tcBorders>
              <w:top w:val="single" w:sz="6" w:space="0" w:color="auto"/>
              <w:left w:val="single" w:sz="6" w:space="0" w:color="auto"/>
              <w:bottom w:val="single" w:sz="6" w:space="0" w:color="auto"/>
              <w:right w:val="single" w:sz="6" w:space="0" w:color="auto"/>
            </w:tcBorders>
            <w:shd w:val="clear" w:color="auto" w:fill="FFFFFF"/>
          </w:tcPr>
          <w:p w:rsidR="00846FC1" w:rsidRPr="000D79E3" w:rsidRDefault="00846FC1" w:rsidP="000D79E3">
            <w:pPr>
              <w:shd w:val="clear" w:color="auto" w:fill="FFFFFF"/>
              <w:spacing w:after="0" w:line="240" w:lineRule="auto"/>
              <w:jc w:val="center"/>
              <w:rPr>
                <w:rFonts w:ascii="Times New Roman" w:hAnsi="Times New Roman"/>
                <w:sz w:val="24"/>
                <w:szCs w:val="24"/>
              </w:rPr>
            </w:pPr>
            <w:r w:rsidRPr="000D79E3">
              <w:rPr>
                <w:rFonts w:ascii="Times New Roman" w:hAnsi="Times New Roman"/>
                <w:color w:val="000000"/>
                <w:spacing w:val="-5"/>
                <w:sz w:val="24"/>
                <w:szCs w:val="24"/>
              </w:rPr>
              <w:t>Добыча газа, млрд. м</w:t>
            </w:r>
            <w:r w:rsidRPr="000D79E3">
              <w:rPr>
                <w:rFonts w:ascii="Times New Roman" w:hAnsi="Times New Roman"/>
                <w:color w:val="000000"/>
                <w:spacing w:val="-5"/>
                <w:sz w:val="24"/>
                <w:szCs w:val="24"/>
                <w:vertAlign w:val="superscript"/>
              </w:rPr>
              <w:t>3</w:t>
            </w:r>
          </w:p>
        </w:tc>
      </w:tr>
      <w:tr w:rsidR="00846FC1" w:rsidRPr="000D79E3" w:rsidTr="00BF3DB5">
        <w:trPr>
          <w:trHeight w:hRule="exact" w:val="274"/>
        </w:trPr>
        <w:tc>
          <w:tcPr>
            <w:tcW w:w="2143" w:type="pct"/>
            <w:tcBorders>
              <w:top w:val="single" w:sz="6" w:space="0" w:color="auto"/>
              <w:left w:val="single" w:sz="6" w:space="0" w:color="auto"/>
              <w:right w:val="single" w:sz="6" w:space="0" w:color="auto"/>
            </w:tcBorders>
            <w:shd w:val="clear" w:color="auto" w:fill="FFFFFF"/>
          </w:tcPr>
          <w:p w:rsidR="00846FC1" w:rsidRPr="000D79E3" w:rsidRDefault="00846FC1" w:rsidP="000D79E3">
            <w:pPr>
              <w:shd w:val="clear" w:color="auto" w:fill="FFFFFF"/>
              <w:spacing w:after="0" w:line="240" w:lineRule="auto"/>
              <w:rPr>
                <w:rFonts w:ascii="Times New Roman" w:hAnsi="Times New Roman"/>
                <w:sz w:val="24"/>
                <w:szCs w:val="24"/>
              </w:rPr>
            </w:pPr>
            <w:r w:rsidRPr="000D79E3">
              <w:rPr>
                <w:rFonts w:ascii="Times New Roman" w:hAnsi="Times New Roman"/>
                <w:sz w:val="24"/>
                <w:szCs w:val="24"/>
              </w:rPr>
              <w:t>1</w:t>
            </w:r>
          </w:p>
        </w:tc>
        <w:tc>
          <w:tcPr>
            <w:tcW w:w="2857" w:type="pct"/>
            <w:tcBorders>
              <w:top w:val="single" w:sz="6" w:space="0" w:color="auto"/>
              <w:left w:val="single" w:sz="6" w:space="0" w:color="auto"/>
              <w:right w:val="single" w:sz="6" w:space="0" w:color="auto"/>
            </w:tcBorders>
            <w:shd w:val="clear" w:color="auto" w:fill="FFFFFF"/>
          </w:tcPr>
          <w:p w:rsidR="00846FC1" w:rsidRPr="000D79E3" w:rsidRDefault="00846FC1" w:rsidP="000D79E3">
            <w:pPr>
              <w:shd w:val="clear" w:color="auto" w:fill="FFFFFF"/>
              <w:spacing w:after="0" w:line="240" w:lineRule="auto"/>
              <w:jc w:val="center"/>
              <w:rPr>
                <w:rFonts w:ascii="Times New Roman" w:hAnsi="Times New Roman"/>
                <w:sz w:val="24"/>
                <w:szCs w:val="24"/>
              </w:rPr>
            </w:pPr>
            <w:r w:rsidRPr="000D79E3">
              <w:rPr>
                <w:rFonts w:ascii="Times New Roman" w:hAnsi="Times New Roman"/>
                <w:color w:val="000000"/>
                <w:sz w:val="24"/>
                <w:szCs w:val="24"/>
              </w:rPr>
              <w:t>465</w:t>
            </w:r>
          </w:p>
        </w:tc>
      </w:tr>
      <w:tr w:rsidR="00846FC1" w:rsidRPr="000D79E3" w:rsidTr="00BF3DB5">
        <w:trPr>
          <w:trHeight w:hRule="exact" w:val="274"/>
        </w:trPr>
        <w:tc>
          <w:tcPr>
            <w:tcW w:w="2143" w:type="pct"/>
            <w:tcBorders>
              <w:left w:val="single" w:sz="6" w:space="0" w:color="auto"/>
              <w:right w:val="single" w:sz="6" w:space="0" w:color="auto"/>
            </w:tcBorders>
            <w:shd w:val="clear" w:color="auto" w:fill="FFFFFF"/>
          </w:tcPr>
          <w:p w:rsidR="00846FC1" w:rsidRPr="000D79E3" w:rsidRDefault="00846FC1" w:rsidP="000D79E3">
            <w:pPr>
              <w:shd w:val="clear" w:color="auto" w:fill="FFFFFF"/>
              <w:spacing w:after="0" w:line="240" w:lineRule="auto"/>
              <w:rPr>
                <w:rFonts w:ascii="Times New Roman" w:hAnsi="Times New Roman"/>
                <w:sz w:val="24"/>
                <w:szCs w:val="24"/>
              </w:rPr>
            </w:pPr>
            <w:r w:rsidRPr="000D79E3">
              <w:rPr>
                <w:rFonts w:ascii="Times New Roman" w:hAnsi="Times New Roman"/>
                <w:sz w:val="24"/>
                <w:szCs w:val="24"/>
              </w:rPr>
              <w:t>2</w:t>
            </w:r>
          </w:p>
        </w:tc>
        <w:tc>
          <w:tcPr>
            <w:tcW w:w="2857" w:type="pct"/>
            <w:tcBorders>
              <w:left w:val="single" w:sz="6" w:space="0" w:color="auto"/>
              <w:right w:val="single" w:sz="6" w:space="0" w:color="auto"/>
            </w:tcBorders>
            <w:shd w:val="clear" w:color="auto" w:fill="FFFFFF"/>
          </w:tcPr>
          <w:p w:rsidR="00846FC1" w:rsidRPr="000D79E3" w:rsidRDefault="00846FC1" w:rsidP="000D79E3">
            <w:pPr>
              <w:shd w:val="clear" w:color="auto" w:fill="FFFFFF"/>
              <w:spacing w:after="0" w:line="240" w:lineRule="auto"/>
              <w:jc w:val="center"/>
              <w:rPr>
                <w:rFonts w:ascii="Times New Roman" w:hAnsi="Times New Roman"/>
                <w:sz w:val="24"/>
                <w:szCs w:val="24"/>
              </w:rPr>
            </w:pPr>
            <w:r w:rsidRPr="000D79E3">
              <w:rPr>
                <w:rFonts w:ascii="Times New Roman" w:hAnsi="Times New Roman"/>
                <w:color w:val="000000"/>
                <w:sz w:val="24"/>
                <w:szCs w:val="24"/>
              </w:rPr>
              <w:t>501</w:t>
            </w:r>
          </w:p>
        </w:tc>
      </w:tr>
      <w:tr w:rsidR="00846FC1" w:rsidRPr="000D79E3" w:rsidTr="00BF3DB5">
        <w:trPr>
          <w:trHeight w:hRule="exact" w:val="281"/>
        </w:trPr>
        <w:tc>
          <w:tcPr>
            <w:tcW w:w="2143" w:type="pct"/>
            <w:tcBorders>
              <w:left w:val="single" w:sz="6" w:space="0" w:color="auto"/>
              <w:right w:val="single" w:sz="6" w:space="0" w:color="auto"/>
            </w:tcBorders>
            <w:shd w:val="clear" w:color="auto" w:fill="FFFFFF"/>
          </w:tcPr>
          <w:p w:rsidR="00846FC1" w:rsidRPr="000D79E3" w:rsidRDefault="00846FC1" w:rsidP="000D79E3">
            <w:pPr>
              <w:shd w:val="clear" w:color="auto" w:fill="FFFFFF"/>
              <w:spacing w:after="0" w:line="240" w:lineRule="auto"/>
              <w:rPr>
                <w:rFonts w:ascii="Times New Roman" w:hAnsi="Times New Roman"/>
                <w:sz w:val="24"/>
                <w:szCs w:val="24"/>
              </w:rPr>
            </w:pPr>
            <w:r w:rsidRPr="000D79E3">
              <w:rPr>
                <w:rFonts w:ascii="Times New Roman" w:hAnsi="Times New Roman"/>
                <w:sz w:val="24"/>
                <w:szCs w:val="24"/>
              </w:rPr>
              <w:t>3</w:t>
            </w:r>
          </w:p>
        </w:tc>
        <w:tc>
          <w:tcPr>
            <w:tcW w:w="2857" w:type="pct"/>
            <w:tcBorders>
              <w:left w:val="single" w:sz="6" w:space="0" w:color="auto"/>
              <w:right w:val="single" w:sz="6" w:space="0" w:color="auto"/>
            </w:tcBorders>
            <w:shd w:val="clear" w:color="auto" w:fill="FFFFFF"/>
          </w:tcPr>
          <w:p w:rsidR="00846FC1" w:rsidRPr="000D79E3" w:rsidRDefault="00846FC1" w:rsidP="000D79E3">
            <w:pPr>
              <w:shd w:val="clear" w:color="auto" w:fill="FFFFFF"/>
              <w:spacing w:after="0" w:line="240" w:lineRule="auto"/>
              <w:jc w:val="center"/>
              <w:rPr>
                <w:rFonts w:ascii="Times New Roman" w:hAnsi="Times New Roman"/>
                <w:sz w:val="24"/>
                <w:szCs w:val="24"/>
              </w:rPr>
            </w:pPr>
            <w:r w:rsidRPr="000D79E3">
              <w:rPr>
                <w:rFonts w:ascii="Times New Roman" w:hAnsi="Times New Roman"/>
                <w:color w:val="000000"/>
                <w:sz w:val="24"/>
                <w:szCs w:val="24"/>
              </w:rPr>
              <w:t>536</w:t>
            </w:r>
          </w:p>
        </w:tc>
      </w:tr>
      <w:tr w:rsidR="00846FC1" w:rsidRPr="000D79E3" w:rsidTr="00BF3DB5">
        <w:trPr>
          <w:trHeight w:hRule="exact" w:val="281"/>
        </w:trPr>
        <w:tc>
          <w:tcPr>
            <w:tcW w:w="2143" w:type="pct"/>
            <w:tcBorders>
              <w:left w:val="single" w:sz="6" w:space="0" w:color="auto"/>
              <w:right w:val="single" w:sz="6" w:space="0" w:color="auto"/>
            </w:tcBorders>
            <w:shd w:val="clear" w:color="auto" w:fill="FFFFFF"/>
          </w:tcPr>
          <w:p w:rsidR="00846FC1" w:rsidRPr="000D79E3" w:rsidRDefault="00846FC1" w:rsidP="000D79E3">
            <w:pPr>
              <w:shd w:val="clear" w:color="auto" w:fill="FFFFFF"/>
              <w:spacing w:after="0" w:line="240" w:lineRule="auto"/>
              <w:rPr>
                <w:rFonts w:ascii="Times New Roman" w:hAnsi="Times New Roman"/>
                <w:sz w:val="24"/>
                <w:szCs w:val="24"/>
              </w:rPr>
            </w:pPr>
            <w:r w:rsidRPr="000D79E3">
              <w:rPr>
                <w:rFonts w:ascii="Times New Roman" w:hAnsi="Times New Roman"/>
                <w:sz w:val="24"/>
                <w:szCs w:val="24"/>
              </w:rPr>
              <w:t>4</w:t>
            </w:r>
          </w:p>
        </w:tc>
        <w:tc>
          <w:tcPr>
            <w:tcW w:w="2857" w:type="pct"/>
            <w:tcBorders>
              <w:left w:val="single" w:sz="6" w:space="0" w:color="auto"/>
              <w:right w:val="single" w:sz="6" w:space="0" w:color="auto"/>
            </w:tcBorders>
            <w:shd w:val="clear" w:color="auto" w:fill="FFFFFF"/>
          </w:tcPr>
          <w:p w:rsidR="00846FC1" w:rsidRPr="000D79E3" w:rsidRDefault="00846FC1" w:rsidP="000D79E3">
            <w:pPr>
              <w:shd w:val="clear" w:color="auto" w:fill="FFFFFF"/>
              <w:spacing w:after="0" w:line="240" w:lineRule="auto"/>
              <w:jc w:val="center"/>
              <w:rPr>
                <w:rFonts w:ascii="Times New Roman" w:hAnsi="Times New Roman"/>
                <w:sz w:val="24"/>
                <w:szCs w:val="24"/>
              </w:rPr>
            </w:pPr>
            <w:r w:rsidRPr="000D79E3">
              <w:rPr>
                <w:rFonts w:ascii="Times New Roman" w:hAnsi="Times New Roman"/>
                <w:color w:val="000000"/>
                <w:sz w:val="24"/>
                <w:szCs w:val="24"/>
              </w:rPr>
              <w:t>587</w:t>
            </w:r>
          </w:p>
        </w:tc>
      </w:tr>
      <w:tr w:rsidR="00846FC1" w:rsidRPr="000D79E3" w:rsidTr="00BF3DB5">
        <w:trPr>
          <w:trHeight w:hRule="exact" w:val="302"/>
        </w:trPr>
        <w:tc>
          <w:tcPr>
            <w:tcW w:w="2143" w:type="pct"/>
            <w:tcBorders>
              <w:left w:val="single" w:sz="6" w:space="0" w:color="auto"/>
              <w:bottom w:val="single" w:sz="6" w:space="0" w:color="auto"/>
              <w:right w:val="single" w:sz="6" w:space="0" w:color="auto"/>
            </w:tcBorders>
            <w:shd w:val="clear" w:color="auto" w:fill="FFFFFF"/>
          </w:tcPr>
          <w:p w:rsidR="00846FC1" w:rsidRPr="000D79E3" w:rsidRDefault="00846FC1" w:rsidP="000D79E3">
            <w:pPr>
              <w:shd w:val="clear" w:color="auto" w:fill="FFFFFF"/>
              <w:spacing w:after="0" w:line="240" w:lineRule="auto"/>
              <w:rPr>
                <w:rFonts w:ascii="Times New Roman" w:hAnsi="Times New Roman"/>
                <w:sz w:val="24"/>
                <w:szCs w:val="24"/>
              </w:rPr>
            </w:pPr>
            <w:r w:rsidRPr="000D79E3">
              <w:rPr>
                <w:rFonts w:ascii="Times New Roman" w:hAnsi="Times New Roman"/>
                <w:sz w:val="24"/>
                <w:szCs w:val="24"/>
              </w:rPr>
              <w:t>5</w:t>
            </w:r>
          </w:p>
        </w:tc>
        <w:tc>
          <w:tcPr>
            <w:tcW w:w="2857" w:type="pct"/>
            <w:tcBorders>
              <w:left w:val="single" w:sz="6" w:space="0" w:color="auto"/>
              <w:bottom w:val="single" w:sz="6" w:space="0" w:color="auto"/>
              <w:right w:val="single" w:sz="6" w:space="0" w:color="auto"/>
            </w:tcBorders>
            <w:shd w:val="clear" w:color="auto" w:fill="FFFFFF"/>
          </w:tcPr>
          <w:p w:rsidR="00846FC1" w:rsidRPr="000D79E3" w:rsidRDefault="00846FC1" w:rsidP="000D79E3">
            <w:pPr>
              <w:shd w:val="clear" w:color="auto" w:fill="FFFFFF"/>
              <w:spacing w:after="0" w:line="240" w:lineRule="auto"/>
              <w:jc w:val="center"/>
              <w:rPr>
                <w:rFonts w:ascii="Times New Roman" w:hAnsi="Times New Roman"/>
                <w:sz w:val="24"/>
                <w:szCs w:val="24"/>
              </w:rPr>
            </w:pPr>
            <w:r w:rsidRPr="000D79E3">
              <w:rPr>
                <w:rFonts w:ascii="Times New Roman" w:hAnsi="Times New Roman"/>
                <w:color w:val="000000"/>
                <w:sz w:val="24"/>
                <w:szCs w:val="24"/>
              </w:rPr>
              <w:t>643</w:t>
            </w:r>
          </w:p>
        </w:tc>
      </w:tr>
    </w:tbl>
    <w:p w:rsidR="00846FC1" w:rsidRPr="000D79E3" w:rsidRDefault="00846FC1" w:rsidP="00BF3DB5">
      <w:pPr>
        <w:shd w:val="clear" w:color="auto" w:fill="FFFFFF"/>
        <w:spacing w:after="0" w:line="240" w:lineRule="auto"/>
        <w:ind w:firstLine="709"/>
        <w:jc w:val="both"/>
        <w:rPr>
          <w:rFonts w:ascii="Times New Roman" w:hAnsi="Times New Roman"/>
          <w:color w:val="000000"/>
          <w:spacing w:val="-1"/>
          <w:sz w:val="24"/>
          <w:szCs w:val="24"/>
        </w:rPr>
      </w:pPr>
      <w:r w:rsidRPr="000D79E3">
        <w:rPr>
          <w:rFonts w:ascii="Times New Roman" w:hAnsi="Times New Roman"/>
          <w:color w:val="000000"/>
          <w:spacing w:val="-1"/>
          <w:sz w:val="24"/>
          <w:szCs w:val="24"/>
        </w:rPr>
        <w:t xml:space="preserve">Определить: </w:t>
      </w:r>
    </w:p>
    <w:p w:rsidR="00846FC1" w:rsidRPr="000D79E3" w:rsidRDefault="00846FC1" w:rsidP="00BF3DB5">
      <w:pPr>
        <w:shd w:val="clear" w:color="auto" w:fill="FFFFFF"/>
        <w:spacing w:after="0" w:line="240" w:lineRule="auto"/>
        <w:ind w:firstLine="709"/>
        <w:jc w:val="both"/>
        <w:rPr>
          <w:rFonts w:ascii="Times New Roman" w:hAnsi="Times New Roman"/>
          <w:sz w:val="24"/>
          <w:szCs w:val="24"/>
        </w:rPr>
      </w:pPr>
      <w:r w:rsidRPr="000D79E3">
        <w:rPr>
          <w:rFonts w:ascii="Times New Roman" w:hAnsi="Times New Roman"/>
          <w:color w:val="000000"/>
          <w:spacing w:val="-1"/>
          <w:sz w:val="24"/>
          <w:szCs w:val="24"/>
        </w:rPr>
        <w:t>1. Базисные цепные и абсолютные приросты, темпы роста и прироста;</w:t>
      </w:r>
    </w:p>
    <w:p w:rsidR="00846FC1" w:rsidRPr="000D79E3" w:rsidRDefault="00846FC1" w:rsidP="00BF3DB5">
      <w:pPr>
        <w:widowControl w:val="0"/>
        <w:numPr>
          <w:ilvl w:val="0"/>
          <w:numId w:val="13"/>
        </w:numPr>
        <w:shd w:val="clear" w:color="auto" w:fill="FFFFFF"/>
        <w:tabs>
          <w:tab w:val="left" w:pos="1987"/>
        </w:tabs>
        <w:overflowPunct w:val="0"/>
        <w:autoSpaceDE w:val="0"/>
        <w:autoSpaceDN w:val="0"/>
        <w:adjustRightInd w:val="0"/>
        <w:spacing w:after="0" w:line="240" w:lineRule="auto"/>
        <w:ind w:firstLine="709"/>
        <w:jc w:val="both"/>
        <w:textAlignment w:val="baseline"/>
        <w:rPr>
          <w:rFonts w:ascii="Times New Roman" w:hAnsi="Times New Roman"/>
          <w:color w:val="000000"/>
          <w:spacing w:val="-15"/>
          <w:sz w:val="24"/>
          <w:szCs w:val="24"/>
        </w:rPr>
      </w:pPr>
      <w:r w:rsidRPr="000D79E3">
        <w:rPr>
          <w:rFonts w:ascii="Times New Roman" w:hAnsi="Times New Roman"/>
          <w:color w:val="000000"/>
          <w:spacing w:val="-1"/>
          <w:sz w:val="24"/>
          <w:szCs w:val="24"/>
        </w:rPr>
        <w:t>Среднегодовую добычу газа;</w:t>
      </w:r>
    </w:p>
    <w:p w:rsidR="00846FC1" w:rsidRPr="000D79E3" w:rsidRDefault="00846FC1" w:rsidP="00BF3DB5">
      <w:pPr>
        <w:widowControl w:val="0"/>
        <w:numPr>
          <w:ilvl w:val="0"/>
          <w:numId w:val="13"/>
        </w:numPr>
        <w:shd w:val="clear" w:color="auto" w:fill="FFFFFF"/>
        <w:tabs>
          <w:tab w:val="left" w:pos="1987"/>
        </w:tabs>
        <w:overflowPunct w:val="0"/>
        <w:autoSpaceDE w:val="0"/>
        <w:autoSpaceDN w:val="0"/>
        <w:adjustRightInd w:val="0"/>
        <w:spacing w:after="0" w:line="240" w:lineRule="auto"/>
        <w:ind w:firstLine="709"/>
        <w:jc w:val="both"/>
        <w:textAlignment w:val="baseline"/>
        <w:rPr>
          <w:rFonts w:ascii="Times New Roman" w:hAnsi="Times New Roman"/>
          <w:color w:val="000000"/>
          <w:spacing w:val="-15"/>
          <w:sz w:val="24"/>
          <w:szCs w:val="24"/>
        </w:rPr>
      </w:pPr>
      <w:r w:rsidRPr="000D79E3">
        <w:rPr>
          <w:rFonts w:ascii="Times New Roman" w:hAnsi="Times New Roman"/>
          <w:color w:val="000000"/>
          <w:spacing w:val="-1"/>
          <w:sz w:val="24"/>
          <w:szCs w:val="24"/>
        </w:rPr>
        <w:t>Средний абсолютный прирост;</w:t>
      </w:r>
    </w:p>
    <w:p w:rsidR="00BF3DB5" w:rsidRPr="00BF3DB5" w:rsidRDefault="00846FC1" w:rsidP="00BF3DB5">
      <w:pPr>
        <w:widowControl w:val="0"/>
        <w:numPr>
          <w:ilvl w:val="0"/>
          <w:numId w:val="13"/>
        </w:numPr>
        <w:shd w:val="clear" w:color="auto" w:fill="FFFFFF"/>
        <w:tabs>
          <w:tab w:val="left" w:pos="1987"/>
          <w:tab w:val="left" w:pos="3485"/>
        </w:tabs>
        <w:overflowPunct w:val="0"/>
        <w:autoSpaceDE w:val="0"/>
        <w:autoSpaceDN w:val="0"/>
        <w:adjustRightInd w:val="0"/>
        <w:spacing w:after="0" w:line="240" w:lineRule="auto"/>
        <w:ind w:firstLine="709"/>
        <w:jc w:val="both"/>
        <w:textAlignment w:val="baseline"/>
        <w:rPr>
          <w:rFonts w:ascii="Times New Roman" w:hAnsi="Times New Roman"/>
          <w:color w:val="000000"/>
          <w:spacing w:val="-15"/>
          <w:sz w:val="24"/>
          <w:szCs w:val="24"/>
        </w:rPr>
      </w:pPr>
      <w:r w:rsidRPr="000D79E3">
        <w:rPr>
          <w:rFonts w:ascii="Times New Roman" w:hAnsi="Times New Roman"/>
          <w:color w:val="000000"/>
          <w:spacing w:val="-3"/>
          <w:sz w:val="24"/>
          <w:szCs w:val="24"/>
        </w:rPr>
        <w:t>Среднегодовой тем</w:t>
      </w:r>
      <w:r w:rsidR="00BF3DB5">
        <w:rPr>
          <w:rFonts w:ascii="Times New Roman" w:hAnsi="Times New Roman"/>
          <w:color w:val="000000"/>
          <w:spacing w:val="-3"/>
          <w:sz w:val="24"/>
          <w:szCs w:val="24"/>
        </w:rPr>
        <w:t>п роста и прироста добычи газа.</w:t>
      </w:r>
    </w:p>
    <w:p w:rsidR="00846FC1" w:rsidRPr="000D79E3" w:rsidRDefault="00846FC1" w:rsidP="00BF3DB5">
      <w:pPr>
        <w:widowControl w:val="0"/>
        <w:shd w:val="clear" w:color="auto" w:fill="FFFFFF"/>
        <w:tabs>
          <w:tab w:val="left" w:pos="1987"/>
          <w:tab w:val="left" w:pos="3485"/>
        </w:tabs>
        <w:overflowPunct w:val="0"/>
        <w:autoSpaceDE w:val="0"/>
        <w:autoSpaceDN w:val="0"/>
        <w:adjustRightInd w:val="0"/>
        <w:spacing w:after="0" w:line="240" w:lineRule="auto"/>
        <w:ind w:left="709"/>
        <w:jc w:val="both"/>
        <w:textAlignment w:val="baseline"/>
        <w:rPr>
          <w:rFonts w:ascii="Times New Roman" w:hAnsi="Times New Roman"/>
          <w:color w:val="000000"/>
          <w:spacing w:val="-15"/>
          <w:sz w:val="24"/>
          <w:szCs w:val="24"/>
        </w:rPr>
      </w:pPr>
      <w:r w:rsidRPr="000D79E3">
        <w:rPr>
          <w:rFonts w:ascii="Times New Roman" w:hAnsi="Times New Roman"/>
          <w:color w:val="000000"/>
          <w:spacing w:val="-3"/>
          <w:sz w:val="24"/>
          <w:szCs w:val="24"/>
        </w:rPr>
        <w:t>Сделать выводы.</w:t>
      </w:r>
    </w:p>
    <w:p w:rsidR="00846FC1" w:rsidRPr="000D79E3" w:rsidRDefault="00846FC1" w:rsidP="000D79E3">
      <w:pPr>
        <w:widowControl w:val="0"/>
        <w:shd w:val="clear" w:color="auto" w:fill="FFFFFF"/>
        <w:tabs>
          <w:tab w:val="left" w:pos="1987"/>
          <w:tab w:val="left" w:pos="3485"/>
        </w:tabs>
        <w:overflowPunct w:val="0"/>
        <w:autoSpaceDE w:val="0"/>
        <w:autoSpaceDN w:val="0"/>
        <w:adjustRightInd w:val="0"/>
        <w:spacing w:after="0" w:line="240" w:lineRule="auto"/>
        <w:textAlignment w:val="baseline"/>
        <w:rPr>
          <w:rFonts w:ascii="Times New Roman" w:hAnsi="Times New Roman"/>
          <w:color w:val="000000"/>
          <w:spacing w:val="-3"/>
          <w:sz w:val="24"/>
          <w:szCs w:val="24"/>
        </w:rPr>
      </w:pPr>
    </w:p>
    <w:p w:rsidR="00846FC1" w:rsidRPr="00BF3DB5" w:rsidRDefault="00846FC1" w:rsidP="00BF3DB5">
      <w:pPr>
        <w:autoSpaceDE w:val="0"/>
        <w:autoSpaceDN w:val="0"/>
        <w:adjustRightInd w:val="0"/>
        <w:spacing w:after="0" w:line="240" w:lineRule="auto"/>
        <w:ind w:firstLine="709"/>
        <w:rPr>
          <w:rFonts w:ascii="Times New Roman" w:hAnsi="Times New Roman"/>
          <w:i/>
          <w:spacing w:val="-6"/>
          <w:sz w:val="24"/>
          <w:szCs w:val="24"/>
        </w:rPr>
      </w:pPr>
      <w:r w:rsidRPr="00BF3DB5">
        <w:rPr>
          <w:rFonts w:ascii="Times New Roman" w:hAnsi="Times New Roman"/>
          <w:i/>
          <w:spacing w:val="-6"/>
          <w:sz w:val="24"/>
          <w:szCs w:val="24"/>
        </w:rPr>
        <w:t xml:space="preserve">3.4 Типовая задача </w:t>
      </w:r>
    </w:p>
    <w:p w:rsidR="00846FC1" w:rsidRPr="000D79E3" w:rsidRDefault="00846FC1" w:rsidP="00BF3DB5">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Известны следующие данные о </w:t>
      </w:r>
      <w:r w:rsidR="00BF3DB5">
        <w:rPr>
          <w:rFonts w:ascii="Times New Roman" w:hAnsi="Times New Roman"/>
          <w:sz w:val="24"/>
          <w:szCs w:val="24"/>
        </w:rPr>
        <w:t>доходах организации (тыс. руб.):</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5"/>
        <w:gridCol w:w="2317"/>
        <w:gridCol w:w="1851"/>
      </w:tblGrid>
      <w:tr w:rsidR="00846FC1" w:rsidRPr="000D79E3" w:rsidTr="00100A46">
        <w:trPr>
          <w:cantSplit/>
        </w:trPr>
        <w:tc>
          <w:tcPr>
            <w:tcW w:w="2823" w:type="pct"/>
            <w:vMerge w:val="restart"/>
            <w:tcBorders>
              <w:top w:val="single" w:sz="4" w:space="0" w:color="auto"/>
              <w:left w:val="single" w:sz="4" w:space="0" w:color="auto"/>
              <w:bottom w:val="single" w:sz="4" w:space="0" w:color="auto"/>
              <w:right w:val="single" w:sz="4" w:space="0" w:color="auto"/>
            </w:tcBorders>
            <w:vAlign w:val="center"/>
            <w:hideMark/>
          </w:tcPr>
          <w:p w:rsidR="00846FC1" w:rsidRPr="000D79E3" w:rsidRDefault="00846FC1" w:rsidP="000D79E3">
            <w:pPr>
              <w:pStyle w:val="40"/>
              <w:spacing w:before="0" w:after="0" w:line="240" w:lineRule="auto"/>
              <w:rPr>
                <w:rFonts w:ascii="Times New Roman" w:hAnsi="Times New Roman"/>
                <w:b w:val="0"/>
                <w:i/>
                <w:sz w:val="24"/>
                <w:szCs w:val="24"/>
              </w:rPr>
            </w:pPr>
            <w:r w:rsidRPr="000D79E3">
              <w:rPr>
                <w:rFonts w:ascii="Times New Roman" w:hAnsi="Times New Roman"/>
                <w:b w:val="0"/>
                <w:sz w:val="24"/>
                <w:szCs w:val="24"/>
              </w:rPr>
              <w:t>Вид дохода</w:t>
            </w:r>
          </w:p>
        </w:tc>
        <w:tc>
          <w:tcPr>
            <w:tcW w:w="2177" w:type="pct"/>
            <w:gridSpan w:val="2"/>
            <w:tcBorders>
              <w:top w:val="single" w:sz="4" w:space="0" w:color="auto"/>
              <w:left w:val="single" w:sz="4" w:space="0" w:color="auto"/>
              <w:bottom w:val="single" w:sz="4" w:space="0" w:color="auto"/>
              <w:right w:val="single" w:sz="4" w:space="0" w:color="auto"/>
            </w:tcBorders>
            <w:hideMark/>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Сумма</w:t>
            </w:r>
          </w:p>
        </w:tc>
      </w:tr>
      <w:tr w:rsidR="00846FC1" w:rsidRPr="000D79E3" w:rsidTr="00100A46">
        <w:trPr>
          <w:cantSplit/>
        </w:trPr>
        <w:tc>
          <w:tcPr>
            <w:tcW w:w="2823" w:type="pct"/>
            <w:vMerge/>
            <w:tcBorders>
              <w:top w:val="single" w:sz="4" w:space="0" w:color="auto"/>
              <w:left w:val="single" w:sz="4" w:space="0" w:color="auto"/>
              <w:bottom w:val="single" w:sz="4" w:space="0" w:color="auto"/>
              <w:right w:val="single" w:sz="4" w:space="0" w:color="auto"/>
            </w:tcBorders>
            <w:vAlign w:val="center"/>
            <w:hideMark/>
          </w:tcPr>
          <w:p w:rsidR="00846FC1" w:rsidRPr="000D79E3" w:rsidRDefault="00846FC1" w:rsidP="000D79E3">
            <w:pPr>
              <w:spacing w:after="0" w:line="240" w:lineRule="auto"/>
              <w:rPr>
                <w:rFonts w:ascii="Times New Roman" w:hAnsi="Times New Roman"/>
                <w:sz w:val="24"/>
                <w:szCs w:val="24"/>
              </w:rPr>
            </w:pPr>
          </w:p>
        </w:tc>
        <w:tc>
          <w:tcPr>
            <w:tcW w:w="1210" w:type="pct"/>
            <w:tcBorders>
              <w:top w:val="single" w:sz="4" w:space="0" w:color="auto"/>
              <w:left w:val="single" w:sz="4" w:space="0" w:color="auto"/>
              <w:bottom w:val="single" w:sz="4" w:space="0" w:color="auto"/>
              <w:right w:val="single" w:sz="4" w:space="0" w:color="auto"/>
            </w:tcBorders>
            <w:hideMark/>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Базисный год</w:t>
            </w:r>
          </w:p>
        </w:tc>
        <w:tc>
          <w:tcPr>
            <w:tcW w:w="968" w:type="pct"/>
            <w:tcBorders>
              <w:top w:val="single" w:sz="4" w:space="0" w:color="auto"/>
              <w:left w:val="single" w:sz="4" w:space="0" w:color="auto"/>
              <w:bottom w:val="single" w:sz="4" w:space="0" w:color="auto"/>
              <w:right w:val="single" w:sz="4" w:space="0" w:color="auto"/>
            </w:tcBorders>
            <w:hideMark/>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Отчетный год</w:t>
            </w:r>
          </w:p>
        </w:tc>
      </w:tr>
      <w:tr w:rsidR="00846FC1" w:rsidRPr="000D79E3" w:rsidTr="00100A46">
        <w:tc>
          <w:tcPr>
            <w:tcW w:w="2823" w:type="pct"/>
            <w:tcBorders>
              <w:top w:val="single" w:sz="4" w:space="0" w:color="auto"/>
              <w:left w:val="single" w:sz="4" w:space="0" w:color="auto"/>
              <w:bottom w:val="single" w:sz="4" w:space="0" w:color="auto"/>
              <w:right w:val="single" w:sz="4" w:space="0" w:color="auto"/>
            </w:tcBorders>
            <w:hideMark/>
          </w:tcPr>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sz w:val="24"/>
                <w:szCs w:val="24"/>
              </w:rPr>
              <w:t>Выручка от продаж</w:t>
            </w:r>
          </w:p>
        </w:tc>
        <w:tc>
          <w:tcPr>
            <w:tcW w:w="1210" w:type="pct"/>
            <w:tcBorders>
              <w:top w:val="single" w:sz="4" w:space="0" w:color="auto"/>
              <w:left w:val="single" w:sz="4" w:space="0" w:color="auto"/>
              <w:bottom w:val="single" w:sz="4" w:space="0" w:color="auto"/>
              <w:right w:val="single" w:sz="4" w:space="0" w:color="auto"/>
            </w:tcBorders>
            <w:hideMark/>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91100</w:t>
            </w:r>
          </w:p>
        </w:tc>
        <w:tc>
          <w:tcPr>
            <w:tcW w:w="968" w:type="pct"/>
            <w:tcBorders>
              <w:top w:val="single" w:sz="4" w:space="0" w:color="auto"/>
              <w:left w:val="single" w:sz="4" w:space="0" w:color="auto"/>
              <w:bottom w:val="single" w:sz="4" w:space="0" w:color="auto"/>
              <w:right w:val="single" w:sz="4" w:space="0" w:color="auto"/>
            </w:tcBorders>
            <w:hideMark/>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477100</w:t>
            </w:r>
          </w:p>
        </w:tc>
      </w:tr>
      <w:tr w:rsidR="00846FC1" w:rsidRPr="000D79E3" w:rsidTr="00100A46">
        <w:tc>
          <w:tcPr>
            <w:tcW w:w="2823" w:type="pct"/>
            <w:tcBorders>
              <w:top w:val="single" w:sz="4" w:space="0" w:color="auto"/>
              <w:left w:val="single" w:sz="4" w:space="0" w:color="auto"/>
              <w:bottom w:val="single" w:sz="4" w:space="0" w:color="auto"/>
              <w:right w:val="single" w:sz="4" w:space="0" w:color="auto"/>
            </w:tcBorders>
            <w:hideMark/>
          </w:tcPr>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sz w:val="24"/>
                <w:szCs w:val="24"/>
              </w:rPr>
              <w:t>Доходы от операций с ценными бумагами</w:t>
            </w:r>
          </w:p>
        </w:tc>
        <w:tc>
          <w:tcPr>
            <w:tcW w:w="1210" w:type="pct"/>
            <w:tcBorders>
              <w:top w:val="single" w:sz="4" w:space="0" w:color="auto"/>
              <w:left w:val="single" w:sz="4" w:space="0" w:color="auto"/>
              <w:bottom w:val="single" w:sz="4" w:space="0" w:color="auto"/>
              <w:right w:val="single" w:sz="4" w:space="0" w:color="auto"/>
            </w:tcBorders>
            <w:hideMark/>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64600</w:t>
            </w:r>
          </w:p>
        </w:tc>
        <w:tc>
          <w:tcPr>
            <w:tcW w:w="968" w:type="pct"/>
            <w:tcBorders>
              <w:top w:val="single" w:sz="4" w:space="0" w:color="auto"/>
              <w:left w:val="single" w:sz="4" w:space="0" w:color="auto"/>
              <w:bottom w:val="single" w:sz="4" w:space="0" w:color="auto"/>
              <w:right w:val="single" w:sz="4" w:space="0" w:color="auto"/>
            </w:tcBorders>
            <w:hideMark/>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336000</w:t>
            </w:r>
          </w:p>
        </w:tc>
      </w:tr>
      <w:tr w:rsidR="00846FC1" w:rsidRPr="000D79E3" w:rsidTr="00100A46">
        <w:tc>
          <w:tcPr>
            <w:tcW w:w="2823" w:type="pct"/>
            <w:tcBorders>
              <w:top w:val="single" w:sz="4" w:space="0" w:color="auto"/>
              <w:left w:val="single" w:sz="4" w:space="0" w:color="auto"/>
              <w:bottom w:val="single" w:sz="4" w:space="0" w:color="auto"/>
              <w:right w:val="single" w:sz="4" w:space="0" w:color="auto"/>
            </w:tcBorders>
            <w:hideMark/>
          </w:tcPr>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sz w:val="24"/>
                <w:szCs w:val="24"/>
              </w:rPr>
              <w:t>Положительные курсовые разницы по валютным операциям</w:t>
            </w:r>
          </w:p>
        </w:tc>
        <w:tc>
          <w:tcPr>
            <w:tcW w:w="1210" w:type="pct"/>
            <w:tcBorders>
              <w:top w:val="single" w:sz="4" w:space="0" w:color="auto"/>
              <w:left w:val="single" w:sz="4" w:space="0" w:color="auto"/>
              <w:bottom w:val="single" w:sz="4" w:space="0" w:color="auto"/>
              <w:right w:val="single" w:sz="4" w:space="0" w:color="auto"/>
            </w:tcBorders>
            <w:vAlign w:val="center"/>
            <w:hideMark/>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26500</w:t>
            </w:r>
          </w:p>
        </w:tc>
        <w:tc>
          <w:tcPr>
            <w:tcW w:w="968" w:type="pct"/>
            <w:tcBorders>
              <w:top w:val="single" w:sz="4" w:space="0" w:color="auto"/>
              <w:left w:val="single" w:sz="4" w:space="0" w:color="auto"/>
              <w:bottom w:val="single" w:sz="4" w:space="0" w:color="auto"/>
              <w:right w:val="single" w:sz="4" w:space="0" w:color="auto"/>
            </w:tcBorders>
            <w:vAlign w:val="center"/>
            <w:hideMark/>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141100</w:t>
            </w:r>
          </w:p>
        </w:tc>
      </w:tr>
      <w:tr w:rsidR="00846FC1" w:rsidRPr="000D79E3" w:rsidTr="00100A46">
        <w:tc>
          <w:tcPr>
            <w:tcW w:w="2823" w:type="pct"/>
            <w:tcBorders>
              <w:top w:val="single" w:sz="4" w:space="0" w:color="auto"/>
              <w:left w:val="single" w:sz="4" w:space="0" w:color="auto"/>
              <w:bottom w:val="single" w:sz="4" w:space="0" w:color="auto"/>
              <w:right w:val="single" w:sz="4" w:space="0" w:color="auto"/>
            </w:tcBorders>
            <w:hideMark/>
          </w:tcPr>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sz w:val="24"/>
                <w:szCs w:val="24"/>
              </w:rPr>
              <w:t>Доходы от участия в деятельности других предприятий</w:t>
            </w:r>
          </w:p>
        </w:tc>
        <w:tc>
          <w:tcPr>
            <w:tcW w:w="1210" w:type="pct"/>
            <w:tcBorders>
              <w:top w:val="single" w:sz="4" w:space="0" w:color="auto"/>
              <w:left w:val="single" w:sz="4" w:space="0" w:color="auto"/>
              <w:bottom w:val="single" w:sz="4" w:space="0" w:color="auto"/>
              <w:right w:val="single" w:sz="4" w:space="0" w:color="auto"/>
            </w:tcBorders>
            <w:vAlign w:val="center"/>
            <w:hideMark/>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13400</w:t>
            </w:r>
          </w:p>
        </w:tc>
        <w:tc>
          <w:tcPr>
            <w:tcW w:w="968" w:type="pct"/>
            <w:tcBorders>
              <w:top w:val="single" w:sz="4" w:space="0" w:color="auto"/>
              <w:left w:val="single" w:sz="4" w:space="0" w:color="auto"/>
              <w:bottom w:val="single" w:sz="4" w:space="0" w:color="auto"/>
              <w:right w:val="single" w:sz="4" w:space="0" w:color="auto"/>
            </w:tcBorders>
            <w:vAlign w:val="center"/>
            <w:hideMark/>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9000</w:t>
            </w:r>
          </w:p>
        </w:tc>
      </w:tr>
      <w:tr w:rsidR="00846FC1" w:rsidRPr="000D79E3" w:rsidTr="00100A46">
        <w:tc>
          <w:tcPr>
            <w:tcW w:w="2823" w:type="pct"/>
            <w:tcBorders>
              <w:top w:val="single" w:sz="4" w:space="0" w:color="auto"/>
              <w:left w:val="single" w:sz="4" w:space="0" w:color="auto"/>
              <w:bottom w:val="single" w:sz="4" w:space="0" w:color="auto"/>
              <w:right w:val="single" w:sz="4" w:space="0" w:color="auto"/>
            </w:tcBorders>
            <w:hideMark/>
          </w:tcPr>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sz w:val="24"/>
                <w:szCs w:val="24"/>
              </w:rPr>
              <w:t>Прочие доходы</w:t>
            </w:r>
          </w:p>
        </w:tc>
        <w:tc>
          <w:tcPr>
            <w:tcW w:w="1210" w:type="pct"/>
            <w:tcBorders>
              <w:top w:val="single" w:sz="4" w:space="0" w:color="auto"/>
              <w:left w:val="single" w:sz="4" w:space="0" w:color="auto"/>
              <w:bottom w:val="single" w:sz="4" w:space="0" w:color="auto"/>
              <w:right w:val="single" w:sz="4" w:space="0" w:color="auto"/>
            </w:tcBorders>
            <w:hideMark/>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18950</w:t>
            </w:r>
          </w:p>
        </w:tc>
        <w:tc>
          <w:tcPr>
            <w:tcW w:w="968" w:type="pct"/>
            <w:tcBorders>
              <w:top w:val="single" w:sz="4" w:space="0" w:color="auto"/>
              <w:left w:val="single" w:sz="4" w:space="0" w:color="auto"/>
              <w:bottom w:val="single" w:sz="4" w:space="0" w:color="auto"/>
              <w:right w:val="single" w:sz="4" w:space="0" w:color="auto"/>
            </w:tcBorders>
            <w:hideMark/>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16700</w:t>
            </w:r>
          </w:p>
        </w:tc>
      </w:tr>
    </w:tbl>
    <w:p w:rsidR="00846FC1" w:rsidRPr="000D79E3" w:rsidRDefault="00846FC1" w:rsidP="00BF3DB5">
      <w:pPr>
        <w:pStyle w:val="22"/>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Определить структуру доходов организации и выявить структурные сдвиги, произошедшие за изучаемый период.</w:t>
      </w:r>
    </w:p>
    <w:p w:rsidR="00846FC1" w:rsidRDefault="00846FC1" w:rsidP="00BF3DB5">
      <w:pPr>
        <w:widowControl w:val="0"/>
        <w:shd w:val="clear" w:color="auto" w:fill="FFFFFF"/>
        <w:tabs>
          <w:tab w:val="left" w:pos="1987"/>
          <w:tab w:val="left" w:pos="3485"/>
        </w:tabs>
        <w:overflowPunct w:val="0"/>
        <w:autoSpaceDE w:val="0"/>
        <w:autoSpaceDN w:val="0"/>
        <w:adjustRightInd w:val="0"/>
        <w:spacing w:after="0" w:line="240" w:lineRule="auto"/>
        <w:ind w:firstLine="709"/>
        <w:jc w:val="both"/>
        <w:textAlignment w:val="baseline"/>
        <w:rPr>
          <w:rFonts w:ascii="Times New Roman" w:hAnsi="Times New Roman"/>
          <w:color w:val="000000"/>
          <w:spacing w:val="-3"/>
          <w:sz w:val="24"/>
          <w:szCs w:val="24"/>
        </w:rPr>
      </w:pPr>
    </w:p>
    <w:p w:rsidR="00BF3DB5" w:rsidRPr="000D79E3" w:rsidRDefault="00BF3DB5" w:rsidP="00BF3DB5">
      <w:pPr>
        <w:widowControl w:val="0"/>
        <w:shd w:val="clear" w:color="auto" w:fill="FFFFFF"/>
        <w:tabs>
          <w:tab w:val="left" w:pos="1987"/>
          <w:tab w:val="left" w:pos="3485"/>
        </w:tabs>
        <w:overflowPunct w:val="0"/>
        <w:autoSpaceDE w:val="0"/>
        <w:autoSpaceDN w:val="0"/>
        <w:adjustRightInd w:val="0"/>
        <w:spacing w:after="0" w:line="240" w:lineRule="auto"/>
        <w:ind w:firstLine="709"/>
        <w:jc w:val="both"/>
        <w:textAlignment w:val="baseline"/>
        <w:rPr>
          <w:rFonts w:ascii="Times New Roman" w:hAnsi="Times New Roman"/>
          <w:color w:val="000000"/>
          <w:spacing w:val="-3"/>
          <w:sz w:val="24"/>
          <w:szCs w:val="24"/>
        </w:rPr>
      </w:pPr>
    </w:p>
    <w:p w:rsidR="00846FC1" w:rsidRPr="000D79E3" w:rsidRDefault="00846FC1" w:rsidP="00BF3DB5">
      <w:pPr>
        <w:autoSpaceDE w:val="0"/>
        <w:autoSpaceDN w:val="0"/>
        <w:adjustRightInd w:val="0"/>
        <w:spacing w:after="0" w:line="240" w:lineRule="auto"/>
        <w:ind w:firstLine="709"/>
        <w:jc w:val="both"/>
        <w:rPr>
          <w:rFonts w:ascii="Times New Roman" w:hAnsi="Times New Roman"/>
          <w:b/>
          <w:i/>
          <w:sz w:val="24"/>
          <w:szCs w:val="24"/>
        </w:rPr>
      </w:pPr>
      <w:r w:rsidRPr="000D79E3">
        <w:rPr>
          <w:rFonts w:ascii="Times New Roman" w:hAnsi="Times New Roman"/>
          <w:b/>
          <w:i/>
          <w:sz w:val="24"/>
          <w:szCs w:val="24"/>
        </w:rPr>
        <w:lastRenderedPageBreak/>
        <w:t>4.</w:t>
      </w:r>
      <w:r w:rsidR="00BF3DB5">
        <w:rPr>
          <w:rFonts w:ascii="Times New Roman" w:hAnsi="Times New Roman"/>
          <w:b/>
          <w:i/>
          <w:sz w:val="24"/>
          <w:szCs w:val="24"/>
        </w:rPr>
        <w:t xml:space="preserve"> </w:t>
      </w:r>
      <w:r w:rsidRPr="000D79E3">
        <w:rPr>
          <w:rFonts w:ascii="Times New Roman" w:hAnsi="Times New Roman"/>
          <w:b/>
          <w:i/>
          <w:sz w:val="24"/>
          <w:szCs w:val="24"/>
        </w:rPr>
        <w:t>Порядок проведения промежуточной аттестации</w:t>
      </w:r>
    </w:p>
    <w:p w:rsidR="00BF3DB5" w:rsidRDefault="00BF3DB5" w:rsidP="00BF3DB5">
      <w:pPr>
        <w:pStyle w:val="a5"/>
        <w:tabs>
          <w:tab w:val="left" w:pos="-6521"/>
          <w:tab w:val="left" w:pos="1276"/>
        </w:tabs>
        <w:spacing w:after="0" w:line="240" w:lineRule="auto"/>
        <w:ind w:left="0" w:firstLine="709"/>
        <w:jc w:val="both"/>
        <w:rPr>
          <w:rFonts w:ascii="Times New Roman" w:hAnsi="Times New Roman"/>
          <w:color w:val="000000"/>
          <w:spacing w:val="-6"/>
          <w:sz w:val="24"/>
          <w:szCs w:val="24"/>
        </w:rPr>
      </w:pPr>
    </w:p>
    <w:p w:rsidR="00846FC1" w:rsidRPr="00100A46" w:rsidRDefault="00846FC1" w:rsidP="00BF3DB5">
      <w:pPr>
        <w:pStyle w:val="a5"/>
        <w:tabs>
          <w:tab w:val="left" w:pos="-6521"/>
          <w:tab w:val="left" w:pos="1276"/>
        </w:tabs>
        <w:spacing w:after="0" w:line="240" w:lineRule="auto"/>
        <w:ind w:left="0" w:firstLine="709"/>
        <w:jc w:val="both"/>
        <w:rPr>
          <w:rFonts w:ascii="Times New Roman" w:hAnsi="Times New Roman"/>
          <w:i/>
          <w:spacing w:val="-6"/>
          <w:sz w:val="24"/>
          <w:szCs w:val="24"/>
        </w:rPr>
      </w:pPr>
      <w:r w:rsidRPr="00100A46">
        <w:rPr>
          <w:rFonts w:ascii="Times New Roman" w:hAnsi="Times New Roman"/>
          <w:i/>
          <w:color w:val="000000"/>
          <w:spacing w:val="-6"/>
          <w:sz w:val="24"/>
          <w:szCs w:val="24"/>
        </w:rPr>
        <w:t>4.1</w:t>
      </w:r>
      <w:r w:rsidRPr="00100A46">
        <w:rPr>
          <w:rFonts w:ascii="Times New Roman" w:hAnsi="Times New Roman"/>
          <w:i/>
          <w:spacing w:val="-6"/>
          <w:sz w:val="24"/>
          <w:szCs w:val="24"/>
        </w:rPr>
        <w:t xml:space="preserve"> Документы СМК вуза</w:t>
      </w:r>
    </w:p>
    <w:p w:rsidR="00846FC1" w:rsidRPr="000D79E3" w:rsidRDefault="00846FC1" w:rsidP="00BF3DB5">
      <w:pPr>
        <w:pStyle w:val="a5"/>
        <w:tabs>
          <w:tab w:val="left" w:pos="-6521"/>
          <w:tab w:val="left" w:pos="1276"/>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846FC1" w:rsidRPr="000D79E3" w:rsidRDefault="00846FC1" w:rsidP="00BF3DB5">
      <w:pPr>
        <w:pStyle w:val="a5"/>
        <w:tabs>
          <w:tab w:val="left" w:pos="-6521"/>
          <w:tab w:val="left" w:pos="1276"/>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ПЛ 2.3.19-20</w:t>
      </w:r>
      <w:r w:rsidR="00431682">
        <w:rPr>
          <w:rFonts w:ascii="Times New Roman" w:hAnsi="Times New Roman"/>
          <w:sz w:val="24"/>
          <w:szCs w:val="24"/>
        </w:rPr>
        <w:t>18</w:t>
      </w:r>
      <w:r w:rsidRPr="000D79E3">
        <w:rPr>
          <w:rFonts w:ascii="Times New Roman" w:hAnsi="Times New Roman"/>
          <w:sz w:val="24"/>
          <w:szCs w:val="24"/>
        </w:rPr>
        <w:t xml:space="preserve">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846FC1" w:rsidRPr="000D79E3" w:rsidRDefault="00846FC1" w:rsidP="00BF3DB5">
      <w:pPr>
        <w:pStyle w:val="a5"/>
        <w:tabs>
          <w:tab w:val="left" w:pos="-6521"/>
          <w:tab w:val="left" w:pos="1276"/>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ПЛ 2.3.22-20</w:t>
      </w:r>
      <w:r w:rsidR="00431682">
        <w:rPr>
          <w:rFonts w:ascii="Times New Roman" w:hAnsi="Times New Roman"/>
          <w:sz w:val="24"/>
          <w:szCs w:val="24"/>
        </w:rPr>
        <w:t>18</w:t>
      </w:r>
      <w:r w:rsidRPr="000D79E3">
        <w:rPr>
          <w:rFonts w:ascii="Times New Roman" w:hAnsi="Times New Roman"/>
          <w:sz w:val="24"/>
          <w:szCs w:val="24"/>
        </w:rPr>
        <w:t xml:space="preserve"> «СМК. О формировании фонда оценочных материалов»;</w:t>
      </w:r>
    </w:p>
    <w:p w:rsidR="00846FC1" w:rsidRPr="000D79E3" w:rsidRDefault="00846FC1" w:rsidP="00BF3DB5">
      <w:pPr>
        <w:pStyle w:val="a5"/>
        <w:tabs>
          <w:tab w:val="left" w:pos="-6521"/>
          <w:tab w:val="left" w:pos="1276"/>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ПЛ 2.3.3-20</w:t>
      </w:r>
      <w:r w:rsidR="00431682">
        <w:rPr>
          <w:rFonts w:ascii="Times New Roman" w:hAnsi="Times New Roman"/>
          <w:sz w:val="24"/>
          <w:szCs w:val="24"/>
        </w:rPr>
        <w:t>18</w:t>
      </w:r>
      <w:r w:rsidRPr="000D79E3">
        <w:rPr>
          <w:rFonts w:ascii="Times New Roman" w:hAnsi="Times New Roman"/>
          <w:sz w:val="24"/>
          <w:szCs w:val="24"/>
        </w:rPr>
        <w:t xml:space="preserve"> «СМК. Система мониторинга качества образования с использованием технологии компьютерного тестирования».</w:t>
      </w:r>
    </w:p>
    <w:p w:rsidR="00846FC1" w:rsidRPr="000D79E3" w:rsidRDefault="00846FC1" w:rsidP="00BF3DB5">
      <w:pPr>
        <w:pStyle w:val="a5"/>
        <w:tabs>
          <w:tab w:val="left" w:pos="-6521"/>
          <w:tab w:val="left" w:pos="1276"/>
        </w:tabs>
        <w:spacing w:after="0" w:line="240" w:lineRule="auto"/>
        <w:ind w:left="0" w:firstLine="709"/>
        <w:jc w:val="both"/>
        <w:rPr>
          <w:rFonts w:ascii="Times New Roman" w:hAnsi="Times New Roman"/>
          <w:spacing w:val="-6"/>
          <w:sz w:val="24"/>
          <w:szCs w:val="24"/>
        </w:rPr>
      </w:pPr>
    </w:p>
    <w:p w:rsidR="00846FC1" w:rsidRPr="00100A46" w:rsidRDefault="00846FC1" w:rsidP="00BF3DB5">
      <w:pPr>
        <w:pStyle w:val="a5"/>
        <w:tabs>
          <w:tab w:val="left" w:pos="-6521"/>
          <w:tab w:val="left" w:pos="1276"/>
        </w:tabs>
        <w:spacing w:after="0" w:line="240" w:lineRule="auto"/>
        <w:ind w:left="0" w:firstLine="709"/>
        <w:jc w:val="both"/>
        <w:rPr>
          <w:rFonts w:ascii="Times New Roman" w:hAnsi="Times New Roman"/>
          <w:i/>
          <w:spacing w:val="-6"/>
          <w:sz w:val="24"/>
          <w:szCs w:val="24"/>
        </w:rPr>
      </w:pPr>
      <w:r w:rsidRPr="00100A46">
        <w:rPr>
          <w:rFonts w:ascii="Times New Roman" w:hAnsi="Times New Roman"/>
          <w:i/>
          <w:spacing w:val="-6"/>
          <w:sz w:val="24"/>
          <w:szCs w:val="24"/>
        </w:rPr>
        <w:t>4.2 Методические материалы, определяющие процедуру оценивания знаний, умений, навыков и (или) опыта деятельности в ходе промежуточной аттестации</w:t>
      </w:r>
    </w:p>
    <w:p w:rsidR="00846FC1" w:rsidRPr="000D79E3" w:rsidRDefault="00846FC1" w:rsidP="00BF3DB5">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Промежуточная аттестация по дисциплине «Статистика» завершает изучение курса и проходит в форме экзамена. Он проводится согласно расписанию экзаменационной сессии. </w:t>
      </w:r>
    </w:p>
    <w:p w:rsidR="00846FC1" w:rsidRPr="000D79E3" w:rsidRDefault="00846FC1" w:rsidP="00BF3DB5">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Допуском к экзамену является итоговое тестирование. Экзамен проводится по билетам, в каждый из которых включены 1 теоретический вопрос и 2 практических задания.</w:t>
      </w:r>
    </w:p>
    <w:p w:rsidR="00846FC1" w:rsidRPr="000D79E3" w:rsidRDefault="00846FC1" w:rsidP="00BF3DB5">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Промежуточная аттестация (экзамен) носит комплексный характер: учитывает результаты итогового тестирования и ответа на экзаменационный билет. Преподаватель вправе 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 </w:t>
      </w:r>
    </w:p>
    <w:p w:rsidR="00846FC1" w:rsidRPr="000D79E3" w:rsidRDefault="00846FC1" w:rsidP="00BF3DB5">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В случае применения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Blackboard Learn (сайт bb.usurt.ru)) в курсе дисциплины (модуля).</w:t>
      </w:r>
    </w:p>
    <w:p w:rsidR="00846FC1" w:rsidRPr="000D79E3" w:rsidRDefault="00846FC1" w:rsidP="000D79E3">
      <w:pPr>
        <w:spacing w:after="0" w:line="240" w:lineRule="auto"/>
        <w:rPr>
          <w:rFonts w:ascii="Times New Roman" w:hAnsi="Times New Roman"/>
          <w:sz w:val="24"/>
          <w:szCs w:val="24"/>
        </w:rPr>
      </w:pPr>
    </w:p>
    <w:p w:rsidR="00B4489F" w:rsidRPr="000D79E3" w:rsidRDefault="00846FC1" w:rsidP="00BF3DB5">
      <w:pPr>
        <w:pageBreakBefore/>
        <w:spacing w:after="0" w:line="240" w:lineRule="auto"/>
        <w:jc w:val="center"/>
        <w:rPr>
          <w:rFonts w:ascii="Times New Roman" w:hAnsi="Times New Roman"/>
          <w:b/>
          <w:bCs/>
          <w:color w:val="000000"/>
          <w:sz w:val="24"/>
          <w:szCs w:val="24"/>
        </w:rPr>
      </w:pPr>
      <w:r w:rsidRPr="000D79E3">
        <w:rPr>
          <w:rFonts w:ascii="Times New Roman" w:eastAsia="SimSun" w:hAnsi="Times New Roman"/>
          <w:b/>
          <w:sz w:val="24"/>
          <w:szCs w:val="24"/>
          <w:lang w:eastAsia="hi-IN" w:bidi="hi-IN"/>
        </w:rPr>
        <w:lastRenderedPageBreak/>
        <w:t>Фонд оценочных материалов для проведения промежуточной аттестации</w:t>
      </w:r>
      <w:r w:rsidRPr="000D79E3">
        <w:rPr>
          <w:rFonts w:ascii="Times New Roman" w:hAnsi="Times New Roman"/>
          <w:b/>
          <w:bCs/>
          <w:color w:val="000000"/>
          <w:sz w:val="24"/>
          <w:szCs w:val="24"/>
        </w:rPr>
        <w:t xml:space="preserve"> </w:t>
      </w:r>
      <w:r w:rsidRPr="000D79E3">
        <w:rPr>
          <w:rFonts w:ascii="Times New Roman" w:hAnsi="Times New Roman"/>
          <w:b/>
          <w:bCs/>
          <w:color w:val="000000"/>
          <w:sz w:val="24"/>
          <w:szCs w:val="24"/>
        </w:rPr>
        <w:br/>
        <w:t xml:space="preserve">по дисциплине </w:t>
      </w:r>
    </w:p>
    <w:p w:rsidR="00846FC1" w:rsidRPr="000D79E3" w:rsidRDefault="00846FC1" w:rsidP="000D79E3">
      <w:pPr>
        <w:pStyle w:val="1"/>
        <w:rPr>
          <w:rFonts w:cs="Times New Roman"/>
          <w:szCs w:val="24"/>
        </w:rPr>
      </w:pPr>
      <w:bookmarkStart w:id="170" w:name="_Toc86139609"/>
      <w:bookmarkStart w:id="171" w:name="_Toc88647279"/>
      <w:r w:rsidRPr="000D79E3">
        <w:rPr>
          <w:rFonts w:cs="Times New Roman"/>
          <w:szCs w:val="24"/>
        </w:rPr>
        <w:t>Б1.Б.Д.13 Информационные технологии в профессиональной деятельности</w:t>
      </w:r>
      <w:bookmarkEnd w:id="170"/>
      <w:bookmarkEnd w:id="171"/>
    </w:p>
    <w:p w:rsidR="00846FC1" w:rsidRPr="000D79E3" w:rsidRDefault="00846FC1" w:rsidP="000D79E3">
      <w:pPr>
        <w:spacing w:after="0" w:line="240" w:lineRule="auto"/>
        <w:jc w:val="center"/>
        <w:rPr>
          <w:rFonts w:ascii="Times New Roman" w:hAnsi="Times New Roman"/>
          <w:b/>
          <w:bCs/>
          <w:color w:val="000000"/>
          <w:sz w:val="24"/>
          <w:szCs w:val="24"/>
        </w:rPr>
      </w:pPr>
    </w:p>
    <w:p w:rsidR="00846FC1" w:rsidRPr="000D79E3" w:rsidRDefault="00846FC1" w:rsidP="000D79E3">
      <w:pPr>
        <w:spacing w:after="0" w:line="240" w:lineRule="auto"/>
        <w:ind w:firstLine="709"/>
        <w:jc w:val="both"/>
        <w:rPr>
          <w:rFonts w:ascii="Times New Roman" w:hAnsi="Times New Roman"/>
          <w:b/>
          <w:i/>
          <w:sz w:val="24"/>
          <w:szCs w:val="24"/>
        </w:rPr>
      </w:pPr>
      <w:r w:rsidRPr="000D79E3">
        <w:rPr>
          <w:rFonts w:ascii="Times New Roman" w:hAnsi="Times New Roman"/>
          <w:b/>
          <w:i/>
          <w:sz w:val="24"/>
          <w:szCs w:val="24"/>
        </w:rPr>
        <w:t xml:space="preserve">1 Перечень компетенций с указанием этапов их формирования в процессе освоения образовательной программы </w:t>
      </w:r>
    </w:p>
    <w:p w:rsidR="00846FC1" w:rsidRPr="000D79E3" w:rsidRDefault="00846FC1" w:rsidP="000D79E3">
      <w:pPr>
        <w:spacing w:after="0" w:line="240" w:lineRule="auto"/>
        <w:ind w:firstLine="709"/>
        <w:rPr>
          <w:rFonts w:ascii="Times New Roman" w:hAnsi="Times New Roman"/>
          <w:i/>
          <w:sz w:val="24"/>
          <w:szCs w:val="24"/>
        </w:rPr>
      </w:pPr>
    </w:p>
    <w:p w:rsidR="00846FC1" w:rsidRPr="000D79E3" w:rsidRDefault="00846FC1" w:rsidP="00BF3DB5">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Дисциплина </w:t>
      </w:r>
      <w:r w:rsidRPr="000D79E3">
        <w:rPr>
          <w:rFonts w:ascii="Times New Roman" w:hAnsi="Times New Roman"/>
          <w:bCs/>
          <w:color w:val="000000"/>
          <w:sz w:val="24"/>
          <w:szCs w:val="24"/>
          <w:u w:val="single"/>
        </w:rPr>
        <w:t>Б1.Б.Д.13 Информационные технологии в профессиональной деятельности</w:t>
      </w:r>
      <w:r w:rsidR="00BF3DB5">
        <w:rPr>
          <w:rFonts w:ascii="Times New Roman" w:hAnsi="Times New Roman"/>
          <w:sz w:val="24"/>
          <w:szCs w:val="24"/>
        </w:rPr>
        <w:t xml:space="preserve"> </w:t>
      </w:r>
      <w:r w:rsidRPr="000D79E3">
        <w:rPr>
          <w:rFonts w:ascii="Times New Roman" w:hAnsi="Times New Roman"/>
          <w:sz w:val="24"/>
          <w:szCs w:val="24"/>
        </w:rPr>
        <w:t>участвует в формировании следующих компетенций и индикаторов достижения компетенций:</w:t>
      </w:r>
    </w:p>
    <w:p w:rsidR="00BF3DB5" w:rsidRDefault="00BF3DB5" w:rsidP="000D79E3">
      <w:pPr>
        <w:spacing w:after="0" w:line="240" w:lineRule="auto"/>
        <w:jc w:val="right"/>
        <w:rPr>
          <w:rFonts w:ascii="Times New Roman" w:hAnsi="Times New Roman"/>
          <w:sz w:val="24"/>
          <w:szCs w:val="24"/>
        </w:rPr>
      </w:pPr>
    </w:p>
    <w:p w:rsidR="00846FC1" w:rsidRPr="000D79E3" w:rsidRDefault="00846FC1" w:rsidP="000D79E3">
      <w:pPr>
        <w:spacing w:after="0" w:line="240" w:lineRule="auto"/>
        <w:jc w:val="right"/>
        <w:rPr>
          <w:rFonts w:ascii="Times New Roman" w:hAnsi="Times New Roman"/>
          <w:sz w:val="24"/>
          <w:szCs w:val="24"/>
        </w:rPr>
      </w:pPr>
      <w:r w:rsidRPr="000D79E3">
        <w:rPr>
          <w:rFonts w:ascii="Times New Roman" w:hAnsi="Times New Roman"/>
          <w:sz w:val="24"/>
          <w:szCs w:val="24"/>
        </w:rPr>
        <w:t>Таблица 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2603"/>
        <w:gridCol w:w="2604"/>
        <w:gridCol w:w="2411"/>
        <w:gridCol w:w="1852"/>
      </w:tblGrid>
      <w:tr w:rsidR="00846FC1" w:rsidRPr="000D79E3" w:rsidTr="00BF3DB5">
        <w:tc>
          <w:tcPr>
            <w:tcW w:w="1384" w:type="pct"/>
            <w:vAlign w:val="center"/>
          </w:tcPr>
          <w:p w:rsidR="00846FC1" w:rsidRPr="00BF3DB5" w:rsidRDefault="00846FC1" w:rsidP="00BF3DB5">
            <w:pPr>
              <w:spacing w:after="0" w:line="240" w:lineRule="auto"/>
              <w:jc w:val="center"/>
              <w:rPr>
                <w:rFonts w:ascii="Times New Roman" w:hAnsi="Times New Roman"/>
                <w:sz w:val="24"/>
                <w:szCs w:val="24"/>
              </w:rPr>
            </w:pPr>
            <w:r w:rsidRPr="00BF3DB5">
              <w:rPr>
                <w:rFonts w:ascii="Times New Roman" w:hAnsi="Times New Roman"/>
                <w:sz w:val="24"/>
                <w:szCs w:val="24"/>
              </w:rPr>
              <w:t>Код и наименование компетенции</w:t>
            </w:r>
          </w:p>
        </w:tc>
        <w:tc>
          <w:tcPr>
            <w:tcW w:w="1384" w:type="pct"/>
            <w:tcMar>
              <w:top w:w="0" w:type="dxa"/>
              <w:left w:w="108" w:type="dxa"/>
              <w:bottom w:w="0" w:type="dxa"/>
              <w:right w:w="108" w:type="dxa"/>
            </w:tcMar>
            <w:vAlign w:val="center"/>
          </w:tcPr>
          <w:p w:rsidR="00846FC1" w:rsidRPr="00BF3DB5" w:rsidRDefault="00846FC1" w:rsidP="00BF3DB5">
            <w:pPr>
              <w:spacing w:after="0" w:line="240" w:lineRule="auto"/>
              <w:jc w:val="center"/>
              <w:rPr>
                <w:rFonts w:ascii="Times New Roman" w:hAnsi="Times New Roman"/>
                <w:sz w:val="24"/>
                <w:szCs w:val="24"/>
              </w:rPr>
            </w:pPr>
            <w:r w:rsidRPr="00BF3DB5">
              <w:rPr>
                <w:rFonts w:ascii="Times New Roman" w:hAnsi="Times New Roman"/>
                <w:sz w:val="24"/>
                <w:szCs w:val="24"/>
              </w:rPr>
              <w:t>Код и наименование индикатора достижения компетенции</w:t>
            </w:r>
          </w:p>
        </w:tc>
        <w:tc>
          <w:tcPr>
            <w:tcW w:w="1282" w:type="pct"/>
            <w:tcMar>
              <w:top w:w="0" w:type="dxa"/>
              <w:left w:w="108" w:type="dxa"/>
              <w:bottom w:w="0" w:type="dxa"/>
              <w:right w:w="108" w:type="dxa"/>
            </w:tcMar>
            <w:vAlign w:val="center"/>
          </w:tcPr>
          <w:p w:rsidR="00846FC1" w:rsidRPr="00BF3DB5" w:rsidRDefault="00846FC1" w:rsidP="00BF3DB5">
            <w:pPr>
              <w:spacing w:after="0" w:line="240" w:lineRule="auto"/>
              <w:jc w:val="center"/>
              <w:rPr>
                <w:rFonts w:ascii="Times New Roman" w:hAnsi="Times New Roman"/>
                <w:sz w:val="24"/>
                <w:szCs w:val="24"/>
              </w:rPr>
            </w:pPr>
            <w:r w:rsidRPr="00BF3DB5">
              <w:rPr>
                <w:rFonts w:ascii="Times New Roman" w:hAnsi="Times New Roman"/>
                <w:sz w:val="24"/>
                <w:szCs w:val="24"/>
              </w:rPr>
              <w:t>Этап формирования компетенции</w:t>
            </w:r>
          </w:p>
        </w:tc>
        <w:tc>
          <w:tcPr>
            <w:tcW w:w="950" w:type="pct"/>
            <w:tcMar>
              <w:top w:w="0" w:type="dxa"/>
              <w:left w:w="108" w:type="dxa"/>
              <w:bottom w:w="0" w:type="dxa"/>
              <w:right w:w="108" w:type="dxa"/>
            </w:tcMar>
            <w:vAlign w:val="center"/>
          </w:tcPr>
          <w:p w:rsidR="00846FC1" w:rsidRPr="00BF3DB5" w:rsidRDefault="00846FC1" w:rsidP="00BF3DB5">
            <w:pPr>
              <w:spacing w:after="0" w:line="240" w:lineRule="auto"/>
              <w:jc w:val="center"/>
              <w:rPr>
                <w:rFonts w:ascii="Times New Roman" w:hAnsi="Times New Roman"/>
                <w:sz w:val="24"/>
                <w:szCs w:val="24"/>
                <w:vertAlign w:val="superscript"/>
              </w:rPr>
            </w:pPr>
            <w:r w:rsidRPr="00BF3DB5">
              <w:rPr>
                <w:rFonts w:ascii="Times New Roman" w:hAnsi="Times New Roman"/>
                <w:sz w:val="24"/>
                <w:szCs w:val="24"/>
              </w:rPr>
              <w:t>Форма промежуточной аттестации</w:t>
            </w:r>
          </w:p>
        </w:tc>
      </w:tr>
      <w:tr w:rsidR="00846FC1" w:rsidRPr="000D79E3" w:rsidTr="00846FC1">
        <w:tc>
          <w:tcPr>
            <w:tcW w:w="1384" w:type="pct"/>
          </w:tcPr>
          <w:p w:rsidR="00846FC1" w:rsidRPr="000D79E3" w:rsidRDefault="00846FC1" w:rsidP="000D79E3">
            <w:pPr>
              <w:autoSpaceDE w:val="0"/>
              <w:autoSpaceDN w:val="0"/>
              <w:adjustRightInd w:val="0"/>
              <w:spacing w:after="0" w:line="240" w:lineRule="auto"/>
              <w:rPr>
                <w:rFonts w:ascii="Times New Roman" w:hAnsi="Times New Roman"/>
                <w:bCs/>
                <w:sz w:val="24"/>
                <w:szCs w:val="24"/>
              </w:rPr>
            </w:pPr>
            <w:r w:rsidRPr="000D79E3">
              <w:rPr>
                <w:rFonts w:ascii="Times New Roman" w:hAnsi="Times New Roman"/>
                <w:bCs/>
                <w:color w:val="000000"/>
                <w:sz w:val="24"/>
                <w:szCs w:val="24"/>
              </w:rPr>
              <w:t>УК-1: Способен осуществлять поиск, критический анализ и синтез информации, применять системный подход для решения поставленных задач</w:t>
            </w:r>
          </w:p>
        </w:tc>
        <w:tc>
          <w:tcPr>
            <w:tcW w:w="1384" w:type="pct"/>
            <w:tcMar>
              <w:top w:w="0" w:type="dxa"/>
              <w:left w:w="108" w:type="dxa"/>
              <w:bottom w:w="0" w:type="dxa"/>
              <w:right w:w="108" w:type="dxa"/>
            </w:tcMar>
          </w:tcPr>
          <w:p w:rsidR="00846FC1" w:rsidRPr="000D79E3" w:rsidRDefault="00846FC1" w:rsidP="000D79E3">
            <w:pPr>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bCs/>
                <w:color w:val="000000"/>
                <w:sz w:val="24"/>
                <w:szCs w:val="24"/>
              </w:rPr>
              <w:t>УК-1.3: Выполняет поиск необходимой информации, ее критический анализ и обобщает результаты анализа для решения поставленной задачи</w:t>
            </w:r>
          </w:p>
          <w:p w:rsidR="00846FC1" w:rsidRPr="000D79E3" w:rsidRDefault="00846FC1" w:rsidP="000D79E3">
            <w:pPr>
              <w:autoSpaceDE w:val="0"/>
              <w:autoSpaceDN w:val="0"/>
              <w:adjustRightInd w:val="0"/>
              <w:spacing w:after="0" w:line="240" w:lineRule="auto"/>
              <w:rPr>
                <w:rFonts w:ascii="Times New Roman" w:hAnsi="Times New Roman"/>
                <w:bCs/>
                <w:color w:val="000000"/>
                <w:sz w:val="24"/>
                <w:szCs w:val="24"/>
              </w:rPr>
            </w:pPr>
          </w:p>
        </w:tc>
        <w:tc>
          <w:tcPr>
            <w:tcW w:w="1282" w:type="pct"/>
            <w:vMerge w:val="restart"/>
            <w:tcMar>
              <w:top w:w="0" w:type="dxa"/>
              <w:left w:w="108" w:type="dxa"/>
              <w:bottom w:w="0" w:type="dxa"/>
              <w:right w:w="108" w:type="dxa"/>
            </w:tcMar>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Компетенция и индикаторы достижения компетенции формируются в рамках 2, 3 семестров очной формы обучения и 3, 4 семестры очно-заочной формы обучения</w:t>
            </w:r>
          </w:p>
        </w:tc>
        <w:tc>
          <w:tcPr>
            <w:tcW w:w="950" w:type="pct"/>
            <w:vMerge w:val="restart"/>
            <w:tcMar>
              <w:top w:w="0" w:type="dxa"/>
              <w:left w:w="108" w:type="dxa"/>
              <w:bottom w:w="0" w:type="dxa"/>
              <w:right w:w="108" w:type="dxa"/>
            </w:tcMar>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Зачет с оценкой</w:t>
            </w:r>
          </w:p>
          <w:p w:rsidR="007C751E" w:rsidRPr="000D79E3" w:rsidRDefault="007C751E" w:rsidP="000D79E3">
            <w:pPr>
              <w:spacing w:after="0" w:line="240" w:lineRule="auto"/>
              <w:rPr>
                <w:rFonts w:ascii="Times New Roman" w:hAnsi="Times New Roman"/>
                <w:sz w:val="24"/>
                <w:szCs w:val="24"/>
              </w:rPr>
            </w:pPr>
            <w:r w:rsidRPr="000D79E3">
              <w:rPr>
                <w:rFonts w:ascii="Times New Roman" w:hAnsi="Times New Roman"/>
                <w:sz w:val="24"/>
                <w:szCs w:val="24"/>
              </w:rPr>
              <w:t>Экзамен</w:t>
            </w:r>
          </w:p>
        </w:tc>
      </w:tr>
      <w:tr w:rsidR="00846FC1" w:rsidRPr="000D79E3" w:rsidTr="00846FC1">
        <w:tc>
          <w:tcPr>
            <w:tcW w:w="1384" w:type="pct"/>
          </w:tcPr>
          <w:p w:rsidR="00846FC1" w:rsidRPr="000D79E3" w:rsidRDefault="00846FC1" w:rsidP="000D79E3">
            <w:pPr>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bCs/>
                <w:color w:val="000000"/>
                <w:sz w:val="24"/>
                <w:szCs w:val="24"/>
              </w:rPr>
              <w:t>ОПК-2: Способен осуществлять сбор, обработку и статистический анализ данных, необходимых для решения поставленных экономических задач</w:t>
            </w:r>
          </w:p>
        </w:tc>
        <w:tc>
          <w:tcPr>
            <w:tcW w:w="1384" w:type="pct"/>
            <w:tcMar>
              <w:top w:w="0" w:type="dxa"/>
              <w:left w:w="108" w:type="dxa"/>
              <w:bottom w:w="0" w:type="dxa"/>
              <w:right w:w="108" w:type="dxa"/>
            </w:tcMar>
          </w:tcPr>
          <w:p w:rsidR="00846FC1" w:rsidRPr="000D79E3" w:rsidRDefault="00846FC1" w:rsidP="000D79E3">
            <w:pPr>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bCs/>
                <w:color w:val="000000"/>
                <w:sz w:val="24"/>
                <w:szCs w:val="24"/>
              </w:rPr>
              <w:t>ОПК-2.1: Знает методы сбора, обработки и анализа статистической информации, способы и вид ее представления, применяя современное программное обеспечение</w:t>
            </w:r>
          </w:p>
          <w:p w:rsidR="00846FC1" w:rsidRPr="000D79E3" w:rsidRDefault="00846FC1" w:rsidP="000D79E3">
            <w:pPr>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bCs/>
                <w:color w:val="000000"/>
                <w:sz w:val="24"/>
                <w:szCs w:val="24"/>
              </w:rPr>
              <w:t>ОПК-2.2: Обрабатывает статистическую информацию и получает статистически обоснованные выводы</w:t>
            </w:r>
          </w:p>
        </w:tc>
        <w:tc>
          <w:tcPr>
            <w:tcW w:w="1282" w:type="pct"/>
            <w:vMerge/>
            <w:tcMar>
              <w:top w:w="0" w:type="dxa"/>
              <w:left w:w="108" w:type="dxa"/>
              <w:bottom w:w="0" w:type="dxa"/>
              <w:right w:w="108" w:type="dxa"/>
            </w:tcMar>
          </w:tcPr>
          <w:p w:rsidR="00846FC1" w:rsidRPr="000D79E3" w:rsidRDefault="00846FC1" w:rsidP="000D79E3">
            <w:pPr>
              <w:spacing w:after="0" w:line="240" w:lineRule="auto"/>
              <w:jc w:val="center"/>
              <w:rPr>
                <w:rFonts w:ascii="Times New Roman" w:hAnsi="Times New Roman"/>
                <w:sz w:val="24"/>
                <w:szCs w:val="24"/>
              </w:rPr>
            </w:pPr>
          </w:p>
        </w:tc>
        <w:tc>
          <w:tcPr>
            <w:tcW w:w="950" w:type="pct"/>
            <w:vMerge/>
            <w:tcMar>
              <w:top w:w="0" w:type="dxa"/>
              <w:left w:w="108" w:type="dxa"/>
              <w:bottom w:w="0" w:type="dxa"/>
              <w:right w:w="108" w:type="dxa"/>
            </w:tcMar>
          </w:tcPr>
          <w:p w:rsidR="00846FC1" w:rsidRPr="000D79E3" w:rsidRDefault="00846FC1" w:rsidP="000D79E3">
            <w:pPr>
              <w:spacing w:after="0" w:line="240" w:lineRule="auto"/>
              <w:rPr>
                <w:rFonts w:ascii="Times New Roman" w:hAnsi="Times New Roman"/>
                <w:sz w:val="24"/>
                <w:szCs w:val="24"/>
              </w:rPr>
            </w:pPr>
          </w:p>
        </w:tc>
      </w:tr>
      <w:tr w:rsidR="00846FC1" w:rsidRPr="000D79E3" w:rsidTr="00846FC1">
        <w:tc>
          <w:tcPr>
            <w:tcW w:w="1384" w:type="pct"/>
          </w:tcPr>
          <w:p w:rsidR="00846FC1" w:rsidRPr="000D79E3" w:rsidRDefault="00846FC1" w:rsidP="000D79E3">
            <w:pPr>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bCs/>
                <w:color w:val="000000"/>
                <w:sz w:val="24"/>
                <w:szCs w:val="24"/>
              </w:rPr>
              <w:t>ОПК-3: Способен анализировать и содержательно объяснять природу экономических процессов на микро- и макроуровне</w:t>
            </w:r>
          </w:p>
        </w:tc>
        <w:tc>
          <w:tcPr>
            <w:tcW w:w="1384" w:type="pct"/>
            <w:tcMar>
              <w:top w:w="0" w:type="dxa"/>
              <w:left w:w="108" w:type="dxa"/>
              <w:bottom w:w="0" w:type="dxa"/>
              <w:right w:w="108" w:type="dxa"/>
            </w:tcMar>
          </w:tcPr>
          <w:p w:rsidR="00846FC1" w:rsidRPr="000D79E3" w:rsidRDefault="00846FC1" w:rsidP="000D79E3">
            <w:pPr>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bCs/>
                <w:color w:val="000000"/>
                <w:sz w:val="24"/>
                <w:szCs w:val="24"/>
              </w:rPr>
              <w:t>ОПК-3.3: Анализирует и интерпретирует полученные результаты финансово-хозяйственной деятельности</w:t>
            </w:r>
          </w:p>
        </w:tc>
        <w:tc>
          <w:tcPr>
            <w:tcW w:w="1282" w:type="pct"/>
            <w:vMerge/>
            <w:tcMar>
              <w:top w:w="0" w:type="dxa"/>
              <w:left w:w="108" w:type="dxa"/>
              <w:bottom w:w="0" w:type="dxa"/>
              <w:right w:w="108" w:type="dxa"/>
            </w:tcMar>
          </w:tcPr>
          <w:p w:rsidR="00846FC1" w:rsidRPr="000D79E3" w:rsidRDefault="00846FC1" w:rsidP="000D79E3">
            <w:pPr>
              <w:spacing w:after="0" w:line="240" w:lineRule="auto"/>
              <w:jc w:val="center"/>
              <w:rPr>
                <w:rFonts w:ascii="Times New Roman" w:hAnsi="Times New Roman"/>
                <w:sz w:val="24"/>
                <w:szCs w:val="24"/>
              </w:rPr>
            </w:pPr>
          </w:p>
        </w:tc>
        <w:tc>
          <w:tcPr>
            <w:tcW w:w="950" w:type="pct"/>
            <w:vMerge/>
            <w:tcMar>
              <w:top w:w="0" w:type="dxa"/>
              <w:left w:w="108" w:type="dxa"/>
              <w:bottom w:w="0" w:type="dxa"/>
              <w:right w:w="108" w:type="dxa"/>
            </w:tcMar>
          </w:tcPr>
          <w:p w:rsidR="00846FC1" w:rsidRPr="000D79E3" w:rsidRDefault="00846FC1" w:rsidP="000D79E3">
            <w:pPr>
              <w:spacing w:after="0" w:line="240" w:lineRule="auto"/>
              <w:rPr>
                <w:rFonts w:ascii="Times New Roman" w:hAnsi="Times New Roman"/>
                <w:sz w:val="24"/>
                <w:szCs w:val="24"/>
              </w:rPr>
            </w:pPr>
          </w:p>
        </w:tc>
      </w:tr>
      <w:tr w:rsidR="00846FC1" w:rsidRPr="000D79E3" w:rsidTr="00846FC1">
        <w:tc>
          <w:tcPr>
            <w:tcW w:w="1384" w:type="pct"/>
          </w:tcPr>
          <w:p w:rsidR="00846FC1" w:rsidRPr="000D79E3" w:rsidRDefault="00846FC1" w:rsidP="000D79E3">
            <w:pPr>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bCs/>
                <w:color w:val="000000"/>
                <w:sz w:val="24"/>
                <w:szCs w:val="24"/>
              </w:rPr>
              <w:t xml:space="preserve">ОПК-5: Способен использовать современные информационные </w:t>
            </w:r>
            <w:r w:rsidRPr="000D79E3">
              <w:rPr>
                <w:rFonts w:ascii="Times New Roman" w:hAnsi="Times New Roman"/>
                <w:bCs/>
                <w:color w:val="000000"/>
                <w:sz w:val="24"/>
                <w:szCs w:val="24"/>
              </w:rPr>
              <w:lastRenderedPageBreak/>
              <w:t>технологии и программные средства при решении профессиональных задач</w:t>
            </w:r>
          </w:p>
        </w:tc>
        <w:tc>
          <w:tcPr>
            <w:tcW w:w="1384" w:type="pct"/>
            <w:tcMar>
              <w:top w:w="0" w:type="dxa"/>
              <w:left w:w="108" w:type="dxa"/>
              <w:bottom w:w="0" w:type="dxa"/>
              <w:right w:w="108" w:type="dxa"/>
            </w:tcMar>
          </w:tcPr>
          <w:p w:rsidR="00846FC1" w:rsidRPr="000D79E3" w:rsidRDefault="00846FC1" w:rsidP="000D79E3">
            <w:pPr>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bCs/>
                <w:color w:val="000000"/>
                <w:sz w:val="24"/>
                <w:szCs w:val="24"/>
              </w:rPr>
              <w:lastRenderedPageBreak/>
              <w:t xml:space="preserve">ОПК-5.1: Выбирает соответствующие содержанию профессиональных </w:t>
            </w:r>
            <w:r w:rsidRPr="000D79E3">
              <w:rPr>
                <w:rFonts w:ascii="Times New Roman" w:hAnsi="Times New Roman"/>
                <w:bCs/>
                <w:color w:val="000000"/>
                <w:sz w:val="24"/>
                <w:szCs w:val="24"/>
              </w:rPr>
              <w:lastRenderedPageBreak/>
              <w:t>задач инструментарий обработки и анализа данных, современные информационные технологии и информационно-аналитические автоматизированные системы</w:t>
            </w:r>
          </w:p>
          <w:p w:rsidR="00846FC1" w:rsidRPr="000D79E3" w:rsidRDefault="00846FC1" w:rsidP="000D79E3">
            <w:pPr>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bCs/>
                <w:color w:val="000000"/>
                <w:sz w:val="24"/>
                <w:szCs w:val="24"/>
              </w:rPr>
              <w:t>ОПК-5.2: Применяет методы математического анализа и моделирования в профессиональной деятельности</w:t>
            </w:r>
          </w:p>
          <w:p w:rsidR="003A6BD2" w:rsidRPr="000D79E3" w:rsidRDefault="00846FC1" w:rsidP="000D79E3">
            <w:pPr>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bCs/>
                <w:color w:val="000000"/>
                <w:sz w:val="24"/>
                <w:szCs w:val="24"/>
              </w:rPr>
              <w:t>ОПК-5.3: Применяет основные методы представления и алгоритмы обработки данных, использует цифровые технологии для решения профессиональных задач</w:t>
            </w:r>
          </w:p>
        </w:tc>
        <w:tc>
          <w:tcPr>
            <w:tcW w:w="1282" w:type="pct"/>
            <w:vMerge/>
            <w:tcMar>
              <w:top w:w="0" w:type="dxa"/>
              <w:left w:w="108" w:type="dxa"/>
              <w:bottom w:w="0" w:type="dxa"/>
              <w:right w:w="108" w:type="dxa"/>
            </w:tcMar>
          </w:tcPr>
          <w:p w:rsidR="00846FC1" w:rsidRPr="000D79E3" w:rsidRDefault="00846FC1" w:rsidP="000D79E3">
            <w:pPr>
              <w:spacing w:after="0" w:line="240" w:lineRule="auto"/>
              <w:jc w:val="center"/>
              <w:rPr>
                <w:rFonts w:ascii="Times New Roman" w:hAnsi="Times New Roman"/>
                <w:sz w:val="24"/>
                <w:szCs w:val="24"/>
              </w:rPr>
            </w:pPr>
          </w:p>
        </w:tc>
        <w:tc>
          <w:tcPr>
            <w:tcW w:w="950" w:type="pct"/>
            <w:vMerge/>
            <w:tcMar>
              <w:top w:w="0" w:type="dxa"/>
              <w:left w:w="108" w:type="dxa"/>
              <w:bottom w:w="0" w:type="dxa"/>
              <w:right w:w="108" w:type="dxa"/>
            </w:tcMar>
          </w:tcPr>
          <w:p w:rsidR="00846FC1" w:rsidRPr="000D79E3" w:rsidRDefault="00846FC1" w:rsidP="000D79E3">
            <w:pPr>
              <w:spacing w:after="0" w:line="240" w:lineRule="auto"/>
              <w:rPr>
                <w:rFonts w:ascii="Times New Roman" w:hAnsi="Times New Roman"/>
                <w:sz w:val="24"/>
                <w:szCs w:val="24"/>
              </w:rPr>
            </w:pPr>
          </w:p>
        </w:tc>
      </w:tr>
      <w:tr w:rsidR="00554362" w:rsidRPr="000D79E3" w:rsidTr="00846FC1">
        <w:tc>
          <w:tcPr>
            <w:tcW w:w="1384" w:type="pct"/>
          </w:tcPr>
          <w:p w:rsidR="00554362" w:rsidRPr="000D79E3" w:rsidRDefault="00554362" w:rsidP="000D79E3">
            <w:pPr>
              <w:autoSpaceDE w:val="0"/>
              <w:autoSpaceDN w:val="0"/>
              <w:adjustRightInd w:val="0"/>
              <w:spacing w:after="0" w:line="240" w:lineRule="auto"/>
              <w:rPr>
                <w:rFonts w:ascii="Times New Roman" w:hAnsi="Times New Roman"/>
                <w:bCs/>
                <w:color w:val="000000"/>
                <w:sz w:val="24"/>
                <w:szCs w:val="24"/>
              </w:rPr>
            </w:pPr>
            <w:r>
              <w:rPr>
                <w:rFonts w:ascii="Times New Roman" w:hAnsi="Times New Roman"/>
                <w:bCs/>
                <w:color w:val="000000"/>
                <w:sz w:val="24"/>
                <w:szCs w:val="24"/>
              </w:rPr>
              <w:lastRenderedPageBreak/>
              <w:t xml:space="preserve">ОПК-6: </w:t>
            </w:r>
            <w:r w:rsidRPr="00554362">
              <w:rPr>
                <w:rFonts w:ascii="Times New Roman" w:hAnsi="Times New Roman"/>
                <w:bCs/>
                <w:color w:val="000000"/>
                <w:sz w:val="24"/>
                <w:szCs w:val="24"/>
              </w:rPr>
              <w:t>Способен понимать принципы работы современных информационных технологий и использовать их для решения задач профессиональной деятельности</w:t>
            </w:r>
          </w:p>
        </w:tc>
        <w:tc>
          <w:tcPr>
            <w:tcW w:w="1384" w:type="pct"/>
            <w:tcMar>
              <w:top w:w="0" w:type="dxa"/>
              <w:left w:w="108" w:type="dxa"/>
              <w:bottom w:w="0" w:type="dxa"/>
              <w:right w:w="108" w:type="dxa"/>
            </w:tcMar>
          </w:tcPr>
          <w:p w:rsidR="00554362" w:rsidRDefault="00554362" w:rsidP="000D79E3">
            <w:pPr>
              <w:autoSpaceDE w:val="0"/>
              <w:autoSpaceDN w:val="0"/>
              <w:adjustRightInd w:val="0"/>
              <w:spacing w:after="0" w:line="240" w:lineRule="auto"/>
              <w:rPr>
                <w:rFonts w:ascii="Times New Roman" w:hAnsi="Times New Roman"/>
                <w:bCs/>
                <w:color w:val="000000"/>
                <w:sz w:val="24"/>
                <w:szCs w:val="24"/>
              </w:rPr>
            </w:pPr>
            <w:r>
              <w:rPr>
                <w:rFonts w:ascii="Times New Roman" w:hAnsi="Times New Roman"/>
                <w:bCs/>
                <w:color w:val="000000"/>
                <w:sz w:val="24"/>
                <w:szCs w:val="24"/>
              </w:rPr>
              <w:t xml:space="preserve">ОПК-6.1: </w:t>
            </w:r>
            <w:r w:rsidRPr="00554362">
              <w:rPr>
                <w:rFonts w:ascii="Times New Roman" w:hAnsi="Times New Roman"/>
                <w:bCs/>
                <w:color w:val="000000"/>
                <w:sz w:val="24"/>
                <w:szCs w:val="24"/>
              </w:rPr>
              <w:t>Знает и понимает основные  принципы работы современных информационных технологий и специализированных пакетов прикладных программ</w:t>
            </w:r>
          </w:p>
          <w:p w:rsidR="00554362" w:rsidRDefault="00554362" w:rsidP="000D79E3">
            <w:pPr>
              <w:autoSpaceDE w:val="0"/>
              <w:autoSpaceDN w:val="0"/>
              <w:adjustRightInd w:val="0"/>
              <w:spacing w:after="0" w:line="240" w:lineRule="auto"/>
              <w:rPr>
                <w:rFonts w:ascii="Times New Roman" w:hAnsi="Times New Roman"/>
                <w:bCs/>
                <w:color w:val="000000"/>
                <w:sz w:val="24"/>
                <w:szCs w:val="24"/>
              </w:rPr>
            </w:pPr>
            <w:r>
              <w:rPr>
                <w:rFonts w:ascii="Times New Roman" w:hAnsi="Times New Roman"/>
                <w:bCs/>
                <w:color w:val="000000"/>
                <w:sz w:val="24"/>
                <w:szCs w:val="24"/>
              </w:rPr>
              <w:t xml:space="preserve">ОПК-6.2: </w:t>
            </w:r>
            <w:r w:rsidRPr="00554362">
              <w:rPr>
                <w:rFonts w:ascii="Times New Roman" w:hAnsi="Times New Roman"/>
                <w:bCs/>
                <w:color w:val="000000"/>
                <w:sz w:val="24"/>
                <w:szCs w:val="24"/>
              </w:rPr>
              <w:t>Использует принципы работы современных информационных технологий и специализированных пакетов прикладных программ при решении задач профессиональной деятельности</w:t>
            </w:r>
          </w:p>
          <w:p w:rsidR="003B5683" w:rsidRDefault="003B5683" w:rsidP="000D79E3">
            <w:pPr>
              <w:autoSpaceDE w:val="0"/>
              <w:autoSpaceDN w:val="0"/>
              <w:adjustRightInd w:val="0"/>
              <w:spacing w:after="0" w:line="240" w:lineRule="auto"/>
              <w:rPr>
                <w:rFonts w:ascii="Times New Roman" w:hAnsi="Times New Roman"/>
                <w:bCs/>
                <w:color w:val="000000"/>
                <w:sz w:val="24"/>
                <w:szCs w:val="24"/>
              </w:rPr>
            </w:pPr>
            <w:r w:rsidRPr="003B5683">
              <w:rPr>
                <w:rFonts w:ascii="Times New Roman" w:hAnsi="Times New Roman"/>
                <w:bCs/>
                <w:color w:val="000000"/>
                <w:sz w:val="24"/>
                <w:szCs w:val="24"/>
              </w:rPr>
              <w:t>ОПК-6.3</w:t>
            </w:r>
            <w:r>
              <w:rPr>
                <w:rFonts w:ascii="Times New Roman" w:hAnsi="Times New Roman"/>
                <w:bCs/>
                <w:color w:val="000000"/>
                <w:sz w:val="24"/>
                <w:szCs w:val="24"/>
              </w:rPr>
              <w:t xml:space="preserve">: </w:t>
            </w:r>
            <w:r w:rsidRPr="003B5683">
              <w:rPr>
                <w:rFonts w:ascii="Times New Roman" w:hAnsi="Times New Roman"/>
                <w:bCs/>
                <w:color w:val="000000"/>
                <w:sz w:val="24"/>
                <w:szCs w:val="24"/>
              </w:rPr>
              <w:t xml:space="preserve">Знает процессы, методы поиска, сбора, хранения, обработки, предоставления, распространения информации и </w:t>
            </w:r>
            <w:r w:rsidRPr="003B5683">
              <w:rPr>
                <w:rFonts w:ascii="Times New Roman" w:hAnsi="Times New Roman"/>
                <w:bCs/>
                <w:color w:val="000000"/>
                <w:sz w:val="24"/>
                <w:szCs w:val="24"/>
              </w:rPr>
              <w:lastRenderedPageBreak/>
              <w:t>способы осуществления таких процессов и методов (информационные технологии)</w:t>
            </w:r>
          </w:p>
          <w:p w:rsidR="003B5683" w:rsidRPr="000D79E3" w:rsidRDefault="003B5683" w:rsidP="000D79E3">
            <w:pPr>
              <w:autoSpaceDE w:val="0"/>
              <w:autoSpaceDN w:val="0"/>
              <w:adjustRightInd w:val="0"/>
              <w:spacing w:after="0" w:line="240" w:lineRule="auto"/>
              <w:rPr>
                <w:rFonts w:ascii="Times New Roman" w:hAnsi="Times New Roman"/>
                <w:bCs/>
                <w:color w:val="000000"/>
                <w:sz w:val="24"/>
                <w:szCs w:val="24"/>
              </w:rPr>
            </w:pPr>
            <w:r w:rsidRPr="003B5683">
              <w:rPr>
                <w:rFonts w:ascii="Times New Roman" w:hAnsi="Times New Roman"/>
                <w:bCs/>
                <w:color w:val="000000"/>
                <w:sz w:val="24"/>
                <w:szCs w:val="24"/>
              </w:rPr>
              <w:t>ОПК-6.4</w:t>
            </w:r>
            <w:r>
              <w:rPr>
                <w:rFonts w:ascii="Times New Roman" w:hAnsi="Times New Roman"/>
                <w:bCs/>
                <w:color w:val="000000"/>
                <w:sz w:val="24"/>
                <w:szCs w:val="24"/>
              </w:rPr>
              <w:t xml:space="preserve">: </w:t>
            </w:r>
            <w:r w:rsidRPr="003B5683">
              <w:rPr>
                <w:rFonts w:ascii="Times New Roman" w:hAnsi="Times New Roman"/>
                <w:bCs/>
                <w:color w:val="000000"/>
                <w:sz w:val="24"/>
                <w:szCs w:val="24"/>
              </w:rPr>
              <w:t>Знает, выбирает и использует современные информационно-коммуникационные и интеллектуальные технологии, инструментальные среды, программно-технические платформы и программные средства для решения задач профессиональной деятельности</w:t>
            </w:r>
          </w:p>
        </w:tc>
        <w:tc>
          <w:tcPr>
            <w:tcW w:w="1282" w:type="pct"/>
            <w:tcMar>
              <w:top w:w="0" w:type="dxa"/>
              <w:left w:w="108" w:type="dxa"/>
              <w:bottom w:w="0" w:type="dxa"/>
              <w:right w:w="108" w:type="dxa"/>
            </w:tcMar>
          </w:tcPr>
          <w:p w:rsidR="00554362" w:rsidRPr="000D79E3" w:rsidRDefault="00554362" w:rsidP="000D79E3">
            <w:pPr>
              <w:spacing w:after="0" w:line="240" w:lineRule="auto"/>
              <w:jc w:val="center"/>
              <w:rPr>
                <w:rFonts w:ascii="Times New Roman" w:hAnsi="Times New Roman"/>
                <w:sz w:val="24"/>
                <w:szCs w:val="24"/>
              </w:rPr>
            </w:pPr>
          </w:p>
        </w:tc>
        <w:tc>
          <w:tcPr>
            <w:tcW w:w="950" w:type="pct"/>
            <w:tcMar>
              <w:top w:w="0" w:type="dxa"/>
              <w:left w:w="108" w:type="dxa"/>
              <w:bottom w:w="0" w:type="dxa"/>
              <w:right w:w="108" w:type="dxa"/>
            </w:tcMar>
          </w:tcPr>
          <w:p w:rsidR="00554362" w:rsidRPr="000D79E3" w:rsidRDefault="00554362" w:rsidP="000D79E3">
            <w:pPr>
              <w:spacing w:after="0" w:line="240" w:lineRule="auto"/>
              <w:rPr>
                <w:rFonts w:ascii="Times New Roman" w:hAnsi="Times New Roman"/>
                <w:sz w:val="24"/>
                <w:szCs w:val="24"/>
              </w:rPr>
            </w:pPr>
          </w:p>
        </w:tc>
      </w:tr>
    </w:tbl>
    <w:p w:rsidR="00846FC1" w:rsidRPr="000D79E3" w:rsidRDefault="00846FC1" w:rsidP="000D79E3">
      <w:pPr>
        <w:spacing w:after="0" w:line="240" w:lineRule="auto"/>
        <w:jc w:val="right"/>
        <w:rPr>
          <w:rFonts w:ascii="Times New Roman" w:hAnsi="Times New Roman"/>
          <w:sz w:val="24"/>
          <w:szCs w:val="24"/>
        </w:rPr>
      </w:pP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Траектория формирования у обучающих компетенций при освоении образовательной программы приведена в Приложении к образовательной программе (Приложение 3.2 Программа формирования у студентов компетенций при освоении ОП ВО).</w:t>
      </w:r>
    </w:p>
    <w:p w:rsidR="00846FC1" w:rsidRPr="000D79E3" w:rsidRDefault="00846FC1" w:rsidP="000D79E3">
      <w:pPr>
        <w:spacing w:after="0" w:line="240" w:lineRule="auto"/>
        <w:jc w:val="center"/>
        <w:rPr>
          <w:rFonts w:ascii="Times New Roman" w:hAnsi="Times New Roman"/>
          <w:sz w:val="24"/>
          <w:szCs w:val="24"/>
        </w:rPr>
      </w:pPr>
    </w:p>
    <w:p w:rsidR="00846FC1" w:rsidRPr="000D79E3" w:rsidRDefault="00846FC1" w:rsidP="000D79E3">
      <w:pPr>
        <w:spacing w:after="0" w:line="240" w:lineRule="auto"/>
        <w:ind w:firstLine="709"/>
        <w:jc w:val="both"/>
        <w:rPr>
          <w:rFonts w:ascii="Times New Roman" w:hAnsi="Times New Roman"/>
          <w:b/>
          <w:i/>
          <w:sz w:val="24"/>
          <w:szCs w:val="24"/>
        </w:rPr>
      </w:pPr>
      <w:r w:rsidRPr="000D79E3">
        <w:rPr>
          <w:rFonts w:ascii="Times New Roman" w:hAnsi="Times New Roman"/>
          <w:b/>
          <w:i/>
          <w:sz w:val="24"/>
          <w:szCs w:val="24"/>
        </w:rPr>
        <w:t>2 Описание показателей, система оценивания результатов промежуточной аттестации и критерии выставления оценок</w:t>
      </w:r>
    </w:p>
    <w:p w:rsidR="00846FC1" w:rsidRPr="000D79E3" w:rsidRDefault="00846FC1" w:rsidP="000D79E3">
      <w:pPr>
        <w:pStyle w:val="a8"/>
        <w:jc w:val="left"/>
        <w:rPr>
          <w:i/>
          <w:sz w:val="24"/>
        </w:rPr>
      </w:pPr>
    </w:p>
    <w:p w:rsidR="00846FC1" w:rsidRPr="00BF3DB5" w:rsidRDefault="00846FC1" w:rsidP="000D79E3">
      <w:pPr>
        <w:pStyle w:val="a8"/>
        <w:ind w:firstLine="709"/>
        <w:jc w:val="both"/>
        <w:rPr>
          <w:b w:val="0"/>
          <w:sz w:val="24"/>
        </w:rPr>
      </w:pPr>
      <w:r w:rsidRPr="00BF3DB5">
        <w:rPr>
          <w:b w:val="0"/>
          <w:sz w:val="24"/>
        </w:rPr>
        <w:t xml:space="preserve">Показатели оценивания компетенций представлены в разделе 3 «Требования к результатам освоения дисциплины» рабочей программы дисциплины </w:t>
      </w:r>
      <w:r w:rsidRPr="00BF3DB5">
        <w:rPr>
          <w:b w:val="0"/>
          <w:color w:val="000000"/>
          <w:sz w:val="24"/>
          <w:u w:val="single"/>
        </w:rPr>
        <w:t>Б1.Б.Д.13 Информационные технологии в профессиональной деятельности</w:t>
      </w:r>
      <w:r w:rsidRPr="00BF3DB5">
        <w:rPr>
          <w:b w:val="0"/>
          <w:sz w:val="24"/>
        </w:rPr>
        <w:t> как результирующие знания, умения и владения, полученные в результате освоения дисциплины.</w:t>
      </w:r>
    </w:p>
    <w:p w:rsidR="00846FC1"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При оценивании сформированности компетенций по дисциплине </w:t>
      </w:r>
      <w:r w:rsidRPr="000D79E3">
        <w:rPr>
          <w:rFonts w:ascii="Times New Roman" w:hAnsi="Times New Roman"/>
          <w:bCs/>
          <w:color w:val="000000"/>
          <w:sz w:val="24"/>
          <w:szCs w:val="24"/>
          <w:u w:val="single"/>
        </w:rPr>
        <w:t>Б1.Б.Д.13 Информационные технологии в профессиональной деятельности</w:t>
      </w:r>
      <w:r w:rsidRPr="000D79E3">
        <w:rPr>
          <w:rFonts w:ascii="Times New Roman" w:hAnsi="Times New Roman"/>
          <w:sz w:val="24"/>
          <w:szCs w:val="24"/>
        </w:rPr>
        <w:t xml:space="preserve"> используется традиционная система оценивания.</w:t>
      </w:r>
    </w:p>
    <w:p w:rsidR="00BF3DB5" w:rsidRDefault="00BF3DB5" w:rsidP="00BF3DB5">
      <w:pPr>
        <w:spacing w:after="0" w:line="240" w:lineRule="auto"/>
        <w:jc w:val="right"/>
        <w:rPr>
          <w:rFonts w:ascii="Times New Roman" w:hAnsi="Times New Roman"/>
          <w:sz w:val="24"/>
          <w:szCs w:val="24"/>
        </w:rPr>
      </w:pPr>
    </w:p>
    <w:p w:rsidR="00BF3DB5" w:rsidRDefault="00BF3DB5" w:rsidP="00BF3DB5">
      <w:pPr>
        <w:spacing w:after="0" w:line="240" w:lineRule="auto"/>
        <w:jc w:val="right"/>
        <w:rPr>
          <w:rFonts w:ascii="Times New Roman" w:hAnsi="Times New Roman"/>
          <w:sz w:val="24"/>
          <w:szCs w:val="24"/>
        </w:rPr>
      </w:pPr>
      <w:r>
        <w:rPr>
          <w:rFonts w:ascii="Times New Roman" w:hAnsi="Times New Roman"/>
          <w:sz w:val="24"/>
          <w:szCs w:val="24"/>
        </w:rPr>
        <w:t>Таблица 2</w:t>
      </w:r>
    </w:p>
    <w:p w:rsidR="00BF3DB5" w:rsidRPr="000D79E3" w:rsidRDefault="00BF3DB5" w:rsidP="00BF3DB5">
      <w:pPr>
        <w:spacing w:after="0" w:line="240" w:lineRule="auto"/>
        <w:jc w:val="center"/>
        <w:rPr>
          <w:rFonts w:ascii="Times New Roman" w:hAnsi="Times New Roman"/>
          <w:sz w:val="24"/>
          <w:szCs w:val="24"/>
        </w:rPr>
      </w:pPr>
      <w:r>
        <w:rPr>
          <w:rFonts w:ascii="Times New Roman" w:hAnsi="Times New Roman"/>
          <w:sz w:val="24"/>
          <w:szCs w:val="24"/>
        </w:rPr>
        <w:t>Шкала оценивания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054"/>
        <w:gridCol w:w="2552"/>
      </w:tblGrid>
      <w:tr w:rsidR="00846FC1" w:rsidRPr="000D79E3" w:rsidTr="00846FC1">
        <w:tc>
          <w:tcPr>
            <w:tcW w:w="7054" w:type="dxa"/>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Критерий</w:t>
            </w:r>
          </w:p>
        </w:tc>
        <w:tc>
          <w:tcPr>
            <w:tcW w:w="2552" w:type="dxa"/>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Оценка по традиционной шкале</w:t>
            </w:r>
          </w:p>
        </w:tc>
      </w:tr>
      <w:tr w:rsidR="00846FC1" w:rsidRPr="000D79E3" w:rsidTr="00846FC1">
        <w:tc>
          <w:tcPr>
            <w:tcW w:w="9606" w:type="dxa"/>
            <w:gridSpan w:val="2"/>
            <w:vAlign w:val="center"/>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Зачет с оценкой</w:t>
            </w:r>
          </w:p>
        </w:tc>
      </w:tr>
      <w:tr w:rsidR="00846FC1" w:rsidRPr="000D79E3" w:rsidTr="00846FC1">
        <w:tc>
          <w:tcPr>
            <w:tcW w:w="7054" w:type="dxa"/>
          </w:tcPr>
          <w:p w:rsidR="00846FC1" w:rsidRPr="000D79E3" w:rsidRDefault="00846FC1" w:rsidP="000D79E3">
            <w:pPr>
              <w:spacing w:after="0" w:line="240" w:lineRule="auto"/>
              <w:jc w:val="both"/>
              <w:rPr>
                <w:rFonts w:ascii="Times New Roman" w:hAnsi="Times New Roman"/>
                <w:b/>
                <w:sz w:val="24"/>
                <w:szCs w:val="24"/>
              </w:rPr>
            </w:pPr>
            <w:r w:rsidRPr="000D79E3">
              <w:rPr>
                <w:rFonts w:ascii="Times New Roman" w:hAnsi="Times New Roman"/>
                <w:sz w:val="24"/>
                <w:szCs w:val="24"/>
              </w:rPr>
              <w:t>Результат компьютерного тестирования – четвертый уровень обученности по критериям ФЭПО</w:t>
            </w:r>
          </w:p>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 решение практического задания выполнено без ошибок, даны пояснения к решению</w:t>
            </w:r>
          </w:p>
        </w:tc>
        <w:tc>
          <w:tcPr>
            <w:tcW w:w="2552" w:type="dxa"/>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Отлично</w:t>
            </w:r>
          </w:p>
        </w:tc>
      </w:tr>
      <w:tr w:rsidR="00846FC1" w:rsidRPr="000D79E3" w:rsidTr="00846FC1">
        <w:tc>
          <w:tcPr>
            <w:tcW w:w="7054" w:type="dxa"/>
          </w:tcPr>
          <w:p w:rsidR="00846FC1" w:rsidRPr="000D79E3" w:rsidRDefault="00846FC1" w:rsidP="000D79E3">
            <w:pPr>
              <w:spacing w:after="0" w:line="240" w:lineRule="auto"/>
              <w:jc w:val="both"/>
              <w:rPr>
                <w:rFonts w:ascii="Times New Roman" w:hAnsi="Times New Roman"/>
                <w:b/>
                <w:sz w:val="24"/>
                <w:szCs w:val="24"/>
              </w:rPr>
            </w:pPr>
            <w:r w:rsidRPr="000D79E3">
              <w:rPr>
                <w:rFonts w:ascii="Times New Roman" w:hAnsi="Times New Roman"/>
                <w:sz w:val="24"/>
                <w:szCs w:val="24"/>
              </w:rPr>
              <w:t xml:space="preserve">Результат компьютерного тестирования – третий уровень </w:t>
            </w:r>
            <w:r w:rsidRPr="000D79E3">
              <w:rPr>
                <w:rFonts w:ascii="Times New Roman" w:hAnsi="Times New Roman"/>
                <w:sz w:val="24"/>
                <w:szCs w:val="24"/>
              </w:rPr>
              <w:lastRenderedPageBreak/>
              <w:t>обученности по критериям ФЭПО</w:t>
            </w:r>
          </w:p>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 решение практического задания  выполнено  с незначительными ошибками</w:t>
            </w:r>
          </w:p>
        </w:tc>
        <w:tc>
          <w:tcPr>
            <w:tcW w:w="2552" w:type="dxa"/>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lastRenderedPageBreak/>
              <w:t>Хорошо</w:t>
            </w:r>
          </w:p>
        </w:tc>
      </w:tr>
      <w:tr w:rsidR="00846FC1" w:rsidRPr="000D79E3" w:rsidTr="00846FC1">
        <w:tc>
          <w:tcPr>
            <w:tcW w:w="7054" w:type="dxa"/>
          </w:tcPr>
          <w:p w:rsidR="00846FC1" w:rsidRPr="000D79E3" w:rsidRDefault="00846FC1" w:rsidP="000D79E3">
            <w:pPr>
              <w:spacing w:after="0" w:line="240" w:lineRule="auto"/>
              <w:jc w:val="both"/>
              <w:rPr>
                <w:rFonts w:ascii="Times New Roman" w:hAnsi="Times New Roman"/>
                <w:b/>
                <w:sz w:val="24"/>
                <w:szCs w:val="24"/>
              </w:rPr>
            </w:pPr>
            <w:r w:rsidRPr="000D79E3">
              <w:rPr>
                <w:rFonts w:ascii="Times New Roman" w:hAnsi="Times New Roman"/>
                <w:sz w:val="24"/>
                <w:szCs w:val="24"/>
              </w:rPr>
              <w:lastRenderedPageBreak/>
              <w:t>Результат компьютерного тестирования – второй уровень обученности по критериям ФЭПО</w:t>
            </w:r>
          </w:p>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2552" w:type="dxa"/>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Удовлетворительно </w:t>
            </w:r>
          </w:p>
        </w:tc>
      </w:tr>
      <w:tr w:rsidR="00846FC1" w:rsidRPr="000D79E3" w:rsidTr="00846FC1">
        <w:tc>
          <w:tcPr>
            <w:tcW w:w="7054" w:type="dxa"/>
          </w:tcPr>
          <w:p w:rsidR="00846FC1" w:rsidRPr="000D79E3" w:rsidRDefault="00846FC1" w:rsidP="000D79E3">
            <w:pPr>
              <w:spacing w:after="0" w:line="240" w:lineRule="auto"/>
              <w:jc w:val="both"/>
              <w:rPr>
                <w:rFonts w:ascii="Times New Roman" w:hAnsi="Times New Roman"/>
                <w:b/>
                <w:sz w:val="24"/>
                <w:szCs w:val="24"/>
              </w:rPr>
            </w:pPr>
            <w:r w:rsidRPr="000D79E3">
              <w:rPr>
                <w:rFonts w:ascii="Times New Roman" w:hAnsi="Times New Roman"/>
                <w:sz w:val="24"/>
                <w:szCs w:val="24"/>
              </w:rPr>
              <w:t>Результат компьютерного тестирования – первый уровень обученности по критериям ФЭПО</w:t>
            </w:r>
          </w:p>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sz w:val="24"/>
                <w:szCs w:val="24"/>
              </w:rPr>
              <w:t>Ответы на вопросы экзаменационного билета даны не верно, решение практического задания не представлено или содержит существенные ошибки</w:t>
            </w:r>
          </w:p>
        </w:tc>
        <w:tc>
          <w:tcPr>
            <w:tcW w:w="2552" w:type="dxa"/>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Неудовлетворительно </w:t>
            </w:r>
          </w:p>
          <w:p w:rsidR="00846FC1" w:rsidRPr="000D79E3" w:rsidRDefault="00846FC1" w:rsidP="000D79E3">
            <w:pPr>
              <w:spacing w:after="0" w:line="240" w:lineRule="auto"/>
              <w:jc w:val="center"/>
              <w:rPr>
                <w:rFonts w:ascii="Times New Roman" w:hAnsi="Times New Roman"/>
                <w:sz w:val="24"/>
                <w:szCs w:val="24"/>
              </w:rPr>
            </w:pPr>
          </w:p>
        </w:tc>
      </w:tr>
      <w:tr w:rsidR="00846FC1" w:rsidRPr="000D79E3" w:rsidTr="00846FC1">
        <w:tc>
          <w:tcPr>
            <w:tcW w:w="9606" w:type="dxa"/>
            <w:gridSpan w:val="2"/>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Экзамен</w:t>
            </w:r>
          </w:p>
        </w:tc>
      </w:tr>
      <w:tr w:rsidR="00846FC1" w:rsidRPr="000D79E3" w:rsidTr="00846FC1">
        <w:tc>
          <w:tcPr>
            <w:tcW w:w="7054" w:type="dxa"/>
          </w:tcPr>
          <w:p w:rsidR="00846FC1" w:rsidRPr="000D79E3" w:rsidRDefault="00846FC1" w:rsidP="000D79E3">
            <w:pPr>
              <w:spacing w:after="0" w:line="240" w:lineRule="auto"/>
              <w:jc w:val="both"/>
              <w:rPr>
                <w:rFonts w:ascii="Times New Roman" w:hAnsi="Times New Roman"/>
                <w:b/>
                <w:sz w:val="24"/>
                <w:szCs w:val="24"/>
              </w:rPr>
            </w:pPr>
            <w:r w:rsidRPr="000D79E3">
              <w:rPr>
                <w:rFonts w:ascii="Times New Roman" w:hAnsi="Times New Roman"/>
                <w:sz w:val="24"/>
                <w:szCs w:val="24"/>
              </w:rPr>
              <w:t>Результат компьютерного тестирования – четвертый уровень обученности по критериям ФЭПО</w:t>
            </w:r>
          </w:p>
          <w:p w:rsidR="00846FC1" w:rsidRPr="000D79E3" w:rsidRDefault="00846FC1" w:rsidP="000D79E3">
            <w:pPr>
              <w:tabs>
                <w:tab w:val="left" w:pos="709"/>
              </w:tabs>
              <w:spacing w:after="0" w:line="240" w:lineRule="auto"/>
              <w:jc w:val="both"/>
              <w:rPr>
                <w:rFonts w:ascii="Times New Roman" w:hAnsi="Times New Roman"/>
                <w:sz w:val="24"/>
                <w:szCs w:val="24"/>
              </w:rPr>
            </w:pPr>
            <w:r w:rsidRPr="000D79E3">
              <w:rPr>
                <w:rFonts w:ascii="Times New Roman" w:hAnsi="Times New Roman"/>
                <w:sz w:val="24"/>
                <w:szCs w:val="24"/>
              </w:rPr>
              <w:t>Теоретическое содержание курса освоено полностью, без пробелов, необходимые практические навыки работы с освоенным материалом в основном сформированы, все предусмотренные текущим контролем учебные задания выполнены.</w:t>
            </w:r>
          </w:p>
          <w:p w:rsidR="00846FC1" w:rsidRPr="000D79E3" w:rsidRDefault="00846FC1" w:rsidP="000D79E3">
            <w:pPr>
              <w:tabs>
                <w:tab w:val="left" w:pos="709"/>
              </w:tabs>
              <w:spacing w:after="0" w:line="240" w:lineRule="auto"/>
              <w:jc w:val="both"/>
              <w:rPr>
                <w:rFonts w:ascii="Times New Roman" w:hAnsi="Times New Roman"/>
                <w:sz w:val="24"/>
                <w:szCs w:val="24"/>
              </w:rPr>
            </w:pPr>
            <w:r w:rsidRPr="000D79E3">
              <w:rPr>
                <w:rFonts w:ascii="Times New Roman" w:hAnsi="Times New Roman"/>
                <w:sz w:val="24"/>
                <w:szCs w:val="24"/>
              </w:rPr>
              <w:t>Экзаменационные задания выполнены без ошибок</w:t>
            </w:r>
          </w:p>
        </w:tc>
        <w:tc>
          <w:tcPr>
            <w:tcW w:w="2552" w:type="dxa"/>
          </w:tcPr>
          <w:p w:rsidR="00846FC1" w:rsidRPr="000D79E3" w:rsidRDefault="00846FC1"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Отлично</w:t>
            </w:r>
          </w:p>
        </w:tc>
      </w:tr>
      <w:tr w:rsidR="00846FC1" w:rsidRPr="000D79E3" w:rsidTr="00846FC1">
        <w:tc>
          <w:tcPr>
            <w:tcW w:w="7054" w:type="dxa"/>
          </w:tcPr>
          <w:p w:rsidR="00846FC1" w:rsidRPr="000D79E3" w:rsidRDefault="00846FC1" w:rsidP="000D79E3">
            <w:pPr>
              <w:spacing w:after="0" w:line="240" w:lineRule="auto"/>
              <w:jc w:val="both"/>
              <w:rPr>
                <w:rFonts w:ascii="Times New Roman" w:hAnsi="Times New Roman"/>
                <w:b/>
                <w:sz w:val="24"/>
                <w:szCs w:val="24"/>
              </w:rPr>
            </w:pPr>
            <w:r w:rsidRPr="000D79E3">
              <w:rPr>
                <w:rFonts w:ascii="Times New Roman" w:hAnsi="Times New Roman"/>
                <w:sz w:val="24"/>
                <w:szCs w:val="24"/>
              </w:rPr>
              <w:t>Результат компьютерного тестирования – третий уровень обученности по критериям ФЭПО</w:t>
            </w:r>
          </w:p>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sz w:val="24"/>
                <w:szCs w:val="24"/>
              </w:rPr>
              <w:t>Теоретическое содержание курса освоено полностью, без пробелов, некоторые практические навыки работы с освоенным материалом сформированы недостаточно, все предусмотренные текущим контролем учебные задания выполнены, некоторые виды заданий выполнены с ошибками.</w:t>
            </w:r>
          </w:p>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sz w:val="24"/>
                <w:szCs w:val="24"/>
              </w:rPr>
              <w:t>Одно экзаменационное задание выполнено без ошибок, второе выполнено с недочетами</w:t>
            </w:r>
          </w:p>
        </w:tc>
        <w:tc>
          <w:tcPr>
            <w:tcW w:w="2552" w:type="dxa"/>
          </w:tcPr>
          <w:p w:rsidR="00846FC1" w:rsidRPr="000D79E3" w:rsidRDefault="00846FC1"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Хорошо</w:t>
            </w:r>
          </w:p>
        </w:tc>
      </w:tr>
      <w:tr w:rsidR="00846FC1" w:rsidRPr="000D79E3" w:rsidTr="00846FC1">
        <w:tc>
          <w:tcPr>
            <w:tcW w:w="7054" w:type="dxa"/>
          </w:tcPr>
          <w:p w:rsidR="00846FC1" w:rsidRPr="000D79E3" w:rsidRDefault="00846FC1" w:rsidP="000D79E3">
            <w:pPr>
              <w:spacing w:after="0" w:line="240" w:lineRule="auto"/>
              <w:jc w:val="both"/>
              <w:rPr>
                <w:rFonts w:ascii="Times New Roman" w:hAnsi="Times New Roman"/>
                <w:b/>
                <w:sz w:val="24"/>
                <w:szCs w:val="24"/>
              </w:rPr>
            </w:pPr>
            <w:r w:rsidRPr="000D79E3">
              <w:rPr>
                <w:rFonts w:ascii="Times New Roman" w:hAnsi="Times New Roman"/>
                <w:sz w:val="24"/>
                <w:szCs w:val="24"/>
              </w:rPr>
              <w:t>Результат компьютерного тестирования – второй уровень обученности по критериям ФЭПО</w:t>
            </w:r>
          </w:p>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sz w:val="24"/>
                <w:szCs w:val="24"/>
              </w:rPr>
              <w:t>Теоретическое содержание курса освоено частично, но пробелы не носят существенного характера.</w:t>
            </w:r>
          </w:p>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sz w:val="24"/>
                <w:szCs w:val="24"/>
              </w:rPr>
              <w:t>Одно экзаменационное задание выполнено без ошибок, второе не выполнено, или оба задания выполнены с недочетами</w:t>
            </w:r>
          </w:p>
        </w:tc>
        <w:tc>
          <w:tcPr>
            <w:tcW w:w="2552" w:type="dxa"/>
          </w:tcPr>
          <w:p w:rsidR="00846FC1" w:rsidRPr="000D79E3" w:rsidRDefault="00846FC1"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Удовлетворительно</w:t>
            </w:r>
          </w:p>
        </w:tc>
      </w:tr>
      <w:tr w:rsidR="00846FC1" w:rsidRPr="000D79E3" w:rsidTr="00846FC1">
        <w:tc>
          <w:tcPr>
            <w:tcW w:w="7054" w:type="dxa"/>
          </w:tcPr>
          <w:p w:rsidR="00846FC1" w:rsidRPr="000D79E3" w:rsidRDefault="00846FC1" w:rsidP="000D79E3">
            <w:pPr>
              <w:spacing w:after="0" w:line="240" w:lineRule="auto"/>
              <w:jc w:val="both"/>
              <w:rPr>
                <w:rFonts w:ascii="Times New Roman" w:hAnsi="Times New Roman"/>
                <w:b/>
                <w:sz w:val="24"/>
                <w:szCs w:val="24"/>
              </w:rPr>
            </w:pPr>
            <w:r w:rsidRPr="000D79E3">
              <w:rPr>
                <w:rFonts w:ascii="Times New Roman" w:hAnsi="Times New Roman"/>
                <w:sz w:val="24"/>
                <w:szCs w:val="24"/>
              </w:rPr>
              <w:t>Результат компьютерного тестирования – первый уровень обученности по критериям ФЭПО</w:t>
            </w:r>
          </w:p>
          <w:p w:rsidR="00846FC1" w:rsidRPr="000D79E3" w:rsidRDefault="00846FC1" w:rsidP="000D79E3">
            <w:pPr>
              <w:tabs>
                <w:tab w:val="left" w:pos="709"/>
              </w:tabs>
              <w:spacing w:after="0" w:line="240" w:lineRule="auto"/>
              <w:jc w:val="both"/>
              <w:rPr>
                <w:rFonts w:ascii="Times New Roman" w:hAnsi="Times New Roman"/>
                <w:sz w:val="24"/>
                <w:szCs w:val="24"/>
              </w:rPr>
            </w:pPr>
            <w:r w:rsidRPr="000D79E3">
              <w:rPr>
                <w:rFonts w:ascii="Times New Roman" w:hAnsi="Times New Roman"/>
                <w:sz w:val="24"/>
                <w:szCs w:val="24"/>
              </w:rPr>
              <w:t>Ответы на вопросы экзаменационного билета даны неверно.</w:t>
            </w:r>
          </w:p>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sz w:val="24"/>
                <w:szCs w:val="24"/>
              </w:rPr>
              <w:lastRenderedPageBreak/>
              <w:t>Теоретическое содержание курса освоено частично, либо не освоено.</w:t>
            </w:r>
          </w:p>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sz w:val="24"/>
                <w:szCs w:val="24"/>
              </w:rPr>
              <w:t>Экзаменационные задания не выполнены или выполнены с грубыми ошибками</w:t>
            </w:r>
          </w:p>
        </w:tc>
        <w:tc>
          <w:tcPr>
            <w:tcW w:w="2552" w:type="dxa"/>
          </w:tcPr>
          <w:p w:rsidR="00846FC1" w:rsidRPr="000D79E3" w:rsidRDefault="00846FC1"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lastRenderedPageBreak/>
              <w:t>Неудовлетворительно</w:t>
            </w:r>
          </w:p>
        </w:tc>
      </w:tr>
    </w:tbl>
    <w:p w:rsidR="00846FC1" w:rsidRPr="000D79E3" w:rsidRDefault="00846FC1" w:rsidP="000D79E3">
      <w:pPr>
        <w:spacing w:after="0" w:line="240" w:lineRule="auto"/>
        <w:rPr>
          <w:rFonts w:ascii="Times New Roman" w:hAnsi="Times New Roman"/>
          <w:b/>
          <w:i/>
          <w:sz w:val="24"/>
          <w:szCs w:val="24"/>
        </w:rPr>
      </w:pPr>
    </w:p>
    <w:p w:rsidR="00846FC1" w:rsidRPr="000D79E3" w:rsidRDefault="00846FC1" w:rsidP="000D79E3">
      <w:pPr>
        <w:tabs>
          <w:tab w:val="left" w:pos="993"/>
        </w:tabs>
        <w:spacing w:after="0" w:line="240" w:lineRule="auto"/>
        <w:ind w:firstLine="709"/>
        <w:jc w:val="both"/>
        <w:rPr>
          <w:rFonts w:ascii="Times New Roman" w:hAnsi="Times New Roman"/>
          <w:b/>
          <w:i/>
          <w:sz w:val="24"/>
          <w:szCs w:val="24"/>
        </w:rPr>
      </w:pPr>
      <w:r w:rsidRPr="000D79E3">
        <w:rPr>
          <w:rFonts w:ascii="Times New Roman" w:hAnsi="Times New Roman"/>
          <w:b/>
          <w:i/>
          <w:sz w:val="24"/>
          <w:szCs w:val="24"/>
        </w:rPr>
        <w:t>3 Типовые контрольные задания или иные материалы, необходимые для оценки знаний, умений, навыков и (или) опыта деятельности</w:t>
      </w:r>
    </w:p>
    <w:p w:rsidR="00846FC1" w:rsidRPr="000D79E3" w:rsidRDefault="00846FC1" w:rsidP="000D79E3">
      <w:pPr>
        <w:pStyle w:val="a8"/>
        <w:jc w:val="left"/>
        <w:rPr>
          <w:sz w:val="24"/>
        </w:rPr>
      </w:pPr>
    </w:p>
    <w:p w:rsidR="00846FC1" w:rsidRPr="000D79E3" w:rsidRDefault="00846FC1" w:rsidP="000D79E3">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i/>
          <w:sz w:val="24"/>
          <w:szCs w:val="24"/>
        </w:rPr>
        <w:t>3.1.</w:t>
      </w:r>
      <w:r w:rsidRPr="000D79E3">
        <w:rPr>
          <w:rFonts w:ascii="Times New Roman" w:hAnsi="Times New Roman"/>
          <w:sz w:val="24"/>
          <w:szCs w:val="24"/>
        </w:rPr>
        <w:t xml:space="preserve"> </w:t>
      </w:r>
      <w:r w:rsidRPr="000D79E3">
        <w:rPr>
          <w:rFonts w:ascii="Times New Roman" w:hAnsi="Times New Roman"/>
          <w:i/>
          <w:sz w:val="24"/>
          <w:szCs w:val="24"/>
        </w:rPr>
        <w:t>Типовые тестовые задания для итогового тестирования</w:t>
      </w:r>
      <w:r w:rsidRPr="000D79E3">
        <w:rPr>
          <w:rFonts w:ascii="Times New Roman" w:hAnsi="Times New Roman"/>
          <w:sz w:val="24"/>
          <w:szCs w:val="24"/>
        </w:rPr>
        <w:t xml:space="preserve"> (сайт </w:t>
      </w:r>
      <w:r w:rsidRPr="000D79E3">
        <w:rPr>
          <w:rFonts w:ascii="Times New Roman" w:hAnsi="Times New Roman"/>
          <w:sz w:val="24"/>
          <w:szCs w:val="24"/>
          <w:lang w:val="en-US"/>
        </w:rPr>
        <w:t>i</w:t>
      </w:r>
      <w:r w:rsidRPr="000D79E3">
        <w:rPr>
          <w:rFonts w:ascii="Times New Roman" w:hAnsi="Times New Roman"/>
          <w:sz w:val="24"/>
          <w:szCs w:val="24"/>
        </w:rPr>
        <w:t>-</w:t>
      </w:r>
      <w:r w:rsidRPr="000D79E3">
        <w:rPr>
          <w:rFonts w:ascii="Times New Roman" w:hAnsi="Times New Roman"/>
          <w:sz w:val="24"/>
          <w:szCs w:val="24"/>
          <w:lang w:val="en-US"/>
        </w:rPr>
        <w:t>exam</w:t>
      </w:r>
      <w:r w:rsidRPr="000D79E3">
        <w:rPr>
          <w:rFonts w:ascii="Times New Roman" w:hAnsi="Times New Roman"/>
          <w:sz w:val="24"/>
          <w:szCs w:val="24"/>
        </w:rPr>
        <w:t>.</w:t>
      </w:r>
      <w:r w:rsidRPr="000D79E3">
        <w:rPr>
          <w:rFonts w:ascii="Times New Roman" w:hAnsi="Times New Roman"/>
          <w:sz w:val="24"/>
          <w:szCs w:val="24"/>
          <w:lang w:val="en-US"/>
        </w:rPr>
        <w:t>ru</w:t>
      </w:r>
      <w:r w:rsidRPr="000D79E3">
        <w:rPr>
          <w:rFonts w:ascii="Times New Roman" w:hAnsi="Times New Roman"/>
          <w:sz w:val="24"/>
          <w:szCs w:val="24"/>
        </w:rPr>
        <w:t>)</w:t>
      </w:r>
    </w:p>
    <w:p w:rsidR="00846FC1" w:rsidRPr="000D79E3" w:rsidRDefault="00846FC1" w:rsidP="000D79E3">
      <w:pPr>
        <w:autoSpaceDE w:val="0"/>
        <w:autoSpaceDN w:val="0"/>
        <w:adjustRightInd w:val="0"/>
        <w:spacing w:after="0" w:line="240" w:lineRule="auto"/>
        <w:ind w:firstLine="709"/>
        <w:jc w:val="center"/>
        <w:rPr>
          <w:rFonts w:ascii="Times New Roman" w:hAnsi="Times New Roman"/>
          <w:b/>
          <w:sz w:val="24"/>
          <w:szCs w:val="24"/>
        </w:rPr>
      </w:pPr>
      <w:r w:rsidRPr="000D79E3">
        <w:rPr>
          <w:rFonts w:ascii="Times New Roman" w:hAnsi="Times New Roman"/>
          <w:noProof/>
          <w:sz w:val="24"/>
          <w:szCs w:val="24"/>
        </w:rPr>
        <w:drawing>
          <wp:inline distT="0" distB="0" distL="0" distR="0" wp14:anchorId="5E105E8C" wp14:editId="35081347">
            <wp:extent cx="5048250" cy="240030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71" cstate="print">
                      <a:extLst>
                        <a:ext uri="{28A0092B-C50C-407E-A947-70E740481C1C}">
                          <a14:useLocalDpi xmlns:a14="http://schemas.microsoft.com/office/drawing/2010/main" val="0"/>
                        </a:ext>
                      </a:extLst>
                    </a:blip>
                    <a:srcRect t="3419" b="11966"/>
                    <a:stretch>
                      <a:fillRect/>
                    </a:stretch>
                  </pic:blipFill>
                  <pic:spPr bwMode="auto">
                    <a:xfrm>
                      <a:off x="0" y="0"/>
                      <a:ext cx="5048250" cy="2400300"/>
                    </a:xfrm>
                    <a:prstGeom prst="rect">
                      <a:avLst/>
                    </a:prstGeom>
                    <a:noFill/>
                    <a:ln>
                      <a:noFill/>
                    </a:ln>
                  </pic:spPr>
                </pic:pic>
              </a:graphicData>
            </a:graphic>
          </wp:inline>
        </w:drawing>
      </w:r>
    </w:p>
    <w:p w:rsidR="00846FC1" w:rsidRPr="000D79E3" w:rsidRDefault="00846FC1" w:rsidP="000D79E3">
      <w:pPr>
        <w:pStyle w:val="a8"/>
        <w:ind w:firstLine="709"/>
        <w:jc w:val="left"/>
        <w:rPr>
          <w:sz w:val="24"/>
        </w:rPr>
      </w:pPr>
    </w:p>
    <w:p w:rsidR="00846FC1" w:rsidRDefault="00846FC1" w:rsidP="000D79E3">
      <w:pPr>
        <w:autoSpaceDE w:val="0"/>
        <w:autoSpaceDN w:val="0"/>
        <w:adjustRightInd w:val="0"/>
        <w:spacing w:after="0" w:line="240" w:lineRule="auto"/>
        <w:ind w:firstLine="709"/>
        <w:jc w:val="center"/>
        <w:rPr>
          <w:rFonts w:ascii="Times New Roman" w:hAnsi="Times New Roman"/>
          <w:b/>
          <w:sz w:val="24"/>
          <w:szCs w:val="24"/>
        </w:rPr>
      </w:pPr>
      <w:r w:rsidRPr="000D79E3">
        <w:rPr>
          <w:rFonts w:ascii="Times New Roman" w:hAnsi="Times New Roman"/>
          <w:noProof/>
          <w:sz w:val="24"/>
          <w:szCs w:val="24"/>
        </w:rPr>
        <w:drawing>
          <wp:inline distT="0" distB="0" distL="0" distR="0" wp14:anchorId="11D84C49" wp14:editId="31F3368E">
            <wp:extent cx="5153025" cy="2505075"/>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2" cstate="print">
                      <a:extLst>
                        <a:ext uri="{28A0092B-C50C-407E-A947-70E740481C1C}">
                          <a14:useLocalDpi xmlns:a14="http://schemas.microsoft.com/office/drawing/2010/main" val="0"/>
                        </a:ext>
                      </a:extLst>
                    </a:blip>
                    <a:srcRect t="3419" b="9970"/>
                    <a:stretch>
                      <a:fillRect/>
                    </a:stretch>
                  </pic:blipFill>
                  <pic:spPr bwMode="auto">
                    <a:xfrm>
                      <a:off x="0" y="0"/>
                      <a:ext cx="5153025" cy="2505075"/>
                    </a:xfrm>
                    <a:prstGeom prst="rect">
                      <a:avLst/>
                    </a:prstGeom>
                    <a:noFill/>
                    <a:ln>
                      <a:noFill/>
                    </a:ln>
                  </pic:spPr>
                </pic:pic>
              </a:graphicData>
            </a:graphic>
          </wp:inline>
        </w:drawing>
      </w:r>
    </w:p>
    <w:p w:rsidR="00554362" w:rsidRPr="000D79E3" w:rsidRDefault="00554362" w:rsidP="000D79E3">
      <w:pPr>
        <w:autoSpaceDE w:val="0"/>
        <w:autoSpaceDN w:val="0"/>
        <w:adjustRightInd w:val="0"/>
        <w:spacing w:after="0" w:line="240" w:lineRule="auto"/>
        <w:ind w:firstLine="709"/>
        <w:jc w:val="center"/>
        <w:rPr>
          <w:rFonts w:ascii="Times New Roman" w:hAnsi="Times New Roman"/>
          <w:b/>
          <w:sz w:val="24"/>
          <w:szCs w:val="24"/>
        </w:rPr>
      </w:pPr>
    </w:p>
    <w:p w:rsidR="00846FC1" w:rsidRPr="000D79E3" w:rsidRDefault="00846FC1" w:rsidP="000D79E3">
      <w:pPr>
        <w:autoSpaceDE w:val="0"/>
        <w:autoSpaceDN w:val="0"/>
        <w:adjustRightInd w:val="0"/>
        <w:spacing w:after="0" w:line="240" w:lineRule="auto"/>
        <w:ind w:firstLine="709"/>
        <w:jc w:val="center"/>
        <w:rPr>
          <w:rFonts w:ascii="Times New Roman" w:hAnsi="Times New Roman"/>
          <w:b/>
          <w:sz w:val="24"/>
          <w:szCs w:val="24"/>
        </w:rPr>
      </w:pPr>
      <w:r w:rsidRPr="000D79E3">
        <w:rPr>
          <w:rFonts w:ascii="Times New Roman" w:hAnsi="Times New Roman"/>
          <w:noProof/>
          <w:sz w:val="24"/>
          <w:szCs w:val="24"/>
        </w:rPr>
        <w:drawing>
          <wp:inline distT="0" distB="0" distL="0" distR="0" wp14:anchorId="5A80BB9A" wp14:editId="17A9F0DE">
            <wp:extent cx="5162550" cy="2326391"/>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73" cstate="print">
                      <a:extLst>
                        <a:ext uri="{28A0092B-C50C-407E-A947-70E740481C1C}">
                          <a14:useLocalDpi xmlns:a14="http://schemas.microsoft.com/office/drawing/2010/main" val="0"/>
                        </a:ext>
                      </a:extLst>
                    </a:blip>
                    <a:srcRect t="6268" b="13390"/>
                    <a:stretch>
                      <a:fillRect/>
                    </a:stretch>
                  </pic:blipFill>
                  <pic:spPr bwMode="auto">
                    <a:xfrm>
                      <a:off x="0" y="0"/>
                      <a:ext cx="5162550" cy="2326391"/>
                    </a:xfrm>
                    <a:prstGeom prst="rect">
                      <a:avLst/>
                    </a:prstGeom>
                    <a:noFill/>
                    <a:ln>
                      <a:noFill/>
                    </a:ln>
                  </pic:spPr>
                </pic:pic>
              </a:graphicData>
            </a:graphic>
          </wp:inline>
        </w:drawing>
      </w:r>
    </w:p>
    <w:p w:rsidR="00846FC1" w:rsidRPr="000D79E3" w:rsidRDefault="00846FC1" w:rsidP="000D79E3">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i/>
          <w:sz w:val="24"/>
          <w:szCs w:val="24"/>
        </w:rPr>
        <w:lastRenderedPageBreak/>
        <w:t>3.2. Вопросы для проведения промежуточной аттестации</w:t>
      </w:r>
      <w:r w:rsidRPr="000D79E3">
        <w:rPr>
          <w:rFonts w:ascii="Times New Roman" w:hAnsi="Times New Roman"/>
          <w:sz w:val="24"/>
          <w:szCs w:val="24"/>
        </w:rPr>
        <w:t>.</w:t>
      </w:r>
    </w:p>
    <w:p w:rsidR="00846FC1" w:rsidRPr="000D79E3" w:rsidRDefault="00846FC1" w:rsidP="000D79E3">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а) Примерные вопросы к зачету с оценкой:</w:t>
      </w: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1. Система необходимых естественнонаучных и математических знаний для реализации дисциплины. </w:t>
      </w: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2. Информация и ее кодирование. Измерение информации.</w:t>
      </w: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3. Системы счисления, перевод чисел из одной системы в другую.</w:t>
      </w: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4. Логические основы компьютера. Таблицы истинности. Законы алгебры логики.</w:t>
      </w: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5. Архитектура компьютера и компьютерных сетей. Файловая система.</w:t>
      </w: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6. Технология обработки табличной информации.</w:t>
      </w: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7. Алгоритмы и исполнители. Анализ и составление алгоритмов.</w:t>
      </w: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8. Основы программирования. Анализ программ с циклами, ветвлениями, подпрограммами. </w:t>
      </w: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9. Повышенный уровень задач по программированию.</w:t>
      </w: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10. Исторический обзор языков программирования</w:t>
      </w:r>
    </w:p>
    <w:p w:rsidR="00846FC1" w:rsidRPr="000D79E3" w:rsidRDefault="00846FC1" w:rsidP="000D79E3">
      <w:pPr>
        <w:autoSpaceDE w:val="0"/>
        <w:autoSpaceDN w:val="0"/>
        <w:adjustRightInd w:val="0"/>
        <w:spacing w:after="0" w:line="240" w:lineRule="auto"/>
        <w:ind w:firstLine="709"/>
        <w:rPr>
          <w:rFonts w:ascii="Times New Roman" w:hAnsi="Times New Roman"/>
          <w:sz w:val="24"/>
          <w:szCs w:val="24"/>
        </w:rPr>
      </w:pPr>
    </w:p>
    <w:p w:rsidR="00846FC1" w:rsidRPr="000D79E3" w:rsidRDefault="00846FC1" w:rsidP="000D79E3">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б) Примерные вопросы к экзамену:</w:t>
      </w:r>
    </w:p>
    <w:p w:rsidR="00846FC1" w:rsidRPr="000D79E3" w:rsidRDefault="00846FC1" w:rsidP="000D79E3">
      <w:pPr>
        <w:numPr>
          <w:ilvl w:val="0"/>
          <w:numId w:val="15"/>
        </w:numPr>
        <w:tabs>
          <w:tab w:val="left" w:pos="993"/>
          <w:tab w:val="left" w:pos="1134"/>
        </w:tabs>
        <w:spacing w:after="0" w:line="240" w:lineRule="auto"/>
        <w:ind w:left="0" w:firstLine="709"/>
        <w:rPr>
          <w:rFonts w:ascii="Times New Roman" w:hAnsi="Times New Roman"/>
          <w:sz w:val="24"/>
          <w:szCs w:val="24"/>
        </w:rPr>
      </w:pPr>
      <w:r w:rsidRPr="000D79E3">
        <w:rPr>
          <w:rFonts w:ascii="Times New Roman" w:hAnsi="Times New Roman"/>
          <w:sz w:val="24"/>
          <w:szCs w:val="24"/>
          <w:bdr w:val="none" w:sz="0" w:space="0" w:color="auto" w:frame="1"/>
        </w:rPr>
        <w:t>Понятие информации. Измерение информации.</w:t>
      </w:r>
    </w:p>
    <w:p w:rsidR="00846FC1" w:rsidRPr="000D79E3" w:rsidRDefault="00846FC1" w:rsidP="000D79E3">
      <w:pPr>
        <w:numPr>
          <w:ilvl w:val="0"/>
          <w:numId w:val="15"/>
        </w:numPr>
        <w:tabs>
          <w:tab w:val="left" w:pos="993"/>
          <w:tab w:val="left" w:pos="1134"/>
        </w:tabs>
        <w:spacing w:after="0" w:line="240" w:lineRule="auto"/>
        <w:ind w:left="0" w:firstLine="709"/>
        <w:rPr>
          <w:rFonts w:ascii="Times New Roman" w:hAnsi="Times New Roman"/>
          <w:sz w:val="24"/>
          <w:szCs w:val="24"/>
        </w:rPr>
      </w:pPr>
      <w:r w:rsidRPr="000D79E3">
        <w:rPr>
          <w:rFonts w:ascii="Times New Roman" w:hAnsi="Times New Roman"/>
          <w:sz w:val="24"/>
          <w:szCs w:val="24"/>
          <w:bdr w:val="none" w:sz="0" w:space="0" w:color="auto" w:frame="1"/>
        </w:rPr>
        <w:t>Представление числовой информации в компьютере.</w:t>
      </w:r>
    </w:p>
    <w:p w:rsidR="00846FC1" w:rsidRPr="000D79E3" w:rsidRDefault="00846FC1" w:rsidP="000D79E3">
      <w:pPr>
        <w:numPr>
          <w:ilvl w:val="0"/>
          <w:numId w:val="15"/>
        </w:numPr>
        <w:tabs>
          <w:tab w:val="left" w:pos="993"/>
          <w:tab w:val="left" w:pos="1134"/>
        </w:tabs>
        <w:spacing w:after="0" w:line="240" w:lineRule="auto"/>
        <w:ind w:left="0" w:firstLine="709"/>
        <w:rPr>
          <w:rFonts w:ascii="Times New Roman" w:hAnsi="Times New Roman"/>
          <w:sz w:val="24"/>
          <w:szCs w:val="24"/>
        </w:rPr>
      </w:pPr>
      <w:r w:rsidRPr="000D79E3">
        <w:rPr>
          <w:rFonts w:ascii="Times New Roman" w:hAnsi="Times New Roman"/>
          <w:sz w:val="24"/>
          <w:szCs w:val="24"/>
          <w:bdr w:val="none" w:sz="0" w:space="0" w:color="auto" w:frame="1"/>
        </w:rPr>
        <w:t>Представление текстовой информации в компьютере.</w:t>
      </w:r>
    </w:p>
    <w:p w:rsidR="00846FC1" w:rsidRPr="000D79E3" w:rsidRDefault="00846FC1" w:rsidP="000D79E3">
      <w:pPr>
        <w:numPr>
          <w:ilvl w:val="0"/>
          <w:numId w:val="15"/>
        </w:numPr>
        <w:tabs>
          <w:tab w:val="left" w:pos="993"/>
          <w:tab w:val="left" w:pos="1134"/>
        </w:tabs>
        <w:spacing w:after="0" w:line="240" w:lineRule="auto"/>
        <w:ind w:left="0" w:firstLine="709"/>
        <w:rPr>
          <w:rFonts w:ascii="Times New Roman" w:hAnsi="Times New Roman"/>
          <w:sz w:val="24"/>
          <w:szCs w:val="24"/>
        </w:rPr>
      </w:pPr>
      <w:r w:rsidRPr="000D79E3">
        <w:rPr>
          <w:rFonts w:ascii="Times New Roman" w:hAnsi="Times New Roman"/>
          <w:sz w:val="24"/>
          <w:szCs w:val="24"/>
          <w:bdr w:val="none" w:sz="0" w:space="0" w:color="auto" w:frame="1"/>
        </w:rPr>
        <w:t>Представление графической информации в компьютере.</w:t>
      </w:r>
    </w:p>
    <w:p w:rsidR="00846FC1" w:rsidRPr="000D79E3" w:rsidRDefault="00846FC1" w:rsidP="000D79E3">
      <w:pPr>
        <w:numPr>
          <w:ilvl w:val="0"/>
          <w:numId w:val="15"/>
        </w:numPr>
        <w:tabs>
          <w:tab w:val="left" w:pos="993"/>
          <w:tab w:val="left" w:pos="1134"/>
        </w:tabs>
        <w:spacing w:after="0" w:line="240" w:lineRule="auto"/>
        <w:ind w:left="0" w:firstLine="709"/>
        <w:rPr>
          <w:rFonts w:ascii="Times New Roman" w:hAnsi="Times New Roman"/>
          <w:sz w:val="24"/>
          <w:szCs w:val="24"/>
        </w:rPr>
      </w:pPr>
      <w:r w:rsidRPr="000D79E3">
        <w:rPr>
          <w:rFonts w:ascii="Times New Roman" w:hAnsi="Times New Roman"/>
          <w:sz w:val="24"/>
          <w:szCs w:val="24"/>
          <w:bdr w:val="none" w:sz="0" w:space="0" w:color="auto" w:frame="1"/>
        </w:rPr>
        <w:t>Понятие модели. Виды моделей.</w:t>
      </w:r>
    </w:p>
    <w:p w:rsidR="00846FC1" w:rsidRPr="000D79E3" w:rsidRDefault="00846FC1" w:rsidP="000D79E3">
      <w:pPr>
        <w:numPr>
          <w:ilvl w:val="0"/>
          <w:numId w:val="15"/>
        </w:numPr>
        <w:tabs>
          <w:tab w:val="left" w:pos="993"/>
          <w:tab w:val="left" w:pos="1134"/>
        </w:tabs>
        <w:spacing w:after="0" w:line="240" w:lineRule="auto"/>
        <w:ind w:left="0" w:firstLine="709"/>
        <w:rPr>
          <w:rFonts w:ascii="Times New Roman" w:hAnsi="Times New Roman"/>
          <w:sz w:val="24"/>
          <w:szCs w:val="24"/>
        </w:rPr>
      </w:pPr>
      <w:r w:rsidRPr="000D79E3">
        <w:rPr>
          <w:rFonts w:ascii="Times New Roman" w:hAnsi="Times New Roman"/>
          <w:sz w:val="24"/>
          <w:szCs w:val="24"/>
          <w:bdr w:val="none" w:sz="0" w:space="0" w:color="auto" w:frame="1"/>
        </w:rPr>
        <w:t>Этапы построения информационных моделей.</w:t>
      </w:r>
    </w:p>
    <w:p w:rsidR="00846FC1" w:rsidRPr="000D79E3" w:rsidRDefault="00846FC1" w:rsidP="000D79E3">
      <w:pPr>
        <w:numPr>
          <w:ilvl w:val="0"/>
          <w:numId w:val="15"/>
        </w:numPr>
        <w:tabs>
          <w:tab w:val="left" w:pos="993"/>
          <w:tab w:val="left" w:pos="1134"/>
        </w:tabs>
        <w:spacing w:after="0" w:line="240" w:lineRule="auto"/>
        <w:ind w:left="0" w:firstLine="709"/>
        <w:rPr>
          <w:rFonts w:ascii="Times New Roman" w:hAnsi="Times New Roman"/>
          <w:sz w:val="24"/>
          <w:szCs w:val="24"/>
        </w:rPr>
      </w:pPr>
      <w:r w:rsidRPr="000D79E3">
        <w:rPr>
          <w:rFonts w:ascii="Times New Roman" w:hAnsi="Times New Roman"/>
          <w:sz w:val="24"/>
          <w:szCs w:val="24"/>
          <w:bdr w:val="none" w:sz="0" w:space="0" w:color="auto" w:frame="1"/>
        </w:rPr>
        <w:t>Понятие алгоритма. Свойства алгоритмов.</w:t>
      </w:r>
    </w:p>
    <w:p w:rsidR="00846FC1" w:rsidRPr="000D79E3" w:rsidRDefault="00846FC1" w:rsidP="000D79E3">
      <w:pPr>
        <w:numPr>
          <w:ilvl w:val="0"/>
          <w:numId w:val="15"/>
        </w:numPr>
        <w:tabs>
          <w:tab w:val="left" w:pos="993"/>
          <w:tab w:val="left" w:pos="1134"/>
        </w:tabs>
        <w:spacing w:after="0" w:line="240" w:lineRule="auto"/>
        <w:ind w:left="0" w:firstLine="709"/>
        <w:rPr>
          <w:rFonts w:ascii="Times New Roman" w:hAnsi="Times New Roman"/>
          <w:sz w:val="24"/>
          <w:szCs w:val="24"/>
        </w:rPr>
      </w:pPr>
      <w:r w:rsidRPr="000D79E3">
        <w:rPr>
          <w:rFonts w:ascii="Times New Roman" w:hAnsi="Times New Roman"/>
          <w:sz w:val="24"/>
          <w:szCs w:val="24"/>
          <w:bdr w:val="none" w:sz="0" w:space="0" w:color="auto" w:frame="1"/>
        </w:rPr>
        <w:t>Способы записи алгоритмов.</w:t>
      </w:r>
    </w:p>
    <w:p w:rsidR="00846FC1" w:rsidRPr="000D79E3" w:rsidRDefault="00846FC1" w:rsidP="000D79E3">
      <w:pPr>
        <w:numPr>
          <w:ilvl w:val="0"/>
          <w:numId w:val="15"/>
        </w:numPr>
        <w:tabs>
          <w:tab w:val="left" w:pos="993"/>
          <w:tab w:val="left" w:pos="1134"/>
        </w:tabs>
        <w:spacing w:after="0" w:line="240" w:lineRule="auto"/>
        <w:ind w:left="0" w:firstLine="709"/>
        <w:rPr>
          <w:rFonts w:ascii="Times New Roman" w:hAnsi="Times New Roman"/>
          <w:sz w:val="24"/>
          <w:szCs w:val="24"/>
        </w:rPr>
      </w:pPr>
      <w:r w:rsidRPr="000D79E3">
        <w:rPr>
          <w:rFonts w:ascii="Times New Roman" w:hAnsi="Times New Roman"/>
          <w:sz w:val="24"/>
          <w:szCs w:val="24"/>
          <w:bdr w:val="none" w:sz="0" w:space="0" w:color="auto" w:frame="1"/>
        </w:rPr>
        <w:t>Основные алгоритмические конструкции.</w:t>
      </w:r>
    </w:p>
    <w:p w:rsidR="00846FC1" w:rsidRPr="000D79E3" w:rsidRDefault="00846FC1" w:rsidP="000D79E3">
      <w:pPr>
        <w:numPr>
          <w:ilvl w:val="0"/>
          <w:numId w:val="15"/>
        </w:numPr>
        <w:tabs>
          <w:tab w:val="left" w:pos="993"/>
          <w:tab w:val="left" w:pos="1134"/>
        </w:tabs>
        <w:spacing w:after="0" w:line="240" w:lineRule="auto"/>
        <w:ind w:left="0" w:firstLine="709"/>
        <w:rPr>
          <w:rFonts w:ascii="Times New Roman" w:hAnsi="Times New Roman"/>
          <w:sz w:val="24"/>
          <w:szCs w:val="24"/>
        </w:rPr>
      </w:pPr>
      <w:r w:rsidRPr="000D79E3">
        <w:rPr>
          <w:rFonts w:ascii="Times New Roman" w:hAnsi="Times New Roman"/>
          <w:sz w:val="24"/>
          <w:szCs w:val="24"/>
          <w:bdr w:val="none" w:sz="0" w:space="0" w:color="auto" w:frame="1"/>
        </w:rPr>
        <w:t>Программное обеспечение компьютера.</w:t>
      </w:r>
    </w:p>
    <w:p w:rsidR="00846FC1" w:rsidRPr="000D79E3" w:rsidRDefault="00846FC1" w:rsidP="000D79E3">
      <w:pPr>
        <w:numPr>
          <w:ilvl w:val="0"/>
          <w:numId w:val="15"/>
        </w:numPr>
        <w:tabs>
          <w:tab w:val="left" w:pos="993"/>
          <w:tab w:val="left" w:pos="1134"/>
        </w:tabs>
        <w:spacing w:after="0" w:line="240" w:lineRule="auto"/>
        <w:ind w:left="0" w:firstLine="709"/>
        <w:rPr>
          <w:rFonts w:ascii="Times New Roman" w:hAnsi="Times New Roman"/>
          <w:sz w:val="24"/>
          <w:szCs w:val="24"/>
        </w:rPr>
      </w:pPr>
      <w:r w:rsidRPr="000D79E3">
        <w:rPr>
          <w:rFonts w:ascii="Times New Roman" w:hAnsi="Times New Roman"/>
          <w:sz w:val="24"/>
          <w:szCs w:val="24"/>
          <w:bdr w:val="none" w:sz="0" w:space="0" w:color="auto" w:frame="1"/>
        </w:rPr>
        <w:t>СУБД: назначение и примеры использования.</w:t>
      </w:r>
    </w:p>
    <w:p w:rsidR="00846FC1" w:rsidRPr="000D79E3" w:rsidRDefault="00846FC1" w:rsidP="000D79E3">
      <w:pPr>
        <w:numPr>
          <w:ilvl w:val="0"/>
          <w:numId w:val="15"/>
        </w:numPr>
        <w:tabs>
          <w:tab w:val="left" w:pos="993"/>
          <w:tab w:val="left" w:pos="1134"/>
        </w:tabs>
        <w:spacing w:after="0" w:line="240" w:lineRule="auto"/>
        <w:ind w:left="0" w:firstLine="709"/>
        <w:rPr>
          <w:rFonts w:ascii="Times New Roman" w:hAnsi="Times New Roman"/>
          <w:sz w:val="24"/>
          <w:szCs w:val="24"/>
        </w:rPr>
      </w:pPr>
      <w:r w:rsidRPr="000D79E3">
        <w:rPr>
          <w:rFonts w:ascii="Times New Roman" w:hAnsi="Times New Roman"/>
          <w:sz w:val="24"/>
          <w:szCs w:val="24"/>
          <w:bdr w:val="none" w:sz="0" w:space="0" w:color="auto" w:frame="1"/>
        </w:rPr>
        <w:t>Реляционные базы данных: состав и структура (таблицы, записи, поля, связи)</w:t>
      </w:r>
    </w:p>
    <w:p w:rsidR="00846FC1" w:rsidRPr="000D79E3" w:rsidRDefault="00846FC1" w:rsidP="000D79E3">
      <w:pPr>
        <w:numPr>
          <w:ilvl w:val="0"/>
          <w:numId w:val="15"/>
        </w:numPr>
        <w:tabs>
          <w:tab w:val="left" w:pos="993"/>
          <w:tab w:val="left" w:pos="1134"/>
        </w:tabs>
        <w:spacing w:after="0" w:line="240" w:lineRule="auto"/>
        <w:ind w:left="0" w:firstLine="709"/>
        <w:rPr>
          <w:rFonts w:ascii="Times New Roman" w:hAnsi="Times New Roman"/>
          <w:sz w:val="24"/>
          <w:szCs w:val="24"/>
        </w:rPr>
      </w:pPr>
      <w:r w:rsidRPr="000D79E3">
        <w:rPr>
          <w:rFonts w:ascii="Times New Roman" w:hAnsi="Times New Roman"/>
          <w:sz w:val="24"/>
          <w:szCs w:val="24"/>
          <w:bdr w:val="none" w:sz="0" w:space="0" w:color="auto" w:frame="1"/>
        </w:rPr>
        <w:t xml:space="preserve">Основные объекты MS </w:t>
      </w:r>
      <w:proofErr w:type="spellStart"/>
      <w:r w:rsidRPr="000D79E3">
        <w:rPr>
          <w:rFonts w:ascii="Times New Roman" w:hAnsi="Times New Roman"/>
          <w:sz w:val="24"/>
          <w:szCs w:val="24"/>
          <w:bdr w:val="none" w:sz="0" w:space="0" w:color="auto" w:frame="1"/>
        </w:rPr>
        <w:t>Access</w:t>
      </w:r>
      <w:proofErr w:type="spellEnd"/>
      <w:r w:rsidRPr="000D79E3">
        <w:rPr>
          <w:rFonts w:ascii="Times New Roman" w:hAnsi="Times New Roman"/>
          <w:sz w:val="24"/>
          <w:szCs w:val="24"/>
          <w:bdr w:val="none" w:sz="0" w:space="0" w:color="auto" w:frame="1"/>
        </w:rPr>
        <w:t xml:space="preserve"> и их назначение.</w:t>
      </w:r>
    </w:p>
    <w:p w:rsidR="00846FC1" w:rsidRPr="000D79E3" w:rsidRDefault="00846FC1" w:rsidP="000D79E3">
      <w:pPr>
        <w:numPr>
          <w:ilvl w:val="0"/>
          <w:numId w:val="15"/>
        </w:numPr>
        <w:tabs>
          <w:tab w:val="left" w:pos="993"/>
          <w:tab w:val="left" w:pos="1134"/>
        </w:tabs>
        <w:spacing w:after="0" w:line="240" w:lineRule="auto"/>
        <w:ind w:left="0" w:firstLine="709"/>
        <w:rPr>
          <w:rFonts w:ascii="Times New Roman" w:hAnsi="Times New Roman"/>
          <w:sz w:val="24"/>
          <w:szCs w:val="24"/>
        </w:rPr>
      </w:pPr>
      <w:r w:rsidRPr="000D79E3">
        <w:rPr>
          <w:rFonts w:ascii="Times New Roman" w:hAnsi="Times New Roman"/>
          <w:sz w:val="24"/>
          <w:szCs w:val="24"/>
          <w:bdr w:val="none" w:sz="0" w:space="0" w:color="auto" w:frame="1"/>
        </w:rPr>
        <w:t xml:space="preserve">Структура таблиц в MS </w:t>
      </w:r>
      <w:proofErr w:type="spellStart"/>
      <w:r w:rsidRPr="000D79E3">
        <w:rPr>
          <w:rFonts w:ascii="Times New Roman" w:hAnsi="Times New Roman"/>
          <w:sz w:val="24"/>
          <w:szCs w:val="24"/>
          <w:bdr w:val="none" w:sz="0" w:space="0" w:color="auto" w:frame="1"/>
        </w:rPr>
        <w:t>Access</w:t>
      </w:r>
      <w:proofErr w:type="spellEnd"/>
      <w:r w:rsidRPr="000D79E3">
        <w:rPr>
          <w:rFonts w:ascii="Times New Roman" w:hAnsi="Times New Roman"/>
          <w:sz w:val="24"/>
          <w:szCs w:val="24"/>
          <w:bdr w:val="none" w:sz="0" w:space="0" w:color="auto" w:frame="1"/>
        </w:rPr>
        <w:t>. Ключевое поле.</w:t>
      </w:r>
    </w:p>
    <w:p w:rsidR="00846FC1" w:rsidRPr="000D79E3" w:rsidRDefault="00846FC1" w:rsidP="000D79E3">
      <w:pPr>
        <w:numPr>
          <w:ilvl w:val="0"/>
          <w:numId w:val="15"/>
        </w:numPr>
        <w:tabs>
          <w:tab w:val="left" w:pos="993"/>
          <w:tab w:val="left" w:pos="1134"/>
        </w:tabs>
        <w:spacing w:after="0" w:line="240" w:lineRule="auto"/>
        <w:ind w:left="0" w:firstLine="709"/>
        <w:rPr>
          <w:rFonts w:ascii="Times New Roman" w:hAnsi="Times New Roman"/>
          <w:sz w:val="24"/>
          <w:szCs w:val="24"/>
        </w:rPr>
      </w:pPr>
      <w:r w:rsidRPr="000D79E3">
        <w:rPr>
          <w:rFonts w:ascii="Times New Roman" w:hAnsi="Times New Roman"/>
          <w:sz w:val="24"/>
          <w:szCs w:val="24"/>
          <w:bdr w:val="none" w:sz="0" w:space="0" w:color="auto" w:frame="1"/>
        </w:rPr>
        <w:t xml:space="preserve">Типы данных в таблицах MS </w:t>
      </w:r>
      <w:proofErr w:type="spellStart"/>
      <w:r w:rsidRPr="000D79E3">
        <w:rPr>
          <w:rFonts w:ascii="Times New Roman" w:hAnsi="Times New Roman"/>
          <w:sz w:val="24"/>
          <w:szCs w:val="24"/>
          <w:bdr w:val="none" w:sz="0" w:space="0" w:color="auto" w:frame="1"/>
        </w:rPr>
        <w:t>Access</w:t>
      </w:r>
      <w:proofErr w:type="spellEnd"/>
      <w:r w:rsidRPr="000D79E3">
        <w:rPr>
          <w:rFonts w:ascii="Times New Roman" w:hAnsi="Times New Roman"/>
          <w:sz w:val="24"/>
          <w:szCs w:val="24"/>
          <w:bdr w:val="none" w:sz="0" w:space="0" w:color="auto" w:frame="1"/>
        </w:rPr>
        <w:t>.</w:t>
      </w:r>
    </w:p>
    <w:p w:rsidR="00846FC1" w:rsidRPr="000D79E3" w:rsidRDefault="00846FC1" w:rsidP="000D79E3">
      <w:pPr>
        <w:numPr>
          <w:ilvl w:val="0"/>
          <w:numId w:val="15"/>
        </w:numPr>
        <w:tabs>
          <w:tab w:val="left" w:pos="993"/>
          <w:tab w:val="left" w:pos="1134"/>
        </w:tabs>
        <w:spacing w:after="0" w:line="240" w:lineRule="auto"/>
        <w:ind w:left="0" w:firstLine="709"/>
        <w:rPr>
          <w:rFonts w:ascii="Times New Roman" w:hAnsi="Times New Roman"/>
          <w:sz w:val="24"/>
          <w:szCs w:val="24"/>
        </w:rPr>
      </w:pPr>
      <w:r w:rsidRPr="000D79E3">
        <w:rPr>
          <w:rFonts w:ascii="Times New Roman" w:hAnsi="Times New Roman"/>
          <w:sz w:val="24"/>
          <w:szCs w:val="24"/>
          <w:bdr w:val="none" w:sz="0" w:space="0" w:color="auto" w:frame="1"/>
        </w:rPr>
        <w:t>Аппаратное обеспечение компьютера.</w:t>
      </w:r>
    </w:p>
    <w:p w:rsidR="00846FC1" w:rsidRPr="000D79E3" w:rsidRDefault="00846FC1" w:rsidP="000D79E3">
      <w:pPr>
        <w:numPr>
          <w:ilvl w:val="0"/>
          <w:numId w:val="15"/>
        </w:numPr>
        <w:tabs>
          <w:tab w:val="left" w:pos="993"/>
          <w:tab w:val="left" w:pos="1134"/>
        </w:tabs>
        <w:spacing w:after="0" w:line="240" w:lineRule="auto"/>
        <w:ind w:left="0" w:firstLine="709"/>
        <w:rPr>
          <w:rFonts w:ascii="Times New Roman" w:hAnsi="Times New Roman"/>
          <w:sz w:val="24"/>
          <w:szCs w:val="24"/>
        </w:rPr>
      </w:pPr>
      <w:r w:rsidRPr="000D79E3">
        <w:rPr>
          <w:rFonts w:ascii="Times New Roman" w:hAnsi="Times New Roman"/>
          <w:sz w:val="24"/>
          <w:szCs w:val="24"/>
          <w:bdr w:val="none" w:sz="0" w:space="0" w:color="auto" w:frame="1"/>
        </w:rPr>
        <w:t>Компьютерные сети.</w:t>
      </w:r>
    </w:p>
    <w:p w:rsidR="00846FC1" w:rsidRPr="000D79E3" w:rsidRDefault="00846FC1" w:rsidP="000D79E3">
      <w:pPr>
        <w:numPr>
          <w:ilvl w:val="0"/>
          <w:numId w:val="15"/>
        </w:numPr>
        <w:tabs>
          <w:tab w:val="left" w:pos="993"/>
          <w:tab w:val="left" w:pos="1134"/>
        </w:tabs>
        <w:spacing w:after="0" w:line="240" w:lineRule="auto"/>
        <w:ind w:left="0" w:firstLine="709"/>
        <w:rPr>
          <w:rFonts w:ascii="Times New Roman" w:hAnsi="Times New Roman"/>
          <w:sz w:val="24"/>
          <w:szCs w:val="24"/>
        </w:rPr>
      </w:pPr>
      <w:r w:rsidRPr="000D79E3">
        <w:rPr>
          <w:rFonts w:ascii="Times New Roman" w:hAnsi="Times New Roman"/>
          <w:sz w:val="24"/>
          <w:szCs w:val="24"/>
          <w:bdr w:val="none" w:sz="0" w:space="0" w:color="auto" w:frame="1"/>
        </w:rPr>
        <w:t>Глобальная сеть Интернет.</w:t>
      </w:r>
    </w:p>
    <w:p w:rsidR="00846FC1" w:rsidRPr="000D79E3" w:rsidRDefault="00846FC1" w:rsidP="000D79E3">
      <w:pPr>
        <w:numPr>
          <w:ilvl w:val="0"/>
          <w:numId w:val="15"/>
        </w:numPr>
        <w:tabs>
          <w:tab w:val="left" w:pos="993"/>
          <w:tab w:val="left" w:pos="1134"/>
        </w:tabs>
        <w:spacing w:after="0" w:line="240" w:lineRule="auto"/>
        <w:ind w:left="0" w:firstLine="709"/>
        <w:rPr>
          <w:rFonts w:ascii="Times New Roman" w:hAnsi="Times New Roman"/>
          <w:sz w:val="24"/>
          <w:szCs w:val="24"/>
        </w:rPr>
      </w:pPr>
      <w:r w:rsidRPr="000D79E3">
        <w:rPr>
          <w:rFonts w:ascii="Times New Roman" w:hAnsi="Times New Roman"/>
          <w:sz w:val="24"/>
          <w:szCs w:val="24"/>
          <w:bdr w:val="none" w:sz="0" w:space="0" w:color="auto" w:frame="1"/>
        </w:rPr>
        <w:t>Основные составляющие информационной безопасности.</w:t>
      </w:r>
    </w:p>
    <w:p w:rsidR="00846FC1" w:rsidRPr="000D79E3" w:rsidRDefault="00846FC1" w:rsidP="000D79E3">
      <w:pPr>
        <w:numPr>
          <w:ilvl w:val="0"/>
          <w:numId w:val="15"/>
        </w:numPr>
        <w:tabs>
          <w:tab w:val="left" w:pos="993"/>
          <w:tab w:val="left" w:pos="1134"/>
        </w:tabs>
        <w:spacing w:after="0" w:line="240" w:lineRule="auto"/>
        <w:ind w:left="0" w:firstLine="709"/>
        <w:rPr>
          <w:rFonts w:ascii="Times New Roman" w:hAnsi="Times New Roman"/>
          <w:sz w:val="24"/>
          <w:szCs w:val="24"/>
        </w:rPr>
      </w:pPr>
      <w:r w:rsidRPr="000D79E3">
        <w:rPr>
          <w:rFonts w:ascii="Times New Roman" w:hAnsi="Times New Roman"/>
          <w:sz w:val="24"/>
          <w:szCs w:val="24"/>
          <w:bdr w:val="none" w:sz="0" w:space="0" w:color="auto" w:frame="1"/>
        </w:rPr>
        <w:t>Основные методы противодействия угрозам информационной безопасности.</w:t>
      </w:r>
    </w:p>
    <w:p w:rsidR="00846FC1" w:rsidRPr="000D79E3" w:rsidRDefault="00846FC1" w:rsidP="000D79E3">
      <w:pPr>
        <w:numPr>
          <w:ilvl w:val="0"/>
          <w:numId w:val="15"/>
        </w:numPr>
        <w:tabs>
          <w:tab w:val="left" w:pos="993"/>
          <w:tab w:val="left" w:pos="1134"/>
        </w:tabs>
        <w:spacing w:after="0" w:line="240" w:lineRule="auto"/>
        <w:ind w:left="0" w:firstLine="709"/>
        <w:rPr>
          <w:rFonts w:ascii="Times New Roman" w:hAnsi="Times New Roman"/>
          <w:sz w:val="24"/>
          <w:szCs w:val="24"/>
        </w:rPr>
      </w:pPr>
      <w:r w:rsidRPr="000D79E3">
        <w:rPr>
          <w:rFonts w:ascii="Times New Roman" w:hAnsi="Times New Roman"/>
          <w:sz w:val="24"/>
          <w:szCs w:val="24"/>
          <w:bdr w:val="none" w:sz="0" w:space="0" w:color="auto" w:frame="1"/>
        </w:rPr>
        <w:t>Логические функции в MS Excel.</w:t>
      </w:r>
    </w:p>
    <w:p w:rsidR="00846FC1" w:rsidRPr="000D79E3" w:rsidRDefault="00846FC1" w:rsidP="000D79E3">
      <w:pPr>
        <w:numPr>
          <w:ilvl w:val="0"/>
          <w:numId w:val="15"/>
        </w:numPr>
        <w:tabs>
          <w:tab w:val="left" w:pos="993"/>
          <w:tab w:val="left" w:pos="1134"/>
        </w:tabs>
        <w:spacing w:after="0" w:line="240" w:lineRule="auto"/>
        <w:ind w:left="0" w:firstLine="709"/>
        <w:rPr>
          <w:rFonts w:ascii="Times New Roman" w:hAnsi="Times New Roman"/>
          <w:sz w:val="24"/>
          <w:szCs w:val="24"/>
        </w:rPr>
      </w:pPr>
      <w:r w:rsidRPr="000D79E3">
        <w:rPr>
          <w:rFonts w:ascii="Times New Roman" w:hAnsi="Times New Roman"/>
          <w:sz w:val="24"/>
          <w:szCs w:val="24"/>
          <w:bdr w:val="none" w:sz="0" w:space="0" w:color="auto" w:frame="1"/>
        </w:rPr>
        <w:t>Сортировка данных в MS Excel.</w:t>
      </w:r>
    </w:p>
    <w:p w:rsidR="00846FC1" w:rsidRPr="000D79E3" w:rsidRDefault="00846FC1" w:rsidP="000D79E3">
      <w:pPr>
        <w:numPr>
          <w:ilvl w:val="0"/>
          <w:numId w:val="15"/>
        </w:numPr>
        <w:tabs>
          <w:tab w:val="left" w:pos="993"/>
          <w:tab w:val="left" w:pos="1134"/>
        </w:tabs>
        <w:spacing w:after="0" w:line="240" w:lineRule="auto"/>
        <w:ind w:left="0" w:firstLine="709"/>
        <w:rPr>
          <w:rFonts w:ascii="Times New Roman" w:hAnsi="Times New Roman"/>
          <w:sz w:val="24"/>
          <w:szCs w:val="24"/>
        </w:rPr>
      </w:pPr>
      <w:r w:rsidRPr="000D79E3">
        <w:rPr>
          <w:rFonts w:ascii="Times New Roman" w:hAnsi="Times New Roman"/>
          <w:sz w:val="24"/>
          <w:szCs w:val="24"/>
          <w:bdr w:val="none" w:sz="0" w:space="0" w:color="auto" w:frame="1"/>
        </w:rPr>
        <w:t>Фильтрация данных в MS Excel.</w:t>
      </w:r>
    </w:p>
    <w:p w:rsidR="00846FC1" w:rsidRPr="000D79E3" w:rsidRDefault="00846FC1" w:rsidP="000D79E3">
      <w:pPr>
        <w:numPr>
          <w:ilvl w:val="0"/>
          <w:numId w:val="15"/>
        </w:numPr>
        <w:tabs>
          <w:tab w:val="left" w:pos="993"/>
          <w:tab w:val="left" w:pos="1134"/>
        </w:tabs>
        <w:spacing w:after="0" w:line="240" w:lineRule="auto"/>
        <w:ind w:left="0" w:firstLine="709"/>
        <w:rPr>
          <w:rFonts w:ascii="Times New Roman" w:hAnsi="Times New Roman"/>
          <w:sz w:val="24"/>
          <w:szCs w:val="24"/>
        </w:rPr>
      </w:pPr>
      <w:r w:rsidRPr="000D79E3">
        <w:rPr>
          <w:rFonts w:ascii="Times New Roman" w:hAnsi="Times New Roman"/>
          <w:sz w:val="24"/>
          <w:szCs w:val="24"/>
          <w:bdr w:val="none" w:sz="0" w:space="0" w:color="auto" w:frame="1"/>
        </w:rPr>
        <w:t>Построение и оформление диаграмм в MS Excel.</w:t>
      </w:r>
    </w:p>
    <w:p w:rsidR="00846FC1" w:rsidRPr="000D79E3" w:rsidRDefault="00846FC1" w:rsidP="000D79E3">
      <w:pPr>
        <w:numPr>
          <w:ilvl w:val="0"/>
          <w:numId w:val="15"/>
        </w:numPr>
        <w:tabs>
          <w:tab w:val="left" w:pos="993"/>
          <w:tab w:val="left" w:pos="1134"/>
        </w:tabs>
        <w:spacing w:after="0" w:line="240" w:lineRule="auto"/>
        <w:ind w:left="0" w:firstLine="709"/>
        <w:rPr>
          <w:rFonts w:ascii="Times New Roman" w:hAnsi="Times New Roman"/>
          <w:sz w:val="24"/>
          <w:szCs w:val="24"/>
        </w:rPr>
      </w:pPr>
      <w:r w:rsidRPr="000D79E3">
        <w:rPr>
          <w:rFonts w:ascii="Times New Roman" w:hAnsi="Times New Roman"/>
          <w:sz w:val="24"/>
          <w:szCs w:val="24"/>
          <w:bdr w:val="none" w:sz="0" w:space="0" w:color="auto" w:frame="1"/>
        </w:rPr>
        <w:t>Построение графиков функций в MS Excel.</w:t>
      </w:r>
    </w:p>
    <w:p w:rsidR="00846FC1" w:rsidRPr="000D79E3" w:rsidRDefault="00846FC1" w:rsidP="000D79E3">
      <w:pPr>
        <w:pStyle w:val="a5"/>
        <w:tabs>
          <w:tab w:val="left" w:pos="1134"/>
        </w:tabs>
        <w:spacing w:after="0" w:line="240" w:lineRule="auto"/>
        <w:ind w:left="0"/>
        <w:rPr>
          <w:rFonts w:ascii="Times New Roman" w:hAnsi="Times New Roman"/>
          <w:i/>
          <w:sz w:val="24"/>
          <w:szCs w:val="24"/>
        </w:rPr>
      </w:pPr>
    </w:p>
    <w:p w:rsidR="00846FC1" w:rsidRPr="000D79E3" w:rsidRDefault="00846FC1" w:rsidP="00BF3DB5">
      <w:pPr>
        <w:pStyle w:val="a5"/>
        <w:tabs>
          <w:tab w:val="left" w:pos="1134"/>
        </w:tabs>
        <w:spacing w:after="0" w:line="240" w:lineRule="auto"/>
        <w:ind w:left="0" w:firstLine="709"/>
        <w:rPr>
          <w:rFonts w:ascii="Times New Roman" w:hAnsi="Times New Roman"/>
          <w:i/>
          <w:sz w:val="24"/>
          <w:szCs w:val="24"/>
        </w:rPr>
      </w:pPr>
      <w:r w:rsidRPr="000D79E3">
        <w:rPr>
          <w:rFonts w:ascii="Times New Roman" w:hAnsi="Times New Roman"/>
          <w:i/>
          <w:sz w:val="24"/>
          <w:szCs w:val="24"/>
        </w:rPr>
        <w:t>3.3 Типовой Экзаменационный билет</w:t>
      </w:r>
    </w:p>
    <w:p w:rsidR="00846FC1" w:rsidRPr="000D79E3" w:rsidRDefault="00846FC1" w:rsidP="00BF3DB5">
      <w:pPr>
        <w:pStyle w:val="a5"/>
        <w:tabs>
          <w:tab w:val="left" w:pos="1134"/>
        </w:tabs>
        <w:spacing w:after="0" w:line="240" w:lineRule="auto"/>
        <w:ind w:left="0" w:firstLine="709"/>
        <w:rPr>
          <w:rFonts w:ascii="Times New Roman" w:hAnsi="Times New Roman"/>
          <w:i/>
          <w:sz w:val="24"/>
          <w:szCs w:val="24"/>
        </w:rPr>
      </w:pPr>
      <w:r w:rsidRPr="000D79E3">
        <w:rPr>
          <w:rFonts w:ascii="Times New Roman" w:hAnsi="Times New Roman"/>
          <w:i/>
          <w:sz w:val="24"/>
          <w:szCs w:val="24"/>
        </w:rPr>
        <w:t>а) для зачета с оценкой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76"/>
        <w:gridCol w:w="4898"/>
        <w:gridCol w:w="2299"/>
      </w:tblGrid>
      <w:tr w:rsidR="00846FC1" w:rsidRPr="000D79E3" w:rsidTr="00846FC1">
        <w:trPr>
          <w:cantSplit/>
          <w:trHeight w:val="966"/>
        </w:trPr>
        <w:tc>
          <w:tcPr>
            <w:tcW w:w="1241" w:type="pct"/>
            <w:vAlign w:val="center"/>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УрГУПС</w:t>
            </w:r>
          </w:p>
        </w:tc>
        <w:tc>
          <w:tcPr>
            <w:tcW w:w="2558" w:type="pct"/>
            <w:vMerge w:val="restart"/>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ЭКЗАМЕНАЦИОННЫЙ БИЛЕТ № 1</w:t>
            </w: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по  дисциплине:</w:t>
            </w: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«Информационные технологии в профессиональной деятельности»</w:t>
            </w:r>
          </w:p>
          <w:p w:rsidR="00846FC1" w:rsidRPr="000D79E3" w:rsidRDefault="00846FC1" w:rsidP="000D79E3">
            <w:pPr>
              <w:spacing w:after="0" w:line="240" w:lineRule="auto"/>
              <w:jc w:val="center"/>
              <w:rPr>
                <w:rFonts w:ascii="Times New Roman" w:hAnsi="Times New Roman"/>
                <w:sz w:val="24"/>
                <w:szCs w:val="24"/>
              </w:rPr>
            </w:pP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для направления подготовки 38.03.01 «Экономика», профиль «Экономика труда»</w:t>
            </w:r>
          </w:p>
        </w:tc>
        <w:tc>
          <w:tcPr>
            <w:tcW w:w="1201" w:type="pct"/>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УТВЕРЖДАЮ:</w:t>
            </w: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Зав. кафедрой,</w:t>
            </w: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д.э.н., проф.</w:t>
            </w:r>
          </w:p>
        </w:tc>
      </w:tr>
      <w:tr w:rsidR="00846FC1" w:rsidRPr="000D79E3" w:rsidTr="00846FC1">
        <w:trPr>
          <w:cantSplit/>
          <w:trHeight w:val="775"/>
        </w:trPr>
        <w:tc>
          <w:tcPr>
            <w:tcW w:w="1241" w:type="pct"/>
            <w:vMerge w:val="restart"/>
            <w:vAlign w:val="center"/>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Кафедра «Экономика транспорта»</w:t>
            </w: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2021-2022 уч.гг.</w:t>
            </w:r>
          </w:p>
        </w:tc>
        <w:tc>
          <w:tcPr>
            <w:tcW w:w="2558" w:type="pct"/>
            <w:vMerge/>
            <w:vAlign w:val="center"/>
          </w:tcPr>
          <w:p w:rsidR="00846FC1" w:rsidRPr="000D79E3" w:rsidRDefault="00846FC1" w:rsidP="000D79E3">
            <w:pPr>
              <w:spacing w:after="0" w:line="240" w:lineRule="auto"/>
              <w:jc w:val="center"/>
              <w:rPr>
                <w:rFonts w:ascii="Times New Roman" w:hAnsi="Times New Roman"/>
                <w:sz w:val="24"/>
                <w:szCs w:val="24"/>
              </w:rPr>
            </w:pPr>
          </w:p>
        </w:tc>
        <w:tc>
          <w:tcPr>
            <w:tcW w:w="1201" w:type="pct"/>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eastAsia="SimSun" w:hAnsi="Times New Roman"/>
                <w:noProof/>
                <w:sz w:val="24"/>
                <w:szCs w:val="24"/>
              </w:rPr>
              <w:drawing>
                <wp:inline distT="0" distB="0" distL="0" distR="0" wp14:anchorId="6D8A3A08" wp14:editId="6AE12663">
                  <wp:extent cx="1295400" cy="485775"/>
                  <wp:effectExtent l="0" t="0" r="0" b="9525"/>
                  <wp:docPr id="79" name="Рисунок 79" descr="подпис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одпись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95400" cy="485775"/>
                          </a:xfrm>
                          <a:prstGeom prst="rect">
                            <a:avLst/>
                          </a:prstGeom>
                          <a:noFill/>
                          <a:ln>
                            <a:noFill/>
                          </a:ln>
                        </pic:spPr>
                      </pic:pic>
                    </a:graphicData>
                  </a:graphic>
                </wp:inline>
              </w:drawing>
            </w:r>
          </w:p>
        </w:tc>
      </w:tr>
      <w:tr w:rsidR="00846FC1" w:rsidRPr="000D79E3" w:rsidTr="00846FC1">
        <w:trPr>
          <w:cantSplit/>
          <w:trHeight w:val="485"/>
        </w:trPr>
        <w:tc>
          <w:tcPr>
            <w:tcW w:w="1241" w:type="pct"/>
            <w:vMerge/>
            <w:vAlign w:val="center"/>
          </w:tcPr>
          <w:p w:rsidR="00846FC1" w:rsidRPr="000D79E3" w:rsidRDefault="00846FC1" w:rsidP="000D79E3">
            <w:pPr>
              <w:spacing w:after="0" w:line="240" w:lineRule="auto"/>
              <w:jc w:val="center"/>
              <w:rPr>
                <w:rFonts w:ascii="Times New Roman" w:hAnsi="Times New Roman"/>
                <w:sz w:val="24"/>
                <w:szCs w:val="24"/>
              </w:rPr>
            </w:pPr>
          </w:p>
        </w:tc>
        <w:tc>
          <w:tcPr>
            <w:tcW w:w="2558" w:type="pct"/>
            <w:vMerge/>
            <w:vAlign w:val="center"/>
          </w:tcPr>
          <w:p w:rsidR="00846FC1" w:rsidRPr="000D79E3" w:rsidRDefault="00846FC1" w:rsidP="000D79E3">
            <w:pPr>
              <w:spacing w:after="0" w:line="240" w:lineRule="auto"/>
              <w:jc w:val="center"/>
              <w:rPr>
                <w:rFonts w:ascii="Times New Roman" w:hAnsi="Times New Roman"/>
                <w:sz w:val="24"/>
                <w:szCs w:val="24"/>
              </w:rPr>
            </w:pPr>
          </w:p>
        </w:tc>
        <w:tc>
          <w:tcPr>
            <w:tcW w:w="1201" w:type="pct"/>
            <w:vAlign w:val="bottom"/>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Рачек С.В.</w:t>
            </w:r>
          </w:p>
        </w:tc>
      </w:tr>
      <w:tr w:rsidR="00846FC1" w:rsidRPr="000D79E3" w:rsidTr="00846FC1">
        <w:trPr>
          <w:cantSplit/>
          <w:trHeight w:val="609"/>
        </w:trPr>
        <w:tc>
          <w:tcPr>
            <w:tcW w:w="5000" w:type="pct"/>
            <w:gridSpan w:val="3"/>
            <w:vAlign w:val="center"/>
          </w:tcPr>
          <w:p w:rsidR="00846FC1" w:rsidRPr="000D79E3" w:rsidRDefault="00846FC1" w:rsidP="000D79E3">
            <w:pPr>
              <w:tabs>
                <w:tab w:val="left" w:pos="900"/>
              </w:tabs>
              <w:spacing w:after="0" w:line="240" w:lineRule="auto"/>
              <w:rPr>
                <w:rFonts w:ascii="Times New Roman" w:hAnsi="Times New Roman"/>
                <w:sz w:val="24"/>
                <w:szCs w:val="24"/>
              </w:rPr>
            </w:pPr>
            <w:r w:rsidRPr="000D79E3">
              <w:rPr>
                <w:rFonts w:ascii="Times New Roman" w:hAnsi="Times New Roman"/>
                <w:sz w:val="24"/>
                <w:szCs w:val="24"/>
              </w:rPr>
              <w:lastRenderedPageBreak/>
              <w:t>1. Технология обработки табличной информации.</w:t>
            </w:r>
          </w:p>
        </w:tc>
      </w:tr>
      <w:tr w:rsidR="00846FC1" w:rsidRPr="000D79E3" w:rsidTr="00846FC1">
        <w:trPr>
          <w:cantSplit/>
          <w:trHeight w:val="561"/>
        </w:trPr>
        <w:tc>
          <w:tcPr>
            <w:tcW w:w="5000" w:type="pct"/>
            <w:gridSpan w:val="3"/>
            <w:vAlign w:val="center"/>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2. Исторический обзор языков программирования</w:t>
            </w:r>
          </w:p>
        </w:tc>
      </w:tr>
    </w:tbl>
    <w:p w:rsidR="00846FC1" w:rsidRPr="000D79E3" w:rsidRDefault="00846FC1" w:rsidP="000D79E3">
      <w:pPr>
        <w:pStyle w:val="a5"/>
        <w:tabs>
          <w:tab w:val="left" w:pos="1134"/>
        </w:tabs>
        <w:spacing w:after="0" w:line="240" w:lineRule="auto"/>
        <w:ind w:left="0"/>
        <w:rPr>
          <w:rFonts w:ascii="Times New Roman" w:hAnsi="Times New Roman"/>
          <w:i/>
          <w:sz w:val="24"/>
          <w:szCs w:val="24"/>
        </w:rPr>
      </w:pPr>
    </w:p>
    <w:p w:rsidR="00846FC1" w:rsidRPr="000D79E3" w:rsidRDefault="00846FC1" w:rsidP="00BF3DB5">
      <w:pPr>
        <w:pStyle w:val="a5"/>
        <w:tabs>
          <w:tab w:val="left" w:pos="1134"/>
        </w:tabs>
        <w:spacing w:after="0" w:line="240" w:lineRule="auto"/>
        <w:ind w:left="0" w:firstLine="709"/>
        <w:rPr>
          <w:rFonts w:ascii="Times New Roman" w:hAnsi="Times New Roman"/>
          <w:i/>
          <w:sz w:val="24"/>
          <w:szCs w:val="24"/>
        </w:rPr>
      </w:pPr>
      <w:r w:rsidRPr="000D79E3">
        <w:rPr>
          <w:rFonts w:ascii="Times New Roman" w:hAnsi="Times New Roman"/>
          <w:i/>
          <w:sz w:val="24"/>
          <w:szCs w:val="24"/>
        </w:rPr>
        <w:t>б) для экзамена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76"/>
        <w:gridCol w:w="4898"/>
        <w:gridCol w:w="2299"/>
      </w:tblGrid>
      <w:tr w:rsidR="00846FC1" w:rsidRPr="000D79E3" w:rsidTr="00846FC1">
        <w:trPr>
          <w:cantSplit/>
          <w:trHeight w:val="966"/>
        </w:trPr>
        <w:tc>
          <w:tcPr>
            <w:tcW w:w="1241" w:type="pct"/>
            <w:vAlign w:val="center"/>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УрГУПС</w:t>
            </w:r>
          </w:p>
        </w:tc>
        <w:tc>
          <w:tcPr>
            <w:tcW w:w="2558" w:type="pct"/>
            <w:vMerge w:val="restart"/>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ЭКЗАМЕНАЦИОННЫЙ БИЛЕТ № 1</w:t>
            </w: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по  дисциплине:</w:t>
            </w: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«Информационные технологии в профессиональной деятельности»</w:t>
            </w:r>
          </w:p>
          <w:p w:rsidR="00846FC1" w:rsidRPr="000D79E3" w:rsidRDefault="00846FC1" w:rsidP="000D79E3">
            <w:pPr>
              <w:spacing w:after="0" w:line="240" w:lineRule="auto"/>
              <w:jc w:val="center"/>
              <w:rPr>
                <w:rFonts w:ascii="Times New Roman" w:hAnsi="Times New Roman"/>
                <w:sz w:val="24"/>
                <w:szCs w:val="24"/>
              </w:rPr>
            </w:pP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для направления подготовки 38.03.01 «Экономика», профиль «Экономика труда»</w:t>
            </w:r>
          </w:p>
        </w:tc>
        <w:tc>
          <w:tcPr>
            <w:tcW w:w="1201" w:type="pct"/>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УТВЕРЖДАЮ:</w:t>
            </w: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Зав. кафедрой,</w:t>
            </w: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д.э.н., проф.</w:t>
            </w:r>
          </w:p>
        </w:tc>
      </w:tr>
      <w:tr w:rsidR="00846FC1" w:rsidRPr="000D79E3" w:rsidTr="00846FC1">
        <w:trPr>
          <w:cantSplit/>
          <w:trHeight w:val="775"/>
        </w:trPr>
        <w:tc>
          <w:tcPr>
            <w:tcW w:w="1241" w:type="pct"/>
            <w:vMerge w:val="restart"/>
            <w:vAlign w:val="center"/>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Кафедра «Экономика транспорта»</w:t>
            </w: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2021-2022 уч.гг.</w:t>
            </w:r>
          </w:p>
        </w:tc>
        <w:tc>
          <w:tcPr>
            <w:tcW w:w="2558" w:type="pct"/>
            <w:vMerge/>
            <w:vAlign w:val="center"/>
          </w:tcPr>
          <w:p w:rsidR="00846FC1" w:rsidRPr="000D79E3" w:rsidRDefault="00846FC1" w:rsidP="000D79E3">
            <w:pPr>
              <w:spacing w:after="0" w:line="240" w:lineRule="auto"/>
              <w:jc w:val="center"/>
              <w:rPr>
                <w:rFonts w:ascii="Times New Roman" w:hAnsi="Times New Roman"/>
                <w:sz w:val="24"/>
                <w:szCs w:val="24"/>
              </w:rPr>
            </w:pPr>
          </w:p>
        </w:tc>
        <w:tc>
          <w:tcPr>
            <w:tcW w:w="1201" w:type="pct"/>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eastAsia="SimSun" w:hAnsi="Times New Roman"/>
                <w:noProof/>
                <w:sz w:val="24"/>
                <w:szCs w:val="24"/>
              </w:rPr>
              <w:drawing>
                <wp:inline distT="0" distB="0" distL="0" distR="0" wp14:anchorId="5A8A89F1" wp14:editId="0FDAC4A3">
                  <wp:extent cx="1295400" cy="485775"/>
                  <wp:effectExtent l="0" t="0" r="0" b="9525"/>
                  <wp:docPr id="80" name="Рисунок 80" descr="подпис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одпись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95400" cy="485775"/>
                          </a:xfrm>
                          <a:prstGeom prst="rect">
                            <a:avLst/>
                          </a:prstGeom>
                          <a:noFill/>
                          <a:ln>
                            <a:noFill/>
                          </a:ln>
                        </pic:spPr>
                      </pic:pic>
                    </a:graphicData>
                  </a:graphic>
                </wp:inline>
              </w:drawing>
            </w:r>
          </w:p>
        </w:tc>
      </w:tr>
      <w:tr w:rsidR="00846FC1" w:rsidRPr="000D79E3" w:rsidTr="00846FC1">
        <w:trPr>
          <w:cantSplit/>
          <w:trHeight w:val="485"/>
        </w:trPr>
        <w:tc>
          <w:tcPr>
            <w:tcW w:w="1241" w:type="pct"/>
            <w:vMerge/>
            <w:vAlign w:val="center"/>
          </w:tcPr>
          <w:p w:rsidR="00846FC1" w:rsidRPr="000D79E3" w:rsidRDefault="00846FC1" w:rsidP="000D79E3">
            <w:pPr>
              <w:spacing w:after="0" w:line="240" w:lineRule="auto"/>
              <w:jc w:val="center"/>
              <w:rPr>
                <w:rFonts w:ascii="Times New Roman" w:hAnsi="Times New Roman"/>
                <w:sz w:val="24"/>
                <w:szCs w:val="24"/>
              </w:rPr>
            </w:pPr>
          </w:p>
        </w:tc>
        <w:tc>
          <w:tcPr>
            <w:tcW w:w="2558" w:type="pct"/>
            <w:vMerge/>
            <w:vAlign w:val="center"/>
          </w:tcPr>
          <w:p w:rsidR="00846FC1" w:rsidRPr="000D79E3" w:rsidRDefault="00846FC1" w:rsidP="000D79E3">
            <w:pPr>
              <w:spacing w:after="0" w:line="240" w:lineRule="auto"/>
              <w:jc w:val="center"/>
              <w:rPr>
                <w:rFonts w:ascii="Times New Roman" w:hAnsi="Times New Roman"/>
                <w:sz w:val="24"/>
                <w:szCs w:val="24"/>
              </w:rPr>
            </w:pPr>
          </w:p>
        </w:tc>
        <w:tc>
          <w:tcPr>
            <w:tcW w:w="1201" w:type="pct"/>
            <w:vAlign w:val="bottom"/>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Рачек С.В.</w:t>
            </w:r>
          </w:p>
        </w:tc>
      </w:tr>
      <w:tr w:rsidR="00846FC1" w:rsidRPr="000D79E3" w:rsidTr="00846FC1">
        <w:trPr>
          <w:cantSplit/>
          <w:trHeight w:val="609"/>
        </w:trPr>
        <w:tc>
          <w:tcPr>
            <w:tcW w:w="5000" w:type="pct"/>
            <w:gridSpan w:val="3"/>
            <w:vAlign w:val="center"/>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1. EXCEL. Абсолютные и относительные адреса ячеек.</w:t>
            </w:r>
          </w:p>
        </w:tc>
      </w:tr>
      <w:tr w:rsidR="00846FC1" w:rsidRPr="000D79E3" w:rsidTr="00846FC1">
        <w:trPr>
          <w:cantSplit/>
          <w:trHeight w:val="561"/>
        </w:trPr>
        <w:tc>
          <w:tcPr>
            <w:tcW w:w="5000" w:type="pct"/>
            <w:gridSpan w:val="3"/>
            <w:vAlign w:val="center"/>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2. Информация и её свойства. Классификация информации. Качество информации.</w:t>
            </w:r>
          </w:p>
        </w:tc>
      </w:tr>
      <w:tr w:rsidR="00846FC1" w:rsidRPr="000D79E3" w:rsidTr="00846FC1">
        <w:trPr>
          <w:cantSplit/>
          <w:trHeight w:val="561"/>
        </w:trPr>
        <w:tc>
          <w:tcPr>
            <w:tcW w:w="5000" w:type="pct"/>
            <w:gridSpan w:val="3"/>
            <w:vAlign w:val="center"/>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3. Типовое практическое задание</w:t>
            </w:r>
          </w:p>
        </w:tc>
      </w:tr>
    </w:tbl>
    <w:p w:rsidR="00554362" w:rsidRPr="000D79E3" w:rsidRDefault="00554362" w:rsidP="000D79E3">
      <w:pPr>
        <w:pStyle w:val="a5"/>
        <w:tabs>
          <w:tab w:val="left" w:pos="1134"/>
        </w:tabs>
        <w:spacing w:after="0" w:line="240" w:lineRule="auto"/>
        <w:ind w:left="0"/>
        <w:rPr>
          <w:rFonts w:ascii="Times New Roman" w:hAnsi="Times New Roman"/>
          <w:i/>
          <w:sz w:val="24"/>
          <w:szCs w:val="24"/>
        </w:rPr>
      </w:pPr>
    </w:p>
    <w:p w:rsidR="00846FC1" w:rsidRPr="000D79E3" w:rsidRDefault="00846FC1" w:rsidP="000D79E3">
      <w:pPr>
        <w:numPr>
          <w:ilvl w:val="1"/>
          <w:numId w:val="16"/>
        </w:numPr>
        <w:tabs>
          <w:tab w:val="left" w:pos="709"/>
          <w:tab w:val="left" w:pos="1134"/>
        </w:tabs>
        <w:autoSpaceDE w:val="0"/>
        <w:autoSpaceDN w:val="0"/>
        <w:adjustRightInd w:val="0"/>
        <w:spacing w:after="0" w:line="240" w:lineRule="auto"/>
        <w:ind w:left="0" w:firstLine="709"/>
        <w:contextualSpacing/>
        <w:rPr>
          <w:rFonts w:ascii="Times New Roman" w:hAnsi="Times New Roman"/>
          <w:i/>
          <w:sz w:val="24"/>
          <w:szCs w:val="24"/>
        </w:rPr>
      </w:pPr>
      <w:r w:rsidRPr="000D79E3">
        <w:rPr>
          <w:rFonts w:ascii="Times New Roman" w:hAnsi="Times New Roman"/>
          <w:i/>
          <w:sz w:val="24"/>
          <w:szCs w:val="24"/>
        </w:rPr>
        <w:t>Типовое практическое задание</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Выполнить задание в MS Excel.</w:t>
      </w:r>
    </w:p>
    <w:p w:rsidR="00846FC1" w:rsidRPr="000D79E3" w:rsidRDefault="00846FC1" w:rsidP="000D79E3">
      <w:pPr>
        <w:pStyle w:val="a5"/>
        <w:tabs>
          <w:tab w:val="left" w:pos="1134"/>
        </w:tabs>
        <w:spacing w:after="0" w:line="240" w:lineRule="auto"/>
        <w:ind w:left="0"/>
        <w:rPr>
          <w:rFonts w:ascii="Times New Roman" w:hAnsi="Times New Roman"/>
          <w:i/>
          <w:sz w:val="24"/>
          <w:szCs w:val="24"/>
        </w:rPr>
      </w:pPr>
      <w:r w:rsidRPr="000D79E3">
        <w:rPr>
          <w:rFonts w:ascii="Times New Roman" w:hAnsi="Times New Roman"/>
          <w:noProof/>
          <w:sz w:val="24"/>
          <w:szCs w:val="24"/>
        </w:rPr>
        <w:drawing>
          <wp:inline distT="0" distB="0" distL="0" distR="0" wp14:anchorId="56B64BC6" wp14:editId="2A85CB5D">
            <wp:extent cx="5939790" cy="2379476"/>
            <wp:effectExtent l="0" t="0" r="3810" b="1905"/>
            <wp:docPr id="81" name="Рисунок 81" descr="hello_html_3e908c8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llo_html_3e908c8d.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39790" cy="2379476"/>
                    </a:xfrm>
                    <a:prstGeom prst="rect">
                      <a:avLst/>
                    </a:prstGeom>
                    <a:noFill/>
                    <a:ln>
                      <a:noFill/>
                    </a:ln>
                  </pic:spPr>
                </pic:pic>
              </a:graphicData>
            </a:graphic>
          </wp:inline>
        </w:drawing>
      </w:r>
    </w:p>
    <w:p w:rsidR="00846FC1" w:rsidRPr="000D79E3" w:rsidRDefault="00846FC1" w:rsidP="000D79E3">
      <w:pPr>
        <w:pStyle w:val="a5"/>
        <w:tabs>
          <w:tab w:val="left" w:pos="1134"/>
        </w:tabs>
        <w:spacing w:after="0" w:line="240" w:lineRule="auto"/>
        <w:ind w:left="0"/>
        <w:rPr>
          <w:rFonts w:ascii="Times New Roman" w:hAnsi="Times New Roman"/>
          <w:i/>
          <w:sz w:val="24"/>
          <w:szCs w:val="24"/>
        </w:rPr>
      </w:pPr>
    </w:p>
    <w:p w:rsidR="00846FC1" w:rsidRPr="000D79E3" w:rsidRDefault="00846FC1" w:rsidP="000D79E3">
      <w:pPr>
        <w:tabs>
          <w:tab w:val="left" w:pos="993"/>
        </w:tabs>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b/>
          <w:i/>
          <w:sz w:val="24"/>
          <w:szCs w:val="24"/>
        </w:rPr>
        <w:t>4</w:t>
      </w:r>
      <w:r w:rsidRPr="000D79E3">
        <w:rPr>
          <w:rFonts w:ascii="Times New Roman" w:hAnsi="Times New Roman"/>
          <w:b/>
          <w:i/>
          <w:sz w:val="24"/>
          <w:szCs w:val="24"/>
        </w:rPr>
        <w:tab/>
        <w:t>Порядок проведения промежуточной аттестации</w:t>
      </w:r>
    </w:p>
    <w:p w:rsidR="00BF3DB5" w:rsidRDefault="00BF3DB5" w:rsidP="000D79E3">
      <w:pPr>
        <w:pStyle w:val="a5"/>
        <w:tabs>
          <w:tab w:val="left" w:pos="-6521"/>
          <w:tab w:val="left" w:pos="1276"/>
        </w:tabs>
        <w:spacing w:after="0" w:line="240" w:lineRule="auto"/>
        <w:ind w:left="0" w:firstLine="709"/>
        <w:jc w:val="both"/>
        <w:rPr>
          <w:rFonts w:ascii="Times New Roman" w:hAnsi="Times New Roman"/>
          <w:i/>
          <w:color w:val="000000"/>
          <w:sz w:val="24"/>
          <w:szCs w:val="24"/>
        </w:rPr>
      </w:pPr>
    </w:p>
    <w:p w:rsidR="00846FC1" w:rsidRPr="000D79E3" w:rsidRDefault="00846FC1" w:rsidP="000D79E3">
      <w:pPr>
        <w:pStyle w:val="a5"/>
        <w:tabs>
          <w:tab w:val="left" w:pos="-6521"/>
          <w:tab w:val="left" w:pos="1276"/>
        </w:tabs>
        <w:spacing w:after="0" w:line="240" w:lineRule="auto"/>
        <w:ind w:left="0" w:firstLine="709"/>
        <w:jc w:val="both"/>
        <w:rPr>
          <w:rFonts w:ascii="Times New Roman" w:hAnsi="Times New Roman"/>
          <w:i/>
          <w:sz w:val="24"/>
          <w:szCs w:val="24"/>
        </w:rPr>
      </w:pPr>
      <w:r w:rsidRPr="000D79E3">
        <w:rPr>
          <w:rFonts w:ascii="Times New Roman" w:hAnsi="Times New Roman"/>
          <w:i/>
          <w:color w:val="000000"/>
          <w:sz w:val="24"/>
          <w:szCs w:val="24"/>
        </w:rPr>
        <w:t>4.1.</w:t>
      </w:r>
      <w:r w:rsidRPr="000D79E3">
        <w:rPr>
          <w:rFonts w:ascii="Times New Roman" w:hAnsi="Times New Roman"/>
          <w:i/>
          <w:sz w:val="24"/>
          <w:szCs w:val="24"/>
        </w:rPr>
        <w:t xml:space="preserve"> Документы СМК вуза</w:t>
      </w:r>
    </w:p>
    <w:p w:rsidR="00846FC1" w:rsidRPr="000D79E3" w:rsidRDefault="00846FC1" w:rsidP="000D79E3">
      <w:pPr>
        <w:tabs>
          <w:tab w:val="left" w:pos="-6521"/>
          <w:tab w:val="left" w:pos="1276"/>
        </w:tabs>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846FC1" w:rsidRDefault="00846FC1" w:rsidP="000D79E3">
      <w:pPr>
        <w:spacing w:after="0" w:line="240" w:lineRule="auto"/>
        <w:ind w:firstLine="709"/>
        <w:contextualSpacing/>
        <w:jc w:val="both"/>
        <w:rPr>
          <w:rFonts w:ascii="Times New Roman" w:hAnsi="Times New Roman"/>
          <w:spacing w:val="-6"/>
          <w:sz w:val="24"/>
          <w:szCs w:val="24"/>
        </w:rPr>
      </w:pPr>
      <w:r w:rsidRPr="000D79E3">
        <w:rPr>
          <w:rFonts w:ascii="Times New Roman" w:hAnsi="Times New Roman"/>
          <w:spacing w:val="-6"/>
          <w:sz w:val="24"/>
          <w:szCs w:val="24"/>
        </w:rPr>
        <w:t>– ПЛ 2.3.19-20</w:t>
      </w:r>
      <w:r w:rsidR="00431682">
        <w:rPr>
          <w:rFonts w:ascii="Times New Roman" w:hAnsi="Times New Roman"/>
          <w:spacing w:val="-6"/>
          <w:sz w:val="24"/>
          <w:szCs w:val="24"/>
        </w:rPr>
        <w:t>18</w:t>
      </w:r>
      <w:r w:rsidRPr="000D79E3">
        <w:rPr>
          <w:rFonts w:ascii="Times New Roman" w:hAnsi="Times New Roman"/>
          <w:spacing w:val="-6"/>
          <w:sz w:val="24"/>
          <w:szCs w:val="24"/>
        </w:rPr>
        <w:t xml:space="preserve">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431682" w:rsidRPr="000D79E3" w:rsidRDefault="00431682" w:rsidP="000D79E3">
      <w:pPr>
        <w:spacing w:after="0" w:line="240" w:lineRule="auto"/>
        <w:ind w:firstLine="709"/>
        <w:contextualSpacing/>
        <w:jc w:val="both"/>
        <w:rPr>
          <w:rFonts w:ascii="Times New Roman" w:hAnsi="Times New Roman"/>
          <w:spacing w:val="-6"/>
          <w:sz w:val="24"/>
          <w:szCs w:val="24"/>
        </w:rPr>
      </w:pPr>
      <w:r w:rsidRPr="000D79E3">
        <w:rPr>
          <w:rFonts w:ascii="Times New Roman" w:eastAsia="Calibri" w:hAnsi="Times New Roman"/>
          <w:spacing w:val="-6"/>
          <w:sz w:val="24"/>
          <w:szCs w:val="24"/>
        </w:rPr>
        <w:t xml:space="preserve">– ПЛ </w:t>
      </w:r>
      <w:r>
        <w:rPr>
          <w:rFonts w:ascii="Times New Roman" w:eastAsia="Calibri" w:hAnsi="Times New Roman"/>
          <w:spacing w:val="-6"/>
          <w:sz w:val="24"/>
          <w:szCs w:val="24"/>
        </w:rPr>
        <w:t>2.3.22-2018</w:t>
      </w:r>
      <w:r w:rsidRPr="000D79E3">
        <w:rPr>
          <w:rFonts w:ascii="Times New Roman" w:eastAsia="Calibri" w:hAnsi="Times New Roman"/>
          <w:spacing w:val="-6"/>
          <w:sz w:val="24"/>
          <w:szCs w:val="24"/>
        </w:rPr>
        <w:t xml:space="preserve"> «СМК. О формировании фонда оценочных материалов»;</w:t>
      </w:r>
    </w:p>
    <w:p w:rsidR="00846FC1" w:rsidRPr="000D79E3" w:rsidRDefault="00846FC1" w:rsidP="000D79E3">
      <w:pPr>
        <w:spacing w:after="0" w:line="240" w:lineRule="auto"/>
        <w:ind w:firstLine="709"/>
        <w:contextualSpacing/>
        <w:jc w:val="both"/>
        <w:rPr>
          <w:rFonts w:ascii="Times New Roman" w:hAnsi="Times New Roman"/>
          <w:spacing w:val="-6"/>
          <w:sz w:val="24"/>
          <w:szCs w:val="24"/>
        </w:rPr>
      </w:pPr>
      <w:r w:rsidRPr="000D79E3">
        <w:rPr>
          <w:rFonts w:ascii="Times New Roman" w:hAnsi="Times New Roman"/>
          <w:spacing w:val="-6"/>
          <w:sz w:val="24"/>
          <w:szCs w:val="24"/>
        </w:rPr>
        <w:lastRenderedPageBreak/>
        <w:t>– ПЛ 2.3.3-20</w:t>
      </w:r>
      <w:r w:rsidR="00431682">
        <w:rPr>
          <w:rFonts w:ascii="Times New Roman" w:hAnsi="Times New Roman"/>
          <w:spacing w:val="-6"/>
          <w:sz w:val="24"/>
          <w:szCs w:val="24"/>
        </w:rPr>
        <w:t>18</w:t>
      </w:r>
      <w:r w:rsidRPr="000D79E3">
        <w:rPr>
          <w:rFonts w:ascii="Times New Roman" w:hAnsi="Times New Roman"/>
          <w:spacing w:val="-6"/>
          <w:sz w:val="24"/>
          <w:szCs w:val="24"/>
        </w:rPr>
        <w:t xml:space="preserve"> «СМК. Система мониторинга качества образования с использованием технологии компьютерного тестирования».</w:t>
      </w:r>
    </w:p>
    <w:p w:rsidR="00846FC1" w:rsidRPr="000D79E3" w:rsidRDefault="00846FC1" w:rsidP="000D79E3">
      <w:pPr>
        <w:pStyle w:val="a5"/>
        <w:tabs>
          <w:tab w:val="left" w:pos="-6521"/>
          <w:tab w:val="left" w:pos="709"/>
        </w:tabs>
        <w:spacing w:after="0" w:line="240" w:lineRule="auto"/>
        <w:ind w:left="0" w:firstLine="709"/>
        <w:jc w:val="both"/>
        <w:rPr>
          <w:rFonts w:ascii="Times New Roman" w:hAnsi="Times New Roman"/>
          <w:sz w:val="24"/>
          <w:szCs w:val="24"/>
        </w:rPr>
      </w:pPr>
    </w:p>
    <w:p w:rsidR="00846FC1" w:rsidRPr="000D79E3" w:rsidRDefault="00846FC1" w:rsidP="000D79E3">
      <w:pPr>
        <w:pStyle w:val="a5"/>
        <w:tabs>
          <w:tab w:val="left" w:pos="-6521"/>
          <w:tab w:val="left" w:pos="1276"/>
        </w:tabs>
        <w:spacing w:after="0" w:line="240" w:lineRule="auto"/>
        <w:ind w:left="0" w:firstLine="709"/>
        <w:jc w:val="both"/>
        <w:rPr>
          <w:rFonts w:ascii="Times New Roman" w:hAnsi="Times New Roman"/>
          <w:i/>
          <w:sz w:val="24"/>
          <w:szCs w:val="24"/>
        </w:rPr>
      </w:pPr>
      <w:r w:rsidRPr="000D79E3">
        <w:rPr>
          <w:rFonts w:ascii="Times New Roman" w:hAnsi="Times New Roman"/>
          <w:i/>
          <w:sz w:val="24"/>
          <w:szCs w:val="24"/>
        </w:rPr>
        <w:t>4.2. Методические материалы, определяющие процедуру оценивания знаний, умений, навыков и (или) опыта деятельности в ходе промежуточной аттестации</w:t>
      </w:r>
    </w:p>
    <w:p w:rsidR="00846FC1" w:rsidRPr="000D79E3" w:rsidRDefault="00846FC1" w:rsidP="000D79E3">
      <w:pPr>
        <w:tabs>
          <w:tab w:val="left" w:pos="-6521"/>
          <w:tab w:val="left" w:pos="1276"/>
        </w:tabs>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Промежуточная аттестация по дисциплине </w:t>
      </w:r>
      <w:r w:rsidRPr="000D79E3">
        <w:rPr>
          <w:rFonts w:ascii="Times New Roman" w:hAnsi="Times New Roman"/>
          <w:bCs/>
          <w:sz w:val="24"/>
          <w:szCs w:val="24"/>
        </w:rPr>
        <w:t>«</w:t>
      </w:r>
      <w:r w:rsidRPr="000D79E3">
        <w:rPr>
          <w:rFonts w:ascii="Times New Roman" w:hAnsi="Times New Roman"/>
          <w:bCs/>
          <w:color w:val="000000"/>
          <w:sz w:val="24"/>
          <w:szCs w:val="24"/>
        </w:rPr>
        <w:t>Информационные технологии в профессиональной деятельности</w:t>
      </w:r>
      <w:r w:rsidRPr="000D79E3">
        <w:rPr>
          <w:rFonts w:ascii="Times New Roman" w:hAnsi="Times New Roman"/>
          <w:bCs/>
          <w:sz w:val="24"/>
          <w:szCs w:val="24"/>
        </w:rPr>
        <w:t xml:space="preserve">» </w:t>
      </w:r>
      <w:r w:rsidRPr="000D79E3">
        <w:rPr>
          <w:rFonts w:ascii="Times New Roman" w:hAnsi="Times New Roman"/>
          <w:sz w:val="24"/>
          <w:szCs w:val="24"/>
        </w:rPr>
        <w:t xml:space="preserve">завершает изучение курса и проходит в форме зачета с оценкой во 2 семестре и в форме экзамена в 3 семестре. Зачет с оценкой проводится в последнюю неделю изучения дисциплины. Экзамен проводится согласно расписанию экзаменационной сессии. </w:t>
      </w:r>
    </w:p>
    <w:p w:rsidR="00846FC1" w:rsidRPr="000D79E3" w:rsidRDefault="00846FC1"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Допуском к зачету с оценкой и экзамену является итоговое тестирование. Зачет с оценкой проводится по билетам, в каждый из которых включены 2 теоретических вопроса. Экзамен проводится по билетам, в каждый из которых включены два теоретических вопроса и практическое задание.</w:t>
      </w:r>
    </w:p>
    <w:p w:rsidR="00846FC1" w:rsidRPr="000D79E3" w:rsidRDefault="00846FC1"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Промежуточная аттестация носит комплексный характер: учитывает результаты итогового тестирования и ответа на экзаменационный билет. Преподаватель вправе 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 </w:t>
      </w:r>
    </w:p>
    <w:p w:rsidR="00846FC1" w:rsidRPr="000D79E3" w:rsidRDefault="00846FC1"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Blackboard Learn (сайт bb.usurt.ru)) в курсе дисциплины (модуля).</w:t>
      </w:r>
    </w:p>
    <w:p w:rsidR="00846FC1" w:rsidRPr="000D79E3" w:rsidRDefault="00846FC1" w:rsidP="003B5683">
      <w:pPr>
        <w:pageBreakBefore/>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lastRenderedPageBreak/>
        <w:t>Фонд оценочных материалов для проведения промежуточной аттестации обучающихся по дисциплине (модулю)</w:t>
      </w:r>
    </w:p>
    <w:p w:rsidR="00846FC1" w:rsidRPr="000D79E3" w:rsidRDefault="00846FC1" w:rsidP="000D79E3">
      <w:pPr>
        <w:spacing w:after="0" w:line="240" w:lineRule="auto"/>
        <w:jc w:val="center"/>
        <w:rPr>
          <w:rFonts w:ascii="Times New Roman" w:eastAsia="SimSun" w:hAnsi="Times New Roman"/>
          <w:b/>
          <w:sz w:val="24"/>
          <w:szCs w:val="24"/>
          <w:lang w:eastAsia="hi-IN" w:bidi="hi-IN"/>
        </w:rPr>
      </w:pPr>
      <w:bookmarkStart w:id="172" w:name="_Toc88647280"/>
      <w:r w:rsidRPr="000D79E3">
        <w:rPr>
          <w:rStyle w:val="10"/>
          <w:rFonts w:cs="Times New Roman"/>
          <w:szCs w:val="24"/>
        </w:rPr>
        <w:t>Б1.Б.Д.14 Институциональная экономика</w:t>
      </w:r>
      <w:bookmarkEnd w:id="172"/>
    </w:p>
    <w:p w:rsidR="00846FC1" w:rsidRPr="000D79E3" w:rsidRDefault="00846FC1" w:rsidP="000D79E3">
      <w:pPr>
        <w:spacing w:after="0" w:line="240" w:lineRule="auto"/>
        <w:jc w:val="center"/>
        <w:rPr>
          <w:rFonts w:ascii="Times New Roman" w:eastAsia="SimSun" w:hAnsi="Times New Roman"/>
          <w:sz w:val="24"/>
          <w:szCs w:val="24"/>
          <w:lang w:eastAsia="hi-IN" w:bidi="hi-IN"/>
        </w:rPr>
      </w:pPr>
      <w:r w:rsidRPr="00BF3DB5">
        <w:rPr>
          <w:rFonts w:ascii="Times New Roman" w:eastAsia="SimSun" w:hAnsi="Times New Roman"/>
          <w:sz w:val="18"/>
          <w:szCs w:val="24"/>
          <w:lang w:eastAsia="hi-IN" w:bidi="hi-IN"/>
        </w:rPr>
        <w:t>(Шифр и наименование дисциплины)</w:t>
      </w:r>
    </w:p>
    <w:p w:rsidR="00846FC1" w:rsidRPr="000D79E3" w:rsidRDefault="00846FC1" w:rsidP="000D79E3">
      <w:pPr>
        <w:spacing w:after="0" w:line="240" w:lineRule="auto"/>
        <w:jc w:val="center"/>
        <w:rPr>
          <w:rFonts w:ascii="Times New Roman" w:hAnsi="Times New Roman"/>
          <w:b/>
          <w:bCs/>
          <w:color w:val="000000"/>
          <w:sz w:val="24"/>
          <w:szCs w:val="24"/>
        </w:rPr>
      </w:pPr>
    </w:p>
    <w:p w:rsidR="00846FC1" w:rsidRPr="000D79E3" w:rsidRDefault="00846FC1" w:rsidP="0099644E">
      <w:pPr>
        <w:numPr>
          <w:ilvl w:val="0"/>
          <w:numId w:val="111"/>
        </w:numPr>
        <w:spacing w:after="0" w:line="240" w:lineRule="auto"/>
        <w:rPr>
          <w:rFonts w:ascii="Times New Roman" w:hAnsi="Times New Roman"/>
          <w:b/>
          <w:i/>
          <w:sz w:val="24"/>
          <w:szCs w:val="24"/>
        </w:rPr>
      </w:pPr>
      <w:r w:rsidRPr="000D79E3">
        <w:rPr>
          <w:rFonts w:ascii="Times New Roman" w:hAnsi="Times New Roman"/>
          <w:b/>
          <w:i/>
          <w:sz w:val="24"/>
          <w:szCs w:val="24"/>
        </w:rPr>
        <w:t xml:space="preserve">Перечень компетенций с указанием этапов их формирования в процессе освоения образовательной программы </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Дисциплина </w:t>
      </w:r>
      <w:r w:rsidRPr="000D79E3">
        <w:rPr>
          <w:rFonts w:ascii="Times New Roman" w:eastAsia="SimSun" w:hAnsi="Times New Roman"/>
          <w:b/>
          <w:sz w:val="24"/>
          <w:szCs w:val="24"/>
          <w:lang w:eastAsia="hi-IN" w:bidi="hi-IN"/>
        </w:rPr>
        <w:t xml:space="preserve">Б1.Б.Д.14 Институциональная экономика </w:t>
      </w:r>
      <w:r w:rsidRPr="000D79E3">
        <w:rPr>
          <w:rFonts w:ascii="Times New Roman" w:hAnsi="Times New Roman"/>
          <w:sz w:val="24"/>
          <w:szCs w:val="24"/>
        </w:rPr>
        <w:t>участвует в формировании следующих компетенций и индикаторов достижения компетенций:</w:t>
      </w:r>
    </w:p>
    <w:p w:rsidR="00846FC1" w:rsidRPr="000D79E3" w:rsidRDefault="00846FC1" w:rsidP="000D79E3">
      <w:pPr>
        <w:spacing w:after="0" w:line="240" w:lineRule="auto"/>
        <w:jc w:val="right"/>
        <w:rPr>
          <w:rFonts w:ascii="Times New Roman" w:hAnsi="Times New Roman"/>
          <w:sz w:val="24"/>
          <w:szCs w:val="24"/>
        </w:rPr>
      </w:pPr>
      <w:r w:rsidRPr="000D79E3">
        <w:rPr>
          <w:rFonts w:ascii="Times New Roman" w:hAnsi="Times New Roman"/>
          <w:sz w:val="24"/>
          <w:szCs w:val="24"/>
        </w:rPr>
        <w:t>Таблица 1</w:t>
      </w:r>
    </w:p>
    <w:tbl>
      <w:tblPr>
        <w:tblW w:w="5050" w:type="pct"/>
        <w:tblLayout w:type="fixed"/>
        <w:tblCellMar>
          <w:left w:w="0" w:type="dxa"/>
          <w:right w:w="0" w:type="dxa"/>
        </w:tblCellMar>
        <w:tblLook w:val="00A0" w:firstRow="1" w:lastRow="0" w:firstColumn="1" w:lastColumn="0" w:noHBand="0" w:noVBand="0"/>
      </w:tblPr>
      <w:tblGrid>
        <w:gridCol w:w="2920"/>
        <w:gridCol w:w="3226"/>
        <w:gridCol w:w="1808"/>
        <w:gridCol w:w="1715"/>
      </w:tblGrid>
      <w:tr w:rsidR="00846FC1" w:rsidRPr="000D79E3" w:rsidTr="00846FC1">
        <w:tc>
          <w:tcPr>
            <w:tcW w:w="1510" w:type="pct"/>
            <w:tcBorders>
              <w:top w:val="single" w:sz="8" w:space="0" w:color="000000"/>
              <w:left w:val="single" w:sz="8" w:space="0" w:color="000000"/>
              <w:bottom w:val="single" w:sz="8" w:space="0" w:color="000000"/>
              <w:right w:val="single" w:sz="4" w:space="0" w:color="auto"/>
            </w:tcBorders>
            <w:tcMar>
              <w:top w:w="0" w:type="dxa"/>
              <w:left w:w="108" w:type="dxa"/>
              <w:bottom w:w="0" w:type="dxa"/>
              <w:right w:w="108" w:type="dxa"/>
            </w:tcMar>
            <w:hideMark/>
          </w:tcPr>
          <w:p w:rsidR="00846FC1" w:rsidRPr="000D79E3" w:rsidRDefault="00846FC1" w:rsidP="000D79E3">
            <w:pPr>
              <w:spacing w:after="0" w:line="240" w:lineRule="auto"/>
              <w:jc w:val="center"/>
              <w:rPr>
                <w:rFonts w:ascii="Times New Roman" w:hAnsi="Times New Roman"/>
                <w:sz w:val="24"/>
                <w:szCs w:val="24"/>
                <w:lang w:eastAsia="en-US"/>
              </w:rPr>
            </w:pPr>
            <w:r w:rsidRPr="000D79E3">
              <w:rPr>
                <w:rFonts w:ascii="Times New Roman" w:hAnsi="Times New Roman"/>
                <w:sz w:val="24"/>
                <w:szCs w:val="24"/>
                <w:lang w:eastAsia="en-US"/>
              </w:rPr>
              <w:t>Код и наименование компетенции</w:t>
            </w:r>
          </w:p>
        </w:tc>
        <w:tc>
          <w:tcPr>
            <w:tcW w:w="1668" w:type="pct"/>
            <w:tcBorders>
              <w:top w:val="single" w:sz="8" w:space="0" w:color="000000"/>
              <w:left w:val="single" w:sz="4" w:space="0" w:color="auto"/>
              <w:bottom w:val="single" w:sz="8" w:space="0" w:color="000000"/>
              <w:right w:val="single" w:sz="8" w:space="0" w:color="000000"/>
            </w:tcBorders>
            <w:hideMark/>
          </w:tcPr>
          <w:p w:rsidR="00846FC1" w:rsidRPr="000D79E3" w:rsidRDefault="00846FC1" w:rsidP="000D79E3">
            <w:pPr>
              <w:spacing w:after="0" w:line="240" w:lineRule="auto"/>
              <w:jc w:val="center"/>
              <w:rPr>
                <w:rFonts w:ascii="Times New Roman" w:hAnsi="Times New Roman"/>
                <w:sz w:val="24"/>
                <w:szCs w:val="24"/>
                <w:lang w:eastAsia="en-US"/>
              </w:rPr>
            </w:pPr>
            <w:r w:rsidRPr="000D79E3">
              <w:rPr>
                <w:rFonts w:ascii="Times New Roman" w:hAnsi="Times New Roman"/>
                <w:sz w:val="24"/>
                <w:szCs w:val="24"/>
                <w:lang w:eastAsia="en-US"/>
              </w:rPr>
              <w:t>Код и наименование индикатора достижения компетенции</w:t>
            </w:r>
          </w:p>
        </w:tc>
        <w:tc>
          <w:tcPr>
            <w:tcW w:w="935" w:type="pct"/>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846FC1" w:rsidRPr="000D79E3" w:rsidRDefault="00846FC1" w:rsidP="000D79E3">
            <w:pPr>
              <w:spacing w:after="0" w:line="240" w:lineRule="auto"/>
              <w:jc w:val="center"/>
              <w:rPr>
                <w:rFonts w:ascii="Times New Roman" w:hAnsi="Times New Roman"/>
                <w:sz w:val="24"/>
                <w:szCs w:val="24"/>
                <w:lang w:eastAsia="en-US"/>
              </w:rPr>
            </w:pPr>
            <w:r w:rsidRPr="000D79E3">
              <w:rPr>
                <w:rFonts w:ascii="Times New Roman" w:hAnsi="Times New Roman"/>
                <w:sz w:val="24"/>
                <w:szCs w:val="24"/>
                <w:lang w:eastAsia="en-US"/>
              </w:rPr>
              <w:t>Этап формирования компетенции</w:t>
            </w:r>
          </w:p>
        </w:tc>
        <w:tc>
          <w:tcPr>
            <w:tcW w:w="887" w:type="pct"/>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846FC1" w:rsidRPr="000D79E3" w:rsidRDefault="00846FC1" w:rsidP="000D79E3">
            <w:pPr>
              <w:spacing w:after="0" w:line="240" w:lineRule="auto"/>
              <w:jc w:val="center"/>
              <w:rPr>
                <w:rFonts w:ascii="Times New Roman" w:hAnsi="Times New Roman"/>
                <w:sz w:val="24"/>
                <w:szCs w:val="24"/>
                <w:vertAlign w:val="superscript"/>
                <w:lang w:eastAsia="en-US"/>
              </w:rPr>
            </w:pPr>
            <w:r w:rsidRPr="000D79E3">
              <w:rPr>
                <w:rFonts w:ascii="Times New Roman" w:hAnsi="Times New Roman"/>
                <w:sz w:val="24"/>
                <w:szCs w:val="24"/>
                <w:lang w:eastAsia="en-US"/>
              </w:rPr>
              <w:t>Форма промежуточной аттестации</w:t>
            </w:r>
          </w:p>
        </w:tc>
      </w:tr>
      <w:tr w:rsidR="00846FC1" w:rsidRPr="000D79E3" w:rsidTr="00846FC1">
        <w:tc>
          <w:tcPr>
            <w:tcW w:w="1510" w:type="pct"/>
            <w:tcBorders>
              <w:top w:val="nil"/>
              <w:left w:val="single" w:sz="8" w:space="0" w:color="000000"/>
              <w:bottom w:val="single" w:sz="8" w:space="0" w:color="000000"/>
              <w:right w:val="single" w:sz="4" w:space="0" w:color="auto"/>
            </w:tcBorders>
            <w:tcMar>
              <w:top w:w="0" w:type="dxa"/>
              <w:left w:w="108" w:type="dxa"/>
              <w:bottom w:w="0" w:type="dxa"/>
              <w:right w:w="108" w:type="dxa"/>
            </w:tcMar>
            <w:hideMark/>
          </w:tcPr>
          <w:p w:rsidR="00846FC1" w:rsidRPr="000D79E3" w:rsidRDefault="00846FC1" w:rsidP="000D79E3">
            <w:pPr>
              <w:autoSpaceDE w:val="0"/>
              <w:autoSpaceDN w:val="0"/>
              <w:adjustRightInd w:val="0"/>
              <w:spacing w:after="0" w:line="240" w:lineRule="auto"/>
              <w:rPr>
                <w:rFonts w:ascii="Times New Roman" w:hAnsi="Times New Roman"/>
                <w:color w:val="000000"/>
                <w:sz w:val="24"/>
                <w:szCs w:val="24"/>
                <w:lang w:eastAsia="en-US"/>
              </w:rPr>
            </w:pPr>
            <w:r w:rsidRPr="000D79E3">
              <w:rPr>
                <w:rFonts w:ascii="Times New Roman" w:hAnsi="Times New Roman"/>
                <w:color w:val="000000"/>
                <w:sz w:val="24"/>
                <w:szCs w:val="24"/>
                <w:lang w:eastAsia="en-US"/>
              </w:rPr>
              <w:t>УК-10.  Способен принимать обоснованные экономические решения в различных областях жизнедеятельности.</w:t>
            </w:r>
          </w:p>
          <w:p w:rsidR="00846FC1" w:rsidRPr="000D79E3" w:rsidRDefault="00846FC1" w:rsidP="000D79E3">
            <w:pPr>
              <w:autoSpaceDE w:val="0"/>
              <w:autoSpaceDN w:val="0"/>
              <w:adjustRightInd w:val="0"/>
              <w:spacing w:after="0" w:line="240" w:lineRule="auto"/>
              <w:rPr>
                <w:rFonts w:ascii="Times New Roman" w:hAnsi="Times New Roman"/>
                <w:color w:val="000000"/>
                <w:sz w:val="24"/>
                <w:szCs w:val="24"/>
                <w:lang w:eastAsia="en-US"/>
              </w:rPr>
            </w:pPr>
            <w:r w:rsidRPr="000D79E3">
              <w:rPr>
                <w:rFonts w:ascii="Times New Roman" w:hAnsi="Times New Roman"/>
                <w:color w:val="000000"/>
                <w:sz w:val="24"/>
                <w:szCs w:val="24"/>
                <w:lang w:eastAsia="en-US"/>
              </w:rPr>
              <w:t>ОПК-1. Способен применять знания (на промежуточном уровне) экономической теории при решении прикладных задач.</w:t>
            </w:r>
          </w:p>
          <w:p w:rsidR="00846FC1" w:rsidRPr="000D79E3" w:rsidRDefault="00846FC1" w:rsidP="000D79E3">
            <w:pPr>
              <w:autoSpaceDE w:val="0"/>
              <w:autoSpaceDN w:val="0"/>
              <w:adjustRightInd w:val="0"/>
              <w:spacing w:after="0" w:line="240" w:lineRule="auto"/>
              <w:rPr>
                <w:rFonts w:ascii="Times New Roman" w:hAnsi="Times New Roman"/>
                <w:color w:val="000000"/>
                <w:sz w:val="24"/>
                <w:szCs w:val="24"/>
                <w:highlight w:val="yellow"/>
                <w:lang w:eastAsia="en-US"/>
              </w:rPr>
            </w:pPr>
            <w:r w:rsidRPr="000D79E3">
              <w:rPr>
                <w:rFonts w:ascii="Times New Roman" w:hAnsi="Times New Roman"/>
                <w:color w:val="000000"/>
                <w:sz w:val="24"/>
                <w:szCs w:val="24"/>
                <w:lang w:eastAsia="en-US"/>
              </w:rPr>
              <w:t>ОПК-3.</w:t>
            </w:r>
            <w:r w:rsidRPr="000D79E3">
              <w:rPr>
                <w:rFonts w:ascii="Times New Roman" w:hAnsi="Times New Roman"/>
                <w:sz w:val="24"/>
                <w:szCs w:val="24"/>
              </w:rPr>
              <w:t xml:space="preserve"> </w:t>
            </w:r>
            <w:r w:rsidRPr="000D79E3">
              <w:rPr>
                <w:rFonts w:ascii="Times New Roman" w:hAnsi="Times New Roman"/>
                <w:color w:val="000000"/>
                <w:sz w:val="24"/>
                <w:szCs w:val="24"/>
                <w:lang w:eastAsia="en-US"/>
              </w:rPr>
              <w:t>Способен анализировать и содержательно объяснять природу экономических процессов на микро- и макроуровне</w:t>
            </w:r>
          </w:p>
        </w:tc>
        <w:tc>
          <w:tcPr>
            <w:tcW w:w="1668" w:type="pct"/>
            <w:tcBorders>
              <w:top w:val="nil"/>
              <w:left w:val="single" w:sz="4" w:space="0" w:color="auto"/>
              <w:bottom w:val="single" w:sz="8" w:space="0" w:color="000000"/>
              <w:right w:val="single" w:sz="8" w:space="0" w:color="000000"/>
            </w:tcBorders>
            <w:hideMark/>
          </w:tcPr>
          <w:p w:rsidR="00846FC1" w:rsidRPr="000D79E3" w:rsidRDefault="00846FC1" w:rsidP="000D79E3">
            <w:pPr>
              <w:autoSpaceDE w:val="0"/>
              <w:autoSpaceDN w:val="0"/>
              <w:adjustRightInd w:val="0"/>
              <w:spacing w:after="0" w:line="240" w:lineRule="auto"/>
              <w:rPr>
                <w:rFonts w:ascii="Times New Roman" w:hAnsi="Times New Roman"/>
                <w:color w:val="000000"/>
                <w:sz w:val="24"/>
                <w:szCs w:val="24"/>
                <w:lang w:eastAsia="en-US"/>
              </w:rPr>
            </w:pPr>
            <w:r w:rsidRPr="000D79E3">
              <w:rPr>
                <w:rFonts w:ascii="Times New Roman" w:hAnsi="Times New Roman"/>
                <w:color w:val="000000"/>
                <w:sz w:val="24"/>
                <w:szCs w:val="24"/>
                <w:lang w:eastAsia="en-US"/>
              </w:rPr>
              <w:t>УК-10.1. Знает основы экономических знаний для решения задач в профессиональной сфере, современные теоретические и методические подходы макро- и микроэкономики.</w:t>
            </w:r>
          </w:p>
          <w:p w:rsidR="00846FC1" w:rsidRPr="000D79E3" w:rsidRDefault="00846FC1" w:rsidP="000D79E3">
            <w:pPr>
              <w:autoSpaceDE w:val="0"/>
              <w:autoSpaceDN w:val="0"/>
              <w:adjustRightInd w:val="0"/>
              <w:spacing w:after="0" w:line="240" w:lineRule="auto"/>
              <w:rPr>
                <w:rFonts w:ascii="Times New Roman" w:hAnsi="Times New Roman"/>
                <w:color w:val="000000"/>
                <w:sz w:val="24"/>
                <w:szCs w:val="24"/>
                <w:lang w:eastAsia="en-US"/>
              </w:rPr>
            </w:pPr>
            <w:r w:rsidRPr="000D79E3">
              <w:rPr>
                <w:rFonts w:ascii="Times New Roman" w:hAnsi="Times New Roman"/>
                <w:color w:val="000000"/>
                <w:sz w:val="24"/>
                <w:szCs w:val="24"/>
                <w:lang w:eastAsia="en-US"/>
              </w:rPr>
              <w:t>УК-10.2. Понимает экономические процессы, происходящие в обществе, анализирует тенденции развития экономики.</w:t>
            </w:r>
          </w:p>
          <w:p w:rsidR="00846FC1" w:rsidRPr="000D79E3" w:rsidRDefault="00846FC1" w:rsidP="000D79E3">
            <w:pPr>
              <w:autoSpaceDE w:val="0"/>
              <w:autoSpaceDN w:val="0"/>
              <w:adjustRightInd w:val="0"/>
              <w:spacing w:after="0" w:line="240" w:lineRule="auto"/>
              <w:rPr>
                <w:rFonts w:ascii="Times New Roman" w:hAnsi="Times New Roman"/>
                <w:color w:val="000000"/>
                <w:sz w:val="24"/>
                <w:szCs w:val="24"/>
                <w:lang w:eastAsia="en-US"/>
              </w:rPr>
            </w:pPr>
            <w:r w:rsidRPr="000D79E3">
              <w:rPr>
                <w:rFonts w:ascii="Times New Roman" w:hAnsi="Times New Roman"/>
                <w:color w:val="000000"/>
                <w:sz w:val="24"/>
                <w:szCs w:val="24"/>
                <w:lang w:eastAsia="en-US"/>
              </w:rPr>
              <w:t>УК-10.3. Применяет экономические знания в организации, планировании и управлении в профессиональной деятельности.</w:t>
            </w:r>
          </w:p>
          <w:p w:rsidR="00846FC1" w:rsidRPr="000D79E3" w:rsidRDefault="00846FC1" w:rsidP="000D79E3">
            <w:pPr>
              <w:autoSpaceDE w:val="0"/>
              <w:autoSpaceDN w:val="0"/>
              <w:adjustRightInd w:val="0"/>
              <w:spacing w:after="0" w:line="240" w:lineRule="auto"/>
              <w:rPr>
                <w:rFonts w:ascii="Times New Roman" w:hAnsi="Times New Roman"/>
                <w:color w:val="000000"/>
                <w:sz w:val="24"/>
                <w:szCs w:val="24"/>
                <w:lang w:eastAsia="en-US"/>
              </w:rPr>
            </w:pPr>
            <w:r w:rsidRPr="000D79E3">
              <w:rPr>
                <w:rFonts w:ascii="Times New Roman" w:hAnsi="Times New Roman"/>
                <w:color w:val="000000"/>
                <w:sz w:val="24"/>
                <w:szCs w:val="24"/>
                <w:lang w:eastAsia="en-US"/>
              </w:rPr>
              <w:t>ОПК-1.1. Знает основы экономических, организационных и управленческих теорий для успешного решения профессиональных задач</w:t>
            </w:r>
          </w:p>
          <w:p w:rsidR="00846FC1" w:rsidRPr="000D79E3" w:rsidRDefault="00846FC1" w:rsidP="000D79E3">
            <w:pPr>
              <w:autoSpaceDE w:val="0"/>
              <w:autoSpaceDN w:val="0"/>
              <w:adjustRightInd w:val="0"/>
              <w:spacing w:after="0" w:line="240" w:lineRule="auto"/>
              <w:rPr>
                <w:rFonts w:ascii="Times New Roman" w:hAnsi="Times New Roman"/>
                <w:color w:val="000000"/>
                <w:sz w:val="24"/>
                <w:szCs w:val="24"/>
                <w:lang w:eastAsia="en-US"/>
              </w:rPr>
            </w:pPr>
            <w:r w:rsidRPr="000D79E3">
              <w:rPr>
                <w:rFonts w:ascii="Times New Roman" w:hAnsi="Times New Roman"/>
                <w:color w:val="000000"/>
                <w:sz w:val="24"/>
                <w:szCs w:val="24"/>
                <w:lang w:eastAsia="en-US"/>
              </w:rPr>
              <w:t>ОПК-1.2. Формулирует и формализует прикладные задачи, используя понятийный аппарат экономической, организационной и управленческой наук.</w:t>
            </w:r>
          </w:p>
          <w:p w:rsidR="00846FC1" w:rsidRPr="000D79E3" w:rsidRDefault="00846FC1" w:rsidP="000D79E3">
            <w:pPr>
              <w:autoSpaceDE w:val="0"/>
              <w:autoSpaceDN w:val="0"/>
              <w:adjustRightInd w:val="0"/>
              <w:spacing w:after="0" w:line="240" w:lineRule="auto"/>
              <w:rPr>
                <w:rFonts w:ascii="Times New Roman" w:hAnsi="Times New Roman"/>
                <w:color w:val="000000"/>
                <w:sz w:val="24"/>
                <w:szCs w:val="24"/>
                <w:highlight w:val="yellow"/>
                <w:lang w:eastAsia="en-US"/>
              </w:rPr>
            </w:pPr>
            <w:r w:rsidRPr="000D79E3">
              <w:rPr>
                <w:rFonts w:ascii="Times New Roman" w:hAnsi="Times New Roman"/>
                <w:color w:val="000000"/>
                <w:sz w:val="24"/>
                <w:szCs w:val="24"/>
                <w:lang w:eastAsia="en-US"/>
              </w:rPr>
              <w:t>ОПК-3.1. Знает основные события мировой и отечественной экономической истории и основные текущие процессы, происходящие в мировой и отечественной экономике</w:t>
            </w:r>
          </w:p>
        </w:tc>
        <w:tc>
          <w:tcPr>
            <w:tcW w:w="935" w:type="pct"/>
            <w:tcBorders>
              <w:top w:val="nil"/>
              <w:left w:val="nil"/>
              <w:bottom w:val="single" w:sz="8" w:space="0" w:color="000000"/>
              <w:right w:val="single" w:sz="8" w:space="0" w:color="000000"/>
            </w:tcBorders>
            <w:tcMar>
              <w:top w:w="0" w:type="dxa"/>
              <w:left w:w="108" w:type="dxa"/>
              <w:bottom w:w="0" w:type="dxa"/>
              <w:right w:w="108" w:type="dxa"/>
            </w:tcMar>
            <w:hideMark/>
          </w:tcPr>
          <w:p w:rsidR="00846FC1" w:rsidRPr="000D79E3" w:rsidRDefault="00846FC1" w:rsidP="000D79E3">
            <w:pPr>
              <w:autoSpaceDE w:val="0"/>
              <w:autoSpaceDN w:val="0"/>
              <w:adjustRightInd w:val="0"/>
              <w:spacing w:after="0" w:line="240" w:lineRule="auto"/>
              <w:rPr>
                <w:rFonts w:ascii="Times New Roman" w:hAnsi="Times New Roman"/>
                <w:sz w:val="24"/>
                <w:szCs w:val="24"/>
                <w:lang w:eastAsia="en-US"/>
              </w:rPr>
            </w:pPr>
            <w:r w:rsidRPr="000D79E3">
              <w:rPr>
                <w:rFonts w:ascii="Times New Roman" w:hAnsi="Times New Roman"/>
                <w:sz w:val="24"/>
                <w:szCs w:val="24"/>
                <w:lang w:eastAsia="en-US"/>
              </w:rPr>
              <w:t xml:space="preserve">Компетенции и индикаторы достижения компетенций формируются в рамках 5 семестра </w:t>
            </w:r>
            <w:r w:rsidRPr="000D79E3">
              <w:rPr>
                <w:rFonts w:ascii="Times New Roman" w:hAnsi="Times New Roman"/>
                <w:sz w:val="24"/>
                <w:szCs w:val="24"/>
              </w:rPr>
              <w:t xml:space="preserve">очной формы обучения и </w:t>
            </w:r>
            <w:r w:rsidR="007C751E" w:rsidRPr="000D79E3">
              <w:rPr>
                <w:rFonts w:ascii="Times New Roman" w:hAnsi="Times New Roman"/>
                <w:sz w:val="24"/>
                <w:szCs w:val="24"/>
              </w:rPr>
              <w:t>6</w:t>
            </w:r>
            <w:r w:rsidRPr="000D79E3">
              <w:rPr>
                <w:rFonts w:ascii="Times New Roman" w:hAnsi="Times New Roman"/>
                <w:sz w:val="24"/>
                <w:szCs w:val="24"/>
              </w:rPr>
              <w:t xml:space="preserve"> семестра очно-заочной формы обучения</w:t>
            </w:r>
          </w:p>
        </w:tc>
        <w:tc>
          <w:tcPr>
            <w:tcW w:w="887" w:type="pct"/>
            <w:tcBorders>
              <w:top w:val="nil"/>
              <w:left w:val="nil"/>
              <w:bottom w:val="single" w:sz="8" w:space="0" w:color="000000"/>
              <w:right w:val="single" w:sz="8" w:space="0" w:color="000000"/>
            </w:tcBorders>
            <w:tcMar>
              <w:top w:w="0" w:type="dxa"/>
              <w:left w:w="108" w:type="dxa"/>
              <w:bottom w:w="0" w:type="dxa"/>
              <w:right w:w="108" w:type="dxa"/>
            </w:tcMar>
            <w:hideMark/>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Экзамен, 5 сем.</w:t>
            </w: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w:t>
            </w:r>
          </w:p>
          <w:p w:rsidR="00846FC1" w:rsidRPr="000D79E3" w:rsidRDefault="00846FC1" w:rsidP="000D79E3">
            <w:pPr>
              <w:spacing w:after="0" w:line="240" w:lineRule="auto"/>
              <w:rPr>
                <w:rFonts w:ascii="Times New Roman" w:hAnsi="Times New Roman"/>
                <w:sz w:val="24"/>
                <w:szCs w:val="24"/>
                <w:lang w:eastAsia="en-US"/>
              </w:rPr>
            </w:pPr>
          </w:p>
        </w:tc>
      </w:tr>
    </w:tbl>
    <w:p w:rsidR="00846FC1" w:rsidRPr="000D79E3" w:rsidRDefault="00846FC1" w:rsidP="000D79E3">
      <w:pPr>
        <w:spacing w:after="0" w:line="240" w:lineRule="auto"/>
        <w:ind w:firstLine="709"/>
        <w:jc w:val="both"/>
        <w:rPr>
          <w:rFonts w:ascii="Times New Roman" w:hAnsi="Times New Roman"/>
          <w:sz w:val="24"/>
          <w:szCs w:val="24"/>
        </w:rPr>
      </w:pP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lastRenderedPageBreak/>
        <w:t>Траектория формирования у обучающихся компетенций и индикаторов достижения компетенций при освоении образовательной программы приведена в Приложении к образовательной программе (Приложение 3.2 П</w:t>
      </w:r>
      <w:r w:rsidRPr="000D79E3">
        <w:rPr>
          <w:rFonts w:ascii="Times New Roman" w:hAnsi="Times New Roman"/>
          <w:bCs/>
          <w:sz w:val="24"/>
          <w:szCs w:val="24"/>
        </w:rPr>
        <w:t>рограмма формирования компетенций и индикаторов их достижений при освоении ОП ВО</w:t>
      </w:r>
      <w:r w:rsidRPr="000D79E3">
        <w:rPr>
          <w:rFonts w:ascii="Times New Roman" w:hAnsi="Times New Roman"/>
          <w:sz w:val="24"/>
          <w:szCs w:val="24"/>
        </w:rPr>
        <w:t>).</w:t>
      </w:r>
    </w:p>
    <w:p w:rsidR="00846FC1" w:rsidRPr="000D79E3" w:rsidRDefault="00846FC1" w:rsidP="000D79E3">
      <w:pPr>
        <w:spacing w:after="0" w:line="240" w:lineRule="auto"/>
        <w:rPr>
          <w:rFonts w:ascii="Times New Roman" w:hAnsi="Times New Roman"/>
          <w:i/>
          <w:sz w:val="24"/>
          <w:szCs w:val="24"/>
        </w:rPr>
      </w:pPr>
    </w:p>
    <w:p w:rsidR="00846FC1" w:rsidRPr="000D79E3" w:rsidRDefault="00846FC1" w:rsidP="0099644E">
      <w:pPr>
        <w:pStyle w:val="a5"/>
        <w:numPr>
          <w:ilvl w:val="0"/>
          <w:numId w:val="111"/>
        </w:numPr>
        <w:tabs>
          <w:tab w:val="left" w:pos="993"/>
        </w:tabs>
        <w:spacing w:after="0" w:line="240" w:lineRule="auto"/>
        <w:ind w:left="0" w:firstLine="709"/>
        <w:jc w:val="both"/>
        <w:rPr>
          <w:rFonts w:ascii="Times New Roman" w:hAnsi="Times New Roman"/>
          <w:b/>
          <w:i/>
          <w:sz w:val="24"/>
          <w:szCs w:val="24"/>
        </w:rPr>
      </w:pPr>
      <w:r w:rsidRPr="000D79E3">
        <w:rPr>
          <w:rFonts w:ascii="Times New Roman" w:hAnsi="Times New Roman"/>
          <w:b/>
          <w:i/>
          <w:sz w:val="24"/>
          <w:szCs w:val="24"/>
        </w:rPr>
        <w:t>Описание показателей оценивания компетенции и индикаторов достижения компетенции, система оценивания результатов промежуточной аттестации и критерии выставления оценок</w:t>
      </w:r>
    </w:p>
    <w:p w:rsidR="00846FC1" w:rsidRPr="000D79E3" w:rsidRDefault="00846FC1" w:rsidP="000D79E3">
      <w:pPr>
        <w:spacing w:after="0" w:line="240" w:lineRule="auto"/>
        <w:rPr>
          <w:rFonts w:ascii="Times New Roman" w:hAnsi="Times New Roman"/>
          <w:i/>
          <w:sz w:val="24"/>
          <w:szCs w:val="24"/>
        </w:rPr>
      </w:pP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Показатели оценивания компетенций и индикаторов достижения компетенции представлены в разделе 3 «</w:t>
      </w:r>
      <w:r w:rsidR="008F397F" w:rsidRPr="00BF3DB5">
        <w:rPr>
          <w:b/>
          <w:sz w:val="24"/>
        </w:rPr>
        <w:t>Требования к результатам освоения дисциплины</w:t>
      </w:r>
      <w:r w:rsidRPr="000D79E3">
        <w:rPr>
          <w:rFonts w:ascii="Times New Roman" w:hAnsi="Times New Roman"/>
          <w:sz w:val="24"/>
          <w:szCs w:val="24"/>
        </w:rPr>
        <w:t>» рабочей программы дисциплины Б1.Б.Д.14 «институциональная экономика» как результирующие знания, умения и владения, полученные в результате освоения дисциплины (модуля).</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При оценивании сформированности компетенций по дисциплине Б1.Б.Д.14 «Институциональная экономика» используется традиционная система оценивания.</w:t>
      </w:r>
    </w:p>
    <w:p w:rsidR="008F397F" w:rsidRPr="003B6A20" w:rsidRDefault="008F397F" w:rsidP="000D79E3">
      <w:pPr>
        <w:spacing w:after="0" w:line="240" w:lineRule="auto"/>
        <w:ind w:firstLine="709"/>
        <w:jc w:val="right"/>
        <w:rPr>
          <w:rFonts w:ascii="Times New Roman" w:hAnsi="Times New Roman"/>
          <w:sz w:val="24"/>
          <w:szCs w:val="24"/>
        </w:rPr>
      </w:pPr>
    </w:p>
    <w:p w:rsidR="00846FC1" w:rsidRPr="000D79E3" w:rsidRDefault="00846FC1" w:rsidP="000D79E3">
      <w:pPr>
        <w:spacing w:after="0" w:line="240" w:lineRule="auto"/>
        <w:ind w:firstLine="709"/>
        <w:jc w:val="right"/>
        <w:rPr>
          <w:rFonts w:ascii="Times New Roman" w:hAnsi="Times New Roman"/>
          <w:sz w:val="24"/>
          <w:szCs w:val="24"/>
        </w:rPr>
      </w:pPr>
      <w:r w:rsidRPr="000D79E3">
        <w:rPr>
          <w:rFonts w:ascii="Times New Roman" w:hAnsi="Times New Roman"/>
          <w:sz w:val="24"/>
          <w:szCs w:val="24"/>
        </w:rPr>
        <w:t>Таблица 2</w:t>
      </w:r>
    </w:p>
    <w:p w:rsidR="00846FC1" w:rsidRPr="008F397F" w:rsidRDefault="00846FC1" w:rsidP="008F397F">
      <w:pPr>
        <w:spacing w:after="0" w:line="240" w:lineRule="auto"/>
        <w:jc w:val="center"/>
        <w:rPr>
          <w:rFonts w:ascii="Times New Roman" w:hAnsi="Times New Roman"/>
          <w:sz w:val="24"/>
          <w:szCs w:val="24"/>
          <w:lang w:val="en-US"/>
        </w:rPr>
      </w:pPr>
      <w:r w:rsidRPr="008F397F">
        <w:rPr>
          <w:rFonts w:ascii="Times New Roman" w:hAnsi="Times New Roman"/>
          <w:sz w:val="24"/>
          <w:szCs w:val="24"/>
        </w:rPr>
        <w:t>Шкала оценивания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6588"/>
        <w:gridCol w:w="3018"/>
      </w:tblGrid>
      <w:tr w:rsidR="00846FC1" w:rsidRPr="000D79E3" w:rsidTr="00846FC1">
        <w:trPr>
          <w:tblHeader/>
        </w:trPr>
        <w:tc>
          <w:tcPr>
            <w:tcW w:w="6588" w:type="dxa"/>
            <w:vAlign w:val="center"/>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Критерии выставления оценок</w:t>
            </w:r>
          </w:p>
        </w:tc>
        <w:tc>
          <w:tcPr>
            <w:tcW w:w="3018" w:type="dxa"/>
            <w:vAlign w:val="center"/>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Оценка </w:t>
            </w:r>
          </w:p>
        </w:tc>
      </w:tr>
      <w:tr w:rsidR="00846FC1" w:rsidRPr="000D79E3" w:rsidTr="00846FC1">
        <w:tc>
          <w:tcPr>
            <w:tcW w:w="6588" w:type="dxa"/>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Достижение результата компьютерного тестирования выше порогового значения (90% и более правильных ответов)  - для АСT-Тест</w:t>
            </w:r>
          </w:p>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 xml:space="preserve"> 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 решение практического задания выполнено без ошибок, даны пояснения к решению</w:t>
            </w:r>
          </w:p>
        </w:tc>
        <w:tc>
          <w:tcPr>
            <w:tcW w:w="3018" w:type="dxa"/>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Отлично</w:t>
            </w:r>
          </w:p>
        </w:tc>
      </w:tr>
      <w:tr w:rsidR="00846FC1" w:rsidRPr="000D79E3" w:rsidTr="00846FC1">
        <w:tc>
          <w:tcPr>
            <w:tcW w:w="6588" w:type="dxa"/>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Достижение результата компьютерного тестирования выше порогового значения (75-89 % правильных ответов) - для АСT-Тест)</w:t>
            </w:r>
          </w:p>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 решение практического задания  выполнено  с незначительными ошибками</w:t>
            </w:r>
          </w:p>
        </w:tc>
        <w:tc>
          <w:tcPr>
            <w:tcW w:w="3018" w:type="dxa"/>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Хорошо</w:t>
            </w:r>
          </w:p>
        </w:tc>
      </w:tr>
      <w:tr w:rsidR="00846FC1" w:rsidRPr="000D79E3" w:rsidTr="00846FC1">
        <w:tc>
          <w:tcPr>
            <w:tcW w:w="6588" w:type="dxa"/>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Достижение результата компьютерного тестирования выше порогового значения (60-74% правильных ответов) – для АСT-Тест</w:t>
            </w:r>
          </w:p>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 xml:space="preserve"> 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w:t>
            </w:r>
            <w:r w:rsidRPr="000D79E3">
              <w:rPr>
                <w:rFonts w:ascii="Times New Roman" w:hAnsi="Times New Roman"/>
                <w:sz w:val="24"/>
                <w:szCs w:val="24"/>
              </w:rPr>
              <w:lastRenderedPageBreak/>
              <w:t>предусмотренных РПД учебных заданий, решение практического задания верно, но не аргументировано</w:t>
            </w:r>
          </w:p>
        </w:tc>
        <w:tc>
          <w:tcPr>
            <w:tcW w:w="3018" w:type="dxa"/>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lastRenderedPageBreak/>
              <w:t>Удовлетворительно</w:t>
            </w:r>
          </w:p>
        </w:tc>
      </w:tr>
      <w:tr w:rsidR="00846FC1" w:rsidRPr="000D79E3" w:rsidTr="00846FC1">
        <w:tc>
          <w:tcPr>
            <w:tcW w:w="6588" w:type="dxa"/>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lastRenderedPageBreak/>
              <w:t>Результаты компьютерного тестирования меньше 60% правильных ответов - для АСT-Тест</w:t>
            </w:r>
          </w:p>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 xml:space="preserve"> Ответы на вопросы экзаменационного билета даны не верно, </w:t>
            </w:r>
          </w:p>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решение практического задания не представлено или содержит существенные ошибки</w:t>
            </w:r>
          </w:p>
        </w:tc>
        <w:tc>
          <w:tcPr>
            <w:tcW w:w="3018" w:type="dxa"/>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Неудовлетворительно</w:t>
            </w:r>
          </w:p>
        </w:tc>
      </w:tr>
    </w:tbl>
    <w:p w:rsidR="00846FC1" w:rsidRPr="000D79E3" w:rsidRDefault="00846FC1" w:rsidP="000D79E3">
      <w:pPr>
        <w:autoSpaceDE w:val="0"/>
        <w:autoSpaceDN w:val="0"/>
        <w:adjustRightInd w:val="0"/>
        <w:spacing w:after="0" w:line="240" w:lineRule="auto"/>
        <w:jc w:val="center"/>
        <w:rPr>
          <w:rFonts w:ascii="Times New Roman" w:hAnsi="Times New Roman"/>
          <w:b/>
          <w:sz w:val="24"/>
          <w:szCs w:val="24"/>
        </w:rPr>
      </w:pPr>
    </w:p>
    <w:p w:rsidR="00846FC1" w:rsidRPr="000D79E3" w:rsidRDefault="00846FC1" w:rsidP="0099644E">
      <w:pPr>
        <w:pStyle w:val="a5"/>
        <w:numPr>
          <w:ilvl w:val="0"/>
          <w:numId w:val="111"/>
        </w:numPr>
        <w:tabs>
          <w:tab w:val="left" w:pos="993"/>
        </w:tabs>
        <w:spacing w:after="0" w:line="240" w:lineRule="auto"/>
        <w:ind w:left="0" w:firstLine="709"/>
        <w:jc w:val="both"/>
        <w:rPr>
          <w:rFonts w:ascii="Times New Roman" w:hAnsi="Times New Roman"/>
          <w:b/>
          <w:i/>
          <w:sz w:val="24"/>
          <w:szCs w:val="24"/>
        </w:rPr>
      </w:pPr>
      <w:r w:rsidRPr="000D79E3">
        <w:rPr>
          <w:rFonts w:ascii="Times New Roman" w:hAnsi="Times New Roman"/>
          <w:b/>
          <w:i/>
          <w:sz w:val="24"/>
          <w:szCs w:val="24"/>
        </w:rPr>
        <w:t>Типовые контрольные задания или иные материалы, необходимые для оценки знаний, умений, навыков и (или) опыта деятельности</w:t>
      </w:r>
    </w:p>
    <w:p w:rsidR="00846FC1" w:rsidRPr="000D79E3" w:rsidRDefault="00846FC1" w:rsidP="000D79E3">
      <w:pPr>
        <w:autoSpaceDE w:val="0"/>
        <w:autoSpaceDN w:val="0"/>
        <w:adjustRightInd w:val="0"/>
        <w:spacing w:after="0" w:line="240" w:lineRule="auto"/>
        <w:ind w:firstLine="709"/>
        <w:jc w:val="both"/>
        <w:rPr>
          <w:rFonts w:ascii="Times New Roman" w:hAnsi="Times New Roman"/>
          <w:b/>
          <w:sz w:val="24"/>
          <w:szCs w:val="24"/>
        </w:rPr>
      </w:pPr>
    </w:p>
    <w:p w:rsidR="00846FC1" w:rsidRPr="008F397F" w:rsidRDefault="00846FC1" w:rsidP="008F397F">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3.1. Типовые тестовые задания для итогового тестирования (дл</w:t>
      </w:r>
      <w:r w:rsidR="008F397F">
        <w:rPr>
          <w:rFonts w:ascii="Times New Roman" w:hAnsi="Times New Roman"/>
          <w:i/>
          <w:sz w:val="24"/>
          <w:szCs w:val="24"/>
        </w:rPr>
        <w:t>я ПО АСТ-Тест)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1"/>
      </w:tblGrid>
      <w:tr w:rsidR="00846FC1" w:rsidRPr="000D79E3" w:rsidTr="00846FC1">
        <w:tc>
          <w:tcPr>
            <w:tcW w:w="9571" w:type="dxa"/>
          </w:tcPr>
          <w:p w:rsidR="00846FC1" w:rsidRPr="000D79E3" w:rsidRDefault="00846FC1" w:rsidP="000D79E3">
            <w:pPr>
              <w:pStyle w:val="a5"/>
              <w:numPr>
                <w:ilvl w:val="0"/>
                <w:numId w:val="17"/>
              </w:numPr>
              <w:spacing w:after="0" w:line="240" w:lineRule="auto"/>
              <w:ind w:left="0"/>
              <w:rPr>
                <w:rFonts w:ascii="Times New Roman" w:hAnsi="Times New Roman"/>
                <w:sz w:val="24"/>
                <w:szCs w:val="24"/>
              </w:rPr>
            </w:pPr>
            <w:r w:rsidRPr="000D79E3">
              <w:rPr>
                <w:rFonts w:ascii="Times New Roman" w:hAnsi="Times New Roman"/>
                <w:sz w:val="24"/>
                <w:szCs w:val="24"/>
              </w:rPr>
              <w:t xml:space="preserve">С точки зрения </w:t>
            </w:r>
            <w:proofErr w:type="spellStart"/>
            <w:r w:rsidRPr="000D79E3">
              <w:rPr>
                <w:rFonts w:ascii="Times New Roman" w:hAnsi="Times New Roman"/>
                <w:sz w:val="24"/>
                <w:szCs w:val="24"/>
              </w:rPr>
              <w:t>институционализма</w:t>
            </w:r>
            <w:proofErr w:type="spellEnd"/>
            <w:r w:rsidRPr="000D79E3">
              <w:rPr>
                <w:rFonts w:ascii="Times New Roman" w:hAnsi="Times New Roman"/>
                <w:sz w:val="24"/>
                <w:szCs w:val="24"/>
              </w:rPr>
              <w:t xml:space="preserve"> поведению экономических агентов свойственна(о)</w:t>
            </w:r>
          </w:p>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 xml:space="preserve">А.  Ограниченная рациональность </w:t>
            </w:r>
          </w:p>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Б. Абсолютная рациональность</w:t>
            </w:r>
          </w:p>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В. Стремление к полной эффективности</w:t>
            </w:r>
          </w:p>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Г. Обладание полной информацией</w:t>
            </w:r>
          </w:p>
          <w:p w:rsidR="00846FC1" w:rsidRPr="000D79E3" w:rsidRDefault="00846FC1" w:rsidP="000D79E3">
            <w:pPr>
              <w:spacing w:after="0" w:line="240" w:lineRule="auto"/>
              <w:rPr>
                <w:rFonts w:ascii="Times New Roman" w:hAnsi="Times New Roman"/>
                <w:sz w:val="24"/>
                <w:szCs w:val="24"/>
              </w:rPr>
            </w:pPr>
          </w:p>
          <w:p w:rsidR="00846FC1" w:rsidRPr="000D79E3" w:rsidRDefault="00846FC1" w:rsidP="000D79E3">
            <w:pPr>
              <w:spacing w:after="0" w:line="240" w:lineRule="auto"/>
              <w:ind w:hanging="425"/>
              <w:jc w:val="both"/>
              <w:rPr>
                <w:rFonts w:ascii="Times New Roman" w:hAnsi="Times New Roman"/>
                <w:b/>
                <w:sz w:val="24"/>
                <w:szCs w:val="24"/>
              </w:rPr>
            </w:pPr>
            <w:r w:rsidRPr="000D79E3">
              <w:rPr>
                <w:rFonts w:ascii="Times New Roman" w:hAnsi="Times New Roman"/>
                <w:sz w:val="24"/>
                <w:szCs w:val="24"/>
              </w:rPr>
              <w:t>2.  Последовательность возникновения экономических школ</w:t>
            </w:r>
          </w:p>
          <w:p w:rsidR="00846FC1" w:rsidRPr="000D79E3" w:rsidRDefault="00846FC1" w:rsidP="000D79E3">
            <w:pPr>
              <w:spacing w:after="0" w:line="240" w:lineRule="auto"/>
              <w:ind w:hanging="425"/>
              <w:jc w:val="both"/>
              <w:rPr>
                <w:rFonts w:ascii="Times New Roman" w:hAnsi="Times New Roman"/>
                <w:sz w:val="24"/>
                <w:szCs w:val="24"/>
              </w:rPr>
            </w:pPr>
            <w:r w:rsidRPr="000D79E3">
              <w:rPr>
                <w:rFonts w:ascii="Times New Roman" w:hAnsi="Times New Roman"/>
                <w:sz w:val="24"/>
                <w:szCs w:val="24"/>
              </w:rPr>
              <w:t xml:space="preserve">      Классическая политэкономия</w:t>
            </w:r>
          </w:p>
          <w:p w:rsidR="00846FC1" w:rsidRPr="000D79E3" w:rsidRDefault="00846FC1" w:rsidP="000D79E3">
            <w:pPr>
              <w:spacing w:after="0" w:line="240" w:lineRule="auto"/>
              <w:ind w:hanging="425"/>
              <w:jc w:val="both"/>
              <w:rPr>
                <w:rFonts w:ascii="Times New Roman" w:hAnsi="Times New Roman"/>
                <w:sz w:val="24"/>
                <w:szCs w:val="24"/>
              </w:rPr>
            </w:pPr>
            <w:r w:rsidRPr="000D79E3">
              <w:rPr>
                <w:rFonts w:ascii="Times New Roman" w:hAnsi="Times New Roman"/>
                <w:sz w:val="24"/>
                <w:szCs w:val="24"/>
              </w:rPr>
              <w:t xml:space="preserve">      Маржинализм</w:t>
            </w:r>
          </w:p>
          <w:p w:rsidR="00846FC1" w:rsidRPr="000D79E3" w:rsidRDefault="00846FC1" w:rsidP="000D79E3">
            <w:pPr>
              <w:spacing w:after="0" w:line="240" w:lineRule="auto"/>
              <w:ind w:hanging="425"/>
              <w:jc w:val="both"/>
              <w:rPr>
                <w:rFonts w:ascii="Times New Roman" w:hAnsi="Times New Roman"/>
                <w:sz w:val="24"/>
                <w:szCs w:val="24"/>
              </w:rPr>
            </w:pPr>
            <w:r w:rsidRPr="000D79E3">
              <w:rPr>
                <w:rFonts w:ascii="Times New Roman" w:hAnsi="Times New Roman"/>
                <w:sz w:val="24"/>
                <w:szCs w:val="24"/>
              </w:rPr>
              <w:t xml:space="preserve">      </w:t>
            </w:r>
            <w:proofErr w:type="spellStart"/>
            <w:r w:rsidRPr="000D79E3">
              <w:rPr>
                <w:rFonts w:ascii="Times New Roman" w:hAnsi="Times New Roman"/>
                <w:sz w:val="24"/>
                <w:szCs w:val="24"/>
              </w:rPr>
              <w:t>Институционализм</w:t>
            </w:r>
            <w:proofErr w:type="spellEnd"/>
          </w:p>
          <w:p w:rsidR="00846FC1" w:rsidRPr="000D79E3" w:rsidRDefault="00846FC1" w:rsidP="000D79E3">
            <w:pPr>
              <w:pStyle w:val="a5"/>
              <w:tabs>
                <w:tab w:val="left" w:pos="180"/>
              </w:tabs>
              <w:spacing w:after="0" w:line="240" w:lineRule="auto"/>
              <w:ind w:left="0" w:hanging="425"/>
              <w:jc w:val="both"/>
              <w:rPr>
                <w:rFonts w:ascii="Times New Roman" w:hAnsi="Times New Roman"/>
                <w:color w:val="333333"/>
                <w:sz w:val="24"/>
                <w:szCs w:val="24"/>
              </w:rPr>
            </w:pPr>
            <w:r w:rsidRPr="000D79E3">
              <w:rPr>
                <w:rFonts w:ascii="Times New Roman" w:hAnsi="Times New Roman"/>
                <w:sz w:val="24"/>
                <w:szCs w:val="24"/>
              </w:rPr>
              <w:t xml:space="preserve">      Монетаризм</w:t>
            </w:r>
            <w:r w:rsidRPr="000D79E3">
              <w:rPr>
                <w:rFonts w:ascii="Times New Roman" w:hAnsi="Times New Roman"/>
                <w:color w:val="333333"/>
                <w:sz w:val="24"/>
                <w:szCs w:val="24"/>
              </w:rPr>
              <w:t xml:space="preserve"> </w:t>
            </w:r>
          </w:p>
          <w:p w:rsidR="00846FC1" w:rsidRPr="000D79E3" w:rsidRDefault="00846FC1" w:rsidP="000D79E3">
            <w:pPr>
              <w:pStyle w:val="a5"/>
              <w:tabs>
                <w:tab w:val="left" w:pos="180"/>
              </w:tabs>
              <w:spacing w:after="0" w:line="240" w:lineRule="auto"/>
              <w:ind w:left="0" w:hanging="425"/>
              <w:jc w:val="both"/>
              <w:rPr>
                <w:rFonts w:ascii="Times New Roman" w:hAnsi="Times New Roman"/>
                <w:sz w:val="24"/>
                <w:szCs w:val="24"/>
              </w:rPr>
            </w:pPr>
          </w:p>
          <w:p w:rsidR="00846FC1" w:rsidRPr="000D79E3" w:rsidRDefault="00846FC1" w:rsidP="000D79E3">
            <w:pPr>
              <w:pStyle w:val="a5"/>
              <w:numPr>
                <w:ilvl w:val="0"/>
                <w:numId w:val="18"/>
              </w:numPr>
              <w:spacing w:after="0" w:line="240" w:lineRule="auto"/>
              <w:ind w:left="0"/>
              <w:rPr>
                <w:rFonts w:ascii="Times New Roman" w:hAnsi="Times New Roman"/>
                <w:b/>
                <w:sz w:val="24"/>
                <w:szCs w:val="24"/>
              </w:rPr>
            </w:pPr>
            <w:r w:rsidRPr="000D79E3">
              <w:rPr>
                <w:rFonts w:ascii="Times New Roman" w:hAnsi="Times New Roman"/>
                <w:sz w:val="24"/>
                <w:szCs w:val="24"/>
              </w:rPr>
              <w:t xml:space="preserve">Установите соответствие между видами трансакций и их проявлениями </w:t>
            </w:r>
          </w:p>
          <w:p w:rsidR="00846FC1" w:rsidRPr="000D79E3" w:rsidRDefault="00846FC1" w:rsidP="000D79E3">
            <w:pPr>
              <w:spacing w:after="0" w:line="240" w:lineRule="auto"/>
              <w:ind w:firstLine="65"/>
              <w:rPr>
                <w:rFonts w:ascii="Times New Roman" w:hAnsi="Times New Roman"/>
                <w:sz w:val="24"/>
                <w:szCs w:val="24"/>
              </w:rPr>
            </w:pPr>
            <w:r w:rsidRPr="000D79E3">
              <w:rPr>
                <w:rFonts w:ascii="Times New Roman" w:hAnsi="Times New Roman"/>
                <w:sz w:val="24"/>
                <w:szCs w:val="24"/>
              </w:rPr>
              <w:t>1: Трансакция управления</w:t>
            </w:r>
          </w:p>
          <w:p w:rsidR="00846FC1" w:rsidRPr="000D79E3" w:rsidRDefault="00846FC1" w:rsidP="000D79E3">
            <w:pPr>
              <w:spacing w:after="0" w:line="240" w:lineRule="auto"/>
              <w:ind w:firstLine="65"/>
              <w:rPr>
                <w:rFonts w:ascii="Times New Roman" w:hAnsi="Times New Roman"/>
                <w:sz w:val="24"/>
                <w:szCs w:val="24"/>
              </w:rPr>
            </w:pPr>
            <w:r w:rsidRPr="000D79E3">
              <w:rPr>
                <w:rFonts w:ascii="Times New Roman" w:hAnsi="Times New Roman"/>
                <w:sz w:val="24"/>
                <w:szCs w:val="24"/>
              </w:rPr>
              <w:t>2: Трансакция рационирования</w:t>
            </w:r>
          </w:p>
          <w:p w:rsidR="00846FC1" w:rsidRPr="000D79E3" w:rsidRDefault="00846FC1" w:rsidP="008F397F">
            <w:pPr>
              <w:spacing w:after="0" w:line="240" w:lineRule="auto"/>
              <w:rPr>
                <w:rFonts w:ascii="Times New Roman" w:hAnsi="Times New Roman"/>
                <w:sz w:val="24"/>
                <w:szCs w:val="24"/>
              </w:rPr>
            </w:pPr>
            <w:r w:rsidRPr="000D79E3">
              <w:rPr>
                <w:rFonts w:ascii="Times New Roman" w:hAnsi="Times New Roman"/>
                <w:sz w:val="24"/>
                <w:szCs w:val="24"/>
              </w:rPr>
              <w:t>А: Подготовка отчета работником финансового отдела</w:t>
            </w:r>
          </w:p>
          <w:p w:rsidR="00846FC1" w:rsidRPr="000D79E3" w:rsidRDefault="00846FC1" w:rsidP="008F397F">
            <w:pPr>
              <w:spacing w:after="0" w:line="240" w:lineRule="auto"/>
              <w:rPr>
                <w:rFonts w:ascii="Times New Roman" w:hAnsi="Times New Roman"/>
                <w:sz w:val="24"/>
                <w:szCs w:val="24"/>
              </w:rPr>
            </w:pPr>
            <w:r w:rsidRPr="000D79E3">
              <w:rPr>
                <w:rFonts w:ascii="Times New Roman" w:hAnsi="Times New Roman"/>
                <w:sz w:val="24"/>
                <w:szCs w:val="24"/>
              </w:rPr>
              <w:t>Б: Разработка финансового плана компании на следующий год на собрании директоров</w:t>
            </w:r>
          </w:p>
          <w:p w:rsidR="00846FC1" w:rsidRPr="000D79E3" w:rsidRDefault="00846FC1" w:rsidP="008F397F">
            <w:pPr>
              <w:spacing w:after="0" w:line="240" w:lineRule="auto"/>
              <w:rPr>
                <w:rFonts w:ascii="Times New Roman" w:hAnsi="Times New Roman"/>
                <w:sz w:val="24"/>
                <w:szCs w:val="24"/>
              </w:rPr>
            </w:pPr>
            <w:r w:rsidRPr="000D79E3">
              <w:rPr>
                <w:rFonts w:ascii="Times New Roman" w:hAnsi="Times New Roman"/>
                <w:sz w:val="24"/>
                <w:szCs w:val="24"/>
              </w:rPr>
              <w:t>В: Заключение компанией договора о подготовке финансового отчета с аудиторской фирмой</w:t>
            </w:r>
          </w:p>
          <w:p w:rsidR="00846FC1" w:rsidRPr="000D79E3" w:rsidRDefault="00846FC1" w:rsidP="008F397F">
            <w:pPr>
              <w:spacing w:after="0" w:line="240" w:lineRule="auto"/>
              <w:rPr>
                <w:rFonts w:ascii="Times New Roman" w:hAnsi="Times New Roman"/>
                <w:sz w:val="24"/>
                <w:szCs w:val="24"/>
              </w:rPr>
            </w:pPr>
            <w:r w:rsidRPr="000D79E3">
              <w:rPr>
                <w:rFonts w:ascii="Times New Roman" w:hAnsi="Times New Roman"/>
                <w:sz w:val="24"/>
                <w:szCs w:val="24"/>
              </w:rPr>
              <w:t>Г: Прием на работу квалифицированного финансиста</w:t>
            </w:r>
            <w:r w:rsidRPr="000D79E3">
              <w:rPr>
                <w:rFonts w:ascii="Times New Roman" w:hAnsi="Times New Roman"/>
                <w:color w:val="333333"/>
                <w:sz w:val="24"/>
                <w:szCs w:val="24"/>
              </w:rPr>
              <w:t>.</w:t>
            </w:r>
          </w:p>
        </w:tc>
      </w:tr>
    </w:tbl>
    <w:p w:rsidR="00846FC1" w:rsidRPr="000D79E3" w:rsidRDefault="00846FC1" w:rsidP="000D79E3">
      <w:pPr>
        <w:autoSpaceDE w:val="0"/>
        <w:autoSpaceDN w:val="0"/>
        <w:adjustRightInd w:val="0"/>
        <w:spacing w:after="0" w:line="240" w:lineRule="auto"/>
        <w:ind w:firstLine="709"/>
        <w:jc w:val="both"/>
        <w:rPr>
          <w:rFonts w:ascii="Times New Roman" w:hAnsi="Times New Roman"/>
          <w:i/>
          <w:sz w:val="24"/>
          <w:szCs w:val="24"/>
        </w:rPr>
      </w:pPr>
    </w:p>
    <w:p w:rsidR="00846FC1" w:rsidRPr="000D79E3" w:rsidRDefault="00846FC1" w:rsidP="000D79E3">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3.2. Вопросы для проведения промежуточной аттестации.</w:t>
      </w:r>
    </w:p>
    <w:p w:rsidR="00846FC1" w:rsidRPr="000D79E3" w:rsidRDefault="00846FC1" w:rsidP="000D79E3">
      <w:pPr>
        <w:pStyle w:val="a5"/>
        <w:tabs>
          <w:tab w:val="left" w:pos="567"/>
        </w:tabs>
        <w:autoSpaceDE w:val="0"/>
        <w:autoSpaceDN w:val="0"/>
        <w:adjustRightInd w:val="0"/>
        <w:spacing w:after="0" w:line="240" w:lineRule="auto"/>
        <w:ind w:left="0" w:firstLine="709"/>
        <w:rPr>
          <w:rFonts w:ascii="Times New Roman" w:hAnsi="Times New Roman"/>
          <w:color w:val="000000"/>
          <w:sz w:val="24"/>
          <w:szCs w:val="24"/>
        </w:rPr>
      </w:pPr>
      <w:r w:rsidRPr="000D79E3">
        <w:rPr>
          <w:rFonts w:ascii="Times New Roman" w:hAnsi="Times New Roman"/>
          <w:color w:val="000000"/>
          <w:sz w:val="24"/>
          <w:szCs w:val="24"/>
        </w:rPr>
        <w:t>1.Предмет и причины возникновения институциональной экономики.</w:t>
      </w:r>
    </w:p>
    <w:p w:rsidR="00846FC1" w:rsidRPr="000D79E3" w:rsidRDefault="00846FC1" w:rsidP="000D79E3">
      <w:pPr>
        <w:pStyle w:val="a5"/>
        <w:tabs>
          <w:tab w:val="left" w:pos="567"/>
        </w:tabs>
        <w:autoSpaceDE w:val="0"/>
        <w:autoSpaceDN w:val="0"/>
        <w:adjustRightInd w:val="0"/>
        <w:spacing w:after="0" w:line="240" w:lineRule="auto"/>
        <w:ind w:left="0" w:firstLine="709"/>
        <w:rPr>
          <w:rFonts w:ascii="Times New Roman" w:hAnsi="Times New Roman"/>
          <w:color w:val="000000"/>
          <w:sz w:val="24"/>
          <w:szCs w:val="24"/>
        </w:rPr>
      </w:pPr>
      <w:r w:rsidRPr="000D79E3">
        <w:rPr>
          <w:rFonts w:ascii="Times New Roman" w:hAnsi="Times New Roman"/>
          <w:color w:val="000000"/>
          <w:sz w:val="24"/>
          <w:szCs w:val="24"/>
        </w:rPr>
        <w:t xml:space="preserve">2.Традиционный </w:t>
      </w:r>
      <w:proofErr w:type="spellStart"/>
      <w:r w:rsidRPr="000D79E3">
        <w:rPr>
          <w:rFonts w:ascii="Times New Roman" w:hAnsi="Times New Roman"/>
          <w:color w:val="000000"/>
          <w:sz w:val="24"/>
          <w:szCs w:val="24"/>
        </w:rPr>
        <w:t>институционализм</w:t>
      </w:r>
      <w:proofErr w:type="spellEnd"/>
      <w:r w:rsidRPr="000D79E3">
        <w:rPr>
          <w:rFonts w:ascii="Times New Roman" w:hAnsi="Times New Roman"/>
          <w:color w:val="000000"/>
          <w:sz w:val="24"/>
          <w:szCs w:val="24"/>
        </w:rPr>
        <w:t xml:space="preserve"> и </w:t>
      </w:r>
      <w:proofErr w:type="spellStart"/>
      <w:r w:rsidRPr="000D79E3">
        <w:rPr>
          <w:rFonts w:ascii="Times New Roman" w:hAnsi="Times New Roman"/>
          <w:color w:val="000000"/>
          <w:sz w:val="24"/>
          <w:szCs w:val="24"/>
        </w:rPr>
        <w:t>неоинституционализм</w:t>
      </w:r>
      <w:proofErr w:type="spellEnd"/>
      <w:r w:rsidRPr="000D79E3">
        <w:rPr>
          <w:rFonts w:ascii="Times New Roman" w:hAnsi="Times New Roman"/>
          <w:color w:val="000000"/>
          <w:sz w:val="24"/>
          <w:szCs w:val="24"/>
        </w:rPr>
        <w:t>.</w:t>
      </w:r>
    </w:p>
    <w:p w:rsidR="00846FC1" w:rsidRPr="000D79E3" w:rsidRDefault="00846FC1" w:rsidP="000D79E3">
      <w:pPr>
        <w:pStyle w:val="a5"/>
        <w:tabs>
          <w:tab w:val="left" w:pos="567"/>
        </w:tabs>
        <w:autoSpaceDE w:val="0"/>
        <w:autoSpaceDN w:val="0"/>
        <w:adjustRightInd w:val="0"/>
        <w:spacing w:after="0" w:line="240" w:lineRule="auto"/>
        <w:ind w:left="0" w:firstLine="709"/>
        <w:rPr>
          <w:rFonts w:ascii="Times New Roman" w:hAnsi="Times New Roman"/>
          <w:color w:val="000000"/>
          <w:sz w:val="24"/>
          <w:szCs w:val="24"/>
        </w:rPr>
      </w:pPr>
      <w:r w:rsidRPr="000D79E3">
        <w:rPr>
          <w:rFonts w:ascii="Times New Roman" w:hAnsi="Times New Roman"/>
          <w:color w:val="000000"/>
          <w:sz w:val="24"/>
          <w:szCs w:val="24"/>
        </w:rPr>
        <w:t>3.Институт: понятие, роль в функционировании экономики.</w:t>
      </w:r>
    </w:p>
    <w:p w:rsidR="00846FC1" w:rsidRPr="000D79E3" w:rsidRDefault="00846FC1" w:rsidP="000D79E3">
      <w:pPr>
        <w:pStyle w:val="a5"/>
        <w:tabs>
          <w:tab w:val="left" w:pos="567"/>
        </w:tabs>
        <w:autoSpaceDE w:val="0"/>
        <w:autoSpaceDN w:val="0"/>
        <w:adjustRightInd w:val="0"/>
        <w:spacing w:after="0" w:line="240" w:lineRule="auto"/>
        <w:ind w:left="0" w:firstLine="709"/>
        <w:rPr>
          <w:rFonts w:ascii="Times New Roman" w:hAnsi="Times New Roman"/>
          <w:color w:val="000000"/>
          <w:sz w:val="24"/>
          <w:szCs w:val="24"/>
        </w:rPr>
      </w:pPr>
      <w:r w:rsidRPr="000D79E3">
        <w:rPr>
          <w:rFonts w:ascii="Times New Roman" w:hAnsi="Times New Roman"/>
          <w:color w:val="000000"/>
          <w:sz w:val="24"/>
          <w:szCs w:val="24"/>
        </w:rPr>
        <w:t>4. Система институтов.</w:t>
      </w:r>
    </w:p>
    <w:p w:rsidR="00846FC1" w:rsidRPr="000D79E3" w:rsidRDefault="00846FC1" w:rsidP="000D79E3">
      <w:pPr>
        <w:pStyle w:val="a5"/>
        <w:tabs>
          <w:tab w:val="left" w:pos="567"/>
        </w:tabs>
        <w:autoSpaceDE w:val="0"/>
        <w:autoSpaceDN w:val="0"/>
        <w:adjustRightInd w:val="0"/>
        <w:spacing w:after="0" w:line="240" w:lineRule="auto"/>
        <w:ind w:left="0" w:firstLine="709"/>
        <w:rPr>
          <w:rFonts w:ascii="Times New Roman" w:hAnsi="Times New Roman"/>
          <w:color w:val="000000"/>
          <w:sz w:val="24"/>
          <w:szCs w:val="24"/>
        </w:rPr>
      </w:pPr>
      <w:r w:rsidRPr="000D79E3">
        <w:rPr>
          <w:rFonts w:ascii="Times New Roman" w:hAnsi="Times New Roman"/>
          <w:color w:val="000000"/>
          <w:sz w:val="24"/>
          <w:szCs w:val="24"/>
        </w:rPr>
        <w:t>5.Модели поведения человека в институциональной экономике.</w:t>
      </w:r>
    </w:p>
    <w:p w:rsidR="00846FC1" w:rsidRPr="000D79E3" w:rsidRDefault="00846FC1" w:rsidP="000D79E3">
      <w:pPr>
        <w:pStyle w:val="a5"/>
        <w:tabs>
          <w:tab w:val="left" w:pos="567"/>
        </w:tabs>
        <w:autoSpaceDE w:val="0"/>
        <w:autoSpaceDN w:val="0"/>
        <w:adjustRightInd w:val="0"/>
        <w:spacing w:after="0" w:line="240" w:lineRule="auto"/>
        <w:ind w:left="0" w:firstLine="709"/>
        <w:rPr>
          <w:rFonts w:ascii="Times New Roman" w:hAnsi="Times New Roman"/>
          <w:color w:val="000000"/>
          <w:sz w:val="24"/>
          <w:szCs w:val="24"/>
        </w:rPr>
      </w:pPr>
      <w:r w:rsidRPr="000D79E3">
        <w:rPr>
          <w:rFonts w:ascii="Times New Roman" w:hAnsi="Times New Roman"/>
          <w:color w:val="000000"/>
          <w:sz w:val="24"/>
          <w:szCs w:val="24"/>
        </w:rPr>
        <w:t>6.Трансакции: понятие, виды.</w:t>
      </w:r>
    </w:p>
    <w:p w:rsidR="00846FC1" w:rsidRPr="000D79E3" w:rsidRDefault="00846FC1" w:rsidP="000D79E3">
      <w:pPr>
        <w:pStyle w:val="a5"/>
        <w:tabs>
          <w:tab w:val="left" w:pos="567"/>
        </w:tabs>
        <w:autoSpaceDE w:val="0"/>
        <w:autoSpaceDN w:val="0"/>
        <w:adjustRightInd w:val="0"/>
        <w:spacing w:after="0" w:line="240" w:lineRule="auto"/>
        <w:ind w:left="0" w:firstLine="709"/>
        <w:rPr>
          <w:rFonts w:ascii="Times New Roman" w:hAnsi="Times New Roman"/>
          <w:color w:val="000000"/>
          <w:sz w:val="24"/>
          <w:szCs w:val="24"/>
        </w:rPr>
      </w:pPr>
      <w:r w:rsidRPr="000D79E3">
        <w:rPr>
          <w:rFonts w:ascii="Times New Roman" w:hAnsi="Times New Roman"/>
          <w:color w:val="000000"/>
          <w:sz w:val="24"/>
          <w:szCs w:val="24"/>
        </w:rPr>
        <w:t>7.Трансакционные издержки: понятие, виды.</w:t>
      </w:r>
    </w:p>
    <w:p w:rsidR="00846FC1" w:rsidRPr="000D79E3" w:rsidRDefault="00846FC1" w:rsidP="000D79E3">
      <w:pPr>
        <w:pStyle w:val="a5"/>
        <w:tabs>
          <w:tab w:val="left" w:pos="567"/>
        </w:tabs>
        <w:autoSpaceDE w:val="0"/>
        <w:autoSpaceDN w:val="0"/>
        <w:adjustRightInd w:val="0"/>
        <w:spacing w:after="0" w:line="240" w:lineRule="auto"/>
        <w:ind w:left="0" w:firstLine="709"/>
        <w:rPr>
          <w:rFonts w:ascii="Times New Roman" w:hAnsi="Times New Roman"/>
          <w:color w:val="000000"/>
          <w:sz w:val="24"/>
          <w:szCs w:val="24"/>
        </w:rPr>
      </w:pPr>
      <w:r w:rsidRPr="000D79E3">
        <w:rPr>
          <w:rFonts w:ascii="Times New Roman" w:hAnsi="Times New Roman"/>
          <w:color w:val="000000"/>
          <w:sz w:val="24"/>
          <w:szCs w:val="24"/>
        </w:rPr>
        <w:t>8. Способы минимизации трансакционных издержек.</w:t>
      </w:r>
    </w:p>
    <w:p w:rsidR="00846FC1" w:rsidRPr="000D79E3" w:rsidRDefault="00846FC1" w:rsidP="000D79E3">
      <w:pPr>
        <w:pStyle w:val="a5"/>
        <w:tabs>
          <w:tab w:val="left" w:pos="567"/>
        </w:tabs>
        <w:autoSpaceDE w:val="0"/>
        <w:autoSpaceDN w:val="0"/>
        <w:adjustRightInd w:val="0"/>
        <w:spacing w:after="0" w:line="240" w:lineRule="auto"/>
        <w:ind w:left="0" w:firstLine="709"/>
        <w:rPr>
          <w:rFonts w:ascii="Times New Roman" w:hAnsi="Times New Roman"/>
          <w:color w:val="000000"/>
          <w:sz w:val="24"/>
          <w:szCs w:val="24"/>
        </w:rPr>
      </w:pPr>
      <w:r w:rsidRPr="000D79E3">
        <w:rPr>
          <w:rFonts w:ascii="Times New Roman" w:hAnsi="Times New Roman"/>
          <w:color w:val="000000"/>
          <w:sz w:val="24"/>
          <w:szCs w:val="24"/>
        </w:rPr>
        <w:t>9.Понятие и спецификация прав собственности</w:t>
      </w:r>
    </w:p>
    <w:p w:rsidR="00846FC1" w:rsidRPr="000D79E3" w:rsidRDefault="00846FC1" w:rsidP="000D79E3">
      <w:pPr>
        <w:pStyle w:val="a5"/>
        <w:tabs>
          <w:tab w:val="left" w:pos="567"/>
        </w:tabs>
        <w:autoSpaceDE w:val="0"/>
        <w:autoSpaceDN w:val="0"/>
        <w:adjustRightInd w:val="0"/>
        <w:spacing w:after="0" w:line="240" w:lineRule="auto"/>
        <w:ind w:left="0" w:firstLine="709"/>
        <w:rPr>
          <w:rFonts w:ascii="Times New Roman" w:hAnsi="Times New Roman"/>
          <w:color w:val="000000"/>
          <w:sz w:val="24"/>
          <w:szCs w:val="24"/>
        </w:rPr>
      </w:pPr>
      <w:r w:rsidRPr="000D79E3">
        <w:rPr>
          <w:rFonts w:ascii="Times New Roman" w:hAnsi="Times New Roman"/>
          <w:color w:val="000000"/>
          <w:sz w:val="24"/>
          <w:szCs w:val="24"/>
        </w:rPr>
        <w:t xml:space="preserve">10. Альтернативные режимы прав собственности. </w:t>
      </w:r>
    </w:p>
    <w:p w:rsidR="00846FC1" w:rsidRPr="000D79E3" w:rsidRDefault="00846FC1" w:rsidP="000D79E3">
      <w:pPr>
        <w:pStyle w:val="a5"/>
        <w:tabs>
          <w:tab w:val="left" w:pos="567"/>
        </w:tabs>
        <w:autoSpaceDE w:val="0"/>
        <w:autoSpaceDN w:val="0"/>
        <w:adjustRightInd w:val="0"/>
        <w:spacing w:after="0" w:line="240" w:lineRule="auto"/>
        <w:ind w:left="0" w:firstLine="709"/>
        <w:rPr>
          <w:rFonts w:ascii="Times New Roman" w:hAnsi="Times New Roman"/>
          <w:color w:val="000000"/>
          <w:sz w:val="24"/>
          <w:szCs w:val="24"/>
        </w:rPr>
      </w:pPr>
      <w:r w:rsidRPr="000D79E3">
        <w:rPr>
          <w:rFonts w:ascii="Times New Roman" w:hAnsi="Times New Roman"/>
          <w:color w:val="000000"/>
          <w:sz w:val="24"/>
          <w:szCs w:val="24"/>
        </w:rPr>
        <w:t>11.Теории возникновения и развития права собственности.</w:t>
      </w:r>
    </w:p>
    <w:p w:rsidR="00846FC1" w:rsidRPr="000D79E3" w:rsidRDefault="00846FC1" w:rsidP="000D79E3">
      <w:pPr>
        <w:pStyle w:val="a5"/>
        <w:tabs>
          <w:tab w:val="left" w:pos="567"/>
        </w:tabs>
        <w:autoSpaceDE w:val="0"/>
        <w:autoSpaceDN w:val="0"/>
        <w:adjustRightInd w:val="0"/>
        <w:spacing w:after="0" w:line="240" w:lineRule="auto"/>
        <w:ind w:left="0" w:firstLine="709"/>
        <w:rPr>
          <w:rFonts w:ascii="Times New Roman" w:hAnsi="Times New Roman"/>
          <w:color w:val="000000"/>
          <w:sz w:val="24"/>
          <w:szCs w:val="24"/>
        </w:rPr>
      </w:pPr>
      <w:r w:rsidRPr="000D79E3">
        <w:rPr>
          <w:rFonts w:ascii="Times New Roman" w:hAnsi="Times New Roman"/>
          <w:color w:val="000000"/>
          <w:sz w:val="24"/>
          <w:szCs w:val="24"/>
        </w:rPr>
        <w:t xml:space="preserve">12.Внешние эффекты. Теорема </w:t>
      </w:r>
      <w:proofErr w:type="spellStart"/>
      <w:r w:rsidRPr="000D79E3">
        <w:rPr>
          <w:rFonts w:ascii="Times New Roman" w:hAnsi="Times New Roman"/>
          <w:color w:val="000000"/>
          <w:sz w:val="24"/>
          <w:szCs w:val="24"/>
        </w:rPr>
        <w:t>Коуза</w:t>
      </w:r>
      <w:proofErr w:type="spellEnd"/>
      <w:r w:rsidRPr="000D79E3">
        <w:rPr>
          <w:rFonts w:ascii="Times New Roman" w:hAnsi="Times New Roman"/>
          <w:color w:val="000000"/>
          <w:sz w:val="24"/>
          <w:szCs w:val="24"/>
        </w:rPr>
        <w:t>.</w:t>
      </w:r>
    </w:p>
    <w:p w:rsidR="00846FC1" w:rsidRPr="000D79E3" w:rsidRDefault="00846FC1" w:rsidP="000D79E3">
      <w:pPr>
        <w:pStyle w:val="a5"/>
        <w:tabs>
          <w:tab w:val="left" w:pos="567"/>
        </w:tabs>
        <w:autoSpaceDE w:val="0"/>
        <w:autoSpaceDN w:val="0"/>
        <w:adjustRightInd w:val="0"/>
        <w:spacing w:after="0" w:line="240" w:lineRule="auto"/>
        <w:ind w:left="0" w:firstLine="709"/>
        <w:rPr>
          <w:rFonts w:ascii="Times New Roman" w:hAnsi="Times New Roman"/>
          <w:color w:val="000000"/>
          <w:sz w:val="24"/>
          <w:szCs w:val="24"/>
        </w:rPr>
      </w:pPr>
      <w:r w:rsidRPr="000D79E3">
        <w:rPr>
          <w:rFonts w:ascii="Times New Roman" w:hAnsi="Times New Roman"/>
          <w:color w:val="000000"/>
          <w:sz w:val="24"/>
          <w:szCs w:val="24"/>
        </w:rPr>
        <w:t>13.Инстуциональные изменения прав собственности.</w:t>
      </w:r>
    </w:p>
    <w:p w:rsidR="00846FC1" w:rsidRPr="000D79E3" w:rsidRDefault="00846FC1" w:rsidP="000D79E3">
      <w:pPr>
        <w:pStyle w:val="a5"/>
        <w:tabs>
          <w:tab w:val="left" w:pos="567"/>
        </w:tabs>
        <w:autoSpaceDE w:val="0"/>
        <w:autoSpaceDN w:val="0"/>
        <w:adjustRightInd w:val="0"/>
        <w:spacing w:after="0" w:line="240" w:lineRule="auto"/>
        <w:ind w:left="0" w:firstLine="709"/>
        <w:rPr>
          <w:rFonts w:ascii="Times New Roman" w:hAnsi="Times New Roman"/>
          <w:color w:val="000000"/>
          <w:sz w:val="24"/>
          <w:szCs w:val="24"/>
        </w:rPr>
      </w:pPr>
      <w:r w:rsidRPr="000D79E3">
        <w:rPr>
          <w:rFonts w:ascii="Times New Roman" w:hAnsi="Times New Roman"/>
          <w:color w:val="000000"/>
          <w:sz w:val="24"/>
          <w:szCs w:val="24"/>
        </w:rPr>
        <w:t>14.Контракт: юридический и экономический подходы к определению.</w:t>
      </w:r>
    </w:p>
    <w:p w:rsidR="00846FC1" w:rsidRPr="000D79E3" w:rsidRDefault="00846FC1" w:rsidP="000D79E3">
      <w:pPr>
        <w:tabs>
          <w:tab w:val="left" w:pos="567"/>
        </w:tabs>
        <w:autoSpaceDE w:val="0"/>
        <w:autoSpaceDN w:val="0"/>
        <w:adjustRightInd w:val="0"/>
        <w:spacing w:after="0" w:line="240" w:lineRule="auto"/>
        <w:rPr>
          <w:rFonts w:ascii="Times New Roman" w:hAnsi="Times New Roman"/>
          <w:color w:val="000000"/>
          <w:sz w:val="24"/>
          <w:szCs w:val="24"/>
        </w:rPr>
      </w:pPr>
      <w:r w:rsidRPr="000D79E3">
        <w:rPr>
          <w:rFonts w:ascii="Times New Roman" w:hAnsi="Times New Roman"/>
          <w:color w:val="000000"/>
          <w:sz w:val="24"/>
          <w:szCs w:val="24"/>
        </w:rPr>
        <w:t xml:space="preserve">            15.Классификайция контрактов.</w:t>
      </w:r>
    </w:p>
    <w:p w:rsidR="00846FC1" w:rsidRPr="000D79E3" w:rsidRDefault="00846FC1" w:rsidP="000D79E3">
      <w:pPr>
        <w:pStyle w:val="a5"/>
        <w:tabs>
          <w:tab w:val="left" w:pos="567"/>
        </w:tabs>
        <w:autoSpaceDE w:val="0"/>
        <w:autoSpaceDN w:val="0"/>
        <w:adjustRightInd w:val="0"/>
        <w:spacing w:after="0" w:line="240" w:lineRule="auto"/>
        <w:ind w:left="0" w:firstLine="709"/>
        <w:rPr>
          <w:rFonts w:ascii="Times New Roman" w:hAnsi="Times New Roman"/>
          <w:color w:val="000000"/>
          <w:sz w:val="24"/>
          <w:szCs w:val="24"/>
        </w:rPr>
      </w:pPr>
      <w:r w:rsidRPr="000D79E3">
        <w:rPr>
          <w:rFonts w:ascii="Times New Roman" w:hAnsi="Times New Roman"/>
          <w:color w:val="000000"/>
          <w:sz w:val="24"/>
          <w:szCs w:val="24"/>
        </w:rPr>
        <w:t>16.Асимметрия информации и типы оппортунистического поведения.</w:t>
      </w:r>
    </w:p>
    <w:p w:rsidR="00846FC1" w:rsidRPr="000D79E3" w:rsidRDefault="00846FC1" w:rsidP="000D79E3">
      <w:pPr>
        <w:pStyle w:val="a5"/>
        <w:tabs>
          <w:tab w:val="left" w:pos="567"/>
        </w:tabs>
        <w:autoSpaceDE w:val="0"/>
        <w:autoSpaceDN w:val="0"/>
        <w:adjustRightInd w:val="0"/>
        <w:spacing w:after="0" w:line="240" w:lineRule="auto"/>
        <w:ind w:left="0" w:firstLine="709"/>
        <w:rPr>
          <w:rFonts w:ascii="Times New Roman" w:hAnsi="Times New Roman"/>
          <w:color w:val="000000"/>
          <w:sz w:val="24"/>
          <w:szCs w:val="24"/>
        </w:rPr>
      </w:pPr>
      <w:r w:rsidRPr="000D79E3">
        <w:rPr>
          <w:rFonts w:ascii="Times New Roman" w:hAnsi="Times New Roman"/>
          <w:color w:val="000000"/>
          <w:sz w:val="24"/>
          <w:szCs w:val="24"/>
        </w:rPr>
        <w:t>17.Моральный риск и стратегии его снижения.</w:t>
      </w:r>
    </w:p>
    <w:p w:rsidR="00846FC1" w:rsidRPr="000D79E3" w:rsidRDefault="00846FC1" w:rsidP="000D79E3">
      <w:pPr>
        <w:pStyle w:val="a5"/>
        <w:tabs>
          <w:tab w:val="left" w:pos="567"/>
        </w:tabs>
        <w:autoSpaceDE w:val="0"/>
        <w:autoSpaceDN w:val="0"/>
        <w:adjustRightInd w:val="0"/>
        <w:spacing w:after="0" w:line="240" w:lineRule="auto"/>
        <w:ind w:left="0" w:firstLine="709"/>
        <w:rPr>
          <w:rFonts w:ascii="Times New Roman" w:hAnsi="Times New Roman"/>
          <w:color w:val="000000"/>
          <w:sz w:val="24"/>
          <w:szCs w:val="24"/>
        </w:rPr>
      </w:pPr>
      <w:r w:rsidRPr="000D79E3">
        <w:rPr>
          <w:rFonts w:ascii="Times New Roman" w:hAnsi="Times New Roman"/>
          <w:color w:val="000000"/>
          <w:sz w:val="24"/>
          <w:szCs w:val="24"/>
        </w:rPr>
        <w:lastRenderedPageBreak/>
        <w:t>18.Специфичность ресурсов и проблема вымогательства.</w:t>
      </w:r>
    </w:p>
    <w:p w:rsidR="00846FC1" w:rsidRPr="000D79E3" w:rsidRDefault="00846FC1" w:rsidP="000D79E3">
      <w:pPr>
        <w:pStyle w:val="a5"/>
        <w:tabs>
          <w:tab w:val="left" w:pos="567"/>
        </w:tabs>
        <w:autoSpaceDE w:val="0"/>
        <w:autoSpaceDN w:val="0"/>
        <w:adjustRightInd w:val="0"/>
        <w:spacing w:after="0" w:line="240" w:lineRule="auto"/>
        <w:ind w:left="0" w:firstLine="709"/>
        <w:rPr>
          <w:rFonts w:ascii="Times New Roman" w:hAnsi="Times New Roman"/>
          <w:color w:val="000000"/>
          <w:sz w:val="24"/>
          <w:szCs w:val="24"/>
        </w:rPr>
      </w:pPr>
      <w:r w:rsidRPr="000D79E3">
        <w:rPr>
          <w:rFonts w:ascii="Times New Roman" w:hAnsi="Times New Roman"/>
          <w:color w:val="000000"/>
          <w:sz w:val="24"/>
          <w:szCs w:val="24"/>
        </w:rPr>
        <w:t>19. Проблема доверия в экономической теории контрактов.</w:t>
      </w:r>
    </w:p>
    <w:p w:rsidR="00846FC1" w:rsidRPr="000D79E3" w:rsidRDefault="00846FC1" w:rsidP="000D79E3">
      <w:pPr>
        <w:pStyle w:val="a5"/>
        <w:tabs>
          <w:tab w:val="left" w:pos="567"/>
        </w:tabs>
        <w:autoSpaceDE w:val="0"/>
        <w:autoSpaceDN w:val="0"/>
        <w:adjustRightInd w:val="0"/>
        <w:spacing w:after="0" w:line="240" w:lineRule="auto"/>
        <w:ind w:left="0" w:firstLine="709"/>
        <w:rPr>
          <w:rFonts w:ascii="Times New Roman" w:hAnsi="Times New Roman"/>
          <w:color w:val="000000"/>
          <w:sz w:val="24"/>
          <w:szCs w:val="24"/>
        </w:rPr>
      </w:pPr>
      <w:r w:rsidRPr="000D79E3">
        <w:rPr>
          <w:rFonts w:ascii="Times New Roman" w:hAnsi="Times New Roman"/>
          <w:color w:val="000000"/>
          <w:sz w:val="24"/>
          <w:szCs w:val="24"/>
        </w:rPr>
        <w:t>20.Контрактная теория фирмы.</w:t>
      </w:r>
    </w:p>
    <w:p w:rsidR="00846FC1" w:rsidRPr="000D79E3" w:rsidRDefault="00846FC1" w:rsidP="000D79E3">
      <w:pPr>
        <w:pStyle w:val="a5"/>
        <w:tabs>
          <w:tab w:val="left" w:pos="567"/>
        </w:tabs>
        <w:autoSpaceDE w:val="0"/>
        <w:autoSpaceDN w:val="0"/>
        <w:adjustRightInd w:val="0"/>
        <w:spacing w:after="0" w:line="240" w:lineRule="auto"/>
        <w:ind w:left="0" w:firstLine="709"/>
        <w:rPr>
          <w:rFonts w:ascii="Times New Roman" w:hAnsi="Times New Roman"/>
          <w:color w:val="000000"/>
          <w:sz w:val="24"/>
          <w:szCs w:val="24"/>
        </w:rPr>
      </w:pPr>
      <w:r w:rsidRPr="000D79E3">
        <w:rPr>
          <w:rFonts w:ascii="Times New Roman" w:hAnsi="Times New Roman"/>
          <w:color w:val="000000"/>
          <w:sz w:val="24"/>
          <w:szCs w:val="24"/>
        </w:rPr>
        <w:t>21.Теория фирмы в модели «принципала-агента».</w:t>
      </w:r>
    </w:p>
    <w:p w:rsidR="00846FC1" w:rsidRPr="000D79E3" w:rsidRDefault="00846FC1" w:rsidP="000D79E3">
      <w:pPr>
        <w:pStyle w:val="a5"/>
        <w:tabs>
          <w:tab w:val="left" w:pos="567"/>
        </w:tabs>
        <w:autoSpaceDE w:val="0"/>
        <w:autoSpaceDN w:val="0"/>
        <w:adjustRightInd w:val="0"/>
        <w:spacing w:after="0" w:line="240" w:lineRule="auto"/>
        <w:ind w:left="0" w:firstLine="709"/>
        <w:rPr>
          <w:rFonts w:ascii="Times New Roman" w:hAnsi="Times New Roman"/>
          <w:color w:val="000000"/>
          <w:sz w:val="24"/>
          <w:szCs w:val="24"/>
        </w:rPr>
      </w:pPr>
      <w:r w:rsidRPr="000D79E3">
        <w:rPr>
          <w:rFonts w:ascii="Times New Roman" w:hAnsi="Times New Roman"/>
          <w:color w:val="000000"/>
          <w:sz w:val="24"/>
          <w:szCs w:val="24"/>
        </w:rPr>
        <w:t>22.Теории фирмы, основанные на неполноте контрактов.</w:t>
      </w:r>
    </w:p>
    <w:p w:rsidR="00846FC1" w:rsidRPr="000D79E3" w:rsidRDefault="00846FC1" w:rsidP="000D79E3">
      <w:pPr>
        <w:pStyle w:val="a5"/>
        <w:tabs>
          <w:tab w:val="left" w:pos="567"/>
        </w:tabs>
        <w:autoSpaceDE w:val="0"/>
        <w:autoSpaceDN w:val="0"/>
        <w:adjustRightInd w:val="0"/>
        <w:spacing w:after="0" w:line="240" w:lineRule="auto"/>
        <w:ind w:left="0" w:firstLine="709"/>
        <w:rPr>
          <w:rFonts w:ascii="Times New Roman" w:hAnsi="Times New Roman"/>
          <w:color w:val="000000"/>
          <w:sz w:val="24"/>
          <w:szCs w:val="24"/>
        </w:rPr>
      </w:pPr>
      <w:r w:rsidRPr="000D79E3">
        <w:rPr>
          <w:rFonts w:ascii="Times New Roman" w:hAnsi="Times New Roman"/>
          <w:color w:val="000000"/>
          <w:sz w:val="24"/>
          <w:szCs w:val="24"/>
        </w:rPr>
        <w:t>23.Альтернативные формы экономических организаций.</w:t>
      </w:r>
    </w:p>
    <w:p w:rsidR="00846FC1" w:rsidRPr="000D79E3" w:rsidRDefault="00846FC1" w:rsidP="000D79E3">
      <w:pPr>
        <w:pStyle w:val="a5"/>
        <w:tabs>
          <w:tab w:val="left" w:pos="567"/>
        </w:tabs>
        <w:autoSpaceDE w:val="0"/>
        <w:autoSpaceDN w:val="0"/>
        <w:adjustRightInd w:val="0"/>
        <w:spacing w:after="0" w:line="240" w:lineRule="auto"/>
        <w:ind w:left="0" w:firstLine="709"/>
        <w:rPr>
          <w:rFonts w:ascii="Times New Roman" w:hAnsi="Times New Roman"/>
          <w:color w:val="000000"/>
          <w:sz w:val="24"/>
          <w:szCs w:val="24"/>
        </w:rPr>
      </w:pPr>
      <w:r w:rsidRPr="000D79E3">
        <w:rPr>
          <w:rFonts w:ascii="Times New Roman" w:hAnsi="Times New Roman"/>
          <w:color w:val="000000"/>
          <w:sz w:val="24"/>
          <w:szCs w:val="24"/>
        </w:rPr>
        <w:t>24.Теоретические подходы к определению природы государства.</w:t>
      </w:r>
    </w:p>
    <w:p w:rsidR="00846FC1" w:rsidRPr="000D79E3" w:rsidRDefault="00846FC1" w:rsidP="000D79E3">
      <w:pPr>
        <w:pStyle w:val="a5"/>
        <w:tabs>
          <w:tab w:val="left" w:pos="567"/>
        </w:tabs>
        <w:autoSpaceDE w:val="0"/>
        <w:autoSpaceDN w:val="0"/>
        <w:adjustRightInd w:val="0"/>
        <w:spacing w:after="0" w:line="240" w:lineRule="auto"/>
        <w:ind w:left="0" w:firstLine="709"/>
        <w:rPr>
          <w:rFonts w:ascii="Times New Roman" w:hAnsi="Times New Roman"/>
          <w:color w:val="000000"/>
          <w:sz w:val="24"/>
          <w:szCs w:val="24"/>
        </w:rPr>
      </w:pPr>
      <w:r w:rsidRPr="000D79E3">
        <w:rPr>
          <w:rFonts w:ascii="Times New Roman" w:hAnsi="Times New Roman"/>
          <w:color w:val="000000"/>
          <w:sz w:val="24"/>
          <w:szCs w:val="24"/>
        </w:rPr>
        <w:t xml:space="preserve">25.Модель государства Д. </w:t>
      </w:r>
      <w:proofErr w:type="spellStart"/>
      <w:r w:rsidRPr="000D79E3">
        <w:rPr>
          <w:rFonts w:ascii="Times New Roman" w:hAnsi="Times New Roman"/>
          <w:color w:val="000000"/>
          <w:sz w:val="24"/>
          <w:szCs w:val="24"/>
        </w:rPr>
        <w:t>Норта</w:t>
      </w:r>
      <w:proofErr w:type="spellEnd"/>
      <w:r w:rsidRPr="000D79E3">
        <w:rPr>
          <w:rFonts w:ascii="Times New Roman" w:hAnsi="Times New Roman"/>
          <w:color w:val="000000"/>
          <w:sz w:val="24"/>
          <w:szCs w:val="24"/>
        </w:rPr>
        <w:t>.</w:t>
      </w:r>
    </w:p>
    <w:p w:rsidR="00846FC1" w:rsidRPr="000D79E3" w:rsidRDefault="00846FC1" w:rsidP="000D79E3">
      <w:pPr>
        <w:pStyle w:val="a5"/>
        <w:tabs>
          <w:tab w:val="left" w:pos="567"/>
        </w:tabs>
        <w:autoSpaceDE w:val="0"/>
        <w:autoSpaceDN w:val="0"/>
        <w:adjustRightInd w:val="0"/>
        <w:spacing w:after="0" w:line="240" w:lineRule="auto"/>
        <w:ind w:left="0" w:firstLine="709"/>
        <w:rPr>
          <w:rFonts w:ascii="Times New Roman" w:hAnsi="Times New Roman"/>
          <w:color w:val="000000"/>
          <w:sz w:val="24"/>
          <w:szCs w:val="24"/>
        </w:rPr>
      </w:pPr>
      <w:r w:rsidRPr="000D79E3">
        <w:rPr>
          <w:rFonts w:ascii="Times New Roman" w:hAnsi="Times New Roman"/>
          <w:color w:val="000000"/>
          <w:sz w:val="24"/>
          <w:szCs w:val="24"/>
        </w:rPr>
        <w:t>26.Институциональные изменения: понятие и классификация.</w:t>
      </w:r>
    </w:p>
    <w:p w:rsidR="00846FC1" w:rsidRPr="000D79E3" w:rsidRDefault="00846FC1" w:rsidP="000D79E3">
      <w:pPr>
        <w:pStyle w:val="a5"/>
        <w:tabs>
          <w:tab w:val="left" w:pos="567"/>
        </w:tabs>
        <w:autoSpaceDE w:val="0"/>
        <w:autoSpaceDN w:val="0"/>
        <w:adjustRightInd w:val="0"/>
        <w:spacing w:after="0" w:line="240" w:lineRule="auto"/>
        <w:ind w:left="0" w:firstLine="709"/>
        <w:rPr>
          <w:rFonts w:ascii="Times New Roman" w:hAnsi="Times New Roman"/>
          <w:color w:val="000000"/>
          <w:sz w:val="24"/>
          <w:szCs w:val="24"/>
        </w:rPr>
      </w:pPr>
      <w:r w:rsidRPr="000D79E3">
        <w:rPr>
          <w:rFonts w:ascii="Times New Roman" w:hAnsi="Times New Roman"/>
          <w:color w:val="000000"/>
          <w:sz w:val="24"/>
          <w:szCs w:val="24"/>
        </w:rPr>
        <w:t>27.Механизмы институциональных изменений.</w:t>
      </w:r>
    </w:p>
    <w:p w:rsidR="008F397F" w:rsidRPr="003B6A20" w:rsidRDefault="008F397F" w:rsidP="000D79E3">
      <w:pPr>
        <w:autoSpaceDE w:val="0"/>
        <w:autoSpaceDN w:val="0"/>
        <w:adjustRightInd w:val="0"/>
        <w:spacing w:after="0" w:line="240" w:lineRule="auto"/>
        <w:ind w:firstLine="709"/>
        <w:rPr>
          <w:rFonts w:ascii="Times New Roman" w:hAnsi="Times New Roman"/>
          <w:i/>
          <w:sz w:val="24"/>
          <w:szCs w:val="24"/>
        </w:rPr>
      </w:pPr>
    </w:p>
    <w:p w:rsidR="00846FC1" w:rsidRPr="003B6A20" w:rsidRDefault="00846FC1" w:rsidP="008F397F">
      <w:pPr>
        <w:autoSpaceDE w:val="0"/>
        <w:autoSpaceDN w:val="0"/>
        <w:adjustRightInd w:val="0"/>
        <w:spacing w:after="0" w:line="240" w:lineRule="auto"/>
        <w:ind w:firstLine="709"/>
        <w:rPr>
          <w:rFonts w:ascii="Times New Roman" w:hAnsi="Times New Roman"/>
          <w:i/>
          <w:sz w:val="24"/>
          <w:szCs w:val="24"/>
        </w:rPr>
      </w:pPr>
      <w:r w:rsidRPr="000D79E3">
        <w:rPr>
          <w:rFonts w:ascii="Times New Roman" w:hAnsi="Times New Roman"/>
          <w:i/>
          <w:sz w:val="24"/>
          <w:szCs w:val="24"/>
        </w:rPr>
        <w:t>3.3</w:t>
      </w:r>
      <w:r w:rsidR="008F397F">
        <w:rPr>
          <w:rFonts w:ascii="Times New Roman" w:hAnsi="Times New Roman"/>
          <w:i/>
          <w:sz w:val="24"/>
          <w:szCs w:val="24"/>
        </w:rPr>
        <w:t xml:space="preserve"> Типовой Экзаменационный билет </w:t>
      </w:r>
    </w:p>
    <w:tbl>
      <w:tblPr>
        <w:tblpPr w:leftFromText="180" w:rightFromText="180" w:vertAnchor="text" w:horzAnchor="margin" w:tblpY="45"/>
        <w:tblW w:w="9726"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1951"/>
        <w:gridCol w:w="5670"/>
        <w:gridCol w:w="2105"/>
      </w:tblGrid>
      <w:tr w:rsidR="00846FC1" w:rsidRPr="000D79E3" w:rsidTr="008F397F">
        <w:trPr>
          <w:trHeight w:val="1124"/>
        </w:trPr>
        <w:tc>
          <w:tcPr>
            <w:tcW w:w="1951" w:type="dxa"/>
            <w:tcBorders>
              <w:top w:val="single" w:sz="4" w:space="0" w:color="auto"/>
              <w:left w:val="single" w:sz="4" w:space="0" w:color="auto"/>
              <w:bottom w:val="single" w:sz="4" w:space="0" w:color="auto"/>
              <w:right w:val="single" w:sz="4" w:space="0" w:color="auto"/>
            </w:tcBorders>
            <w:vAlign w:val="center"/>
          </w:tcPr>
          <w:p w:rsidR="00846FC1" w:rsidRPr="000D79E3" w:rsidRDefault="00846FC1" w:rsidP="008F397F">
            <w:pPr>
              <w:spacing w:after="0" w:line="240" w:lineRule="auto"/>
              <w:jc w:val="center"/>
              <w:rPr>
                <w:rFonts w:ascii="Times New Roman" w:hAnsi="Times New Roman"/>
                <w:bCs/>
                <w:sz w:val="24"/>
                <w:szCs w:val="24"/>
              </w:rPr>
            </w:pPr>
            <w:r w:rsidRPr="000D79E3">
              <w:rPr>
                <w:rFonts w:ascii="Times New Roman" w:hAnsi="Times New Roman"/>
                <w:bCs/>
                <w:sz w:val="24"/>
                <w:szCs w:val="24"/>
              </w:rPr>
              <w:t>УрГУПС</w:t>
            </w:r>
          </w:p>
          <w:p w:rsidR="00846FC1" w:rsidRPr="000D79E3" w:rsidRDefault="00846FC1" w:rsidP="008F397F">
            <w:pPr>
              <w:spacing w:after="0" w:line="240" w:lineRule="auto"/>
              <w:jc w:val="center"/>
              <w:rPr>
                <w:rFonts w:ascii="Times New Roman" w:hAnsi="Times New Roman"/>
                <w:bCs/>
                <w:sz w:val="24"/>
                <w:szCs w:val="24"/>
              </w:rPr>
            </w:pPr>
            <w:r w:rsidRPr="000D79E3">
              <w:rPr>
                <w:rFonts w:ascii="Times New Roman" w:hAnsi="Times New Roman"/>
                <w:bCs/>
                <w:sz w:val="24"/>
                <w:szCs w:val="24"/>
              </w:rPr>
              <w:t>Кафедра МЭ и Л</w:t>
            </w:r>
          </w:p>
          <w:p w:rsidR="00846FC1" w:rsidRPr="000D79E3" w:rsidRDefault="00846FC1" w:rsidP="008F397F">
            <w:pPr>
              <w:tabs>
                <w:tab w:val="left" w:pos="426"/>
              </w:tabs>
              <w:autoSpaceDE w:val="0"/>
              <w:autoSpaceDN w:val="0"/>
              <w:adjustRightInd w:val="0"/>
              <w:spacing w:after="0" w:line="240" w:lineRule="auto"/>
              <w:jc w:val="center"/>
              <w:rPr>
                <w:rFonts w:ascii="Times New Roman" w:hAnsi="Times New Roman"/>
                <w:bCs/>
                <w:sz w:val="24"/>
                <w:szCs w:val="24"/>
              </w:rPr>
            </w:pPr>
            <w:r w:rsidRPr="000D79E3">
              <w:rPr>
                <w:rFonts w:ascii="Times New Roman" w:hAnsi="Times New Roman"/>
                <w:bCs/>
                <w:sz w:val="24"/>
                <w:szCs w:val="24"/>
              </w:rPr>
              <w:t xml:space="preserve">2021/22 </w:t>
            </w:r>
            <w:proofErr w:type="spellStart"/>
            <w:r w:rsidRPr="000D79E3">
              <w:rPr>
                <w:rFonts w:ascii="Times New Roman" w:hAnsi="Times New Roman"/>
                <w:bCs/>
                <w:sz w:val="24"/>
                <w:szCs w:val="24"/>
              </w:rPr>
              <w:t>уч.г</w:t>
            </w:r>
            <w:proofErr w:type="spellEnd"/>
            <w:r w:rsidRPr="000D79E3">
              <w:rPr>
                <w:rFonts w:ascii="Times New Roman" w:hAnsi="Times New Roman"/>
                <w:bCs/>
                <w:sz w:val="24"/>
                <w:szCs w:val="24"/>
              </w:rPr>
              <w:t>.</w:t>
            </w:r>
          </w:p>
        </w:tc>
        <w:tc>
          <w:tcPr>
            <w:tcW w:w="5670" w:type="dxa"/>
            <w:tcBorders>
              <w:top w:val="single" w:sz="4" w:space="0" w:color="auto"/>
              <w:left w:val="single" w:sz="4" w:space="0" w:color="auto"/>
              <w:bottom w:val="single" w:sz="4" w:space="0" w:color="auto"/>
              <w:right w:val="single" w:sz="4" w:space="0" w:color="auto"/>
            </w:tcBorders>
            <w:vAlign w:val="center"/>
          </w:tcPr>
          <w:p w:rsidR="00846FC1" w:rsidRPr="000D79E3" w:rsidRDefault="00846FC1" w:rsidP="008F397F">
            <w:pPr>
              <w:tabs>
                <w:tab w:val="left" w:pos="426"/>
              </w:tabs>
              <w:autoSpaceDE w:val="0"/>
              <w:autoSpaceDN w:val="0"/>
              <w:adjustRightInd w:val="0"/>
              <w:spacing w:after="0" w:line="240" w:lineRule="auto"/>
              <w:jc w:val="center"/>
              <w:rPr>
                <w:rFonts w:ascii="Times New Roman" w:hAnsi="Times New Roman"/>
                <w:bCs/>
                <w:sz w:val="24"/>
                <w:szCs w:val="24"/>
              </w:rPr>
            </w:pPr>
            <w:r w:rsidRPr="000D79E3">
              <w:rPr>
                <w:rFonts w:ascii="Times New Roman" w:hAnsi="Times New Roman"/>
                <w:bCs/>
                <w:sz w:val="24"/>
                <w:szCs w:val="24"/>
              </w:rPr>
              <w:t>ЭКЗАМЕНАЦИОННЫЙ БИЛЕТ №</w:t>
            </w:r>
          </w:p>
          <w:p w:rsidR="00846FC1" w:rsidRPr="000D79E3" w:rsidRDefault="00846FC1" w:rsidP="008F397F">
            <w:pPr>
              <w:tabs>
                <w:tab w:val="left" w:pos="426"/>
              </w:tabs>
              <w:autoSpaceDE w:val="0"/>
              <w:autoSpaceDN w:val="0"/>
              <w:adjustRightInd w:val="0"/>
              <w:spacing w:after="0" w:line="240" w:lineRule="auto"/>
              <w:jc w:val="center"/>
              <w:rPr>
                <w:rFonts w:ascii="Times New Roman" w:hAnsi="Times New Roman"/>
                <w:bCs/>
                <w:sz w:val="24"/>
                <w:szCs w:val="24"/>
              </w:rPr>
            </w:pPr>
            <w:r w:rsidRPr="000D79E3">
              <w:rPr>
                <w:rFonts w:ascii="Times New Roman" w:hAnsi="Times New Roman"/>
                <w:bCs/>
                <w:sz w:val="24"/>
                <w:szCs w:val="24"/>
              </w:rPr>
              <w:t>по дисциплине</w:t>
            </w:r>
          </w:p>
          <w:p w:rsidR="00846FC1" w:rsidRPr="000D79E3" w:rsidRDefault="00846FC1" w:rsidP="008F397F">
            <w:pPr>
              <w:tabs>
                <w:tab w:val="left" w:pos="426"/>
              </w:tabs>
              <w:autoSpaceDE w:val="0"/>
              <w:autoSpaceDN w:val="0"/>
              <w:adjustRightInd w:val="0"/>
              <w:spacing w:after="0" w:line="240" w:lineRule="auto"/>
              <w:jc w:val="center"/>
              <w:rPr>
                <w:rFonts w:ascii="Times New Roman" w:hAnsi="Times New Roman"/>
                <w:b/>
                <w:bCs/>
                <w:sz w:val="24"/>
                <w:szCs w:val="24"/>
              </w:rPr>
            </w:pPr>
            <w:r w:rsidRPr="000D79E3">
              <w:rPr>
                <w:rFonts w:ascii="Times New Roman" w:hAnsi="Times New Roman"/>
                <w:b/>
                <w:bCs/>
                <w:sz w:val="24"/>
                <w:szCs w:val="24"/>
              </w:rPr>
              <w:t>Институциональная экономика</w:t>
            </w:r>
          </w:p>
        </w:tc>
        <w:tc>
          <w:tcPr>
            <w:tcW w:w="2105" w:type="dxa"/>
            <w:tcBorders>
              <w:top w:val="single" w:sz="4" w:space="0" w:color="auto"/>
              <w:left w:val="single" w:sz="4" w:space="0" w:color="auto"/>
              <w:bottom w:val="single" w:sz="4" w:space="0" w:color="auto"/>
              <w:right w:val="single" w:sz="4" w:space="0" w:color="auto"/>
            </w:tcBorders>
          </w:tcPr>
          <w:p w:rsidR="00846FC1" w:rsidRPr="000D79E3" w:rsidRDefault="00846FC1" w:rsidP="008F397F">
            <w:pPr>
              <w:tabs>
                <w:tab w:val="left" w:pos="426"/>
              </w:tabs>
              <w:autoSpaceDE w:val="0"/>
              <w:autoSpaceDN w:val="0"/>
              <w:adjustRightInd w:val="0"/>
              <w:spacing w:after="0" w:line="240" w:lineRule="auto"/>
              <w:jc w:val="center"/>
              <w:rPr>
                <w:rFonts w:ascii="Times New Roman" w:hAnsi="Times New Roman"/>
                <w:bCs/>
                <w:sz w:val="24"/>
                <w:szCs w:val="24"/>
              </w:rPr>
            </w:pPr>
            <w:r w:rsidRPr="000D79E3">
              <w:rPr>
                <w:rFonts w:ascii="Times New Roman" w:hAnsi="Times New Roman"/>
                <w:bCs/>
                <w:sz w:val="24"/>
                <w:szCs w:val="24"/>
              </w:rPr>
              <w:t>УТВЕРЖДАЮ:</w:t>
            </w:r>
          </w:p>
          <w:p w:rsidR="00846FC1" w:rsidRPr="000D79E3" w:rsidRDefault="00846FC1" w:rsidP="008F397F">
            <w:pPr>
              <w:tabs>
                <w:tab w:val="left" w:pos="426"/>
              </w:tabs>
              <w:autoSpaceDE w:val="0"/>
              <w:autoSpaceDN w:val="0"/>
              <w:adjustRightInd w:val="0"/>
              <w:spacing w:after="0" w:line="240" w:lineRule="auto"/>
              <w:jc w:val="center"/>
              <w:rPr>
                <w:rFonts w:ascii="Times New Roman" w:hAnsi="Times New Roman"/>
                <w:bCs/>
                <w:sz w:val="24"/>
                <w:szCs w:val="24"/>
              </w:rPr>
            </w:pPr>
            <w:r w:rsidRPr="000D79E3">
              <w:rPr>
                <w:rFonts w:ascii="Times New Roman" w:hAnsi="Times New Roman"/>
                <w:bCs/>
                <w:sz w:val="24"/>
                <w:szCs w:val="24"/>
              </w:rPr>
              <w:t>Зав. кафедрой</w:t>
            </w:r>
          </w:p>
          <w:p w:rsidR="00846FC1" w:rsidRPr="000D79E3" w:rsidRDefault="00846FC1" w:rsidP="008F397F">
            <w:pPr>
              <w:tabs>
                <w:tab w:val="left" w:pos="426"/>
              </w:tabs>
              <w:autoSpaceDE w:val="0"/>
              <w:autoSpaceDN w:val="0"/>
              <w:adjustRightInd w:val="0"/>
              <w:spacing w:after="0" w:line="240" w:lineRule="auto"/>
              <w:jc w:val="center"/>
              <w:rPr>
                <w:rFonts w:ascii="Times New Roman" w:hAnsi="Times New Roman"/>
                <w:bCs/>
                <w:sz w:val="24"/>
                <w:szCs w:val="24"/>
              </w:rPr>
            </w:pPr>
            <w:proofErr w:type="spellStart"/>
            <w:r w:rsidRPr="000D79E3">
              <w:rPr>
                <w:rFonts w:ascii="Times New Roman" w:hAnsi="Times New Roman"/>
                <w:bCs/>
                <w:sz w:val="24"/>
                <w:szCs w:val="24"/>
              </w:rPr>
              <w:t>МЭиЛ</w:t>
            </w:r>
            <w:proofErr w:type="spellEnd"/>
          </w:p>
          <w:p w:rsidR="00846FC1" w:rsidRPr="000D79E3" w:rsidRDefault="008F397F" w:rsidP="008F397F">
            <w:pPr>
              <w:tabs>
                <w:tab w:val="left" w:pos="426"/>
              </w:tabs>
              <w:autoSpaceDE w:val="0"/>
              <w:autoSpaceDN w:val="0"/>
              <w:adjustRightInd w:val="0"/>
              <w:spacing w:after="0" w:line="240" w:lineRule="auto"/>
              <w:jc w:val="center"/>
              <w:rPr>
                <w:rFonts w:ascii="Times New Roman" w:hAnsi="Times New Roman"/>
                <w:bCs/>
                <w:sz w:val="24"/>
                <w:szCs w:val="24"/>
              </w:rPr>
            </w:pPr>
            <w:r>
              <w:rPr>
                <w:rFonts w:ascii="Times New Roman" w:hAnsi="Times New Roman"/>
                <w:bCs/>
                <w:noProof/>
                <w:sz w:val="24"/>
                <w:szCs w:val="24"/>
              </w:rPr>
              <w:drawing>
                <wp:inline distT="0" distB="0" distL="0" distR="0" wp14:anchorId="69D77FDB" wp14:editId="0B50E2EE">
                  <wp:extent cx="1160313" cy="56197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160313" cy="561975"/>
                          </a:xfrm>
                          <a:prstGeom prst="rect">
                            <a:avLst/>
                          </a:prstGeom>
                          <a:noFill/>
                          <a:ln>
                            <a:noFill/>
                          </a:ln>
                        </pic:spPr>
                      </pic:pic>
                    </a:graphicData>
                  </a:graphic>
                </wp:inline>
              </w:drawing>
            </w:r>
          </w:p>
        </w:tc>
      </w:tr>
      <w:tr w:rsidR="00846FC1" w:rsidRPr="000D79E3" w:rsidTr="008F397F">
        <w:trPr>
          <w:trHeight w:val="1107"/>
        </w:trPr>
        <w:tc>
          <w:tcPr>
            <w:tcW w:w="9726" w:type="dxa"/>
            <w:gridSpan w:val="3"/>
            <w:tcBorders>
              <w:top w:val="single" w:sz="4" w:space="0" w:color="auto"/>
              <w:left w:val="single" w:sz="4" w:space="0" w:color="auto"/>
              <w:bottom w:val="single" w:sz="4" w:space="0" w:color="auto"/>
              <w:right w:val="single" w:sz="4" w:space="0" w:color="auto"/>
            </w:tcBorders>
          </w:tcPr>
          <w:p w:rsidR="00846FC1" w:rsidRPr="000D79E3" w:rsidRDefault="00846FC1" w:rsidP="008F397F">
            <w:pPr>
              <w:tabs>
                <w:tab w:val="left" w:pos="426"/>
              </w:tabs>
              <w:autoSpaceDE w:val="0"/>
              <w:autoSpaceDN w:val="0"/>
              <w:adjustRightInd w:val="0"/>
              <w:spacing w:after="0" w:line="240" w:lineRule="auto"/>
              <w:jc w:val="both"/>
              <w:rPr>
                <w:rFonts w:ascii="Times New Roman" w:hAnsi="Times New Roman"/>
                <w:bCs/>
                <w:sz w:val="24"/>
                <w:szCs w:val="24"/>
              </w:rPr>
            </w:pPr>
            <w:r w:rsidRPr="000D79E3">
              <w:rPr>
                <w:rFonts w:ascii="Times New Roman" w:hAnsi="Times New Roman"/>
                <w:bCs/>
                <w:sz w:val="24"/>
                <w:szCs w:val="24"/>
              </w:rPr>
              <w:t>1.  Виды институтов: формальные и неформальные. Институциональная среда и институциональные соглашения.</w:t>
            </w:r>
          </w:p>
          <w:p w:rsidR="00846FC1" w:rsidRPr="000D79E3" w:rsidRDefault="00846FC1" w:rsidP="008F397F">
            <w:pPr>
              <w:tabs>
                <w:tab w:val="left" w:pos="426"/>
              </w:tabs>
              <w:autoSpaceDE w:val="0"/>
              <w:autoSpaceDN w:val="0"/>
              <w:adjustRightInd w:val="0"/>
              <w:spacing w:after="0" w:line="240" w:lineRule="auto"/>
              <w:jc w:val="both"/>
              <w:rPr>
                <w:rFonts w:ascii="Times New Roman" w:hAnsi="Times New Roman"/>
                <w:bCs/>
                <w:sz w:val="24"/>
                <w:szCs w:val="24"/>
              </w:rPr>
            </w:pPr>
            <w:r w:rsidRPr="000D79E3">
              <w:rPr>
                <w:rFonts w:ascii="Times New Roman" w:hAnsi="Times New Roman"/>
                <w:bCs/>
                <w:sz w:val="24"/>
                <w:szCs w:val="24"/>
              </w:rPr>
              <w:t>2.  Теоретические подходы к институциональной динамике. Виды институциональных изменений.</w:t>
            </w:r>
          </w:p>
          <w:p w:rsidR="00846FC1" w:rsidRPr="000D79E3" w:rsidRDefault="00846FC1" w:rsidP="008F397F">
            <w:pPr>
              <w:tabs>
                <w:tab w:val="left" w:pos="426"/>
              </w:tabs>
              <w:autoSpaceDE w:val="0"/>
              <w:autoSpaceDN w:val="0"/>
              <w:adjustRightInd w:val="0"/>
              <w:spacing w:after="0" w:line="240" w:lineRule="auto"/>
              <w:jc w:val="both"/>
              <w:rPr>
                <w:rFonts w:ascii="Times New Roman" w:hAnsi="Times New Roman"/>
                <w:bCs/>
                <w:sz w:val="24"/>
                <w:szCs w:val="24"/>
              </w:rPr>
            </w:pPr>
            <w:r w:rsidRPr="000D79E3">
              <w:rPr>
                <w:rFonts w:ascii="Times New Roman" w:hAnsi="Times New Roman"/>
                <w:bCs/>
                <w:sz w:val="24"/>
                <w:szCs w:val="24"/>
              </w:rPr>
              <w:t>3. Практическое задание</w:t>
            </w:r>
          </w:p>
        </w:tc>
      </w:tr>
    </w:tbl>
    <w:p w:rsidR="00846FC1" w:rsidRPr="000D79E3" w:rsidRDefault="00846FC1" w:rsidP="000D79E3">
      <w:pPr>
        <w:autoSpaceDE w:val="0"/>
        <w:autoSpaceDN w:val="0"/>
        <w:adjustRightInd w:val="0"/>
        <w:spacing w:after="0" w:line="240" w:lineRule="auto"/>
        <w:ind w:firstLine="709"/>
        <w:rPr>
          <w:rFonts w:ascii="Times New Roman" w:hAnsi="Times New Roman"/>
          <w:sz w:val="24"/>
          <w:szCs w:val="24"/>
        </w:rPr>
      </w:pPr>
    </w:p>
    <w:p w:rsidR="00846FC1" w:rsidRPr="000D79E3" w:rsidRDefault="00846FC1" w:rsidP="0099644E">
      <w:pPr>
        <w:numPr>
          <w:ilvl w:val="1"/>
          <w:numId w:val="111"/>
        </w:numPr>
        <w:tabs>
          <w:tab w:val="left" w:pos="1134"/>
        </w:tabs>
        <w:autoSpaceDE w:val="0"/>
        <w:autoSpaceDN w:val="0"/>
        <w:adjustRightInd w:val="0"/>
        <w:spacing w:after="0" w:line="240" w:lineRule="auto"/>
        <w:ind w:left="0" w:firstLine="709"/>
        <w:rPr>
          <w:rFonts w:ascii="Times New Roman" w:hAnsi="Times New Roman"/>
          <w:i/>
          <w:sz w:val="24"/>
          <w:szCs w:val="24"/>
        </w:rPr>
      </w:pPr>
      <w:r w:rsidRPr="000D79E3">
        <w:rPr>
          <w:rFonts w:ascii="Times New Roman" w:hAnsi="Times New Roman"/>
          <w:i/>
          <w:sz w:val="24"/>
          <w:szCs w:val="24"/>
        </w:rPr>
        <w:t>Типовые задания</w:t>
      </w:r>
    </w:p>
    <w:p w:rsidR="00846FC1" w:rsidRPr="000D79E3" w:rsidRDefault="00846FC1" w:rsidP="000D79E3">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eastAsia="en-US"/>
        </w:rPr>
        <w:t>Охарактеризуйте виды трансакционных издержек со стороны продавца, возникающие в следующих ситуациях:</w:t>
      </w:r>
    </w:p>
    <w:p w:rsidR="00846FC1" w:rsidRPr="000D79E3" w:rsidRDefault="008F397F" w:rsidP="008F397F">
      <w:pPr>
        <w:spacing w:after="0" w:line="240" w:lineRule="auto"/>
        <w:ind w:left="709"/>
        <w:jc w:val="both"/>
        <w:rPr>
          <w:rFonts w:ascii="Times New Roman" w:hAnsi="Times New Roman"/>
          <w:sz w:val="24"/>
          <w:szCs w:val="24"/>
          <w:lang w:eastAsia="en-US"/>
        </w:rPr>
      </w:pPr>
      <w:r w:rsidRPr="008F397F">
        <w:rPr>
          <w:rFonts w:ascii="Times New Roman" w:hAnsi="Times New Roman"/>
          <w:sz w:val="24"/>
          <w:szCs w:val="24"/>
          <w:lang w:eastAsia="en-US"/>
        </w:rPr>
        <w:t xml:space="preserve">– </w:t>
      </w:r>
      <w:r w:rsidR="00846FC1" w:rsidRPr="000D79E3">
        <w:rPr>
          <w:rFonts w:ascii="Times New Roman" w:hAnsi="Times New Roman"/>
          <w:sz w:val="24"/>
          <w:szCs w:val="24"/>
          <w:lang w:eastAsia="en-US"/>
        </w:rPr>
        <w:t>заключение банком кредитного договора с клиентом;</w:t>
      </w:r>
    </w:p>
    <w:p w:rsidR="00846FC1" w:rsidRPr="000D79E3" w:rsidRDefault="008F397F" w:rsidP="008F397F">
      <w:pPr>
        <w:spacing w:after="0" w:line="240" w:lineRule="auto"/>
        <w:ind w:left="709"/>
        <w:jc w:val="both"/>
        <w:rPr>
          <w:rFonts w:ascii="Times New Roman" w:hAnsi="Times New Roman"/>
          <w:sz w:val="24"/>
          <w:szCs w:val="24"/>
          <w:lang w:eastAsia="en-US"/>
        </w:rPr>
      </w:pPr>
      <w:r w:rsidRPr="008F397F">
        <w:rPr>
          <w:rFonts w:ascii="Times New Roman" w:hAnsi="Times New Roman"/>
          <w:sz w:val="24"/>
          <w:szCs w:val="24"/>
          <w:lang w:eastAsia="en-US"/>
        </w:rPr>
        <w:t xml:space="preserve">– </w:t>
      </w:r>
      <w:r w:rsidR="00846FC1" w:rsidRPr="000D79E3">
        <w:rPr>
          <w:rFonts w:ascii="Times New Roman" w:hAnsi="Times New Roman"/>
          <w:sz w:val="24"/>
          <w:szCs w:val="24"/>
          <w:lang w:eastAsia="en-US"/>
        </w:rPr>
        <w:t>реализация продукции компанией Газпром;</w:t>
      </w:r>
    </w:p>
    <w:p w:rsidR="00846FC1" w:rsidRPr="000D79E3" w:rsidRDefault="008F397F" w:rsidP="008F397F">
      <w:pPr>
        <w:spacing w:after="0" w:line="240" w:lineRule="auto"/>
        <w:ind w:left="709"/>
        <w:jc w:val="both"/>
        <w:rPr>
          <w:rFonts w:ascii="Times New Roman" w:hAnsi="Times New Roman"/>
          <w:sz w:val="24"/>
          <w:szCs w:val="24"/>
          <w:lang w:eastAsia="en-US"/>
        </w:rPr>
      </w:pPr>
      <w:r w:rsidRPr="008F397F">
        <w:rPr>
          <w:rFonts w:ascii="Times New Roman" w:hAnsi="Times New Roman"/>
          <w:sz w:val="24"/>
          <w:szCs w:val="24"/>
          <w:lang w:eastAsia="en-US"/>
        </w:rPr>
        <w:t xml:space="preserve">– </w:t>
      </w:r>
      <w:r w:rsidR="00846FC1" w:rsidRPr="000D79E3">
        <w:rPr>
          <w:rFonts w:ascii="Times New Roman" w:hAnsi="Times New Roman"/>
          <w:sz w:val="24"/>
          <w:szCs w:val="24"/>
          <w:lang w:eastAsia="en-US"/>
        </w:rPr>
        <w:t>трудоустройство менеджером по продажам.</w:t>
      </w:r>
    </w:p>
    <w:p w:rsidR="00846FC1" w:rsidRPr="000D79E3" w:rsidRDefault="00846FC1" w:rsidP="000D79E3">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eastAsia="en-US"/>
        </w:rPr>
        <w:t>Обоснуйте способы минимизации трансакционных издержек в каждой ситуации.</w:t>
      </w:r>
    </w:p>
    <w:p w:rsidR="00846FC1" w:rsidRPr="000D79E3" w:rsidRDefault="00846FC1" w:rsidP="000D79E3">
      <w:pPr>
        <w:autoSpaceDE w:val="0"/>
        <w:autoSpaceDN w:val="0"/>
        <w:adjustRightInd w:val="0"/>
        <w:spacing w:after="0" w:line="240" w:lineRule="auto"/>
        <w:rPr>
          <w:rFonts w:ascii="Times New Roman" w:hAnsi="Times New Roman"/>
          <w:sz w:val="24"/>
          <w:szCs w:val="24"/>
        </w:rPr>
      </w:pPr>
    </w:p>
    <w:p w:rsidR="00846FC1" w:rsidRPr="000D79E3" w:rsidRDefault="00846FC1" w:rsidP="0099644E">
      <w:pPr>
        <w:numPr>
          <w:ilvl w:val="0"/>
          <w:numId w:val="111"/>
        </w:numPr>
        <w:tabs>
          <w:tab w:val="left" w:pos="993"/>
        </w:tabs>
        <w:autoSpaceDE w:val="0"/>
        <w:autoSpaceDN w:val="0"/>
        <w:adjustRightInd w:val="0"/>
        <w:spacing w:after="0" w:line="240" w:lineRule="auto"/>
        <w:ind w:left="0" w:firstLine="709"/>
        <w:jc w:val="both"/>
        <w:rPr>
          <w:rFonts w:ascii="Times New Roman" w:hAnsi="Times New Roman"/>
          <w:b/>
          <w:i/>
          <w:sz w:val="24"/>
          <w:szCs w:val="24"/>
        </w:rPr>
      </w:pPr>
      <w:r w:rsidRPr="000D79E3">
        <w:rPr>
          <w:rFonts w:ascii="Times New Roman" w:hAnsi="Times New Roman"/>
          <w:b/>
          <w:i/>
          <w:sz w:val="24"/>
          <w:szCs w:val="24"/>
        </w:rPr>
        <w:t>Порядок проведения промежуточной аттестации</w:t>
      </w:r>
    </w:p>
    <w:p w:rsidR="008F397F" w:rsidRDefault="008F397F" w:rsidP="000D79E3">
      <w:pPr>
        <w:tabs>
          <w:tab w:val="left" w:pos="-6521"/>
          <w:tab w:val="left" w:pos="1276"/>
        </w:tabs>
        <w:spacing w:after="0" w:line="240" w:lineRule="auto"/>
        <w:ind w:firstLine="709"/>
        <w:jc w:val="both"/>
        <w:rPr>
          <w:rFonts w:ascii="Times New Roman" w:hAnsi="Times New Roman"/>
          <w:i/>
          <w:color w:val="000000"/>
          <w:sz w:val="24"/>
          <w:szCs w:val="24"/>
          <w:lang w:val="en-US" w:eastAsia="en-US"/>
        </w:rPr>
      </w:pPr>
    </w:p>
    <w:p w:rsidR="00846FC1" w:rsidRPr="000D79E3" w:rsidRDefault="00846FC1" w:rsidP="000D79E3">
      <w:pPr>
        <w:tabs>
          <w:tab w:val="left" w:pos="-6521"/>
          <w:tab w:val="left" w:pos="1276"/>
        </w:tabs>
        <w:spacing w:after="0" w:line="240" w:lineRule="auto"/>
        <w:ind w:firstLine="709"/>
        <w:jc w:val="both"/>
        <w:rPr>
          <w:rFonts w:ascii="Times New Roman" w:hAnsi="Times New Roman"/>
          <w:i/>
          <w:sz w:val="24"/>
          <w:szCs w:val="24"/>
          <w:lang w:eastAsia="en-US"/>
        </w:rPr>
      </w:pPr>
      <w:r w:rsidRPr="000D79E3">
        <w:rPr>
          <w:rFonts w:ascii="Times New Roman" w:hAnsi="Times New Roman"/>
          <w:i/>
          <w:color w:val="000000"/>
          <w:sz w:val="24"/>
          <w:szCs w:val="24"/>
          <w:lang w:eastAsia="en-US"/>
        </w:rPr>
        <w:t>4.1</w:t>
      </w:r>
      <w:r w:rsidRPr="000D79E3">
        <w:rPr>
          <w:rFonts w:ascii="Times New Roman" w:hAnsi="Times New Roman"/>
          <w:i/>
          <w:sz w:val="24"/>
          <w:szCs w:val="24"/>
          <w:lang w:eastAsia="en-US"/>
        </w:rPr>
        <w:t xml:space="preserve"> Документы СМК вуза </w:t>
      </w:r>
    </w:p>
    <w:p w:rsidR="00846FC1" w:rsidRPr="000D79E3" w:rsidRDefault="00846FC1" w:rsidP="000D79E3">
      <w:pPr>
        <w:tabs>
          <w:tab w:val="left" w:pos="-6521"/>
          <w:tab w:val="left" w:pos="1276"/>
        </w:tabs>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eastAsia="en-US"/>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846FC1" w:rsidRDefault="00846FC1" w:rsidP="000D79E3">
      <w:pPr>
        <w:spacing w:after="0" w:line="240" w:lineRule="auto"/>
        <w:ind w:firstLine="709"/>
        <w:jc w:val="both"/>
        <w:rPr>
          <w:rFonts w:ascii="Times New Roman" w:hAnsi="Times New Roman"/>
          <w:spacing w:val="-6"/>
          <w:sz w:val="24"/>
          <w:szCs w:val="24"/>
        </w:rPr>
      </w:pPr>
      <w:r w:rsidRPr="000D79E3">
        <w:rPr>
          <w:rFonts w:ascii="Times New Roman" w:hAnsi="Times New Roman"/>
          <w:spacing w:val="-6"/>
          <w:sz w:val="24"/>
          <w:szCs w:val="24"/>
        </w:rPr>
        <w:t>– ПЛ 2.3.19-2018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431682" w:rsidRPr="000D79E3" w:rsidRDefault="00431682" w:rsidP="000D79E3">
      <w:pPr>
        <w:spacing w:after="0" w:line="240" w:lineRule="auto"/>
        <w:ind w:firstLine="709"/>
        <w:jc w:val="both"/>
        <w:rPr>
          <w:rFonts w:ascii="Times New Roman" w:hAnsi="Times New Roman"/>
          <w:spacing w:val="-6"/>
          <w:sz w:val="24"/>
          <w:szCs w:val="24"/>
        </w:rPr>
      </w:pPr>
      <w:r w:rsidRPr="000D79E3">
        <w:rPr>
          <w:rFonts w:ascii="Times New Roman" w:eastAsia="Calibri" w:hAnsi="Times New Roman"/>
          <w:spacing w:val="-6"/>
          <w:sz w:val="24"/>
          <w:szCs w:val="24"/>
        </w:rPr>
        <w:t xml:space="preserve">– ПЛ </w:t>
      </w:r>
      <w:r>
        <w:rPr>
          <w:rFonts w:ascii="Times New Roman" w:eastAsia="Calibri" w:hAnsi="Times New Roman"/>
          <w:spacing w:val="-6"/>
          <w:sz w:val="24"/>
          <w:szCs w:val="24"/>
        </w:rPr>
        <w:t>2.3.22-2018</w:t>
      </w:r>
      <w:r w:rsidRPr="000D79E3">
        <w:rPr>
          <w:rFonts w:ascii="Times New Roman" w:eastAsia="Calibri" w:hAnsi="Times New Roman"/>
          <w:spacing w:val="-6"/>
          <w:sz w:val="24"/>
          <w:szCs w:val="24"/>
        </w:rPr>
        <w:t xml:space="preserve"> «СМК. О формировании фонда оценочных материалов»;</w:t>
      </w:r>
    </w:p>
    <w:p w:rsidR="00846FC1" w:rsidRPr="000D79E3" w:rsidRDefault="00846FC1" w:rsidP="000D79E3">
      <w:pPr>
        <w:spacing w:after="0" w:line="240" w:lineRule="auto"/>
        <w:ind w:firstLine="709"/>
        <w:jc w:val="both"/>
        <w:rPr>
          <w:rFonts w:ascii="Times New Roman" w:hAnsi="Times New Roman"/>
          <w:spacing w:val="-6"/>
          <w:sz w:val="24"/>
          <w:szCs w:val="24"/>
        </w:rPr>
      </w:pPr>
      <w:r w:rsidRPr="000D79E3">
        <w:rPr>
          <w:rFonts w:ascii="Times New Roman" w:hAnsi="Times New Roman"/>
          <w:spacing w:val="-6"/>
          <w:sz w:val="24"/>
          <w:szCs w:val="24"/>
        </w:rPr>
        <w:t>– ПЛ 2.3.3-2018 «СМК. Система мониторинга качества образования с использованием технологии компьютерного тестирования»;</w:t>
      </w:r>
    </w:p>
    <w:p w:rsidR="008F397F" w:rsidRPr="003B6A20" w:rsidRDefault="008F397F" w:rsidP="000D79E3">
      <w:pPr>
        <w:tabs>
          <w:tab w:val="left" w:pos="-6521"/>
          <w:tab w:val="left" w:pos="1276"/>
        </w:tabs>
        <w:spacing w:after="0" w:line="240" w:lineRule="auto"/>
        <w:ind w:firstLine="709"/>
        <w:jc w:val="both"/>
        <w:rPr>
          <w:rFonts w:ascii="Times New Roman" w:hAnsi="Times New Roman"/>
          <w:i/>
          <w:sz w:val="24"/>
          <w:szCs w:val="24"/>
          <w:lang w:eastAsia="en-US"/>
        </w:rPr>
      </w:pPr>
    </w:p>
    <w:p w:rsidR="00846FC1" w:rsidRPr="000D79E3" w:rsidRDefault="00846FC1" w:rsidP="000D79E3">
      <w:pPr>
        <w:tabs>
          <w:tab w:val="left" w:pos="-6521"/>
          <w:tab w:val="left" w:pos="1276"/>
        </w:tabs>
        <w:spacing w:after="0" w:line="240" w:lineRule="auto"/>
        <w:ind w:firstLine="709"/>
        <w:jc w:val="both"/>
        <w:rPr>
          <w:rFonts w:ascii="Times New Roman" w:hAnsi="Times New Roman"/>
          <w:i/>
          <w:sz w:val="24"/>
          <w:szCs w:val="24"/>
          <w:lang w:eastAsia="en-US"/>
        </w:rPr>
      </w:pPr>
      <w:r w:rsidRPr="000D79E3">
        <w:rPr>
          <w:rFonts w:ascii="Times New Roman" w:hAnsi="Times New Roman"/>
          <w:i/>
          <w:sz w:val="24"/>
          <w:szCs w:val="24"/>
          <w:lang w:eastAsia="en-US"/>
        </w:rPr>
        <w:t>4.</w:t>
      </w:r>
      <w:r w:rsidR="008F397F" w:rsidRPr="008F397F">
        <w:rPr>
          <w:rFonts w:ascii="Times New Roman" w:hAnsi="Times New Roman"/>
          <w:i/>
          <w:sz w:val="24"/>
          <w:szCs w:val="24"/>
          <w:lang w:eastAsia="en-US"/>
        </w:rPr>
        <w:t>2</w:t>
      </w:r>
      <w:r w:rsidRPr="000D79E3">
        <w:rPr>
          <w:rFonts w:ascii="Times New Roman" w:hAnsi="Times New Roman"/>
          <w:i/>
          <w:sz w:val="24"/>
          <w:szCs w:val="24"/>
          <w:lang w:eastAsia="en-US"/>
        </w:rPr>
        <w:t xml:space="preserve"> Методические материалы, определяющие процедуру оценивания знаний, умений, навыков и (или) опыта деятельности в ходе промежуточной аттестации</w:t>
      </w:r>
    </w:p>
    <w:p w:rsidR="008F397F" w:rsidRPr="000D79E3" w:rsidRDefault="008F397F" w:rsidP="008F397F">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lang w:eastAsia="en-US"/>
        </w:rPr>
        <w:t xml:space="preserve">Промежуточная аттестация по дисциплине Б1.Б.Д.14 «Институциональная экономика» </w:t>
      </w:r>
      <w:r w:rsidRPr="000D79E3">
        <w:rPr>
          <w:rFonts w:ascii="Times New Roman" w:hAnsi="Times New Roman"/>
          <w:sz w:val="24"/>
          <w:szCs w:val="24"/>
        </w:rPr>
        <w:t xml:space="preserve">завершает изучение курса в 5 семестре и проходит в форме экзамена. </w:t>
      </w:r>
    </w:p>
    <w:p w:rsidR="008F397F" w:rsidRPr="000D79E3" w:rsidRDefault="008F397F" w:rsidP="008F397F">
      <w:pPr>
        <w:spacing w:after="0" w:line="240" w:lineRule="auto"/>
        <w:ind w:firstLine="709"/>
        <w:contextualSpacing/>
        <w:jc w:val="both"/>
        <w:rPr>
          <w:rFonts w:ascii="Times New Roman" w:hAnsi="Times New Roman"/>
          <w:sz w:val="24"/>
          <w:szCs w:val="24"/>
          <w:lang w:eastAsia="en-US"/>
        </w:rPr>
      </w:pPr>
      <w:r w:rsidRPr="000D79E3">
        <w:rPr>
          <w:rFonts w:ascii="Times New Roman" w:hAnsi="Times New Roman"/>
          <w:sz w:val="24"/>
          <w:szCs w:val="24"/>
          <w:lang w:eastAsia="en-US"/>
        </w:rPr>
        <w:lastRenderedPageBreak/>
        <w:t>Промежуточная аттестация проводится согласно расписанию экзаменационной сессии.</w:t>
      </w:r>
    </w:p>
    <w:p w:rsidR="00846FC1" w:rsidRPr="000D79E3" w:rsidRDefault="00846FC1"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Допуском к экзамену является итоговое тестирование по базе тестовых заданий АСТ – тест. Экзамен проводится по билетам, в каждый из которых включены 2 теоретических вопроса и практическое задание.</w:t>
      </w:r>
    </w:p>
    <w:p w:rsidR="00846FC1" w:rsidRPr="000D79E3" w:rsidRDefault="00846FC1"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Экзаменационная оценка носит комплексный характер: учитывает результаты итогового тестирования и ответа на экзаменационный билет. Преподаватель вправе 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 </w:t>
      </w:r>
    </w:p>
    <w:p w:rsidR="00846FC1" w:rsidRPr="008F397F" w:rsidRDefault="00846FC1" w:rsidP="000D79E3">
      <w:pPr>
        <w:spacing w:after="0" w:line="240" w:lineRule="auto"/>
        <w:ind w:firstLine="709"/>
        <w:jc w:val="both"/>
        <w:rPr>
          <w:rFonts w:ascii="Times New Roman" w:hAnsi="Times New Roman"/>
          <w:b/>
          <w:sz w:val="24"/>
          <w:szCs w:val="24"/>
        </w:rPr>
      </w:pPr>
      <w:r w:rsidRPr="008F397F">
        <w:rPr>
          <w:rStyle w:val="a7"/>
          <w:rFonts w:ascii="Times New Roman" w:hAnsi="Times New Roman"/>
          <w:b w:val="0"/>
          <w:sz w:val="24"/>
          <w:szCs w:val="24"/>
          <w:shd w:val="clear" w:color="auto" w:fill="FFFFFF"/>
        </w:rPr>
        <w:t>В случае  применения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электронной информационно-образовательной среде (образовательная платформа электронной поддержки обучения Blackboard Learn (сайт bb.usurt.ru)) в курсе дисциплины (модуля).</w:t>
      </w:r>
    </w:p>
    <w:p w:rsidR="00846FC1" w:rsidRPr="000D79E3" w:rsidRDefault="00846FC1" w:rsidP="000D79E3">
      <w:pPr>
        <w:autoSpaceDE w:val="0"/>
        <w:autoSpaceDN w:val="0"/>
        <w:adjustRightInd w:val="0"/>
        <w:spacing w:after="0" w:line="240" w:lineRule="auto"/>
        <w:rPr>
          <w:rFonts w:ascii="Times New Roman" w:hAnsi="Times New Roman"/>
          <w:sz w:val="24"/>
          <w:szCs w:val="24"/>
        </w:rPr>
      </w:pPr>
    </w:p>
    <w:p w:rsidR="00846FC1" w:rsidRPr="000D79E3" w:rsidRDefault="00846FC1" w:rsidP="008F397F">
      <w:pPr>
        <w:pageBreakBefore/>
        <w:spacing w:after="0" w:line="240" w:lineRule="auto"/>
        <w:jc w:val="center"/>
        <w:rPr>
          <w:rFonts w:ascii="Times New Roman" w:eastAsia="Calibri" w:hAnsi="Times New Roman"/>
          <w:b/>
          <w:bCs/>
          <w:color w:val="000000"/>
          <w:sz w:val="24"/>
          <w:szCs w:val="24"/>
        </w:rPr>
      </w:pPr>
      <w:r w:rsidRPr="000D79E3">
        <w:rPr>
          <w:rFonts w:ascii="Times New Roman" w:eastAsia="Calibri" w:hAnsi="Times New Roman"/>
          <w:b/>
          <w:bCs/>
          <w:color w:val="000000"/>
          <w:sz w:val="24"/>
          <w:szCs w:val="24"/>
        </w:rPr>
        <w:lastRenderedPageBreak/>
        <w:t xml:space="preserve">Фонд оценочных материалов для промежуточной аттестации по дисциплине </w:t>
      </w:r>
    </w:p>
    <w:p w:rsidR="00846FC1" w:rsidRPr="000D79E3" w:rsidRDefault="00846FC1" w:rsidP="000D79E3">
      <w:pPr>
        <w:pStyle w:val="1"/>
        <w:rPr>
          <w:rFonts w:eastAsia="Calibri" w:cs="Times New Roman"/>
          <w:color w:val="000000"/>
          <w:szCs w:val="24"/>
        </w:rPr>
      </w:pPr>
      <w:bookmarkStart w:id="173" w:name="_Toc86139610"/>
      <w:bookmarkStart w:id="174" w:name="_Toc88647281"/>
      <w:r w:rsidRPr="000D79E3">
        <w:rPr>
          <w:rFonts w:eastAsia="Calibri" w:cs="Times New Roman"/>
          <w:szCs w:val="24"/>
        </w:rPr>
        <w:t xml:space="preserve">Б1.Б.Д.15 </w:t>
      </w:r>
      <w:r w:rsidRPr="000D79E3">
        <w:rPr>
          <w:rFonts w:eastAsia="Calibri" w:cs="Times New Roman"/>
          <w:color w:val="000000"/>
          <w:szCs w:val="24"/>
        </w:rPr>
        <w:t>«</w:t>
      </w:r>
      <w:r w:rsidRPr="000D79E3">
        <w:rPr>
          <w:rFonts w:eastAsia="Calibri" w:cs="Times New Roman"/>
          <w:szCs w:val="24"/>
        </w:rPr>
        <w:t>Экономика труда и управление трудовыми ресурсами</w:t>
      </w:r>
      <w:r w:rsidRPr="000D79E3">
        <w:rPr>
          <w:rFonts w:eastAsia="Calibri" w:cs="Times New Roman"/>
          <w:color w:val="000000"/>
          <w:szCs w:val="24"/>
        </w:rPr>
        <w:t>»</w:t>
      </w:r>
      <w:bookmarkEnd w:id="173"/>
      <w:bookmarkEnd w:id="174"/>
    </w:p>
    <w:p w:rsidR="00846FC1" w:rsidRPr="000D79E3" w:rsidRDefault="00846FC1" w:rsidP="000D79E3">
      <w:pPr>
        <w:spacing w:after="0" w:line="240" w:lineRule="auto"/>
        <w:rPr>
          <w:rFonts w:ascii="Times New Roman" w:eastAsia="Calibri" w:hAnsi="Times New Roman"/>
          <w:b/>
          <w:bCs/>
          <w:color w:val="000000"/>
          <w:sz w:val="24"/>
          <w:szCs w:val="24"/>
        </w:rPr>
      </w:pPr>
    </w:p>
    <w:p w:rsidR="00846FC1" w:rsidRPr="008F397F" w:rsidRDefault="00846FC1" w:rsidP="0099644E">
      <w:pPr>
        <w:numPr>
          <w:ilvl w:val="0"/>
          <w:numId w:val="112"/>
        </w:numPr>
        <w:tabs>
          <w:tab w:val="left" w:pos="993"/>
        </w:tabs>
        <w:spacing w:after="0" w:line="240" w:lineRule="auto"/>
        <w:ind w:left="0" w:firstLine="709"/>
        <w:jc w:val="both"/>
        <w:rPr>
          <w:rFonts w:ascii="Times New Roman" w:hAnsi="Times New Roman"/>
          <w:b/>
          <w:sz w:val="24"/>
          <w:szCs w:val="24"/>
        </w:rPr>
      </w:pPr>
      <w:r w:rsidRPr="008F397F">
        <w:rPr>
          <w:rFonts w:ascii="Times New Roman" w:hAnsi="Times New Roman"/>
          <w:b/>
          <w:sz w:val="24"/>
          <w:szCs w:val="24"/>
        </w:rPr>
        <w:t xml:space="preserve">Перечень компетенций с указанием этапов их формирования в процессе освоения образовательной программы </w:t>
      </w:r>
    </w:p>
    <w:p w:rsidR="00846FC1" w:rsidRPr="000D79E3" w:rsidRDefault="00846FC1" w:rsidP="000D79E3">
      <w:pPr>
        <w:spacing w:after="0" w:line="240" w:lineRule="auto"/>
        <w:rPr>
          <w:rFonts w:ascii="Times New Roman" w:hAnsi="Times New Roman"/>
          <w:i/>
          <w:sz w:val="24"/>
          <w:szCs w:val="24"/>
        </w:rPr>
      </w:pPr>
    </w:p>
    <w:p w:rsidR="00846FC1" w:rsidRPr="003B6A20" w:rsidRDefault="00846FC1" w:rsidP="008F397F">
      <w:pPr>
        <w:spacing w:after="0" w:line="240" w:lineRule="auto"/>
        <w:ind w:firstLine="709"/>
        <w:jc w:val="both"/>
        <w:rPr>
          <w:rFonts w:ascii="Times New Roman" w:eastAsia="Calibri" w:hAnsi="Times New Roman"/>
          <w:sz w:val="24"/>
          <w:szCs w:val="24"/>
        </w:rPr>
      </w:pPr>
      <w:r w:rsidRPr="000D79E3">
        <w:rPr>
          <w:rFonts w:ascii="Times New Roman" w:hAnsi="Times New Roman"/>
          <w:sz w:val="24"/>
          <w:szCs w:val="24"/>
        </w:rPr>
        <w:t xml:space="preserve">Дисциплина </w:t>
      </w:r>
      <w:r w:rsidRPr="000D79E3">
        <w:rPr>
          <w:rFonts w:ascii="Times New Roman" w:hAnsi="Times New Roman"/>
          <w:b/>
          <w:sz w:val="24"/>
          <w:szCs w:val="24"/>
          <w:u w:val="single"/>
        </w:rPr>
        <w:t xml:space="preserve">Б1.Б.Д.15 </w:t>
      </w:r>
      <w:r w:rsidRPr="000D79E3">
        <w:rPr>
          <w:rFonts w:ascii="Times New Roman" w:hAnsi="Times New Roman"/>
          <w:b/>
          <w:bCs/>
          <w:color w:val="000000"/>
          <w:sz w:val="24"/>
          <w:szCs w:val="24"/>
          <w:u w:val="single"/>
        </w:rPr>
        <w:t>«</w:t>
      </w:r>
      <w:r w:rsidRPr="000D79E3">
        <w:rPr>
          <w:rFonts w:ascii="Times New Roman" w:hAnsi="Times New Roman"/>
          <w:b/>
          <w:sz w:val="24"/>
          <w:szCs w:val="24"/>
          <w:u w:val="single"/>
        </w:rPr>
        <w:t>Экономика труда и управление трудовыми ресурсами</w:t>
      </w:r>
      <w:r w:rsidRPr="000D79E3">
        <w:rPr>
          <w:rFonts w:ascii="Times New Roman" w:hAnsi="Times New Roman"/>
          <w:b/>
          <w:bCs/>
          <w:color w:val="000000"/>
          <w:sz w:val="24"/>
          <w:szCs w:val="24"/>
          <w:u w:val="single"/>
        </w:rPr>
        <w:t>»</w:t>
      </w:r>
      <w:r w:rsidRPr="000D79E3">
        <w:rPr>
          <w:rFonts w:ascii="Times New Roman" w:hAnsi="Times New Roman"/>
          <w:sz w:val="24"/>
          <w:szCs w:val="24"/>
        </w:rPr>
        <w:t xml:space="preserve"> </w:t>
      </w:r>
      <w:r w:rsidRPr="000D79E3">
        <w:rPr>
          <w:rFonts w:ascii="Times New Roman" w:eastAsia="Calibri" w:hAnsi="Times New Roman"/>
          <w:sz w:val="24"/>
          <w:szCs w:val="24"/>
        </w:rPr>
        <w:t>участвует в формировании следующих компетенций и индикаторов достижения компетенций:</w:t>
      </w:r>
    </w:p>
    <w:p w:rsidR="008F397F" w:rsidRPr="003B6A20" w:rsidRDefault="008F397F" w:rsidP="008F397F">
      <w:pPr>
        <w:spacing w:after="0" w:line="240" w:lineRule="auto"/>
        <w:jc w:val="both"/>
        <w:rPr>
          <w:rFonts w:ascii="Times New Roman" w:eastAsia="Calibri" w:hAnsi="Times New Roman"/>
          <w:sz w:val="24"/>
          <w:szCs w:val="24"/>
        </w:rPr>
      </w:pPr>
    </w:p>
    <w:p w:rsidR="008F397F" w:rsidRPr="008F397F" w:rsidRDefault="008F397F" w:rsidP="008F397F">
      <w:pPr>
        <w:spacing w:after="0" w:line="240" w:lineRule="auto"/>
        <w:jc w:val="right"/>
        <w:rPr>
          <w:rFonts w:ascii="Times New Roman" w:hAnsi="Times New Roman"/>
          <w:sz w:val="24"/>
          <w:szCs w:val="24"/>
        </w:rPr>
      </w:pPr>
      <w:r>
        <w:rPr>
          <w:rFonts w:ascii="Times New Roman" w:eastAsia="Calibri" w:hAnsi="Times New Roman"/>
          <w:sz w:val="24"/>
          <w:szCs w:val="24"/>
        </w:rPr>
        <w:t>Таблица 1</w:t>
      </w:r>
    </w:p>
    <w:tbl>
      <w:tblPr>
        <w:tblW w:w="4999" w:type="pct"/>
        <w:tblInd w:w="2" w:type="dxa"/>
        <w:tblCellMar>
          <w:left w:w="0" w:type="dxa"/>
          <w:right w:w="0" w:type="dxa"/>
        </w:tblCellMar>
        <w:tblLook w:val="00A0" w:firstRow="1" w:lastRow="0" w:firstColumn="1" w:lastColumn="0" w:noHBand="0" w:noVBand="0"/>
      </w:tblPr>
      <w:tblGrid>
        <w:gridCol w:w="2605"/>
        <w:gridCol w:w="2606"/>
        <w:gridCol w:w="2410"/>
        <w:gridCol w:w="1852"/>
      </w:tblGrid>
      <w:tr w:rsidR="00846FC1" w:rsidRPr="000D79E3" w:rsidTr="00846FC1">
        <w:tc>
          <w:tcPr>
            <w:tcW w:w="1408" w:type="pct"/>
            <w:tcBorders>
              <w:top w:val="single" w:sz="8" w:space="0" w:color="000000"/>
              <w:left w:val="single" w:sz="8" w:space="0" w:color="000000"/>
              <w:bottom w:val="single" w:sz="8" w:space="0" w:color="000000"/>
              <w:right w:val="single" w:sz="8" w:space="0" w:color="000000"/>
            </w:tcBorders>
          </w:tcPr>
          <w:p w:rsidR="00846FC1" w:rsidRPr="000D79E3" w:rsidRDefault="00846FC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Код и наименование компетенции</w:t>
            </w:r>
          </w:p>
        </w:tc>
        <w:tc>
          <w:tcPr>
            <w:tcW w:w="1408" w:type="pc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846FC1" w:rsidRPr="000D79E3" w:rsidRDefault="00846FC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Код и наименование индикатора достижения компетенции</w:t>
            </w:r>
          </w:p>
        </w:tc>
        <w:tc>
          <w:tcPr>
            <w:tcW w:w="1305"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846FC1" w:rsidRPr="000D79E3" w:rsidRDefault="00846FC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Этап формирования компетенции</w:t>
            </w:r>
          </w:p>
        </w:tc>
        <w:tc>
          <w:tcPr>
            <w:tcW w:w="879"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846FC1" w:rsidRPr="000D79E3" w:rsidRDefault="00846FC1" w:rsidP="000D79E3">
            <w:pPr>
              <w:spacing w:after="0" w:line="240" w:lineRule="auto"/>
              <w:jc w:val="center"/>
              <w:rPr>
                <w:rFonts w:ascii="Times New Roman" w:eastAsia="Calibri" w:hAnsi="Times New Roman"/>
                <w:sz w:val="24"/>
                <w:szCs w:val="24"/>
                <w:vertAlign w:val="superscript"/>
              </w:rPr>
            </w:pPr>
            <w:r w:rsidRPr="000D79E3">
              <w:rPr>
                <w:rFonts w:ascii="Times New Roman" w:eastAsia="Calibri" w:hAnsi="Times New Roman"/>
                <w:sz w:val="24"/>
                <w:szCs w:val="24"/>
              </w:rPr>
              <w:t>Форма промежуточной аттестации</w:t>
            </w:r>
          </w:p>
        </w:tc>
      </w:tr>
      <w:tr w:rsidR="00846FC1" w:rsidRPr="000D79E3" w:rsidTr="00846FC1">
        <w:tc>
          <w:tcPr>
            <w:tcW w:w="1408" w:type="pct"/>
            <w:tcBorders>
              <w:top w:val="single" w:sz="8" w:space="0" w:color="000000"/>
              <w:left w:val="single" w:sz="8" w:space="0" w:color="000000"/>
              <w:bottom w:val="single" w:sz="8" w:space="0" w:color="000000"/>
              <w:right w:val="single" w:sz="8" w:space="0" w:color="000000"/>
            </w:tcBorders>
          </w:tcPr>
          <w:p w:rsidR="00846FC1" w:rsidRPr="000D79E3" w:rsidRDefault="00846FC1" w:rsidP="000D79E3">
            <w:pPr>
              <w:autoSpaceDE w:val="0"/>
              <w:autoSpaceDN w:val="0"/>
              <w:adjustRightInd w:val="0"/>
              <w:spacing w:after="0" w:line="240" w:lineRule="auto"/>
              <w:rPr>
                <w:rFonts w:ascii="Times New Roman" w:eastAsia="Calibri" w:hAnsi="Times New Roman"/>
                <w:bCs/>
                <w:sz w:val="24"/>
                <w:szCs w:val="24"/>
              </w:rPr>
            </w:pPr>
            <w:r w:rsidRPr="000D79E3">
              <w:rPr>
                <w:rFonts w:ascii="Times New Roman" w:eastAsia="Calibri" w:hAnsi="Times New Roman"/>
                <w:color w:val="000000"/>
                <w:sz w:val="24"/>
                <w:szCs w:val="24"/>
              </w:rPr>
              <w:t>УК-2: Способен определять круг задач в рамках поставленной цели и выбирать оптимальные способы их решения, исходя из действующих правовых норм, имеющихся ресурсов и ограничений</w:t>
            </w:r>
          </w:p>
        </w:tc>
        <w:tc>
          <w:tcPr>
            <w:tcW w:w="1408" w:type="pc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846FC1" w:rsidRPr="000D79E3" w:rsidRDefault="00846FC1" w:rsidP="000D79E3">
            <w:pPr>
              <w:autoSpaceDE w:val="0"/>
              <w:autoSpaceDN w:val="0"/>
              <w:adjustRightInd w:val="0"/>
              <w:spacing w:after="0" w:line="240" w:lineRule="auto"/>
              <w:rPr>
                <w:rFonts w:ascii="Times New Roman" w:eastAsia="Calibri" w:hAnsi="Times New Roman"/>
                <w:color w:val="000000"/>
                <w:sz w:val="24"/>
                <w:szCs w:val="24"/>
              </w:rPr>
            </w:pPr>
            <w:r w:rsidRPr="000D79E3">
              <w:rPr>
                <w:rFonts w:ascii="Times New Roman" w:eastAsia="Calibri" w:hAnsi="Times New Roman"/>
                <w:color w:val="000000"/>
                <w:sz w:val="24"/>
                <w:szCs w:val="24"/>
              </w:rPr>
              <w:t>УК-2.1: Формулирует в рамках поставленной цели проекта совокупность задач, обеспечивающих ее достижение</w:t>
            </w:r>
          </w:p>
          <w:p w:rsidR="00846FC1" w:rsidRPr="000D79E3" w:rsidRDefault="00846FC1" w:rsidP="000D79E3">
            <w:pPr>
              <w:autoSpaceDE w:val="0"/>
              <w:autoSpaceDN w:val="0"/>
              <w:adjustRightInd w:val="0"/>
              <w:spacing w:after="0" w:line="240" w:lineRule="auto"/>
              <w:rPr>
                <w:rFonts w:ascii="Times New Roman" w:eastAsia="Calibri" w:hAnsi="Times New Roman"/>
                <w:bCs/>
                <w:color w:val="000000"/>
                <w:sz w:val="24"/>
                <w:szCs w:val="24"/>
              </w:rPr>
            </w:pPr>
            <w:r w:rsidRPr="000D79E3">
              <w:rPr>
                <w:rFonts w:ascii="Times New Roman" w:eastAsia="Calibri" w:hAnsi="Times New Roman"/>
                <w:color w:val="000000"/>
                <w:sz w:val="24"/>
                <w:szCs w:val="24"/>
              </w:rPr>
              <w:t>УК-2.2: Определяет потребности в ресурсах для решения задач профессиональной деятельности</w:t>
            </w:r>
          </w:p>
        </w:tc>
        <w:tc>
          <w:tcPr>
            <w:tcW w:w="1305" w:type="pct"/>
            <w:vMerge w:val="restart"/>
            <w:tcBorders>
              <w:top w:val="single" w:sz="8" w:space="0" w:color="000000"/>
              <w:left w:val="nil"/>
              <w:right w:val="single" w:sz="8" w:space="0" w:color="000000"/>
            </w:tcBorders>
            <w:tcMar>
              <w:top w:w="0" w:type="dxa"/>
              <w:left w:w="108" w:type="dxa"/>
              <w:bottom w:w="0" w:type="dxa"/>
              <w:right w:w="108" w:type="dxa"/>
            </w:tcMar>
          </w:tcPr>
          <w:p w:rsidR="00846FC1" w:rsidRPr="000D79E3" w:rsidRDefault="00846FC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Компетенция и индикаторы достижения компетенции формируются в рамках 6 семестра очной формы обучения и 7 семестра очно-заочной формы обучения</w:t>
            </w:r>
          </w:p>
        </w:tc>
        <w:tc>
          <w:tcPr>
            <w:tcW w:w="879" w:type="pct"/>
            <w:vMerge w:val="restart"/>
            <w:tcBorders>
              <w:top w:val="single" w:sz="8" w:space="0" w:color="000000"/>
              <w:left w:val="nil"/>
              <w:right w:val="single" w:sz="8" w:space="0" w:color="000000"/>
            </w:tcBorders>
            <w:tcMar>
              <w:top w:w="0" w:type="dxa"/>
              <w:left w:w="108" w:type="dxa"/>
              <w:bottom w:w="0" w:type="dxa"/>
              <w:right w:w="108" w:type="dxa"/>
            </w:tcMar>
          </w:tcPr>
          <w:p w:rsidR="00846FC1" w:rsidRPr="000D79E3" w:rsidRDefault="00846FC1" w:rsidP="000D79E3">
            <w:pPr>
              <w:spacing w:after="0" w:line="240" w:lineRule="auto"/>
              <w:rPr>
                <w:rFonts w:ascii="Times New Roman" w:eastAsia="Calibri" w:hAnsi="Times New Roman"/>
                <w:sz w:val="24"/>
                <w:szCs w:val="24"/>
              </w:rPr>
            </w:pPr>
            <w:r w:rsidRPr="000D79E3">
              <w:rPr>
                <w:rFonts w:ascii="Times New Roman" w:eastAsia="Calibri" w:hAnsi="Times New Roman"/>
                <w:sz w:val="24"/>
                <w:szCs w:val="24"/>
              </w:rPr>
              <w:t>Экзамен</w:t>
            </w:r>
          </w:p>
        </w:tc>
      </w:tr>
      <w:tr w:rsidR="00846FC1" w:rsidRPr="000D79E3" w:rsidTr="00846FC1">
        <w:tc>
          <w:tcPr>
            <w:tcW w:w="1408" w:type="pct"/>
            <w:tcBorders>
              <w:top w:val="single" w:sz="8" w:space="0" w:color="000000"/>
              <w:left w:val="single" w:sz="8" w:space="0" w:color="000000"/>
              <w:bottom w:val="single" w:sz="8" w:space="0" w:color="000000"/>
              <w:right w:val="single" w:sz="8" w:space="0" w:color="000000"/>
            </w:tcBorders>
          </w:tcPr>
          <w:p w:rsidR="00846FC1" w:rsidRPr="000D79E3" w:rsidRDefault="00846FC1" w:rsidP="000D79E3">
            <w:pPr>
              <w:autoSpaceDE w:val="0"/>
              <w:autoSpaceDN w:val="0"/>
              <w:adjustRightInd w:val="0"/>
              <w:spacing w:after="0" w:line="240" w:lineRule="auto"/>
              <w:rPr>
                <w:rFonts w:ascii="Times New Roman" w:eastAsia="Calibri" w:hAnsi="Times New Roman"/>
                <w:bCs/>
                <w:sz w:val="24"/>
                <w:szCs w:val="24"/>
              </w:rPr>
            </w:pPr>
            <w:r w:rsidRPr="000D79E3">
              <w:rPr>
                <w:rFonts w:ascii="Times New Roman" w:eastAsia="Calibri" w:hAnsi="Times New Roman"/>
                <w:color w:val="000000"/>
                <w:sz w:val="24"/>
                <w:szCs w:val="24"/>
              </w:rPr>
              <w:t>ОПК-1: Способен применять знания (на промежуточном уровне) экономической теории при решении прикладных задач;</w:t>
            </w:r>
          </w:p>
        </w:tc>
        <w:tc>
          <w:tcPr>
            <w:tcW w:w="1408" w:type="pc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846FC1" w:rsidRPr="000D79E3" w:rsidRDefault="00846FC1" w:rsidP="000D79E3">
            <w:pPr>
              <w:autoSpaceDE w:val="0"/>
              <w:autoSpaceDN w:val="0"/>
              <w:adjustRightInd w:val="0"/>
              <w:spacing w:after="0" w:line="240" w:lineRule="auto"/>
              <w:rPr>
                <w:rFonts w:ascii="Times New Roman" w:eastAsia="Calibri" w:hAnsi="Times New Roman"/>
                <w:bCs/>
                <w:color w:val="000000"/>
                <w:sz w:val="24"/>
                <w:szCs w:val="24"/>
              </w:rPr>
            </w:pPr>
            <w:r w:rsidRPr="000D79E3">
              <w:rPr>
                <w:rFonts w:ascii="Times New Roman" w:eastAsia="Calibri" w:hAnsi="Times New Roman"/>
                <w:color w:val="000000"/>
                <w:sz w:val="24"/>
                <w:szCs w:val="24"/>
              </w:rPr>
              <w:t>ОПК-1.3: Формулирует и формализует прикладные задачи, используя понятийный аппарат экономической, организационной и управленческой наук</w:t>
            </w:r>
          </w:p>
        </w:tc>
        <w:tc>
          <w:tcPr>
            <w:tcW w:w="1305" w:type="pct"/>
            <w:vMerge/>
            <w:tcBorders>
              <w:left w:val="nil"/>
              <w:right w:val="single" w:sz="8" w:space="0" w:color="000000"/>
            </w:tcBorders>
            <w:tcMar>
              <w:top w:w="0" w:type="dxa"/>
              <w:left w:w="108" w:type="dxa"/>
              <w:bottom w:w="0" w:type="dxa"/>
              <w:right w:w="108" w:type="dxa"/>
            </w:tcMar>
          </w:tcPr>
          <w:p w:rsidR="00846FC1" w:rsidRPr="000D79E3" w:rsidRDefault="00846FC1" w:rsidP="000D79E3">
            <w:pPr>
              <w:spacing w:after="0" w:line="240" w:lineRule="auto"/>
              <w:jc w:val="center"/>
              <w:rPr>
                <w:rFonts w:ascii="Times New Roman" w:eastAsia="Calibri" w:hAnsi="Times New Roman"/>
                <w:sz w:val="24"/>
                <w:szCs w:val="24"/>
              </w:rPr>
            </w:pPr>
          </w:p>
        </w:tc>
        <w:tc>
          <w:tcPr>
            <w:tcW w:w="879" w:type="pct"/>
            <w:vMerge/>
            <w:tcBorders>
              <w:left w:val="nil"/>
              <w:right w:val="single" w:sz="8" w:space="0" w:color="000000"/>
            </w:tcBorders>
            <w:tcMar>
              <w:top w:w="0" w:type="dxa"/>
              <w:left w:w="108" w:type="dxa"/>
              <w:bottom w:w="0" w:type="dxa"/>
              <w:right w:w="108" w:type="dxa"/>
            </w:tcMar>
          </w:tcPr>
          <w:p w:rsidR="00846FC1" w:rsidRPr="000D79E3" w:rsidRDefault="00846FC1" w:rsidP="000D79E3">
            <w:pPr>
              <w:spacing w:after="0" w:line="240" w:lineRule="auto"/>
              <w:rPr>
                <w:rFonts w:ascii="Times New Roman" w:eastAsia="Calibri" w:hAnsi="Times New Roman"/>
                <w:sz w:val="24"/>
                <w:szCs w:val="24"/>
              </w:rPr>
            </w:pPr>
          </w:p>
        </w:tc>
      </w:tr>
      <w:tr w:rsidR="00846FC1" w:rsidRPr="000D79E3" w:rsidTr="00846FC1">
        <w:tc>
          <w:tcPr>
            <w:tcW w:w="1408" w:type="pct"/>
            <w:tcBorders>
              <w:top w:val="single" w:sz="8" w:space="0" w:color="000000"/>
              <w:left w:val="single" w:sz="8" w:space="0" w:color="000000"/>
              <w:bottom w:val="single" w:sz="8" w:space="0" w:color="000000"/>
              <w:right w:val="single" w:sz="8" w:space="0" w:color="000000"/>
            </w:tcBorders>
          </w:tcPr>
          <w:p w:rsidR="00846FC1" w:rsidRPr="000D79E3" w:rsidRDefault="00846FC1" w:rsidP="000D79E3">
            <w:pPr>
              <w:autoSpaceDE w:val="0"/>
              <w:autoSpaceDN w:val="0"/>
              <w:adjustRightInd w:val="0"/>
              <w:spacing w:after="0" w:line="240" w:lineRule="auto"/>
              <w:rPr>
                <w:rFonts w:ascii="Times New Roman" w:eastAsia="Calibri" w:hAnsi="Times New Roman"/>
                <w:color w:val="000000"/>
                <w:sz w:val="24"/>
                <w:szCs w:val="24"/>
              </w:rPr>
            </w:pPr>
            <w:r w:rsidRPr="000D79E3">
              <w:rPr>
                <w:rFonts w:ascii="Times New Roman" w:eastAsia="Calibri" w:hAnsi="Times New Roman"/>
                <w:color w:val="000000"/>
                <w:sz w:val="24"/>
                <w:szCs w:val="24"/>
              </w:rPr>
              <w:t>ОПК-3: Способен анализировать и содержательно объяснять природу экономических процессов на микро- и макроуровне;</w:t>
            </w:r>
          </w:p>
        </w:tc>
        <w:tc>
          <w:tcPr>
            <w:tcW w:w="1408" w:type="pc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846FC1" w:rsidRPr="000D79E3" w:rsidRDefault="00846FC1" w:rsidP="000D79E3">
            <w:pPr>
              <w:autoSpaceDE w:val="0"/>
              <w:autoSpaceDN w:val="0"/>
              <w:adjustRightInd w:val="0"/>
              <w:spacing w:after="0" w:line="240" w:lineRule="auto"/>
              <w:rPr>
                <w:rFonts w:ascii="Times New Roman" w:eastAsia="Calibri" w:hAnsi="Times New Roman"/>
                <w:color w:val="000000"/>
                <w:sz w:val="24"/>
                <w:szCs w:val="24"/>
              </w:rPr>
            </w:pPr>
            <w:r w:rsidRPr="000D79E3">
              <w:rPr>
                <w:rFonts w:ascii="Times New Roman" w:eastAsia="Calibri" w:hAnsi="Times New Roman"/>
                <w:color w:val="000000"/>
                <w:sz w:val="24"/>
                <w:szCs w:val="24"/>
              </w:rPr>
              <w:t>ОПК-3.1: Знает основные события мировой и отечественной экономической истории и основные текущие процессы, происходящие в мировой и отечественной экономике</w:t>
            </w:r>
          </w:p>
        </w:tc>
        <w:tc>
          <w:tcPr>
            <w:tcW w:w="1305" w:type="pct"/>
            <w:vMerge/>
            <w:tcBorders>
              <w:left w:val="nil"/>
              <w:bottom w:val="single" w:sz="8" w:space="0" w:color="000000"/>
              <w:right w:val="single" w:sz="8" w:space="0" w:color="000000"/>
            </w:tcBorders>
            <w:tcMar>
              <w:top w:w="0" w:type="dxa"/>
              <w:left w:w="108" w:type="dxa"/>
              <w:bottom w:w="0" w:type="dxa"/>
              <w:right w:w="108" w:type="dxa"/>
            </w:tcMar>
          </w:tcPr>
          <w:p w:rsidR="00846FC1" w:rsidRPr="000D79E3" w:rsidRDefault="00846FC1" w:rsidP="000D79E3">
            <w:pPr>
              <w:spacing w:after="0" w:line="240" w:lineRule="auto"/>
              <w:jc w:val="center"/>
              <w:rPr>
                <w:rFonts w:ascii="Times New Roman" w:eastAsia="Calibri" w:hAnsi="Times New Roman"/>
                <w:sz w:val="24"/>
                <w:szCs w:val="24"/>
              </w:rPr>
            </w:pPr>
          </w:p>
        </w:tc>
        <w:tc>
          <w:tcPr>
            <w:tcW w:w="879" w:type="pct"/>
            <w:vMerge/>
            <w:tcBorders>
              <w:left w:val="nil"/>
              <w:bottom w:val="single" w:sz="8" w:space="0" w:color="000000"/>
              <w:right w:val="single" w:sz="8" w:space="0" w:color="000000"/>
            </w:tcBorders>
            <w:tcMar>
              <w:top w:w="0" w:type="dxa"/>
              <w:left w:w="108" w:type="dxa"/>
              <w:bottom w:w="0" w:type="dxa"/>
              <w:right w:w="108" w:type="dxa"/>
            </w:tcMar>
          </w:tcPr>
          <w:p w:rsidR="00846FC1" w:rsidRPr="000D79E3" w:rsidRDefault="00846FC1" w:rsidP="000D79E3">
            <w:pPr>
              <w:spacing w:after="0" w:line="240" w:lineRule="auto"/>
              <w:rPr>
                <w:rFonts w:ascii="Times New Roman" w:eastAsia="Calibri" w:hAnsi="Times New Roman"/>
                <w:sz w:val="24"/>
                <w:szCs w:val="24"/>
              </w:rPr>
            </w:pPr>
          </w:p>
        </w:tc>
      </w:tr>
    </w:tbl>
    <w:p w:rsidR="00846FC1" w:rsidRPr="000D79E3" w:rsidRDefault="00846FC1" w:rsidP="000D79E3">
      <w:pPr>
        <w:spacing w:after="0" w:line="240" w:lineRule="auto"/>
        <w:rPr>
          <w:rFonts w:ascii="Times New Roman" w:eastAsia="Calibri" w:hAnsi="Times New Roman"/>
          <w:sz w:val="24"/>
          <w:szCs w:val="24"/>
        </w:rPr>
      </w:pPr>
    </w:p>
    <w:p w:rsidR="00846FC1" w:rsidRPr="000D79E3" w:rsidRDefault="00846FC1" w:rsidP="000D79E3">
      <w:pPr>
        <w:spacing w:after="0" w:line="240" w:lineRule="auto"/>
        <w:ind w:firstLine="709"/>
        <w:jc w:val="both"/>
        <w:rPr>
          <w:rFonts w:ascii="Times New Roman" w:hAnsi="Times New Roman"/>
          <w:i/>
          <w:sz w:val="24"/>
          <w:szCs w:val="24"/>
        </w:rPr>
      </w:pPr>
      <w:r w:rsidRPr="000D79E3">
        <w:rPr>
          <w:rFonts w:ascii="Times New Roman" w:hAnsi="Times New Roman"/>
          <w:bCs/>
          <w:sz w:val="24"/>
          <w:szCs w:val="24"/>
        </w:rPr>
        <w:t xml:space="preserve">Траектория формирования у обучающихся компетенции при освоении образовательной программы приведена в </w:t>
      </w:r>
      <w:r w:rsidRPr="000D79E3">
        <w:rPr>
          <w:rFonts w:ascii="Times New Roman" w:hAnsi="Times New Roman"/>
          <w:sz w:val="24"/>
          <w:szCs w:val="24"/>
        </w:rPr>
        <w:t xml:space="preserve">Приложении к образовательной программе (Приложение 3.2 </w:t>
      </w:r>
      <w:r w:rsidRPr="000D79E3">
        <w:rPr>
          <w:rFonts w:ascii="Times New Roman" w:hAnsi="Times New Roman"/>
          <w:bCs/>
          <w:sz w:val="24"/>
          <w:szCs w:val="24"/>
        </w:rPr>
        <w:t>Программа формирования у студентов университета компетенций при освоении ОП ВО).</w:t>
      </w:r>
    </w:p>
    <w:p w:rsidR="00846FC1" w:rsidRPr="008F397F" w:rsidRDefault="00846FC1" w:rsidP="0099644E">
      <w:pPr>
        <w:numPr>
          <w:ilvl w:val="0"/>
          <w:numId w:val="112"/>
        </w:numPr>
        <w:tabs>
          <w:tab w:val="left" w:pos="993"/>
        </w:tabs>
        <w:spacing w:after="0" w:line="240" w:lineRule="auto"/>
        <w:ind w:left="0" w:firstLine="709"/>
        <w:jc w:val="both"/>
        <w:rPr>
          <w:rFonts w:ascii="Times New Roman" w:hAnsi="Times New Roman"/>
          <w:b/>
          <w:sz w:val="24"/>
          <w:szCs w:val="24"/>
        </w:rPr>
      </w:pPr>
      <w:r w:rsidRPr="008F397F">
        <w:rPr>
          <w:rFonts w:ascii="Times New Roman" w:hAnsi="Times New Roman"/>
          <w:b/>
          <w:sz w:val="24"/>
          <w:szCs w:val="24"/>
        </w:rPr>
        <w:lastRenderedPageBreak/>
        <w:t>Описание показателей и критериев оценивания компетенций на различных этапах их формирования, описание шкал оценивания</w:t>
      </w:r>
    </w:p>
    <w:p w:rsidR="00846FC1" w:rsidRPr="000D79E3" w:rsidRDefault="00846FC1" w:rsidP="000D79E3">
      <w:pPr>
        <w:spacing w:after="0" w:line="240" w:lineRule="auto"/>
        <w:rPr>
          <w:rFonts w:ascii="Times New Roman" w:hAnsi="Times New Roman"/>
          <w:i/>
          <w:sz w:val="24"/>
          <w:szCs w:val="24"/>
        </w:rPr>
      </w:pP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Показатели оценивания компетенций представлены в разделе  3 «Требования к результатам освоения дисциплины» рабочей программы дисциплины Б1.Б.Д.15 </w:t>
      </w:r>
      <w:r w:rsidRPr="000D79E3">
        <w:rPr>
          <w:rFonts w:ascii="Times New Roman" w:hAnsi="Times New Roman"/>
          <w:bCs/>
          <w:color w:val="000000"/>
          <w:sz w:val="24"/>
          <w:szCs w:val="24"/>
        </w:rPr>
        <w:t>«</w:t>
      </w:r>
      <w:r w:rsidRPr="000D79E3">
        <w:rPr>
          <w:rFonts w:ascii="Times New Roman" w:hAnsi="Times New Roman"/>
          <w:sz w:val="24"/>
          <w:szCs w:val="24"/>
        </w:rPr>
        <w:t>Экономика труда и управление трудовыми ресурсами</w:t>
      </w:r>
      <w:r w:rsidRPr="000D79E3">
        <w:rPr>
          <w:rFonts w:ascii="Times New Roman" w:hAnsi="Times New Roman"/>
          <w:bCs/>
          <w:color w:val="000000"/>
          <w:sz w:val="24"/>
          <w:szCs w:val="24"/>
        </w:rPr>
        <w:t>»</w:t>
      </w:r>
      <w:r w:rsidRPr="000D79E3">
        <w:rPr>
          <w:rFonts w:ascii="Times New Roman" w:hAnsi="Times New Roman"/>
          <w:sz w:val="24"/>
          <w:szCs w:val="24"/>
        </w:rPr>
        <w:t xml:space="preserve">   как результирующие  знания, умения и  владения, полученные в результате освоения дисциплины.</w:t>
      </w:r>
    </w:p>
    <w:p w:rsidR="00846FC1" w:rsidRDefault="00846FC1"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При оценивании сформированности компетенций по дисциплине Б1.Б.Д.15 «Экономика труда и управление трудовыми ресурсами» используется традиционная шкала оценивания.</w:t>
      </w:r>
    </w:p>
    <w:p w:rsidR="008F397F" w:rsidRDefault="008F397F" w:rsidP="008F397F">
      <w:pPr>
        <w:spacing w:after="0" w:line="240" w:lineRule="auto"/>
        <w:jc w:val="right"/>
        <w:rPr>
          <w:rFonts w:ascii="Times New Roman" w:eastAsia="Calibri" w:hAnsi="Times New Roman"/>
          <w:sz w:val="24"/>
          <w:szCs w:val="24"/>
        </w:rPr>
      </w:pPr>
    </w:p>
    <w:p w:rsidR="008F397F" w:rsidRDefault="008F397F" w:rsidP="008F397F">
      <w:pPr>
        <w:spacing w:after="0" w:line="240" w:lineRule="auto"/>
        <w:jc w:val="right"/>
        <w:rPr>
          <w:rFonts w:ascii="Times New Roman" w:eastAsia="Calibri" w:hAnsi="Times New Roman"/>
          <w:sz w:val="24"/>
          <w:szCs w:val="24"/>
        </w:rPr>
      </w:pPr>
      <w:r>
        <w:rPr>
          <w:rFonts w:ascii="Times New Roman" w:eastAsia="Calibri" w:hAnsi="Times New Roman"/>
          <w:sz w:val="24"/>
          <w:szCs w:val="24"/>
        </w:rPr>
        <w:t>Таблица 2</w:t>
      </w:r>
    </w:p>
    <w:p w:rsidR="008F397F" w:rsidRPr="000D79E3" w:rsidRDefault="008F397F" w:rsidP="008F397F">
      <w:pPr>
        <w:spacing w:after="0" w:line="240" w:lineRule="auto"/>
        <w:jc w:val="center"/>
        <w:rPr>
          <w:rFonts w:ascii="Times New Roman" w:eastAsia="Calibri" w:hAnsi="Times New Roman"/>
          <w:sz w:val="24"/>
          <w:szCs w:val="24"/>
        </w:rPr>
      </w:pPr>
      <w:r>
        <w:rPr>
          <w:rFonts w:ascii="Times New Roman" w:eastAsia="Calibri" w:hAnsi="Times New Roman"/>
          <w:sz w:val="24"/>
          <w:szCs w:val="24"/>
        </w:rPr>
        <w:t>Шкала оценивания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054"/>
        <w:gridCol w:w="2552"/>
      </w:tblGrid>
      <w:tr w:rsidR="00846FC1" w:rsidRPr="000D79E3" w:rsidTr="00846FC1">
        <w:tc>
          <w:tcPr>
            <w:tcW w:w="7054" w:type="dxa"/>
          </w:tcPr>
          <w:p w:rsidR="00846FC1" w:rsidRPr="000D79E3" w:rsidRDefault="00846FC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Критерии выставления оценок</w:t>
            </w:r>
          </w:p>
        </w:tc>
        <w:tc>
          <w:tcPr>
            <w:tcW w:w="2552" w:type="dxa"/>
          </w:tcPr>
          <w:p w:rsidR="00846FC1" w:rsidRPr="000D79E3" w:rsidRDefault="00846FC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Оценка</w:t>
            </w:r>
          </w:p>
        </w:tc>
      </w:tr>
      <w:tr w:rsidR="00846FC1" w:rsidRPr="000D79E3" w:rsidTr="00846FC1">
        <w:tc>
          <w:tcPr>
            <w:tcW w:w="7054" w:type="dxa"/>
          </w:tcPr>
          <w:p w:rsidR="00846FC1" w:rsidRPr="000D79E3" w:rsidRDefault="00846FC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Экзамен</w:t>
            </w:r>
          </w:p>
        </w:tc>
        <w:tc>
          <w:tcPr>
            <w:tcW w:w="2552" w:type="dxa"/>
          </w:tcPr>
          <w:p w:rsidR="00846FC1" w:rsidRPr="000D79E3" w:rsidRDefault="00846FC1" w:rsidP="000D79E3">
            <w:pPr>
              <w:spacing w:after="0" w:line="240" w:lineRule="auto"/>
              <w:jc w:val="center"/>
              <w:rPr>
                <w:rFonts w:ascii="Times New Roman" w:eastAsia="Calibri" w:hAnsi="Times New Roman"/>
                <w:sz w:val="24"/>
                <w:szCs w:val="24"/>
              </w:rPr>
            </w:pPr>
          </w:p>
        </w:tc>
      </w:tr>
      <w:tr w:rsidR="00846FC1" w:rsidRPr="000D79E3" w:rsidTr="00846FC1">
        <w:tc>
          <w:tcPr>
            <w:tcW w:w="7054" w:type="dxa"/>
          </w:tcPr>
          <w:p w:rsidR="00846FC1" w:rsidRPr="000D79E3" w:rsidRDefault="00846FC1" w:rsidP="000D79E3">
            <w:pPr>
              <w:spacing w:after="0" w:line="240" w:lineRule="auto"/>
              <w:rPr>
                <w:rFonts w:ascii="Times New Roman" w:eastAsia="Calibri" w:hAnsi="Times New Roman"/>
                <w:sz w:val="24"/>
                <w:szCs w:val="24"/>
              </w:rPr>
            </w:pPr>
            <w:r w:rsidRPr="000D79E3">
              <w:rPr>
                <w:rFonts w:ascii="Times New Roman" w:eastAsia="Calibri" w:hAnsi="Times New Roman"/>
                <w:sz w:val="24"/>
                <w:szCs w:val="24"/>
              </w:rPr>
              <w:t xml:space="preserve">Достижение результата компьютерного тестирования выше порогового значения (90% и более правильных ответов) </w:t>
            </w:r>
          </w:p>
          <w:p w:rsidR="00846FC1" w:rsidRPr="000D79E3" w:rsidRDefault="00846FC1" w:rsidP="000D79E3">
            <w:pPr>
              <w:spacing w:after="0" w:line="240" w:lineRule="auto"/>
              <w:rPr>
                <w:rFonts w:ascii="Times New Roman" w:eastAsia="Calibri" w:hAnsi="Times New Roman"/>
                <w:sz w:val="24"/>
                <w:szCs w:val="24"/>
              </w:rPr>
            </w:pPr>
            <w:r w:rsidRPr="000D79E3">
              <w:rPr>
                <w:rFonts w:ascii="Times New Roman" w:eastAsia="Calibri" w:hAnsi="Times New Roman"/>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 решение практического задания выполнено без ошибок, даны пояснения к решению</w:t>
            </w:r>
          </w:p>
        </w:tc>
        <w:tc>
          <w:tcPr>
            <w:tcW w:w="2552" w:type="dxa"/>
          </w:tcPr>
          <w:p w:rsidR="00846FC1" w:rsidRPr="000D79E3" w:rsidRDefault="00846FC1"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Отлично</w:t>
            </w:r>
          </w:p>
        </w:tc>
      </w:tr>
      <w:tr w:rsidR="00846FC1" w:rsidRPr="000D79E3" w:rsidTr="00846FC1">
        <w:tc>
          <w:tcPr>
            <w:tcW w:w="7054" w:type="dxa"/>
          </w:tcPr>
          <w:p w:rsidR="00846FC1" w:rsidRPr="000D79E3" w:rsidRDefault="00846FC1" w:rsidP="000D79E3">
            <w:pPr>
              <w:spacing w:after="0" w:line="240" w:lineRule="auto"/>
              <w:rPr>
                <w:rFonts w:ascii="Times New Roman" w:eastAsia="Calibri" w:hAnsi="Times New Roman"/>
                <w:b/>
                <w:sz w:val="24"/>
                <w:szCs w:val="24"/>
                <w:u w:val="single"/>
              </w:rPr>
            </w:pPr>
            <w:r w:rsidRPr="000D79E3">
              <w:rPr>
                <w:rFonts w:ascii="Times New Roman" w:eastAsia="Calibri" w:hAnsi="Times New Roman"/>
                <w:sz w:val="24"/>
                <w:szCs w:val="24"/>
              </w:rPr>
              <w:t xml:space="preserve">Достижение результата компьютерного тестирования выше порогового значения (75-89 % правильных ответов) </w:t>
            </w:r>
          </w:p>
          <w:p w:rsidR="00846FC1" w:rsidRPr="000D79E3" w:rsidRDefault="00846FC1" w:rsidP="000D79E3">
            <w:pPr>
              <w:spacing w:after="0" w:line="240" w:lineRule="auto"/>
              <w:rPr>
                <w:rFonts w:ascii="Times New Roman" w:eastAsia="Calibri" w:hAnsi="Times New Roman"/>
                <w:sz w:val="24"/>
                <w:szCs w:val="24"/>
              </w:rPr>
            </w:pPr>
            <w:r w:rsidRPr="000D79E3">
              <w:rPr>
                <w:rFonts w:ascii="Times New Roman" w:eastAsia="Calibri"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 решение практического задания  выполнено  с незначительными ошибками</w:t>
            </w:r>
          </w:p>
        </w:tc>
        <w:tc>
          <w:tcPr>
            <w:tcW w:w="2552" w:type="dxa"/>
          </w:tcPr>
          <w:p w:rsidR="00846FC1" w:rsidRPr="000D79E3" w:rsidRDefault="00846FC1"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Хорошо</w:t>
            </w:r>
          </w:p>
        </w:tc>
      </w:tr>
      <w:tr w:rsidR="00846FC1" w:rsidRPr="000D79E3" w:rsidTr="00846FC1">
        <w:tc>
          <w:tcPr>
            <w:tcW w:w="7054" w:type="dxa"/>
          </w:tcPr>
          <w:p w:rsidR="00846FC1" w:rsidRPr="000D79E3" w:rsidRDefault="00846FC1" w:rsidP="000D79E3">
            <w:pPr>
              <w:spacing w:after="0" w:line="240" w:lineRule="auto"/>
              <w:rPr>
                <w:rFonts w:ascii="Times New Roman" w:eastAsia="Calibri" w:hAnsi="Times New Roman"/>
                <w:sz w:val="24"/>
                <w:szCs w:val="24"/>
              </w:rPr>
            </w:pPr>
            <w:r w:rsidRPr="000D79E3">
              <w:rPr>
                <w:rFonts w:ascii="Times New Roman" w:eastAsia="Calibri" w:hAnsi="Times New Roman"/>
                <w:sz w:val="24"/>
                <w:szCs w:val="24"/>
              </w:rPr>
              <w:t xml:space="preserve">Достижение результата компьютерного тестирования выше порогового значения (60-74% правильных ответов) </w:t>
            </w:r>
          </w:p>
          <w:p w:rsidR="00846FC1" w:rsidRPr="000D79E3" w:rsidRDefault="00846FC1" w:rsidP="000D79E3">
            <w:pPr>
              <w:spacing w:after="0" w:line="240" w:lineRule="auto"/>
              <w:rPr>
                <w:rFonts w:ascii="Times New Roman" w:eastAsia="Calibri" w:hAnsi="Times New Roman"/>
                <w:sz w:val="24"/>
                <w:szCs w:val="24"/>
              </w:rPr>
            </w:pPr>
            <w:r w:rsidRPr="000D79E3">
              <w:rPr>
                <w:rFonts w:ascii="Times New Roman" w:eastAsia="Calibri"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2552" w:type="dxa"/>
          </w:tcPr>
          <w:p w:rsidR="00846FC1" w:rsidRPr="000D79E3" w:rsidRDefault="00846FC1"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Удовлетворительно</w:t>
            </w:r>
          </w:p>
        </w:tc>
      </w:tr>
      <w:tr w:rsidR="00846FC1" w:rsidRPr="000D79E3" w:rsidTr="00846FC1">
        <w:tc>
          <w:tcPr>
            <w:tcW w:w="7054" w:type="dxa"/>
          </w:tcPr>
          <w:p w:rsidR="00846FC1" w:rsidRPr="000D79E3" w:rsidRDefault="00846FC1" w:rsidP="000D79E3">
            <w:pPr>
              <w:spacing w:after="0" w:line="240" w:lineRule="auto"/>
              <w:rPr>
                <w:rFonts w:ascii="Times New Roman" w:eastAsia="Calibri" w:hAnsi="Times New Roman"/>
                <w:b/>
                <w:sz w:val="24"/>
                <w:szCs w:val="24"/>
                <w:u w:val="single"/>
              </w:rPr>
            </w:pPr>
            <w:r w:rsidRPr="000D79E3">
              <w:rPr>
                <w:rFonts w:ascii="Times New Roman" w:eastAsia="Calibri" w:hAnsi="Times New Roman"/>
                <w:sz w:val="24"/>
                <w:szCs w:val="24"/>
              </w:rPr>
              <w:t xml:space="preserve">Результаты компьютерного тестирования меньше 60% правильных ответов </w:t>
            </w:r>
          </w:p>
          <w:p w:rsidR="00846FC1" w:rsidRPr="000D79E3" w:rsidRDefault="00846FC1" w:rsidP="000D79E3">
            <w:pPr>
              <w:tabs>
                <w:tab w:val="left" w:pos="709"/>
              </w:tabs>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Ответы на вопросы экзаменационного билета даны не верно, </w:t>
            </w:r>
          </w:p>
          <w:p w:rsidR="00846FC1" w:rsidRPr="000D79E3" w:rsidRDefault="00846FC1" w:rsidP="000D79E3">
            <w:pPr>
              <w:spacing w:after="0" w:line="240" w:lineRule="auto"/>
              <w:rPr>
                <w:rFonts w:ascii="Times New Roman" w:eastAsia="Calibri" w:hAnsi="Times New Roman"/>
                <w:sz w:val="24"/>
                <w:szCs w:val="24"/>
              </w:rPr>
            </w:pPr>
            <w:r w:rsidRPr="000D79E3">
              <w:rPr>
                <w:rFonts w:ascii="Times New Roman" w:eastAsia="Calibri" w:hAnsi="Times New Roman"/>
                <w:sz w:val="24"/>
                <w:szCs w:val="24"/>
              </w:rPr>
              <w:t>решение практического задания не представлено или содержит существенные ошибки</w:t>
            </w:r>
          </w:p>
        </w:tc>
        <w:tc>
          <w:tcPr>
            <w:tcW w:w="2552" w:type="dxa"/>
          </w:tcPr>
          <w:p w:rsidR="00846FC1" w:rsidRPr="000D79E3" w:rsidRDefault="00846FC1"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Неудовлетворительно</w:t>
            </w:r>
          </w:p>
        </w:tc>
      </w:tr>
    </w:tbl>
    <w:p w:rsidR="00846FC1" w:rsidRPr="000D79E3" w:rsidRDefault="00846FC1" w:rsidP="000D79E3">
      <w:pPr>
        <w:autoSpaceDE w:val="0"/>
        <w:autoSpaceDN w:val="0"/>
        <w:adjustRightInd w:val="0"/>
        <w:spacing w:after="0" w:line="240" w:lineRule="auto"/>
        <w:jc w:val="center"/>
        <w:rPr>
          <w:rFonts w:ascii="Times New Roman" w:eastAsia="Calibri" w:hAnsi="Times New Roman"/>
          <w:b/>
          <w:sz w:val="24"/>
          <w:szCs w:val="24"/>
        </w:rPr>
      </w:pPr>
    </w:p>
    <w:p w:rsidR="00846FC1" w:rsidRPr="008F397F" w:rsidRDefault="00846FC1" w:rsidP="0099644E">
      <w:pPr>
        <w:numPr>
          <w:ilvl w:val="0"/>
          <w:numId w:val="112"/>
        </w:numPr>
        <w:tabs>
          <w:tab w:val="left" w:pos="993"/>
        </w:tabs>
        <w:autoSpaceDE w:val="0"/>
        <w:autoSpaceDN w:val="0"/>
        <w:adjustRightInd w:val="0"/>
        <w:spacing w:after="0" w:line="240" w:lineRule="auto"/>
        <w:ind w:left="0" w:firstLine="709"/>
        <w:jc w:val="both"/>
        <w:rPr>
          <w:rFonts w:ascii="Times New Roman" w:hAnsi="Times New Roman"/>
          <w:b/>
          <w:sz w:val="24"/>
          <w:szCs w:val="24"/>
        </w:rPr>
      </w:pPr>
      <w:r w:rsidRPr="008F397F">
        <w:rPr>
          <w:rFonts w:ascii="Times New Roman" w:hAnsi="Times New Roman"/>
          <w:b/>
          <w:sz w:val="24"/>
          <w:szCs w:val="24"/>
        </w:rPr>
        <w:lastRenderedPageBreak/>
        <w:t>Типовые контрольные задания или иные материалы, необходимые для оценки знаний, умений, навыков и (или) опыта деятельности</w:t>
      </w:r>
    </w:p>
    <w:p w:rsidR="00846FC1" w:rsidRPr="000D79E3" w:rsidRDefault="00846FC1" w:rsidP="000D79E3">
      <w:pPr>
        <w:autoSpaceDE w:val="0"/>
        <w:autoSpaceDN w:val="0"/>
        <w:adjustRightInd w:val="0"/>
        <w:spacing w:after="0" w:line="240" w:lineRule="auto"/>
        <w:rPr>
          <w:rFonts w:ascii="Times New Roman" w:hAnsi="Times New Roman"/>
          <w:b/>
          <w:sz w:val="24"/>
          <w:szCs w:val="24"/>
        </w:rPr>
      </w:pP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i/>
          <w:sz w:val="24"/>
          <w:szCs w:val="24"/>
        </w:rPr>
      </w:pPr>
      <w:r w:rsidRPr="000D79E3">
        <w:rPr>
          <w:rFonts w:ascii="Times New Roman" w:eastAsia="Calibri" w:hAnsi="Times New Roman"/>
          <w:i/>
          <w:sz w:val="24"/>
          <w:szCs w:val="24"/>
        </w:rPr>
        <w:t>3.1. Типовые тестовые задания для итогового тестирования</w:t>
      </w:r>
    </w:p>
    <w:p w:rsidR="00846FC1" w:rsidRPr="000D79E3" w:rsidRDefault="00846FC1" w:rsidP="000D79E3">
      <w:pPr>
        <w:tabs>
          <w:tab w:val="left" w:pos="1134"/>
        </w:tabs>
        <w:autoSpaceDE w:val="0"/>
        <w:autoSpaceDN w:val="0"/>
        <w:adjustRightInd w:val="0"/>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color w:val="000000"/>
          <w:sz w:val="24"/>
          <w:szCs w:val="24"/>
        </w:rPr>
        <w:t>1.Основой выполнения сложных трудовых функций являются:</w:t>
      </w:r>
      <w:r w:rsidRPr="000D79E3">
        <w:rPr>
          <w:rFonts w:ascii="Times New Roman" w:eastAsia="Calibri" w:hAnsi="Times New Roman"/>
          <w:sz w:val="24"/>
          <w:szCs w:val="24"/>
        </w:rPr>
        <w:t xml:space="preserve"> </w:t>
      </w:r>
    </w:p>
    <w:p w:rsidR="00846FC1" w:rsidRPr="000D79E3" w:rsidRDefault="00846FC1" w:rsidP="0099644E">
      <w:pPr>
        <w:numPr>
          <w:ilvl w:val="0"/>
          <w:numId w:val="20"/>
        </w:numPr>
        <w:tabs>
          <w:tab w:val="left" w:pos="284"/>
          <w:tab w:val="left" w:pos="1134"/>
        </w:tabs>
        <w:spacing w:after="0" w:line="240" w:lineRule="auto"/>
        <w:ind w:left="0"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навыки</w:t>
      </w:r>
    </w:p>
    <w:p w:rsidR="00846FC1" w:rsidRPr="000D79E3" w:rsidRDefault="00846FC1" w:rsidP="0099644E">
      <w:pPr>
        <w:numPr>
          <w:ilvl w:val="0"/>
          <w:numId w:val="20"/>
        </w:numPr>
        <w:tabs>
          <w:tab w:val="left" w:pos="284"/>
          <w:tab w:val="left" w:pos="1134"/>
        </w:tabs>
        <w:spacing w:after="0" w:line="240" w:lineRule="auto"/>
        <w:ind w:left="0"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знания</w:t>
      </w:r>
    </w:p>
    <w:p w:rsidR="00846FC1" w:rsidRPr="000D79E3" w:rsidRDefault="00846FC1" w:rsidP="0099644E">
      <w:pPr>
        <w:numPr>
          <w:ilvl w:val="0"/>
          <w:numId w:val="20"/>
        </w:numPr>
        <w:tabs>
          <w:tab w:val="left" w:pos="284"/>
          <w:tab w:val="left" w:pos="1134"/>
        </w:tabs>
        <w:spacing w:after="0" w:line="240" w:lineRule="auto"/>
        <w:ind w:left="0"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коммуникабельность</w:t>
      </w:r>
    </w:p>
    <w:p w:rsidR="00846FC1" w:rsidRPr="000D79E3" w:rsidRDefault="00846FC1" w:rsidP="0099644E">
      <w:pPr>
        <w:numPr>
          <w:ilvl w:val="0"/>
          <w:numId w:val="20"/>
        </w:numPr>
        <w:tabs>
          <w:tab w:val="left" w:pos="284"/>
          <w:tab w:val="left" w:pos="1134"/>
        </w:tabs>
        <w:spacing w:after="0" w:line="240" w:lineRule="auto"/>
        <w:ind w:left="0"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инициативность</w:t>
      </w:r>
    </w:p>
    <w:p w:rsidR="00846FC1" w:rsidRPr="000D79E3" w:rsidRDefault="00846FC1" w:rsidP="000D79E3">
      <w:pPr>
        <w:tabs>
          <w:tab w:val="left" w:pos="180"/>
          <w:tab w:val="left" w:pos="1134"/>
        </w:tabs>
        <w:spacing w:after="0" w:line="240" w:lineRule="auto"/>
        <w:ind w:firstLine="709"/>
        <w:contextualSpacing/>
        <w:jc w:val="both"/>
        <w:rPr>
          <w:rFonts w:ascii="Times New Roman" w:eastAsia="Calibri" w:hAnsi="Times New Roman"/>
          <w:sz w:val="24"/>
          <w:szCs w:val="24"/>
          <w:lang w:val="en-US"/>
        </w:rPr>
      </w:pPr>
    </w:p>
    <w:p w:rsidR="00846FC1" w:rsidRPr="000D79E3" w:rsidRDefault="00846FC1" w:rsidP="000D79E3">
      <w:pPr>
        <w:tabs>
          <w:tab w:val="left" w:pos="180"/>
          <w:tab w:val="left" w:pos="1134"/>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2. </w:t>
      </w:r>
      <w:r w:rsidRPr="000D79E3">
        <w:rPr>
          <w:rFonts w:ascii="Times New Roman" w:eastAsia="Calibri" w:hAnsi="Times New Roman"/>
          <w:color w:val="000000"/>
          <w:sz w:val="24"/>
          <w:szCs w:val="24"/>
        </w:rPr>
        <w:t>Методы измерения производительности труда</w:t>
      </w:r>
      <w:r w:rsidRPr="000D79E3">
        <w:rPr>
          <w:rFonts w:ascii="Times New Roman" w:eastAsia="Calibri" w:hAnsi="Times New Roman"/>
          <w:sz w:val="24"/>
          <w:szCs w:val="24"/>
        </w:rPr>
        <w:t>:</w:t>
      </w:r>
    </w:p>
    <w:p w:rsidR="00846FC1" w:rsidRPr="000D79E3" w:rsidRDefault="00846FC1" w:rsidP="0099644E">
      <w:pPr>
        <w:numPr>
          <w:ilvl w:val="0"/>
          <w:numId w:val="21"/>
        </w:numPr>
        <w:tabs>
          <w:tab w:val="left" w:pos="284"/>
          <w:tab w:val="left" w:pos="1134"/>
        </w:tabs>
        <w:spacing w:after="0" w:line="240" w:lineRule="auto"/>
        <w:ind w:left="0" w:firstLine="709"/>
        <w:rPr>
          <w:rFonts w:ascii="Times New Roman" w:eastAsia="Calibri" w:hAnsi="Times New Roman"/>
          <w:color w:val="000000"/>
          <w:sz w:val="24"/>
          <w:szCs w:val="24"/>
        </w:rPr>
      </w:pPr>
      <w:r w:rsidRPr="000D79E3">
        <w:rPr>
          <w:rFonts w:ascii="Times New Roman" w:eastAsia="Calibri" w:hAnsi="Times New Roman"/>
          <w:color w:val="000000"/>
          <w:sz w:val="24"/>
          <w:szCs w:val="24"/>
        </w:rPr>
        <w:t>стоимостной</w:t>
      </w:r>
    </w:p>
    <w:p w:rsidR="00846FC1" w:rsidRPr="000D79E3" w:rsidRDefault="00846FC1" w:rsidP="0099644E">
      <w:pPr>
        <w:numPr>
          <w:ilvl w:val="0"/>
          <w:numId w:val="21"/>
        </w:numPr>
        <w:tabs>
          <w:tab w:val="left" w:pos="284"/>
          <w:tab w:val="left" w:pos="1134"/>
        </w:tabs>
        <w:spacing w:after="0" w:line="240" w:lineRule="auto"/>
        <w:ind w:left="0" w:firstLine="709"/>
        <w:rPr>
          <w:rFonts w:ascii="Times New Roman" w:eastAsia="Calibri" w:hAnsi="Times New Roman"/>
          <w:color w:val="000000"/>
          <w:sz w:val="24"/>
          <w:szCs w:val="24"/>
        </w:rPr>
      </w:pPr>
      <w:r w:rsidRPr="000D79E3">
        <w:rPr>
          <w:rFonts w:ascii="Times New Roman" w:eastAsia="Calibri" w:hAnsi="Times New Roman"/>
          <w:color w:val="000000"/>
          <w:sz w:val="24"/>
          <w:szCs w:val="24"/>
        </w:rPr>
        <w:t>трудовой</w:t>
      </w:r>
    </w:p>
    <w:p w:rsidR="00846FC1" w:rsidRPr="000D79E3" w:rsidRDefault="00846FC1" w:rsidP="0099644E">
      <w:pPr>
        <w:numPr>
          <w:ilvl w:val="0"/>
          <w:numId w:val="21"/>
        </w:numPr>
        <w:tabs>
          <w:tab w:val="left" w:pos="284"/>
          <w:tab w:val="left" w:pos="1134"/>
        </w:tabs>
        <w:spacing w:after="0" w:line="240" w:lineRule="auto"/>
        <w:ind w:left="0" w:firstLine="709"/>
        <w:rPr>
          <w:rFonts w:ascii="Times New Roman" w:eastAsia="Calibri" w:hAnsi="Times New Roman"/>
          <w:color w:val="000000"/>
          <w:sz w:val="24"/>
          <w:szCs w:val="24"/>
        </w:rPr>
      </w:pPr>
      <w:r w:rsidRPr="000D79E3">
        <w:rPr>
          <w:rFonts w:ascii="Times New Roman" w:eastAsia="Calibri" w:hAnsi="Times New Roman"/>
          <w:color w:val="000000"/>
          <w:sz w:val="24"/>
          <w:szCs w:val="24"/>
        </w:rPr>
        <w:t>материальный</w:t>
      </w:r>
    </w:p>
    <w:p w:rsidR="00846FC1" w:rsidRPr="000D79E3" w:rsidRDefault="00846FC1" w:rsidP="0099644E">
      <w:pPr>
        <w:numPr>
          <w:ilvl w:val="0"/>
          <w:numId w:val="21"/>
        </w:numPr>
        <w:tabs>
          <w:tab w:val="left" w:pos="284"/>
          <w:tab w:val="left" w:pos="1134"/>
        </w:tabs>
        <w:spacing w:after="0" w:line="240" w:lineRule="auto"/>
        <w:ind w:left="0" w:firstLine="709"/>
        <w:rPr>
          <w:rFonts w:ascii="Times New Roman" w:eastAsia="Calibri" w:hAnsi="Times New Roman"/>
          <w:color w:val="000000"/>
          <w:sz w:val="24"/>
          <w:szCs w:val="24"/>
        </w:rPr>
      </w:pPr>
      <w:r w:rsidRPr="000D79E3">
        <w:rPr>
          <w:rFonts w:ascii="Times New Roman" w:eastAsia="Calibri" w:hAnsi="Times New Roman"/>
          <w:color w:val="000000"/>
          <w:sz w:val="24"/>
          <w:szCs w:val="24"/>
        </w:rPr>
        <w:t>натуральный</w:t>
      </w:r>
    </w:p>
    <w:p w:rsidR="00846FC1" w:rsidRPr="000D79E3" w:rsidRDefault="00846FC1" w:rsidP="000D79E3">
      <w:pPr>
        <w:spacing w:after="0" w:line="240" w:lineRule="auto"/>
        <w:ind w:firstLine="709"/>
        <w:jc w:val="both"/>
        <w:rPr>
          <w:rFonts w:ascii="Times New Roman" w:eastAsia="Calibri" w:hAnsi="Times New Roman"/>
          <w:spacing w:val="-6"/>
          <w:sz w:val="24"/>
          <w:szCs w:val="24"/>
        </w:rPr>
      </w:pPr>
    </w:p>
    <w:p w:rsidR="00846FC1" w:rsidRPr="000D79E3" w:rsidRDefault="00846FC1" w:rsidP="000D79E3">
      <w:pPr>
        <w:autoSpaceDE w:val="0"/>
        <w:autoSpaceDN w:val="0"/>
        <w:adjustRightInd w:val="0"/>
        <w:spacing w:after="0" w:line="240" w:lineRule="auto"/>
        <w:ind w:firstLine="709"/>
        <w:rPr>
          <w:rFonts w:ascii="Times New Roman" w:eastAsia="Calibri" w:hAnsi="Times New Roman"/>
          <w:i/>
          <w:sz w:val="24"/>
          <w:szCs w:val="24"/>
        </w:rPr>
      </w:pPr>
      <w:r w:rsidRPr="000D79E3">
        <w:rPr>
          <w:rFonts w:ascii="Times New Roman" w:eastAsia="Calibri" w:hAnsi="Times New Roman"/>
          <w:i/>
          <w:sz w:val="24"/>
          <w:szCs w:val="24"/>
        </w:rPr>
        <w:t xml:space="preserve">3.2. Вопросы для проведения промежуточной аттестации </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1. Какие аспекты отражает понятие «труд»?</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2. По каким признакам классифицируются виды труда?</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3. Что общего и в чем различие понятий «рабочая сила», «трудовые ресурсы», «трудовой потенциал», «человеческий потенциал», «человеческий капитал»?</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4. Что такое движение трудовых ресурсов. Какие существуют виды движения трудовых ресурсов?</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5. Что такое рынок труда и в чем заключается механизм его функционирования.</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6. Что такое безработица. Кто относится к статусу «безработных» в РФ?</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7. Занятость и ее основные виды.</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8. Назовите основные методы управления трудом.</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9. В чем заключается управление трудом на предприятии.</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10. Что такое производительность труда. Отличия понятий локальная,  индивидуальная и  общественная производительность?</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11. Методы расчета производительности труда.</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12. Определение производительности труда на предприятиях железнодорожного транспорта.</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13. Что такое эффективность труда?</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14. Аутсорсинг – понятие и основные виды.</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15. Значение аутсорсинга в повышении производительности труда.</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16. В чем особенности современной концепции организации труда.</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17. Каково содержание и направления организации труда на предприятии.</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18. Основные факторы, определяющие уровень организации труда. Принципы организации труда.</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19. Как соотносятся понятия «организация труда» и «организация производства».</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20. Понятие производственного процесса. Виды производственного процесса.</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21. Понятие технологического и трудового процесса. Классификация трудовых процессов.</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22. Понятие и методы исследование трудовых процессов. </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23. Какими показателями можно оценить эффективность организации труда.</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24. Какими показателями оценивается качество труда.</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25. Что включает процедура выбора эффективной формы организации труда.</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26. В чем заключаются отличия в понятиях норма труда и норма затрат труда.</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27. Назовите и охарактеризуйте основные виды норм затрат труда.</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28. Назовите функции норм затрат труда  и расскажите о каждой из них.</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29. Какие виды норм труда используются на предприятии.</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lastRenderedPageBreak/>
        <w:t>30. Приведите классификацию нормативных материалов по труду.</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31. Что  понимается под местными нормативами по труду.</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32. Перечислите требования к нормативным материалам по труду.</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33. Чем регламентируется организация работ по нормированию труда на железнодорожном транспорте.</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34. Назовите основные разновидности методов изучения трудовых процессов и затрат рабочего времени.</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35. Расскажите о порядке проведения индивидуальной фотографии рабочего времени.</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36. Что представляет собой фотография рабочего времени методом моментных наблюдений.</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37. Сопоставьте сплошной метод проведения наблюдения и метод моментных наблюдений.</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38. Что такое </w:t>
      </w:r>
      <w:proofErr w:type="spellStart"/>
      <w:r w:rsidRPr="000D79E3">
        <w:rPr>
          <w:rFonts w:ascii="Times New Roman" w:eastAsia="Calibri" w:hAnsi="Times New Roman"/>
          <w:color w:val="000000"/>
          <w:sz w:val="24"/>
          <w:szCs w:val="24"/>
        </w:rPr>
        <w:t>самофотография</w:t>
      </w:r>
      <w:proofErr w:type="spellEnd"/>
      <w:r w:rsidRPr="000D79E3">
        <w:rPr>
          <w:rFonts w:ascii="Times New Roman" w:eastAsia="Calibri" w:hAnsi="Times New Roman"/>
          <w:color w:val="000000"/>
          <w:sz w:val="24"/>
          <w:szCs w:val="24"/>
        </w:rPr>
        <w:t xml:space="preserve"> рабочего времени.</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39. Что такое цикловой хронометраж.</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40. Какую роль включает в себя подготовительный этап проведения хронометража.</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41. В чем отличие сдельной формы оплаты труда от повременной?</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42. Какие системы входят в сдельную форму оплаты труда?</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43. Перечислите условия применения повременной формы оплаты труда?</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44. Как начисляется заработная плата при сдельно-премиальной системе оплаты труда? </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45. Какие задачи должна решать организация заработной платы?</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46. Перечислите принципы организации заработной платы?</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47. Какие функции выполняет организация заработной платы?</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48. Какие надбавки устанавливаются руководителям и специалистам филиалов ОАО «РДЖ»? </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49. В чем заключается социальное партнерство в сфере труда?</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50. Дайте характеристику форм социального партнерства в сфере труда.</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51. Какие причины вызвали необходимость создания МОТ?</w:t>
      </w: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52. Перечислите основные сферы деятельности МОТ.</w:t>
      </w:r>
    </w:p>
    <w:p w:rsidR="00846FC1" w:rsidRPr="000D79E3" w:rsidRDefault="00846FC1" w:rsidP="000D79E3">
      <w:pPr>
        <w:autoSpaceDE w:val="0"/>
        <w:autoSpaceDN w:val="0"/>
        <w:adjustRightInd w:val="0"/>
        <w:spacing w:after="0" w:line="240" w:lineRule="auto"/>
        <w:rPr>
          <w:rFonts w:ascii="Times New Roman" w:eastAsia="Calibri" w:hAnsi="Times New Roman"/>
          <w:sz w:val="24"/>
          <w:szCs w:val="24"/>
        </w:rPr>
      </w:pP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i/>
          <w:sz w:val="24"/>
          <w:szCs w:val="24"/>
        </w:rPr>
      </w:pPr>
      <w:r w:rsidRPr="000D79E3">
        <w:rPr>
          <w:rFonts w:ascii="Times New Roman" w:eastAsia="Calibri" w:hAnsi="Times New Roman"/>
          <w:i/>
          <w:sz w:val="24"/>
          <w:szCs w:val="24"/>
        </w:rPr>
        <w:t>3.3 Типовой экзаменационный билет для зачета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76"/>
        <w:gridCol w:w="4898"/>
        <w:gridCol w:w="2299"/>
      </w:tblGrid>
      <w:tr w:rsidR="00846FC1" w:rsidRPr="000D79E3" w:rsidTr="008F397F">
        <w:trPr>
          <w:cantSplit/>
          <w:trHeight w:val="667"/>
        </w:trPr>
        <w:tc>
          <w:tcPr>
            <w:tcW w:w="1241" w:type="pct"/>
            <w:tcBorders>
              <w:top w:val="single" w:sz="4" w:space="0" w:color="auto"/>
              <w:left w:val="single" w:sz="4" w:space="0" w:color="auto"/>
              <w:right w:val="single" w:sz="4" w:space="0" w:color="auto"/>
            </w:tcBorders>
          </w:tcPr>
          <w:p w:rsidR="00846FC1" w:rsidRPr="000D79E3" w:rsidRDefault="00846FC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УрГУПС</w:t>
            </w:r>
          </w:p>
        </w:tc>
        <w:tc>
          <w:tcPr>
            <w:tcW w:w="2558" w:type="pct"/>
            <w:vMerge w:val="restart"/>
            <w:tcBorders>
              <w:top w:val="single" w:sz="4" w:space="0" w:color="auto"/>
              <w:left w:val="single" w:sz="4" w:space="0" w:color="auto"/>
              <w:bottom w:val="single" w:sz="4" w:space="0" w:color="auto"/>
              <w:right w:val="single" w:sz="4" w:space="0" w:color="auto"/>
            </w:tcBorders>
          </w:tcPr>
          <w:p w:rsidR="00846FC1" w:rsidRPr="000D79E3" w:rsidRDefault="00846FC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ЭКЗАМЕНАЦИОННЫЙ</w:t>
            </w:r>
          </w:p>
          <w:p w:rsidR="00846FC1" w:rsidRPr="000D79E3" w:rsidRDefault="00846FC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БИЛЕТ № 1</w:t>
            </w:r>
          </w:p>
          <w:p w:rsidR="00846FC1" w:rsidRPr="000D79E3" w:rsidRDefault="00846FC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по  дисциплине:</w:t>
            </w:r>
          </w:p>
          <w:p w:rsidR="00846FC1" w:rsidRPr="000D79E3" w:rsidRDefault="00846FC1" w:rsidP="000D79E3">
            <w:pPr>
              <w:spacing w:after="0" w:line="240" w:lineRule="auto"/>
              <w:jc w:val="center"/>
              <w:rPr>
                <w:rFonts w:ascii="Times New Roman" w:eastAsia="Calibri" w:hAnsi="Times New Roman"/>
                <w:bCs/>
                <w:color w:val="000000"/>
                <w:sz w:val="24"/>
                <w:szCs w:val="24"/>
                <w:u w:val="single"/>
              </w:rPr>
            </w:pPr>
            <w:r w:rsidRPr="000D79E3">
              <w:rPr>
                <w:rFonts w:ascii="Times New Roman" w:eastAsia="Calibri" w:hAnsi="Times New Roman"/>
                <w:bCs/>
                <w:color w:val="000000"/>
                <w:sz w:val="24"/>
                <w:szCs w:val="24"/>
                <w:u w:val="single"/>
              </w:rPr>
              <w:t>«</w:t>
            </w:r>
            <w:r w:rsidRPr="000D79E3">
              <w:rPr>
                <w:rFonts w:ascii="Times New Roman" w:eastAsia="Calibri" w:hAnsi="Times New Roman"/>
                <w:sz w:val="24"/>
                <w:szCs w:val="24"/>
                <w:u w:val="single"/>
              </w:rPr>
              <w:t>Экономика труда и управление трудовыми ресурсами</w:t>
            </w:r>
            <w:r w:rsidRPr="000D79E3">
              <w:rPr>
                <w:rFonts w:ascii="Times New Roman" w:eastAsia="Calibri" w:hAnsi="Times New Roman"/>
                <w:bCs/>
                <w:color w:val="000000"/>
                <w:sz w:val="24"/>
                <w:szCs w:val="24"/>
                <w:u w:val="single"/>
              </w:rPr>
              <w:t>»</w:t>
            </w:r>
          </w:p>
          <w:p w:rsidR="00846FC1" w:rsidRPr="000D79E3" w:rsidRDefault="00846FC1" w:rsidP="000D79E3">
            <w:pPr>
              <w:spacing w:after="0" w:line="240" w:lineRule="auto"/>
              <w:jc w:val="center"/>
              <w:rPr>
                <w:rFonts w:ascii="Times New Roman" w:eastAsia="Calibri" w:hAnsi="Times New Roman"/>
                <w:bCs/>
                <w:color w:val="000000"/>
                <w:sz w:val="24"/>
                <w:szCs w:val="24"/>
                <w:u w:val="single"/>
              </w:rPr>
            </w:pPr>
          </w:p>
          <w:p w:rsidR="00846FC1" w:rsidRPr="000D79E3" w:rsidRDefault="00846FC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для направления подготовки 38.03.01 «Экономика», профиль «Экономика труда»</w:t>
            </w:r>
          </w:p>
        </w:tc>
        <w:tc>
          <w:tcPr>
            <w:tcW w:w="1201" w:type="pct"/>
            <w:tcBorders>
              <w:top w:val="single" w:sz="4" w:space="0" w:color="auto"/>
              <w:left w:val="single" w:sz="4" w:space="0" w:color="auto"/>
              <w:bottom w:val="single" w:sz="4" w:space="0" w:color="auto"/>
              <w:right w:val="single" w:sz="4" w:space="0" w:color="auto"/>
            </w:tcBorders>
          </w:tcPr>
          <w:p w:rsidR="00846FC1" w:rsidRPr="000D79E3" w:rsidRDefault="00846FC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УТВЕРЖДАЮ:</w:t>
            </w:r>
          </w:p>
          <w:p w:rsidR="00846FC1" w:rsidRPr="000D79E3" w:rsidRDefault="00846FC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Зав. кафедрой,</w:t>
            </w:r>
          </w:p>
          <w:p w:rsidR="00846FC1" w:rsidRPr="000D79E3" w:rsidRDefault="00846FC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д.э.н., проф.</w:t>
            </w:r>
          </w:p>
        </w:tc>
      </w:tr>
      <w:tr w:rsidR="00846FC1" w:rsidRPr="000D79E3" w:rsidTr="008F397F">
        <w:trPr>
          <w:cantSplit/>
          <w:trHeight w:val="485"/>
        </w:trPr>
        <w:tc>
          <w:tcPr>
            <w:tcW w:w="1241" w:type="pct"/>
            <w:vMerge w:val="restart"/>
            <w:tcBorders>
              <w:top w:val="single" w:sz="4" w:space="0" w:color="auto"/>
              <w:left w:val="single" w:sz="4" w:space="0" w:color="auto"/>
              <w:bottom w:val="single" w:sz="4" w:space="0" w:color="auto"/>
              <w:right w:val="single" w:sz="4" w:space="0" w:color="auto"/>
            </w:tcBorders>
          </w:tcPr>
          <w:p w:rsidR="00846FC1" w:rsidRPr="000D79E3" w:rsidRDefault="00846FC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Кафедра Экономики транспорта</w:t>
            </w:r>
          </w:p>
          <w:p w:rsidR="00846FC1" w:rsidRPr="000D79E3" w:rsidRDefault="00846FC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2021-2022 уч.гг.</w:t>
            </w:r>
          </w:p>
        </w:tc>
        <w:tc>
          <w:tcPr>
            <w:tcW w:w="2558" w:type="pct"/>
            <w:vMerge/>
            <w:tcBorders>
              <w:top w:val="single" w:sz="4" w:space="0" w:color="auto"/>
              <w:left w:val="single" w:sz="4" w:space="0" w:color="auto"/>
              <w:bottom w:val="single" w:sz="4" w:space="0" w:color="auto"/>
              <w:right w:val="single" w:sz="4" w:space="0" w:color="auto"/>
            </w:tcBorders>
            <w:vAlign w:val="center"/>
          </w:tcPr>
          <w:p w:rsidR="00846FC1" w:rsidRPr="000D79E3" w:rsidRDefault="00846FC1" w:rsidP="000D79E3">
            <w:pPr>
              <w:spacing w:after="0" w:line="240" w:lineRule="auto"/>
              <w:jc w:val="center"/>
              <w:rPr>
                <w:rFonts w:ascii="Times New Roman" w:eastAsia="Calibri" w:hAnsi="Times New Roman"/>
                <w:sz w:val="24"/>
                <w:szCs w:val="24"/>
              </w:rPr>
            </w:pPr>
          </w:p>
        </w:tc>
        <w:tc>
          <w:tcPr>
            <w:tcW w:w="1201" w:type="pct"/>
            <w:tcBorders>
              <w:top w:val="single" w:sz="4" w:space="0" w:color="auto"/>
              <w:left w:val="single" w:sz="4" w:space="0" w:color="auto"/>
              <w:bottom w:val="single" w:sz="4" w:space="0" w:color="auto"/>
              <w:right w:val="single" w:sz="4" w:space="0" w:color="auto"/>
            </w:tcBorders>
          </w:tcPr>
          <w:p w:rsidR="00846FC1" w:rsidRPr="000D79E3" w:rsidRDefault="00846FC1" w:rsidP="000D79E3">
            <w:pPr>
              <w:spacing w:after="0" w:line="240" w:lineRule="auto"/>
              <w:jc w:val="center"/>
              <w:rPr>
                <w:rFonts w:ascii="Times New Roman" w:eastAsia="Calibri" w:hAnsi="Times New Roman"/>
                <w:sz w:val="24"/>
                <w:szCs w:val="24"/>
              </w:rPr>
            </w:pPr>
            <w:r w:rsidRPr="000D79E3">
              <w:rPr>
                <w:rFonts w:ascii="Times New Roman" w:eastAsia="SimSun" w:hAnsi="Times New Roman"/>
                <w:noProof/>
                <w:sz w:val="24"/>
                <w:szCs w:val="24"/>
              </w:rPr>
              <w:drawing>
                <wp:inline distT="0" distB="0" distL="0" distR="0" wp14:anchorId="37F9AA19" wp14:editId="7FFF542D">
                  <wp:extent cx="1294765" cy="485775"/>
                  <wp:effectExtent l="19050" t="0" r="635" b="0"/>
                  <wp:docPr id="84" name="Рисунок 6" descr="подпис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одпись 2"/>
                          <pic:cNvPicPr>
                            <a:picLocks noChangeAspect="1" noChangeArrowheads="1"/>
                          </pic:cNvPicPr>
                        </pic:nvPicPr>
                        <pic:blipFill>
                          <a:blip r:embed="rId74" cstate="print"/>
                          <a:srcRect/>
                          <a:stretch>
                            <a:fillRect/>
                          </a:stretch>
                        </pic:blipFill>
                        <pic:spPr bwMode="auto">
                          <a:xfrm>
                            <a:off x="0" y="0"/>
                            <a:ext cx="1294765" cy="485775"/>
                          </a:xfrm>
                          <a:prstGeom prst="rect">
                            <a:avLst/>
                          </a:prstGeom>
                          <a:noFill/>
                          <a:ln w="9525">
                            <a:noFill/>
                            <a:miter lim="800000"/>
                            <a:headEnd/>
                            <a:tailEnd/>
                          </a:ln>
                        </pic:spPr>
                      </pic:pic>
                    </a:graphicData>
                  </a:graphic>
                </wp:inline>
              </w:drawing>
            </w:r>
          </w:p>
        </w:tc>
      </w:tr>
      <w:tr w:rsidR="00846FC1" w:rsidRPr="000D79E3" w:rsidTr="008F397F">
        <w:trPr>
          <w:cantSplit/>
          <w:trHeight w:val="485"/>
        </w:trPr>
        <w:tc>
          <w:tcPr>
            <w:tcW w:w="1241" w:type="pct"/>
            <w:vMerge/>
            <w:tcBorders>
              <w:top w:val="single" w:sz="4" w:space="0" w:color="auto"/>
              <w:left w:val="single" w:sz="4" w:space="0" w:color="auto"/>
              <w:bottom w:val="single" w:sz="4" w:space="0" w:color="auto"/>
              <w:right w:val="single" w:sz="4" w:space="0" w:color="auto"/>
            </w:tcBorders>
            <w:vAlign w:val="center"/>
          </w:tcPr>
          <w:p w:rsidR="00846FC1" w:rsidRPr="000D79E3" w:rsidRDefault="00846FC1" w:rsidP="000D79E3">
            <w:pPr>
              <w:spacing w:after="0" w:line="240" w:lineRule="auto"/>
              <w:jc w:val="center"/>
              <w:rPr>
                <w:rFonts w:ascii="Times New Roman" w:eastAsia="Calibri" w:hAnsi="Times New Roman"/>
                <w:sz w:val="24"/>
                <w:szCs w:val="24"/>
              </w:rPr>
            </w:pPr>
          </w:p>
        </w:tc>
        <w:tc>
          <w:tcPr>
            <w:tcW w:w="2558" w:type="pct"/>
            <w:vMerge/>
            <w:tcBorders>
              <w:top w:val="single" w:sz="4" w:space="0" w:color="auto"/>
              <w:left w:val="single" w:sz="4" w:space="0" w:color="auto"/>
              <w:bottom w:val="single" w:sz="4" w:space="0" w:color="auto"/>
              <w:right w:val="single" w:sz="4" w:space="0" w:color="auto"/>
            </w:tcBorders>
            <w:vAlign w:val="center"/>
          </w:tcPr>
          <w:p w:rsidR="00846FC1" w:rsidRPr="000D79E3" w:rsidRDefault="00846FC1" w:rsidP="000D79E3">
            <w:pPr>
              <w:spacing w:after="0" w:line="240" w:lineRule="auto"/>
              <w:jc w:val="center"/>
              <w:rPr>
                <w:rFonts w:ascii="Times New Roman" w:eastAsia="Calibri" w:hAnsi="Times New Roman"/>
                <w:sz w:val="24"/>
                <w:szCs w:val="24"/>
              </w:rPr>
            </w:pPr>
          </w:p>
        </w:tc>
        <w:tc>
          <w:tcPr>
            <w:tcW w:w="1201" w:type="pct"/>
            <w:tcBorders>
              <w:top w:val="single" w:sz="4" w:space="0" w:color="auto"/>
              <w:left w:val="single" w:sz="4" w:space="0" w:color="auto"/>
              <w:bottom w:val="single" w:sz="4" w:space="0" w:color="auto"/>
              <w:right w:val="single" w:sz="4" w:space="0" w:color="auto"/>
            </w:tcBorders>
          </w:tcPr>
          <w:p w:rsidR="00846FC1" w:rsidRPr="000D79E3" w:rsidRDefault="00846FC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Рачек С.В.</w:t>
            </w:r>
          </w:p>
          <w:p w:rsidR="00846FC1" w:rsidRPr="000D79E3" w:rsidRDefault="00846FC1" w:rsidP="000D79E3">
            <w:pPr>
              <w:spacing w:after="0" w:line="240" w:lineRule="auto"/>
              <w:jc w:val="center"/>
              <w:rPr>
                <w:rFonts w:ascii="Times New Roman" w:eastAsia="Calibri" w:hAnsi="Times New Roman"/>
                <w:sz w:val="24"/>
                <w:szCs w:val="24"/>
              </w:rPr>
            </w:pPr>
          </w:p>
        </w:tc>
      </w:tr>
      <w:tr w:rsidR="00846FC1" w:rsidRPr="000D79E3" w:rsidTr="008F397F">
        <w:trPr>
          <w:cantSplit/>
          <w:trHeight w:val="571"/>
        </w:trPr>
        <w:tc>
          <w:tcPr>
            <w:tcW w:w="5000" w:type="pct"/>
            <w:gridSpan w:val="3"/>
            <w:tcBorders>
              <w:top w:val="single" w:sz="4" w:space="0" w:color="auto"/>
              <w:left w:val="single" w:sz="4" w:space="0" w:color="auto"/>
              <w:bottom w:val="single" w:sz="4" w:space="0" w:color="auto"/>
              <w:right w:val="single" w:sz="4" w:space="0" w:color="auto"/>
            </w:tcBorders>
          </w:tcPr>
          <w:p w:rsidR="00846FC1" w:rsidRPr="000D79E3" w:rsidRDefault="008F397F" w:rsidP="0099644E">
            <w:pPr>
              <w:numPr>
                <w:ilvl w:val="0"/>
                <w:numId w:val="19"/>
              </w:numPr>
              <w:spacing w:after="0" w:line="240" w:lineRule="auto"/>
              <w:ind w:left="0"/>
              <w:jc w:val="both"/>
              <w:rPr>
                <w:rFonts w:ascii="Times New Roman" w:eastAsia="Calibri" w:hAnsi="Times New Roman"/>
                <w:sz w:val="24"/>
                <w:szCs w:val="24"/>
              </w:rPr>
            </w:pPr>
            <w:r>
              <w:rPr>
                <w:rFonts w:ascii="Times New Roman" w:eastAsia="Calibri" w:hAnsi="Times New Roman"/>
                <w:color w:val="000000"/>
                <w:sz w:val="24"/>
                <w:szCs w:val="24"/>
              </w:rPr>
              <w:t xml:space="preserve">1 </w:t>
            </w:r>
            <w:r w:rsidR="00846FC1" w:rsidRPr="000D79E3">
              <w:rPr>
                <w:rFonts w:ascii="Times New Roman" w:eastAsia="Calibri" w:hAnsi="Times New Roman"/>
                <w:color w:val="000000"/>
                <w:sz w:val="24"/>
                <w:szCs w:val="24"/>
              </w:rPr>
              <w:t>Какие аспекты отражает понятие «труд»?</w:t>
            </w:r>
          </w:p>
          <w:p w:rsidR="00846FC1" w:rsidRPr="000D79E3" w:rsidRDefault="008F397F" w:rsidP="0099644E">
            <w:pPr>
              <w:numPr>
                <w:ilvl w:val="0"/>
                <w:numId w:val="19"/>
              </w:numPr>
              <w:spacing w:after="0" w:line="240" w:lineRule="auto"/>
              <w:ind w:left="0"/>
              <w:jc w:val="both"/>
              <w:rPr>
                <w:rFonts w:ascii="Times New Roman" w:eastAsia="Calibri" w:hAnsi="Times New Roman"/>
                <w:sz w:val="24"/>
                <w:szCs w:val="24"/>
              </w:rPr>
            </w:pPr>
            <w:r>
              <w:rPr>
                <w:rFonts w:ascii="Times New Roman" w:eastAsia="Calibri" w:hAnsi="Times New Roman"/>
                <w:color w:val="000000"/>
                <w:sz w:val="24"/>
                <w:szCs w:val="24"/>
              </w:rPr>
              <w:t xml:space="preserve">2 </w:t>
            </w:r>
            <w:r w:rsidR="00846FC1" w:rsidRPr="000D79E3">
              <w:rPr>
                <w:rFonts w:ascii="Times New Roman" w:eastAsia="Calibri" w:hAnsi="Times New Roman"/>
                <w:color w:val="000000"/>
                <w:sz w:val="24"/>
                <w:szCs w:val="24"/>
              </w:rPr>
              <w:t>Назовите и охарактеризуйте основные виды норм затрат труда.</w:t>
            </w:r>
          </w:p>
          <w:p w:rsidR="00846FC1" w:rsidRPr="000D79E3" w:rsidRDefault="008F397F" w:rsidP="0099644E">
            <w:pPr>
              <w:numPr>
                <w:ilvl w:val="0"/>
                <w:numId w:val="19"/>
              </w:numPr>
              <w:spacing w:after="0" w:line="240" w:lineRule="auto"/>
              <w:ind w:left="0"/>
              <w:jc w:val="both"/>
              <w:rPr>
                <w:rFonts w:ascii="Times New Roman" w:eastAsia="Calibri" w:hAnsi="Times New Roman"/>
                <w:sz w:val="24"/>
                <w:szCs w:val="24"/>
              </w:rPr>
            </w:pPr>
            <w:r>
              <w:rPr>
                <w:rFonts w:ascii="Times New Roman" w:eastAsia="Calibri" w:hAnsi="Times New Roman"/>
                <w:sz w:val="24"/>
                <w:szCs w:val="24"/>
              </w:rPr>
              <w:t xml:space="preserve">3 </w:t>
            </w:r>
            <w:r w:rsidR="00846FC1" w:rsidRPr="000D79E3">
              <w:rPr>
                <w:rFonts w:ascii="Times New Roman" w:eastAsia="Calibri" w:hAnsi="Times New Roman"/>
                <w:sz w:val="24"/>
                <w:szCs w:val="24"/>
              </w:rPr>
              <w:t>Задача</w:t>
            </w:r>
          </w:p>
        </w:tc>
      </w:tr>
    </w:tbl>
    <w:p w:rsidR="00846FC1" w:rsidRPr="000D79E3" w:rsidRDefault="00846FC1" w:rsidP="000D79E3">
      <w:pPr>
        <w:spacing w:after="0" w:line="240" w:lineRule="auto"/>
        <w:rPr>
          <w:rFonts w:ascii="Times New Roman" w:eastAsia="Calibri" w:hAnsi="Times New Roman"/>
          <w:sz w:val="24"/>
          <w:szCs w:val="24"/>
        </w:rPr>
      </w:pP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i/>
          <w:sz w:val="24"/>
          <w:szCs w:val="24"/>
        </w:rPr>
      </w:pPr>
      <w:r w:rsidRPr="000D79E3">
        <w:rPr>
          <w:rFonts w:ascii="Times New Roman" w:eastAsia="Calibri" w:hAnsi="Times New Roman"/>
          <w:i/>
          <w:sz w:val="24"/>
          <w:szCs w:val="24"/>
        </w:rPr>
        <w:t>3.4 Типовая задача</w:t>
      </w:r>
    </w:p>
    <w:p w:rsidR="00846FC1" w:rsidRPr="000D79E3" w:rsidRDefault="00846FC1" w:rsidP="000D79E3">
      <w:pPr>
        <w:spacing w:after="0" w:line="240" w:lineRule="auto"/>
        <w:ind w:firstLine="720"/>
        <w:jc w:val="both"/>
        <w:rPr>
          <w:rFonts w:ascii="Times New Roman" w:hAnsi="Times New Roman"/>
          <w:sz w:val="24"/>
          <w:szCs w:val="24"/>
        </w:rPr>
      </w:pPr>
      <w:r w:rsidRPr="000D79E3">
        <w:rPr>
          <w:rFonts w:ascii="Times New Roman" w:hAnsi="Times New Roman"/>
          <w:color w:val="000000"/>
          <w:sz w:val="24"/>
          <w:szCs w:val="24"/>
        </w:rPr>
        <w:t>Численность населения области в трудоспособном возрасте на 1 января составила 2400 тыс. чел., или 60 % от общей численности населения. В составе населения в трудоспособном возрасте 1,2 % составляют инвалиды и пенсионеры, получающие пенсию на льготных условиях; не работают по причинам, не зависящим от граждан (безработные) 2,5 %; 18 % населения занято в домашнем хозяйстве, на учебе или не желают работать; 5 % приходится на ту часть населения, которая работает, будучи за пределами трудоспособного возраста.</w:t>
      </w:r>
    </w:p>
    <w:p w:rsidR="00846FC1" w:rsidRPr="000D79E3" w:rsidRDefault="00846FC1" w:rsidP="000D79E3">
      <w:pPr>
        <w:spacing w:after="0" w:line="240" w:lineRule="auto"/>
        <w:ind w:firstLine="720"/>
        <w:jc w:val="both"/>
        <w:rPr>
          <w:rFonts w:ascii="Times New Roman" w:hAnsi="Times New Roman"/>
          <w:sz w:val="24"/>
          <w:szCs w:val="24"/>
        </w:rPr>
      </w:pPr>
      <w:r w:rsidRPr="000D79E3">
        <w:rPr>
          <w:rFonts w:ascii="Times New Roman" w:hAnsi="Times New Roman"/>
          <w:color w:val="000000"/>
          <w:sz w:val="24"/>
          <w:szCs w:val="24"/>
        </w:rPr>
        <w:lastRenderedPageBreak/>
        <w:t>Определить: численность и долю занятого населения в трудоспособном возрасте, а также общую численность трудовых ресурсов области.</w:t>
      </w:r>
    </w:p>
    <w:p w:rsidR="00846FC1" w:rsidRPr="000D79E3" w:rsidRDefault="00846FC1" w:rsidP="000D79E3">
      <w:pPr>
        <w:spacing w:after="0" w:line="240" w:lineRule="auto"/>
        <w:ind w:firstLine="709"/>
        <w:jc w:val="both"/>
        <w:rPr>
          <w:rFonts w:ascii="Times New Roman" w:eastAsia="Calibri" w:hAnsi="Times New Roman"/>
          <w:sz w:val="24"/>
          <w:szCs w:val="24"/>
        </w:rPr>
      </w:pPr>
    </w:p>
    <w:p w:rsidR="00846FC1" w:rsidRPr="008F397F" w:rsidRDefault="00846FC1" w:rsidP="008F397F">
      <w:pPr>
        <w:tabs>
          <w:tab w:val="left" w:pos="426"/>
          <w:tab w:val="left" w:pos="993"/>
        </w:tabs>
        <w:spacing w:after="0" w:line="240" w:lineRule="auto"/>
        <w:ind w:firstLine="709"/>
        <w:jc w:val="both"/>
        <w:rPr>
          <w:rFonts w:ascii="Times New Roman" w:eastAsia="Calibri" w:hAnsi="Times New Roman"/>
          <w:b/>
          <w:sz w:val="24"/>
          <w:szCs w:val="24"/>
        </w:rPr>
      </w:pPr>
      <w:r w:rsidRPr="008F397F">
        <w:rPr>
          <w:rFonts w:ascii="Times New Roman" w:eastAsia="Calibri" w:hAnsi="Times New Roman"/>
          <w:b/>
          <w:sz w:val="24"/>
          <w:szCs w:val="24"/>
        </w:rPr>
        <w:t>4.</w:t>
      </w:r>
      <w:r w:rsidRPr="008F397F">
        <w:rPr>
          <w:rFonts w:ascii="Times New Roman" w:eastAsia="Calibri" w:hAnsi="Times New Roman"/>
          <w:b/>
          <w:sz w:val="24"/>
          <w:szCs w:val="24"/>
        </w:rPr>
        <w:tab/>
        <w:t>Порядок проведения промежуточной аттестации</w:t>
      </w:r>
    </w:p>
    <w:p w:rsidR="008F397F" w:rsidRDefault="008F397F" w:rsidP="008F397F">
      <w:pPr>
        <w:autoSpaceDE w:val="0"/>
        <w:autoSpaceDN w:val="0"/>
        <w:adjustRightInd w:val="0"/>
        <w:spacing w:after="0" w:line="240" w:lineRule="auto"/>
        <w:ind w:firstLine="709"/>
        <w:jc w:val="both"/>
        <w:rPr>
          <w:rFonts w:ascii="Times New Roman" w:eastAsia="Calibri" w:hAnsi="Times New Roman"/>
          <w:i/>
          <w:sz w:val="24"/>
          <w:szCs w:val="24"/>
        </w:rPr>
      </w:pPr>
    </w:p>
    <w:p w:rsidR="00846FC1" w:rsidRPr="000D79E3" w:rsidRDefault="00846FC1" w:rsidP="008F397F">
      <w:pPr>
        <w:autoSpaceDE w:val="0"/>
        <w:autoSpaceDN w:val="0"/>
        <w:adjustRightInd w:val="0"/>
        <w:spacing w:after="0" w:line="240" w:lineRule="auto"/>
        <w:ind w:firstLine="709"/>
        <w:jc w:val="both"/>
        <w:rPr>
          <w:rFonts w:ascii="Times New Roman" w:eastAsia="Calibri" w:hAnsi="Times New Roman"/>
          <w:i/>
          <w:sz w:val="24"/>
          <w:szCs w:val="24"/>
        </w:rPr>
      </w:pPr>
      <w:r w:rsidRPr="000D79E3">
        <w:rPr>
          <w:rFonts w:ascii="Times New Roman" w:eastAsia="Calibri" w:hAnsi="Times New Roman"/>
          <w:i/>
          <w:sz w:val="24"/>
          <w:szCs w:val="24"/>
        </w:rPr>
        <w:t>4.1.Документы СМК вуза</w:t>
      </w:r>
    </w:p>
    <w:p w:rsidR="00846FC1" w:rsidRPr="000D79E3" w:rsidRDefault="00846FC1" w:rsidP="000D79E3">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846FC1" w:rsidRPr="000D79E3" w:rsidRDefault="00846FC1" w:rsidP="000D79E3">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ПЛ 2.3.19-20</w:t>
      </w:r>
      <w:r w:rsidR="00431682">
        <w:rPr>
          <w:rFonts w:ascii="Times New Roman" w:eastAsia="Calibri" w:hAnsi="Times New Roman"/>
          <w:sz w:val="24"/>
          <w:szCs w:val="24"/>
        </w:rPr>
        <w:t>18</w:t>
      </w:r>
      <w:r w:rsidRPr="000D79E3">
        <w:rPr>
          <w:rFonts w:ascii="Times New Roman" w:eastAsia="Calibri" w:hAnsi="Times New Roman"/>
          <w:sz w:val="24"/>
          <w:szCs w:val="24"/>
        </w:rPr>
        <w:t xml:space="preserve">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846FC1" w:rsidRPr="000D79E3" w:rsidRDefault="00846FC1" w:rsidP="000D79E3">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ПЛ 2.3.22-20</w:t>
      </w:r>
      <w:r w:rsidR="00431682">
        <w:rPr>
          <w:rFonts w:ascii="Times New Roman" w:eastAsia="Calibri" w:hAnsi="Times New Roman"/>
          <w:sz w:val="24"/>
          <w:szCs w:val="24"/>
        </w:rPr>
        <w:t>18</w:t>
      </w:r>
      <w:r w:rsidRPr="000D79E3">
        <w:rPr>
          <w:rFonts w:ascii="Times New Roman" w:eastAsia="Calibri" w:hAnsi="Times New Roman"/>
          <w:sz w:val="24"/>
          <w:szCs w:val="24"/>
        </w:rPr>
        <w:t xml:space="preserve"> «СМК. О формировании фонда оценочных материалов»;</w:t>
      </w:r>
    </w:p>
    <w:p w:rsidR="00846FC1" w:rsidRPr="000D79E3" w:rsidRDefault="00846FC1" w:rsidP="000D79E3">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ПЛ 2.3.3-20</w:t>
      </w:r>
      <w:r w:rsidR="00431682">
        <w:rPr>
          <w:rFonts w:ascii="Times New Roman" w:eastAsia="Calibri" w:hAnsi="Times New Roman"/>
          <w:sz w:val="24"/>
          <w:szCs w:val="24"/>
        </w:rPr>
        <w:t>18</w:t>
      </w:r>
      <w:r w:rsidRPr="000D79E3">
        <w:rPr>
          <w:rFonts w:ascii="Times New Roman" w:eastAsia="Calibri" w:hAnsi="Times New Roman"/>
          <w:sz w:val="24"/>
          <w:szCs w:val="24"/>
        </w:rPr>
        <w:t xml:space="preserve"> «СМК. Система мониторинга качества образования с использованием технологии компьютерного тестирования».</w:t>
      </w:r>
    </w:p>
    <w:p w:rsidR="00846FC1" w:rsidRPr="000D79E3" w:rsidRDefault="00846FC1" w:rsidP="000D79E3">
      <w:pPr>
        <w:tabs>
          <w:tab w:val="left" w:pos="-6521"/>
          <w:tab w:val="left" w:pos="1276"/>
        </w:tabs>
        <w:spacing w:after="0" w:line="240" w:lineRule="auto"/>
        <w:contextualSpacing/>
        <w:jc w:val="both"/>
        <w:rPr>
          <w:rFonts w:ascii="Times New Roman" w:eastAsia="Calibri" w:hAnsi="Times New Roman"/>
          <w:sz w:val="24"/>
          <w:szCs w:val="24"/>
        </w:rPr>
      </w:pPr>
    </w:p>
    <w:p w:rsidR="00846FC1" w:rsidRPr="000D79E3" w:rsidRDefault="00846FC1" w:rsidP="008F397F">
      <w:pPr>
        <w:tabs>
          <w:tab w:val="left" w:pos="-6521"/>
          <w:tab w:val="left" w:pos="1276"/>
        </w:tabs>
        <w:spacing w:after="0" w:line="240" w:lineRule="auto"/>
        <w:ind w:firstLine="709"/>
        <w:contextualSpacing/>
        <w:jc w:val="both"/>
        <w:rPr>
          <w:rFonts w:ascii="Times New Roman" w:eastAsia="Calibri" w:hAnsi="Times New Roman"/>
          <w:i/>
          <w:sz w:val="24"/>
          <w:szCs w:val="24"/>
        </w:rPr>
      </w:pPr>
      <w:r w:rsidRPr="000D79E3">
        <w:rPr>
          <w:rFonts w:ascii="Times New Roman" w:eastAsia="Calibri" w:hAnsi="Times New Roman"/>
          <w:i/>
          <w:sz w:val="24"/>
          <w:szCs w:val="24"/>
        </w:rPr>
        <w:t>4.2 Методические материалы, определяющие процедуру оценивания знаний, умений, навыков и (или) опыта деятельности в ходе промежуточной аттестации</w:t>
      </w:r>
    </w:p>
    <w:p w:rsidR="00846FC1" w:rsidRPr="000D79E3" w:rsidRDefault="00846FC1" w:rsidP="000D79E3">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Промежуточная аттестация по дисциплине </w:t>
      </w:r>
      <w:r w:rsidRPr="000D79E3">
        <w:rPr>
          <w:rFonts w:ascii="Times New Roman" w:eastAsia="Calibri" w:hAnsi="Times New Roman"/>
          <w:bCs/>
          <w:color w:val="000000"/>
          <w:sz w:val="24"/>
          <w:szCs w:val="24"/>
        </w:rPr>
        <w:t>«</w:t>
      </w:r>
      <w:r w:rsidRPr="000D79E3">
        <w:rPr>
          <w:rFonts w:ascii="Times New Roman" w:eastAsia="Calibri" w:hAnsi="Times New Roman"/>
          <w:sz w:val="24"/>
          <w:szCs w:val="24"/>
        </w:rPr>
        <w:t>Экономика труда и управление трудовыми ресурсами</w:t>
      </w:r>
      <w:r w:rsidRPr="000D79E3">
        <w:rPr>
          <w:rFonts w:ascii="Times New Roman" w:eastAsia="Calibri" w:hAnsi="Times New Roman"/>
          <w:bCs/>
          <w:color w:val="000000"/>
          <w:sz w:val="24"/>
          <w:szCs w:val="24"/>
        </w:rPr>
        <w:t>»</w:t>
      </w:r>
      <w:r w:rsidRPr="000D79E3">
        <w:rPr>
          <w:rFonts w:ascii="Times New Roman" w:eastAsia="Calibri" w:hAnsi="Times New Roman"/>
          <w:bCs/>
          <w:sz w:val="24"/>
          <w:szCs w:val="24"/>
        </w:rPr>
        <w:t xml:space="preserve"> </w:t>
      </w:r>
      <w:r w:rsidRPr="000D79E3">
        <w:rPr>
          <w:rFonts w:ascii="Times New Roman" w:eastAsia="Calibri" w:hAnsi="Times New Roman"/>
          <w:sz w:val="24"/>
          <w:szCs w:val="24"/>
        </w:rPr>
        <w:t>завершает изучение курса и проходит в форме экзамена. Он проводится согласно расписанию экзаменационной сессии.</w:t>
      </w:r>
    </w:p>
    <w:p w:rsidR="00846FC1" w:rsidRPr="000D79E3" w:rsidRDefault="00846FC1" w:rsidP="000D79E3">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Допуском к экзамену является итоговое тестирование. Экзамен проводится по экзаменационным билетам, в каждый из которых включены 2 теоретических вопроса и одна задача.</w:t>
      </w:r>
    </w:p>
    <w:p w:rsidR="00846FC1" w:rsidRPr="000D79E3" w:rsidRDefault="00846FC1" w:rsidP="000D79E3">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Промежуточная аттестация (экзамен) носит комплексный характер: учитывает результаты итогового тестирования и ответа на экзаменационный билет. Преподаватель вправе 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w:t>
      </w:r>
    </w:p>
    <w:p w:rsidR="00846FC1" w:rsidRPr="000D79E3" w:rsidRDefault="00846FC1" w:rsidP="000D79E3">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Blackboard Learn (сайт bb.usurt.ru)) в курсе дисциплины (модуля).</w:t>
      </w:r>
    </w:p>
    <w:p w:rsidR="00846FC1" w:rsidRPr="000D79E3" w:rsidRDefault="00846FC1" w:rsidP="000D79E3">
      <w:pPr>
        <w:spacing w:after="0" w:line="240" w:lineRule="auto"/>
        <w:contextualSpacing/>
        <w:jc w:val="both"/>
        <w:rPr>
          <w:rFonts w:ascii="Times New Roman" w:eastAsia="Calibri" w:hAnsi="Times New Roman"/>
          <w:sz w:val="24"/>
          <w:szCs w:val="24"/>
        </w:rPr>
      </w:pPr>
    </w:p>
    <w:p w:rsidR="00D34762" w:rsidRPr="000D79E3" w:rsidRDefault="00D34762" w:rsidP="008F397F">
      <w:pPr>
        <w:pageBreakBefore/>
        <w:spacing w:after="0" w:line="240" w:lineRule="auto"/>
        <w:jc w:val="center"/>
        <w:rPr>
          <w:rFonts w:ascii="Times New Roman" w:eastAsia="Calibri" w:hAnsi="Times New Roman"/>
          <w:b/>
          <w:bCs/>
          <w:sz w:val="24"/>
          <w:szCs w:val="24"/>
        </w:rPr>
      </w:pPr>
      <w:r w:rsidRPr="000D79E3">
        <w:rPr>
          <w:rFonts w:ascii="Times New Roman" w:eastAsia="Calibri" w:hAnsi="Times New Roman"/>
          <w:b/>
          <w:bCs/>
          <w:sz w:val="24"/>
          <w:szCs w:val="24"/>
        </w:rPr>
        <w:lastRenderedPageBreak/>
        <w:t>Фонд оценочных материалов для проведения промежуточной аттестации обучающихся по дисциплине (модулю)</w:t>
      </w:r>
    </w:p>
    <w:p w:rsidR="00D34762" w:rsidRPr="000D79E3" w:rsidRDefault="00D34762" w:rsidP="000D79E3">
      <w:pPr>
        <w:pStyle w:val="1"/>
        <w:rPr>
          <w:rFonts w:eastAsia="Calibri" w:cs="Times New Roman"/>
          <w:szCs w:val="24"/>
        </w:rPr>
      </w:pPr>
      <w:bookmarkStart w:id="175" w:name="_Toc88647282"/>
      <w:r w:rsidRPr="000D79E3">
        <w:rPr>
          <w:rFonts w:eastAsia="Calibri" w:cs="Times New Roman"/>
          <w:szCs w:val="24"/>
        </w:rPr>
        <w:t>Б1.Б.Д.16 Маркетинг</w:t>
      </w:r>
      <w:bookmarkEnd w:id="175"/>
    </w:p>
    <w:p w:rsidR="00D34762" w:rsidRPr="000D79E3" w:rsidRDefault="00D34762" w:rsidP="000D79E3">
      <w:pPr>
        <w:spacing w:after="0" w:line="240" w:lineRule="auto"/>
        <w:jc w:val="center"/>
        <w:rPr>
          <w:rFonts w:ascii="Times New Roman" w:eastAsia="SimSun" w:hAnsi="Times New Roman"/>
          <w:b/>
          <w:sz w:val="24"/>
          <w:szCs w:val="24"/>
          <w:lang w:eastAsia="hi-IN" w:bidi="hi-IN"/>
        </w:rPr>
      </w:pPr>
    </w:p>
    <w:p w:rsidR="00D34762" w:rsidRPr="008F397F" w:rsidRDefault="00D34762" w:rsidP="0099644E">
      <w:pPr>
        <w:numPr>
          <w:ilvl w:val="0"/>
          <w:numId w:val="113"/>
        </w:numPr>
        <w:tabs>
          <w:tab w:val="left" w:pos="993"/>
        </w:tabs>
        <w:spacing w:after="0" w:line="240" w:lineRule="auto"/>
        <w:ind w:left="0" w:firstLine="709"/>
        <w:jc w:val="both"/>
        <w:rPr>
          <w:rFonts w:ascii="Times New Roman" w:hAnsi="Times New Roman"/>
          <w:b/>
          <w:sz w:val="24"/>
          <w:szCs w:val="24"/>
        </w:rPr>
      </w:pPr>
      <w:r w:rsidRPr="008F397F">
        <w:rPr>
          <w:rFonts w:ascii="Times New Roman" w:hAnsi="Times New Roman"/>
          <w:b/>
          <w:sz w:val="24"/>
          <w:szCs w:val="24"/>
        </w:rPr>
        <w:t xml:space="preserve">Перечень компетенций с указанием этапов их формирования в процессе освоения образовательной программы </w:t>
      </w:r>
    </w:p>
    <w:p w:rsidR="00D34762" w:rsidRPr="000D79E3" w:rsidRDefault="00D34762" w:rsidP="000D79E3">
      <w:pPr>
        <w:spacing w:after="0" w:line="240" w:lineRule="auto"/>
        <w:rPr>
          <w:rFonts w:ascii="Times New Roman" w:hAnsi="Times New Roman"/>
          <w:i/>
          <w:sz w:val="24"/>
          <w:szCs w:val="24"/>
        </w:rPr>
      </w:pPr>
    </w:p>
    <w:p w:rsidR="00D34762" w:rsidRPr="000D79E3" w:rsidRDefault="00D34762" w:rsidP="008F397F">
      <w:pPr>
        <w:spacing w:after="0" w:line="240" w:lineRule="auto"/>
        <w:ind w:firstLine="708"/>
        <w:jc w:val="both"/>
        <w:rPr>
          <w:rFonts w:ascii="Times New Roman" w:hAnsi="Times New Roman"/>
          <w:b/>
          <w:i/>
          <w:sz w:val="24"/>
          <w:szCs w:val="24"/>
        </w:rPr>
      </w:pPr>
      <w:r w:rsidRPr="000D79E3">
        <w:rPr>
          <w:rFonts w:ascii="Times New Roman" w:hAnsi="Times New Roman"/>
          <w:sz w:val="24"/>
          <w:szCs w:val="24"/>
        </w:rPr>
        <w:t xml:space="preserve">Дисциплина </w:t>
      </w:r>
      <w:r w:rsidRPr="000D79E3">
        <w:rPr>
          <w:rFonts w:ascii="Times New Roman" w:hAnsi="Times New Roman"/>
          <w:bCs/>
          <w:color w:val="000000"/>
          <w:sz w:val="24"/>
          <w:szCs w:val="24"/>
        </w:rPr>
        <w:t xml:space="preserve">Б1.Б.Д.16 </w:t>
      </w:r>
      <w:r w:rsidRPr="000D79E3">
        <w:rPr>
          <w:rFonts w:ascii="Times New Roman" w:hAnsi="Times New Roman"/>
          <w:sz w:val="24"/>
          <w:szCs w:val="24"/>
        </w:rPr>
        <w:t>«</w:t>
      </w:r>
      <w:r w:rsidRPr="000D79E3">
        <w:rPr>
          <w:rFonts w:ascii="Times New Roman" w:hAnsi="Times New Roman"/>
          <w:bCs/>
          <w:color w:val="000000"/>
          <w:sz w:val="24"/>
          <w:szCs w:val="24"/>
        </w:rPr>
        <w:t>Маркетинг</w:t>
      </w:r>
      <w:r w:rsidRPr="000D79E3">
        <w:rPr>
          <w:rFonts w:ascii="Times New Roman" w:hAnsi="Times New Roman"/>
          <w:sz w:val="24"/>
          <w:szCs w:val="24"/>
        </w:rPr>
        <w:t>» уча</w:t>
      </w:r>
      <w:r w:rsidR="008F397F">
        <w:rPr>
          <w:rFonts w:ascii="Times New Roman" w:hAnsi="Times New Roman"/>
          <w:sz w:val="24"/>
          <w:szCs w:val="24"/>
        </w:rPr>
        <w:t>ствует в формировании следующих</w:t>
      </w:r>
      <w:r w:rsidRPr="000D79E3">
        <w:rPr>
          <w:rFonts w:ascii="Times New Roman" w:hAnsi="Times New Roman"/>
          <w:sz w:val="24"/>
          <w:szCs w:val="24"/>
        </w:rPr>
        <w:t xml:space="preserve"> компетенций</w:t>
      </w:r>
      <w:r w:rsidR="008F397F" w:rsidRPr="008F397F">
        <w:rPr>
          <w:rFonts w:ascii="Times New Roman" w:hAnsi="Times New Roman"/>
          <w:sz w:val="24"/>
          <w:szCs w:val="24"/>
        </w:rPr>
        <w:t xml:space="preserve"> </w:t>
      </w:r>
      <w:r w:rsidR="008F397F">
        <w:rPr>
          <w:rFonts w:ascii="Times New Roman" w:hAnsi="Times New Roman"/>
          <w:sz w:val="24"/>
          <w:szCs w:val="24"/>
        </w:rPr>
        <w:t xml:space="preserve">и </w:t>
      </w:r>
      <w:r w:rsidR="008F397F" w:rsidRPr="000D79E3">
        <w:rPr>
          <w:rFonts w:ascii="Times New Roman" w:hAnsi="Times New Roman"/>
          <w:sz w:val="24"/>
          <w:szCs w:val="24"/>
        </w:rPr>
        <w:t>индикаторов</w:t>
      </w:r>
      <w:r w:rsidR="008F397F">
        <w:rPr>
          <w:rFonts w:ascii="Times New Roman" w:hAnsi="Times New Roman"/>
          <w:sz w:val="24"/>
          <w:szCs w:val="24"/>
        </w:rPr>
        <w:t xml:space="preserve"> достижения компетенций:</w:t>
      </w:r>
    </w:p>
    <w:p w:rsidR="00D34762" w:rsidRDefault="00D34762" w:rsidP="008F397F">
      <w:pPr>
        <w:spacing w:after="0" w:line="240" w:lineRule="auto"/>
        <w:jc w:val="right"/>
        <w:rPr>
          <w:rFonts w:ascii="Times New Roman" w:hAnsi="Times New Roman"/>
          <w:sz w:val="24"/>
          <w:szCs w:val="24"/>
        </w:rPr>
      </w:pPr>
    </w:p>
    <w:p w:rsidR="008F397F" w:rsidRPr="000D79E3" w:rsidRDefault="008F397F" w:rsidP="008F397F">
      <w:pPr>
        <w:spacing w:after="0" w:line="240" w:lineRule="auto"/>
        <w:jc w:val="right"/>
        <w:rPr>
          <w:rFonts w:ascii="Times New Roman" w:hAnsi="Times New Roman"/>
          <w:sz w:val="24"/>
          <w:szCs w:val="24"/>
        </w:rPr>
      </w:pPr>
      <w:r>
        <w:rPr>
          <w:rFonts w:ascii="Times New Roman" w:hAnsi="Times New Roman"/>
          <w:sz w:val="24"/>
          <w:szCs w:val="24"/>
        </w:rPr>
        <w:t>Таблица 1</w:t>
      </w:r>
    </w:p>
    <w:tbl>
      <w:tblPr>
        <w:tblW w:w="5090" w:type="pct"/>
        <w:tblLayout w:type="fixed"/>
        <w:tblCellMar>
          <w:left w:w="0" w:type="dxa"/>
          <w:right w:w="0" w:type="dxa"/>
        </w:tblCellMar>
        <w:tblLook w:val="00A0" w:firstRow="1" w:lastRow="0" w:firstColumn="1" w:lastColumn="0" w:noHBand="0" w:noVBand="0"/>
      </w:tblPr>
      <w:tblGrid>
        <w:gridCol w:w="2695"/>
        <w:gridCol w:w="2783"/>
        <w:gridCol w:w="2341"/>
        <w:gridCol w:w="1926"/>
      </w:tblGrid>
      <w:tr w:rsidR="00D34762" w:rsidRPr="000D79E3" w:rsidTr="00D34762">
        <w:tc>
          <w:tcPr>
            <w:tcW w:w="1383" w:type="pct"/>
            <w:tcBorders>
              <w:top w:val="single" w:sz="8" w:space="0" w:color="000000"/>
              <w:left w:val="single" w:sz="8" w:space="0" w:color="000000"/>
              <w:bottom w:val="single" w:sz="8" w:space="0" w:color="000000"/>
              <w:right w:val="single" w:sz="4" w:space="0" w:color="auto"/>
            </w:tcBorders>
            <w:tcMar>
              <w:top w:w="0" w:type="dxa"/>
              <w:left w:w="108" w:type="dxa"/>
              <w:bottom w:w="0" w:type="dxa"/>
              <w:right w:w="108" w:type="dxa"/>
            </w:tcMar>
          </w:tcPr>
          <w:p w:rsidR="00D34762" w:rsidRPr="000D79E3" w:rsidRDefault="00D34762" w:rsidP="000D79E3">
            <w:pPr>
              <w:spacing w:after="0" w:line="240" w:lineRule="auto"/>
              <w:jc w:val="center"/>
              <w:rPr>
                <w:rFonts w:ascii="Times New Roman" w:hAnsi="Times New Roman"/>
                <w:sz w:val="24"/>
                <w:szCs w:val="24"/>
              </w:rPr>
            </w:pPr>
            <w:r w:rsidRPr="000D79E3">
              <w:rPr>
                <w:rFonts w:ascii="Times New Roman" w:hAnsi="Times New Roman"/>
                <w:sz w:val="24"/>
                <w:szCs w:val="24"/>
              </w:rPr>
              <w:t>Код и наименование компетенции</w:t>
            </w:r>
          </w:p>
        </w:tc>
        <w:tc>
          <w:tcPr>
            <w:tcW w:w="1428" w:type="pct"/>
            <w:tcBorders>
              <w:top w:val="single" w:sz="8" w:space="0" w:color="000000"/>
              <w:left w:val="single" w:sz="4" w:space="0" w:color="auto"/>
              <w:bottom w:val="single" w:sz="8" w:space="0" w:color="000000"/>
              <w:right w:val="single" w:sz="8" w:space="0" w:color="000000"/>
            </w:tcBorders>
          </w:tcPr>
          <w:p w:rsidR="00D34762" w:rsidRPr="000D79E3" w:rsidRDefault="00D34762" w:rsidP="000D79E3">
            <w:pPr>
              <w:spacing w:after="0" w:line="240" w:lineRule="auto"/>
              <w:jc w:val="center"/>
              <w:rPr>
                <w:rFonts w:ascii="Times New Roman" w:hAnsi="Times New Roman"/>
                <w:sz w:val="24"/>
                <w:szCs w:val="24"/>
              </w:rPr>
            </w:pPr>
            <w:r w:rsidRPr="000D79E3">
              <w:rPr>
                <w:rFonts w:ascii="Times New Roman" w:hAnsi="Times New Roman"/>
                <w:sz w:val="24"/>
                <w:szCs w:val="24"/>
              </w:rPr>
              <w:t>Код и наименование индикатора достижения компетенции</w:t>
            </w:r>
          </w:p>
        </w:tc>
        <w:tc>
          <w:tcPr>
            <w:tcW w:w="1201"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D34762" w:rsidRPr="000D79E3" w:rsidRDefault="00D34762" w:rsidP="000D79E3">
            <w:pPr>
              <w:spacing w:after="0" w:line="240" w:lineRule="auto"/>
              <w:jc w:val="center"/>
              <w:rPr>
                <w:rFonts w:ascii="Times New Roman" w:hAnsi="Times New Roman"/>
                <w:sz w:val="24"/>
                <w:szCs w:val="24"/>
              </w:rPr>
            </w:pPr>
            <w:r w:rsidRPr="000D79E3">
              <w:rPr>
                <w:rFonts w:ascii="Times New Roman" w:hAnsi="Times New Roman"/>
                <w:sz w:val="24"/>
                <w:szCs w:val="24"/>
              </w:rPr>
              <w:t>Этап формирования компетенции</w:t>
            </w:r>
          </w:p>
        </w:tc>
        <w:tc>
          <w:tcPr>
            <w:tcW w:w="988"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D34762" w:rsidRPr="000D79E3" w:rsidRDefault="00D34762" w:rsidP="000D79E3">
            <w:pPr>
              <w:spacing w:after="0" w:line="240" w:lineRule="auto"/>
              <w:jc w:val="center"/>
              <w:rPr>
                <w:rFonts w:ascii="Times New Roman" w:hAnsi="Times New Roman"/>
                <w:sz w:val="24"/>
                <w:szCs w:val="24"/>
                <w:vertAlign w:val="superscript"/>
              </w:rPr>
            </w:pPr>
            <w:r w:rsidRPr="000D79E3">
              <w:rPr>
                <w:rFonts w:ascii="Times New Roman" w:hAnsi="Times New Roman"/>
                <w:sz w:val="24"/>
                <w:szCs w:val="24"/>
              </w:rPr>
              <w:t>Форма промежуточной аттестации</w:t>
            </w:r>
          </w:p>
        </w:tc>
      </w:tr>
      <w:tr w:rsidR="00D34762" w:rsidRPr="000D79E3" w:rsidTr="00D34762">
        <w:tc>
          <w:tcPr>
            <w:tcW w:w="1383" w:type="pct"/>
            <w:tcBorders>
              <w:top w:val="nil"/>
              <w:left w:val="single" w:sz="8" w:space="0" w:color="000000"/>
              <w:bottom w:val="single" w:sz="8" w:space="0" w:color="000000"/>
              <w:right w:val="single" w:sz="4" w:space="0" w:color="auto"/>
            </w:tcBorders>
            <w:tcMar>
              <w:top w:w="0" w:type="dxa"/>
              <w:left w:w="108" w:type="dxa"/>
              <w:bottom w:w="0" w:type="dxa"/>
              <w:right w:w="108" w:type="dxa"/>
            </w:tcMar>
          </w:tcPr>
          <w:p w:rsidR="00D34762" w:rsidRPr="000D79E3" w:rsidRDefault="00D34762" w:rsidP="000D79E3">
            <w:pPr>
              <w:spacing w:after="0" w:line="240" w:lineRule="auto"/>
              <w:rPr>
                <w:rFonts w:ascii="Times New Roman" w:hAnsi="Times New Roman"/>
                <w:color w:val="000000"/>
                <w:sz w:val="24"/>
                <w:szCs w:val="24"/>
              </w:rPr>
            </w:pPr>
            <w:r w:rsidRPr="000D79E3">
              <w:rPr>
                <w:rFonts w:ascii="Times New Roman" w:hAnsi="Times New Roman"/>
                <w:color w:val="000000"/>
                <w:sz w:val="24"/>
                <w:szCs w:val="24"/>
              </w:rPr>
              <w:t>ОПК-1: Способен применять знания (на промежуточном уровне) экономической теории при решении прикладных задач</w:t>
            </w:r>
          </w:p>
        </w:tc>
        <w:tc>
          <w:tcPr>
            <w:tcW w:w="1428" w:type="pct"/>
            <w:tcBorders>
              <w:top w:val="nil"/>
              <w:left w:val="single" w:sz="4" w:space="0" w:color="auto"/>
              <w:bottom w:val="single" w:sz="8" w:space="0" w:color="000000"/>
              <w:right w:val="single" w:sz="8" w:space="0" w:color="000000"/>
            </w:tcBorders>
          </w:tcPr>
          <w:p w:rsidR="00D34762" w:rsidRPr="000D79E3" w:rsidRDefault="00D34762" w:rsidP="000D79E3">
            <w:pPr>
              <w:spacing w:after="0" w:line="240" w:lineRule="auto"/>
              <w:rPr>
                <w:rFonts w:ascii="Times New Roman" w:hAnsi="Times New Roman"/>
                <w:color w:val="000000"/>
                <w:sz w:val="24"/>
                <w:szCs w:val="24"/>
              </w:rPr>
            </w:pPr>
            <w:r w:rsidRPr="000D79E3">
              <w:rPr>
                <w:rFonts w:ascii="Times New Roman" w:hAnsi="Times New Roman"/>
                <w:color w:val="000000"/>
                <w:sz w:val="24"/>
                <w:szCs w:val="24"/>
              </w:rPr>
              <w:t>ОПК-1.1: Знает основы экономических, организационных и управленческих теорий для успешного решения профессиональных задач</w:t>
            </w:r>
          </w:p>
        </w:tc>
        <w:tc>
          <w:tcPr>
            <w:tcW w:w="1201" w:type="pct"/>
            <w:vMerge w:val="restart"/>
            <w:tcBorders>
              <w:top w:val="single" w:sz="8" w:space="0" w:color="000000"/>
              <w:left w:val="nil"/>
              <w:bottom w:val="single" w:sz="4" w:space="0" w:color="auto"/>
              <w:right w:val="single" w:sz="8" w:space="0" w:color="000000"/>
            </w:tcBorders>
            <w:tcMar>
              <w:top w:w="0" w:type="dxa"/>
              <w:left w:w="108" w:type="dxa"/>
              <w:bottom w:w="0" w:type="dxa"/>
              <w:right w:w="108" w:type="dxa"/>
            </w:tcMar>
          </w:tcPr>
          <w:p w:rsidR="00D34762" w:rsidRPr="000D79E3" w:rsidRDefault="00D34762" w:rsidP="000D79E3">
            <w:pPr>
              <w:spacing w:after="0" w:line="240" w:lineRule="auto"/>
              <w:rPr>
                <w:rFonts w:ascii="Times New Roman" w:hAnsi="Times New Roman"/>
                <w:sz w:val="24"/>
                <w:szCs w:val="24"/>
              </w:rPr>
            </w:pPr>
            <w:r w:rsidRPr="000D79E3">
              <w:rPr>
                <w:rFonts w:ascii="Times New Roman" w:hAnsi="Times New Roman"/>
                <w:sz w:val="24"/>
                <w:szCs w:val="24"/>
              </w:rPr>
              <w:t xml:space="preserve">Компетенция и индикаторы достижения компетенции формируются в рамках 3 семестра очной формы и 5 семестра очно-заочной формы </w:t>
            </w:r>
          </w:p>
        </w:tc>
        <w:tc>
          <w:tcPr>
            <w:tcW w:w="988" w:type="pct"/>
            <w:vMerge w:val="restart"/>
            <w:tcBorders>
              <w:top w:val="single" w:sz="8" w:space="0" w:color="000000"/>
              <w:left w:val="nil"/>
              <w:bottom w:val="single" w:sz="4" w:space="0" w:color="auto"/>
              <w:right w:val="single" w:sz="8" w:space="0" w:color="000000"/>
            </w:tcBorders>
            <w:tcMar>
              <w:top w:w="0" w:type="dxa"/>
              <w:left w:w="108" w:type="dxa"/>
              <w:bottom w:w="0" w:type="dxa"/>
              <w:right w:w="108" w:type="dxa"/>
            </w:tcMar>
          </w:tcPr>
          <w:p w:rsidR="00D34762" w:rsidRPr="000D79E3" w:rsidRDefault="00D34762" w:rsidP="000D79E3">
            <w:pPr>
              <w:spacing w:after="0" w:line="240" w:lineRule="auto"/>
              <w:jc w:val="center"/>
              <w:rPr>
                <w:rFonts w:ascii="Times New Roman" w:hAnsi="Times New Roman"/>
                <w:sz w:val="24"/>
                <w:szCs w:val="24"/>
              </w:rPr>
            </w:pPr>
            <w:r w:rsidRPr="000D79E3">
              <w:rPr>
                <w:rFonts w:ascii="Times New Roman" w:hAnsi="Times New Roman"/>
                <w:sz w:val="24"/>
                <w:szCs w:val="24"/>
              </w:rPr>
              <w:t>Экзамен</w:t>
            </w:r>
          </w:p>
        </w:tc>
      </w:tr>
      <w:tr w:rsidR="00D34762" w:rsidRPr="000D79E3" w:rsidTr="00D34762">
        <w:tc>
          <w:tcPr>
            <w:tcW w:w="1383" w:type="pct"/>
            <w:tcBorders>
              <w:top w:val="nil"/>
              <w:left w:val="single" w:sz="8" w:space="0" w:color="000000"/>
              <w:bottom w:val="single" w:sz="8" w:space="0" w:color="000000"/>
              <w:right w:val="single" w:sz="4" w:space="0" w:color="auto"/>
            </w:tcBorders>
            <w:tcMar>
              <w:top w:w="0" w:type="dxa"/>
              <w:left w:w="108" w:type="dxa"/>
              <w:bottom w:w="0" w:type="dxa"/>
              <w:right w:w="108" w:type="dxa"/>
            </w:tcMar>
          </w:tcPr>
          <w:p w:rsidR="00D34762" w:rsidRPr="000D79E3" w:rsidRDefault="00D34762" w:rsidP="000D79E3">
            <w:pPr>
              <w:spacing w:after="0" w:line="240" w:lineRule="auto"/>
              <w:rPr>
                <w:rFonts w:ascii="Times New Roman" w:hAnsi="Times New Roman"/>
                <w:color w:val="000000"/>
                <w:sz w:val="24"/>
                <w:szCs w:val="24"/>
              </w:rPr>
            </w:pPr>
            <w:r w:rsidRPr="000D79E3">
              <w:rPr>
                <w:rFonts w:ascii="Times New Roman" w:hAnsi="Times New Roman"/>
                <w:color w:val="000000"/>
                <w:sz w:val="24"/>
                <w:szCs w:val="24"/>
              </w:rPr>
              <w:t>ОПК-2: Способен осуществлять сбор, обработку и статистический анализ данных, необходимых для решения поставленных экономических задач</w:t>
            </w:r>
          </w:p>
        </w:tc>
        <w:tc>
          <w:tcPr>
            <w:tcW w:w="1428" w:type="pct"/>
            <w:tcBorders>
              <w:top w:val="nil"/>
              <w:left w:val="single" w:sz="4" w:space="0" w:color="auto"/>
              <w:bottom w:val="single" w:sz="8" w:space="0" w:color="000000"/>
              <w:right w:val="single" w:sz="8" w:space="0" w:color="000000"/>
            </w:tcBorders>
          </w:tcPr>
          <w:p w:rsidR="00D34762" w:rsidRPr="000D79E3" w:rsidRDefault="00D34762" w:rsidP="000D79E3">
            <w:pPr>
              <w:spacing w:after="0" w:line="240" w:lineRule="auto"/>
              <w:rPr>
                <w:rFonts w:ascii="Times New Roman" w:hAnsi="Times New Roman"/>
                <w:color w:val="000000"/>
                <w:sz w:val="24"/>
                <w:szCs w:val="24"/>
              </w:rPr>
            </w:pPr>
            <w:r w:rsidRPr="000D79E3">
              <w:rPr>
                <w:rFonts w:ascii="Times New Roman" w:hAnsi="Times New Roman"/>
                <w:color w:val="000000"/>
                <w:sz w:val="24"/>
                <w:szCs w:val="24"/>
              </w:rPr>
              <w:t>ОПК-2.1: Знает методы сбора, обработки и анализа статистической информации, способы и вид ее представления, применяя современное программное обеспечение</w:t>
            </w:r>
          </w:p>
        </w:tc>
        <w:tc>
          <w:tcPr>
            <w:tcW w:w="1201" w:type="pct"/>
            <w:vMerge/>
            <w:tcBorders>
              <w:top w:val="single" w:sz="8" w:space="0" w:color="000000"/>
              <w:left w:val="nil"/>
              <w:bottom w:val="single" w:sz="4" w:space="0" w:color="auto"/>
              <w:right w:val="single" w:sz="8" w:space="0" w:color="000000"/>
            </w:tcBorders>
            <w:tcMar>
              <w:top w:w="0" w:type="dxa"/>
              <w:left w:w="108" w:type="dxa"/>
              <w:bottom w:w="0" w:type="dxa"/>
              <w:right w:w="108" w:type="dxa"/>
            </w:tcMar>
          </w:tcPr>
          <w:p w:rsidR="00D34762" w:rsidRPr="000D79E3" w:rsidRDefault="00D34762" w:rsidP="000D79E3">
            <w:pPr>
              <w:spacing w:after="0" w:line="240" w:lineRule="auto"/>
              <w:rPr>
                <w:rFonts w:ascii="Times New Roman" w:hAnsi="Times New Roman"/>
                <w:sz w:val="24"/>
                <w:szCs w:val="24"/>
              </w:rPr>
            </w:pPr>
          </w:p>
        </w:tc>
        <w:tc>
          <w:tcPr>
            <w:tcW w:w="988" w:type="pct"/>
            <w:vMerge/>
            <w:tcBorders>
              <w:top w:val="single" w:sz="8" w:space="0" w:color="000000"/>
              <w:left w:val="nil"/>
              <w:bottom w:val="single" w:sz="4" w:space="0" w:color="auto"/>
              <w:right w:val="single" w:sz="8" w:space="0" w:color="000000"/>
            </w:tcBorders>
            <w:tcMar>
              <w:top w:w="0" w:type="dxa"/>
              <w:left w:w="108" w:type="dxa"/>
              <w:bottom w:w="0" w:type="dxa"/>
              <w:right w:w="108" w:type="dxa"/>
            </w:tcMar>
          </w:tcPr>
          <w:p w:rsidR="00D34762" w:rsidRPr="000D79E3" w:rsidRDefault="00D34762" w:rsidP="000D79E3">
            <w:pPr>
              <w:spacing w:after="0" w:line="240" w:lineRule="auto"/>
              <w:rPr>
                <w:rFonts w:ascii="Times New Roman" w:hAnsi="Times New Roman"/>
                <w:sz w:val="24"/>
                <w:szCs w:val="24"/>
              </w:rPr>
            </w:pPr>
          </w:p>
        </w:tc>
      </w:tr>
    </w:tbl>
    <w:p w:rsidR="00D34762" w:rsidRPr="000D79E3" w:rsidRDefault="00D34762" w:rsidP="000D79E3">
      <w:pPr>
        <w:spacing w:after="0" w:line="240" w:lineRule="auto"/>
        <w:rPr>
          <w:rFonts w:ascii="Times New Roman" w:hAnsi="Times New Roman"/>
          <w:i/>
          <w:sz w:val="24"/>
          <w:szCs w:val="24"/>
        </w:rPr>
      </w:pPr>
    </w:p>
    <w:p w:rsidR="00D34762" w:rsidRPr="000D79E3" w:rsidRDefault="00D34762" w:rsidP="000D79E3">
      <w:pPr>
        <w:spacing w:after="0" w:line="240" w:lineRule="auto"/>
        <w:ind w:firstLine="708"/>
        <w:jc w:val="both"/>
        <w:rPr>
          <w:rFonts w:ascii="Times New Roman" w:hAnsi="Times New Roman"/>
          <w:bCs/>
          <w:sz w:val="24"/>
          <w:szCs w:val="24"/>
        </w:rPr>
      </w:pPr>
      <w:r w:rsidRPr="000D79E3">
        <w:rPr>
          <w:rFonts w:ascii="Times New Roman" w:hAnsi="Times New Roman"/>
          <w:bCs/>
          <w:sz w:val="24"/>
          <w:szCs w:val="24"/>
        </w:rPr>
        <w:t xml:space="preserve">Траектория формирования у обучающихся компетенции при освоении образовательной программы приведена в </w:t>
      </w:r>
      <w:r w:rsidRPr="000D79E3">
        <w:rPr>
          <w:rFonts w:ascii="Times New Roman" w:hAnsi="Times New Roman"/>
          <w:sz w:val="24"/>
          <w:szCs w:val="24"/>
        </w:rPr>
        <w:t xml:space="preserve">Приложении к образовательной программе (Приложение 3.2 </w:t>
      </w:r>
      <w:r w:rsidRPr="000D79E3">
        <w:rPr>
          <w:rFonts w:ascii="Times New Roman" w:hAnsi="Times New Roman"/>
          <w:bCs/>
          <w:sz w:val="24"/>
          <w:szCs w:val="24"/>
        </w:rPr>
        <w:t>Программа формирования у студентов университета компетенций при освоении ОП ВО).</w:t>
      </w:r>
    </w:p>
    <w:p w:rsidR="00D34762" w:rsidRPr="000D79E3" w:rsidRDefault="00D34762" w:rsidP="000D79E3">
      <w:pPr>
        <w:spacing w:after="0" w:line="240" w:lineRule="auto"/>
        <w:rPr>
          <w:rFonts w:ascii="Times New Roman" w:hAnsi="Times New Roman"/>
          <w:i/>
          <w:sz w:val="24"/>
          <w:szCs w:val="24"/>
        </w:rPr>
      </w:pPr>
    </w:p>
    <w:p w:rsidR="00D34762" w:rsidRPr="008F397F" w:rsidRDefault="00D34762" w:rsidP="0099644E">
      <w:pPr>
        <w:numPr>
          <w:ilvl w:val="0"/>
          <w:numId w:val="113"/>
        </w:numPr>
        <w:tabs>
          <w:tab w:val="left" w:pos="993"/>
        </w:tabs>
        <w:spacing w:after="0" w:line="240" w:lineRule="auto"/>
        <w:ind w:left="0" w:firstLine="709"/>
        <w:jc w:val="both"/>
        <w:rPr>
          <w:rFonts w:ascii="Times New Roman" w:hAnsi="Times New Roman"/>
          <w:b/>
          <w:sz w:val="24"/>
          <w:szCs w:val="24"/>
        </w:rPr>
      </w:pPr>
      <w:r w:rsidRPr="008F397F">
        <w:rPr>
          <w:rFonts w:ascii="Times New Roman" w:hAnsi="Times New Roman"/>
          <w:b/>
          <w:sz w:val="24"/>
          <w:szCs w:val="24"/>
        </w:rPr>
        <w:t>Описание показателей и критериев оценивания компетенций на различных этапах их формирования, описание шкал оценивания</w:t>
      </w:r>
    </w:p>
    <w:p w:rsidR="00D34762" w:rsidRPr="000D79E3" w:rsidRDefault="00D34762" w:rsidP="000D79E3">
      <w:pPr>
        <w:spacing w:after="0" w:line="240" w:lineRule="auto"/>
        <w:rPr>
          <w:rFonts w:ascii="Times New Roman" w:hAnsi="Times New Roman"/>
          <w:i/>
          <w:sz w:val="24"/>
          <w:szCs w:val="24"/>
        </w:rPr>
      </w:pPr>
    </w:p>
    <w:p w:rsidR="00D34762" w:rsidRPr="000D79E3" w:rsidRDefault="00D34762"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Показатели оценивания компетенций и индикаторов достижения компетенции представлены в разделе 3 «Перечень планируемых результатов по дисциплине (модулю), соотнесенных с планируемыми результатами освоения образовательной программы» рабочей программы дисциплины Б1.Б.Д.16 «Маркетинг» как результирующие знания, умения и владения, полученные в результате освоения дисциплины.</w:t>
      </w:r>
    </w:p>
    <w:p w:rsidR="00D34762" w:rsidRPr="000D79E3" w:rsidRDefault="00D34762"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При оценивании сформированности компетенций по дисциплине </w:t>
      </w:r>
      <w:r w:rsidRPr="000D79E3">
        <w:rPr>
          <w:rFonts w:ascii="Times New Roman" w:eastAsia="Calibri" w:hAnsi="Times New Roman"/>
          <w:bCs/>
          <w:color w:val="000000"/>
          <w:sz w:val="24"/>
          <w:szCs w:val="24"/>
        </w:rPr>
        <w:t>Б1.Б.Д.16 «Маркетинг»</w:t>
      </w:r>
      <w:r w:rsidRPr="000D79E3">
        <w:rPr>
          <w:rFonts w:ascii="Times New Roman" w:eastAsia="Calibri" w:hAnsi="Times New Roman"/>
          <w:sz w:val="24"/>
          <w:szCs w:val="24"/>
        </w:rPr>
        <w:t xml:space="preserve"> используется традиционная шкала оценивания.</w:t>
      </w:r>
    </w:p>
    <w:p w:rsidR="00D34762" w:rsidRDefault="00D34762" w:rsidP="008F397F">
      <w:pPr>
        <w:spacing w:after="0" w:line="240" w:lineRule="auto"/>
        <w:jc w:val="right"/>
        <w:rPr>
          <w:rFonts w:ascii="Times New Roman" w:eastAsia="Calibri" w:hAnsi="Times New Roman"/>
          <w:b/>
          <w:sz w:val="24"/>
          <w:szCs w:val="24"/>
        </w:rPr>
      </w:pPr>
    </w:p>
    <w:p w:rsidR="008F397F" w:rsidRPr="008F397F" w:rsidRDefault="008F397F" w:rsidP="008F397F">
      <w:pPr>
        <w:spacing w:after="0" w:line="240" w:lineRule="auto"/>
        <w:jc w:val="right"/>
        <w:rPr>
          <w:rFonts w:ascii="Times New Roman" w:eastAsia="Calibri" w:hAnsi="Times New Roman"/>
          <w:sz w:val="24"/>
          <w:szCs w:val="24"/>
        </w:rPr>
      </w:pPr>
      <w:r w:rsidRPr="008F397F">
        <w:rPr>
          <w:rFonts w:ascii="Times New Roman" w:eastAsia="Calibri" w:hAnsi="Times New Roman"/>
          <w:sz w:val="24"/>
          <w:szCs w:val="24"/>
        </w:rPr>
        <w:t>Таблица 2</w:t>
      </w:r>
    </w:p>
    <w:p w:rsidR="008F397F" w:rsidRPr="008F397F" w:rsidRDefault="008F397F" w:rsidP="008F397F">
      <w:pPr>
        <w:spacing w:after="0" w:line="240" w:lineRule="auto"/>
        <w:jc w:val="center"/>
        <w:rPr>
          <w:rFonts w:ascii="Times New Roman" w:eastAsia="Calibri" w:hAnsi="Times New Roman"/>
          <w:sz w:val="24"/>
          <w:szCs w:val="24"/>
        </w:rPr>
      </w:pPr>
      <w:r w:rsidRPr="008F397F">
        <w:rPr>
          <w:rFonts w:ascii="Times New Roman" w:eastAsia="Calibri" w:hAnsi="Times New Roman"/>
          <w:sz w:val="24"/>
          <w:szCs w:val="24"/>
        </w:rPr>
        <w:t>Шкала оценивания</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732"/>
        <w:gridCol w:w="2841"/>
      </w:tblGrid>
      <w:tr w:rsidR="00D34762" w:rsidRPr="000D79E3" w:rsidTr="008F397F">
        <w:tc>
          <w:tcPr>
            <w:tcW w:w="3516" w:type="pct"/>
          </w:tcPr>
          <w:p w:rsidR="00D34762" w:rsidRPr="000D79E3" w:rsidRDefault="00D3476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Критерий</w:t>
            </w:r>
          </w:p>
        </w:tc>
        <w:tc>
          <w:tcPr>
            <w:tcW w:w="1484" w:type="pct"/>
          </w:tcPr>
          <w:p w:rsidR="00D34762" w:rsidRPr="000D79E3" w:rsidRDefault="00D3476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Оценка по традиционной шкале</w:t>
            </w:r>
          </w:p>
        </w:tc>
      </w:tr>
      <w:tr w:rsidR="00D34762" w:rsidRPr="000D79E3" w:rsidTr="008F397F">
        <w:tc>
          <w:tcPr>
            <w:tcW w:w="3516" w:type="pct"/>
          </w:tcPr>
          <w:p w:rsidR="00D34762" w:rsidRPr="000D79E3" w:rsidRDefault="00D34762" w:rsidP="000D79E3">
            <w:pPr>
              <w:shd w:val="clear" w:color="auto" w:fill="FFFFFF"/>
              <w:spacing w:after="0" w:line="240" w:lineRule="auto"/>
              <w:rPr>
                <w:rFonts w:ascii="Times New Roman" w:eastAsia="Calibri" w:hAnsi="Times New Roman"/>
                <w:b/>
                <w:sz w:val="24"/>
                <w:szCs w:val="24"/>
              </w:rPr>
            </w:pPr>
            <w:r w:rsidRPr="000D79E3">
              <w:rPr>
                <w:rFonts w:ascii="Times New Roman" w:eastAsia="Calibri" w:hAnsi="Times New Roman"/>
                <w:sz w:val="24"/>
                <w:szCs w:val="24"/>
              </w:rPr>
              <w:t xml:space="preserve">Критерии соответствуют «Модели оценки результатов обучения», 4 уровень </w:t>
            </w:r>
          </w:p>
          <w:p w:rsidR="00D34762" w:rsidRPr="000D79E3" w:rsidRDefault="00D34762" w:rsidP="000D79E3">
            <w:pPr>
              <w:tabs>
                <w:tab w:val="left" w:pos="709"/>
              </w:tabs>
              <w:spacing w:after="0" w:line="240" w:lineRule="auto"/>
              <w:rPr>
                <w:rFonts w:ascii="Times New Roman" w:eastAsia="Calibri" w:hAnsi="Times New Roman"/>
                <w:sz w:val="24"/>
                <w:szCs w:val="24"/>
              </w:rPr>
            </w:pPr>
            <w:r w:rsidRPr="000D79E3">
              <w:rPr>
                <w:rFonts w:ascii="Times New Roman" w:eastAsia="Calibri" w:hAnsi="Times New Roman"/>
                <w:sz w:val="24"/>
                <w:szCs w:val="24"/>
              </w:rPr>
              <w:t xml:space="preserve">Студент показывает полные и глубокие знания программного </w:t>
            </w:r>
            <w:r w:rsidRPr="000D79E3">
              <w:rPr>
                <w:rFonts w:ascii="Times New Roman" w:eastAsia="Calibri" w:hAnsi="Times New Roman"/>
                <w:sz w:val="24"/>
                <w:szCs w:val="24"/>
              </w:rPr>
              <w:lastRenderedPageBreak/>
              <w:t>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 решение практического задания выполнено без ошибок, даны пояснения к решению</w:t>
            </w:r>
          </w:p>
        </w:tc>
        <w:tc>
          <w:tcPr>
            <w:tcW w:w="1484" w:type="pct"/>
          </w:tcPr>
          <w:p w:rsidR="00D34762" w:rsidRPr="000D79E3" w:rsidRDefault="00D34762"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lastRenderedPageBreak/>
              <w:t>Отлично</w:t>
            </w:r>
          </w:p>
        </w:tc>
      </w:tr>
      <w:tr w:rsidR="00D34762" w:rsidRPr="000D79E3" w:rsidTr="008F397F">
        <w:tc>
          <w:tcPr>
            <w:tcW w:w="3516" w:type="pct"/>
          </w:tcPr>
          <w:p w:rsidR="00D34762" w:rsidRPr="000D79E3" w:rsidRDefault="00D34762" w:rsidP="000D79E3">
            <w:pPr>
              <w:spacing w:after="0" w:line="240" w:lineRule="auto"/>
              <w:rPr>
                <w:rFonts w:ascii="Times New Roman" w:eastAsia="Calibri" w:hAnsi="Times New Roman"/>
                <w:b/>
                <w:sz w:val="24"/>
                <w:szCs w:val="24"/>
              </w:rPr>
            </w:pPr>
            <w:r w:rsidRPr="000D79E3">
              <w:rPr>
                <w:rFonts w:ascii="Times New Roman" w:eastAsia="Calibri" w:hAnsi="Times New Roman"/>
                <w:sz w:val="24"/>
                <w:szCs w:val="24"/>
              </w:rPr>
              <w:lastRenderedPageBreak/>
              <w:t xml:space="preserve">Критерии соответствуют «Модели оценки результатов обучения», 3 уровень </w:t>
            </w:r>
          </w:p>
          <w:p w:rsidR="00D34762" w:rsidRPr="000D79E3" w:rsidRDefault="00D34762" w:rsidP="000D79E3">
            <w:pPr>
              <w:spacing w:after="0" w:line="240" w:lineRule="auto"/>
              <w:rPr>
                <w:rFonts w:ascii="Times New Roman" w:eastAsia="Calibri" w:hAnsi="Times New Roman"/>
                <w:sz w:val="24"/>
                <w:szCs w:val="24"/>
              </w:rPr>
            </w:pPr>
            <w:r w:rsidRPr="000D79E3">
              <w:rPr>
                <w:rFonts w:ascii="Times New Roman" w:eastAsia="Calibri"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 решение практического задания  выполнено  с незначительными ошибками</w:t>
            </w:r>
          </w:p>
        </w:tc>
        <w:tc>
          <w:tcPr>
            <w:tcW w:w="1484" w:type="pct"/>
          </w:tcPr>
          <w:p w:rsidR="00D34762" w:rsidRPr="000D79E3" w:rsidRDefault="00D34762"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Хорошо</w:t>
            </w:r>
          </w:p>
        </w:tc>
      </w:tr>
      <w:tr w:rsidR="00D34762" w:rsidRPr="000D79E3" w:rsidTr="008F397F">
        <w:tc>
          <w:tcPr>
            <w:tcW w:w="3516" w:type="pct"/>
          </w:tcPr>
          <w:p w:rsidR="00D34762" w:rsidRPr="000D79E3" w:rsidRDefault="00D34762" w:rsidP="000D79E3">
            <w:pPr>
              <w:spacing w:after="0" w:line="240" w:lineRule="auto"/>
              <w:rPr>
                <w:rFonts w:ascii="Times New Roman" w:eastAsia="Calibri" w:hAnsi="Times New Roman"/>
                <w:b/>
                <w:sz w:val="24"/>
                <w:szCs w:val="24"/>
              </w:rPr>
            </w:pPr>
            <w:r w:rsidRPr="000D79E3">
              <w:rPr>
                <w:rFonts w:ascii="Times New Roman" w:eastAsia="Calibri" w:hAnsi="Times New Roman"/>
                <w:sz w:val="24"/>
                <w:szCs w:val="24"/>
              </w:rPr>
              <w:t xml:space="preserve">Критерии соответствуют «Модели оценки результатов обучения», 2 уровень </w:t>
            </w:r>
          </w:p>
          <w:p w:rsidR="00D34762" w:rsidRPr="000D79E3" w:rsidRDefault="00D34762" w:rsidP="000D79E3">
            <w:pPr>
              <w:spacing w:after="0" w:line="240" w:lineRule="auto"/>
              <w:rPr>
                <w:rFonts w:ascii="Times New Roman" w:eastAsia="Calibri" w:hAnsi="Times New Roman"/>
                <w:sz w:val="24"/>
                <w:szCs w:val="24"/>
              </w:rPr>
            </w:pPr>
            <w:r w:rsidRPr="000D79E3">
              <w:rPr>
                <w:rFonts w:ascii="Times New Roman" w:eastAsia="Calibri"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1484" w:type="pct"/>
          </w:tcPr>
          <w:p w:rsidR="00D34762" w:rsidRPr="000D79E3" w:rsidRDefault="00D34762"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Удовлетворительно</w:t>
            </w:r>
          </w:p>
        </w:tc>
      </w:tr>
      <w:tr w:rsidR="00D34762" w:rsidRPr="000D79E3" w:rsidTr="008F397F">
        <w:tc>
          <w:tcPr>
            <w:tcW w:w="3516" w:type="pct"/>
          </w:tcPr>
          <w:p w:rsidR="00D34762" w:rsidRPr="000D79E3" w:rsidRDefault="00D34762" w:rsidP="000D79E3">
            <w:pPr>
              <w:spacing w:after="0" w:line="240" w:lineRule="auto"/>
              <w:rPr>
                <w:rFonts w:ascii="Times New Roman" w:eastAsia="Calibri" w:hAnsi="Times New Roman"/>
                <w:b/>
                <w:sz w:val="24"/>
                <w:szCs w:val="24"/>
              </w:rPr>
            </w:pPr>
            <w:r w:rsidRPr="000D79E3">
              <w:rPr>
                <w:rFonts w:ascii="Times New Roman" w:eastAsia="Calibri" w:hAnsi="Times New Roman"/>
                <w:sz w:val="24"/>
                <w:szCs w:val="24"/>
              </w:rPr>
              <w:t xml:space="preserve">Критерии соответствуют «Модели оценки результатов обучения», 1 уровень </w:t>
            </w:r>
          </w:p>
          <w:p w:rsidR="00D34762" w:rsidRPr="000D79E3" w:rsidRDefault="00D34762" w:rsidP="000D79E3">
            <w:pPr>
              <w:tabs>
                <w:tab w:val="left" w:pos="709"/>
              </w:tabs>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Ответы на вопросы экзаменационного билета даны не верно, решение практического задания не представлено или содержит существенные ошибки</w:t>
            </w:r>
          </w:p>
        </w:tc>
        <w:tc>
          <w:tcPr>
            <w:tcW w:w="1484" w:type="pct"/>
          </w:tcPr>
          <w:p w:rsidR="00D34762" w:rsidRPr="000D79E3" w:rsidRDefault="00D34762"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Неудовлетворительно</w:t>
            </w:r>
          </w:p>
        </w:tc>
      </w:tr>
    </w:tbl>
    <w:p w:rsidR="00D34762" w:rsidRPr="000D79E3" w:rsidRDefault="00D34762" w:rsidP="000D79E3">
      <w:pPr>
        <w:autoSpaceDE w:val="0"/>
        <w:autoSpaceDN w:val="0"/>
        <w:adjustRightInd w:val="0"/>
        <w:spacing w:after="0" w:line="240" w:lineRule="auto"/>
        <w:jc w:val="center"/>
        <w:rPr>
          <w:rFonts w:ascii="Times New Roman" w:eastAsia="Calibri" w:hAnsi="Times New Roman"/>
          <w:b/>
          <w:sz w:val="24"/>
          <w:szCs w:val="24"/>
        </w:rPr>
      </w:pPr>
    </w:p>
    <w:p w:rsidR="00D34762" w:rsidRPr="008F397F" w:rsidRDefault="00D34762" w:rsidP="0099644E">
      <w:pPr>
        <w:numPr>
          <w:ilvl w:val="0"/>
          <w:numId w:val="113"/>
        </w:numPr>
        <w:tabs>
          <w:tab w:val="left" w:pos="993"/>
        </w:tabs>
        <w:spacing w:after="0" w:line="240" w:lineRule="auto"/>
        <w:ind w:left="0" w:firstLine="709"/>
        <w:jc w:val="both"/>
        <w:rPr>
          <w:rFonts w:ascii="Times New Roman" w:hAnsi="Times New Roman"/>
          <w:b/>
          <w:sz w:val="24"/>
          <w:szCs w:val="24"/>
        </w:rPr>
      </w:pPr>
      <w:r w:rsidRPr="008F397F">
        <w:rPr>
          <w:rFonts w:ascii="Times New Roman" w:hAnsi="Times New Roman"/>
          <w:b/>
          <w:sz w:val="24"/>
          <w:szCs w:val="24"/>
        </w:rPr>
        <w:t>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p>
    <w:p w:rsidR="00D34762" w:rsidRPr="000D79E3" w:rsidRDefault="00D34762" w:rsidP="008F397F">
      <w:pPr>
        <w:autoSpaceDE w:val="0"/>
        <w:autoSpaceDN w:val="0"/>
        <w:adjustRightInd w:val="0"/>
        <w:spacing w:after="0" w:line="240" w:lineRule="auto"/>
        <w:ind w:firstLine="709"/>
        <w:jc w:val="both"/>
        <w:rPr>
          <w:rFonts w:ascii="Times New Roman" w:eastAsia="Calibri" w:hAnsi="Times New Roman"/>
          <w:sz w:val="24"/>
          <w:szCs w:val="24"/>
        </w:rPr>
      </w:pPr>
    </w:p>
    <w:p w:rsidR="00D34762" w:rsidRPr="000D79E3" w:rsidRDefault="00D34762" w:rsidP="008F397F">
      <w:pPr>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3.1. Типовые тестовые задания для итогового тестирования (сайт </w:t>
      </w:r>
      <w:r w:rsidRPr="000D79E3">
        <w:rPr>
          <w:rFonts w:ascii="Times New Roman" w:eastAsia="Calibri" w:hAnsi="Times New Roman"/>
          <w:sz w:val="24"/>
          <w:szCs w:val="24"/>
          <w:lang w:val="en-US"/>
        </w:rPr>
        <w:t>i</w:t>
      </w:r>
      <w:r w:rsidRPr="000D79E3">
        <w:rPr>
          <w:rFonts w:ascii="Times New Roman" w:eastAsia="Calibri" w:hAnsi="Times New Roman"/>
          <w:sz w:val="24"/>
          <w:szCs w:val="24"/>
        </w:rPr>
        <w:t>-</w:t>
      </w:r>
      <w:r w:rsidRPr="000D79E3">
        <w:rPr>
          <w:rFonts w:ascii="Times New Roman" w:eastAsia="Calibri" w:hAnsi="Times New Roman"/>
          <w:sz w:val="24"/>
          <w:szCs w:val="24"/>
          <w:lang w:val="en-US"/>
        </w:rPr>
        <w:t>exam</w:t>
      </w:r>
      <w:r w:rsidRPr="000D79E3">
        <w:rPr>
          <w:rFonts w:ascii="Times New Roman" w:eastAsia="Calibri" w:hAnsi="Times New Roman"/>
          <w:sz w:val="24"/>
          <w:szCs w:val="24"/>
        </w:rPr>
        <w:t>.</w:t>
      </w:r>
      <w:r w:rsidRPr="000D79E3">
        <w:rPr>
          <w:rFonts w:ascii="Times New Roman" w:eastAsia="Calibri" w:hAnsi="Times New Roman"/>
          <w:sz w:val="24"/>
          <w:szCs w:val="24"/>
          <w:lang w:val="en-US"/>
        </w:rPr>
        <w:t>ru</w:t>
      </w:r>
      <w:r w:rsidRPr="000D79E3">
        <w:rPr>
          <w:rFonts w:ascii="Times New Roman" w:eastAsia="Calibri" w:hAnsi="Times New Roman"/>
          <w:sz w:val="24"/>
          <w:szCs w:val="24"/>
        </w:rPr>
        <w:t>)</w:t>
      </w:r>
    </w:p>
    <w:p w:rsidR="00D34762" w:rsidRPr="000D79E3" w:rsidRDefault="00D34762" w:rsidP="008F397F">
      <w:pPr>
        <w:autoSpaceDE w:val="0"/>
        <w:autoSpaceDN w:val="0"/>
        <w:adjustRightInd w:val="0"/>
        <w:spacing w:after="0" w:line="240" w:lineRule="auto"/>
        <w:ind w:firstLine="709"/>
        <w:jc w:val="both"/>
        <w:rPr>
          <w:rFonts w:ascii="Times New Roman" w:eastAsia="Calibri" w:hAnsi="Times New Roman"/>
          <w:sz w:val="24"/>
          <w:szCs w:val="24"/>
          <w:lang w:val="en-US"/>
        </w:rPr>
      </w:pPr>
      <w:r w:rsidRPr="000D79E3">
        <w:rPr>
          <w:rFonts w:ascii="Times New Roman" w:eastAsia="Calibri" w:hAnsi="Times New Roman"/>
          <w:sz w:val="24"/>
          <w:szCs w:val="24"/>
        </w:rPr>
        <w:t xml:space="preserve">Скан заданий </w:t>
      </w:r>
      <w:r w:rsidRPr="000D79E3">
        <w:rPr>
          <w:rFonts w:ascii="Times New Roman" w:eastAsia="Calibri" w:hAnsi="Times New Roman"/>
          <w:sz w:val="24"/>
          <w:szCs w:val="24"/>
          <w:lang w:val="en-US"/>
        </w:rPr>
        <w:t>i</w:t>
      </w:r>
      <w:r w:rsidRPr="000D79E3">
        <w:rPr>
          <w:rFonts w:ascii="Times New Roman" w:eastAsia="Calibri" w:hAnsi="Times New Roman"/>
          <w:sz w:val="24"/>
          <w:szCs w:val="24"/>
        </w:rPr>
        <w:t>-</w:t>
      </w:r>
      <w:r w:rsidRPr="000D79E3">
        <w:rPr>
          <w:rFonts w:ascii="Times New Roman" w:eastAsia="Calibri" w:hAnsi="Times New Roman"/>
          <w:sz w:val="24"/>
          <w:szCs w:val="24"/>
          <w:lang w:val="en-US"/>
        </w:rPr>
        <w:t>exam</w:t>
      </w:r>
      <w:r w:rsidRPr="000D79E3">
        <w:rPr>
          <w:rFonts w:ascii="Times New Roman" w:eastAsia="Calibri" w:hAnsi="Times New Roman"/>
          <w:sz w:val="24"/>
          <w:szCs w:val="24"/>
        </w:rPr>
        <w:t>.</w:t>
      </w:r>
      <w:r w:rsidRPr="000D79E3">
        <w:rPr>
          <w:rFonts w:ascii="Times New Roman" w:eastAsia="Calibri" w:hAnsi="Times New Roman"/>
          <w:sz w:val="24"/>
          <w:szCs w:val="24"/>
          <w:lang w:val="en-US"/>
        </w:rPr>
        <w:t>ru</w:t>
      </w:r>
    </w:p>
    <w:p w:rsidR="00D34762" w:rsidRDefault="007F72A0" w:rsidP="008F397F">
      <w:pPr>
        <w:autoSpaceDE w:val="0"/>
        <w:autoSpaceDN w:val="0"/>
        <w:adjustRightInd w:val="0"/>
        <w:spacing w:after="0" w:line="240" w:lineRule="auto"/>
        <w:jc w:val="center"/>
        <w:rPr>
          <w:rFonts w:ascii="Times New Roman" w:eastAsia="Calibri" w:hAnsi="Times New Roman"/>
          <w:sz w:val="24"/>
          <w:szCs w:val="24"/>
        </w:rPr>
      </w:pPr>
      <w:r>
        <w:rPr>
          <w:rFonts w:ascii="Times New Roman" w:eastAsia="Calibri" w:hAnsi="Times New Roman"/>
          <w:noProof/>
          <w:sz w:val="24"/>
          <w:szCs w:val="24"/>
        </w:rPr>
        <w:lastRenderedPageBreak/>
        <w:pict>
          <v:rect id="Rectangle 2" o:spid="_x0000_s1145" style="position:absolute;left:0;text-align:left;margin-left:146pt;margin-top:19.3pt;width:84pt;height:9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" fillcolor="#ddd" stroked="f"/>
        </w:pict>
      </w:r>
      <w:r w:rsidR="00D34762" w:rsidRPr="000D79E3">
        <w:rPr>
          <w:rFonts w:ascii="Times New Roman" w:eastAsia="Calibri" w:hAnsi="Times New Roman"/>
          <w:noProof/>
          <w:sz w:val="24"/>
          <w:szCs w:val="24"/>
        </w:rPr>
        <w:drawing>
          <wp:inline distT="0" distB="0" distL="0" distR="0" wp14:anchorId="014D2D0D" wp14:editId="08C5F204">
            <wp:extent cx="4229100" cy="2864874"/>
            <wp:effectExtent l="0" t="0" r="0" b="0"/>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print"/>
                    <a:srcRect/>
                    <a:stretch>
                      <a:fillRect/>
                    </a:stretch>
                  </pic:blipFill>
                  <pic:spPr bwMode="auto">
                    <a:xfrm>
                      <a:off x="0" y="0"/>
                      <a:ext cx="4229100" cy="2864874"/>
                    </a:xfrm>
                    <a:prstGeom prst="rect">
                      <a:avLst/>
                    </a:prstGeom>
                    <a:noFill/>
                    <a:ln w="9525">
                      <a:noFill/>
                      <a:miter lim="800000"/>
                      <a:headEnd/>
                      <a:tailEnd/>
                    </a:ln>
                  </pic:spPr>
                </pic:pic>
              </a:graphicData>
            </a:graphic>
          </wp:inline>
        </w:drawing>
      </w:r>
    </w:p>
    <w:p w:rsidR="008F397F" w:rsidRPr="000D79E3" w:rsidRDefault="008F397F" w:rsidP="008F397F">
      <w:pPr>
        <w:autoSpaceDE w:val="0"/>
        <w:autoSpaceDN w:val="0"/>
        <w:adjustRightInd w:val="0"/>
        <w:spacing w:after="0" w:line="240" w:lineRule="auto"/>
        <w:jc w:val="center"/>
        <w:rPr>
          <w:rFonts w:ascii="Times New Roman" w:eastAsia="Calibri" w:hAnsi="Times New Roman"/>
          <w:sz w:val="24"/>
          <w:szCs w:val="24"/>
        </w:rPr>
      </w:pPr>
    </w:p>
    <w:p w:rsidR="00D34762" w:rsidRPr="000D79E3" w:rsidRDefault="007F72A0" w:rsidP="008F397F">
      <w:pPr>
        <w:autoSpaceDE w:val="0"/>
        <w:autoSpaceDN w:val="0"/>
        <w:adjustRightInd w:val="0"/>
        <w:spacing w:after="0" w:line="240" w:lineRule="auto"/>
        <w:jc w:val="center"/>
        <w:rPr>
          <w:rFonts w:ascii="Times New Roman" w:eastAsia="Calibri" w:hAnsi="Times New Roman"/>
          <w:b/>
          <w:sz w:val="24"/>
          <w:szCs w:val="24"/>
        </w:rPr>
      </w:pPr>
      <w:r>
        <w:rPr>
          <w:rFonts w:ascii="Times New Roman" w:eastAsia="Calibri" w:hAnsi="Times New Roman"/>
          <w:noProof/>
          <w:sz w:val="24"/>
          <w:szCs w:val="24"/>
        </w:rPr>
        <w:pict>
          <v:rect id="Rectangle 4" o:spid="_x0000_s1144" style="position:absolute;left:0;text-align:left;margin-left:153pt;margin-top:19.5pt;width:84pt;height:9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" fillcolor="#ddd" stroked="f"/>
        </w:pict>
      </w:r>
      <w:r w:rsidR="00D34762" w:rsidRPr="000D79E3">
        <w:rPr>
          <w:rFonts w:ascii="Times New Roman" w:eastAsia="Calibri" w:hAnsi="Times New Roman"/>
          <w:b/>
          <w:i/>
          <w:noProof/>
          <w:sz w:val="24"/>
          <w:szCs w:val="24"/>
        </w:rPr>
        <w:drawing>
          <wp:inline distT="0" distB="0" distL="0" distR="0" wp14:anchorId="2CE22FF7" wp14:editId="7C56D1A9">
            <wp:extent cx="4171950" cy="2792623"/>
            <wp:effectExtent l="0" t="0" r="0" b="0"/>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print"/>
                    <a:srcRect/>
                    <a:stretch>
                      <a:fillRect/>
                    </a:stretch>
                  </pic:blipFill>
                  <pic:spPr bwMode="auto">
                    <a:xfrm>
                      <a:off x="0" y="0"/>
                      <a:ext cx="4172413" cy="2792933"/>
                    </a:xfrm>
                    <a:prstGeom prst="rect">
                      <a:avLst/>
                    </a:prstGeom>
                    <a:noFill/>
                    <a:ln w="9525">
                      <a:noFill/>
                      <a:miter lim="800000"/>
                      <a:headEnd/>
                      <a:tailEnd/>
                    </a:ln>
                  </pic:spPr>
                </pic:pic>
              </a:graphicData>
            </a:graphic>
          </wp:inline>
        </w:drawing>
      </w:r>
    </w:p>
    <w:p w:rsidR="00D34762" w:rsidRPr="000D79E3" w:rsidRDefault="00D34762" w:rsidP="000D79E3">
      <w:pPr>
        <w:autoSpaceDE w:val="0"/>
        <w:autoSpaceDN w:val="0"/>
        <w:adjustRightInd w:val="0"/>
        <w:spacing w:after="0" w:line="240" w:lineRule="auto"/>
        <w:rPr>
          <w:rFonts w:ascii="Times New Roman" w:eastAsia="Calibri" w:hAnsi="Times New Roman"/>
          <w:b/>
          <w:i/>
          <w:sz w:val="24"/>
          <w:szCs w:val="24"/>
          <w:highlight w:val="yellow"/>
          <w:lang w:val="en-US"/>
        </w:rPr>
      </w:pPr>
    </w:p>
    <w:p w:rsidR="00D34762" w:rsidRPr="000D79E3" w:rsidRDefault="007F72A0" w:rsidP="008F397F">
      <w:pPr>
        <w:autoSpaceDE w:val="0"/>
        <w:autoSpaceDN w:val="0"/>
        <w:adjustRightInd w:val="0"/>
        <w:spacing w:after="0" w:line="240" w:lineRule="auto"/>
        <w:jc w:val="center"/>
        <w:rPr>
          <w:rFonts w:ascii="Times New Roman" w:eastAsia="Calibri" w:hAnsi="Times New Roman"/>
          <w:b/>
          <w:i/>
          <w:sz w:val="24"/>
          <w:szCs w:val="24"/>
          <w:highlight w:val="yellow"/>
          <w:lang w:val="en-US"/>
        </w:rPr>
      </w:pPr>
      <w:r>
        <w:rPr>
          <w:rFonts w:ascii="Times New Roman" w:eastAsia="Calibri" w:hAnsi="Times New Roman"/>
          <w:noProof/>
          <w:sz w:val="24"/>
          <w:szCs w:val="24"/>
        </w:rPr>
        <w:pict>
          <v:rect id="Rectangle 3" o:spid="_x0000_s1143" style="position:absolute;left:0;text-align:left;margin-left:151pt;margin-top:25.35pt;width:84pt;height:9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" fillcolor="#ddd" stroked="f"/>
        </w:pict>
      </w:r>
      <w:r w:rsidR="00D34762" w:rsidRPr="000D79E3">
        <w:rPr>
          <w:rFonts w:ascii="Times New Roman" w:eastAsia="Calibri" w:hAnsi="Times New Roman"/>
          <w:b/>
          <w:i/>
          <w:noProof/>
          <w:sz w:val="24"/>
          <w:szCs w:val="24"/>
        </w:rPr>
        <w:drawing>
          <wp:inline distT="0" distB="0" distL="0" distR="0" wp14:anchorId="29B6280F" wp14:editId="4C2B99A5">
            <wp:extent cx="4191000" cy="2941890"/>
            <wp:effectExtent l="0" t="0" r="0" b="0"/>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cstate="print"/>
                    <a:srcRect/>
                    <a:stretch>
                      <a:fillRect/>
                    </a:stretch>
                  </pic:blipFill>
                  <pic:spPr bwMode="auto">
                    <a:xfrm>
                      <a:off x="0" y="0"/>
                      <a:ext cx="4195677" cy="2945173"/>
                    </a:xfrm>
                    <a:prstGeom prst="rect">
                      <a:avLst/>
                    </a:prstGeom>
                    <a:noFill/>
                    <a:ln w="9525">
                      <a:noFill/>
                      <a:miter lim="800000"/>
                      <a:headEnd/>
                      <a:tailEnd/>
                    </a:ln>
                  </pic:spPr>
                </pic:pic>
              </a:graphicData>
            </a:graphic>
          </wp:inline>
        </w:drawing>
      </w:r>
    </w:p>
    <w:p w:rsidR="00D34762" w:rsidRPr="000D79E3" w:rsidRDefault="00D34762" w:rsidP="000D79E3">
      <w:pPr>
        <w:autoSpaceDE w:val="0"/>
        <w:autoSpaceDN w:val="0"/>
        <w:adjustRightInd w:val="0"/>
        <w:spacing w:after="0" w:line="240" w:lineRule="auto"/>
        <w:rPr>
          <w:rFonts w:ascii="Times New Roman" w:eastAsia="Calibri" w:hAnsi="Times New Roman"/>
          <w:sz w:val="24"/>
          <w:szCs w:val="24"/>
          <w:lang w:val="en-US"/>
        </w:rPr>
      </w:pPr>
    </w:p>
    <w:p w:rsidR="00D34762" w:rsidRPr="008F397F" w:rsidRDefault="00D34762" w:rsidP="008F397F">
      <w:pPr>
        <w:autoSpaceDE w:val="0"/>
        <w:autoSpaceDN w:val="0"/>
        <w:adjustRightInd w:val="0"/>
        <w:spacing w:after="0" w:line="240" w:lineRule="auto"/>
        <w:ind w:firstLine="709"/>
        <w:jc w:val="both"/>
        <w:rPr>
          <w:rFonts w:ascii="Times New Roman" w:eastAsia="Calibri" w:hAnsi="Times New Roman"/>
          <w:i/>
          <w:sz w:val="24"/>
          <w:szCs w:val="24"/>
        </w:rPr>
      </w:pPr>
      <w:r w:rsidRPr="008F397F">
        <w:rPr>
          <w:rFonts w:ascii="Times New Roman" w:eastAsia="Calibri" w:hAnsi="Times New Roman"/>
          <w:i/>
          <w:sz w:val="24"/>
          <w:szCs w:val="24"/>
        </w:rPr>
        <w:lastRenderedPageBreak/>
        <w:t xml:space="preserve">3.2. Вопросы для проведения промежуточной аттестации </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1. Основные понятия маркетинга.</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2. Роль маркетинга в деятельности организации.</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3. Концепции маркетинга.</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4. Виды маркетинга.</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5. Комплекс маркетинга (5Р).</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6. Маркетинговая среда организации: факторы микросреды.</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7. Маркетинговая среда организации: факторы макросреды.</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8. Система маркетинговой информации.</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9. Цели и задачи маркетинговых исследований.</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10. Этапы проведения маркетингового исследования.</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11. Методы маркетинговых исследований.</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12. Инструментарий маркетинговых исследований.</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13. Номенклатура и ассортимент товаров.</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14. Классификация товаров.</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15. Жизненный цикл товара.</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16. Процесс создания нового товара.</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17. Методы поиска инновационных идей.</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18. Товарные марки и бренды.</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19. Виды и функции упаковки.</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20. Процесс и критерии сегментации потребительских рынков.</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21. Критерии сегментации рынка товаров промышленного назначения.</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22. Поле решения о позиционировании товара. Ошибки позиционирования товара.</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23. Подходы к позиционированию товара.</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24. Классификация цен.</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25. Методы ценообразования.</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26. Ценообразование со скидками. Ценовая дифференциация.</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27. Элементы системы продвижения товара.</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28. Виды рекламы в зависимости от стадии жизненного цикла товара.</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29. Этапы планирования рекламной деятельности.</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30. Методы определения рекламного бюджета.</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31. Средства распространения информации.</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32. Стиль рекламного обращения.</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33. Задачи и средства стимулирования сбыта.</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34. Разработка программы стимулирования сбыта.</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35. Роль PR (связи с общественностью) в деятельности организации.</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36. Сфера и цели PR.</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37. Личные продажи и прямой маркетинг.</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38. Задачи и функции каналов распределения.</w:t>
      </w:r>
    </w:p>
    <w:p w:rsidR="00D34762" w:rsidRPr="000D79E3" w:rsidRDefault="00D34762" w:rsidP="008F397F">
      <w:pPr>
        <w:tabs>
          <w:tab w:val="left" w:pos="1134"/>
        </w:tabs>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39. Уровни канала распределения.</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40. Маркетинговые системы распределения товаров.</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41. Организация оптовой торговли.</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42. Организация розничной торговли.</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43. Управление каналами распределения.</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44. Элементы системы товародвижения.</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45. Подходы к организационному построению службы маркетинга.</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46. Процесс стратегического маркетинга.</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47. Матрица Бостонской консалтинговой группы.</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 xml:space="preserve">48. Четыре товарно-рыночные стратегии И. </w:t>
      </w:r>
      <w:proofErr w:type="spellStart"/>
      <w:r w:rsidRPr="000D79E3">
        <w:rPr>
          <w:rFonts w:ascii="Times New Roman" w:eastAsia="Calibri" w:hAnsi="Times New Roman"/>
          <w:color w:val="000000"/>
          <w:sz w:val="24"/>
          <w:szCs w:val="24"/>
        </w:rPr>
        <w:t>Ансоффа</w:t>
      </w:r>
      <w:proofErr w:type="spellEnd"/>
      <w:r w:rsidRPr="000D79E3">
        <w:rPr>
          <w:rFonts w:ascii="Times New Roman" w:eastAsia="Calibri" w:hAnsi="Times New Roman"/>
          <w:color w:val="000000"/>
          <w:sz w:val="24"/>
          <w:szCs w:val="24"/>
        </w:rPr>
        <w:t>.</w:t>
      </w:r>
    </w:p>
    <w:p w:rsidR="00D34762" w:rsidRPr="000D79E3" w:rsidRDefault="00D34762" w:rsidP="008F397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49. Четыре общие стратегии М. Портера.</w:t>
      </w:r>
    </w:p>
    <w:p w:rsidR="00D34762" w:rsidRPr="000D79E3" w:rsidRDefault="00D34762" w:rsidP="008F397F">
      <w:pPr>
        <w:tabs>
          <w:tab w:val="left" w:pos="1134"/>
        </w:tabs>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 xml:space="preserve">50. Стратегии роста Ф. </w:t>
      </w:r>
      <w:proofErr w:type="spellStart"/>
      <w:r w:rsidRPr="000D79E3">
        <w:rPr>
          <w:rFonts w:ascii="Times New Roman" w:eastAsia="Calibri" w:hAnsi="Times New Roman"/>
          <w:color w:val="000000"/>
          <w:sz w:val="24"/>
          <w:szCs w:val="24"/>
        </w:rPr>
        <w:t>Котлера</w:t>
      </w:r>
      <w:proofErr w:type="spellEnd"/>
      <w:r w:rsidRPr="000D79E3">
        <w:rPr>
          <w:rFonts w:ascii="Times New Roman" w:eastAsia="Calibri" w:hAnsi="Times New Roman"/>
          <w:color w:val="000000"/>
          <w:sz w:val="24"/>
          <w:szCs w:val="24"/>
        </w:rPr>
        <w:t>.</w:t>
      </w:r>
    </w:p>
    <w:p w:rsidR="00D34762" w:rsidRPr="000D79E3" w:rsidRDefault="00D34762" w:rsidP="008F397F">
      <w:pPr>
        <w:autoSpaceDE w:val="0"/>
        <w:autoSpaceDN w:val="0"/>
        <w:adjustRightInd w:val="0"/>
        <w:spacing w:after="0" w:line="240" w:lineRule="auto"/>
        <w:ind w:firstLine="709"/>
        <w:jc w:val="both"/>
        <w:rPr>
          <w:rFonts w:ascii="Times New Roman" w:eastAsia="Calibri" w:hAnsi="Times New Roman"/>
          <w:sz w:val="24"/>
          <w:szCs w:val="24"/>
        </w:rPr>
      </w:pPr>
    </w:p>
    <w:p w:rsidR="00D34762" w:rsidRPr="008F397F" w:rsidRDefault="00D34762" w:rsidP="008F397F">
      <w:pPr>
        <w:autoSpaceDE w:val="0"/>
        <w:autoSpaceDN w:val="0"/>
        <w:adjustRightInd w:val="0"/>
        <w:spacing w:after="0" w:line="240" w:lineRule="auto"/>
        <w:ind w:firstLine="709"/>
        <w:jc w:val="both"/>
        <w:rPr>
          <w:rFonts w:ascii="Times New Roman" w:eastAsia="Calibri" w:hAnsi="Times New Roman"/>
          <w:i/>
          <w:sz w:val="24"/>
          <w:szCs w:val="24"/>
        </w:rPr>
      </w:pPr>
      <w:r w:rsidRPr="008F397F">
        <w:rPr>
          <w:rFonts w:ascii="Times New Roman" w:eastAsia="Calibri" w:hAnsi="Times New Roman"/>
          <w:i/>
          <w:sz w:val="24"/>
          <w:szCs w:val="24"/>
        </w:rPr>
        <w:lastRenderedPageBreak/>
        <w:t>3.3 Типовой экзаменационный билет</w:t>
      </w:r>
    </w:p>
    <w:tbl>
      <w:tblPr>
        <w:tblW w:w="9568" w:type="dxa"/>
        <w:tblLayout w:type="fixed"/>
        <w:tblCellMar>
          <w:left w:w="70" w:type="dxa"/>
          <w:right w:w="70" w:type="dxa"/>
        </w:tblCellMar>
        <w:tblLook w:val="0000" w:firstRow="0" w:lastRow="0" w:firstColumn="0" w:lastColumn="0" w:noHBand="0" w:noVBand="0"/>
      </w:tblPr>
      <w:tblGrid>
        <w:gridCol w:w="2197"/>
        <w:gridCol w:w="4723"/>
        <w:gridCol w:w="2648"/>
      </w:tblGrid>
      <w:tr w:rsidR="00D34762" w:rsidRPr="000D79E3" w:rsidTr="008F397F">
        <w:trPr>
          <w:trHeight w:val="1689"/>
        </w:trPr>
        <w:tc>
          <w:tcPr>
            <w:tcW w:w="2197" w:type="dxa"/>
            <w:tcBorders>
              <w:top w:val="single" w:sz="6" w:space="0" w:color="auto"/>
              <w:left w:val="single" w:sz="6" w:space="0" w:color="auto"/>
              <w:bottom w:val="nil"/>
              <w:right w:val="single" w:sz="6" w:space="0" w:color="auto"/>
            </w:tcBorders>
          </w:tcPr>
          <w:p w:rsidR="00D34762" w:rsidRPr="000D79E3" w:rsidRDefault="00D34762"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noProof/>
                <w:sz w:val="24"/>
                <w:szCs w:val="24"/>
              </w:rPr>
              <w:drawing>
                <wp:anchor distT="0" distB="0" distL="114300" distR="114300" simplePos="0" relativeHeight="251689984" behindDoc="1" locked="0" layoutInCell="1" allowOverlap="1" wp14:anchorId="3FB232BF" wp14:editId="3251A121">
                  <wp:simplePos x="0" y="0"/>
                  <wp:positionH relativeFrom="column">
                    <wp:posOffset>125095</wp:posOffset>
                  </wp:positionH>
                  <wp:positionV relativeFrom="paragraph">
                    <wp:posOffset>98425</wp:posOffset>
                  </wp:positionV>
                  <wp:extent cx="1111250" cy="374015"/>
                  <wp:effectExtent l="19050" t="0" r="0" b="0"/>
                  <wp:wrapTight wrapText="bothSides">
                    <wp:wrapPolygon edited="0">
                      <wp:start x="-370" y="0"/>
                      <wp:lineTo x="-370" y="20903"/>
                      <wp:lineTo x="21477" y="20903"/>
                      <wp:lineTo x="21477" y="0"/>
                      <wp:lineTo x="-370" y="0"/>
                    </wp:wrapPolygon>
                  </wp:wrapTight>
                  <wp:docPr id="38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 cstate="print"/>
                          <a:srcRect/>
                          <a:stretch>
                            <a:fillRect/>
                          </a:stretch>
                        </pic:blipFill>
                        <pic:spPr bwMode="auto">
                          <a:xfrm>
                            <a:off x="0" y="0"/>
                            <a:ext cx="1111250" cy="374015"/>
                          </a:xfrm>
                          <a:prstGeom prst="rect">
                            <a:avLst/>
                          </a:prstGeom>
                          <a:noFill/>
                        </pic:spPr>
                      </pic:pic>
                    </a:graphicData>
                  </a:graphic>
                </wp:anchor>
              </w:drawing>
            </w:r>
            <w:r w:rsidRPr="000D79E3">
              <w:rPr>
                <w:rFonts w:ascii="Times New Roman" w:eastAsia="Calibri" w:hAnsi="Times New Roman"/>
                <w:b/>
                <w:sz w:val="24"/>
                <w:szCs w:val="24"/>
              </w:rPr>
              <w:t xml:space="preserve">Кафедра </w:t>
            </w:r>
            <w:proofErr w:type="spellStart"/>
            <w:r w:rsidRPr="000D79E3">
              <w:rPr>
                <w:rFonts w:ascii="Times New Roman" w:eastAsia="Calibri" w:hAnsi="Times New Roman"/>
                <w:b/>
                <w:sz w:val="24"/>
                <w:szCs w:val="24"/>
              </w:rPr>
              <w:t>УСЭСФиИ</w:t>
            </w:r>
            <w:proofErr w:type="spellEnd"/>
          </w:p>
          <w:p w:rsidR="00D34762" w:rsidRPr="000D79E3" w:rsidRDefault="00D34762" w:rsidP="000D79E3">
            <w:pPr>
              <w:spacing w:after="0" w:line="240" w:lineRule="auto"/>
              <w:jc w:val="center"/>
              <w:rPr>
                <w:rFonts w:ascii="Times New Roman" w:eastAsia="Calibri" w:hAnsi="Times New Roman"/>
                <w:sz w:val="24"/>
                <w:szCs w:val="24"/>
              </w:rPr>
            </w:pPr>
          </w:p>
        </w:tc>
        <w:tc>
          <w:tcPr>
            <w:tcW w:w="4723" w:type="dxa"/>
            <w:tcBorders>
              <w:top w:val="single" w:sz="6" w:space="0" w:color="auto"/>
              <w:left w:val="single" w:sz="6" w:space="0" w:color="auto"/>
              <w:bottom w:val="nil"/>
              <w:right w:val="single" w:sz="6" w:space="0" w:color="auto"/>
            </w:tcBorders>
          </w:tcPr>
          <w:p w:rsidR="00D34762" w:rsidRPr="000D79E3" w:rsidRDefault="00D34762" w:rsidP="000D79E3">
            <w:pPr>
              <w:spacing w:after="0" w:line="240" w:lineRule="auto"/>
              <w:jc w:val="center"/>
              <w:outlineLvl w:val="0"/>
              <w:rPr>
                <w:rFonts w:ascii="Times New Roman" w:hAnsi="Times New Roman"/>
                <w:b/>
                <w:bCs/>
                <w:kern w:val="36"/>
                <w:sz w:val="24"/>
                <w:szCs w:val="24"/>
              </w:rPr>
            </w:pPr>
          </w:p>
          <w:p w:rsidR="00D34762" w:rsidRPr="000D79E3" w:rsidRDefault="00D34762" w:rsidP="000D79E3">
            <w:pPr>
              <w:spacing w:after="0" w:line="240" w:lineRule="auto"/>
              <w:jc w:val="center"/>
              <w:outlineLvl w:val="0"/>
              <w:rPr>
                <w:rFonts w:ascii="Times New Roman" w:hAnsi="Times New Roman"/>
                <w:bCs/>
                <w:kern w:val="36"/>
                <w:sz w:val="24"/>
                <w:szCs w:val="24"/>
              </w:rPr>
            </w:pPr>
            <w:bookmarkStart w:id="176" w:name="_Toc88471516"/>
            <w:bookmarkStart w:id="177" w:name="_Toc88647153"/>
            <w:bookmarkStart w:id="178" w:name="_Toc88647283"/>
            <w:r w:rsidRPr="000D79E3">
              <w:rPr>
                <w:rFonts w:ascii="Times New Roman" w:hAnsi="Times New Roman"/>
                <w:b/>
                <w:bCs/>
                <w:kern w:val="36"/>
                <w:sz w:val="24"/>
                <w:szCs w:val="24"/>
              </w:rPr>
              <w:t>ЭКЗАМЕНАЦИОННЫЙ</w:t>
            </w:r>
            <w:bookmarkEnd w:id="176"/>
            <w:bookmarkEnd w:id="177"/>
            <w:bookmarkEnd w:id="178"/>
          </w:p>
          <w:p w:rsidR="00D34762" w:rsidRPr="000D79E3" w:rsidRDefault="00D34762" w:rsidP="000D79E3">
            <w:pPr>
              <w:spacing w:after="0" w:line="240" w:lineRule="auto"/>
              <w:jc w:val="center"/>
              <w:outlineLvl w:val="0"/>
              <w:rPr>
                <w:rFonts w:ascii="Times New Roman" w:hAnsi="Times New Roman"/>
                <w:b/>
                <w:bCs/>
                <w:kern w:val="36"/>
                <w:sz w:val="24"/>
                <w:szCs w:val="24"/>
              </w:rPr>
            </w:pPr>
            <w:bookmarkStart w:id="179" w:name="_Toc88471517"/>
            <w:bookmarkStart w:id="180" w:name="_Toc88647154"/>
            <w:bookmarkStart w:id="181" w:name="_Toc88647284"/>
            <w:r w:rsidRPr="000D79E3">
              <w:rPr>
                <w:rFonts w:ascii="Times New Roman" w:hAnsi="Times New Roman"/>
                <w:b/>
                <w:bCs/>
                <w:kern w:val="36"/>
                <w:sz w:val="24"/>
                <w:szCs w:val="24"/>
              </w:rPr>
              <w:t>БИЛЕТ №1</w:t>
            </w:r>
            <w:bookmarkEnd w:id="179"/>
            <w:bookmarkEnd w:id="180"/>
            <w:bookmarkEnd w:id="181"/>
          </w:p>
          <w:p w:rsidR="00D34762" w:rsidRPr="000D79E3" w:rsidRDefault="00D34762" w:rsidP="000D79E3">
            <w:pPr>
              <w:spacing w:after="0" w:line="240" w:lineRule="auto"/>
              <w:jc w:val="center"/>
              <w:outlineLvl w:val="0"/>
              <w:rPr>
                <w:rFonts w:ascii="Times New Roman" w:hAnsi="Times New Roman"/>
                <w:bCs/>
                <w:kern w:val="36"/>
                <w:sz w:val="24"/>
                <w:szCs w:val="24"/>
              </w:rPr>
            </w:pPr>
          </w:p>
          <w:p w:rsidR="00D34762" w:rsidRPr="000D79E3" w:rsidRDefault="00D34762" w:rsidP="000D79E3">
            <w:pPr>
              <w:spacing w:after="0" w:line="240" w:lineRule="auto"/>
              <w:jc w:val="center"/>
              <w:outlineLvl w:val="0"/>
              <w:rPr>
                <w:rFonts w:ascii="Times New Roman" w:hAnsi="Times New Roman"/>
                <w:bCs/>
                <w:kern w:val="36"/>
                <w:sz w:val="24"/>
                <w:szCs w:val="24"/>
              </w:rPr>
            </w:pPr>
            <w:bookmarkStart w:id="182" w:name="_Toc88471518"/>
            <w:bookmarkStart w:id="183" w:name="_Toc88647155"/>
            <w:bookmarkStart w:id="184" w:name="_Toc88647285"/>
            <w:r w:rsidRPr="000D79E3">
              <w:rPr>
                <w:rFonts w:ascii="Times New Roman" w:hAnsi="Times New Roman"/>
                <w:bCs/>
                <w:kern w:val="36"/>
                <w:sz w:val="24"/>
                <w:szCs w:val="24"/>
              </w:rPr>
              <w:t>по дисциплине «Маркетинг»</w:t>
            </w:r>
            <w:bookmarkEnd w:id="182"/>
            <w:bookmarkEnd w:id="183"/>
            <w:bookmarkEnd w:id="184"/>
          </w:p>
          <w:p w:rsidR="00D34762" w:rsidRPr="000D79E3" w:rsidRDefault="00D34762" w:rsidP="000D79E3">
            <w:pPr>
              <w:spacing w:after="0" w:line="240" w:lineRule="auto"/>
              <w:jc w:val="center"/>
              <w:rPr>
                <w:rFonts w:ascii="Times New Roman" w:eastAsia="Calibri" w:hAnsi="Times New Roman"/>
                <w:sz w:val="24"/>
                <w:szCs w:val="24"/>
              </w:rPr>
            </w:pPr>
          </w:p>
        </w:tc>
        <w:tc>
          <w:tcPr>
            <w:tcW w:w="2648" w:type="dxa"/>
            <w:tcBorders>
              <w:top w:val="single" w:sz="6" w:space="0" w:color="auto"/>
              <w:left w:val="single" w:sz="6" w:space="0" w:color="auto"/>
              <w:bottom w:val="nil"/>
              <w:right w:val="single" w:sz="6" w:space="0" w:color="auto"/>
            </w:tcBorders>
          </w:tcPr>
          <w:p w:rsidR="00D34762" w:rsidRPr="000D79E3" w:rsidRDefault="00D3476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noProof/>
                <w:sz w:val="24"/>
                <w:szCs w:val="24"/>
              </w:rPr>
              <w:drawing>
                <wp:inline distT="0" distB="0" distL="0" distR="0" wp14:anchorId="009F3D5E" wp14:editId="7801F279">
                  <wp:extent cx="1625600" cy="1076960"/>
                  <wp:effectExtent l="0" t="0" r="0" b="0"/>
                  <wp:docPr id="387" name="Рисунок 387" descr="W:\ФОМ 2019-20\Подпись МарущакТБ_без да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ФОМ 2019-20\Подпись МарущакТБ_без даты.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625600" cy="1076960"/>
                          </a:xfrm>
                          <a:prstGeom prst="rect">
                            <a:avLst/>
                          </a:prstGeom>
                          <a:noFill/>
                          <a:ln>
                            <a:noFill/>
                          </a:ln>
                        </pic:spPr>
                      </pic:pic>
                    </a:graphicData>
                  </a:graphic>
                </wp:inline>
              </w:drawing>
            </w:r>
          </w:p>
        </w:tc>
      </w:tr>
      <w:tr w:rsidR="00D34762" w:rsidRPr="000D79E3" w:rsidTr="008F397F">
        <w:trPr>
          <w:trHeight w:val="130"/>
        </w:trPr>
        <w:tc>
          <w:tcPr>
            <w:tcW w:w="9568" w:type="dxa"/>
            <w:gridSpan w:val="3"/>
            <w:tcBorders>
              <w:top w:val="single" w:sz="4" w:space="0" w:color="auto"/>
              <w:left w:val="single" w:sz="4" w:space="0" w:color="auto"/>
              <w:bottom w:val="single" w:sz="4" w:space="0" w:color="auto"/>
              <w:right w:val="single" w:sz="4" w:space="0" w:color="auto"/>
            </w:tcBorders>
            <w:vAlign w:val="center"/>
          </w:tcPr>
          <w:p w:rsidR="00D34762" w:rsidRPr="000D79E3" w:rsidRDefault="00D34762" w:rsidP="008F397F">
            <w:pPr>
              <w:spacing w:after="0" w:line="240" w:lineRule="auto"/>
              <w:rPr>
                <w:rFonts w:ascii="Times New Roman" w:eastAsia="Calibri" w:hAnsi="Times New Roman"/>
                <w:sz w:val="24"/>
                <w:szCs w:val="24"/>
              </w:rPr>
            </w:pPr>
            <w:r w:rsidRPr="000D79E3">
              <w:rPr>
                <w:rFonts w:ascii="Times New Roman" w:eastAsia="Calibri" w:hAnsi="Times New Roman"/>
                <w:sz w:val="24"/>
                <w:szCs w:val="24"/>
              </w:rPr>
              <w:t>1. Маркетинговая среда организации</w:t>
            </w:r>
          </w:p>
        </w:tc>
      </w:tr>
      <w:tr w:rsidR="00D34762" w:rsidRPr="000D79E3" w:rsidTr="008F397F">
        <w:trPr>
          <w:trHeight w:val="70"/>
        </w:trPr>
        <w:tc>
          <w:tcPr>
            <w:tcW w:w="9568" w:type="dxa"/>
            <w:gridSpan w:val="3"/>
            <w:tcBorders>
              <w:top w:val="single" w:sz="4" w:space="0" w:color="auto"/>
              <w:left w:val="single" w:sz="4" w:space="0" w:color="auto"/>
              <w:bottom w:val="single" w:sz="4" w:space="0" w:color="auto"/>
              <w:right w:val="single" w:sz="4" w:space="0" w:color="auto"/>
            </w:tcBorders>
            <w:vAlign w:val="center"/>
          </w:tcPr>
          <w:p w:rsidR="00D34762" w:rsidRPr="000D79E3" w:rsidRDefault="00D34762" w:rsidP="008F397F">
            <w:pPr>
              <w:spacing w:after="0" w:line="240" w:lineRule="auto"/>
              <w:rPr>
                <w:rFonts w:ascii="Times New Roman" w:eastAsia="Calibri" w:hAnsi="Times New Roman"/>
                <w:sz w:val="24"/>
                <w:szCs w:val="24"/>
              </w:rPr>
            </w:pPr>
            <w:r w:rsidRPr="000D79E3">
              <w:rPr>
                <w:rFonts w:ascii="Times New Roman" w:eastAsia="Calibri" w:hAnsi="Times New Roman"/>
                <w:sz w:val="24"/>
                <w:szCs w:val="24"/>
              </w:rPr>
              <w:t>2. Товарные марки и бренды</w:t>
            </w:r>
          </w:p>
        </w:tc>
      </w:tr>
      <w:tr w:rsidR="00D34762" w:rsidRPr="000D79E3" w:rsidTr="008F397F">
        <w:trPr>
          <w:trHeight w:val="70"/>
        </w:trPr>
        <w:tc>
          <w:tcPr>
            <w:tcW w:w="9568" w:type="dxa"/>
            <w:gridSpan w:val="3"/>
            <w:tcBorders>
              <w:top w:val="single" w:sz="4" w:space="0" w:color="auto"/>
              <w:left w:val="single" w:sz="4" w:space="0" w:color="auto"/>
              <w:bottom w:val="single" w:sz="4" w:space="0" w:color="auto"/>
              <w:right w:val="single" w:sz="4" w:space="0" w:color="auto"/>
            </w:tcBorders>
            <w:vAlign w:val="center"/>
          </w:tcPr>
          <w:p w:rsidR="00D34762" w:rsidRPr="000D79E3" w:rsidRDefault="00D34762" w:rsidP="008F397F">
            <w:pPr>
              <w:spacing w:after="0" w:line="240" w:lineRule="auto"/>
              <w:rPr>
                <w:rFonts w:ascii="Times New Roman" w:eastAsia="Calibri" w:hAnsi="Times New Roman"/>
                <w:sz w:val="24"/>
                <w:szCs w:val="24"/>
              </w:rPr>
            </w:pPr>
            <w:r w:rsidRPr="000D79E3">
              <w:rPr>
                <w:rFonts w:ascii="Times New Roman" w:eastAsia="Calibri" w:hAnsi="Times New Roman"/>
                <w:sz w:val="24"/>
                <w:szCs w:val="24"/>
              </w:rPr>
              <w:t>3. Задача</w:t>
            </w:r>
          </w:p>
        </w:tc>
      </w:tr>
    </w:tbl>
    <w:p w:rsidR="008F397F" w:rsidRDefault="008F397F" w:rsidP="000D79E3">
      <w:pPr>
        <w:autoSpaceDE w:val="0"/>
        <w:autoSpaceDN w:val="0"/>
        <w:adjustRightInd w:val="0"/>
        <w:spacing w:after="0" w:line="240" w:lineRule="auto"/>
        <w:rPr>
          <w:rFonts w:ascii="Times New Roman" w:eastAsia="Calibri" w:hAnsi="Times New Roman"/>
          <w:sz w:val="24"/>
          <w:szCs w:val="24"/>
        </w:rPr>
      </w:pPr>
    </w:p>
    <w:p w:rsidR="00D34762" w:rsidRPr="008F397F" w:rsidRDefault="00D34762" w:rsidP="008F397F">
      <w:pPr>
        <w:autoSpaceDE w:val="0"/>
        <w:autoSpaceDN w:val="0"/>
        <w:adjustRightInd w:val="0"/>
        <w:spacing w:after="0" w:line="240" w:lineRule="auto"/>
        <w:ind w:firstLine="709"/>
        <w:jc w:val="both"/>
        <w:rPr>
          <w:rFonts w:ascii="Times New Roman" w:eastAsia="Calibri" w:hAnsi="Times New Roman"/>
          <w:i/>
          <w:sz w:val="24"/>
          <w:szCs w:val="24"/>
        </w:rPr>
      </w:pPr>
      <w:r w:rsidRPr="008F397F">
        <w:rPr>
          <w:rFonts w:ascii="Times New Roman" w:eastAsia="Calibri" w:hAnsi="Times New Roman"/>
          <w:i/>
          <w:sz w:val="24"/>
          <w:szCs w:val="24"/>
        </w:rPr>
        <w:t xml:space="preserve">3.4 Типовая задача </w:t>
      </w:r>
    </w:p>
    <w:p w:rsidR="00D34762" w:rsidRPr="000D79E3" w:rsidRDefault="00D34762" w:rsidP="008F397F">
      <w:pPr>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Фирма решает вопрос о выборе каналов сбыта своей продукции: осуществлять сбыт через розницу или через посредников. Количество посредников составит 12 человек, месячная заработная плата одного посредника – 8000 руб.,  плюс 4% от объема продаж. Розничная наценка составляет 12%. Определите минимальный объем продаж, при котором привлечение посредников будет для фирмы более выгодным.</w:t>
      </w:r>
    </w:p>
    <w:p w:rsidR="00D34762" w:rsidRPr="000D79E3" w:rsidRDefault="00D34762" w:rsidP="008F397F">
      <w:pPr>
        <w:autoSpaceDE w:val="0"/>
        <w:autoSpaceDN w:val="0"/>
        <w:adjustRightInd w:val="0"/>
        <w:spacing w:after="0" w:line="240" w:lineRule="auto"/>
        <w:ind w:firstLine="709"/>
        <w:jc w:val="both"/>
        <w:rPr>
          <w:rFonts w:ascii="Times New Roman" w:eastAsia="Calibri" w:hAnsi="Times New Roman"/>
          <w:sz w:val="24"/>
          <w:szCs w:val="24"/>
        </w:rPr>
      </w:pPr>
    </w:p>
    <w:p w:rsidR="00D34762" w:rsidRPr="008F397F" w:rsidRDefault="00D34762" w:rsidP="008F397F">
      <w:pPr>
        <w:tabs>
          <w:tab w:val="left" w:pos="993"/>
        </w:tabs>
        <w:autoSpaceDE w:val="0"/>
        <w:autoSpaceDN w:val="0"/>
        <w:adjustRightInd w:val="0"/>
        <w:spacing w:after="0" w:line="240" w:lineRule="auto"/>
        <w:ind w:firstLine="709"/>
        <w:jc w:val="both"/>
        <w:rPr>
          <w:rFonts w:ascii="Times New Roman" w:eastAsia="Calibri" w:hAnsi="Times New Roman"/>
          <w:b/>
          <w:sz w:val="24"/>
          <w:szCs w:val="24"/>
        </w:rPr>
      </w:pPr>
      <w:r w:rsidRPr="008F397F">
        <w:rPr>
          <w:rFonts w:ascii="Times New Roman" w:eastAsia="Calibri" w:hAnsi="Times New Roman"/>
          <w:b/>
          <w:sz w:val="24"/>
          <w:szCs w:val="24"/>
        </w:rPr>
        <w:t>4.</w:t>
      </w:r>
      <w:r w:rsidRPr="008F397F">
        <w:rPr>
          <w:rFonts w:ascii="Times New Roman" w:eastAsia="Calibri" w:hAnsi="Times New Roman"/>
          <w:b/>
          <w:sz w:val="24"/>
          <w:szCs w:val="24"/>
        </w:rPr>
        <w:tab/>
        <w:t>Методические материалы, определяющие процедуры оценивания знаний, умений, навыков и(или) опыта деятельности, характеризующих этапы формирования компетенций</w:t>
      </w:r>
    </w:p>
    <w:p w:rsidR="00D34762" w:rsidRPr="000D79E3" w:rsidRDefault="00D34762" w:rsidP="008F397F">
      <w:pPr>
        <w:autoSpaceDE w:val="0"/>
        <w:autoSpaceDN w:val="0"/>
        <w:adjustRightInd w:val="0"/>
        <w:spacing w:after="0" w:line="240" w:lineRule="auto"/>
        <w:ind w:firstLine="709"/>
        <w:jc w:val="both"/>
        <w:rPr>
          <w:rFonts w:ascii="Times New Roman" w:eastAsia="Calibri" w:hAnsi="Times New Roman"/>
          <w:sz w:val="24"/>
          <w:szCs w:val="24"/>
        </w:rPr>
      </w:pPr>
    </w:p>
    <w:p w:rsidR="00D34762" w:rsidRPr="008F397F" w:rsidRDefault="00D34762" w:rsidP="008F397F">
      <w:pPr>
        <w:tabs>
          <w:tab w:val="left" w:pos="-6521"/>
          <w:tab w:val="left" w:pos="1276"/>
        </w:tabs>
        <w:spacing w:after="0" w:line="240" w:lineRule="auto"/>
        <w:ind w:firstLine="709"/>
        <w:contextualSpacing/>
        <w:jc w:val="both"/>
        <w:rPr>
          <w:rFonts w:ascii="Times New Roman" w:eastAsia="Calibri" w:hAnsi="Times New Roman"/>
          <w:i/>
          <w:color w:val="000000"/>
          <w:sz w:val="24"/>
          <w:szCs w:val="24"/>
        </w:rPr>
      </w:pPr>
      <w:r w:rsidRPr="008F397F">
        <w:rPr>
          <w:rFonts w:ascii="Times New Roman" w:eastAsia="Calibri" w:hAnsi="Times New Roman"/>
          <w:i/>
          <w:color w:val="000000"/>
          <w:sz w:val="24"/>
          <w:szCs w:val="24"/>
        </w:rPr>
        <w:t xml:space="preserve">4.1 Документы СМК </w:t>
      </w:r>
    </w:p>
    <w:p w:rsidR="00431682" w:rsidRPr="000D79E3" w:rsidRDefault="00431682" w:rsidP="00431682">
      <w:pPr>
        <w:tabs>
          <w:tab w:val="left" w:pos="-6522"/>
          <w:tab w:val="left" w:pos="1276"/>
        </w:tabs>
        <w:spacing w:after="0" w:line="240" w:lineRule="auto"/>
        <w:ind w:firstLine="709"/>
        <w:jc w:val="both"/>
        <w:rPr>
          <w:rFonts w:ascii="Times New Roman" w:hAnsi="Times New Roman"/>
          <w:sz w:val="24"/>
          <w:szCs w:val="24"/>
        </w:rPr>
      </w:pPr>
      <w:r w:rsidRPr="000D79E3">
        <w:rPr>
          <w:rFonts w:ascii="Times New Roman" w:hAnsi="Times New Roman"/>
          <w:color w:val="000000"/>
          <w:sz w:val="24"/>
          <w:szCs w:val="24"/>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D34762" w:rsidRPr="000D79E3" w:rsidRDefault="00D34762" w:rsidP="008F397F">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ПЛ 2.3.19-2018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D34762" w:rsidRPr="000D79E3" w:rsidRDefault="00D34762" w:rsidP="008F397F">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ПЛ 2.3.22-2018 «СМК. О формировании фонда оценочных материалов»;</w:t>
      </w:r>
    </w:p>
    <w:p w:rsidR="008F397F" w:rsidRDefault="00D34762" w:rsidP="008F397F">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 ПЛ 2.3.3-2018 «СМК. Система мониторинга качества образования с использованием технологии </w:t>
      </w:r>
      <w:r w:rsidR="008F397F">
        <w:rPr>
          <w:rFonts w:ascii="Times New Roman" w:eastAsia="Calibri" w:hAnsi="Times New Roman"/>
          <w:sz w:val="24"/>
          <w:szCs w:val="24"/>
        </w:rPr>
        <w:t>компьютерного тестирования».</w:t>
      </w:r>
    </w:p>
    <w:p w:rsidR="008F397F" w:rsidRDefault="008F397F" w:rsidP="008F397F">
      <w:pPr>
        <w:tabs>
          <w:tab w:val="left" w:pos="-6521"/>
          <w:tab w:val="left" w:pos="1276"/>
        </w:tabs>
        <w:spacing w:after="0" w:line="240" w:lineRule="auto"/>
        <w:ind w:firstLine="709"/>
        <w:contextualSpacing/>
        <w:jc w:val="both"/>
        <w:rPr>
          <w:rFonts w:ascii="Times New Roman" w:eastAsia="Calibri" w:hAnsi="Times New Roman"/>
          <w:sz w:val="24"/>
          <w:szCs w:val="24"/>
        </w:rPr>
      </w:pPr>
    </w:p>
    <w:p w:rsidR="00D34762" w:rsidRPr="008F397F" w:rsidRDefault="008F397F" w:rsidP="008F397F">
      <w:pPr>
        <w:tabs>
          <w:tab w:val="left" w:pos="-6521"/>
          <w:tab w:val="left" w:pos="1276"/>
        </w:tabs>
        <w:spacing w:after="0" w:line="240" w:lineRule="auto"/>
        <w:ind w:firstLine="709"/>
        <w:contextualSpacing/>
        <w:jc w:val="both"/>
        <w:rPr>
          <w:rFonts w:ascii="Times New Roman" w:eastAsia="Calibri" w:hAnsi="Times New Roman"/>
          <w:i/>
          <w:sz w:val="24"/>
          <w:szCs w:val="24"/>
        </w:rPr>
      </w:pPr>
      <w:r w:rsidRPr="008F397F">
        <w:rPr>
          <w:rFonts w:ascii="Times New Roman" w:eastAsia="Calibri" w:hAnsi="Times New Roman"/>
          <w:i/>
          <w:sz w:val="24"/>
          <w:szCs w:val="24"/>
        </w:rPr>
        <w:t xml:space="preserve">4.2 </w:t>
      </w:r>
      <w:r w:rsidR="00D34762" w:rsidRPr="008F397F">
        <w:rPr>
          <w:rFonts w:ascii="Times New Roman" w:eastAsia="Calibri" w:hAnsi="Times New Roman"/>
          <w:i/>
          <w:sz w:val="24"/>
          <w:szCs w:val="24"/>
        </w:rPr>
        <w:t>Методические материалы, определяющие процедуру оценивания знаний, умений, навыков и (или) опыта деятельности в ходе промежуточной аттестации</w:t>
      </w:r>
    </w:p>
    <w:p w:rsidR="00D34762" w:rsidRPr="000D79E3" w:rsidRDefault="00D34762" w:rsidP="008F397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Промежуточная аттестация по дисциплине Б1.Б.Д.16 «Маркетинг» завершает изучение курса и проходит в форме экзамена. Экзамен проводится согласно расписанию экзаменационной сессии.</w:t>
      </w:r>
    </w:p>
    <w:p w:rsidR="00D34762" w:rsidRPr="000D79E3" w:rsidRDefault="00D34762" w:rsidP="008F397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Допуском к экзамену является итоговое тестирование. Экзамен проводится по билетам, в каждый из которых включены 2 теоретических вопроса и задача.</w:t>
      </w:r>
    </w:p>
    <w:p w:rsidR="00D34762" w:rsidRPr="000D79E3" w:rsidRDefault="00D34762" w:rsidP="008F397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Экзаменационная оценка носит комплексный характер: учитывает результаты итогового тестирования и ответа на экзаменационный билет. Преподаватель вправе 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  </w:t>
      </w:r>
    </w:p>
    <w:p w:rsidR="00D34762" w:rsidRPr="000D79E3" w:rsidRDefault="00D34762" w:rsidP="008F397F">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Blackboard Learn (сайт bb.usurt.ru) в курсе дисциплины (модуля).</w:t>
      </w:r>
    </w:p>
    <w:p w:rsidR="00846FC1" w:rsidRPr="000D79E3" w:rsidRDefault="00846FC1" w:rsidP="00582121">
      <w:pPr>
        <w:pageBreakBefore/>
        <w:spacing w:after="0" w:line="240" w:lineRule="auto"/>
        <w:jc w:val="center"/>
        <w:rPr>
          <w:rFonts w:ascii="Times New Roman" w:hAnsi="Times New Roman"/>
          <w:b/>
          <w:bCs/>
          <w:color w:val="000000"/>
          <w:sz w:val="24"/>
          <w:szCs w:val="24"/>
        </w:rPr>
      </w:pPr>
      <w:r w:rsidRPr="000D79E3">
        <w:rPr>
          <w:rFonts w:ascii="Times New Roman" w:hAnsi="Times New Roman"/>
          <w:b/>
          <w:bCs/>
          <w:color w:val="000000"/>
          <w:sz w:val="24"/>
          <w:szCs w:val="24"/>
        </w:rPr>
        <w:lastRenderedPageBreak/>
        <w:t>Фонд оценочных материалов для проведения промежуточной аттестации обучающихся по дисциплине (модулю)</w:t>
      </w:r>
    </w:p>
    <w:p w:rsidR="00846FC1" w:rsidRPr="000D79E3" w:rsidRDefault="00846FC1" w:rsidP="000D79E3">
      <w:pPr>
        <w:pStyle w:val="1"/>
        <w:rPr>
          <w:rFonts w:cs="Times New Roman"/>
          <w:szCs w:val="24"/>
        </w:rPr>
      </w:pPr>
      <w:bookmarkStart w:id="185" w:name="_Toc86139611"/>
      <w:bookmarkStart w:id="186" w:name="_Toc88647286"/>
      <w:r w:rsidRPr="000D79E3">
        <w:rPr>
          <w:rFonts w:cs="Times New Roman"/>
          <w:szCs w:val="24"/>
        </w:rPr>
        <w:t>Б1.Б.Д.17  «Введение в профессию»</w:t>
      </w:r>
      <w:bookmarkEnd w:id="185"/>
      <w:bookmarkEnd w:id="186"/>
    </w:p>
    <w:p w:rsidR="00846FC1" w:rsidRPr="000D79E3" w:rsidRDefault="00846FC1" w:rsidP="000D79E3">
      <w:pPr>
        <w:spacing w:after="0" w:line="240" w:lineRule="auto"/>
        <w:jc w:val="center"/>
        <w:rPr>
          <w:rFonts w:ascii="Times New Roman" w:eastAsia="SimSun" w:hAnsi="Times New Roman"/>
          <w:sz w:val="24"/>
          <w:szCs w:val="24"/>
          <w:lang w:eastAsia="hi-IN" w:bidi="hi-IN"/>
        </w:rPr>
      </w:pPr>
      <w:r w:rsidRPr="00582121">
        <w:rPr>
          <w:rFonts w:ascii="Times New Roman" w:eastAsia="SimSun" w:hAnsi="Times New Roman"/>
          <w:sz w:val="18"/>
          <w:szCs w:val="24"/>
          <w:lang w:eastAsia="hi-IN" w:bidi="hi-IN"/>
        </w:rPr>
        <w:t>(Шифр и наименование дисциплины)</w:t>
      </w:r>
    </w:p>
    <w:p w:rsidR="00582121" w:rsidRPr="00582121" w:rsidRDefault="00582121" w:rsidP="00582121">
      <w:pPr>
        <w:pStyle w:val="a8"/>
        <w:jc w:val="left"/>
        <w:rPr>
          <w:b w:val="0"/>
          <w:i/>
          <w:sz w:val="24"/>
        </w:rPr>
      </w:pPr>
    </w:p>
    <w:p w:rsidR="00846FC1" w:rsidRPr="00582121" w:rsidRDefault="00846FC1" w:rsidP="0099644E">
      <w:pPr>
        <w:pStyle w:val="a8"/>
        <w:numPr>
          <w:ilvl w:val="0"/>
          <w:numId w:val="114"/>
        </w:numPr>
        <w:tabs>
          <w:tab w:val="left" w:pos="993"/>
        </w:tabs>
        <w:ind w:left="0" w:firstLine="709"/>
        <w:jc w:val="both"/>
        <w:rPr>
          <w:b w:val="0"/>
          <w:sz w:val="24"/>
        </w:rPr>
      </w:pPr>
      <w:r w:rsidRPr="00582121">
        <w:rPr>
          <w:sz w:val="24"/>
        </w:rPr>
        <w:t xml:space="preserve">Перечень компетенций с указанием этапов их формирования в процессе освоения образовательной программы </w:t>
      </w:r>
    </w:p>
    <w:p w:rsidR="00846FC1" w:rsidRPr="000D79E3" w:rsidRDefault="00846FC1" w:rsidP="00582121">
      <w:pPr>
        <w:pStyle w:val="a8"/>
        <w:ind w:firstLine="709"/>
        <w:jc w:val="both"/>
        <w:rPr>
          <w:sz w:val="24"/>
        </w:rPr>
      </w:pPr>
    </w:p>
    <w:p w:rsidR="00846FC1" w:rsidRPr="00582121" w:rsidRDefault="00846FC1" w:rsidP="00582121">
      <w:pPr>
        <w:pStyle w:val="a8"/>
        <w:ind w:firstLine="709"/>
        <w:jc w:val="both"/>
        <w:rPr>
          <w:b w:val="0"/>
          <w:sz w:val="24"/>
        </w:rPr>
      </w:pPr>
      <w:r w:rsidRPr="00582121">
        <w:rPr>
          <w:b w:val="0"/>
          <w:sz w:val="24"/>
        </w:rPr>
        <w:t xml:space="preserve">Дисциплина </w:t>
      </w:r>
      <w:r w:rsidRPr="00582121">
        <w:rPr>
          <w:b w:val="0"/>
          <w:sz w:val="24"/>
          <w:u w:val="single"/>
        </w:rPr>
        <w:t>Б1.Б.Д.17 «</w:t>
      </w:r>
      <w:r w:rsidRPr="00582121">
        <w:rPr>
          <w:b w:val="0"/>
          <w:color w:val="000000"/>
          <w:sz w:val="24"/>
          <w:u w:val="single"/>
        </w:rPr>
        <w:t>Введение в профессию</w:t>
      </w:r>
      <w:r w:rsidRPr="00582121">
        <w:rPr>
          <w:b w:val="0"/>
          <w:sz w:val="24"/>
          <w:u w:val="single"/>
        </w:rPr>
        <w:t>»</w:t>
      </w:r>
      <w:r w:rsidR="00582121" w:rsidRPr="00582121">
        <w:rPr>
          <w:b w:val="0"/>
          <w:sz w:val="24"/>
        </w:rPr>
        <w:t xml:space="preserve"> </w:t>
      </w:r>
      <w:r w:rsidRPr="00582121">
        <w:rPr>
          <w:b w:val="0"/>
          <w:sz w:val="24"/>
        </w:rPr>
        <w:t>участвует в формировании следующих компетенций и индикаторов достижения компетенций:</w:t>
      </w:r>
    </w:p>
    <w:p w:rsidR="00846FC1" w:rsidRDefault="00846FC1" w:rsidP="00582121">
      <w:pPr>
        <w:pStyle w:val="a8"/>
        <w:jc w:val="right"/>
        <w:rPr>
          <w:b w:val="0"/>
          <w:sz w:val="24"/>
        </w:rPr>
      </w:pPr>
    </w:p>
    <w:p w:rsidR="00582121" w:rsidRPr="00582121" w:rsidRDefault="00582121" w:rsidP="00582121">
      <w:pPr>
        <w:pStyle w:val="a8"/>
        <w:jc w:val="right"/>
        <w:rPr>
          <w:b w:val="0"/>
          <w:sz w:val="24"/>
        </w:rPr>
      </w:pPr>
      <w:r>
        <w:rPr>
          <w:b w:val="0"/>
          <w:sz w:val="24"/>
        </w:rPr>
        <w:t>Таблица 1</w:t>
      </w:r>
    </w:p>
    <w:tbl>
      <w:tblPr>
        <w:tblW w:w="5000" w:type="pct"/>
        <w:tblCellMar>
          <w:left w:w="0" w:type="dxa"/>
          <w:right w:w="0" w:type="dxa"/>
        </w:tblCellMar>
        <w:tblLook w:val="00A0" w:firstRow="1" w:lastRow="0" w:firstColumn="1" w:lastColumn="0" w:noHBand="0" w:noVBand="0"/>
      </w:tblPr>
      <w:tblGrid>
        <w:gridCol w:w="2606"/>
        <w:gridCol w:w="2606"/>
        <w:gridCol w:w="2411"/>
        <w:gridCol w:w="1852"/>
      </w:tblGrid>
      <w:tr w:rsidR="00846FC1" w:rsidRPr="000D79E3" w:rsidTr="007C751E">
        <w:tc>
          <w:tcPr>
            <w:tcW w:w="1394" w:type="pct"/>
            <w:tcBorders>
              <w:top w:val="single" w:sz="8" w:space="0" w:color="000000"/>
              <w:left w:val="single" w:sz="8" w:space="0" w:color="000000"/>
              <w:bottom w:val="single" w:sz="4" w:space="0" w:color="auto"/>
              <w:right w:val="single" w:sz="8" w:space="0" w:color="000000"/>
            </w:tcBorders>
          </w:tcPr>
          <w:p w:rsidR="00846FC1" w:rsidRPr="00582121" w:rsidRDefault="00846FC1" w:rsidP="000D79E3">
            <w:pPr>
              <w:spacing w:after="0" w:line="240" w:lineRule="auto"/>
              <w:jc w:val="center"/>
              <w:rPr>
                <w:rFonts w:ascii="Times New Roman" w:hAnsi="Times New Roman"/>
                <w:sz w:val="24"/>
                <w:szCs w:val="24"/>
              </w:rPr>
            </w:pPr>
            <w:r w:rsidRPr="00582121">
              <w:rPr>
                <w:rFonts w:ascii="Times New Roman" w:hAnsi="Times New Roman"/>
                <w:sz w:val="24"/>
                <w:szCs w:val="24"/>
              </w:rPr>
              <w:t>Код и наименование компетенции</w:t>
            </w:r>
          </w:p>
        </w:tc>
        <w:tc>
          <w:tcPr>
            <w:tcW w:w="1394" w:type="pct"/>
            <w:tcBorders>
              <w:top w:val="single" w:sz="8" w:space="0" w:color="000000"/>
              <w:left w:val="single" w:sz="8" w:space="0" w:color="000000"/>
              <w:bottom w:val="single" w:sz="4" w:space="0" w:color="auto"/>
              <w:right w:val="single" w:sz="8" w:space="0" w:color="000000"/>
            </w:tcBorders>
            <w:tcMar>
              <w:top w:w="0" w:type="dxa"/>
              <w:left w:w="108" w:type="dxa"/>
              <w:bottom w:w="0" w:type="dxa"/>
              <w:right w:w="108" w:type="dxa"/>
            </w:tcMar>
          </w:tcPr>
          <w:p w:rsidR="00846FC1" w:rsidRPr="00582121" w:rsidRDefault="00846FC1" w:rsidP="000D79E3">
            <w:pPr>
              <w:spacing w:after="0" w:line="240" w:lineRule="auto"/>
              <w:jc w:val="center"/>
              <w:rPr>
                <w:rFonts w:ascii="Times New Roman" w:hAnsi="Times New Roman"/>
                <w:sz w:val="24"/>
                <w:szCs w:val="24"/>
              </w:rPr>
            </w:pPr>
            <w:r w:rsidRPr="00582121">
              <w:rPr>
                <w:rFonts w:ascii="Times New Roman" w:hAnsi="Times New Roman"/>
                <w:sz w:val="24"/>
                <w:szCs w:val="24"/>
              </w:rPr>
              <w:t>Код и наименование индикатора достижения компетенции</w:t>
            </w:r>
          </w:p>
        </w:tc>
        <w:tc>
          <w:tcPr>
            <w:tcW w:w="1291" w:type="pct"/>
            <w:tcBorders>
              <w:top w:val="single" w:sz="8" w:space="0" w:color="000000"/>
              <w:left w:val="nil"/>
              <w:bottom w:val="single" w:sz="4" w:space="0" w:color="auto"/>
              <w:right w:val="single" w:sz="8" w:space="0" w:color="000000"/>
            </w:tcBorders>
            <w:tcMar>
              <w:top w:w="0" w:type="dxa"/>
              <w:left w:w="108" w:type="dxa"/>
              <w:bottom w:w="0" w:type="dxa"/>
              <w:right w:w="108" w:type="dxa"/>
            </w:tcMar>
          </w:tcPr>
          <w:p w:rsidR="00846FC1" w:rsidRPr="00582121" w:rsidRDefault="00846FC1" w:rsidP="000D79E3">
            <w:pPr>
              <w:spacing w:after="0" w:line="240" w:lineRule="auto"/>
              <w:jc w:val="center"/>
              <w:rPr>
                <w:rFonts w:ascii="Times New Roman" w:hAnsi="Times New Roman"/>
                <w:sz w:val="24"/>
                <w:szCs w:val="24"/>
              </w:rPr>
            </w:pPr>
            <w:r w:rsidRPr="00582121">
              <w:rPr>
                <w:rFonts w:ascii="Times New Roman" w:hAnsi="Times New Roman"/>
                <w:sz w:val="24"/>
                <w:szCs w:val="24"/>
              </w:rPr>
              <w:t>Этап формирования компетенции</w:t>
            </w:r>
          </w:p>
        </w:tc>
        <w:tc>
          <w:tcPr>
            <w:tcW w:w="921" w:type="pct"/>
            <w:tcBorders>
              <w:top w:val="single" w:sz="8" w:space="0" w:color="000000"/>
              <w:left w:val="nil"/>
              <w:bottom w:val="single" w:sz="4" w:space="0" w:color="auto"/>
              <w:right w:val="single" w:sz="8" w:space="0" w:color="000000"/>
            </w:tcBorders>
            <w:tcMar>
              <w:top w:w="0" w:type="dxa"/>
              <w:left w:w="108" w:type="dxa"/>
              <w:bottom w:w="0" w:type="dxa"/>
              <w:right w:w="108" w:type="dxa"/>
            </w:tcMar>
          </w:tcPr>
          <w:p w:rsidR="00846FC1" w:rsidRPr="00582121" w:rsidRDefault="00846FC1" w:rsidP="000D79E3">
            <w:pPr>
              <w:spacing w:after="0" w:line="240" w:lineRule="auto"/>
              <w:jc w:val="center"/>
              <w:rPr>
                <w:rFonts w:ascii="Times New Roman" w:hAnsi="Times New Roman"/>
                <w:sz w:val="24"/>
                <w:szCs w:val="24"/>
                <w:vertAlign w:val="superscript"/>
              </w:rPr>
            </w:pPr>
            <w:r w:rsidRPr="00582121">
              <w:rPr>
                <w:rFonts w:ascii="Times New Roman" w:hAnsi="Times New Roman"/>
                <w:sz w:val="24"/>
                <w:szCs w:val="24"/>
              </w:rPr>
              <w:t>Форма промежуточной аттестации</w:t>
            </w:r>
          </w:p>
        </w:tc>
      </w:tr>
      <w:tr w:rsidR="007C751E" w:rsidRPr="000D79E3" w:rsidTr="000D79E3">
        <w:tc>
          <w:tcPr>
            <w:tcW w:w="1394" w:type="pct"/>
            <w:tcBorders>
              <w:top w:val="single" w:sz="4" w:space="0" w:color="auto"/>
              <w:left w:val="single" w:sz="4" w:space="0" w:color="auto"/>
              <w:bottom w:val="single" w:sz="4" w:space="0" w:color="auto"/>
              <w:right w:val="single" w:sz="4" w:space="0" w:color="auto"/>
            </w:tcBorders>
          </w:tcPr>
          <w:p w:rsidR="007C751E" w:rsidRPr="000D79E3" w:rsidRDefault="007C751E" w:rsidP="000D79E3">
            <w:pPr>
              <w:autoSpaceDE w:val="0"/>
              <w:autoSpaceDN w:val="0"/>
              <w:adjustRightInd w:val="0"/>
              <w:spacing w:after="0" w:line="240" w:lineRule="auto"/>
              <w:rPr>
                <w:rFonts w:ascii="Times New Roman" w:hAnsi="Times New Roman"/>
                <w:bCs/>
                <w:sz w:val="24"/>
                <w:szCs w:val="24"/>
              </w:rPr>
            </w:pPr>
            <w:r w:rsidRPr="000D79E3">
              <w:rPr>
                <w:rFonts w:ascii="Times New Roman" w:hAnsi="Times New Roman"/>
                <w:bCs/>
                <w:color w:val="000000"/>
                <w:sz w:val="24"/>
                <w:szCs w:val="24"/>
              </w:rPr>
              <w:t>ОПК-3: Способен анализировать и содержательно объяснять природу экономических процессов на микро- и макроуровне;</w:t>
            </w:r>
          </w:p>
        </w:tc>
        <w:tc>
          <w:tcPr>
            <w:tcW w:w="1394"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C751E" w:rsidRPr="000D79E3" w:rsidRDefault="007C751E" w:rsidP="000D79E3">
            <w:pPr>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bCs/>
                <w:color w:val="000000"/>
                <w:sz w:val="24"/>
                <w:szCs w:val="24"/>
              </w:rPr>
              <w:t>ОПК-3.1: Знает основные события мировой и отечественной экономической истории и основные текущие процессы, происходящие в мировой и отечественной экономике</w:t>
            </w:r>
          </w:p>
        </w:tc>
        <w:tc>
          <w:tcPr>
            <w:tcW w:w="1291" w:type="pct"/>
            <w:vMerge w:val="restart"/>
            <w:tcBorders>
              <w:top w:val="single" w:sz="4" w:space="0" w:color="auto"/>
              <w:left w:val="single" w:sz="4" w:space="0" w:color="auto"/>
              <w:right w:val="single" w:sz="4" w:space="0" w:color="auto"/>
            </w:tcBorders>
            <w:tcMar>
              <w:top w:w="0" w:type="dxa"/>
              <w:left w:w="108" w:type="dxa"/>
              <w:bottom w:w="0" w:type="dxa"/>
              <w:right w:w="108" w:type="dxa"/>
            </w:tcMar>
          </w:tcPr>
          <w:p w:rsidR="007C751E" w:rsidRPr="000D79E3" w:rsidRDefault="007C751E" w:rsidP="000D79E3">
            <w:pPr>
              <w:spacing w:after="0" w:line="240" w:lineRule="auto"/>
              <w:jc w:val="center"/>
              <w:rPr>
                <w:rFonts w:ascii="Times New Roman" w:hAnsi="Times New Roman"/>
                <w:sz w:val="24"/>
                <w:szCs w:val="24"/>
              </w:rPr>
            </w:pPr>
            <w:r w:rsidRPr="000D79E3">
              <w:rPr>
                <w:rFonts w:ascii="Times New Roman" w:hAnsi="Times New Roman"/>
                <w:sz w:val="24"/>
                <w:szCs w:val="24"/>
              </w:rPr>
              <w:t>Компетенция и индикаторы достижения компетенции формируются в рамках 1 семестра очной формы обучения и 2 семестра очно-заочной формы обучения</w:t>
            </w:r>
          </w:p>
        </w:tc>
        <w:tc>
          <w:tcPr>
            <w:tcW w:w="921" w:type="pct"/>
            <w:vMerge w:val="restart"/>
            <w:tcBorders>
              <w:top w:val="single" w:sz="4" w:space="0" w:color="auto"/>
              <w:left w:val="single" w:sz="4" w:space="0" w:color="auto"/>
              <w:right w:val="single" w:sz="4" w:space="0" w:color="auto"/>
            </w:tcBorders>
            <w:tcMar>
              <w:top w:w="0" w:type="dxa"/>
              <w:left w:w="108" w:type="dxa"/>
              <w:bottom w:w="0" w:type="dxa"/>
              <w:right w:w="108" w:type="dxa"/>
            </w:tcMar>
          </w:tcPr>
          <w:p w:rsidR="007C751E" w:rsidRPr="000D79E3" w:rsidRDefault="007C751E" w:rsidP="000D79E3">
            <w:pPr>
              <w:spacing w:after="0" w:line="240" w:lineRule="auto"/>
              <w:rPr>
                <w:rFonts w:ascii="Times New Roman" w:hAnsi="Times New Roman"/>
                <w:sz w:val="24"/>
                <w:szCs w:val="24"/>
              </w:rPr>
            </w:pPr>
            <w:r w:rsidRPr="000D79E3">
              <w:rPr>
                <w:rFonts w:ascii="Times New Roman" w:hAnsi="Times New Roman"/>
                <w:sz w:val="24"/>
                <w:szCs w:val="24"/>
              </w:rPr>
              <w:t>Зачет с оценкой</w:t>
            </w:r>
          </w:p>
        </w:tc>
      </w:tr>
      <w:tr w:rsidR="007C751E" w:rsidRPr="000D79E3" w:rsidTr="000D79E3">
        <w:tc>
          <w:tcPr>
            <w:tcW w:w="1394" w:type="pct"/>
            <w:tcBorders>
              <w:top w:val="single" w:sz="4" w:space="0" w:color="auto"/>
              <w:left w:val="single" w:sz="4" w:space="0" w:color="auto"/>
              <w:bottom w:val="single" w:sz="4" w:space="0" w:color="auto"/>
              <w:right w:val="single" w:sz="4" w:space="0" w:color="auto"/>
            </w:tcBorders>
          </w:tcPr>
          <w:p w:rsidR="007C751E" w:rsidRPr="000D79E3" w:rsidRDefault="007C751E" w:rsidP="000D79E3">
            <w:pPr>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bCs/>
                <w:color w:val="000000"/>
                <w:sz w:val="24"/>
                <w:szCs w:val="24"/>
              </w:rPr>
              <w:t>ОПК-1: Способен применять знания (на промежуточном уровне) экономической теории при решении прикладных задач;</w:t>
            </w:r>
          </w:p>
        </w:tc>
        <w:tc>
          <w:tcPr>
            <w:tcW w:w="1394"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7C751E" w:rsidRPr="000D79E3" w:rsidRDefault="007C751E" w:rsidP="000D79E3">
            <w:pPr>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bCs/>
                <w:color w:val="000000"/>
                <w:sz w:val="24"/>
                <w:szCs w:val="24"/>
              </w:rPr>
              <w:t>ОПК-1.1: Знает основы экономических, организационных и управленческих теорий для успешного решения профессиональных задач</w:t>
            </w:r>
          </w:p>
        </w:tc>
        <w:tc>
          <w:tcPr>
            <w:tcW w:w="1291" w:type="pct"/>
            <w:vMerge/>
            <w:tcBorders>
              <w:left w:val="single" w:sz="4" w:space="0" w:color="auto"/>
              <w:bottom w:val="single" w:sz="4" w:space="0" w:color="auto"/>
              <w:right w:val="single" w:sz="4" w:space="0" w:color="auto"/>
            </w:tcBorders>
            <w:tcMar>
              <w:top w:w="0" w:type="dxa"/>
              <w:left w:w="108" w:type="dxa"/>
              <w:bottom w:w="0" w:type="dxa"/>
              <w:right w:w="108" w:type="dxa"/>
            </w:tcMar>
          </w:tcPr>
          <w:p w:rsidR="007C751E" w:rsidRPr="000D79E3" w:rsidRDefault="007C751E" w:rsidP="000D79E3">
            <w:pPr>
              <w:spacing w:after="0" w:line="240" w:lineRule="auto"/>
              <w:jc w:val="center"/>
              <w:rPr>
                <w:rFonts w:ascii="Times New Roman" w:hAnsi="Times New Roman"/>
                <w:sz w:val="24"/>
                <w:szCs w:val="24"/>
              </w:rPr>
            </w:pPr>
          </w:p>
        </w:tc>
        <w:tc>
          <w:tcPr>
            <w:tcW w:w="921" w:type="pct"/>
            <w:vMerge/>
            <w:tcBorders>
              <w:left w:val="single" w:sz="4" w:space="0" w:color="auto"/>
              <w:bottom w:val="single" w:sz="4" w:space="0" w:color="auto"/>
              <w:right w:val="single" w:sz="4" w:space="0" w:color="auto"/>
            </w:tcBorders>
            <w:tcMar>
              <w:top w:w="0" w:type="dxa"/>
              <w:left w:w="108" w:type="dxa"/>
              <w:bottom w:w="0" w:type="dxa"/>
              <w:right w:w="108" w:type="dxa"/>
            </w:tcMar>
          </w:tcPr>
          <w:p w:rsidR="007C751E" w:rsidRPr="000D79E3" w:rsidRDefault="007C751E" w:rsidP="000D79E3">
            <w:pPr>
              <w:spacing w:after="0" w:line="240" w:lineRule="auto"/>
              <w:rPr>
                <w:rFonts w:ascii="Times New Roman" w:hAnsi="Times New Roman"/>
                <w:sz w:val="24"/>
                <w:szCs w:val="24"/>
              </w:rPr>
            </w:pPr>
          </w:p>
        </w:tc>
      </w:tr>
    </w:tbl>
    <w:p w:rsidR="00846FC1" w:rsidRPr="000D79E3" w:rsidRDefault="00846FC1" w:rsidP="000D79E3">
      <w:pPr>
        <w:pStyle w:val="a8"/>
        <w:jc w:val="left"/>
        <w:rPr>
          <w:i/>
          <w:sz w:val="24"/>
        </w:rPr>
      </w:pPr>
    </w:p>
    <w:p w:rsidR="00846FC1" w:rsidRPr="00582121" w:rsidRDefault="00846FC1" w:rsidP="000D79E3">
      <w:pPr>
        <w:pStyle w:val="a8"/>
        <w:ind w:firstLine="709"/>
        <w:jc w:val="both"/>
        <w:rPr>
          <w:b w:val="0"/>
          <w:i/>
          <w:sz w:val="24"/>
        </w:rPr>
      </w:pPr>
      <w:r w:rsidRPr="00582121">
        <w:rPr>
          <w:b w:val="0"/>
          <w:sz w:val="24"/>
        </w:rPr>
        <w:t>Траектория формирования у обучающихся компетенций при освоении образовательной программы приведена в Приложении к образовательной программе (Приложение 3.2 Программа формирования у студентов компетенций при освоении ОП ВО).</w:t>
      </w:r>
    </w:p>
    <w:p w:rsidR="00846FC1" w:rsidRPr="000D79E3" w:rsidRDefault="00846FC1" w:rsidP="00582121">
      <w:pPr>
        <w:pStyle w:val="a8"/>
        <w:ind w:firstLine="709"/>
        <w:jc w:val="both"/>
        <w:rPr>
          <w:i/>
          <w:sz w:val="24"/>
        </w:rPr>
      </w:pPr>
    </w:p>
    <w:p w:rsidR="00846FC1" w:rsidRPr="00582121" w:rsidRDefault="00846FC1" w:rsidP="0099644E">
      <w:pPr>
        <w:pStyle w:val="a8"/>
        <w:numPr>
          <w:ilvl w:val="0"/>
          <w:numId w:val="114"/>
        </w:numPr>
        <w:tabs>
          <w:tab w:val="left" w:pos="993"/>
        </w:tabs>
        <w:ind w:left="0" w:firstLine="709"/>
        <w:jc w:val="both"/>
        <w:rPr>
          <w:b w:val="0"/>
          <w:sz w:val="24"/>
        </w:rPr>
      </w:pPr>
      <w:r w:rsidRPr="00582121">
        <w:rPr>
          <w:sz w:val="24"/>
        </w:rPr>
        <w:t xml:space="preserve">Описание показателей, система  оценивания результатов промежуточной аттестации и критерии  выставления оценок </w:t>
      </w:r>
    </w:p>
    <w:p w:rsidR="00846FC1" w:rsidRPr="000D79E3" w:rsidRDefault="00846FC1" w:rsidP="00582121">
      <w:pPr>
        <w:pStyle w:val="a8"/>
        <w:ind w:firstLine="709"/>
        <w:jc w:val="both"/>
        <w:rPr>
          <w:i/>
          <w:sz w:val="24"/>
        </w:rPr>
      </w:pPr>
    </w:p>
    <w:p w:rsidR="00846FC1" w:rsidRPr="00582121" w:rsidRDefault="00846FC1" w:rsidP="00582121">
      <w:pPr>
        <w:pStyle w:val="a8"/>
        <w:ind w:firstLine="709"/>
        <w:jc w:val="both"/>
        <w:rPr>
          <w:b w:val="0"/>
          <w:sz w:val="24"/>
        </w:rPr>
      </w:pPr>
      <w:r w:rsidRPr="00582121">
        <w:rPr>
          <w:b w:val="0"/>
          <w:sz w:val="24"/>
        </w:rPr>
        <w:t>Показатели оценивания компетенций представлены в разделе  3 «Требования к результатам освоения дисциплины» рабочей программы дисциплины Б1.Б.Д.17 «</w:t>
      </w:r>
      <w:r w:rsidRPr="00582121">
        <w:rPr>
          <w:b w:val="0"/>
          <w:color w:val="000000"/>
          <w:sz w:val="24"/>
        </w:rPr>
        <w:t xml:space="preserve">Введение в профессию» </w:t>
      </w:r>
      <w:r w:rsidRPr="00582121">
        <w:rPr>
          <w:b w:val="0"/>
          <w:sz w:val="24"/>
        </w:rPr>
        <w:t>как результирующие  знания, умения и  владения, полученные в результате освоения дисциплины.</w:t>
      </w:r>
    </w:p>
    <w:p w:rsidR="00846FC1" w:rsidRPr="000D79E3" w:rsidRDefault="00846FC1" w:rsidP="00582121">
      <w:pPr>
        <w:spacing w:after="0" w:line="240" w:lineRule="auto"/>
        <w:ind w:firstLine="709"/>
        <w:jc w:val="both"/>
        <w:rPr>
          <w:rFonts w:ascii="Times New Roman" w:hAnsi="Times New Roman"/>
          <w:sz w:val="24"/>
          <w:szCs w:val="24"/>
        </w:rPr>
      </w:pPr>
      <w:r w:rsidRPr="000D79E3">
        <w:rPr>
          <w:rFonts w:ascii="Times New Roman" w:hAnsi="Times New Roman"/>
          <w:sz w:val="24"/>
          <w:szCs w:val="24"/>
        </w:rPr>
        <w:t>При оценивании сформированности компетенций по дисциплине Б1.Б.Д.17 «</w:t>
      </w:r>
      <w:r w:rsidRPr="000D79E3">
        <w:rPr>
          <w:rFonts w:ascii="Times New Roman" w:hAnsi="Times New Roman"/>
          <w:bCs/>
          <w:color w:val="000000"/>
          <w:sz w:val="24"/>
          <w:szCs w:val="24"/>
        </w:rPr>
        <w:t xml:space="preserve">Введение в профессию» </w:t>
      </w:r>
      <w:r w:rsidRPr="000D79E3">
        <w:rPr>
          <w:rFonts w:ascii="Times New Roman" w:hAnsi="Times New Roman"/>
          <w:sz w:val="24"/>
          <w:szCs w:val="24"/>
        </w:rPr>
        <w:t>используется традиционная система оценивания.</w:t>
      </w:r>
    </w:p>
    <w:p w:rsidR="00846FC1" w:rsidRDefault="00846FC1" w:rsidP="00582121">
      <w:pPr>
        <w:spacing w:after="0" w:line="240" w:lineRule="auto"/>
        <w:jc w:val="both"/>
        <w:rPr>
          <w:rFonts w:ascii="Times New Roman" w:hAnsi="Times New Roman"/>
          <w:b/>
          <w:sz w:val="24"/>
          <w:szCs w:val="24"/>
        </w:rPr>
      </w:pPr>
    </w:p>
    <w:p w:rsidR="00582121" w:rsidRDefault="00582121" w:rsidP="00582121">
      <w:pPr>
        <w:spacing w:after="0" w:line="240" w:lineRule="auto"/>
        <w:jc w:val="both"/>
        <w:rPr>
          <w:rFonts w:ascii="Times New Roman" w:hAnsi="Times New Roman"/>
          <w:b/>
          <w:sz w:val="24"/>
          <w:szCs w:val="24"/>
        </w:rPr>
      </w:pPr>
    </w:p>
    <w:p w:rsidR="00582121" w:rsidRPr="00582121" w:rsidRDefault="00582121" w:rsidP="00582121">
      <w:pPr>
        <w:spacing w:after="0" w:line="240" w:lineRule="auto"/>
        <w:jc w:val="right"/>
        <w:rPr>
          <w:rFonts w:ascii="Times New Roman" w:hAnsi="Times New Roman"/>
          <w:sz w:val="24"/>
          <w:szCs w:val="24"/>
        </w:rPr>
      </w:pPr>
      <w:r w:rsidRPr="00582121">
        <w:rPr>
          <w:rFonts w:ascii="Times New Roman" w:hAnsi="Times New Roman"/>
          <w:sz w:val="24"/>
          <w:szCs w:val="24"/>
        </w:rPr>
        <w:lastRenderedPageBreak/>
        <w:t>Таблица 2</w:t>
      </w:r>
    </w:p>
    <w:p w:rsidR="00582121" w:rsidRPr="00582121" w:rsidRDefault="00582121" w:rsidP="00582121">
      <w:pPr>
        <w:spacing w:after="0" w:line="240" w:lineRule="auto"/>
        <w:jc w:val="center"/>
        <w:rPr>
          <w:rFonts w:ascii="Times New Roman" w:hAnsi="Times New Roman"/>
          <w:sz w:val="24"/>
          <w:szCs w:val="24"/>
        </w:rPr>
      </w:pPr>
      <w:r w:rsidRPr="00582121">
        <w:rPr>
          <w:rFonts w:ascii="Times New Roman" w:hAnsi="Times New Roman"/>
          <w:sz w:val="24"/>
          <w:szCs w:val="24"/>
        </w:rPr>
        <w:t>Шкала оценивания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054"/>
        <w:gridCol w:w="2552"/>
      </w:tblGrid>
      <w:tr w:rsidR="00846FC1" w:rsidRPr="000D79E3" w:rsidTr="00846FC1">
        <w:tc>
          <w:tcPr>
            <w:tcW w:w="7054" w:type="dxa"/>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Критерий</w:t>
            </w:r>
          </w:p>
        </w:tc>
        <w:tc>
          <w:tcPr>
            <w:tcW w:w="2552" w:type="dxa"/>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Оценка по традиционной шкале</w:t>
            </w:r>
          </w:p>
        </w:tc>
      </w:tr>
      <w:tr w:rsidR="00846FC1" w:rsidRPr="000D79E3" w:rsidTr="00846FC1">
        <w:tc>
          <w:tcPr>
            <w:tcW w:w="7054" w:type="dxa"/>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Зачет с оценкой</w:t>
            </w:r>
          </w:p>
        </w:tc>
        <w:tc>
          <w:tcPr>
            <w:tcW w:w="2552" w:type="dxa"/>
          </w:tcPr>
          <w:p w:rsidR="00846FC1" w:rsidRPr="000D79E3" w:rsidRDefault="00846FC1" w:rsidP="000D79E3">
            <w:pPr>
              <w:spacing w:after="0" w:line="240" w:lineRule="auto"/>
              <w:jc w:val="center"/>
              <w:rPr>
                <w:rFonts w:ascii="Times New Roman" w:hAnsi="Times New Roman"/>
                <w:sz w:val="24"/>
                <w:szCs w:val="24"/>
              </w:rPr>
            </w:pPr>
          </w:p>
        </w:tc>
      </w:tr>
      <w:tr w:rsidR="00846FC1" w:rsidRPr="000D79E3" w:rsidTr="00846FC1">
        <w:tc>
          <w:tcPr>
            <w:tcW w:w="7054" w:type="dxa"/>
          </w:tcPr>
          <w:p w:rsidR="00846FC1" w:rsidRPr="000D79E3" w:rsidRDefault="00846FC1" w:rsidP="000D79E3">
            <w:pPr>
              <w:spacing w:after="0" w:line="240" w:lineRule="auto"/>
              <w:rPr>
                <w:rFonts w:ascii="Times New Roman" w:hAnsi="Times New Roman"/>
                <w:b/>
                <w:sz w:val="24"/>
                <w:szCs w:val="24"/>
                <w:u w:val="single"/>
              </w:rPr>
            </w:pPr>
            <w:r w:rsidRPr="000D79E3">
              <w:rPr>
                <w:rFonts w:ascii="Times New Roman" w:hAnsi="Times New Roman"/>
                <w:sz w:val="24"/>
                <w:szCs w:val="24"/>
              </w:rPr>
              <w:t xml:space="preserve">Достижение результата компьютерного тестирования выше порогового значения (90% и более правильных ответов) </w:t>
            </w:r>
          </w:p>
          <w:p w:rsidR="00846FC1" w:rsidRPr="000D79E3" w:rsidRDefault="00846FC1" w:rsidP="000D79E3">
            <w:pPr>
              <w:tabs>
                <w:tab w:val="left" w:pos="709"/>
              </w:tabs>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 решение практического задания выполнено без ошибок, даны пояснения к решению</w:t>
            </w:r>
          </w:p>
        </w:tc>
        <w:tc>
          <w:tcPr>
            <w:tcW w:w="2552" w:type="dxa"/>
          </w:tcPr>
          <w:p w:rsidR="00846FC1" w:rsidRPr="000D79E3" w:rsidRDefault="00846FC1"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Отлично</w:t>
            </w:r>
          </w:p>
        </w:tc>
      </w:tr>
      <w:tr w:rsidR="00846FC1" w:rsidRPr="000D79E3" w:rsidTr="00846FC1">
        <w:tc>
          <w:tcPr>
            <w:tcW w:w="7054" w:type="dxa"/>
          </w:tcPr>
          <w:p w:rsidR="00846FC1" w:rsidRPr="000D79E3" w:rsidRDefault="00846FC1" w:rsidP="000D79E3">
            <w:pPr>
              <w:spacing w:after="0" w:line="240" w:lineRule="auto"/>
              <w:rPr>
                <w:rFonts w:ascii="Times New Roman" w:hAnsi="Times New Roman"/>
                <w:b/>
                <w:sz w:val="24"/>
                <w:szCs w:val="24"/>
                <w:u w:val="single"/>
              </w:rPr>
            </w:pPr>
            <w:r w:rsidRPr="000D79E3">
              <w:rPr>
                <w:rFonts w:ascii="Times New Roman" w:hAnsi="Times New Roman"/>
                <w:sz w:val="24"/>
                <w:szCs w:val="24"/>
              </w:rPr>
              <w:t>Достижение результата компьютерного тестирования выше порогового значения (75-89 % правильных ответов)</w:t>
            </w:r>
          </w:p>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 xml:space="preserve"> 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 решение практического задания  выполнено  с незначительными ошибками</w:t>
            </w:r>
          </w:p>
        </w:tc>
        <w:tc>
          <w:tcPr>
            <w:tcW w:w="2552" w:type="dxa"/>
          </w:tcPr>
          <w:p w:rsidR="00846FC1" w:rsidRPr="000D79E3" w:rsidRDefault="00846FC1"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Хорошо</w:t>
            </w:r>
          </w:p>
        </w:tc>
      </w:tr>
      <w:tr w:rsidR="00846FC1" w:rsidRPr="000D79E3" w:rsidTr="00846FC1">
        <w:tc>
          <w:tcPr>
            <w:tcW w:w="7054" w:type="dxa"/>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 xml:space="preserve">Достижение результата компьютерного тестирования выше порогового значения (60-74% правильных ответов) </w:t>
            </w:r>
          </w:p>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2552" w:type="dxa"/>
          </w:tcPr>
          <w:p w:rsidR="00846FC1" w:rsidRPr="000D79E3" w:rsidRDefault="00846FC1"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Удовлетворительно</w:t>
            </w:r>
          </w:p>
        </w:tc>
      </w:tr>
      <w:tr w:rsidR="00846FC1" w:rsidRPr="000D79E3" w:rsidTr="00846FC1">
        <w:tc>
          <w:tcPr>
            <w:tcW w:w="7054" w:type="dxa"/>
          </w:tcPr>
          <w:p w:rsidR="00846FC1" w:rsidRPr="000D79E3" w:rsidRDefault="00846FC1" w:rsidP="000D79E3">
            <w:pPr>
              <w:spacing w:after="0" w:line="240" w:lineRule="auto"/>
              <w:rPr>
                <w:rFonts w:ascii="Times New Roman" w:hAnsi="Times New Roman"/>
                <w:b/>
                <w:sz w:val="24"/>
                <w:szCs w:val="24"/>
                <w:u w:val="single"/>
              </w:rPr>
            </w:pPr>
            <w:r w:rsidRPr="000D79E3">
              <w:rPr>
                <w:rFonts w:ascii="Times New Roman" w:hAnsi="Times New Roman"/>
                <w:sz w:val="24"/>
                <w:szCs w:val="24"/>
              </w:rPr>
              <w:t xml:space="preserve">Результаты компьютерного тестирования меньше 60% правильных ответов </w:t>
            </w:r>
          </w:p>
          <w:p w:rsidR="00846FC1" w:rsidRPr="000D79E3" w:rsidRDefault="00846FC1" w:rsidP="000D79E3">
            <w:pPr>
              <w:tabs>
                <w:tab w:val="left" w:pos="709"/>
              </w:tabs>
              <w:spacing w:after="0" w:line="240" w:lineRule="auto"/>
              <w:jc w:val="both"/>
              <w:rPr>
                <w:rFonts w:ascii="Times New Roman" w:hAnsi="Times New Roman"/>
                <w:sz w:val="24"/>
                <w:szCs w:val="24"/>
              </w:rPr>
            </w:pPr>
            <w:r w:rsidRPr="000D79E3">
              <w:rPr>
                <w:rFonts w:ascii="Times New Roman" w:hAnsi="Times New Roman"/>
                <w:sz w:val="24"/>
                <w:szCs w:val="24"/>
              </w:rPr>
              <w:t xml:space="preserve">Ответы на вопросы экзаменационного билета даны не верно, </w:t>
            </w:r>
          </w:p>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решение практического задания не представлено или содержит существенные ошибки</w:t>
            </w:r>
          </w:p>
        </w:tc>
        <w:tc>
          <w:tcPr>
            <w:tcW w:w="2552" w:type="dxa"/>
          </w:tcPr>
          <w:p w:rsidR="00846FC1" w:rsidRPr="000D79E3" w:rsidRDefault="00846FC1"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Неудовлетворительно</w:t>
            </w:r>
          </w:p>
        </w:tc>
      </w:tr>
    </w:tbl>
    <w:p w:rsidR="00846FC1" w:rsidRPr="000D79E3" w:rsidRDefault="00846FC1" w:rsidP="00582121">
      <w:pPr>
        <w:autoSpaceDE w:val="0"/>
        <w:autoSpaceDN w:val="0"/>
        <w:adjustRightInd w:val="0"/>
        <w:spacing w:after="0" w:line="240" w:lineRule="auto"/>
        <w:ind w:firstLine="709"/>
        <w:jc w:val="both"/>
        <w:rPr>
          <w:rFonts w:ascii="Times New Roman" w:hAnsi="Times New Roman"/>
          <w:b/>
          <w:sz w:val="24"/>
          <w:szCs w:val="24"/>
        </w:rPr>
      </w:pPr>
    </w:p>
    <w:p w:rsidR="00846FC1" w:rsidRPr="00582121" w:rsidRDefault="00846FC1" w:rsidP="0099644E">
      <w:pPr>
        <w:pStyle w:val="a8"/>
        <w:numPr>
          <w:ilvl w:val="0"/>
          <w:numId w:val="114"/>
        </w:numPr>
        <w:tabs>
          <w:tab w:val="left" w:pos="993"/>
        </w:tabs>
        <w:ind w:left="0" w:firstLine="709"/>
        <w:jc w:val="both"/>
        <w:rPr>
          <w:b w:val="0"/>
          <w:sz w:val="24"/>
        </w:rPr>
      </w:pPr>
      <w:r w:rsidRPr="00582121">
        <w:rPr>
          <w:sz w:val="24"/>
        </w:rPr>
        <w:t>Типовые контрольные задания или иные материалы, необходимые для оценки знаний, умений, навыков и (или) опыта деятельности</w:t>
      </w:r>
    </w:p>
    <w:p w:rsidR="00846FC1" w:rsidRPr="000D79E3" w:rsidRDefault="00846FC1" w:rsidP="00582121">
      <w:pPr>
        <w:autoSpaceDE w:val="0"/>
        <w:autoSpaceDN w:val="0"/>
        <w:adjustRightInd w:val="0"/>
        <w:spacing w:after="0" w:line="240" w:lineRule="auto"/>
        <w:ind w:firstLine="709"/>
        <w:jc w:val="both"/>
        <w:rPr>
          <w:rFonts w:ascii="Times New Roman" w:hAnsi="Times New Roman"/>
          <w:b/>
          <w:sz w:val="24"/>
          <w:szCs w:val="24"/>
        </w:rPr>
      </w:pPr>
    </w:p>
    <w:p w:rsidR="00846FC1" w:rsidRPr="000D79E3" w:rsidRDefault="00846FC1" w:rsidP="00582121">
      <w:pPr>
        <w:autoSpaceDE w:val="0"/>
        <w:autoSpaceDN w:val="0"/>
        <w:adjustRightInd w:val="0"/>
        <w:spacing w:after="0" w:line="240" w:lineRule="auto"/>
        <w:ind w:firstLine="709"/>
        <w:jc w:val="both"/>
        <w:rPr>
          <w:rFonts w:ascii="Times New Roman" w:hAnsi="Times New Roman"/>
          <w:i/>
          <w:sz w:val="24"/>
          <w:szCs w:val="24"/>
          <w:highlight w:val="yellow"/>
        </w:rPr>
      </w:pPr>
      <w:r w:rsidRPr="000D79E3">
        <w:rPr>
          <w:rFonts w:ascii="Times New Roman" w:hAnsi="Times New Roman"/>
          <w:i/>
          <w:sz w:val="24"/>
          <w:szCs w:val="24"/>
        </w:rPr>
        <w:t xml:space="preserve">3.1. Типовые тестовые задания для итогового тестирования </w:t>
      </w:r>
    </w:p>
    <w:p w:rsidR="00846FC1" w:rsidRPr="000D79E3" w:rsidRDefault="00846FC1" w:rsidP="00582121">
      <w:pPr>
        <w:spacing w:after="0" w:line="240" w:lineRule="auto"/>
        <w:ind w:firstLine="709"/>
        <w:jc w:val="both"/>
        <w:rPr>
          <w:rFonts w:ascii="Times New Roman" w:hAnsi="Times New Roman"/>
          <w:sz w:val="24"/>
          <w:szCs w:val="24"/>
        </w:rPr>
      </w:pPr>
      <w:r w:rsidRPr="000D79E3">
        <w:rPr>
          <w:rFonts w:ascii="Times New Roman" w:hAnsi="Times New Roman"/>
          <w:sz w:val="24"/>
          <w:szCs w:val="24"/>
        </w:rPr>
        <w:t>1. Установите соответствия: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26"/>
        <w:gridCol w:w="5547"/>
      </w:tblGrid>
      <w:tr w:rsidR="00846FC1" w:rsidRPr="000D79E3" w:rsidTr="00846FC1">
        <w:tc>
          <w:tcPr>
            <w:tcW w:w="2103" w:type="pct"/>
            <w:tcBorders>
              <w:top w:val="single" w:sz="4" w:space="0" w:color="auto"/>
              <w:left w:val="single" w:sz="4" w:space="0" w:color="auto"/>
              <w:bottom w:val="single" w:sz="4" w:space="0" w:color="auto"/>
              <w:right w:val="single" w:sz="4" w:space="0" w:color="auto"/>
            </w:tcBorders>
            <w:shd w:val="clear" w:color="auto" w:fill="auto"/>
          </w:tcPr>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1. Начальное образование</w:t>
            </w:r>
          </w:p>
        </w:tc>
        <w:tc>
          <w:tcPr>
            <w:tcW w:w="2897" w:type="pct"/>
            <w:tcBorders>
              <w:top w:val="single" w:sz="4" w:space="0" w:color="auto"/>
              <w:left w:val="single" w:sz="4" w:space="0" w:color="auto"/>
              <w:bottom w:val="single" w:sz="4" w:space="0" w:color="auto"/>
              <w:right w:val="single" w:sz="4" w:space="0" w:color="auto"/>
            </w:tcBorders>
            <w:shd w:val="clear" w:color="auto" w:fill="auto"/>
          </w:tcPr>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А - является обязательным и всеобщим</w:t>
            </w:r>
          </w:p>
        </w:tc>
      </w:tr>
      <w:tr w:rsidR="00846FC1" w:rsidRPr="000D79E3" w:rsidTr="00846FC1">
        <w:tc>
          <w:tcPr>
            <w:tcW w:w="2103" w:type="pct"/>
            <w:tcBorders>
              <w:top w:val="single" w:sz="4" w:space="0" w:color="auto"/>
              <w:left w:val="single" w:sz="4" w:space="0" w:color="auto"/>
              <w:bottom w:val="single" w:sz="4" w:space="0" w:color="auto"/>
              <w:right w:val="single" w:sz="4" w:space="0" w:color="auto"/>
            </w:tcBorders>
            <w:shd w:val="clear" w:color="auto" w:fill="auto"/>
          </w:tcPr>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2. Среднее образование</w:t>
            </w:r>
          </w:p>
        </w:tc>
        <w:tc>
          <w:tcPr>
            <w:tcW w:w="2897" w:type="pct"/>
            <w:tcBorders>
              <w:top w:val="single" w:sz="4" w:space="0" w:color="auto"/>
              <w:left w:val="single" w:sz="4" w:space="0" w:color="auto"/>
              <w:bottom w:val="single" w:sz="4" w:space="0" w:color="auto"/>
              <w:right w:val="single" w:sz="4" w:space="0" w:color="auto"/>
            </w:tcBorders>
            <w:shd w:val="clear" w:color="auto" w:fill="auto"/>
          </w:tcPr>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Б - базовое высшее образование</w:t>
            </w:r>
          </w:p>
        </w:tc>
      </w:tr>
      <w:tr w:rsidR="00846FC1" w:rsidRPr="000D79E3" w:rsidTr="00846FC1">
        <w:tc>
          <w:tcPr>
            <w:tcW w:w="2103" w:type="pct"/>
            <w:tcBorders>
              <w:top w:val="single" w:sz="4" w:space="0" w:color="auto"/>
              <w:left w:val="single" w:sz="4" w:space="0" w:color="auto"/>
              <w:bottom w:val="single" w:sz="4" w:space="0" w:color="auto"/>
              <w:right w:val="single" w:sz="4" w:space="0" w:color="auto"/>
            </w:tcBorders>
            <w:shd w:val="clear" w:color="auto" w:fill="auto"/>
          </w:tcPr>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3. Высшее образование</w:t>
            </w:r>
          </w:p>
        </w:tc>
        <w:tc>
          <w:tcPr>
            <w:tcW w:w="2897" w:type="pct"/>
            <w:tcBorders>
              <w:top w:val="single" w:sz="4" w:space="0" w:color="auto"/>
              <w:left w:val="single" w:sz="4" w:space="0" w:color="auto"/>
              <w:bottom w:val="single" w:sz="4" w:space="0" w:color="auto"/>
              <w:right w:val="single" w:sz="4" w:space="0" w:color="auto"/>
            </w:tcBorders>
            <w:shd w:val="clear" w:color="auto" w:fill="auto"/>
          </w:tcPr>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В - занимает до семи лет</w:t>
            </w:r>
          </w:p>
        </w:tc>
      </w:tr>
      <w:tr w:rsidR="00846FC1" w:rsidRPr="000D79E3" w:rsidTr="00846FC1">
        <w:tc>
          <w:tcPr>
            <w:tcW w:w="2103" w:type="pct"/>
            <w:tcBorders>
              <w:top w:val="single" w:sz="4" w:space="0" w:color="auto"/>
              <w:left w:val="single" w:sz="4" w:space="0" w:color="auto"/>
              <w:bottom w:val="single" w:sz="4" w:space="0" w:color="auto"/>
              <w:right w:val="single" w:sz="4" w:space="0" w:color="auto"/>
            </w:tcBorders>
            <w:shd w:val="clear" w:color="auto" w:fill="auto"/>
          </w:tcPr>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4. Бакалавриат</w:t>
            </w:r>
          </w:p>
        </w:tc>
        <w:tc>
          <w:tcPr>
            <w:tcW w:w="2897" w:type="pct"/>
            <w:tcBorders>
              <w:top w:val="single" w:sz="4" w:space="0" w:color="auto"/>
              <w:left w:val="single" w:sz="4" w:space="0" w:color="auto"/>
              <w:bottom w:val="single" w:sz="4" w:space="0" w:color="auto"/>
              <w:right w:val="single" w:sz="4" w:space="0" w:color="auto"/>
            </w:tcBorders>
            <w:shd w:val="clear" w:color="auto" w:fill="auto"/>
          </w:tcPr>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Г - не является всеобщим</w:t>
            </w:r>
          </w:p>
        </w:tc>
      </w:tr>
    </w:tbl>
    <w:p w:rsidR="00846FC1" w:rsidRPr="000D79E3" w:rsidRDefault="00846FC1" w:rsidP="000D79E3">
      <w:pPr>
        <w:spacing w:after="0" w:line="240" w:lineRule="auto"/>
        <w:ind w:firstLine="709"/>
        <w:jc w:val="both"/>
        <w:rPr>
          <w:rFonts w:ascii="Times New Roman" w:hAnsi="Times New Roman"/>
          <w:b/>
          <w:sz w:val="24"/>
          <w:szCs w:val="24"/>
        </w:rPr>
      </w:pPr>
      <w:r w:rsidRPr="000D79E3">
        <w:rPr>
          <w:rFonts w:ascii="Times New Roman" w:hAnsi="Times New Roman"/>
          <w:b/>
          <w:sz w:val="24"/>
          <w:szCs w:val="24"/>
        </w:rPr>
        <w:t>1-А, 2-В, 3-Г, 4-Б.</w:t>
      </w:r>
    </w:p>
    <w:p w:rsidR="00846FC1" w:rsidRPr="000D79E3" w:rsidRDefault="00846FC1" w:rsidP="000D79E3">
      <w:pPr>
        <w:spacing w:after="0" w:line="240" w:lineRule="auto"/>
        <w:ind w:firstLine="709"/>
        <w:jc w:val="both"/>
        <w:rPr>
          <w:rFonts w:ascii="Times New Roman" w:hAnsi="Times New Roman"/>
          <w:sz w:val="24"/>
          <w:szCs w:val="24"/>
          <w:lang w:eastAsia="en-US"/>
        </w:rPr>
      </w:pPr>
    </w:p>
    <w:p w:rsidR="00846FC1" w:rsidRPr="000D79E3" w:rsidRDefault="00846FC1" w:rsidP="000D79E3">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eastAsia="en-US"/>
        </w:rPr>
        <w:lastRenderedPageBreak/>
        <w:t>2. Официальное название Нобелевской премии по экономике …</w:t>
      </w:r>
    </w:p>
    <w:p w:rsidR="00846FC1" w:rsidRPr="000D79E3" w:rsidRDefault="00846FC1" w:rsidP="000D79E3">
      <w:pPr>
        <w:spacing w:after="0" w:line="240" w:lineRule="auto"/>
        <w:ind w:firstLine="709"/>
        <w:jc w:val="both"/>
        <w:rPr>
          <w:rFonts w:ascii="Times New Roman" w:hAnsi="Times New Roman"/>
          <w:b/>
          <w:sz w:val="24"/>
          <w:szCs w:val="24"/>
          <w:lang w:eastAsia="en-US"/>
        </w:rPr>
      </w:pPr>
      <w:r w:rsidRPr="000D79E3">
        <w:rPr>
          <w:rFonts w:ascii="Times New Roman" w:hAnsi="Times New Roman"/>
          <w:b/>
          <w:sz w:val="24"/>
          <w:szCs w:val="24"/>
          <w:lang w:eastAsia="en-US"/>
        </w:rPr>
        <w:t>а) Премия Шведского государственного банка по экономическим наукам памяти Альфреда Нобеля;</w:t>
      </w:r>
    </w:p>
    <w:p w:rsidR="00846FC1" w:rsidRPr="000D79E3" w:rsidRDefault="00846FC1" w:rsidP="000D79E3">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eastAsia="en-US"/>
        </w:rPr>
        <w:t>б) Премия Шведского государственного банка по экономическим наукам памяти Альфреда Бебеля;</w:t>
      </w:r>
    </w:p>
    <w:p w:rsidR="00846FC1" w:rsidRPr="000D79E3" w:rsidRDefault="00846FC1" w:rsidP="000D79E3">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eastAsia="en-US"/>
        </w:rPr>
        <w:t>в) Премия по экономическим наукам памяти Альфреда Нобеля;</w:t>
      </w:r>
    </w:p>
    <w:p w:rsidR="00846FC1" w:rsidRPr="000D79E3" w:rsidRDefault="00846FC1" w:rsidP="000D79E3">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eastAsia="en-US"/>
        </w:rPr>
        <w:t>г) Премия Английского государственного банка по экономическим наукам памяти Альфреда Нобеля.</w:t>
      </w:r>
    </w:p>
    <w:p w:rsidR="00582121" w:rsidRDefault="00582121" w:rsidP="000D79E3">
      <w:pPr>
        <w:spacing w:after="0" w:line="240" w:lineRule="auto"/>
        <w:ind w:firstLine="709"/>
        <w:jc w:val="both"/>
        <w:rPr>
          <w:rFonts w:ascii="Times New Roman" w:hAnsi="Times New Roman"/>
          <w:sz w:val="24"/>
          <w:szCs w:val="24"/>
          <w:lang w:eastAsia="en-US"/>
        </w:rPr>
      </w:pPr>
    </w:p>
    <w:p w:rsidR="00846FC1" w:rsidRPr="000D79E3" w:rsidRDefault="00846FC1" w:rsidP="000D79E3">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eastAsia="en-US"/>
        </w:rPr>
        <w:t>3. Верны ли определения…</w:t>
      </w:r>
    </w:p>
    <w:p w:rsidR="00846FC1" w:rsidRPr="000D79E3" w:rsidRDefault="00846FC1" w:rsidP="000D79E3">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eastAsia="en-US"/>
        </w:rPr>
        <w:t>1) Качество  – совокупность свойств предмета,  удовлетворяющих определенным потребностям</w:t>
      </w:r>
    </w:p>
    <w:p w:rsidR="00846FC1" w:rsidRPr="000D79E3" w:rsidRDefault="00846FC1" w:rsidP="000D79E3">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eastAsia="en-US"/>
        </w:rPr>
        <w:t>2) Качество образования – это комплекс характеристик профессионального сознания, определяющих способность специалиста успешно осуществлять профессиональную деятельность в соответствии с требованиями экономики на современном этапе развития</w:t>
      </w:r>
    </w:p>
    <w:p w:rsidR="00846FC1" w:rsidRPr="000D79E3" w:rsidRDefault="00846FC1" w:rsidP="000D79E3">
      <w:pPr>
        <w:spacing w:after="0" w:line="240" w:lineRule="auto"/>
        <w:ind w:firstLine="709"/>
        <w:jc w:val="both"/>
        <w:rPr>
          <w:rFonts w:ascii="Times New Roman" w:hAnsi="Times New Roman"/>
          <w:b/>
          <w:sz w:val="24"/>
          <w:szCs w:val="24"/>
          <w:lang w:eastAsia="en-US"/>
        </w:rPr>
      </w:pPr>
      <w:r w:rsidRPr="000D79E3">
        <w:rPr>
          <w:rFonts w:ascii="Times New Roman" w:hAnsi="Times New Roman"/>
          <w:b/>
          <w:sz w:val="24"/>
          <w:szCs w:val="24"/>
          <w:lang w:eastAsia="en-US"/>
        </w:rPr>
        <w:t xml:space="preserve">а) верно только 1;    </w:t>
      </w:r>
    </w:p>
    <w:p w:rsidR="00846FC1" w:rsidRPr="000D79E3" w:rsidRDefault="00846FC1" w:rsidP="000D79E3">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eastAsia="en-US"/>
        </w:rPr>
        <w:t xml:space="preserve">б) верно только 2;    </w:t>
      </w:r>
    </w:p>
    <w:p w:rsidR="00846FC1" w:rsidRPr="000D79E3" w:rsidRDefault="00846FC1" w:rsidP="000D79E3">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eastAsia="en-US"/>
        </w:rPr>
        <w:t>в) оба верны;</w:t>
      </w:r>
    </w:p>
    <w:p w:rsidR="00846FC1" w:rsidRPr="000D79E3" w:rsidRDefault="00846FC1" w:rsidP="000D79E3">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eastAsia="en-US"/>
        </w:rPr>
        <w:t>г) оба неверны.</w:t>
      </w:r>
    </w:p>
    <w:p w:rsidR="00846FC1" w:rsidRPr="000D79E3" w:rsidRDefault="00846FC1" w:rsidP="000D79E3">
      <w:pPr>
        <w:spacing w:after="0" w:line="240" w:lineRule="auto"/>
        <w:ind w:firstLine="709"/>
        <w:jc w:val="both"/>
        <w:rPr>
          <w:rFonts w:ascii="Times New Roman" w:hAnsi="Times New Roman"/>
          <w:sz w:val="24"/>
          <w:szCs w:val="24"/>
        </w:rPr>
      </w:pPr>
    </w:p>
    <w:p w:rsidR="00846FC1" w:rsidRPr="000D79E3" w:rsidRDefault="00846FC1" w:rsidP="000D79E3">
      <w:pPr>
        <w:spacing w:after="0" w:line="240" w:lineRule="auto"/>
        <w:ind w:firstLine="709"/>
        <w:jc w:val="both"/>
        <w:rPr>
          <w:rFonts w:ascii="Times New Roman" w:hAnsi="Times New Roman"/>
          <w:b/>
          <w:sz w:val="24"/>
          <w:szCs w:val="24"/>
        </w:rPr>
      </w:pPr>
      <w:r w:rsidRPr="000D79E3">
        <w:rPr>
          <w:rFonts w:ascii="Times New Roman" w:hAnsi="Times New Roman"/>
          <w:sz w:val="24"/>
          <w:szCs w:val="24"/>
        </w:rPr>
        <w:t xml:space="preserve">4. …… –  это само хозяйство в широком смысле этого слова, то есть совокупность всех средств, предметов, вещей, субстанций материального и духовного мира, используемых людьми в целях обеспечения условий жизни, удовлетворения потребностей. </w:t>
      </w:r>
      <w:r w:rsidRPr="000D79E3">
        <w:rPr>
          <w:rFonts w:ascii="Times New Roman" w:hAnsi="Times New Roman"/>
          <w:b/>
          <w:sz w:val="24"/>
          <w:szCs w:val="24"/>
        </w:rPr>
        <w:t>(Экономика)</w:t>
      </w:r>
    </w:p>
    <w:p w:rsidR="00846FC1" w:rsidRPr="000D79E3" w:rsidRDefault="00846FC1" w:rsidP="000D79E3">
      <w:pPr>
        <w:spacing w:after="0" w:line="240" w:lineRule="auto"/>
        <w:ind w:firstLine="709"/>
        <w:jc w:val="both"/>
        <w:rPr>
          <w:rFonts w:ascii="Times New Roman" w:hAnsi="Times New Roman"/>
          <w:spacing w:val="-4"/>
          <w:sz w:val="24"/>
          <w:szCs w:val="24"/>
        </w:rPr>
      </w:pPr>
    </w:p>
    <w:p w:rsidR="00846FC1" w:rsidRPr="000D79E3" w:rsidRDefault="00846FC1" w:rsidP="000D79E3">
      <w:pPr>
        <w:spacing w:after="0" w:line="240" w:lineRule="auto"/>
        <w:ind w:firstLine="709"/>
        <w:jc w:val="both"/>
        <w:rPr>
          <w:rFonts w:ascii="Times New Roman" w:hAnsi="Times New Roman"/>
          <w:spacing w:val="-4"/>
          <w:sz w:val="24"/>
          <w:szCs w:val="24"/>
        </w:rPr>
      </w:pPr>
      <w:r w:rsidRPr="000D79E3">
        <w:rPr>
          <w:rFonts w:ascii="Times New Roman" w:hAnsi="Times New Roman"/>
          <w:spacing w:val="-4"/>
          <w:sz w:val="24"/>
          <w:szCs w:val="24"/>
        </w:rPr>
        <w:t>5. Дата начала деятельности ОАО «РЖД» … .</w:t>
      </w:r>
    </w:p>
    <w:p w:rsidR="00846FC1" w:rsidRPr="000D79E3" w:rsidRDefault="00846FC1" w:rsidP="000D79E3">
      <w:pPr>
        <w:spacing w:after="0" w:line="240" w:lineRule="auto"/>
        <w:ind w:firstLine="709"/>
        <w:jc w:val="both"/>
        <w:rPr>
          <w:rFonts w:ascii="Times New Roman" w:hAnsi="Times New Roman"/>
          <w:spacing w:val="-4"/>
          <w:sz w:val="24"/>
          <w:szCs w:val="24"/>
        </w:rPr>
      </w:pPr>
      <w:r w:rsidRPr="000D79E3">
        <w:rPr>
          <w:rFonts w:ascii="Times New Roman" w:hAnsi="Times New Roman"/>
          <w:spacing w:val="-4"/>
          <w:sz w:val="24"/>
          <w:szCs w:val="24"/>
        </w:rPr>
        <w:t>а) Март 1999-го;</w:t>
      </w:r>
    </w:p>
    <w:p w:rsidR="00846FC1" w:rsidRPr="000D79E3" w:rsidRDefault="00846FC1" w:rsidP="000D79E3">
      <w:pPr>
        <w:spacing w:after="0" w:line="240" w:lineRule="auto"/>
        <w:ind w:firstLine="709"/>
        <w:jc w:val="both"/>
        <w:rPr>
          <w:rFonts w:ascii="Times New Roman" w:hAnsi="Times New Roman"/>
          <w:b/>
          <w:spacing w:val="-4"/>
          <w:sz w:val="24"/>
          <w:szCs w:val="24"/>
        </w:rPr>
      </w:pPr>
      <w:r w:rsidRPr="000D79E3">
        <w:rPr>
          <w:rFonts w:ascii="Times New Roman" w:hAnsi="Times New Roman"/>
          <w:b/>
          <w:spacing w:val="-4"/>
          <w:sz w:val="24"/>
          <w:szCs w:val="24"/>
        </w:rPr>
        <w:t>б) Октябрь 2003-го;</w:t>
      </w:r>
    </w:p>
    <w:p w:rsidR="00846FC1" w:rsidRPr="000D79E3" w:rsidRDefault="00846FC1" w:rsidP="000D79E3">
      <w:pPr>
        <w:spacing w:after="0" w:line="240" w:lineRule="auto"/>
        <w:ind w:firstLine="709"/>
        <w:jc w:val="both"/>
        <w:rPr>
          <w:rFonts w:ascii="Times New Roman" w:hAnsi="Times New Roman"/>
          <w:spacing w:val="-4"/>
          <w:sz w:val="24"/>
          <w:szCs w:val="24"/>
        </w:rPr>
      </w:pPr>
      <w:r w:rsidRPr="000D79E3">
        <w:rPr>
          <w:rFonts w:ascii="Times New Roman" w:hAnsi="Times New Roman"/>
          <w:spacing w:val="-4"/>
          <w:sz w:val="24"/>
          <w:szCs w:val="24"/>
        </w:rPr>
        <w:t>в) Август 2005-го;</w:t>
      </w:r>
    </w:p>
    <w:p w:rsidR="00846FC1" w:rsidRPr="000D79E3" w:rsidRDefault="00846FC1" w:rsidP="000D79E3">
      <w:pPr>
        <w:tabs>
          <w:tab w:val="left" w:pos="1134"/>
        </w:tabs>
        <w:spacing w:after="0" w:line="240" w:lineRule="auto"/>
        <w:jc w:val="both"/>
        <w:rPr>
          <w:rFonts w:ascii="Times New Roman" w:hAnsi="Times New Roman"/>
          <w:sz w:val="24"/>
          <w:szCs w:val="24"/>
        </w:rPr>
      </w:pPr>
    </w:p>
    <w:p w:rsidR="00846FC1" w:rsidRPr="000D79E3" w:rsidRDefault="00846FC1" w:rsidP="0099644E">
      <w:pPr>
        <w:pStyle w:val="a5"/>
        <w:numPr>
          <w:ilvl w:val="1"/>
          <w:numId w:val="92"/>
        </w:numPr>
        <w:tabs>
          <w:tab w:val="left" w:pos="1276"/>
        </w:tabs>
        <w:autoSpaceDE w:val="0"/>
        <w:autoSpaceDN w:val="0"/>
        <w:adjustRightInd w:val="0"/>
        <w:spacing w:after="0" w:line="240" w:lineRule="auto"/>
        <w:ind w:left="0" w:firstLine="709"/>
        <w:jc w:val="both"/>
        <w:rPr>
          <w:rFonts w:ascii="Times New Roman" w:hAnsi="Times New Roman"/>
          <w:i/>
          <w:sz w:val="24"/>
          <w:szCs w:val="24"/>
        </w:rPr>
      </w:pPr>
      <w:r w:rsidRPr="000D79E3">
        <w:rPr>
          <w:rFonts w:ascii="Times New Roman" w:hAnsi="Times New Roman"/>
          <w:i/>
          <w:sz w:val="24"/>
          <w:szCs w:val="24"/>
        </w:rPr>
        <w:t xml:space="preserve">Вопросы для проведения промежуточной аттестации  </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1. Закон «Об образовании». Принципы государственной политики в области образования.</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2. Квалификационная характеристика выпускника направления подготовки «Экономика»</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3. Федеральный государственный образовательный стандарт.</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4. Организация учебного процесса в УрГУПС.</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5. Самостоятельная работа студентов в вузе.</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6. Основные направления в воспитании студентов в ВУЗе.</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7. Цели существования вуза, его свойства и функции, как социального института.</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8. Особенности развития нравственно-правовой культуры студента.</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9. Работа с учебной и научной литературой.</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10. История возникновения библиотек.  Современные библиотеки.</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11. Статус молодого специалиста на ОАО «РЖД».</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12. Специфика профессии экономиста.</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13. Экономика – как наука.</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14. Проблемы качества образования в высшей школе России.</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16. Нобелевские лауреаты по экономике.</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18. XXI век – век экономики знаний.</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19. Структура производственной системы. Основные (производственные) и вспомогательные (хозяйственные) процессы.</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lastRenderedPageBreak/>
        <w:t>20. Транспортные производственные технологии. Субъекты транспортных про-</w:t>
      </w:r>
      <w:proofErr w:type="spellStart"/>
      <w:r w:rsidRPr="000D79E3">
        <w:rPr>
          <w:rFonts w:ascii="Times New Roman" w:hAnsi="Times New Roman"/>
          <w:sz w:val="24"/>
          <w:szCs w:val="24"/>
        </w:rPr>
        <w:t>изводственных</w:t>
      </w:r>
      <w:proofErr w:type="spellEnd"/>
      <w:r w:rsidRPr="000D79E3">
        <w:rPr>
          <w:rFonts w:ascii="Times New Roman" w:hAnsi="Times New Roman"/>
          <w:sz w:val="24"/>
          <w:szCs w:val="24"/>
        </w:rPr>
        <w:t xml:space="preserve"> технологий. Принципиальная схема транспортного потока </w:t>
      </w:r>
      <w:proofErr w:type="spellStart"/>
      <w:r w:rsidRPr="000D79E3">
        <w:rPr>
          <w:rFonts w:ascii="Times New Roman" w:hAnsi="Times New Roman"/>
          <w:sz w:val="24"/>
          <w:szCs w:val="24"/>
        </w:rPr>
        <w:t>предпри-ятия</w:t>
      </w:r>
      <w:proofErr w:type="spellEnd"/>
      <w:r w:rsidRPr="000D79E3">
        <w:rPr>
          <w:rFonts w:ascii="Times New Roman" w:hAnsi="Times New Roman"/>
          <w:sz w:val="24"/>
          <w:szCs w:val="24"/>
        </w:rPr>
        <w:t>.</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21. Понятие образования. Система образования в России.</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22. Профессиональные образовательные программы. Формы реализации про-</w:t>
      </w:r>
      <w:proofErr w:type="spellStart"/>
      <w:r w:rsidRPr="000D79E3">
        <w:rPr>
          <w:rFonts w:ascii="Times New Roman" w:hAnsi="Times New Roman"/>
          <w:sz w:val="24"/>
          <w:szCs w:val="24"/>
        </w:rPr>
        <w:t>фессиональных</w:t>
      </w:r>
      <w:proofErr w:type="spellEnd"/>
      <w:r w:rsidRPr="000D79E3">
        <w:rPr>
          <w:rFonts w:ascii="Times New Roman" w:hAnsi="Times New Roman"/>
          <w:sz w:val="24"/>
          <w:szCs w:val="24"/>
        </w:rPr>
        <w:t xml:space="preserve"> образовательных программ: очная форма обучения; заочная форма обучения; экстернат. Уровни профессионального образования.</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23. Профессиональная компетентность экономиста.</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24. Личностные качества экономиста. Особенности труда экономиста. </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25. История развития УрГУПС. </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26. Структура управления университетом. Факультеты университета, деканаты, кафедры.</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27. Место УрГУПС в структуре непрерывного профессионального образования региона и России. </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28. Выпускники университета, их место в развитии науки и техники, транспорта, в государственном строительстве.</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29. Управление университетом на основе СМК.</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30. Специфика очной и заочной форм обучения. </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31. Виды учебных занятий: лекции, семинары, лабораторно-практические работы, курсовые и дипломные проекты (работы).</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34. Образование как основа прогресса человечества.</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35. «Болонский процесс» как направление создания общеевропейской зоны высшего образования.</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36. Необходимость обмена информацией о квалификационных системах в странах для  создания глобальной образовательной среды.</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39. Подготовка кадров для нужд транспорта за рубежом.</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40. Учебный процесс как вид профессиональной деятельности студентов.</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41. Правовой статус студента вуза. Право на образование, на основные и дополнительные образовательные услуги.</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42. Пособия и льготы студентам.</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43. Обязанности студентов: соблюдение правил внутреннего распорядка, учебной дисциплины.</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44. Понятие о правонарушениях и уголовных преступлениях.</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45. Реорганизация предприятия железнодорожного транспорта.</w:t>
      </w:r>
    </w:p>
    <w:p w:rsidR="00846FC1" w:rsidRPr="000D79E3" w:rsidRDefault="00846FC1" w:rsidP="00582121">
      <w:pPr>
        <w:autoSpaceDE w:val="0"/>
        <w:autoSpaceDN w:val="0"/>
        <w:adjustRightInd w:val="0"/>
        <w:spacing w:after="0" w:line="240" w:lineRule="auto"/>
        <w:ind w:firstLine="709"/>
        <w:jc w:val="both"/>
        <w:rPr>
          <w:rFonts w:ascii="Times New Roman" w:hAnsi="Times New Roman"/>
          <w:sz w:val="24"/>
          <w:szCs w:val="24"/>
        </w:rPr>
      </w:pPr>
    </w:p>
    <w:p w:rsidR="00846FC1" w:rsidRPr="00582121" w:rsidRDefault="00846FC1" w:rsidP="00582121">
      <w:pPr>
        <w:tabs>
          <w:tab w:val="left" w:pos="1134"/>
        </w:tabs>
        <w:spacing w:after="0" w:line="240" w:lineRule="auto"/>
        <w:ind w:firstLine="709"/>
        <w:jc w:val="both"/>
        <w:rPr>
          <w:rFonts w:ascii="Times New Roman" w:hAnsi="Times New Roman"/>
          <w:i/>
          <w:sz w:val="24"/>
          <w:szCs w:val="24"/>
        </w:rPr>
      </w:pPr>
      <w:r w:rsidRPr="000D79E3">
        <w:rPr>
          <w:rFonts w:ascii="Times New Roman" w:hAnsi="Times New Roman"/>
          <w:i/>
          <w:sz w:val="24"/>
          <w:szCs w:val="24"/>
        </w:rPr>
        <w:t xml:space="preserve"> 3.3 </w:t>
      </w:r>
      <w:r w:rsidR="00582121">
        <w:rPr>
          <w:rFonts w:ascii="Times New Roman" w:hAnsi="Times New Roman"/>
          <w:i/>
          <w:sz w:val="24"/>
          <w:szCs w:val="24"/>
        </w:rPr>
        <w:t xml:space="preserve">Типовой Экзаменационный билет  </w:t>
      </w:r>
    </w:p>
    <w:tbl>
      <w:tblPr>
        <w:tblStyle w:val="ac"/>
        <w:tblW w:w="10091" w:type="dxa"/>
        <w:tblLook w:val="01E0" w:firstRow="1" w:lastRow="1" w:firstColumn="1" w:lastColumn="1" w:noHBand="0" w:noVBand="0"/>
      </w:tblPr>
      <w:tblGrid>
        <w:gridCol w:w="2763"/>
        <w:gridCol w:w="4858"/>
        <w:gridCol w:w="2470"/>
      </w:tblGrid>
      <w:tr w:rsidR="00846FC1" w:rsidRPr="00582121" w:rsidTr="00846FC1">
        <w:tc>
          <w:tcPr>
            <w:tcW w:w="2763" w:type="dxa"/>
            <w:vAlign w:val="center"/>
          </w:tcPr>
          <w:p w:rsidR="00846FC1" w:rsidRPr="00582121" w:rsidRDefault="00846FC1" w:rsidP="000D79E3">
            <w:pPr>
              <w:jc w:val="center"/>
              <w:rPr>
                <w:rFonts w:ascii="Times New Roman" w:hAnsi="Times New Roman"/>
                <w:sz w:val="24"/>
                <w:szCs w:val="24"/>
              </w:rPr>
            </w:pPr>
            <w:r w:rsidRPr="00582121">
              <w:rPr>
                <w:rFonts w:ascii="Times New Roman" w:hAnsi="Times New Roman"/>
                <w:sz w:val="24"/>
                <w:szCs w:val="24"/>
              </w:rPr>
              <w:t>УрГУПС</w:t>
            </w:r>
          </w:p>
        </w:tc>
        <w:tc>
          <w:tcPr>
            <w:tcW w:w="4858" w:type="dxa"/>
            <w:vMerge w:val="restart"/>
            <w:vAlign w:val="center"/>
          </w:tcPr>
          <w:p w:rsidR="00846FC1" w:rsidRPr="00582121" w:rsidRDefault="00846FC1" w:rsidP="000D79E3">
            <w:pPr>
              <w:jc w:val="center"/>
              <w:rPr>
                <w:rFonts w:ascii="Times New Roman" w:hAnsi="Times New Roman"/>
                <w:sz w:val="24"/>
                <w:szCs w:val="24"/>
              </w:rPr>
            </w:pPr>
            <w:r w:rsidRPr="00582121">
              <w:rPr>
                <w:rFonts w:ascii="Times New Roman" w:hAnsi="Times New Roman"/>
                <w:sz w:val="24"/>
                <w:szCs w:val="24"/>
              </w:rPr>
              <w:t>ЭКЗАМЕНАЦИОННЫЙ</w:t>
            </w:r>
          </w:p>
          <w:p w:rsidR="00846FC1" w:rsidRPr="00582121" w:rsidRDefault="00846FC1" w:rsidP="000D79E3">
            <w:pPr>
              <w:jc w:val="center"/>
              <w:rPr>
                <w:rFonts w:ascii="Times New Roman" w:hAnsi="Times New Roman"/>
                <w:sz w:val="24"/>
                <w:szCs w:val="24"/>
              </w:rPr>
            </w:pPr>
            <w:r w:rsidRPr="00582121">
              <w:rPr>
                <w:rFonts w:ascii="Times New Roman" w:hAnsi="Times New Roman"/>
                <w:sz w:val="24"/>
                <w:szCs w:val="24"/>
              </w:rPr>
              <w:t>БИЛЕТ № 19</w:t>
            </w:r>
          </w:p>
          <w:p w:rsidR="00846FC1" w:rsidRPr="00582121" w:rsidRDefault="00846FC1" w:rsidP="000D79E3">
            <w:pPr>
              <w:jc w:val="center"/>
              <w:rPr>
                <w:rFonts w:ascii="Times New Roman" w:hAnsi="Times New Roman"/>
                <w:sz w:val="24"/>
                <w:szCs w:val="24"/>
              </w:rPr>
            </w:pPr>
          </w:p>
          <w:p w:rsidR="00846FC1" w:rsidRPr="00582121" w:rsidRDefault="00846FC1" w:rsidP="000D79E3">
            <w:pPr>
              <w:jc w:val="center"/>
              <w:rPr>
                <w:rFonts w:ascii="Times New Roman" w:hAnsi="Times New Roman"/>
                <w:sz w:val="24"/>
                <w:szCs w:val="24"/>
              </w:rPr>
            </w:pPr>
            <w:r w:rsidRPr="00582121">
              <w:rPr>
                <w:rFonts w:ascii="Times New Roman" w:hAnsi="Times New Roman"/>
                <w:sz w:val="24"/>
                <w:szCs w:val="24"/>
              </w:rPr>
              <w:t xml:space="preserve">по дисциплине </w:t>
            </w:r>
          </w:p>
          <w:p w:rsidR="00846FC1" w:rsidRPr="00582121" w:rsidRDefault="00846FC1" w:rsidP="000D79E3">
            <w:pPr>
              <w:jc w:val="center"/>
              <w:rPr>
                <w:rFonts w:ascii="Times New Roman" w:hAnsi="Times New Roman"/>
                <w:sz w:val="24"/>
                <w:szCs w:val="24"/>
              </w:rPr>
            </w:pPr>
            <w:r w:rsidRPr="00582121">
              <w:rPr>
                <w:rFonts w:ascii="Times New Roman" w:hAnsi="Times New Roman"/>
                <w:sz w:val="24"/>
                <w:szCs w:val="24"/>
              </w:rPr>
              <w:t>«Введение в профессию»</w:t>
            </w:r>
          </w:p>
          <w:p w:rsidR="00846FC1" w:rsidRPr="00582121" w:rsidRDefault="00846FC1" w:rsidP="000D79E3">
            <w:pPr>
              <w:jc w:val="center"/>
              <w:rPr>
                <w:rFonts w:ascii="Times New Roman" w:hAnsi="Times New Roman"/>
                <w:sz w:val="24"/>
                <w:szCs w:val="24"/>
              </w:rPr>
            </w:pPr>
            <w:r w:rsidRPr="00582121">
              <w:rPr>
                <w:rFonts w:ascii="Times New Roman" w:hAnsi="Times New Roman"/>
                <w:sz w:val="24"/>
                <w:szCs w:val="24"/>
              </w:rPr>
              <w:t>для направления подготовки 38.03.01 «Экономика», профиль «Экономика труда»</w:t>
            </w:r>
          </w:p>
        </w:tc>
        <w:tc>
          <w:tcPr>
            <w:tcW w:w="2470" w:type="dxa"/>
            <w:vAlign w:val="center"/>
          </w:tcPr>
          <w:p w:rsidR="00846FC1" w:rsidRPr="00582121" w:rsidRDefault="00846FC1" w:rsidP="000D79E3">
            <w:pPr>
              <w:jc w:val="center"/>
              <w:rPr>
                <w:rFonts w:ascii="Times New Roman" w:hAnsi="Times New Roman"/>
                <w:sz w:val="24"/>
                <w:szCs w:val="24"/>
              </w:rPr>
            </w:pPr>
            <w:r w:rsidRPr="00582121">
              <w:rPr>
                <w:rFonts w:ascii="Times New Roman" w:hAnsi="Times New Roman"/>
                <w:sz w:val="24"/>
                <w:szCs w:val="24"/>
              </w:rPr>
              <w:t>УТВЕРЖДАЮ:</w:t>
            </w:r>
          </w:p>
          <w:p w:rsidR="00846FC1" w:rsidRPr="00582121" w:rsidRDefault="00846FC1" w:rsidP="000D79E3">
            <w:pPr>
              <w:jc w:val="center"/>
              <w:rPr>
                <w:rFonts w:ascii="Times New Roman" w:hAnsi="Times New Roman"/>
                <w:sz w:val="24"/>
                <w:szCs w:val="24"/>
              </w:rPr>
            </w:pPr>
            <w:r w:rsidRPr="00582121">
              <w:rPr>
                <w:rFonts w:ascii="Times New Roman" w:hAnsi="Times New Roman"/>
                <w:sz w:val="24"/>
                <w:szCs w:val="24"/>
              </w:rPr>
              <w:t>Зав. кафедрой</w:t>
            </w:r>
          </w:p>
        </w:tc>
      </w:tr>
      <w:tr w:rsidR="00846FC1" w:rsidRPr="00582121" w:rsidTr="00846FC1">
        <w:tc>
          <w:tcPr>
            <w:tcW w:w="2763" w:type="dxa"/>
            <w:vMerge w:val="restart"/>
            <w:vAlign w:val="center"/>
          </w:tcPr>
          <w:p w:rsidR="00846FC1" w:rsidRPr="00582121" w:rsidRDefault="00846FC1" w:rsidP="000D79E3">
            <w:pPr>
              <w:jc w:val="center"/>
              <w:rPr>
                <w:rFonts w:ascii="Times New Roman" w:hAnsi="Times New Roman"/>
                <w:sz w:val="24"/>
                <w:szCs w:val="24"/>
              </w:rPr>
            </w:pPr>
            <w:r w:rsidRPr="00582121">
              <w:rPr>
                <w:rFonts w:ascii="Times New Roman" w:hAnsi="Times New Roman"/>
                <w:sz w:val="24"/>
                <w:szCs w:val="24"/>
              </w:rPr>
              <w:t>Кафедра «Экономика транспорта»</w:t>
            </w:r>
          </w:p>
          <w:p w:rsidR="00846FC1" w:rsidRPr="00582121" w:rsidRDefault="00846FC1" w:rsidP="000D79E3">
            <w:pPr>
              <w:jc w:val="center"/>
              <w:rPr>
                <w:rFonts w:ascii="Times New Roman" w:hAnsi="Times New Roman"/>
                <w:sz w:val="24"/>
                <w:szCs w:val="24"/>
              </w:rPr>
            </w:pPr>
            <w:r w:rsidRPr="00582121">
              <w:rPr>
                <w:rFonts w:ascii="Times New Roman" w:hAnsi="Times New Roman"/>
                <w:sz w:val="24"/>
                <w:szCs w:val="24"/>
              </w:rPr>
              <w:t xml:space="preserve">2021-2022 </w:t>
            </w:r>
            <w:proofErr w:type="spellStart"/>
            <w:r w:rsidRPr="00582121">
              <w:rPr>
                <w:rFonts w:ascii="Times New Roman" w:hAnsi="Times New Roman"/>
                <w:sz w:val="24"/>
                <w:szCs w:val="24"/>
              </w:rPr>
              <w:t>уч.г</w:t>
            </w:r>
            <w:proofErr w:type="spellEnd"/>
            <w:r w:rsidRPr="00582121">
              <w:rPr>
                <w:rFonts w:ascii="Times New Roman" w:hAnsi="Times New Roman"/>
                <w:sz w:val="24"/>
                <w:szCs w:val="24"/>
              </w:rPr>
              <w:t>.</w:t>
            </w:r>
          </w:p>
        </w:tc>
        <w:tc>
          <w:tcPr>
            <w:tcW w:w="4858" w:type="dxa"/>
            <w:vMerge/>
          </w:tcPr>
          <w:p w:rsidR="00846FC1" w:rsidRPr="00582121" w:rsidRDefault="00846FC1" w:rsidP="000D79E3">
            <w:pPr>
              <w:rPr>
                <w:rFonts w:ascii="Times New Roman" w:hAnsi="Times New Roman"/>
                <w:sz w:val="24"/>
                <w:szCs w:val="24"/>
              </w:rPr>
            </w:pPr>
          </w:p>
        </w:tc>
        <w:tc>
          <w:tcPr>
            <w:tcW w:w="2470" w:type="dxa"/>
          </w:tcPr>
          <w:p w:rsidR="00846FC1" w:rsidRPr="00582121" w:rsidRDefault="00846FC1" w:rsidP="000D79E3">
            <w:pPr>
              <w:rPr>
                <w:rFonts w:ascii="Times New Roman" w:hAnsi="Times New Roman"/>
                <w:sz w:val="24"/>
                <w:szCs w:val="24"/>
              </w:rPr>
            </w:pPr>
          </w:p>
        </w:tc>
      </w:tr>
      <w:tr w:rsidR="00846FC1" w:rsidRPr="00582121" w:rsidTr="00582121">
        <w:trPr>
          <w:trHeight w:val="818"/>
        </w:trPr>
        <w:tc>
          <w:tcPr>
            <w:tcW w:w="2763" w:type="dxa"/>
            <w:vMerge/>
          </w:tcPr>
          <w:p w:rsidR="00846FC1" w:rsidRPr="00582121" w:rsidRDefault="00846FC1" w:rsidP="000D79E3">
            <w:pPr>
              <w:rPr>
                <w:rFonts w:ascii="Times New Roman" w:hAnsi="Times New Roman"/>
                <w:sz w:val="24"/>
                <w:szCs w:val="24"/>
              </w:rPr>
            </w:pPr>
          </w:p>
        </w:tc>
        <w:tc>
          <w:tcPr>
            <w:tcW w:w="4858" w:type="dxa"/>
            <w:vMerge/>
          </w:tcPr>
          <w:p w:rsidR="00846FC1" w:rsidRPr="00582121" w:rsidRDefault="00846FC1" w:rsidP="000D79E3">
            <w:pPr>
              <w:rPr>
                <w:rFonts w:ascii="Times New Roman" w:hAnsi="Times New Roman"/>
                <w:sz w:val="24"/>
                <w:szCs w:val="24"/>
              </w:rPr>
            </w:pPr>
          </w:p>
        </w:tc>
        <w:tc>
          <w:tcPr>
            <w:tcW w:w="2470" w:type="dxa"/>
            <w:vAlign w:val="center"/>
          </w:tcPr>
          <w:p w:rsidR="00846FC1" w:rsidRPr="00582121" w:rsidRDefault="00846FC1" w:rsidP="000D79E3">
            <w:pPr>
              <w:jc w:val="center"/>
              <w:rPr>
                <w:rFonts w:ascii="Times New Roman" w:hAnsi="Times New Roman"/>
                <w:sz w:val="24"/>
                <w:szCs w:val="24"/>
              </w:rPr>
            </w:pPr>
            <w:r w:rsidRPr="00582121">
              <w:rPr>
                <w:rFonts w:ascii="Times New Roman" w:hAnsi="Times New Roman"/>
                <w:sz w:val="24"/>
                <w:szCs w:val="24"/>
              </w:rPr>
              <w:t>Рачек С. В.</w:t>
            </w:r>
          </w:p>
          <w:p w:rsidR="00846FC1" w:rsidRPr="00582121" w:rsidRDefault="00846FC1" w:rsidP="00582121">
            <w:pPr>
              <w:jc w:val="center"/>
              <w:rPr>
                <w:rFonts w:ascii="Times New Roman" w:hAnsi="Times New Roman"/>
                <w:sz w:val="24"/>
                <w:szCs w:val="24"/>
              </w:rPr>
            </w:pPr>
            <w:r w:rsidRPr="00582121">
              <w:rPr>
                <w:rFonts w:ascii="Times New Roman" w:eastAsia="SimSun" w:hAnsi="Times New Roman"/>
                <w:noProof/>
                <w:sz w:val="24"/>
                <w:szCs w:val="24"/>
              </w:rPr>
              <w:drawing>
                <wp:inline distT="0" distB="0" distL="0" distR="0" wp14:anchorId="7DBFF60E" wp14:editId="484F6442">
                  <wp:extent cx="1294765" cy="485775"/>
                  <wp:effectExtent l="19050" t="0" r="635" b="0"/>
                  <wp:docPr id="85" name="Рисунок 6" descr="подпис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одпись 2"/>
                          <pic:cNvPicPr>
                            <a:picLocks noChangeAspect="1" noChangeArrowheads="1"/>
                          </pic:cNvPicPr>
                        </pic:nvPicPr>
                        <pic:blipFill>
                          <a:blip r:embed="rId74" cstate="print"/>
                          <a:srcRect/>
                          <a:stretch>
                            <a:fillRect/>
                          </a:stretch>
                        </pic:blipFill>
                        <pic:spPr bwMode="auto">
                          <a:xfrm>
                            <a:off x="0" y="0"/>
                            <a:ext cx="1294765" cy="485775"/>
                          </a:xfrm>
                          <a:prstGeom prst="rect">
                            <a:avLst/>
                          </a:prstGeom>
                          <a:noFill/>
                          <a:ln w="9525">
                            <a:noFill/>
                            <a:miter lim="800000"/>
                            <a:headEnd/>
                            <a:tailEnd/>
                          </a:ln>
                        </pic:spPr>
                      </pic:pic>
                    </a:graphicData>
                  </a:graphic>
                </wp:inline>
              </w:drawing>
            </w:r>
          </w:p>
        </w:tc>
      </w:tr>
      <w:tr w:rsidR="00846FC1" w:rsidRPr="00582121" w:rsidTr="00846FC1">
        <w:tc>
          <w:tcPr>
            <w:tcW w:w="10091" w:type="dxa"/>
            <w:gridSpan w:val="3"/>
          </w:tcPr>
          <w:p w:rsidR="00846FC1" w:rsidRPr="00582121" w:rsidRDefault="00846FC1" w:rsidP="000D79E3">
            <w:pPr>
              <w:autoSpaceDE w:val="0"/>
              <w:autoSpaceDN w:val="0"/>
              <w:adjustRightInd w:val="0"/>
              <w:rPr>
                <w:rFonts w:ascii="Times New Roman" w:hAnsi="Times New Roman"/>
                <w:sz w:val="24"/>
                <w:szCs w:val="24"/>
              </w:rPr>
            </w:pPr>
            <w:r w:rsidRPr="00582121">
              <w:rPr>
                <w:rFonts w:ascii="Times New Roman" w:hAnsi="Times New Roman"/>
                <w:sz w:val="24"/>
                <w:szCs w:val="24"/>
              </w:rPr>
              <w:t>1. Подготовка кадров для нужд транспорта за рубежом.</w:t>
            </w:r>
          </w:p>
        </w:tc>
      </w:tr>
      <w:tr w:rsidR="00846FC1" w:rsidRPr="00582121" w:rsidTr="00846FC1">
        <w:tc>
          <w:tcPr>
            <w:tcW w:w="10091" w:type="dxa"/>
            <w:gridSpan w:val="3"/>
          </w:tcPr>
          <w:p w:rsidR="00846FC1" w:rsidRPr="00582121" w:rsidRDefault="00846FC1" w:rsidP="000D79E3">
            <w:pPr>
              <w:autoSpaceDE w:val="0"/>
              <w:autoSpaceDN w:val="0"/>
              <w:adjustRightInd w:val="0"/>
              <w:rPr>
                <w:rFonts w:ascii="Times New Roman" w:hAnsi="Times New Roman"/>
                <w:sz w:val="24"/>
                <w:szCs w:val="24"/>
              </w:rPr>
            </w:pPr>
            <w:r w:rsidRPr="00582121">
              <w:rPr>
                <w:rFonts w:ascii="Times New Roman" w:hAnsi="Times New Roman"/>
                <w:sz w:val="24"/>
                <w:szCs w:val="24"/>
              </w:rPr>
              <w:t>2. Учебный процесс как вид профессиональной деятельности студентов.</w:t>
            </w:r>
          </w:p>
        </w:tc>
      </w:tr>
    </w:tbl>
    <w:p w:rsidR="00846FC1" w:rsidRPr="000D79E3" w:rsidRDefault="00846FC1" w:rsidP="000D79E3">
      <w:pPr>
        <w:autoSpaceDE w:val="0"/>
        <w:autoSpaceDN w:val="0"/>
        <w:adjustRightInd w:val="0"/>
        <w:spacing w:after="0" w:line="240" w:lineRule="auto"/>
        <w:jc w:val="center"/>
        <w:rPr>
          <w:rFonts w:ascii="Times New Roman" w:hAnsi="Times New Roman"/>
          <w:sz w:val="24"/>
          <w:szCs w:val="24"/>
        </w:rPr>
      </w:pPr>
    </w:p>
    <w:p w:rsidR="00846FC1" w:rsidRPr="00582121" w:rsidRDefault="00846FC1" w:rsidP="0099644E">
      <w:pPr>
        <w:pStyle w:val="a5"/>
        <w:numPr>
          <w:ilvl w:val="0"/>
          <w:numId w:val="22"/>
        </w:numPr>
        <w:tabs>
          <w:tab w:val="left" w:pos="567"/>
          <w:tab w:val="left" w:pos="993"/>
        </w:tabs>
        <w:autoSpaceDE w:val="0"/>
        <w:autoSpaceDN w:val="0"/>
        <w:adjustRightInd w:val="0"/>
        <w:spacing w:after="0" w:line="240" w:lineRule="auto"/>
        <w:ind w:left="0" w:firstLine="709"/>
        <w:jc w:val="both"/>
        <w:rPr>
          <w:rFonts w:ascii="Times New Roman" w:hAnsi="Times New Roman"/>
          <w:b/>
          <w:sz w:val="24"/>
          <w:szCs w:val="24"/>
        </w:rPr>
      </w:pPr>
      <w:r w:rsidRPr="00582121">
        <w:rPr>
          <w:rFonts w:ascii="Times New Roman" w:hAnsi="Times New Roman"/>
          <w:b/>
          <w:sz w:val="24"/>
          <w:szCs w:val="24"/>
        </w:rPr>
        <w:t>Порядок проведения промежуточной аттестации</w:t>
      </w:r>
    </w:p>
    <w:p w:rsidR="00846FC1" w:rsidRPr="000D79E3" w:rsidRDefault="00846FC1" w:rsidP="00582121">
      <w:pPr>
        <w:pStyle w:val="a5"/>
        <w:autoSpaceDE w:val="0"/>
        <w:autoSpaceDN w:val="0"/>
        <w:adjustRightInd w:val="0"/>
        <w:spacing w:after="0" w:line="240" w:lineRule="auto"/>
        <w:ind w:left="0" w:firstLine="709"/>
        <w:jc w:val="both"/>
        <w:rPr>
          <w:rFonts w:ascii="Times New Roman" w:hAnsi="Times New Roman"/>
          <w:b/>
          <w:i/>
          <w:sz w:val="24"/>
          <w:szCs w:val="24"/>
        </w:rPr>
      </w:pPr>
    </w:p>
    <w:p w:rsidR="00846FC1" w:rsidRPr="000D79E3" w:rsidRDefault="00846FC1" w:rsidP="0099644E">
      <w:pPr>
        <w:pStyle w:val="a5"/>
        <w:numPr>
          <w:ilvl w:val="1"/>
          <w:numId w:val="22"/>
        </w:numPr>
        <w:tabs>
          <w:tab w:val="left" w:pos="1134"/>
        </w:tabs>
        <w:autoSpaceDE w:val="0"/>
        <w:autoSpaceDN w:val="0"/>
        <w:adjustRightInd w:val="0"/>
        <w:spacing w:after="0" w:line="240" w:lineRule="auto"/>
        <w:ind w:left="0" w:firstLine="709"/>
        <w:jc w:val="both"/>
        <w:rPr>
          <w:rFonts w:ascii="Times New Roman" w:hAnsi="Times New Roman"/>
          <w:i/>
          <w:sz w:val="24"/>
          <w:szCs w:val="24"/>
        </w:rPr>
      </w:pPr>
      <w:r w:rsidRPr="000D79E3">
        <w:rPr>
          <w:rFonts w:ascii="Times New Roman" w:hAnsi="Times New Roman"/>
          <w:i/>
          <w:sz w:val="24"/>
          <w:szCs w:val="24"/>
        </w:rPr>
        <w:t xml:space="preserve">Документы СМК вуза </w:t>
      </w:r>
    </w:p>
    <w:p w:rsidR="00846FC1" w:rsidRPr="000D79E3" w:rsidRDefault="00846FC1" w:rsidP="00582121">
      <w:pPr>
        <w:pStyle w:val="a5"/>
        <w:tabs>
          <w:tab w:val="left" w:pos="-6521"/>
          <w:tab w:val="left" w:pos="1276"/>
        </w:tabs>
        <w:spacing w:after="0" w:line="240" w:lineRule="auto"/>
        <w:ind w:left="0" w:firstLine="709"/>
        <w:jc w:val="both"/>
        <w:rPr>
          <w:rFonts w:ascii="Times New Roman" w:hAnsi="Times New Roman"/>
          <w:sz w:val="24"/>
          <w:szCs w:val="24"/>
          <w:lang w:eastAsia="en-US"/>
        </w:rPr>
      </w:pPr>
      <w:r w:rsidRPr="000D79E3">
        <w:rPr>
          <w:rFonts w:ascii="Times New Roman" w:hAnsi="Times New Roman"/>
          <w:sz w:val="24"/>
          <w:szCs w:val="24"/>
          <w:lang w:eastAsia="en-US"/>
        </w:rPr>
        <w:t xml:space="preserve">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w:t>
      </w:r>
      <w:r w:rsidRPr="000D79E3">
        <w:rPr>
          <w:rFonts w:ascii="Times New Roman" w:hAnsi="Times New Roman"/>
          <w:sz w:val="24"/>
          <w:szCs w:val="24"/>
          <w:lang w:eastAsia="en-US"/>
        </w:rPr>
        <w:lastRenderedPageBreak/>
        <w:t>периодичность проведения промежуточной аттестации обучающихся регламентированы следующими положениями:</w:t>
      </w:r>
    </w:p>
    <w:p w:rsidR="00846FC1" w:rsidRDefault="00846FC1" w:rsidP="00582121">
      <w:pPr>
        <w:pStyle w:val="a5"/>
        <w:spacing w:after="0" w:line="240" w:lineRule="auto"/>
        <w:ind w:left="0" w:firstLine="709"/>
        <w:jc w:val="both"/>
        <w:rPr>
          <w:rFonts w:ascii="Times New Roman" w:hAnsi="Times New Roman"/>
          <w:spacing w:val="-6"/>
          <w:sz w:val="24"/>
          <w:szCs w:val="24"/>
        </w:rPr>
      </w:pPr>
      <w:r w:rsidRPr="000D79E3">
        <w:rPr>
          <w:rFonts w:ascii="Times New Roman" w:hAnsi="Times New Roman"/>
          <w:spacing w:val="-6"/>
          <w:sz w:val="24"/>
          <w:szCs w:val="24"/>
        </w:rPr>
        <w:t>– ПЛ 2.3.19-2018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431682" w:rsidRPr="000D79E3" w:rsidRDefault="00431682" w:rsidP="00582121">
      <w:pPr>
        <w:pStyle w:val="a5"/>
        <w:spacing w:after="0" w:line="240" w:lineRule="auto"/>
        <w:ind w:left="0" w:firstLine="709"/>
        <w:jc w:val="both"/>
        <w:rPr>
          <w:rFonts w:ascii="Times New Roman" w:hAnsi="Times New Roman"/>
          <w:spacing w:val="-6"/>
          <w:sz w:val="24"/>
          <w:szCs w:val="24"/>
        </w:rPr>
      </w:pPr>
      <w:r w:rsidRPr="000D79E3">
        <w:rPr>
          <w:rFonts w:ascii="Times New Roman" w:eastAsia="Calibri" w:hAnsi="Times New Roman"/>
          <w:spacing w:val="-6"/>
          <w:sz w:val="24"/>
          <w:szCs w:val="24"/>
        </w:rPr>
        <w:t xml:space="preserve">– ПЛ </w:t>
      </w:r>
      <w:r>
        <w:rPr>
          <w:rFonts w:ascii="Times New Roman" w:eastAsia="Calibri" w:hAnsi="Times New Roman"/>
          <w:spacing w:val="-6"/>
          <w:sz w:val="24"/>
          <w:szCs w:val="24"/>
        </w:rPr>
        <w:t>2.3.22-2018</w:t>
      </w:r>
      <w:r w:rsidRPr="000D79E3">
        <w:rPr>
          <w:rFonts w:ascii="Times New Roman" w:eastAsia="Calibri" w:hAnsi="Times New Roman"/>
          <w:spacing w:val="-6"/>
          <w:sz w:val="24"/>
          <w:szCs w:val="24"/>
        </w:rPr>
        <w:t xml:space="preserve"> «СМК. О формировании фонда оценочных материалов»;</w:t>
      </w:r>
    </w:p>
    <w:p w:rsidR="00846FC1" w:rsidRPr="000D79E3" w:rsidRDefault="00846FC1" w:rsidP="00582121">
      <w:pPr>
        <w:pStyle w:val="a5"/>
        <w:spacing w:after="0" w:line="240" w:lineRule="auto"/>
        <w:ind w:left="0" w:firstLine="709"/>
        <w:jc w:val="both"/>
        <w:rPr>
          <w:rFonts w:ascii="Times New Roman" w:hAnsi="Times New Roman"/>
          <w:spacing w:val="-6"/>
          <w:sz w:val="24"/>
          <w:szCs w:val="24"/>
        </w:rPr>
      </w:pPr>
      <w:r w:rsidRPr="000D79E3">
        <w:rPr>
          <w:rFonts w:ascii="Times New Roman" w:hAnsi="Times New Roman"/>
          <w:spacing w:val="-6"/>
          <w:sz w:val="24"/>
          <w:szCs w:val="24"/>
        </w:rPr>
        <w:t>– ПЛ 2.3.3-2018 «СМК. Система мониторинга качества образования с использованием технологии компьютерного тестирования»;</w:t>
      </w:r>
    </w:p>
    <w:p w:rsidR="00846FC1" w:rsidRPr="000D79E3" w:rsidRDefault="00846FC1" w:rsidP="00582121">
      <w:pPr>
        <w:tabs>
          <w:tab w:val="left" w:pos="-6521"/>
          <w:tab w:val="left" w:pos="1276"/>
        </w:tabs>
        <w:spacing w:after="0" w:line="240" w:lineRule="auto"/>
        <w:ind w:firstLine="709"/>
        <w:contextualSpacing/>
        <w:jc w:val="both"/>
        <w:rPr>
          <w:rFonts w:ascii="Times New Roman" w:hAnsi="Times New Roman"/>
          <w:i/>
          <w:sz w:val="24"/>
          <w:szCs w:val="24"/>
          <w:lang w:eastAsia="en-US"/>
        </w:rPr>
      </w:pPr>
    </w:p>
    <w:p w:rsidR="00846FC1" w:rsidRPr="000D79E3" w:rsidRDefault="00846FC1" w:rsidP="00582121">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sz w:val="24"/>
          <w:szCs w:val="24"/>
          <w:lang w:eastAsia="en-US"/>
        </w:rPr>
        <w:t>4.</w:t>
      </w:r>
      <w:r w:rsidR="00582121">
        <w:rPr>
          <w:rFonts w:ascii="Times New Roman" w:hAnsi="Times New Roman"/>
          <w:i/>
          <w:sz w:val="24"/>
          <w:szCs w:val="24"/>
          <w:lang w:eastAsia="en-US"/>
        </w:rPr>
        <w:t>2</w:t>
      </w:r>
      <w:r w:rsidRPr="000D79E3">
        <w:rPr>
          <w:rFonts w:ascii="Times New Roman" w:hAnsi="Times New Roman"/>
          <w:i/>
          <w:sz w:val="24"/>
          <w:szCs w:val="24"/>
          <w:lang w:eastAsia="en-US"/>
        </w:rPr>
        <w:t xml:space="preserve"> Методические материалы, определяющие процедуру оценивания знаний, умений, навыков и (или) опыта деятельности в ходе промежуточной аттестации</w:t>
      </w:r>
    </w:p>
    <w:p w:rsidR="00582121" w:rsidRPr="000D79E3" w:rsidRDefault="00582121" w:rsidP="00582121">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sz w:val="24"/>
          <w:szCs w:val="24"/>
        </w:rPr>
        <w:t>Промежуточная аттестация по дисциплине Б1.Б.Д.17</w:t>
      </w:r>
      <w:r w:rsidRPr="000D79E3">
        <w:rPr>
          <w:rFonts w:ascii="Times New Roman" w:hAnsi="Times New Roman"/>
          <w:bCs/>
          <w:sz w:val="24"/>
          <w:szCs w:val="24"/>
        </w:rPr>
        <w:t xml:space="preserve"> «Введение в профессию»</w:t>
      </w:r>
      <w:r w:rsidRPr="000D79E3">
        <w:rPr>
          <w:rFonts w:ascii="Times New Roman" w:hAnsi="Times New Roman"/>
          <w:sz w:val="24"/>
          <w:szCs w:val="24"/>
        </w:rPr>
        <w:t xml:space="preserve"> завершает изучение курса и проходит в форме зачета с оценкой. Зачет с оценкой проводится в последнюю неделю изучения дисциплины.</w:t>
      </w:r>
    </w:p>
    <w:p w:rsidR="00846FC1" w:rsidRPr="000D79E3" w:rsidRDefault="00846FC1" w:rsidP="00582121">
      <w:pPr>
        <w:pStyle w:val="a5"/>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Допуском к зачету с оценкой является итоговое тестирование. Зачет с оценкой проводится по билетам, в каждый из которых включены 2 теоретических вопроса и типовое практическое задание.</w:t>
      </w:r>
    </w:p>
    <w:p w:rsidR="00846FC1" w:rsidRPr="000D79E3" w:rsidRDefault="00846FC1" w:rsidP="00582121">
      <w:pPr>
        <w:pStyle w:val="a5"/>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Оценка за дифференцированный зачет носит комплексный характер: учитывает результаты итогового тестирования и ответа на экзаменационный билет. Преподаватель вправе 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 </w:t>
      </w:r>
    </w:p>
    <w:p w:rsidR="00846FC1" w:rsidRPr="000D79E3" w:rsidRDefault="00846FC1" w:rsidP="00582121">
      <w:pPr>
        <w:pStyle w:val="a5"/>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Blackboard Learn (сайт bb.usurt.ru)) в курсе дисциплины (модуля).</w:t>
      </w:r>
    </w:p>
    <w:p w:rsidR="00846FC1" w:rsidRPr="000D79E3" w:rsidRDefault="00846FC1" w:rsidP="00582121">
      <w:pPr>
        <w:pageBreakBefore/>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lastRenderedPageBreak/>
        <w:t>Фонд оценочных материалов для проведения промежуточной аттестации обучающихся по дисциплине (модулю)</w:t>
      </w:r>
    </w:p>
    <w:p w:rsidR="00846FC1" w:rsidRPr="000D79E3" w:rsidRDefault="00846FC1" w:rsidP="000D79E3">
      <w:pPr>
        <w:pStyle w:val="1"/>
        <w:rPr>
          <w:rFonts w:cs="Times New Roman"/>
          <w:szCs w:val="24"/>
        </w:rPr>
      </w:pPr>
      <w:bookmarkStart w:id="187" w:name="_Toc86139612"/>
      <w:bookmarkStart w:id="188" w:name="_Toc88647287"/>
      <w:r w:rsidRPr="000D79E3">
        <w:rPr>
          <w:rFonts w:cs="Times New Roman"/>
          <w:szCs w:val="24"/>
        </w:rPr>
        <w:t>Б1.Б.Д.18  Методы оптимальных решений</w:t>
      </w:r>
      <w:bookmarkEnd w:id="187"/>
      <w:bookmarkEnd w:id="188"/>
      <w:r w:rsidRPr="000D79E3">
        <w:rPr>
          <w:rFonts w:cs="Times New Roman"/>
          <w:szCs w:val="24"/>
        </w:rPr>
        <w:t xml:space="preserve"> </w:t>
      </w:r>
    </w:p>
    <w:p w:rsidR="00846FC1" w:rsidRPr="000D79E3" w:rsidRDefault="00846FC1" w:rsidP="000D79E3">
      <w:pPr>
        <w:spacing w:after="0" w:line="240" w:lineRule="auto"/>
        <w:jc w:val="center"/>
        <w:rPr>
          <w:rFonts w:ascii="Times New Roman" w:hAnsi="Times New Roman"/>
          <w:b/>
          <w:bCs/>
          <w:color w:val="000000"/>
          <w:sz w:val="24"/>
          <w:szCs w:val="24"/>
        </w:rPr>
      </w:pPr>
    </w:p>
    <w:p w:rsidR="00846FC1" w:rsidRPr="00582121" w:rsidRDefault="00846FC1" w:rsidP="0099644E">
      <w:pPr>
        <w:numPr>
          <w:ilvl w:val="0"/>
          <w:numId w:val="115"/>
        </w:numPr>
        <w:tabs>
          <w:tab w:val="left" w:pos="993"/>
        </w:tabs>
        <w:spacing w:after="0" w:line="240" w:lineRule="auto"/>
        <w:ind w:left="0" w:firstLine="709"/>
        <w:jc w:val="both"/>
        <w:rPr>
          <w:rFonts w:ascii="Times New Roman" w:hAnsi="Times New Roman"/>
          <w:b/>
          <w:sz w:val="24"/>
          <w:szCs w:val="24"/>
        </w:rPr>
      </w:pPr>
      <w:r w:rsidRPr="00582121">
        <w:rPr>
          <w:rFonts w:ascii="Times New Roman" w:hAnsi="Times New Roman"/>
          <w:b/>
          <w:sz w:val="24"/>
          <w:szCs w:val="24"/>
        </w:rPr>
        <w:t xml:space="preserve">Перечень компетенций с указанием этапов их формирования в процессе освоения образовательной программы </w:t>
      </w:r>
    </w:p>
    <w:p w:rsidR="00846FC1" w:rsidRPr="000D79E3" w:rsidRDefault="00846FC1" w:rsidP="00582121">
      <w:pPr>
        <w:spacing w:after="0" w:line="240" w:lineRule="auto"/>
        <w:ind w:firstLine="709"/>
        <w:jc w:val="both"/>
        <w:rPr>
          <w:rFonts w:ascii="Times New Roman" w:hAnsi="Times New Roman"/>
          <w:i/>
          <w:sz w:val="24"/>
          <w:szCs w:val="24"/>
        </w:rPr>
      </w:pPr>
    </w:p>
    <w:p w:rsidR="00846FC1" w:rsidRPr="00582121" w:rsidRDefault="00846FC1" w:rsidP="00582121">
      <w:pPr>
        <w:spacing w:after="0" w:line="240" w:lineRule="auto"/>
        <w:ind w:firstLine="709"/>
        <w:jc w:val="both"/>
        <w:rPr>
          <w:rFonts w:ascii="Times New Roman" w:hAnsi="Times New Roman"/>
          <w:b/>
          <w:sz w:val="24"/>
          <w:szCs w:val="24"/>
        </w:rPr>
      </w:pPr>
      <w:r w:rsidRPr="000D79E3">
        <w:rPr>
          <w:rFonts w:ascii="Times New Roman" w:hAnsi="Times New Roman"/>
          <w:sz w:val="24"/>
          <w:szCs w:val="24"/>
        </w:rPr>
        <w:t xml:space="preserve">Дисциплина </w:t>
      </w:r>
      <w:r w:rsidRPr="000D79E3">
        <w:rPr>
          <w:rFonts w:ascii="Times New Roman" w:hAnsi="Times New Roman"/>
          <w:b/>
          <w:bCs/>
          <w:color w:val="000000"/>
          <w:sz w:val="24"/>
          <w:szCs w:val="24"/>
        </w:rPr>
        <w:t>Б1.Б.Д.18</w:t>
      </w:r>
      <w:r w:rsidR="00582121">
        <w:rPr>
          <w:rFonts w:ascii="Times New Roman" w:hAnsi="Times New Roman"/>
          <w:b/>
          <w:bCs/>
          <w:color w:val="000000"/>
          <w:sz w:val="24"/>
          <w:szCs w:val="24"/>
        </w:rPr>
        <w:t xml:space="preserve"> </w:t>
      </w:r>
      <w:r w:rsidRPr="000D79E3">
        <w:rPr>
          <w:rFonts w:ascii="Times New Roman" w:hAnsi="Times New Roman"/>
          <w:b/>
          <w:bCs/>
          <w:color w:val="000000"/>
          <w:sz w:val="24"/>
          <w:szCs w:val="24"/>
        </w:rPr>
        <w:t xml:space="preserve">Методы оптимальных решений </w:t>
      </w:r>
      <w:r w:rsidRPr="000D79E3">
        <w:rPr>
          <w:rFonts w:ascii="Times New Roman" w:hAnsi="Times New Roman"/>
          <w:sz w:val="24"/>
          <w:szCs w:val="24"/>
        </w:rPr>
        <w:t>участвует в формировании следующих компетенций и индикаторов достижения компетенций:</w:t>
      </w:r>
    </w:p>
    <w:p w:rsidR="00582121" w:rsidRDefault="00582121" w:rsidP="000D79E3">
      <w:pPr>
        <w:spacing w:after="0" w:line="240" w:lineRule="auto"/>
        <w:jc w:val="right"/>
        <w:rPr>
          <w:rFonts w:ascii="Times New Roman" w:hAnsi="Times New Roman"/>
          <w:sz w:val="24"/>
          <w:szCs w:val="24"/>
        </w:rPr>
      </w:pPr>
    </w:p>
    <w:p w:rsidR="00846FC1" w:rsidRPr="000D79E3" w:rsidRDefault="007C751E" w:rsidP="000D79E3">
      <w:pPr>
        <w:spacing w:after="0" w:line="240" w:lineRule="auto"/>
        <w:jc w:val="right"/>
        <w:rPr>
          <w:rFonts w:ascii="Times New Roman" w:hAnsi="Times New Roman"/>
          <w:sz w:val="24"/>
          <w:szCs w:val="24"/>
        </w:rPr>
      </w:pPr>
      <w:r w:rsidRPr="000D79E3">
        <w:rPr>
          <w:rFonts w:ascii="Times New Roman" w:hAnsi="Times New Roman"/>
          <w:sz w:val="24"/>
          <w:szCs w:val="24"/>
        </w:rPr>
        <w:t>Таблица 1</w:t>
      </w:r>
    </w:p>
    <w:tbl>
      <w:tblPr>
        <w:tblW w:w="5090" w:type="pct"/>
        <w:tblLayout w:type="fixed"/>
        <w:tblCellMar>
          <w:left w:w="0" w:type="dxa"/>
          <w:right w:w="0" w:type="dxa"/>
        </w:tblCellMar>
        <w:tblLook w:val="00A0" w:firstRow="1" w:lastRow="0" w:firstColumn="1" w:lastColumn="0" w:noHBand="0" w:noVBand="0"/>
      </w:tblPr>
      <w:tblGrid>
        <w:gridCol w:w="2695"/>
        <w:gridCol w:w="2781"/>
        <w:gridCol w:w="2341"/>
        <w:gridCol w:w="1928"/>
      </w:tblGrid>
      <w:tr w:rsidR="00846FC1" w:rsidRPr="000D79E3" w:rsidTr="00846FC1">
        <w:tc>
          <w:tcPr>
            <w:tcW w:w="1382" w:type="pct"/>
            <w:tcBorders>
              <w:top w:val="single" w:sz="8" w:space="0" w:color="000000"/>
              <w:left w:val="single" w:sz="8" w:space="0" w:color="000000"/>
              <w:bottom w:val="single" w:sz="8" w:space="0" w:color="000000"/>
              <w:right w:val="single" w:sz="4" w:space="0" w:color="auto"/>
            </w:tcBorders>
            <w:tcMar>
              <w:top w:w="0" w:type="dxa"/>
              <w:left w:w="108" w:type="dxa"/>
              <w:bottom w:w="0" w:type="dxa"/>
              <w:right w:w="108" w:type="dxa"/>
            </w:tcMar>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Код и наименование компетенции</w:t>
            </w:r>
          </w:p>
        </w:tc>
        <w:tc>
          <w:tcPr>
            <w:tcW w:w="1427" w:type="pct"/>
            <w:tcBorders>
              <w:top w:val="single" w:sz="8" w:space="0" w:color="000000"/>
              <w:left w:val="single" w:sz="4" w:space="0" w:color="auto"/>
              <w:bottom w:val="single" w:sz="8" w:space="0" w:color="000000"/>
              <w:right w:val="single" w:sz="8" w:space="0" w:color="000000"/>
            </w:tcBorders>
            <w:tcMar>
              <w:top w:w="0" w:type="dxa"/>
              <w:left w:w="108" w:type="dxa"/>
              <w:bottom w:w="0" w:type="dxa"/>
              <w:right w:w="108" w:type="dxa"/>
            </w:tcMar>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Код и наименование индикатора достижения компетенции</w:t>
            </w:r>
          </w:p>
        </w:tc>
        <w:tc>
          <w:tcPr>
            <w:tcW w:w="1201"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Этап формирования компетенции</w:t>
            </w:r>
          </w:p>
        </w:tc>
        <w:tc>
          <w:tcPr>
            <w:tcW w:w="989"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846FC1" w:rsidRPr="000D79E3" w:rsidRDefault="00846FC1" w:rsidP="000D79E3">
            <w:pPr>
              <w:spacing w:after="0" w:line="240" w:lineRule="auto"/>
              <w:jc w:val="center"/>
              <w:rPr>
                <w:rFonts w:ascii="Times New Roman" w:hAnsi="Times New Roman"/>
                <w:sz w:val="24"/>
                <w:szCs w:val="24"/>
                <w:vertAlign w:val="superscript"/>
              </w:rPr>
            </w:pPr>
            <w:r w:rsidRPr="000D79E3">
              <w:rPr>
                <w:rFonts w:ascii="Times New Roman" w:hAnsi="Times New Roman"/>
                <w:sz w:val="24"/>
                <w:szCs w:val="24"/>
              </w:rPr>
              <w:t>Форма промежуточной аттестации</w:t>
            </w:r>
          </w:p>
        </w:tc>
      </w:tr>
      <w:tr w:rsidR="00846FC1" w:rsidRPr="000D79E3" w:rsidTr="00846FC1">
        <w:trPr>
          <w:trHeight w:val="973"/>
        </w:trPr>
        <w:tc>
          <w:tcPr>
            <w:tcW w:w="1382" w:type="pct"/>
            <w:tcBorders>
              <w:top w:val="nil"/>
              <w:left w:val="single" w:sz="8" w:space="0" w:color="000000"/>
              <w:bottom w:val="single" w:sz="8" w:space="0" w:color="000000"/>
              <w:right w:val="single" w:sz="4" w:space="0" w:color="auto"/>
            </w:tcBorders>
            <w:tcMar>
              <w:top w:w="0" w:type="dxa"/>
              <w:left w:w="108" w:type="dxa"/>
              <w:bottom w:w="0" w:type="dxa"/>
              <w:right w:w="108" w:type="dxa"/>
            </w:tcMar>
          </w:tcPr>
          <w:p w:rsidR="00846FC1" w:rsidRPr="00582121" w:rsidRDefault="00846FC1" w:rsidP="000D79E3">
            <w:pPr>
              <w:autoSpaceDE w:val="0"/>
              <w:autoSpaceDN w:val="0"/>
              <w:adjustRightInd w:val="0"/>
              <w:spacing w:after="0" w:line="240" w:lineRule="auto"/>
              <w:rPr>
                <w:rFonts w:ascii="Times New Roman" w:hAnsi="Times New Roman"/>
                <w:bCs/>
                <w:color w:val="000000"/>
                <w:sz w:val="24"/>
                <w:szCs w:val="24"/>
              </w:rPr>
            </w:pPr>
            <w:r w:rsidRPr="00582121">
              <w:rPr>
                <w:rFonts w:ascii="Times New Roman" w:hAnsi="Times New Roman"/>
                <w:bCs/>
                <w:color w:val="000000"/>
                <w:sz w:val="24"/>
                <w:szCs w:val="24"/>
              </w:rPr>
              <w:t>ОПК-2: Способен осуществлять сбор, обработку и статистический анализ данных, необходимых для решения поставленных экономических задач</w:t>
            </w:r>
          </w:p>
          <w:p w:rsidR="00582121" w:rsidRDefault="00582121" w:rsidP="000D79E3">
            <w:pPr>
              <w:autoSpaceDE w:val="0"/>
              <w:autoSpaceDN w:val="0"/>
              <w:adjustRightInd w:val="0"/>
              <w:spacing w:after="0" w:line="240" w:lineRule="auto"/>
              <w:rPr>
                <w:rFonts w:ascii="Times New Roman" w:hAnsi="Times New Roman"/>
                <w:bCs/>
                <w:color w:val="000000"/>
                <w:sz w:val="24"/>
                <w:szCs w:val="24"/>
              </w:rPr>
            </w:pPr>
          </w:p>
          <w:p w:rsidR="00582121" w:rsidRDefault="00582121" w:rsidP="000D79E3">
            <w:pPr>
              <w:autoSpaceDE w:val="0"/>
              <w:autoSpaceDN w:val="0"/>
              <w:adjustRightInd w:val="0"/>
              <w:spacing w:after="0" w:line="240" w:lineRule="auto"/>
              <w:rPr>
                <w:rFonts w:ascii="Times New Roman" w:hAnsi="Times New Roman"/>
                <w:bCs/>
                <w:color w:val="000000"/>
                <w:sz w:val="24"/>
                <w:szCs w:val="24"/>
              </w:rPr>
            </w:pPr>
          </w:p>
          <w:p w:rsidR="00582121" w:rsidRDefault="00582121" w:rsidP="000D79E3">
            <w:pPr>
              <w:autoSpaceDE w:val="0"/>
              <w:autoSpaceDN w:val="0"/>
              <w:adjustRightInd w:val="0"/>
              <w:spacing w:after="0" w:line="240" w:lineRule="auto"/>
              <w:rPr>
                <w:rFonts w:ascii="Times New Roman" w:hAnsi="Times New Roman"/>
                <w:bCs/>
                <w:color w:val="000000"/>
                <w:sz w:val="24"/>
                <w:szCs w:val="24"/>
              </w:rPr>
            </w:pPr>
          </w:p>
          <w:p w:rsidR="00582121" w:rsidRDefault="00582121" w:rsidP="000D79E3">
            <w:pPr>
              <w:autoSpaceDE w:val="0"/>
              <w:autoSpaceDN w:val="0"/>
              <w:adjustRightInd w:val="0"/>
              <w:spacing w:after="0" w:line="240" w:lineRule="auto"/>
              <w:rPr>
                <w:rFonts w:ascii="Times New Roman" w:hAnsi="Times New Roman"/>
                <w:bCs/>
                <w:color w:val="000000"/>
                <w:sz w:val="24"/>
                <w:szCs w:val="24"/>
              </w:rPr>
            </w:pPr>
          </w:p>
          <w:p w:rsidR="00582121" w:rsidRDefault="00582121" w:rsidP="000D79E3">
            <w:pPr>
              <w:autoSpaceDE w:val="0"/>
              <w:autoSpaceDN w:val="0"/>
              <w:adjustRightInd w:val="0"/>
              <w:spacing w:after="0" w:line="240" w:lineRule="auto"/>
              <w:rPr>
                <w:rFonts w:ascii="Times New Roman" w:hAnsi="Times New Roman"/>
                <w:bCs/>
                <w:color w:val="000000"/>
                <w:sz w:val="24"/>
                <w:szCs w:val="24"/>
              </w:rPr>
            </w:pPr>
          </w:p>
          <w:p w:rsidR="00582121" w:rsidRDefault="00582121" w:rsidP="000D79E3">
            <w:pPr>
              <w:autoSpaceDE w:val="0"/>
              <w:autoSpaceDN w:val="0"/>
              <w:adjustRightInd w:val="0"/>
              <w:spacing w:after="0" w:line="240" w:lineRule="auto"/>
              <w:rPr>
                <w:rFonts w:ascii="Times New Roman" w:hAnsi="Times New Roman"/>
                <w:bCs/>
                <w:color w:val="000000"/>
                <w:sz w:val="24"/>
                <w:szCs w:val="24"/>
              </w:rPr>
            </w:pPr>
          </w:p>
          <w:p w:rsidR="00582121" w:rsidRDefault="00582121" w:rsidP="000D79E3">
            <w:pPr>
              <w:autoSpaceDE w:val="0"/>
              <w:autoSpaceDN w:val="0"/>
              <w:adjustRightInd w:val="0"/>
              <w:spacing w:after="0" w:line="240" w:lineRule="auto"/>
              <w:rPr>
                <w:rFonts w:ascii="Times New Roman" w:hAnsi="Times New Roman"/>
                <w:bCs/>
                <w:color w:val="000000"/>
                <w:sz w:val="24"/>
                <w:szCs w:val="24"/>
              </w:rPr>
            </w:pPr>
          </w:p>
          <w:p w:rsidR="00846FC1" w:rsidRPr="00582121" w:rsidRDefault="007C751E" w:rsidP="00582121">
            <w:pPr>
              <w:autoSpaceDE w:val="0"/>
              <w:autoSpaceDN w:val="0"/>
              <w:adjustRightInd w:val="0"/>
              <w:spacing w:after="0" w:line="240" w:lineRule="auto"/>
              <w:rPr>
                <w:rFonts w:ascii="Times New Roman" w:hAnsi="Times New Roman"/>
                <w:b/>
                <w:bCs/>
                <w:color w:val="000000"/>
                <w:sz w:val="24"/>
                <w:szCs w:val="24"/>
              </w:rPr>
            </w:pPr>
            <w:r w:rsidRPr="00582121">
              <w:rPr>
                <w:rFonts w:ascii="Times New Roman" w:hAnsi="Times New Roman"/>
                <w:bCs/>
                <w:color w:val="000000"/>
                <w:sz w:val="24"/>
                <w:szCs w:val="24"/>
              </w:rPr>
              <w:t>ОПК-5: Способен использовать современные информационные технологии и программные средства при решении профессиональных задач</w:t>
            </w:r>
          </w:p>
        </w:tc>
        <w:tc>
          <w:tcPr>
            <w:tcW w:w="1427" w:type="pct"/>
            <w:tcBorders>
              <w:top w:val="nil"/>
              <w:left w:val="single" w:sz="4" w:space="0" w:color="auto"/>
              <w:bottom w:val="single" w:sz="8" w:space="0" w:color="000000"/>
              <w:right w:val="single" w:sz="8" w:space="0" w:color="000000"/>
            </w:tcBorders>
            <w:tcMar>
              <w:top w:w="0" w:type="dxa"/>
              <w:left w:w="108" w:type="dxa"/>
              <w:bottom w:w="0" w:type="dxa"/>
              <w:right w:w="108" w:type="dxa"/>
            </w:tcMar>
          </w:tcPr>
          <w:p w:rsidR="00846FC1" w:rsidRPr="000D79E3" w:rsidRDefault="00846FC1" w:rsidP="000D79E3">
            <w:pPr>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bCs/>
                <w:color w:val="000000"/>
                <w:sz w:val="24"/>
                <w:szCs w:val="24"/>
              </w:rPr>
              <w:t>ОПК-2.3: Способен сформировать теоретическую модель и применить математический аппарат для решения типовых экономических задач</w:t>
            </w:r>
          </w:p>
          <w:p w:rsidR="00846FC1" w:rsidRPr="000D79E3" w:rsidRDefault="00846FC1" w:rsidP="000D79E3">
            <w:pPr>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bCs/>
                <w:color w:val="000000"/>
                <w:sz w:val="24"/>
                <w:szCs w:val="24"/>
              </w:rPr>
              <w:t>ОПК-2.1: Знает методы сбора, обработки и анализа статистической информации, способы и вид ее представления, применяя современное программное обеспечение</w:t>
            </w:r>
          </w:p>
          <w:p w:rsidR="00846FC1" w:rsidRPr="000D79E3" w:rsidRDefault="00846FC1" w:rsidP="000D79E3">
            <w:pPr>
              <w:autoSpaceDE w:val="0"/>
              <w:autoSpaceDN w:val="0"/>
              <w:adjustRightInd w:val="0"/>
              <w:spacing w:after="0" w:line="240" w:lineRule="auto"/>
              <w:rPr>
                <w:rFonts w:ascii="Times New Roman" w:hAnsi="Times New Roman"/>
                <w:color w:val="000000"/>
                <w:sz w:val="24"/>
                <w:szCs w:val="24"/>
                <w:highlight w:val="yellow"/>
                <w:lang w:eastAsia="en-US"/>
              </w:rPr>
            </w:pPr>
            <w:r w:rsidRPr="000D79E3">
              <w:rPr>
                <w:rFonts w:ascii="Times New Roman" w:hAnsi="Times New Roman"/>
                <w:bCs/>
                <w:color w:val="000000"/>
                <w:sz w:val="24"/>
                <w:szCs w:val="24"/>
              </w:rPr>
              <w:t>ОПК-5.1: Выбирает соответствующие содержанию профессиональных задач инструментарий обработки и анализа данных, современные</w:t>
            </w:r>
            <w:r w:rsidRPr="000D79E3">
              <w:rPr>
                <w:rFonts w:ascii="Times New Roman" w:hAnsi="Times New Roman"/>
                <w:b/>
                <w:bCs/>
                <w:color w:val="000000"/>
                <w:sz w:val="24"/>
                <w:szCs w:val="24"/>
              </w:rPr>
              <w:t xml:space="preserve"> </w:t>
            </w:r>
            <w:r w:rsidRPr="000D79E3">
              <w:rPr>
                <w:rFonts w:ascii="Times New Roman" w:hAnsi="Times New Roman"/>
                <w:bCs/>
                <w:color w:val="000000"/>
                <w:sz w:val="24"/>
                <w:szCs w:val="24"/>
              </w:rPr>
              <w:t>информационные технологии и информационно-аналитические автоматизированные системы</w:t>
            </w:r>
          </w:p>
        </w:tc>
        <w:tc>
          <w:tcPr>
            <w:tcW w:w="1201" w:type="pct"/>
            <w:tcBorders>
              <w:top w:val="nil"/>
              <w:left w:val="nil"/>
              <w:bottom w:val="single" w:sz="8" w:space="0" w:color="000000"/>
              <w:right w:val="single" w:sz="8" w:space="0" w:color="000000"/>
            </w:tcBorders>
            <w:tcMar>
              <w:top w:w="0" w:type="dxa"/>
              <w:left w:w="108" w:type="dxa"/>
              <w:bottom w:w="0" w:type="dxa"/>
              <w:right w:w="108" w:type="dxa"/>
            </w:tcMar>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Компетенция и индикаторы достижения компетенции формируются в рамках</w:t>
            </w:r>
          </w:p>
          <w:p w:rsidR="00846FC1" w:rsidRPr="000D79E3" w:rsidRDefault="00846FC1" w:rsidP="000D79E3">
            <w:pPr>
              <w:spacing w:after="0" w:line="240" w:lineRule="auto"/>
              <w:jc w:val="center"/>
              <w:rPr>
                <w:rFonts w:ascii="Times New Roman" w:hAnsi="Times New Roman"/>
                <w:color w:val="1F497D"/>
                <w:sz w:val="24"/>
                <w:szCs w:val="24"/>
              </w:rPr>
            </w:pPr>
            <w:r w:rsidRPr="000D79E3">
              <w:rPr>
                <w:rFonts w:ascii="Times New Roman" w:hAnsi="Times New Roman"/>
                <w:sz w:val="24"/>
                <w:szCs w:val="24"/>
              </w:rPr>
              <w:t xml:space="preserve">4 семестра очной и </w:t>
            </w:r>
            <w:r w:rsidR="007C751E" w:rsidRPr="000D79E3">
              <w:rPr>
                <w:rFonts w:ascii="Times New Roman" w:hAnsi="Times New Roman"/>
                <w:sz w:val="24"/>
                <w:szCs w:val="24"/>
              </w:rPr>
              <w:t xml:space="preserve">5 семестра </w:t>
            </w:r>
            <w:r w:rsidRPr="000D79E3">
              <w:rPr>
                <w:rFonts w:ascii="Times New Roman" w:hAnsi="Times New Roman"/>
                <w:sz w:val="24"/>
                <w:szCs w:val="24"/>
              </w:rPr>
              <w:t xml:space="preserve">очно-заочной форм обучения </w:t>
            </w:r>
          </w:p>
        </w:tc>
        <w:tc>
          <w:tcPr>
            <w:tcW w:w="989" w:type="pct"/>
            <w:tcBorders>
              <w:top w:val="nil"/>
              <w:left w:val="nil"/>
              <w:bottom w:val="single" w:sz="8" w:space="0" w:color="000000"/>
              <w:right w:val="single" w:sz="8" w:space="0" w:color="000000"/>
            </w:tcBorders>
            <w:tcMar>
              <w:top w:w="0" w:type="dxa"/>
              <w:left w:w="108" w:type="dxa"/>
              <w:bottom w:w="0" w:type="dxa"/>
              <w:right w:w="108" w:type="dxa"/>
            </w:tcMar>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Экзамен</w:t>
            </w:r>
          </w:p>
        </w:tc>
      </w:tr>
    </w:tbl>
    <w:p w:rsidR="00846FC1" w:rsidRPr="000D79E3" w:rsidRDefault="00846FC1" w:rsidP="000D79E3">
      <w:pPr>
        <w:spacing w:after="0" w:line="240" w:lineRule="auto"/>
        <w:ind w:firstLine="709"/>
        <w:jc w:val="both"/>
        <w:rPr>
          <w:rFonts w:ascii="Times New Roman" w:hAnsi="Times New Roman"/>
          <w:sz w:val="24"/>
          <w:szCs w:val="24"/>
        </w:rPr>
      </w:pP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Траектория формирования у обучающих компетенций при освоении образовательной программы приведена в Приложении к образовательной программе (Приложение 3.2 Программа формирования у студентов компетенций при освоении ОП ВО).</w:t>
      </w:r>
    </w:p>
    <w:p w:rsidR="007C751E" w:rsidRDefault="007C751E" w:rsidP="000D79E3">
      <w:pPr>
        <w:spacing w:after="0" w:line="240" w:lineRule="auto"/>
        <w:ind w:firstLine="709"/>
        <w:jc w:val="both"/>
        <w:rPr>
          <w:rFonts w:ascii="Times New Roman" w:hAnsi="Times New Roman"/>
          <w:sz w:val="24"/>
          <w:szCs w:val="24"/>
        </w:rPr>
      </w:pPr>
    </w:p>
    <w:p w:rsidR="00582121" w:rsidRDefault="00582121" w:rsidP="000D79E3">
      <w:pPr>
        <w:spacing w:after="0" w:line="240" w:lineRule="auto"/>
        <w:ind w:firstLine="709"/>
        <w:jc w:val="both"/>
        <w:rPr>
          <w:rFonts w:ascii="Times New Roman" w:hAnsi="Times New Roman"/>
          <w:sz w:val="24"/>
          <w:szCs w:val="24"/>
        </w:rPr>
      </w:pPr>
    </w:p>
    <w:p w:rsidR="00582121" w:rsidRDefault="00582121" w:rsidP="000D79E3">
      <w:pPr>
        <w:spacing w:after="0" w:line="240" w:lineRule="auto"/>
        <w:ind w:firstLine="709"/>
        <w:jc w:val="both"/>
        <w:rPr>
          <w:rFonts w:ascii="Times New Roman" w:hAnsi="Times New Roman"/>
          <w:sz w:val="24"/>
          <w:szCs w:val="24"/>
        </w:rPr>
      </w:pPr>
    </w:p>
    <w:p w:rsidR="00582121" w:rsidRPr="000D79E3" w:rsidRDefault="00582121" w:rsidP="000D79E3">
      <w:pPr>
        <w:spacing w:after="0" w:line="240" w:lineRule="auto"/>
        <w:ind w:firstLine="709"/>
        <w:jc w:val="both"/>
        <w:rPr>
          <w:rFonts w:ascii="Times New Roman" w:hAnsi="Times New Roman"/>
          <w:sz w:val="24"/>
          <w:szCs w:val="24"/>
        </w:rPr>
      </w:pPr>
    </w:p>
    <w:p w:rsidR="00846FC1" w:rsidRPr="00582121" w:rsidRDefault="00846FC1" w:rsidP="0099644E">
      <w:pPr>
        <w:numPr>
          <w:ilvl w:val="0"/>
          <w:numId w:val="115"/>
        </w:numPr>
        <w:tabs>
          <w:tab w:val="left" w:pos="993"/>
        </w:tabs>
        <w:spacing w:after="0" w:line="240" w:lineRule="auto"/>
        <w:ind w:left="0" w:firstLine="709"/>
        <w:jc w:val="both"/>
        <w:rPr>
          <w:rFonts w:ascii="Times New Roman" w:hAnsi="Times New Roman"/>
          <w:b/>
          <w:sz w:val="24"/>
          <w:szCs w:val="24"/>
        </w:rPr>
      </w:pPr>
      <w:r w:rsidRPr="00582121">
        <w:rPr>
          <w:rFonts w:ascii="Times New Roman" w:hAnsi="Times New Roman"/>
          <w:b/>
          <w:sz w:val="24"/>
          <w:szCs w:val="24"/>
        </w:rPr>
        <w:lastRenderedPageBreak/>
        <w:t>Описание показателей, система оценивания результатов промежуточной аттестации и критерии выставления оценок</w:t>
      </w:r>
    </w:p>
    <w:p w:rsidR="00846FC1" w:rsidRPr="000D79E3" w:rsidRDefault="00846FC1" w:rsidP="000D79E3">
      <w:pPr>
        <w:spacing w:after="0" w:line="240" w:lineRule="auto"/>
        <w:rPr>
          <w:rFonts w:ascii="Times New Roman" w:hAnsi="Times New Roman"/>
          <w:i/>
          <w:sz w:val="24"/>
          <w:szCs w:val="24"/>
        </w:rPr>
      </w:pP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Показатели оценивания компетенций и индикаторов достижения компетенции представлены в разделе 3 «</w:t>
      </w:r>
      <w:r w:rsidR="00582121" w:rsidRPr="00582121">
        <w:rPr>
          <w:rFonts w:ascii="Times New Roman" w:hAnsi="Times New Roman"/>
          <w:sz w:val="24"/>
        </w:rPr>
        <w:t>Требования к результатам освоения дисциплины</w:t>
      </w:r>
      <w:r w:rsidRPr="000D79E3">
        <w:rPr>
          <w:rFonts w:ascii="Times New Roman" w:hAnsi="Times New Roman"/>
          <w:sz w:val="24"/>
          <w:szCs w:val="24"/>
        </w:rPr>
        <w:t xml:space="preserve">» рабочей программы дисциплины </w:t>
      </w:r>
      <w:r w:rsidRPr="000D79E3">
        <w:rPr>
          <w:rFonts w:ascii="Times New Roman" w:hAnsi="Times New Roman"/>
          <w:b/>
          <w:bCs/>
          <w:color w:val="000000"/>
          <w:sz w:val="24"/>
          <w:szCs w:val="24"/>
        </w:rPr>
        <w:t>Б1.Б.Д.18 Методы оптимальных решений</w:t>
      </w:r>
      <w:r w:rsidRPr="000D79E3">
        <w:rPr>
          <w:rFonts w:ascii="Times New Roman" w:hAnsi="Times New Roman"/>
          <w:sz w:val="24"/>
          <w:szCs w:val="24"/>
        </w:rPr>
        <w:t xml:space="preserve"> как результирующие знания, умения и владения, полученные в результате освоения дисциплины (модуля).</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При оценивании сформированности компетенций по дисциплине </w:t>
      </w:r>
      <w:r w:rsidRPr="000D79E3">
        <w:rPr>
          <w:rFonts w:ascii="Times New Roman" w:hAnsi="Times New Roman"/>
          <w:b/>
          <w:bCs/>
          <w:color w:val="000000"/>
          <w:sz w:val="24"/>
          <w:szCs w:val="24"/>
        </w:rPr>
        <w:t>Б1.Б.Д.18    Методы оптимальных решений</w:t>
      </w:r>
      <w:r w:rsidRPr="000D79E3">
        <w:rPr>
          <w:rFonts w:ascii="Times New Roman" w:hAnsi="Times New Roman"/>
          <w:sz w:val="24"/>
          <w:szCs w:val="24"/>
        </w:rPr>
        <w:t>.</w:t>
      </w:r>
    </w:p>
    <w:p w:rsidR="00846FC1" w:rsidRDefault="00846FC1" w:rsidP="00582121">
      <w:pPr>
        <w:spacing w:after="0" w:line="240" w:lineRule="auto"/>
        <w:jc w:val="right"/>
        <w:rPr>
          <w:rFonts w:ascii="Times New Roman" w:hAnsi="Times New Roman"/>
          <w:sz w:val="24"/>
          <w:szCs w:val="24"/>
        </w:rPr>
      </w:pPr>
    </w:p>
    <w:p w:rsidR="00582121" w:rsidRDefault="00582121" w:rsidP="00582121">
      <w:pPr>
        <w:spacing w:after="0" w:line="240" w:lineRule="auto"/>
        <w:jc w:val="right"/>
        <w:rPr>
          <w:rFonts w:ascii="Times New Roman" w:hAnsi="Times New Roman"/>
          <w:sz w:val="24"/>
          <w:szCs w:val="24"/>
        </w:rPr>
      </w:pPr>
      <w:r>
        <w:rPr>
          <w:rFonts w:ascii="Times New Roman" w:hAnsi="Times New Roman"/>
          <w:sz w:val="24"/>
          <w:szCs w:val="24"/>
        </w:rPr>
        <w:t>Таблица 2</w:t>
      </w:r>
    </w:p>
    <w:p w:rsidR="00582121" w:rsidRPr="000D79E3" w:rsidRDefault="00582121" w:rsidP="00582121">
      <w:pPr>
        <w:spacing w:after="0" w:line="240" w:lineRule="auto"/>
        <w:jc w:val="center"/>
        <w:rPr>
          <w:rFonts w:ascii="Times New Roman" w:hAnsi="Times New Roman"/>
          <w:sz w:val="24"/>
          <w:szCs w:val="24"/>
        </w:rPr>
      </w:pPr>
      <w:r>
        <w:rPr>
          <w:rFonts w:ascii="Times New Roman" w:hAnsi="Times New Roman"/>
          <w:sz w:val="24"/>
          <w:szCs w:val="24"/>
        </w:rPr>
        <w:t>Шкала оценивания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054"/>
        <w:gridCol w:w="2552"/>
      </w:tblGrid>
      <w:tr w:rsidR="00846FC1" w:rsidRPr="000D79E3" w:rsidTr="00582121">
        <w:trPr>
          <w:tblHeader/>
        </w:trPr>
        <w:tc>
          <w:tcPr>
            <w:tcW w:w="7054" w:type="dxa"/>
            <w:vAlign w:val="center"/>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Критерии выставления оценок</w:t>
            </w:r>
          </w:p>
        </w:tc>
        <w:tc>
          <w:tcPr>
            <w:tcW w:w="2552" w:type="dxa"/>
            <w:vAlign w:val="center"/>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Оценка </w:t>
            </w:r>
          </w:p>
        </w:tc>
      </w:tr>
      <w:tr w:rsidR="00846FC1" w:rsidRPr="000D79E3" w:rsidTr="00582121">
        <w:tc>
          <w:tcPr>
            <w:tcW w:w="7054" w:type="dxa"/>
          </w:tcPr>
          <w:p w:rsidR="00846FC1" w:rsidRPr="000D79E3" w:rsidRDefault="00846FC1" w:rsidP="000D79E3">
            <w:pPr>
              <w:spacing w:after="0" w:line="240" w:lineRule="auto"/>
              <w:rPr>
                <w:rFonts w:ascii="Times New Roman" w:hAnsi="Times New Roman"/>
                <w:b/>
                <w:sz w:val="24"/>
                <w:szCs w:val="24"/>
              </w:rPr>
            </w:pPr>
            <w:r w:rsidRPr="000D79E3">
              <w:rPr>
                <w:rFonts w:ascii="Times New Roman" w:hAnsi="Times New Roman"/>
                <w:sz w:val="24"/>
                <w:szCs w:val="24"/>
              </w:rPr>
              <w:t xml:space="preserve">Критерии соответствуют «Модели оценки результатов обучения», 4 уровень – </w:t>
            </w:r>
            <w:r w:rsidRPr="000D79E3">
              <w:rPr>
                <w:rFonts w:ascii="Times New Roman" w:hAnsi="Times New Roman"/>
                <w:b/>
                <w:sz w:val="24"/>
                <w:szCs w:val="24"/>
                <w:u w:val="single"/>
              </w:rPr>
              <w:t xml:space="preserve">сайт </w:t>
            </w:r>
            <w:r w:rsidRPr="000D79E3">
              <w:rPr>
                <w:rFonts w:ascii="Times New Roman" w:hAnsi="Times New Roman"/>
                <w:b/>
                <w:sz w:val="24"/>
                <w:szCs w:val="24"/>
                <w:u w:val="single"/>
                <w:lang w:val="en-US"/>
              </w:rPr>
              <w:t>i</w:t>
            </w:r>
            <w:r w:rsidRPr="000D79E3">
              <w:rPr>
                <w:rFonts w:ascii="Times New Roman" w:hAnsi="Times New Roman"/>
                <w:b/>
                <w:sz w:val="24"/>
                <w:szCs w:val="24"/>
                <w:u w:val="single"/>
              </w:rPr>
              <w:t>-</w:t>
            </w:r>
            <w:r w:rsidRPr="000D79E3">
              <w:rPr>
                <w:rFonts w:ascii="Times New Roman" w:hAnsi="Times New Roman"/>
                <w:b/>
                <w:sz w:val="24"/>
                <w:szCs w:val="24"/>
                <w:u w:val="single"/>
                <w:lang w:val="en-US"/>
              </w:rPr>
              <w:t>exam</w:t>
            </w:r>
            <w:r w:rsidRPr="000D79E3">
              <w:rPr>
                <w:rFonts w:ascii="Times New Roman" w:hAnsi="Times New Roman"/>
                <w:b/>
                <w:sz w:val="24"/>
                <w:szCs w:val="24"/>
                <w:u w:val="single"/>
              </w:rPr>
              <w:t>.</w:t>
            </w:r>
            <w:r w:rsidRPr="000D79E3">
              <w:rPr>
                <w:rFonts w:ascii="Times New Roman" w:hAnsi="Times New Roman"/>
                <w:b/>
                <w:sz w:val="24"/>
                <w:szCs w:val="24"/>
                <w:u w:val="single"/>
                <w:lang w:val="en-US"/>
              </w:rPr>
              <w:t>ru</w:t>
            </w:r>
          </w:p>
          <w:p w:rsidR="00846FC1" w:rsidRPr="000D79E3" w:rsidRDefault="00846FC1" w:rsidP="000D79E3">
            <w:pPr>
              <w:tabs>
                <w:tab w:val="left" w:pos="709"/>
              </w:tabs>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w:t>
            </w:r>
          </w:p>
        </w:tc>
        <w:tc>
          <w:tcPr>
            <w:tcW w:w="2552" w:type="dxa"/>
            <w:vAlign w:val="center"/>
          </w:tcPr>
          <w:p w:rsidR="00846FC1" w:rsidRPr="000D79E3" w:rsidRDefault="00846FC1" w:rsidP="000D79E3">
            <w:pPr>
              <w:spacing w:after="0" w:line="240" w:lineRule="auto"/>
              <w:jc w:val="center"/>
              <w:rPr>
                <w:rFonts w:ascii="Times New Roman" w:hAnsi="Times New Roman"/>
                <w:i/>
                <w:sz w:val="24"/>
                <w:szCs w:val="24"/>
                <w:lang w:val="en-US"/>
              </w:rPr>
            </w:pPr>
            <w:r w:rsidRPr="000D79E3">
              <w:rPr>
                <w:rFonts w:ascii="Times New Roman" w:hAnsi="Times New Roman"/>
                <w:i/>
                <w:sz w:val="24"/>
                <w:szCs w:val="24"/>
              </w:rPr>
              <w:t>Отлично</w:t>
            </w:r>
          </w:p>
        </w:tc>
      </w:tr>
      <w:tr w:rsidR="00846FC1" w:rsidRPr="000D79E3" w:rsidTr="00582121">
        <w:tc>
          <w:tcPr>
            <w:tcW w:w="7054" w:type="dxa"/>
          </w:tcPr>
          <w:p w:rsidR="00846FC1" w:rsidRPr="000D79E3" w:rsidRDefault="00846FC1" w:rsidP="000D79E3">
            <w:pPr>
              <w:spacing w:after="0" w:line="240" w:lineRule="auto"/>
              <w:rPr>
                <w:rFonts w:ascii="Times New Roman" w:hAnsi="Times New Roman"/>
                <w:b/>
                <w:sz w:val="24"/>
                <w:szCs w:val="24"/>
              </w:rPr>
            </w:pPr>
            <w:r w:rsidRPr="000D79E3">
              <w:rPr>
                <w:rFonts w:ascii="Times New Roman" w:hAnsi="Times New Roman"/>
                <w:sz w:val="24"/>
                <w:szCs w:val="24"/>
              </w:rPr>
              <w:t xml:space="preserve">Критерии соответствуют «Модели оценки результатов обучения», 3 уровень – </w:t>
            </w:r>
            <w:r w:rsidRPr="000D79E3">
              <w:rPr>
                <w:rFonts w:ascii="Times New Roman" w:hAnsi="Times New Roman"/>
                <w:b/>
                <w:sz w:val="24"/>
                <w:szCs w:val="24"/>
                <w:u w:val="single"/>
              </w:rPr>
              <w:t xml:space="preserve">сайт </w:t>
            </w:r>
            <w:r w:rsidRPr="000D79E3">
              <w:rPr>
                <w:rFonts w:ascii="Times New Roman" w:hAnsi="Times New Roman"/>
                <w:b/>
                <w:sz w:val="24"/>
                <w:szCs w:val="24"/>
                <w:u w:val="single"/>
                <w:lang w:val="en-US"/>
              </w:rPr>
              <w:t>i</w:t>
            </w:r>
            <w:r w:rsidRPr="000D79E3">
              <w:rPr>
                <w:rFonts w:ascii="Times New Roman" w:hAnsi="Times New Roman"/>
                <w:b/>
                <w:sz w:val="24"/>
                <w:szCs w:val="24"/>
                <w:u w:val="single"/>
              </w:rPr>
              <w:t>-</w:t>
            </w:r>
            <w:r w:rsidRPr="000D79E3">
              <w:rPr>
                <w:rFonts w:ascii="Times New Roman" w:hAnsi="Times New Roman"/>
                <w:b/>
                <w:sz w:val="24"/>
                <w:szCs w:val="24"/>
                <w:u w:val="single"/>
                <w:lang w:val="en-US"/>
              </w:rPr>
              <w:t>exam</w:t>
            </w:r>
            <w:r w:rsidRPr="000D79E3">
              <w:rPr>
                <w:rFonts w:ascii="Times New Roman" w:hAnsi="Times New Roman"/>
                <w:b/>
                <w:sz w:val="24"/>
                <w:szCs w:val="24"/>
                <w:u w:val="single"/>
              </w:rPr>
              <w:t>.</w:t>
            </w:r>
            <w:r w:rsidRPr="000D79E3">
              <w:rPr>
                <w:rFonts w:ascii="Times New Roman" w:hAnsi="Times New Roman"/>
                <w:b/>
                <w:sz w:val="24"/>
                <w:szCs w:val="24"/>
                <w:u w:val="single"/>
                <w:lang w:val="en-US"/>
              </w:rPr>
              <w:t>ru</w:t>
            </w:r>
          </w:p>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w:t>
            </w:r>
          </w:p>
        </w:tc>
        <w:tc>
          <w:tcPr>
            <w:tcW w:w="2552" w:type="dxa"/>
            <w:vAlign w:val="center"/>
          </w:tcPr>
          <w:p w:rsidR="00846FC1" w:rsidRPr="000D79E3" w:rsidRDefault="00846FC1" w:rsidP="000D79E3">
            <w:pPr>
              <w:spacing w:after="0" w:line="240" w:lineRule="auto"/>
              <w:jc w:val="center"/>
              <w:rPr>
                <w:rFonts w:ascii="Times New Roman" w:hAnsi="Times New Roman"/>
                <w:sz w:val="24"/>
                <w:szCs w:val="24"/>
                <w:lang w:val="en-US"/>
              </w:rPr>
            </w:pPr>
            <w:r w:rsidRPr="000D79E3">
              <w:rPr>
                <w:rFonts w:ascii="Times New Roman" w:hAnsi="Times New Roman"/>
                <w:sz w:val="24"/>
                <w:szCs w:val="24"/>
              </w:rPr>
              <w:t>Хорошо</w:t>
            </w:r>
          </w:p>
        </w:tc>
      </w:tr>
      <w:tr w:rsidR="00846FC1" w:rsidRPr="000D79E3" w:rsidTr="00582121">
        <w:tc>
          <w:tcPr>
            <w:tcW w:w="7054" w:type="dxa"/>
          </w:tcPr>
          <w:p w:rsidR="00846FC1" w:rsidRPr="000D79E3" w:rsidRDefault="00846FC1" w:rsidP="000D79E3">
            <w:pPr>
              <w:spacing w:after="0" w:line="240" w:lineRule="auto"/>
              <w:rPr>
                <w:rFonts w:ascii="Times New Roman" w:hAnsi="Times New Roman"/>
                <w:b/>
                <w:sz w:val="24"/>
                <w:szCs w:val="24"/>
              </w:rPr>
            </w:pPr>
            <w:r w:rsidRPr="000D79E3">
              <w:rPr>
                <w:rFonts w:ascii="Times New Roman" w:hAnsi="Times New Roman"/>
                <w:sz w:val="24"/>
                <w:szCs w:val="24"/>
              </w:rPr>
              <w:t xml:space="preserve">Критерии соответствуют «Модели оценки результатов обучения», 2 уровень – </w:t>
            </w:r>
            <w:r w:rsidRPr="000D79E3">
              <w:rPr>
                <w:rFonts w:ascii="Times New Roman" w:hAnsi="Times New Roman"/>
                <w:b/>
                <w:sz w:val="24"/>
                <w:szCs w:val="24"/>
                <w:u w:val="single"/>
              </w:rPr>
              <w:t xml:space="preserve">сайт </w:t>
            </w:r>
            <w:r w:rsidRPr="000D79E3">
              <w:rPr>
                <w:rFonts w:ascii="Times New Roman" w:hAnsi="Times New Roman"/>
                <w:b/>
                <w:sz w:val="24"/>
                <w:szCs w:val="24"/>
                <w:u w:val="single"/>
                <w:lang w:val="en-US"/>
              </w:rPr>
              <w:t>i</w:t>
            </w:r>
            <w:r w:rsidRPr="000D79E3">
              <w:rPr>
                <w:rFonts w:ascii="Times New Roman" w:hAnsi="Times New Roman"/>
                <w:b/>
                <w:sz w:val="24"/>
                <w:szCs w:val="24"/>
                <w:u w:val="single"/>
              </w:rPr>
              <w:t>-</w:t>
            </w:r>
            <w:r w:rsidRPr="000D79E3">
              <w:rPr>
                <w:rFonts w:ascii="Times New Roman" w:hAnsi="Times New Roman"/>
                <w:b/>
                <w:sz w:val="24"/>
                <w:szCs w:val="24"/>
                <w:u w:val="single"/>
                <w:lang w:val="en-US"/>
              </w:rPr>
              <w:t>exam</w:t>
            </w:r>
            <w:r w:rsidRPr="000D79E3">
              <w:rPr>
                <w:rFonts w:ascii="Times New Roman" w:hAnsi="Times New Roman"/>
                <w:b/>
                <w:sz w:val="24"/>
                <w:szCs w:val="24"/>
                <w:u w:val="single"/>
              </w:rPr>
              <w:t>.</w:t>
            </w:r>
            <w:r w:rsidRPr="000D79E3">
              <w:rPr>
                <w:rFonts w:ascii="Times New Roman" w:hAnsi="Times New Roman"/>
                <w:b/>
                <w:sz w:val="24"/>
                <w:szCs w:val="24"/>
                <w:u w:val="single"/>
                <w:lang w:val="en-US"/>
              </w:rPr>
              <w:t>ru</w:t>
            </w:r>
          </w:p>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w:t>
            </w:r>
          </w:p>
        </w:tc>
        <w:tc>
          <w:tcPr>
            <w:tcW w:w="2552" w:type="dxa"/>
            <w:vAlign w:val="center"/>
          </w:tcPr>
          <w:p w:rsidR="00846FC1" w:rsidRPr="000D79E3" w:rsidRDefault="00846FC1" w:rsidP="000D79E3">
            <w:pPr>
              <w:spacing w:after="0" w:line="240" w:lineRule="auto"/>
              <w:jc w:val="center"/>
              <w:rPr>
                <w:rFonts w:ascii="Times New Roman" w:hAnsi="Times New Roman"/>
                <w:sz w:val="24"/>
                <w:szCs w:val="24"/>
                <w:lang w:val="en-US"/>
              </w:rPr>
            </w:pPr>
            <w:r w:rsidRPr="000D79E3">
              <w:rPr>
                <w:rFonts w:ascii="Times New Roman" w:hAnsi="Times New Roman"/>
                <w:sz w:val="24"/>
                <w:szCs w:val="24"/>
              </w:rPr>
              <w:t>Удовлетворительно</w:t>
            </w:r>
          </w:p>
        </w:tc>
      </w:tr>
      <w:tr w:rsidR="00846FC1" w:rsidRPr="000D79E3" w:rsidTr="00582121">
        <w:tc>
          <w:tcPr>
            <w:tcW w:w="7054" w:type="dxa"/>
          </w:tcPr>
          <w:p w:rsidR="00846FC1" w:rsidRPr="000D79E3" w:rsidRDefault="00846FC1" w:rsidP="000D79E3">
            <w:pPr>
              <w:spacing w:after="0" w:line="240" w:lineRule="auto"/>
              <w:rPr>
                <w:rFonts w:ascii="Times New Roman" w:hAnsi="Times New Roman"/>
                <w:b/>
                <w:sz w:val="24"/>
                <w:szCs w:val="24"/>
              </w:rPr>
            </w:pPr>
            <w:r w:rsidRPr="000D79E3">
              <w:rPr>
                <w:rFonts w:ascii="Times New Roman" w:hAnsi="Times New Roman"/>
                <w:sz w:val="24"/>
                <w:szCs w:val="24"/>
              </w:rPr>
              <w:t xml:space="preserve">Критерии соответствуют «Модели оценки результатов обучения», 1 уровень – </w:t>
            </w:r>
            <w:r w:rsidRPr="000D79E3">
              <w:rPr>
                <w:rFonts w:ascii="Times New Roman" w:hAnsi="Times New Roman"/>
                <w:b/>
                <w:sz w:val="24"/>
                <w:szCs w:val="24"/>
                <w:u w:val="single"/>
              </w:rPr>
              <w:t xml:space="preserve">сайт </w:t>
            </w:r>
            <w:r w:rsidRPr="000D79E3">
              <w:rPr>
                <w:rFonts w:ascii="Times New Roman" w:hAnsi="Times New Roman"/>
                <w:b/>
                <w:sz w:val="24"/>
                <w:szCs w:val="24"/>
                <w:u w:val="single"/>
                <w:lang w:val="en-US"/>
              </w:rPr>
              <w:t>i</w:t>
            </w:r>
            <w:r w:rsidRPr="000D79E3">
              <w:rPr>
                <w:rFonts w:ascii="Times New Roman" w:hAnsi="Times New Roman"/>
                <w:b/>
                <w:sz w:val="24"/>
                <w:szCs w:val="24"/>
                <w:u w:val="single"/>
              </w:rPr>
              <w:t>-</w:t>
            </w:r>
            <w:r w:rsidRPr="000D79E3">
              <w:rPr>
                <w:rFonts w:ascii="Times New Roman" w:hAnsi="Times New Roman"/>
                <w:b/>
                <w:sz w:val="24"/>
                <w:szCs w:val="24"/>
                <w:u w:val="single"/>
                <w:lang w:val="en-US"/>
              </w:rPr>
              <w:t>exam</w:t>
            </w:r>
            <w:r w:rsidRPr="000D79E3">
              <w:rPr>
                <w:rFonts w:ascii="Times New Roman" w:hAnsi="Times New Roman"/>
                <w:b/>
                <w:sz w:val="24"/>
                <w:szCs w:val="24"/>
                <w:u w:val="single"/>
              </w:rPr>
              <w:t>.</w:t>
            </w:r>
            <w:r w:rsidRPr="000D79E3">
              <w:rPr>
                <w:rFonts w:ascii="Times New Roman" w:hAnsi="Times New Roman"/>
                <w:b/>
                <w:sz w:val="24"/>
                <w:szCs w:val="24"/>
                <w:u w:val="single"/>
                <w:lang w:val="en-US"/>
              </w:rPr>
              <w:t>ru</w:t>
            </w:r>
          </w:p>
          <w:p w:rsidR="00846FC1" w:rsidRPr="000D79E3" w:rsidRDefault="00846FC1" w:rsidP="000D79E3">
            <w:pPr>
              <w:tabs>
                <w:tab w:val="left" w:pos="709"/>
              </w:tabs>
              <w:spacing w:after="0" w:line="240" w:lineRule="auto"/>
              <w:jc w:val="both"/>
              <w:rPr>
                <w:rFonts w:ascii="Times New Roman" w:hAnsi="Times New Roman"/>
                <w:sz w:val="24"/>
                <w:szCs w:val="24"/>
              </w:rPr>
            </w:pPr>
            <w:r w:rsidRPr="000D79E3">
              <w:rPr>
                <w:rFonts w:ascii="Times New Roman" w:hAnsi="Times New Roman"/>
                <w:sz w:val="24"/>
                <w:szCs w:val="24"/>
              </w:rPr>
              <w:t>Ответы на вопросы экзаменационного билета даны не верно.</w:t>
            </w:r>
          </w:p>
        </w:tc>
        <w:tc>
          <w:tcPr>
            <w:tcW w:w="2552" w:type="dxa"/>
            <w:vAlign w:val="center"/>
          </w:tcPr>
          <w:p w:rsidR="00846FC1" w:rsidRPr="000D79E3" w:rsidRDefault="00846FC1" w:rsidP="000D79E3">
            <w:pPr>
              <w:spacing w:after="0" w:line="240" w:lineRule="auto"/>
              <w:jc w:val="center"/>
              <w:rPr>
                <w:rFonts w:ascii="Times New Roman" w:hAnsi="Times New Roman"/>
                <w:i/>
                <w:sz w:val="24"/>
                <w:szCs w:val="24"/>
                <w:lang w:val="en-US"/>
              </w:rPr>
            </w:pPr>
            <w:r w:rsidRPr="000D79E3">
              <w:rPr>
                <w:rFonts w:ascii="Times New Roman" w:hAnsi="Times New Roman"/>
                <w:i/>
                <w:sz w:val="24"/>
                <w:szCs w:val="24"/>
              </w:rPr>
              <w:t>Неудовлетворительно</w:t>
            </w:r>
          </w:p>
        </w:tc>
      </w:tr>
    </w:tbl>
    <w:p w:rsidR="00846FC1" w:rsidRPr="000D79E3" w:rsidRDefault="00846FC1" w:rsidP="000D79E3">
      <w:pPr>
        <w:autoSpaceDE w:val="0"/>
        <w:autoSpaceDN w:val="0"/>
        <w:adjustRightInd w:val="0"/>
        <w:spacing w:after="0" w:line="240" w:lineRule="auto"/>
        <w:jc w:val="center"/>
        <w:rPr>
          <w:rFonts w:ascii="Times New Roman" w:hAnsi="Times New Roman"/>
          <w:b/>
          <w:sz w:val="24"/>
          <w:szCs w:val="24"/>
          <w:lang w:val="en-US"/>
        </w:rPr>
      </w:pPr>
    </w:p>
    <w:p w:rsidR="00846FC1" w:rsidRPr="00582121" w:rsidRDefault="00846FC1" w:rsidP="0099644E">
      <w:pPr>
        <w:numPr>
          <w:ilvl w:val="0"/>
          <w:numId w:val="115"/>
        </w:numPr>
        <w:tabs>
          <w:tab w:val="left" w:pos="993"/>
        </w:tabs>
        <w:spacing w:after="0" w:line="240" w:lineRule="auto"/>
        <w:ind w:left="0" w:firstLine="709"/>
        <w:jc w:val="both"/>
        <w:rPr>
          <w:rFonts w:ascii="Times New Roman" w:hAnsi="Times New Roman"/>
          <w:b/>
          <w:sz w:val="24"/>
          <w:szCs w:val="24"/>
        </w:rPr>
      </w:pPr>
      <w:r w:rsidRPr="00582121">
        <w:rPr>
          <w:rFonts w:ascii="Times New Roman" w:hAnsi="Times New Roman"/>
          <w:b/>
          <w:sz w:val="24"/>
          <w:szCs w:val="24"/>
        </w:rPr>
        <w:t>Типовые контрольные задания или иные материалы, необходимые для оценки знаний, умений, навыков и (или) опыта деятельности</w:t>
      </w:r>
    </w:p>
    <w:p w:rsidR="00846FC1" w:rsidRPr="000D79E3" w:rsidRDefault="00846FC1" w:rsidP="000D79E3">
      <w:pPr>
        <w:autoSpaceDE w:val="0"/>
        <w:autoSpaceDN w:val="0"/>
        <w:adjustRightInd w:val="0"/>
        <w:spacing w:after="0" w:line="240" w:lineRule="auto"/>
        <w:ind w:firstLine="709"/>
        <w:jc w:val="both"/>
        <w:rPr>
          <w:rFonts w:ascii="Times New Roman" w:hAnsi="Times New Roman"/>
          <w:b/>
          <w:sz w:val="24"/>
          <w:szCs w:val="24"/>
        </w:rPr>
      </w:pPr>
    </w:p>
    <w:p w:rsidR="00846FC1" w:rsidRPr="000D79E3" w:rsidRDefault="00846FC1" w:rsidP="000D79E3">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3.1. Типовые тестовые зад</w:t>
      </w:r>
      <w:r w:rsidR="00582121">
        <w:rPr>
          <w:rFonts w:ascii="Times New Roman" w:hAnsi="Times New Roman"/>
          <w:i/>
          <w:sz w:val="24"/>
          <w:szCs w:val="24"/>
        </w:rPr>
        <w:t>ания для итогового тестирования</w:t>
      </w:r>
    </w:p>
    <w:p w:rsidR="00582121" w:rsidRDefault="00846FC1" w:rsidP="00582121">
      <w:pPr>
        <w:spacing w:after="0" w:line="240" w:lineRule="auto"/>
        <w:ind w:firstLine="709"/>
        <w:jc w:val="both"/>
        <w:rPr>
          <w:rFonts w:ascii="Times New Roman" w:hAnsi="Times New Roman"/>
          <w:sz w:val="24"/>
          <w:szCs w:val="24"/>
        </w:rPr>
      </w:pPr>
      <w:r w:rsidRPr="000D79E3">
        <w:rPr>
          <w:rFonts w:ascii="Times New Roman" w:hAnsi="Times New Roman"/>
          <w:b/>
          <w:sz w:val="24"/>
          <w:szCs w:val="24"/>
        </w:rPr>
        <w:t xml:space="preserve">Задание 1. </w:t>
      </w:r>
      <w:r w:rsidRPr="000D79E3">
        <w:rPr>
          <w:rFonts w:ascii="Times New Roman" w:hAnsi="Times New Roman"/>
          <w:sz w:val="24"/>
          <w:szCs w:val="24"/>
        </w:rPr>
        <w:t xml:space="preserve">Оптимальный план задачи линейного программирования </w:t>
      </w:r>
    </w:p>
    <w:p w:rsidR="00846FC1" w:rsidRPr="000D79E3" w:rsidRDefault="00846FC1" w:rsidP="00582121">
      <w:pPr>
        <w:spacing w:after="0" w:line="240" w:lineRule="auto"/>
        <w:ind w:firstLine="709"/>
        <w:jc w:val="both"/>
        <w:rPr>
          <w:rFonts w:ascii="Times New Roman" w:hAnsi="Times New Roman"/>
          <w:sz w:val="24"/>
          <w:szCs w:val="24"/>
        </w:rPr>
      </w:pPr>
      <w:r w:rsidRPr="000D79E3">
        <w:rPr>
          <w:rFonts w:ascii="Times New Roman" w:hAnsi="Times New Roman"/>
          <w:position w:val="-36"/>
          <w:sz w:val="24"/>
          <w:szCs w:val="24"/>
        </w:rPr>
        <w:object w:dxaOrig="3780" w:dyaOrig="859">
          <v:shape id="_x0000_i1030" type="#_x0000_t75" style="width:174pt;height:39.75pt" o:ole="">
            <v:imagedata r:id="rId79" o:title=""/>
          </v:shape>
          <o:OLEObject Type="Embed" ProgID="Equation.DSMT4" ShapeID="_x0000_i1030" DrawAspect="Content" ObjectID="_1707306621" r:id="rId80"/>
        </w:object>
      </w:r>
    </w:p>
    <w:p w:rsidR="00846FC1" w:rsidRPr="000D79E3" w:rsidRDefault="00846FC1" w:rsidP="00582121">
      <w:pPr>
        <w:spacing w:after="0" w:line="240" w:lineRule="auto"/>
        <w:ind w:firstLine="709"/>
        <w:jc w:val="both"/>
        <w:rPr>
          <w:rFonts w:ascii="Times New Roman" w:hAnsi="Times New Roman"/>
          <w:sz w:val="24"/>
          <w:szCs w:val="24"/>
        </w:rPr>
      </w:pPr>
      <w:r w:rsidRPr="000D79E3">
        <w:rPr>
          <w:rFonts w:ascii="Times New Roman" w:hAnsi="Times New Roman"/>
          <w:position w:val="-12"/>
          <w:sz w:val="24"/>
          <w:szCs w:val="24"/>
        </w:rPr>
        <w:object w:dxaOrig="3140" w:dyaOrig="360">
          <v:shape id="_x0000_i1031" type="#_x0000_t75" style="width:155.25pt;height:18.75pt" o:ole="">
            <v:imagedata r:id="rId81" o:title=""/>
          </v:shape>
          <o:OLEObject Type="Embed" ProgID="Equation.DSMT4" ShapeID="_x0000_i1031" DrawAspect="Content" ObjectID="_1707306622" r:id="rId82"/>
        </w:object>
      </w:r>
      <w:r w:rsidRPr="000D79E3">
        <w:rPr>
          <w:rFonts w:ascii="Times New Roman" w:hAnsi="Times New Roman"/>
          <w:sz w:val="24"/>
          <w:szCs w:val="24"/>
        </w:rPr>
        <w:t xml:space="preserve"> имеет вид:</w:t>
      </w:r>
    </w:p>
    <w:p w:rsidR="00846FC1" w:rsidRPr="000D79E3" w:rsidRDefault="00846FC1" w:rsidP="00582121">
      <w:pPr>
        <w:spacing w:after="0" w:line="240" w:lineRule="auto"/>
        <w:ind w:firstLine="709"/>
        <w:jc w:val="both"/>
        <w:rPr>
          <w:rFonts w:ascii="Times New Roman" w:hAnsi="Times New Roman"/>
          <w:sz w:val="24"/>
          <w:szCs w:val="24"/>
        </w:rPr>
      </w:pPr>
      <w:r w:rsidRPr="000D79E3">
        <w:rPr>
          <w:rFonts w:ascii="Times New Roman" w:hAnsi="Times New Roman"/>
          <w:b/>
          <w:sz w:val="24"/>
          <w:szCs w:val="24"/>
        </w:rPr>
        <w:t xml:space="preserve">1)   </w:t>
      </w:r>
      <w:r w:rsidRPr="000D79E3">
        <w:rPr>
          <w:rFonts w:ascii="Times New Roman" w:hAnsi="Times New Roman"/>
          <w:b/>
          <w:position w:val="-14"/>
          <w:sz w:val="24"/>
          <w:szCs w:val="24"/>
        </w:rPr>
        <w:object w:dxaOrig="639" w:dyaOrig="420">
          <v:shape id="_x0000_i1032" type="#_x0000_t75" style="width:31.5pt;height:21pt" o:ole="">
            <v:imagedata r:id="rId83" o:title=""/>
          </v:shape>
          <o:OLEObject Type="Embed" ProgID="Equation.DSMT4" ShapeID="_x0000_i1032" DrawAspect="Content" ObjectID="_1707306623" r:id="rId84"/>
        </w:object>
      </w:r>
      <w:r w:rsidRPr="000D79E3">
        <w:rPr>
          <w:rFonts w:ascii="Times New Roman" w:hAnsi="Times New Roman"/>
          <w:b/>
          <w:sz w:val="24"/>
          <w:szCs w:val="24"/>
        </w:rPr>
        <w:t xml:space="preserve">         2)  </w:t>
      </w:r>
      <w:r w:rsidRPr="000D79E3">
        <w:rPr>
          <w:rFonts w:ascii="Times New Roman" w:hAnsi="Times New Roman"/>
          <w:b/>
          <w:position w:val="-14"/>
          <w:sz w:val="24"/>
          <w:szCs w:val="24"/>
        </w:rPr>
        <w:object w:dxaOrig="700" w:dyaOrig="420">
          <v:shape id="_x0000_i1033" type="#_x0000_t75" style="width:34.5pt;height:21pt" o:ole="">
            <v:imagedata r:id="rId85" o:title=""/>
          </v:shape>
          <o:OLEObject Type="Embed" ProgID="Equation.DSMT4" ShapeID="_x0000_i1033" DrawAspect="Content" ObjectID="_1707306624" r:id="rId86"/>
        </w:object>
      </w:r>
      <w:r w:rsidRPr="000D79E3">
        <w:rPr>
          <w:rFonts w:ascii="Times New Roman" w:hAnsi="Times New Roman"/>
          <w:b/>
          <w:sz w:val="24"/>
          <w:szCs w:val="24"/>
        </w:rPr>
        <w:t xml:space="preserve">         3)  </w:t>
      </w:r>
      <w:r w:rsidRPr="000D79E3">
        <w:rPr>
          <w:rFonts w:ascii="Times New Roman" w:hAnsi="Times New Roman"/>
          <w:b/>
          <w:position w:val="-32"/>
          <w:sz w:val="24"/>
          <w:szCs w:val="24"/>
        </w:rPr>
        <w:object w:dxaOrig="1020" w:dyaOrig="780">
          <v:shape id="_x0000_i1034" type="#_x0000_t75" style="width:51pt;height:39pt" o:ole="">
            <v:imagedata r:id="rId87" o:title=""/>
          </v:shape>
          <o:OLEObject Type="Embed" ProgID="Equation.DSMT4" ShapeID="_x0000_i1034" DrawAspect="Content" ObjectID="_1707306625" r:id="rId88"/>
        </w:object>
      </w:r>
      <w:r w:rsidRPr="000D79E3">
        <w:rPr>
          <w:rFonts w:ascii="Times New Roman" w:hAnsi="Times New Roman"/>
          <w:b/>
          <w:sz w:val="24"/>
          <w:szCs w:val="24"/>
        </w:rPr>
        <w:t xml:space="preserve">           4)  </w:t>
      </w:r>
      <w:r w:rsidRPr="000D79E3">
        <w:rPr>
          <w:rFonts w:ascii="Times New Roman" w:hAnsi="Times New Roman"/>
          <w:b/>
          <w:position w:val="-32"/>
          <w:sz w:val="24"/>
          <w:szCs w:val="24"/>
        </w:rPr>
        <w:object w:dxaOrig="1020" w:dyaOrig="780">
          <v:shape id="_x0000_i1035" type="#_x0000_t75" style="width:51pt;height:39pt" o:ole="">
            <v:imagedata r:id="rId89" o:title=""/>
          </v:shape>
          <o:OLEObject Type="Embed" ProgID="Equation.DSMT4" ShapeID="_x0000_i1035" DrawAspect="Content" ObjectID="_1707306626" r:id="rId90"/>
        </w:object>
      </w:r>
    </w:p>
    <w:p w:rsidR="00846FC1" w:rsidRPr="000D79E3" w:rsidRDefault="00846FC1" w:rsidP="00582121">
      <w:pPr>
        <w:spacing w:after="0" w:line="240" w:lineRule="auto"/>
        <w:ind w:firstLine="709"/>
        <w:jc w:val="both"/>
        <w:rPr>
          <w:rFonts w:ascii="Times New Roman" w:hAnsi="Times New Roman"/>
          <w:sz w:val="24"/>
          <w:szCs w:val="24"/>
        </w:rPr>
      </w:pPr>
    </w:p>
    <w:p w:rsidR="00582121" w:rsidRDefault="00846FC1" w:rsidP="00582121">
      <w:pPr>
        <w:spacing w:after="0" w:line="240" w:lineRule="auto"/>
        <w:ind w:firstLine="709"/>
        <w:jc w:val="both"/>
        <w:rPr>
          <w:rFonts w:ascii="Times New Roman" w:hAnsi="Times New Roman"/>
          <w:sz w:val="24"/>
          <w:szCs w:val="24"/>
        </w:rPr>
      </w:pPr>
      <w:r w:rsidRPr="000D79E3">
        <w:rPr>
          <w:rFonts w:ascii="Times New Roman" w:hAnsi="Times New Roman"/>
          <w:b/>
          <w:sz w:val="24"/>
          <w:szCs w:val="24"/>
        </w:rPr>
        <w:t xml:space="preserve">Задание 2. </w:t>
      </w:r>
      <w:r w:rsidRPr="000D79E3">
        <w:rPr>
          <w:rFonts w:ascii="Times New Roman" w:hAnsi="Times New Roman"/>
          <w:sz w:val="24"/>
          <w:szCs w:val="24"/>
        </w:rPr>
        <w:t xml:space="preserve">Для задачи линейного программирования </w:t>
      </w:r>
    </w:p>
    <w:p w:rsidR="00846FC1" w:rsidRPr="000D79E3" w:rsidRDefault="00846FC1" w:rsidP="00582121">
      <w:pPr>
        <w:spacing w:after="0" w:line="240" w:lineRule="auto"/>
        <w:ind w:firstLine="709"/>
        <w:jc w:val="both"/>
        <w:rPr>
          <w:rFonts w:ascii="Times New Roman" w:hAnsi="Times New Roman"/>
          <w:sz w:val="24"/>
          <w:szCs w:val="24"/>
        </w:rPr>
      </w:pPr>
      <w:r w:rsidRPr="000D79E3">
        <w:rPr>
          <w:rFonts w:ascii="Times New Roman" w:hAnsi="Times New Roman"/>
          <w:position w:val="-32"/>
          <w:sz w:val="24"/>
          <w:szCs w:val="24"/>
        </w:rPr>
        <w:object w:dxaOrig="3500" w:dyaOrig="760">
          <v:shape id="_x0000_i1036" type="#_x0000_t75" style="width:159.75pt;height:35.25pt" o:ole="">
            <v:imagedata r:id="rId91" o:title=""/>
          </v:shape>
          <o:OLEObject Type="Embed" ProgID="Equation.DSMT4" ShapeID="_x0000_i1036" DrawAspect="Content" ObjectID="_1707306627" r:id="rId92"/>
        </w:object>
      </w:r>
    </w:p>
    <w:p w:rsidR="00582121" w:rsidRDefault="00846FC1" w:rsidP="00582121">
      <w:pPr>
        <w:spacing w:after="0" w:line="240" w:lineRule="auto"/>
        <w:ind w:firstLine="709"/>
        <w:jc w:val="both"/>
        <w:rPr>
          <w:rFonts w:ascii="Times New Roman" w:hAnsi="Times New Roman"/>
          <w:sz w:val="24"/>
          <w:szCs w:val="24"/>
        </w:rPr>
      </w:pPr>
      <w:r w:rsidRPr="000D79E3">
        <w:rPr>
          <w:rFonts w:ascii="Times New Roman" w:hAnsi="Times New Roman"/>
          <w:position w:val="-12"/>
          <w:sz w:val="24"/>
          <w:szCs w:val="24"/>
        </w:rPr>
        <w:object w:dxaOrig="2600" w:dyaOrig="360">
          <v:shape id="_x0000_i1037" type="#_x0000_t75" style="width:129pt;height:18.75pt" o:ole="">
            <v:imagedata r:id="rId93" o:title=""/>
          </v:shape>
          <o:OLEObject Type="Embed" ProgID="Equation.DSMT4" ShapeID="_x0000_i1037" DrawAspect="Content" ObjectID="_1707306628" r:id="rId94"/>
        </w:object>
      </w:r>
      <w:r w:rsidRPr="000D79E3">
        <w:rPr>
          <w:rFonts w:ascii="Times New Roman" w:hAnsi="Times New Roman"/>
          <w:sz w:val="24"/>
          <w:szCs w:val="24"/>
        </w:rPr>
        <w:t xml:space="preserve">с решением </w:t>
      </w:r>
      <w:r w:rsidRPr="000D79E3">
        <w:rPr>
          <w:rFonts w:ascii="Times New Roman" w:hAnsi="Times New Roman"/>
          <w:position w:val="-32"/>
          <w:sz w:val="24"/>
          <w:szCs w:val="24"/>
        </w:rPr>
        <w:object w:dxaOrig="3440" w:dyaOrig="780">
          <v:shape id="_x0000_i1038" type="#_x0000_t75" style="width:170.25pt;height:39pt" o:ole="">
            <v:imagedata r:id="rId95" o:title=""/>
          </v:shape>
          <o:OLEObject Type="Embed" ProgID="Equation.DSMT4" ShapeID="_x0000_i1038" DrawAspect="Content" ObjectID="_1707306629" r:id="rId96"/>
        </w:object>
      </w:r>
    </w:p>
    <w:p w:rsidR="00846FC1" w:rsidRPr="000D79E3" w:rsidRDefault="00846FC1" w:rsidP="00582121">
      <w:pPr>
        <w:spacing w:after="0" w:line="240" w:lineRule="auto"/>
        <w:ind w:firstLine="709"/>
        <w:jc w:val="both"/>
        <w:rPr>
          <w:rFonts w:ascii="Times New Roman" w:hAnsi="Times New Roman"/>
          <w:sz w:val="24"/>
          <w:szCs w:val="24"/>
        </w:rPr>
      </w:pPr>
      <w:r w:rsidRPr="000D79E3">
        <w:rPr>
          <w:rFonts w:ascii="Times New Roman" w:hAnsi="Times New Roman"/>
          <w:sz w:val="24"/>
          <w:szCs w:val="24"/>
        </w:rPr>
        <w:t>Оптимальный план двойственной задачи …</w:t>
      </w:r>
    </w:p>
    <w:p w:rsidR="00846FC1" w:rsidRPr="000D79E3" w:rsidRDefault="00846FC1" w:rsidP="00582121">
      <w:pPr>
        <w:spacing w:after="0" w:line="240" w:lineRule="auto"/>
        <w:ind w:firstLine="709"/>
        <w:jc w:val="both"/>
        <w:rPr>
          <w:rFonts w:ascii="Times New Roman" w:hAnsi="Times New Roman"/>
          <w:sz w:val="24"/>
          <w:szCs w:val="24"/>
        </w:rPr>
      </w:pPr>
      <w:r w:rsidRPr="000D79E3">
        <w:rPr>
          <w:rFonts w:ascii="Times New Roman" w:hAnsi="Times New Roman"/>
          <w:b/>
          <w:sz w:val="24"/>
          <w:szCs w:val="24"/>
        </w:rPr>
        <w:t xml:space="preserve">1)  </w:t>
      </w:r>
      <w:r w:rsidRPr="000D79E3">
        <w:rPr>
          <w:rFonts w:ascii="Times New Roman" w:hAnsi="Times New Roman"/>
          <w:b/>
          <w:position w:val="-14"/>
          <w:sz w:val="24"/>
          <w:szCs w:val="24"/>
        </w:rPr>
        <w:object w:dxaOrig="660" w:dyaOrig="420">
          <v:shape id="_x0000_i1039" type="#_x0000_t75" style="width:33pt;height:21pt" o:ole="">
            <v:imagedata r:id="rId97" o:title=""/>
          </v:shape>
          <o:OLEObject Type="Embed" ProgID="Equation.DSMT4" ShapeID="_x0000_i1039" DrawAspect="Content" ObjectID="_1707306630" r:id="rId98"/>
        </w:object>
      </w:r>
      <w:r w:rsidRPr="000D79E3">
        <w:rPr>
          <w:rFonts w:ascii="Times New Roman" w:hAnsi="Times New Roman"/>
          <w:b/>
          <w:sz w:val="24"/>
          <w:szCs w:val="24"/>
        </w:rPr>
        <w:t xml:space="preserve">         2)  </w:t>
      </w:r>
      <w:r w:rsidRPr="000D79E3">
        <w:rPr>
          <w:rFonts w:ascii="Times New Roman" w:hAnsi="Times New Roman"/>
          <w:b/>
          <w:position w:val="-32"/>
          <w:sz w:val="24"/>
          <w:szCs w:val="24"/>
        </w:rPr>
        <w:object w:dxaOrig="859" w:dyaOrig="780">
          <v:shape id="_x0000_i1040" type="#_x0000_t75" style="width:42.75pt;height:39pt" o:ole="">
            <v:imagedata r:id="rId99" o:title=""/>
          </v:shape>
          <o:OLEObject Type="Embed" ProgID="Equation.DSMT4" ShapeID="_x0000_i1040" DrawAspect="Content" ObjectID="_1707306631" r:id="rId100"/>
        </w:object>
      </w:r>
      <w:r w:rsidRPr="000D79E3">
        <w:rPr>
          <w:rFonts w:ascii="Times New Roman" w:hAnsi="Times New Roman"/>
          <w:b/>
          <w:sz w:val="24"/>
          <w:szCs w:val="24"/>
        </w:rPr>
        <w:t xml:space="preserve">          3)  </w:t>
      </w:r>
      <w:r w:rsidRPr="000D79E3">
        <w:rPr>
          <w:rFonts w:ascii="Times New Roman" w:hAnsi="Times New Roman"/>
          <w:b/>
          <w:position w:val="-32"/>
          <w:sz w:val="24"/>
          <w:szCs w:val="24"/>
        </w:rPr>
        <w:object w:dxaOrig="880" w:dyaOrig="780">
          <v:shape id="_x0000_i1041" type="#_x0000_t75" style="width:42.75pt;height:39pt" o:ole="">
            <v:imagedata r:id="rId101" o:title=""/>
          </v:shape>
          <o:OLEObject Type="Embed" ProgID="Equation.DSMT4" ShapeID="_x0000_i1041" DrawAspect="Content" ObjectID="_1707306632" r:id="rId102"/>
        </w:object>
      </w:r>
      <w:r w:rsidRPr="000D79E3">
        <w:rPr>
          <w:rFonts w:ascii="Times New Roman" w:hAnsi="Times New Roman"/>
          <w:b/>
          <w:sz w:val="24"/>
          <w:szCs w:val="24"/>
        </w:rPr>
        <w:t xml:space="preserve">        4)  </w:t>
      </w:r>
      <w:r w:rsidRPr="000D79E3">
        <w:rPr>
          <w:rFonts w:ascii="Times New Roman" w:hAnsi="Times New Roman"/>
          <w:b/>
          <w:position w:val="-32"/>
          <w:sz w:val="24"/>
          <w:szCs w:val="24"/>
        </w:rPr>
        <w:object w:dxaOrig="880" w:dyaOrig="780">
          <v:shape id="_x0000_i1042" type="#_x0000_t75" style="width:42.75pt;height:39pt" o:ole="">
            <v:imagedata r:id="rId103" o:title=""/>
          </v:shape>
          <o:OLEObject Type="Embed" ProgID="Equation.DSMT4" ShapeID="_x0000_i1042" DrawAspect="Content" ObjectID="_1707306633" r:id="rId104"/>
        </w:object>
      </w:r>
    </w:p>
    <w:p w:rsidR="00846FC1" w:rsidRPr="000D79E3" w:rsidRDefault="00846FC1" w:rsidP="00582121">
      <w:pPr>
        <w:spacing w:after="0" w:line="240" w:lineRule="auto"/>
        <w:ind w:firstLine="709"/>
        <w:jc w:val="both"/>
        <w:rPr>
          <w:rFonts w:ascii="Times New Roman" w:hAnsi="Times New Roman"/>
          <w:sz w:val="24"/>
          <w:szCs w:val="24"/>
        </w:rPr>
      </w:pPr>
      <w:r w:rsidRPr="000D79E3">
        <w:rPr>
          <w:rFonts w:ascii="Times New Roman" w:hAnsi="Times New Roman"/>
          <w:noProof/>
          <w:sz w:val="24"/>
          <w:szCs w:val="24"/>
        </w:rPr>
        <w:drawing>
          <wp:anchor distT="0" distB="0" distL="114300" distR="114300" simplePos="0" relativeHeight="251671552" behindDoc="1" locked="0" layoutInCell="1" allowOverlap="1" wp14:anchorId="28C6047B" wp14:editId="4FA6A79E">
            <wp:simplePos x="0" y="0"/>
            <wp:positionH relativeFrom="column">
              <wp:posOffset>2842895</wp:posOffset>
            </wp:positionH>
            <wp:positionV relativeFrom="paragraph">
              <wp:posOffset>182880</wp:posOffset>
            </wp:positionV>
            <wp:extent cx="2735580" cy="2628900"/>
            <wp:effectExtent l="0" t="0" r="7620" b="0"/>
            <wp:wrapTight wrapText="bothSides">
              <wp:wrapPolygon edited="0">
                <wp:start x="0" y="0"/>
                <wp:lineTo x="0" y="21443"/>
                <wp:lineTo x="21510" y="21443"/>
                <wp:lineTo x="21510" y="0"/>
                <wp:lineTo x="0" y="0"/>
              </wp:wrapPolygon>
            </wp:wrapTight>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735580" cy="2628900"/>
                    </a:xfrm>
                    <a:prstGeom prst="rect">
                      <a:avLst/>
                    </a:prstGeom>
                    <a:noFill/>
                    <a:ln>
                      <a:noFill/>
                    </a:ln>
                  </pic:spPr>
                </pic:pic>
              </a:graphicData>
            </a:graphic>
          </wp:anchor>
        </w:drawing>
      </w:r>
    </w:p>
    <w:p w:rsidR="00846FC1" w:rsidRPr="000D79E3" w:rsidRDefault="00846FC1" w:rsidP="00582121">
      <w:pPr>
        <w:spacing w:after="0" w:line="240" w:lineRule="auto"/>
        <w:ind w:firstLine="709"/>
        <w:jc w:val="both"/>
        <w:rPr>
          <w:rFonts w:ascii="Times New Roman" w:hAnsi="Times New Roman"/>
          <w:sz w:val="24"/>
          <w:szCs w:val="24"/>
        </w:rPr>
      </w:pPr>
      <w:r w:rsidRPr="000D79E3">
        <w:rPr>
          <w:rFonts w:ascii="Times New Roman" w:hAnsi="Times New Roman"/>
          <w:b/>
          <w:sz w:val="24"/>
          <w:szCs w:val="24"/>
        </w:rPr>
        <w:t xml:space="preserve">Задание 3. </w:t>
      </w:r>
      <w:r w:rsidRPr="000D79E3">
        <w:rPr>
          <w:rFonts w:ascii="Times New Roman" w:hAnsi="Times New Roman"/>
          <w:sz w:val="24"/>
          <w:szCs w:val="24"/>
        </w:rPr>
        <w:t xml:space="preserve">На рисунке изображена область планов задача линейного программирования. Укажите точку, из предложенных ниже, </w:t>
      </w:r>
      <w:r w:rsidRPr="000D79E3">
        <w:rPr>
          <w:rFonts w:ascii="Times New Roman" w:hAnsi="Times New Roman"/>
          <w:b/>
          <w:i/>
          <w:sz w:val="24"/>
          <w:szCs w:val="24"/>
        </w:rPr>
        <w:t>не принадлежащую</w:t>
      </w:r>
      <w:r w:rsidRPr="000D79E3">
        <w:rPr>
          <w:rFonts w:ascii="Times New Roman" w:hAnsi="Times New Roman"/>
          <w:sz w:val="24"/>
          <w:szCs w:val="24"/>
        </w:rPr>
        <w:t xml:space="preserve"> области планов задачи. </w:t>
      </w:r>
    </w:p>
    <w:p w:rsidR="00846FC1" w:rsidRPr="000D79E3" w:rsidRDefault="00846FC1" w:rsidP="00582121">
      <w:pPr>
        <w:spacing w:after="0" w:line="240" w:lineRule="auto"/>
        <w:ind w:firstLine="709"/>
        <w:jc w:val="both"/>
        <w:rPr>
          <w:rFonts w:ascii="Times New Roman" w:hAnsi="Times New Roman"/>
          <w:sz w:val="24"/>
          <w:szCs w:val="24"/>
        </w:rPr>
      </w:pPr>
    </w:p>
    <w:p w:rsidR="00846FC1" w:rsidRPr="000D79E3" w:rsidRDefault="00846FC1" w:rsidP="00582121">
      <w:pPr>
        <w:spacing w:after="0" w:line="240" w:lineRule="auto"/>
        <w:ind w:firstLine="709"/>
        <w:jc w:val="both"/>
        <w:rPr>
          <w:rFonts w:ascii="Times New Roman" w:hAnsi="Times New Roman"/>
          <w:b/>
          <w:sz w:val="24"/>
          <w:szCs w:val="24"/>
        </w:rPr>
      </w:pPr>
      <w:r w:rsidRPr="000D79E3">
        <w:rPr>
          <w:rFonts w:ascii="Times New Roman" w:hAnsi="Times New Roman"/>
          <w:b/>
          <w:sz w:val="24"/>
          <w:szCs w:val="24"/>
        </w:rPr>
        <w:t xml:space="preserve"> 1) (4; 1)                  2)  (3; 0)   </w:t>
      </w:r>
    </w:p>
    <w:p w:rsidR="00846FC1" w:rsidRPr="000D79E3" w:rsidRDefault="00846FC1" w:rsidP="00582121">
      <w:pPr>
        <w:spacing w:after="0" w:line="240" w:lineRule="auto"/>
        <w:ind w:firstLine="709"/>
        <w:jc w:val="both"/>
        <w:rPr>
          <w:rFonts w:ascii="Times New Roman" w:hAnsi="Times New Roman"/>
          <w:b/>
          <w:sz w:val="24"/>
          <w:szCs w:val="24"/>
        </w:rPr>
      </w:pPr>
      <w:r w:rsidRPr="000D79E3">
        <w:rPr>
          <w:rFonts w:ascii="Times New Roman" w:hAnsi="Times New Roman"/>
          <w:b/>
          <w:sz w:val="24"/>
          <w:szCs w:val="24"/>
        </w:rPr>
        <w:t xml:space="preserve">3) (1; 1)                   4) (5; 2) </w:t>
      </w:r>
    </w:p>
    <w:p w:rsidR="00846FC1" w:rsidRPr="000D79E3" w:rsidRDefault="00846FC1" w:rsidP="00582121">
      <w:pPr>
        <w:spacing w:after="0" w:line="240" w:lineRule="auto"/>
        <w:ind w:firstLine="709"/>
        <w:jc w:val="both"/>
        <w:rPr>
          <w:rFonts w:ascii="Times New Roman" w:hAnsi="Times New Roman"/>
          <w:sz w:val="24"/>
          <w:szCs w:val="24"/>
        </w:rPr>
      </w:pPr>
    </w:p>
    <w:p w:rsidR="00846FC1" w:rsidRPr="000D79E3" w:rsidRDefault="00846FC1" w:rsidP="00582121">
      <w:pPr>
        <w:spacing w:after="0" w:line="240" w:lineRule="auto"/>
        <w:ind w:firstLine="709"/>
        <w:jc w:val="both"/>
        <w:rPr>
          <w:rFonts w:ascii="Times New Roman" w:hAnsi="Times New Roman"/>
          <w:sz w:val="24"/>
          <w:szCs w:val="24"/>
        </w:rPr>
      </w:pPr>
    </w:p>
    <w:p w:rsidR="00846FC1" w:rsidRPr="000D79E3" w:rsidRDefault="00846FC1" w:rsidP="00582121">
      <w:pPr>
        <w:spacing w:after="0" w:line="240" w:lineRule="auto"/>
        <w:ind w:firstLine="709"/>
        <w:jc w:val="both"/>
        <w:rPr>
          <w:rFonts w:ascii="Times New Roman" w:hAnsi="Times New Roman"/>
          <w:sz w:val="24"/>
          <w:szCs w:val="24"/>
        </w:rPr>
      </w:pPr>
    </w:p>
    <w:p w:rsidR="00846FC1" w:rsidRPr="000D79E3" w:rsidRDefault="00846FC1" w:rsidP="00582121">
      <w:pPr>
        <w:spacing w:after="0" w:line="240" w:lineRule="auto"/>
        <w:ind w:firstLine="709"/>
        <w:jc w:val="both"/>
        <w:rPr>
          <w:rFonts w:ascii="Times New Roman" w:hAnsi="Times New Roman"/>
          <w:sz w:val="24"/>
          <w:szCs w:val="24"/>
        </w:rPr>
      </w:pPr>
    </w:p>
    <w:p w:rsidR="00846FC1" w:rsidRPr="000D79E3" w:rsidRDefault="00846FC1" w:rsidP="00582121">
      <w:pPr>
        <w:spacing w:after="0" w:line="240" w:lineRule="auto"/>
        <w:ind w:firstLine="709"/>
        <w:jc w:val="both"/>
        <w:rPr>
          <w:rFonts w:ascii="Times New Roman" w:hAnsi="Times New Roman"/>
          <w:sz w:val="24"/>
          <w:szCs w:val="24"/>
        </w:rPr>
      </w:pPr>
    </w:p>
    <w:p w:rsidR="00846FC1" w:rsidRPr="000D79E3" w:rsidRDefault="00846FC1" w:rsidP="00582121">
      <w:pPr>
        <w:autoSpaceDE w:val="0"/>
        <w:autoSpaceDN w:val="0"/>
        <w:adjustRightInd w:val="0"/>
        <w:spacing w:after="0" w:line="240" w:lineRule="auto"/>
        <w:ind w:firstLine="709"/>
        <w:jc w:val="both"/>
        <w:rPr>
          <w:rFonts w:ascii="Times New Roman" w:hAnsi="Times New Roman"/>
          <w:i/>
          <w:sz w:val="24"/>
          <w:szCs w:val="24"/>
        </w:rPr>
      </w:pPr>
    </w:p>
    <w:p w:rsidR="00846FC1" w:rsidRPr="000D79E3" w:rsidRDefault="00846FC1" w:rsidP="00582121">
      <w:pPr>
        <w:autoSpaceDE w:val="0"/>
        <w:autoSpaceDN w:val="0"/>
        <w:adjustRightInd w:val="0"/>
        <w:spacing w:after="0" w:line="240" w:lineRule="auto"/>
        <w:ind w:firstLine="709"/>
        <w:jc w:val="both"/>
        <w:rPr>
          <w:rFonts w:ascii="Times New Roman" w:hAnsi="Times New Roman"/>
          <w:i/>
          <w:sz w:val="24"/>
          <w:szCs w:val="24"/>
        </w:rPr>
      </w:pPr>
    </w:p>
    <w:p w:rsidR="00846FC1" w:rsidRPr="000D79E3" w:rsidRDefault="00846FC1" w:rsidP="00582121">
      <w:pPr>
        <w:autoSpaceDE w:val="0"/>
        <w:autoSpaceDN w:val="0"/>
        <w:adjustRightInd w:val="0"/>
        <w:spacing w:after="0" w:line="240" w:lineRule="auto"/>
        <w:jc w:val="center"/>
        <w:rPr>
          <w:rFonts w:ascii="Times New Roman" w:hAnsi="Times New Roman"/>
          <w:i/>
          <w:sz w:val="24"/>
          <w:szCs w:val="24"/>
        </w:rPr>
      </w:pPr>
    </w:p>
    <w:p w:rsidR="00846FC1" w:rsidRPr="000D79E3" w:rsidRDefault="00846FC1" w:rsidP="00582121">
      <w:pPr>
        <w:autoSpaceDE w:val="0"/>
        <w:autoSpaceDN w:val="0"/>
        <w:adjustRightInd w:val="0"/>
        <w:spacing w:after="0" w:line="240" w:lineRule="auto"/>
        <w:jc w:val="center"/>
        <w:rPr>
          <w:rFonts w:ascii="Times New Roman" w:hAnsi="Times New Roman"/>
          <w:i/>
          <w:sz w:val="24"/>
          <w:szCs w:val="24"/>
        </w:rPr>
      </w:pPr>
      <w:r w:rsidRPr="000D79E3">
        <w:rPr>
          <w:rFonts w:ascii="Times New Roman" w:hAnsi="Times New Roman"/>
          <w:noProof/>
          <w:sz w:val="24"/>
          <w:szCs w:val="24"/>
        </w:rPr>
        <w:drawing>
          <wp:inline distT="0" distB="0" distL="0" distR="0" wp14:anchorId="4779366F" wp14:editId="102A1898">
            <wp:extent cx="5181600" cy="2914616"/>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cstate="print"/>
                    <a:stretch>
                      <a:fillRect/>
                    </a:stretch>
                  </pic:blipFill>
                  <pic:spPr>
                    <a:xfrm>
                      <a:off x="0" y="0"/>
                      <a:ext cx="5181460" cy="2914537"/>
                    </a:xfrm>
                    <a:prstGeom prst="rect">
                      <a:avLst/>
                    </a:prstGeom>
                  </pic:spPr>
                </pic:pic>
              </a:graphicData>
            </a:graphic>
          </wp:inline>
        </w:drawing>
      </w:r>
    </w:p>
    <w:p w:rsidR="00846FC1" w:rsidRPr="000D79E3" w:rsidRDefault="00846FC1" w:rsidP="00582121">
      <w:pPr>
        <w:autoSpaceDE w:val="0"/>
        <w:autoSpaceDN w:val="0"/>
        <w:adjustRightInd w:val="0"/>
        <w:spacing w:after="0" w:line="240" w:lineRule="auto"/>
        <w:jc w:val="center"/>
        <w:rPr>
          <w:rFonts w:ascii="Times New Roman" w:hAnsi="Times New Roman"/>
          <w:i/>
          <w:sz w:val="24"/>
          <w:szCs w:val="24"/>
        </w:rPr>
      </w:pPr>
    </w:p>
    <w:p w:rsidR="00846FC1" w:rsidRPr="000D79E3" w:rsidRDefault="00846FC1" w:rsidP="00582121">
      <w:pPr>
        <w:autoSpaceDE w:val="0"/>
        <w:autoSpaceDN w:val="0"/>
        <w:adjustRightInd w:val="0"/>
        <w:spacing w:after="0" w:line="240" w:lineRule="auto"/>
        <w:jc w:val="center"/>
        <w:rPr>
          <w:rFonts w:ascii="Times New Roman" w:hAnsi="Times New Roman"/>
          <w:i/>
          <w:sz w:val="24"/>
          <w:szCs w:val="24"/>
        </w:rPr>
      </w:pPr>
      <w:r w:rsidRPr="000D79E3">
        <w:rPr>
          <w:rFonts w:ascii="Times New Roman" w:hAnsi="Times New Roman"/>
          <w:noProof/>
          <w:sz w:val="24"/>
          <w:szCs w:val="24"/>
        </w:rPr>
        <w:lastRenderedPageBreak/>
        <w:drawing>
          <wp:inline distT="0" distB="0" distL="0" distR="0" wp14:anchorId="39FE31A5" wp14:editId="67C36A25">
            <wp:extent cx="5107460" cy="2872913"/>
            <wp:effectExtent l="0" t="0" r="0" b="381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cstate="print"/>
                    <a:stretch>
                      <a:fillRect/>
                    </a:stretch>
                  </pic:blipFill>
                  <pic:spPr>
                    <a:xfrm>
                      <a:off x="0" y="0"/>
                      <a:ext cx="5108032" cy="2873235"/>
                    </a:xfrm>
                    <a:prstGeom prst="rect">
                      <a:avLst/>
                    </a:prstGeom>
                  </pic:spPr>
                </pic:pic>
              </a:graphicData>
            </a:graphic>
          </wp:inline>
        </w:drawing>
      </w:r>
    </w:p>
    <w:p w:rsidR="00846FC1" w:rsidRPr="000D79E3" w:rsidRDefault="00846FC1" w:rsidP="00582121">
      <w:pPr>
        <w:autoSpaceDE w:val="0"/>
        <w:autoSpaceDN w:val="0"/>
        <w:adjustRightInd w:val="0"/>
        <w:spacing w:after="0" w:line="240" w:lineRule="auto"/>
        <w:jc w:val="center"/>
        <w:rPr>
          <w:rFonts w:ascii="Times New Roman" w:hAnsi="Times New Roman"/>
          <w:i/>
          <w:sz w:val="24"/>
          <w:szCs w:val="24"/>
        </w:rPr>
      </w:pPr>
    </w:p>
    <w:p w:rsidR="00846FC1" w:rsidRPr="000D79E3" w:rsidRDefault="00846FC1" w:rsidP="00582121">
      <w:pPr>
        <w:autoSpaceDE w:val="0"/>
        <w:autoSpaceDN w:val="0"/>
        <w:adjustRightInd w:val="0"/>
        <w:spacing w:after="0" w:line="240" w:lineRule="auto"/>
        <w:jc w:val="center"/>
        <w:rPr>
          <w:rFonts w:ascii="Times New Roman" w:hAnsi="Times New Roman"/>
          <w:i/>
          <w:sz w:val="24"/>
          <w:szCs w:val="24"/>
        </w:rPr>
      </w:pPr>
      <w:r w:rsidRPr="000D79E3">
        <w:rPr>
          <w:rFonts w:ascii="Times New Roman" w:hAnsi="Times New Roman"/>
          <w:noProof/>
          <w:sz w:val="24"/>
          <w:szCs w:val="24"/>
        </w:rPr>
        <w:drawing>
          <wp:inline distT="0" distB="0" distL="0" distR="0" wp14:anchorId="4ECBFA29" wp14:editId="0248E63E">
            <wp:extent cx="5095875" cy="2866396"/>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cstate="print"/>
                    <a:stretch>
                      <a:fillRect/>
                    </a:stretch>
                  </pic:blipFill>
                  <pic:spPr>
                    <a:xfrm>
                      <a:off x="0" y="0"/>
                      <a:ext cx="5102007" cy="2869845"/>
                    </a:xfrm>
                    <a:prstGeom prst="rect">
                      <a:avLst/>
                    </a:prstGeom>
                  </pic:spPr>
                </pic:pic>
              </a:graphicData>
            </a:graphic>
          </wp:inline>
        </w:drawing>
      </w:r>
    </w:p>
    <w:p w:rsidR="00846FC1" w:rsidRPr="000D79E3" w:rsidRDefault="00846FC1" w:rsidP="00582121">
      <w:pPr>
        <w:autoSpaceDE w:val="0"/>
        <w:autoSpaceDN w:val="0"/>
        <w:adjustRightInd w:val="0"/>
        <w:spacing w:after="0" w:line="240" w:lineRule="auto"/>
        <w:jc w:val="center"/>
        <w:rPr>
          <w:rFonts w:ascii="Times New Roman" w:hAnsi="Times New Roman"/>
          <w:i/>
          <w:sz w:val="24"/>
          <w:szCs w:val="24"/>
        </w:rPr>
      </w:pPr>
    </w:p>
    <w:p w:rsidR="00846FC1" w:rsidRPr="000D79E3" w:rsidRDefault="00846FC1" w:rsidP="00582121">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3.2. Вопросы для проведения промежуточной аттестации.</w:t>
      </w:r>
    </w:p>
    <w:p w:rsidR="00846FC1" w:rsidRPr="000D79E3" w:rsidRDefault="00846FC1" w:rsidP="00582121">
      <w:pPr>
        <w:spacing w:after="0" w:line="240" w:lineRule="auto"/>
        <w:ind w:firstLine="709"/>
        <w:jc w:val="both"/>
        <w:rPr>
          <w:rFonts w:ascii="Times New Roman" w:hAnsi="Times New Roman"/>
          <w:sz w:val="24"/>
          <w:szCs w:val="24"/>
        </w:rPr>
      </w:pPr>
      <w:r w:rsidRPr="000D79E3">
        <w:rPr>
          <w:rFonts w:ascii="Times New Roman" w:hAnsi="Times New Roman"/>
          <w:sz w:val="24"/>
          <w:szCs w:val="24"/>
        </w:rPr>
        <w:t>1. Неопределенные системы алгебраических уравнений. Основные понятия.</w:t>
      </w:r>
    </w:p>
    <w:p w:rsidR="00846FC1" w:rsidRPr="000D79E3" w:rsidRDefault="00846FC1" w:rsidP="00582121">
      <w:pPr>
        <w:spacing w:after="0" w:line="240" w:lineRule="auto"/>
        <w:ind w:firstLine="709"/>
        <w:jc w:val="both"/>
        <w:rPr>
          <w:rFonts w:ascii="Times New Roman" w:hAnsi="Times New Roman"/>
          <w:sz w:val="24"/>
          <w:szCs w:val="24"/>
        </w:rPr>
      </w:pPr>
      <w:r w:rsidRPr="000D79E3">
        <w:rPr>
          <w:rFonts w:ascii="Times New Roman" w:hAnsi="Times New Roman"/>
          <w:sz w:val="24"/>
          <w:szCs w:val="24"/>
        </w:rPr>
        <w:t>2. Математические модели задачи линейного программирования. Основные понятия.</w:t>
      </w:r>
    </w:p>
    <w:p w:rsidR="00846FC1" w:rsidRPr="000D79E3" w:rsidRDefault="00846FC1" w:rsidP="00582121">
      <w:pPr>
        <w:spacing w:after="0" w:line="240" w:lineRule="auto"/>
        <w:ind w:firstLine="709"/>
        <w:jc w:val="both"/>
        <w:rPr>
          <w:rFonts w:ascii="Times New Roman" w:hAnsi="Times New Roman"/>
          <w:sz w:val="24"/>
          <w:szCs w:val="24"/>
        </w:rPr>
      </w:pPr>
      <w:r w:rsidRPr="000D79E3">
        <w:rPr>
          <w:rFonts w:ascii="Times New Roman" w:hAnsi="Times New Roman"/>
          <w:sz w:val="24"/>
          <w:szCs w:val="24"/>
        </w:rPr>
        <w:t>3. Решение задачи линейного программирования графическим методом. Построение области планов.</w:t>
      </w:r>
    </w:p>
    <w:p w:rsidR="00846FC1" w:rsidRPr="000D79E3" w:rsidRDefault="00846FC1" w:rsidP="00582121">
      <w:pPr>
        <w:spacing w:after="0" w:line="240" w:lineRule="auto"/>
        <w:ind w:firstLine="709"/>
        <w:jc w:val="both"/>
        <w:rPr>
          <w:rFonts w:ascii="Times New Roman" w:hAnsi="Times New Roman"/>
          <w:sz w:val="24"/>
          <w:szCs w:val="24"/>
        </w:rPr>
      </w:pPr>
      <w:r w:rsidRPr="000D79E3">
        <w:rPr>
          <w:rFonts w:ascii="Times New Roman" w:hAnsi="Times New Roman"/>
          <w:sz w:val="24"/>
          <w:szCs w:val="24"/>
        </w:rPr>
        <w:t>4. Двойственность в задачах линейного программирования. Теоремы двойственности.</w:t>
      </w:r>
    </w:p>
    <w:p w:rsidR="00846FC1" w:rsidRPr="000D79E3" w:rsidRDefault="00846FC1" w:rsidP="00582121">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5. Симплекс метод и его алгоритм. </w:t>
      </w:r>
    </w:p>
    <w:p w:rsidR="00846FC1" w:rsidRPr="000D79E3" w:rsidRDefault="00846FC1" w:rsidP="00582121">
      <w:pPr>
        <w:spacing w:after="0" w:line="240" w:lineRule="auto"/>
        <w:ind w:firstLine="709"/>
        <w:jc w:val="both"/>
        <w:rPr>
          <w:rFonts w:ascii="Times New Roman" w:hAnsi="Times New Roman"/>
          <w:sz w:val="24"/>
          <w:szCs w:val="24"/>
        </w:rPr>
      </w:pPr>
      <w:r w:rsidRPr="000D79E3">
        <w:rPr>
          <w:rFonts w:ascii="Times New Roman" w:hAnsi="Times New Roman"/>
          <w:sz w:val="24"/>
          <w:szCs w:val="24"/>
        </w:rPr>
        <w:t>6. Транспортная задача линейного программирования. Методы построения опорного плана. Метод потенциалов.</w:t>
      </w:r>
    </w:p>
    <w:p w:rsidR="00846FC1" w:rsidRPr="000D79E3" w:rsidRDefault="00846FC1" w:rsidP="00582121">
      <w:pPr>
        <w:spacing w:after="0" w:line="240" w:lineRule="auto"/>
        <w:ind w:firstLine="709"/>
        <w:jc w:val="both"/>
        <w:rPr>
          <w:rFonts w:ascii="Times New Roman" w:hAnsi="Times New Roman"/>
          <w:sz w:val="24"/>
          <w:szCs w:val="24"/>
        </w:rPr>
      </w:pPr>
      <w:r w:rsidRPr="000D79E3">
        <w:rPr>
          <w:rFonts w:ascii="Times New Roman" w:hAnsi="Times New Roman"/>
          <w:sz w:val="24"/>
          <w:szCs w:val="24"/>
        </w:rPr>
        <w:t>7. Транспортная задача на сети и алгоритм ее решения.</w:t>
      </w:r>
    </w:p>
    <w:p w:rsidR="00846FC1" w:rsidRPr="000D79E3" w:rsidRDefault="00846FC1" w:rsidP="00582121">
      <w:pPr>
        <w:spacing w:after="0" w:line="240" w:lineRule="auto"/>
        <w:ind w:firstLine="709"/>
        <w:jc w:val="both"/>
        <w:rPr>
          <w:rFonts w:ascii="Times New Roman" w:hAnsi="Times New Roman"/>
          <w:sz w:val="24"/>
          <w:szCs w:val="24"/>
        </w:rPr>
      </w:pPr>
      <w:r w:rsidRPr="000D79E3">
        <w:rPr>
          <w:rFonts w:ascii="Times New Roman" w:hAnsi="Times New Roman"/>
          <w:sz w:val="24"/>
          <w:szCs w:val="24"/>
        </w:rPr>
        <w:t>8. Задача о назначении и венгерский метод ее решения.</w:t>
      </w:r>
    </w:p>
    <w:p w:rsidR="00846FC1" w:rsidRPr="000D79E3" w:rsidRDefault="00846FC1" w:rsidP="00582121">
      <w:pPr>
        <w:spacing w:after="0" w:line="240" w:lineRule="auto"/>
        <w:ind w:firstLine="709"/>
        <w:jc w:val="both"/>
        <w:rPr>
          <w:rFonts w:ascii="Times New Roman" w:hAnsi="Times New Roman"/>
          <w:sz w:val="24"/>
          <w:szCs w:val="24"/>
        </w:rPr>
      </w:pPr>
      <w:r w:rsidRPr="000D79E3">
        <w:rPr>
          <w:rFonts w:ascii="Times New Roman" w:hAnsi="Times New Roman"/>
          <w:sz w:val="24"/>
          <w:szCs w:val="24"/>
        </w:rPr>
        <w:t>9. Модель Леонтьева.</w:t>
      </w:r>
    </w:p>
    <w:p w:rsidR="00846FC1" w:rsidRPr="00582121" w:rsidRDefault="00846FC1" w:rsidP="0099644E">
      <w:pPr>
        <w:pStyle w:val="a5"/>
        <w:numPr>
          <w:ilvl w:val="0"/>
          <w:numId w:val="116"/>
        </w:numPr>
        <w:spacing w:after="0" w:line="240" w:lineRule="auto"/>
        <w:jc w:val="both"/>
        <w:rPr>
          <w:rFonts w:ascii="Times New Roman" w:hAnsi="Times New Roman"/>
          <w:sz w:val="24"/>
          <w:szCs w:val="24"/>
        </w:rPr>
      </w:pPr>
      <w:r w:rsidRPr="00582121">
        <w:rPr>
          <w:rFonts w:ascii="Times New Roman" w:hAnsi="Times New Roman"/>
          <w:sz w:val="24"/>
          <w:szCs w:val="24"/>
        </w:rPr>
        <w:t xml:space="preserve"> Линейная модель обмена.</w:t>
      </w:r>
    </w:p>
    <w:p w:rsidR="007C751E" w:rsidRDefault="007C751E" w:rsidP="00582121">
      <w:pPr>
        <w:spacing w:after="0" w:line="240" w:lineRule="auto"/>
        <w:ind w:firstLine="709"/>
        <w:jc w:val="both"/>
        <w:rPr>
          <w:rFonts w:ascii="Times New Roman" w:hAnsi="Times New Roman"/>
          <w:sz w:val="24"/>
          <w:szCs w:val="24"/>
        </w:rPr>
      </w:pPr>
    </w:p>
    <w:p w:rsidR="00582121" w:rsidRDefault="00582121" w:rsidP="00582121">
      <w:pPr>
        <w:spacing w:after="0" w:line="240" w:lineRule="auto"/>
        <w:ind w:firstLine="709"/>
        <w:jc w:val="both"/>
        <w:rPr>
          <w:rFonts w:ascii="Times New Roman" w:hAnsi="Times New Roman"/>
          <w:sz w:val="24"/>
          <w:szCs w:val="24"/>
        </w:rPr>
      </w:pPr>
    </w:p>
    <w:p w:rsidR="00582121" w:rsidRPr="000D79E3" w:rsidRDefault="00582121" w:rsidP="00582121">
      <w:pPr>
        <w:spacing w:after="0" w:line="240" w:lineRule="auto"/>
        <w:ind w:firstLine="709"/>
        <w:jc w:val="both"/>
        <w:rPr>
          <w:rFonts w:ascii="Times New Roman" w:hAnsi="Times New Roman"/>
          <w:sz w:val="24"/>
          <w:szCs w:val="24"/>
        </w:rPr>
      </w:pPr>
    </w:p>
    <w:p w:rsidR="00846FC1" w:rsidRPr="00582121" w:rsidRDefault="00582121" w:rsidP="00582121">
      <w:pPr>
        <w:pStyle w:val="a5"/>
        <w:autoSpaceDE w:val="0"/>
        <w:autoSpaceDN w:val="0"/>
        <w:adjustRightInd w:val="0"/>
        <w:spacing w:after="0" w:line="240" w:lineRule="auto"/>
        <w:ind w:left="709"/>
        <w:jc w:val="both"/>
        <w:rPr>
          <w:rFonts w:ascii="Times New Roman" w:hAnsi="Times New Roman"/>
          <w:i/>
          <w:sz w:val="24"/>
          <w:szCs w:val="24"/>
        </w:rPr>
      </w:pPr>
      <w:r w:rsidRPr="00582121">
        <w:rPr>
          <w:rFonts w:ascii="Times New Roman" w:hAnsi="Times New Roman"/>
          <w:i/>
          <w:sz w:val="24"/>
          <w:szCs w:val="24"/>
        </w:rPr>
        <w:lastRenderedPageBreak/>
        <w:t xml:space="preserve">3.3 </w:t>
      </w:r>
      <w:r w:rsidR="00846FC1" w:rsidRPr="00582121">
        <w:rPr>
          <w:rFonts w:ascii="Times New Roman" w:hAnsi="Times New Roman"/>
          <w:i/>
          <w:sz w:val="24"/>
          <w:szCs w:val="24"/>
        </w:rPr>
        <w:t xml:space="preserve">Типовой Экзаменационный билет  </w:t>
      </w:r>
    </w:p>
    <w:tbl>
      <w:tblPr>
        <w:tblW w:w="5000" w:type="pct"/>
        <w:tblLook w:val="0000" w:firstRow="0" w:lastRow="0" w:firstColumn="0" w:lastColumn="0" w:noHBand="0" w:noVBand="0"/>
      </w:tblPr>
      <w:tblGrid>
        <w:gridCol w:w="397"/>
        <w:gridCol w:w="763"/>
        <w:gridCol w:w="764"/>
        <w:gridCol w:w="764"/>
        <w:gridCol w:w="190"/>
        <w:gridCol w:w="574"/>
        <w:gridCol w:w="764"/>
        <w:gridCol w:w="766"/>
        <w:gridCol w:w="1859"/>
        <w:gridCol w:w="2732"/>
      </w:tblGrid>
      <w:tr w:rsidR="00846FC1" w:rsidRPr="000D79E3" w:rsidTr="00582121">
        <w:trPr>
          <w:trHeight w:val="1694"/>
        </w:trPr>
        <w:tc>
          <w:tcPr>
            <w:tcW w:w="1503" w:type="pct"/>
            <w:gridSpan w:val="5"/>
            <w:tcBorders>
              <w:top w:val="single" w:sz="4" w:space="0" w:color="000000"/>
              <w:left w:val="single" w:sz="4" w:space="0" w:color="000000"/>
              <w:bottom w:val="single" w:sz="4" w:space="0" w:color="000000"/>
            </w:tcBorders>
            <w:shd w:val="clear" w:color="auto" w:fill="auto"/>
            <w:vAlign w:val="center"/>
          </w:tcPr>
          <w:p w:rsidR="00846FC1" w:rsidRPr="000D79E3" w:rsidRDefault="00846FC1" w:rsidP="000D79E3">
            <w:pPr>
              <w:suppressAutoHyphens/>
              <w:spacing w:after="0" w:line="240" w:lineRule="auto"/>
              <w:jc w:val="center"/>
              <w:rPr>
                <w:rFonts w:ascii="Times New Roman" w:hAnsi="Times New Roman"/>
                <w:b/>
                <w:bCs/>
                <w:sz w:val="24"/>
                <w:szCs w:val="24"/>
                <w:lang w:eastAsia="ar-SA"/>
              </w:rPr>
            </w:pPr>
            <w:r w:rsidRPr="000D79E3">
              <w:rPr>
                <w:rFonts w:ascii="Times New Roman" w:hAnsi="Times New Roman"/>
                <w:b/>
                <w:bCs/>
                <w:sz w:val="24"/>
                <w:szCs w:val="24"/>
                <w:lang w:eastAsia="ar-SA"/>
              </w:rPr>
              <w:t>ФГБОУ ВО УрГУПС</w:t>
            </w:r>
          </w:p>
          <w:p w:rsidR="00846FC1" w:rsidRPr="000D79E3" w:rsidRDefault="00846FC1" w:rsidP="000D79E3">
            <w:pPr>
              <w:suppressAutoHyphens/>
              <w:spacing w:after="0" w:line="240" w:lineRule="auto"/>
              <w:jc w:val="center"/>
              <w:rPr>
                <w:rFonts w:ascii="Times New Roman" w:hAnsi="Times New Roman"/>
                <w:sz w:val="24"/>
                <w:szCs w:val="24"/>
                <w:lang w:eastAsia="ar-SA"/>
              </w:rPr>
            </w:pPr>
            <w:r w:rsidRPr="000D79E3">
              <w:rPr>
                <w:rFonts w:ascii="Times New Roman" w:hAnsi="Times New Roman"/>
                <w:sz w:val="24"/>
                <w:szCs w:val="24"/>
                <w:lang w:eastAsia="ar-SA"/>
              </w:rPr>
              <w:t>Кафедра «Естественнонаучные дисциплины»</w:t>
            </w:r>
          </w:p>
          <w:p w:rsidR="00846FC1" w:rsidRPr="000D79E3" w:rsidRDefault="00846FC1" w:rsidP="00582121">
            <w:pPr>
              <w:suppressAutoHyphens/>
              <w:spacing w:after="0" w:line="240" w:lineRule="auto"/>
              <w:jc w:val="center"/>
              <w:rPr>
                <w:rFonts w:ascii="Times New Roman" w:hAnsi="Times New Roman"/>
                <w:sz w:val="24"/>
                <w:szCs w:val="24"/>
                <w:lang w:eastAsia="ar-SA"/>
              </w:rPr>
            </w:pPr>
            <w:r w:rsidRPr="000D79E3">
              <w:rPr>
                <w:rFonts w:ascii="Times New Roman" w:hAnsi="Times New Roman"/>
                <w:sz w:val="24"/>
                <w:szCs w:val="24"/>
                <w:lang w:eastAsia="ar-SA"/>
              </w:rPr>
              <w:t>2021/2022уч. год.</w:t>
            </w:r>
          </w:p>
        </w:tc>
        <w:tc>
          <w:tcPr>
            <w:tcW w:w="2070" w:type="pct"/>
            <w:gridSpan w:val="4"/>
            <w:tcBorders>
              <w:top w:val="single" w:sz="4" w:space="0" w:color="000000"/>
              <w:left w:val="single" w:sz="4" w:space="0" w:color="000000"/>
              <w:bottom w:val="single" w:sz="4" w:space="0" w:color="000000"/>
            </w:tcBorders>
            <w:shd w:val="clear" w:color="auto" w:fill="auto"/>
            <w:vAlign w:val="center"/>
          </w:tcPr>
          <w:p w:rsidR="00846FC1" w:rsidRPr="000D79E3" w:rsidRDefault="00846FC1" w:rsidP="000D79E3">
            <w:pPr>
              <w:suppressAutoHyphens/>
              <w:snapToGrid w:val="0"/>
              <w:spacing w:after="0" w:line="240" w:lineRule="auto"/>
              <w:jc w:val="center"/>
              <w:rPr>
                <w:rFonts w:ascii="Times New Roman" w:hAnsi="Times New Roman"/>
                <w:sz w:val="24"/>
                <w:szCs w:val="24"/>
                <w:lang w:eastAsia="ar-SA"/>
              </w:rPr>
            </w:pPr>
            <w:r w:rsidRPr="000D79E3">
              <w:rPr>
                <w:rFonts w:ascii="Times New Roman" w:hAnsi="Times New Roman"/>
                <w:b/>
                <w:sz w:val="24"/>
                <w:szCs w:val="24"/>
                <w:lang w:eastAsia="ar-SA"/>
              </w:rPr>
              <w:t>БИЛЕТ</w:t>
            </w:r>
            <w:r w:rsidRPr="000D79E3">
              <w:rPr>
                <w:rFonts w:ascii="Times New Roman" w:hAnsi="Times New Roman"/>
                <w:sz w:val="24"/>
                <w:szCs w:val="24"/>
                <w:lang w:eastAsia="ar-SA"/>
              </w:rPr>
              <w:t xml:space="preserve"> № 1</w:t>
            </w:r>
          </w:p>
          <w:p w:rsidR="00846FC1" w:rsidRPr="000D79E3" w:rsidRDefault="00846FC1" w:rsidP="000D79E3">
            <w:pPr>
              <w:suppressAutoHyphens/>
              <w:spacing w:after="0" w:line="240" w:lineRule="auto"/>
              <w:jc w:val="center"/>
              <w:rPr>
                <w:rFonts w:ascii="Times New Roman" w:hAnsi="Times New Roman"/>
                <w:sz w:val="24"/>
                <w:szCs w:val="24"/>
                <w:lang w:eastAsia="ar-SA"/>
              </w:rPr>
            </w:pPr>
            <w:r w:rsidRPr="000D79E3">
              <w:rPr>
                <w:rFonts w:ascii="Times New Roman" w:hAnsi="Times New Roman"/>
                <w:sz w:val="24"/>
                <w:szCs w:val="24"/>
              </w:rPr>
              <w:t>по дисциплине «Методы оптимальных решений»</w:t>
            </w:r>
          </w:p>
        </w:tc>
        <w:tc>
          <w:tcPr>
            <w:tcW w:w="14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846FC1" w:rsidRPr="000D79E3" w:rsidRDefault="00846FC1" w:rsidP="000D79E3">
            <w:pPr>
              <w:suppressAutoHyphens/>
              <w:snapToGrid w:val="0"/>
              <w:spacing w:after="0" w:line="240" w:lineRule="auto"/>
              <w:jc w:val="center"/>
              <w:rPr>
                <w:rFonts w:ascii="Times New Roman" w:hAnsi="Times New Roman"/>
                <w:sz w:val="24"/>
                <w:szCs w:val="24"/>
                <w:lang w:eastAsia="ar-SA"/>
              </w:rPr>
            </w:pPr>
            <w:r w:rsidRPr="000D79E3">
              <w:rPr>
                <w:rFonts w:ascii="Times New Roman" w:hAnsi="Times New Roman"/>
                <w:sz w:val="24"/>
                <w:szCs w:val="24"/>
                <w:lang w:eastAsia="ar-SA"/>
              </w:rPr>
              <w:t>УТВЕРЖДАЮ:</w:t>
            </w:r>
          </w:p>
          <w:p w:rsidR="00846FC1" w:rsidRPr="000D79E3" w:rsidRDefault="00846FC1" w:rsidP="000D79E3">
            <w:pPr>
              <w:suppressAutoHyphens/>
              <w:spacing w:after="0" w:line="240" w:lineRule="auto"/>
              <w:jc w:val="center"/>
              <w:rPr>
                <w:rFonts w:ascii="Times New Roman" w:hAnsi="Times New Roman"/>
                <w:sz w:val="24"/>
                <w:szCs w:val="24"/>
                <w:lang w:eastAsia="ar-SA"/>
              </w:rPr>
            </w:pPr>
            <w:r w:rsidRPr="000D79E3">
              <w:rPr>
                <w:rFonts w:ascii="Times New Roman" w:hAnsi="Times New Roman"/>
                <w:sz w:val="24"/>
                <w:szCs w:val="24"/>
                <w:lang w:eastAsia="ar-SA"/>
              </w:rPr>
              <w:t>Зав. кафедрой</w:t>
            </w:r>
          </w:p>
          <w:p w:rsidR="00846FC1" w:rsidRPr="000D79E3" w:rsidRDefault="00846FC1" w:rsidP="000D79E3">
            <w:pPr>
              <w:suppressAutoHyphens/>
              <w:spacing w:after="0" w:line="240" w:lineRule="auto"/>
              <w:jc w:val="center"/>
              <w:rPr>
                <w:rFonts w:ascii="Times New Roman" w:hAnsi="Times New Roman"/>
                <w:sz w:val="24"/>
                <w:szCs w:val="24"/>
                <w:lang w:eastAsia="ar-SA"/>
              </w:rPr>
            </w:pPr>
          </w:p>
          <w:p w:rsidR="00846FC1" w:rsidRPr="000D79E3" w:rsidRDefault="00846FC1" w:rsidP="000D79E3">
            <w:pPr>
              <w:suppressAutoHyphens/>
              <w:spacing w:after="0" w:line="240" w:lineRule="auto"/>
              <w:jc w:val="center"/>
              <w:rPr>
                <w:rFonts w:ascii="Times New Roman" w:hAnsi="Times New Roman"/>
                <w:sz w:val="24"/>
                <w:szCs w:val="24"/>
                <w:lang w:eastAsia="ar-SA"/>
              </w:rPr>
            </w:pPr>
            <w:r w:rsidRPr="000D79E3">
              <w:rPr>
                <w:rFonts w:ascii="Times New Roman" w:hAnsi="Times New Roman"/>
                <w:noProof/>
                <w:sz w:val="24"/>
                <w:szCs w:val="24"/>
              </w:rPr>
              <w:drawing>
                <wp:inline distT="0" distB="0" distL="0" distR="0" wp14:anchorId="41B588DA" wp14:editId="6C4FF31A">
                  <wp:extent cx="923925" cy="390525"/>
                  <wp:effectExtent l="0" t="0" r="9525" b="9525"/>
                  <wp:docPr id="90" name="Рисунок 90" descr="C:\Users\ipirogova\Desktop\подпись Г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ipirogova\Desktop\подпись ГА.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923925" cy="390525"/>
                          </a:xfrm>
                          <a:prstGeom prst="rect">
                            <a:avLst/>
                          </a:prstGeom>
                          <a:noFill/>
                          <a:ln>
                            <a:noFill/>
                          </a:ln>
                        </pic:spPr>
                      </pic:pic>
                    </a:graphicData>
                  </a:graphic>
                </wp:inline>
              </w:drawing>
            </w:r>
          </w:p>
          <w:p w:rsidR="00846FC1" w:rsidRPr="000D79E3" w:rsidRDefault="00582121" w:rsidP="00582121">
            <w:pPr>
              <w:suppressAutoHyphens/>
              <w:spacing w:after="0" w:line="240" w:lineRule="auto"/>
              <w:jc w:val="center"/>
              <w:rPr>
                <w:rFonts w:ascii="Times New Roman" w:hAnsi="Times New Roman"/>
                <w:sz w:val="24"/>
                <w:szCs w:val="24"/>
                <w:lang w:eastAsia="ar-SA"/>
              </w:rPr>
            </w:pPr>
            <w:r>
              <w:rPr>
                <w:rFonts w:ascii="Times New Roman" w:hAnsi="Times New Roman"/>
                <w:sz w:val="24"/>
                <w:szCs w:val="24"/>
                <w:lang w:eastAsia="ar-SA"/>
              </w:rPr>
              <w:t>Г.А. Тимофеева</w:t>
            </w:r>
          </w:p>
        </w:tc>
      </w:tr>
      <w:tr w:rsidR="00846FC1" w:rsidRPr="000D79E3" w:rsidTr="00582121">
        <w:trPr>
          <w:trHeight w:val="70"/>
        </w:trPr>
        <w:tc>
          <w:tcPr>
            <w:tcW w:w="207" w:type="pct"/>
            <w:tcBorders>
              <w:top w:val="single" w:sz="4" w:space="0" w:color="000000"/>
              <w:left w:val="single" w:sz="4" w:space="0" w:color="000000"/>
              <w:bottom w:val="single" w:sz="4" w:space="0" w:color="000000"/>
            </w:tcBorders>
            <w:shd w:val="clear" w:color="auto" w:fill="auto"/>
            <w:vAlign w:val="center"/>
          </w:tcPr>
          <w:p w:rsidR="00846FC1" w:rsidRPr="000D79E3" w:rsidRDefault="00846FC1" w:rsidP="000D79E3">
            <w:pPr>
              <w:suppressAutoHyphens/>
              <w:snapToGrid w:val="0"/>
              <w:spacing w:after="0" w:line="240" w:lineRule="auto"/>
              <w:jc w:val="both"/>
              <w:rPr>
                <w:rFonts w:ascii="Times New Roman" w:hAnsi="Times New Roman"/>
                <w:sz w:val="24"/>
                <w:szCs w:val="24"/>
                <w:lang w:eastAsia="ar-SA"/>
              </w:rPr>
            </w:pPr>
            <w:r w:rsidRPr="000D79E3">
              <w:rPr>
                <w:rFonts w:ascii="Times New Roman" w:hAnsi="Times New Roman"/>
                <w:sz w:val="24"/>
                <w:szCs w:val="24"/>
                <w:lang w:eastAsia="ar-SA"/>
              </w:rPr>
              <w:t>1.</w:t>
            </w:r>
          </w:p>
        </w:tc>
        <w:tc>
          <w:tcPr>
            <w:tcW w:w="4793" w:type="pct"/>
            <w:gridSpan w:val="9"/>
            <w:tcBorders>
              <w:top w:val="single" w:sz="4" w:space="0" w:color="000000"/>
              <w:left w:val="single" w:sz="4" w:space="0" w:color="000000"/>
              <w:bottom w:val="single" w:sz="4" w:space="0" w:color="000000"/>
              <w:right w:val="single" w:sz="4" w:space="0" w:color="000000"/>
            </w:tcBorders>
            <w:shd w:val="clear" w:color="auto" w:fill="auto"/>
            <w:vAlign w:val="center"/>
          </w:tcPr>
          <w:p w:rsidR="00846FC1" w:rsidRPr="000D79E3" w:rsidRDefault="00846FC1" w:rsidP="000D79E3">
            <w:pPr>
              <w:autoSpaceDE w:val="0"/>
              <w:autoSpaceDN w:val="0"/>
              <w:adjustRightInd w:val="0"/>
              <w:spacing w:after="0" w:line="240" w:lineRule="auto"/>
              <w:rPr>
                <w:rFonts w:ascii="Times New Roman" w:hAnsi="Times New Roman"/>
                <w:bCs/>
                <w:sz w:val="24"/>
                <w:szCs w:val="24"/>
                <w:lang w:eastAsia="ar-SA"/>
              </w:rPr>
            </w:pPr>
            <w:r w:rsidRPr="000D79E3">
              <w:rPr>
                <w:rFonts w:ascii="Times New Roman" w:hAnsi="Times New Roman"/>
                <w:color w:val="000000"/>
                <w:sz w:val="24"/>
                <w:szCs w:val="24"/>
              </w:rPr>
              <w:t>Основные типы задач ЛП. Геометрический метод решения задач ЛП.</w:t>
            </w:r>
          </w:p>
        </w:tc>
      </w:tr>
      <w:tr w:rsidR="00846FC1" w:rsidRPr="000D79E3" w:rsidTr="00582121">
        <w:trPr>
          <w:trHeight w:val="171"/>
        </w:trPr>
        <w:tc>
          <w:tcPr>
            <w:tcW w:w="207" w:type="pct"/>
            <w:vMerge w:val="restart"/>
            <w:tcBorders>
              <w:top w:val="single" w:sz="4" w:space="0" w:color="000000"/>
              <w:left w:val="single" w:sz="4" w:space="0" w:color="000000"/>
            </w:tcBorders>
            <w:shd w:val="clear" w:color="auto" w:fill="auto"/>
            <w:vAlign w:val="center"/>
          </w:tcPr>
          <w:p w:rsidR="00846FC1" w:rsidRPr="000D79E3" w:rsidRDefault="00846FC1" w:rsidP="000D79E3">
            <w:pPr>
              <w:suppressAutoHyphens/>
              <w:snapToGrid w:val="0"/>
              <w:spacing w:after="0" w:line="240" w:lineRule="auto"/>
              <w:jc w:val="both"/>
              <w:rPr>
                <w:rFonts w:ascii="Times New Roman" w:hAnsi="Times New Roman"/>
                <w:sz w:val="24"/>
                <w:szCs w:val="24"/>
                <w:lang w:eastAsia="ar-SA"/>
              </w:rPr>
            </w:pPr>
            <w:r w:rsidRPr="000D79E3">
              <w:rPr>
                <w:rFonts w:ascii="Times New Roman" w:hAnsi="Times New Roman"/>
                <w:sz w:val="24"/>
                <w:szCs w:val="24"/>
                <w:lang w:eastAsia="ar-SA"/>
              </w:rPr>
              <w:t>2.</w:t>
            </w:r>
          </w:p>
        </w:tc>
        <w:tc>
          <w:tcPr>
            <w:tcW w:w="399" w:type="pct"/>
            <w:tcBorders>
              <w:top w:val="single" w:sz="4" w:space="0" w:color="000000"/>
              <w:left w:val="single" w:sz="4" w:space="0" w:color="000000"/>
              <w:bottom w:val="single" w:sz="4" w:space="0" w:color="000000"/>
              <w:right w:val="single" w:sz="4" w:space="0" w:color="000000"/>
            </w:tcBorders>
            <w:shd w:val="clear" w:color="auto" w:fill="auto"/>
          </w:tcPr>
          <w:p w:rsidR="00846FC1" w:rsidRPr="000D79E3" w:rsidRDefault="00846FC1" w:rsidP="000D79E3">
            <w:pPr>
              <w:snapToGrid w:val="0"/>
              <w:spacing w:after="0" w:line="240" w:lineRule="auto"/>
              <w:jc w:val="center"/>
              <w:rPr>
                <w:rFonts w:ascii="Times New Roman" w:hAnsi="Times New Roman"/>
                <w:b/>
                <w:bCs/>
                <w:sz w:val="24"/>
                <w:szCs w:val="24"/>
              </w:rPr>
            </w:pPr>
            <w:r w:rsidRPr="000D79E3">
              <w:rPr>
                <w:rFonts w:ascii="Times New Roman" w:hAnsi="Times New Roman"/>
                <w:b/>
                <w:bCs/>
                <w:sz w:val="24"/>
                <w:szCs w:val="24"/>
              </w:rPr>
              <w:t> </w:t>
            </w:r>
          </w:p>
        </w:tc>
        <w:tc>
          <w:tcPr>
            <w:tcW w:w="399" w:type="pct"/>
            <w:tcBorders>
              <w:top w:val="single" w:sz="4" w:space="0" w:color="000000"/>
              <w:left w:val="single" w:sz="4" w:space="0" w:color="000000"/>
              <w:bottom w:val="single" w:sz="4" w:space="0" w:color="000000"/>
              <w:right w:val="single" w:sz="4" w:space="0" w:color="000000"/>
            </w:tcBorders>
            <w:shd w:val="clear" w:color="auto" w:fill="auto"/>
          </w:tcPr>
          <w:p w:rsidR="00846FC1" w:rsidRPr="000D79E3" w:rsidRDefault="00846FC1" w:rsidP="000D79E3">
            <w:pPr>
              <w:snapToGrid w:val="0"/>
              <w:spacing w:after="0" w:line="240" w:lineRule="auto"/>
              <w:jc w:val="center"/>
              <w:rPr>
                <w:rFonts w:ascii="Times New Roman" w:hAnsi="Times New Roman"/>
                <w:b/>
                <w:bCs/>
                <w:sz w:val="24"/>
                <w:szCs w:val="24"/>
              </w:rPr>
            </w:pPr>
            <w:r w:rsidRPr="000D79E3">
              <w:rPr>
                <w:rFonts w:ascii="Times New Roman" w:hAnsi="Times New Roman"/>
                <w:b/>
                <w:bCs/>
                <w:sz w:val="24"/>
                <w:szCs w:val="24"/>
              </w:rPr>
              <w:t>D</w:t>
            </w:r>
          </w:p>
        </w:tc>
        <w:tc>
          <w:tcPr>
            <w:tcW w:w="399" w:type="pct"/>
            <w:tcBorders>
              <w:top w:val="single" w:sz="4" w:space="0" w:color="000000"/>
              <w:left w:val="single" w:sz="4" w:space="0" w:color="000000"/>
              <w:bottom w:val="single" w:sz="4" w:space="0" w:color="000000"/>
              <w:right w:val="single" w:sz="4" w:space="0" w:color="000000"/>
            </w:tcBorders>
            <w:shd w:val="clear" w:color="auto" w:fill="auto"/>
          </w:tcPr>
          <w:p w:rsidR="00846FC1" w:rsidRPr="000D79E3" w:rsidRDefault="00846FC1" w:rsidP="000D79E3">
            <w:pPr>
              <w:snapToGrid w:val="0"/>
              <w:spacing w:after="0" w:line="240" w:lineRule="auto"/>
              <w:jc w:val="center"/>
              <w:rPr>
                <w:rFonts w:ascii="Times New Roman" w:hAnsi="Times New Roman"/>
                <w:b/>
                <w:bCs/>
                <w:sz w:val="24"/>
                <w:szCs w:val="24"/>
              </w:rPr>
            </w:pPr>
            <w:r w:rsidRPr="000D79E3">
              <w:rPr>
                <w:rFonts w:ascii="Times New Roman" w:hAnsi="Times New Roman"/>
                <w:b/>
                <w:bCs/>
                <w:sz w:val="24"/>
                <w:szCs w:val="24"/>
              </w:rPr>
              <w:t>E</w:t>
            </w:r>
          </w:p>
        </w:tc>
        <w:tc>
          <w:tcPr>
            <w:tcW w:w="399" w:type="pct"/>
            <w:gridSpan w:val="2"/>
            <w:tcBorders>
              <w:top w:val="single" w:sz="4" w:space="0" w:color="000000"/>
              <w:left w:val="single" w:sz="4" w:space="0" w:color="000000"/>
              <w:bottom w:val="single" w:sz="4" w:space="0" w:color="000000"/>
              <w:right w:val="single" w:sz="4" w:space="0" w:color="000000"/>
            </w:tcBorders>
            <w:shd w:val="clear" w:color="auto" w:fill="auto"/>
          </w:tcPr>
          <w:p w:rsidR="00846FC1" w:rsidRPr="000D79E3" w:rsidRDefault="00846FC1" w:rsidP="000D79E3">
            <w:pPr>
              <w:snapToGrid w:val="0"/>
              <w:spacing w:after="0" w:line="240" w:lineRule="auto"/>
              <w:jc w:val="center"/>
              <w:rPr>
                <w:rFonts w:ascii="Times New Roman" w:hAnsi="Times New Roman"/>
                <w:b/>
                <w:bCs/>
                <w:sz w:val="24"/>
                <w:szCs w:val="24"/>
              </w:rPr>
            </w:pPr>
            <w:r w:rsidRPr="000D79E3">
              <w:rPr>
                <w:rFonts w:ascii="Times New Roman" w:hAnsi="Times New Roman"/>
                <w:b/>
                <w:bCs/>
                <w:sz w:val="24"/>
                <w:szCs w:val="24"/>
              </w:rPr>
              <w:t>F</w:t>
            </w:r>
          </w:p>
        </w:tc>
        <w:tc>
          <w:tcPr>
            <w:tcW w:w="399" w:type="pct"/>
            <w:tcBorders>
              <w:top w:val="single" w:sz="4" w:space="0" w:color="000000"/>
              <w:left w:val="single" w:sz="4" w:space="0" w:color="000000"/>
              <w:bottom w:val="single" w:sz="4" w:space="0" w:color="000000"/>
              <w:right w:val="single" w:sz="4" w:space="0" w:color="000000"/>
            </w:tcBorders>
            <w:shd w:val="clear" w:color="auto" w:fill="auto"/>
          </w:tcPr>
          <w:p w:rsidR="00846FC1" w:rsidRPr="000D79E3" w:rsidRDefault="00846FC1" w:rsidP="000D79E3">
            <w:pPr>
              <w:snapToGrid w:val="0"/>
              <w:spacing w:after="0" w:line="240" w:lineRule="auto"/>
              <w:jc w:val="center"/>
              <w:rPr>
                <w:rFonts w:ascii="Times New Roman" w:hAnsi="Times New Roman"/>
                <w:b/>
                <w:bCs/>
                <w:sz w:val="24"/>
                <w:szCs w:val="24"/>
              </w:rPr>
            </w:pPr>
            <w:r w:rsidRPr="000D79E3">
              <w:rPr>
                <w:rFonts w:ascii="Times New Roman" w:hAnsi="Times New Roman"/>
                <w:b/>
                <w:bCs/>
                <w:sz w:val="24"/>
                <w:szCs w:val="24"/>
              </w:rPr>
              <w:t>G</w:t>
            </w:r>
          </w:p>
        </w:tc>
        <w:tc>
          <w:tcPr>
            <w:tcW w:w="400" w:type="pct"/>
            <w:tcBorders>
              <w:top w:val="single" w:sz="4" w:space="0" w:color="000000"/>
              <w:left w:val="single" w:sz="4" w:space="0" w:color="000000"/>
              <w:bottom w:val="single" w:sz="4" w:space="0" w:color="000000"/>
              <w:right w:val="single" w:sz="4" w:space="0" w:color="000000"/>
            </w:tcBorders>
            <w:shd w:val="clear" w:color="auto" w:fill="auto"/>
          </w:tcPr>
          <w:p w:rsidR="00846FC1" w:rsidRPr="000D79E3" w:rsidRDefault="00846FC1" w:rsidP="000D79E3">
            <w:pPr>
              <w:snapToGrid w:val="0"/>
              <w:spacing w:after="0" w:line="240" w:lineRule="auto"/>
              <w:rPr>
                <w:rFonts w:ascii="Times New Roman" w:hAnsi="Times New Roman"/>
                <w:b/>
                <w:bCs/>
                <w:sz w:val="24"/>
                <w:szCs w:val="24"/>
              </w:rPr>
            </w:pPr>
            <w:r w:rsidRPr="000D79E3">
              <w:rPr>
                <w:rFonts w:ascii="Times New Roman" w:hAnsi="Times New Roman"/>
                <w:b/>
                <w:bCs/>
                <w:sz w:val="24"/>
                <w:szCs w:val="24"/>
              </w:rPr>
              <w:t> </w:t>
            </w:r>
          </w:p>
        </w:tc>
        <w:tc>
          <w:tcPr>
            <w:tcW w:w="2400" w:type="pct"/>
            <w:gridSpan w:val="2"/>
            <w:vMerge w:val="restart"/>
            <w:tcBorders>
              <w:top w:val="single" w:sz="4" w:space="0" w:color="000000"/>
              <w:left w:val="single" w:sz="4" w:space="0" w:color="000000"/>
              <w:right w:val="single" w:sz="4" w:space="0" w:color="000000"/>
            </w:tcBorders>
            <w:shd w:val="clear" w:color="auto" w:fill="auto"/>
            <w:vAlign w:val="center"/>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Для данных в таблице значений стоимостей перевозок, запасов и потребностей:</w:t>
            </w:r>
          </w:p>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 xml:space="preserve">– Определить количество запасов на станции – отправителе </w:t>
            </w:r>
            <w:r w:rsidRPr="000D79E3">
              <w:rPr>
                <w:rFonts w:ascii="Times New Roman" w:hAnsi="Times New Roman"/>
                <w:sz w:val="24"/>
                <w:szCs w:val="24"/>
                <w:lang w:val="en-US"/>
              </w:rPr>
              <w:t>G</w:t>
            </w:r>
            <w:r w:rsidRPr="000D79E3">
              <w:rPr>
                <w:rFonts w:ascii="Times New Roman" w:hAnsi="Times New Roman"/>
                <w:sz w:val="24"/>
                <w:szCs w:val="24"/>
              </w:rPr>
              <w:t>, при котором задача является закрытой.</w:t>
            </w:r>
          </w:p>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 Решить ТЗ методами северо-западного угла, наименьшей стоимости, двойного предпочтения.</w:t>
            </w:r>
          </w:p>
          <w:p w:rsidR="00846FC1" w:rsidRPr="000D79E3" w:rsidRDefault="00846FC1" w:rsidP="000D79E3">
            <w:pPr>
              <w:autoSpaceDE w:val="0"/>
              <w:autoSpaceDN w:val="0"/>
              <w:adjustRightInd w:val="0"/>
              <w:spacing w:after="0" w:line="240" w:lineRule="auto"/>
              <w:rPr>
                <w:rFonts w:ascii="Times New Roman" w:hAnsi="Times New Roman"/>
                <w:color w:val="000000"/>
                <w:sz w:val="24"/>
                <w:szCs w:val="24"/>
              </w:rPr>
            </w:pPr>
            <w:r w:rsidRPr="000D79E3">
              <w:rPr>
                <w:rFonts w:ascii="Times New Roman" w:hAnsi="Times New Roman"/>
                <w:sz w:val="24"/>
                <w:szCs w:val="24"/>
              </w:rPr>
              <w:t>– Проверить один из найденных ранее планов методом потенциалов. Если он не оптимален, то произвести циклы пересчета (до 2-х раз). Если оптимален – взять в качестве базового заведомо неоптимальный план и произвести один цикл пересчета.</w:t>
            </w:r>
          </w:p>
        </w:tc>
      </w:tr>
      <w:tr w:rsidR="00846FC1" w:rsidRPr="000D79E3" w:rsidTr="00582121">
        <w:trPr>
          <w:trHeight w:val="171"/>
        </w:trPr>
        <w:tc>
          <w:tcPr>
            <w:tcW w:w="207" w:type="pct"/>
            <w:vMerge/>
            <w:tcBorders>
              <w:left w:val="single" w:sz="4" w:space="0" w:color="000000"/>
            </w:tcBorders>
            <w:shd w:val="clear" w:color="auto" w:fill="auto"/>
            <w:vAlign w:val="center"/>
          </w:tcPr>
          <w:p w:rsidR="00846FC1" w:rsidRPr="000D79E3" w:rsidRDefault="00846FC1" w:rsidP="000D79E3">
            <w:pPr>
              <w:suppressAutoHyphens/>
              <w:snapToGrid w:val="0"/>
              <w:spacing w:after="0" w:line="240" w:lineRule="auto"/>
              <w:jc w:val="both"/>
              <w:rPr>
                <w:rFonts w:ascii="Times New Roman" w:hAnsi="Times New Roman"/>
                <w:sz w:val="24"/>
                <w:szCs w:val="24"/>
                <w:lang w:eastAsia="ar-SA"/>
              </w:rPr>
            </w:pPr>
          </w:p>
        </w:tc>
        <w:tc>
          <w:tcPr>
            <w:tcW w:w="399" w:type="pct"/>
            <w:tcBorders>
              <w:top w:val="single" w:sz="4" w:space="0" w:color="000000"/>
              <w:left w:val="single" w:sz="4" w:space="0" w:color="000000"/>
              <w:bottom w:val="single" w:sz="4" w:space="0" w:color="000000"/>
              <w:right w:val="single" w:sz="4" w:space="0" w:color="000000"/>
            </w:tcBorders>
            <w:shd w:val="clear" w:color="auto" w:fill="auto"/>
          </w:tcPr>
          <w:p w:rsidR="00846FC1" w:rsidRPr="000D79E3" w:rsidRDefault="00846FC1" w:rsidP="000D79E3">
            <w:pPr>
              <w:snapToGrid w:val="0"/>
              <w:spacing w:after="0" w:line="240" w:lineRule="auto"/>
              <w:jc w:val="center"/>
              <w:rPr>
                <w:rFonts w:ascii="Times New Roman" w:hAnsi="Times New Roman"/>
                <w:b/>
                <w:bCs/>
                <w:sz w:val="24"/>
                <w:szCs w:val="24"/>
              </w:rPr>
            </w:pPr>
            <w:r w:rsidRPr="000D79E3">
              <w:rPr>
                <w:rFonts w:ascii="Times New Roman" w:hAnsi="Times New Roman"/>
                <w:b/>
                <w:bCs/>
                <w:sz w:val="24"/>
                <w:szCs w:val="24"/>
              </w:rPr>
              <w:t>A</w:t>
            </w:r>
          </w:p>
        </w:tc>
        <w:tc>
          <w:tcPr>
            <w:tcW w:w="399" w:type="pct"/>
            <w:tcBorders>
              <w:top w:val="single" w:sz="4" w:space="0" w:color="000000"/>
              <w:left w:val="single" w:sz="4" w:space="0" w:color="000000"/>
              <w:bottom w:val="single" w:sz="4" w:space="0" w:color="000000"/>
              <w:right w:val="single" w:sz="4" w:space="0" w:color="000000"/>
            </w:tcBorders>
            <w:shd w:val="clear" w:color="auto" w:fill="auto"/>
          </w:tcPr>
          <w:p w:rsidR="00846FC1" w:rsidRPr="000D79E3" w:rsidRDefault="00846FC1" w:rsidP="000D79E3">
            <w:pPr>
              <w:snapToGrid w:val="0"/>
              <w:spacing w:after="0" w:line="240" w:lineRule="auto"/>
              <w:rPr>
                <w:rFonts w:ascii="Times New Roman" w:hAnsi="Times New Roman"/>
                <w:sz w:val="24"/>
                <w:szCs w:val="24"/>
              </w:rPr>
            </w:pPr>
            <w:r w:rsidRPr="000D79E3">
              <w:rPr>
                <w:rFonts w:ascii="Times New Roman" w:hAnsi="Times New Roman"/>
                <w:sz w:val="24"/>
                <w:szCs w:val="24"/>
              </w:rPr>
              <w:t>9</w:t>
            </w:r>
          </w:p>
        </w:tc>
        <w:tc>
          <w:tcPr>
            <w:tcW w:w="399" w:type="pct"/>
            <w:tcBorders>
              <w:top w:val="single" w:sz="4" w:space="0" w:color="000000"/>
              <w:left w:val="single" w:sz="4" w:space="0" w:color="000000"/>
              <w:bottom w:val="single" w:sz="4" w:space="0" w:color="000000"/>
              <w:right w:val="single" w:sz="4" w:space="0" w:color="000000"/>
            </w:tcBorders>
            <w:shd w:val="clear" w:color="auto" w:fill="auto"/>
          </w:tcPr>
          <w:p w:rsidR="00846FC1" w:rsidRPr="000D79E3" w:rsidRDefault="00846FC1" w:rsidP="000D79E3">
            <w:pPr>
              <w:snapToGrid w:val="0"/>
              <w:spacing w:after="0" w:line="240" w:lineRule="auto"/>
              <w:rPr>
                <w:rFonts w:ascii="Times New Roman" w:hAnsi="Times New Roman"/>
                <w:sz w:val="24"/>
                <w:szCs w:val="24"/>
              </w:rPr>
            </w:pPr>
            <w:r w:rsidRPr="000D79E3">
              <w:rPr>
                <w:rFonts w:ascii="Times New Roman" w:hAnsi="Times New Roman"/>
                <w:sz w:val="24"/>
                <w:szCs w:val="24"/>
              </w:rPr>
              <w:t>6</w:t>
            </w:r>
          </w:p>
        </w:tc>
        <w:tc>
          <w:tcPr>
            <w:tcW w:w="399" w:type="pct"/>
            <w:gridSpan w:val="2"/>
            <w:tcBorders>
              <w:top w:val="single" w:sz="4" w:space="0" w:color="000000"/>
              <w:left w:val="single" w:sz="4" w:space="0" w:color="000000"/>
              <w:bottom w:val="single" w:sz="4" w:space="0" w:color="000000"/>
              <w:right w:val="single" w:sz="4" w:space="0" w:color="000000"/>
            </w:tcBorders>
            <w:shd w:val="clear" w:color="auto" w:fill="auto"/>
          </w:tcPr>
          <w:p w:rsidR="00846FC1" w:rsidRPr="000D79E3" w:rsidRDefault="00846FC1" w:rsidP="000D79E3">
            <w:pPr>
              <w:snapToGrid w:val="0"/>
              <w:spacing w:after="0" w:line="240" w:lineRule="auto"/>
              <w:rPr>
                <w:rFonts w:ascii="Times New Roman" w:hAnsi="Times New Roman"/>
                <w:sz w:val="24"/>
                <w:szCs w:val="24"/>
              </w:rPr>
            </w:pPr>
            <w:r w:rsidRPr="000D79E3">
              <w:rPr>
                <w:rFonts w:ascii="Times New Roman" w:hAnsi="Times New Roman"/>
                <w:sz w:val="24"/>
                <w:szCs w:val="24"/>
              </w:rPr>
              <w:t>4</w:t>
            </w:r>
          </w:p>
        </w:tc>
        <w:tc>
          <w:tcPr>
            <w:tcW w:w="399" w:type="pct"/>
            <w:tcBorders>
              <w:top w:val="single" w:sz="4" w:space="0" w:color="000000"/>
              <w:left w:val="single" w:sz="4" w:space="0" w:color="000000"/>
              <w:bottom w:val="single" w:sz="4" w:space="0" w:color="000000"/>
              <w:right w:val="single" w:sz="4" w:space="0" w:color="000000"/>
            </w:tcBorders>
            <w:shd w:val="clear" w:color="auto" w:fill="auto"/>
          </w:tcPr>
          <w:p w:rsidR="00846FC1" w:rsidRPr="000D79E3" w:rsidRDefault="00846FC1" w:rsidP="000D79E3">
            <w:pPr>
              <w:snapToGrid w:val="0"/>
              <w:spacing w:after="0" w:line="240" w:lineRule="auto"/>
              <w:rPr>
                <w:rFonts w:ascii="Times New Roman" w:hAnsi="Times New Roman"/>
                <w:sz w:val="24"/>
                <w:szCs w:val="24"/>
              </w:rPr>
            </w:pPr>
            <w:r w:rsidRPr="000D79E3">
              <w:rPr>
                <w:rFonts w:ascii="Times New Roman" w:hAnsi="Times New Roman"/>
                <w:sz w:val="24"/>
                <w:szCs w:val="24"/>
              </w:rPr>
              <w:t>3</w:t>
            </w:r>
          </w:p>
        </w:tc>
        <w:tc>
          <w:tcPr>
            <w:tcW w:w="400" w:type="pct"/>
            <w:tcBorders>
              <w:top w:val="single" w:sz="4" w:space="0" w:color="000000"/>
              <w:left w:val="single" w:sz="4" w:space="0" w:color="000000"/>
              <w:bottom w:val="single" w:sz="4" w:space="0" w:color="000000"/>
              <w:right w:val="single" w:sz="4" w:space="0" w:color="000000"/>
            </w:tcBorders>
            <w:shd w:val="clear" w:color="auto" w:fill="auto"/>
          </w:tcPr>
          <w:p w:rsidR="00846FC1" w:rsidRPr="000D79E3" w:rsidRDefault="00846FC1" w:rsidP="000D79E3">
            <w:pPr>
              <w:snapToGrid w:val="0"/>
              <w:spacing w:after="0" w:line="240" w:lineRule="auto"/>
              <w:jc w:val="center"/>
              <w:rPr>
                <w:rFonts w:ascii="Times New Roman" w:hAnsi="Times New Roman"/>
                <w:b/>
                <w:bCs/>
                <w:sz w:val="24"/>
                <w:szCs w:val="24"/>
              </w:rPr>
            </w:pPr>
            <w:r w:rsidRPr="000D79E3">
              <w:rPr>
                <w:rFonts w:ascii="Times New Roman" w:hAnsi="Times New Roman"/>
                <w:b/>
                <w:bCs/>
                <w:sz w:val="24"/>
                <w:szCs w:val="24"/>
              </w:rPr>
              <w:t>130</w:t>
            </w:r>
          </w:p>
        </w:tc>
        <w:tc>
          <w:tcPr>
            <w:tcW w:w="2400" w:type="pct"/>
            <w:gridSpan w:val="2"/>
            <w:vMerge/>
            <w:tcBorders>
              <w:left w:val="single" w:sz="4" w:space="0" w:color="000000"/>
              <w:right w:val="single" w:sz="4" w:space="0" w:color="000000"/>
            </w:tcBorders>
            <w:shd w:val="clear" w:color="auto" w:fill="auto"/>
            <w:vAlign w:val="center"/>
          </w:tcPr>
          <w:p w:rsidR="00846FC1" w:rsidRPr="000D79E3" w:rsidRDefault="00846FC1" w:rsidP="000D79E3">
            <w:pPr>
              <w:autoSpaceDE w:val="0"/>
              <w:autoSpaceDN w:val="0"/>
              <w:adjustRightInd w:val="0"/>
              <w:spacing w:after="0" w:line="240" w:lineRule="auto"/>
              <w:rPr>
                <w:rFonts w:ascii="Times New Roman" w:hAnsi="Times New Roman"/>
                <w:color w:val="000000"/>
                <w:sz w:val="24"/>
                <w:szCs w:val="24"/>
              </w:rPr>
            </w:pPr>
          </w:p>
        </w:tc>
      </w:tr>
      <w:tr w:rsidR="00846FC1" w:rsidRPr="000D79E3" w:rsidTr="00582121">
        <w:trPr>
          <w:trHeight w:val="171"/>
        </w:trPr>
        <w:tc>
          <w:tcPr>
            <w:tcW w:w="207" w:type="pct"/>
            <w:vMerge/>
            <w:tcBorders>
              <w:left w:val="single" w:sz="4" w:space="0" w:color="000000"/>
            </w:tcBorders>
            <w:shd w:val="clear" w:color="auto" w:fill="auto"/>
            <w:vAlign w:val="center"/>
          </w:tcPr>
          <w:p w:rsidR="00846FC1" w:rsidRPr="000D79E3" w:rsidRDefault="00846FC1" w:rsidP="000D79E3">
            <w:pPr>
              <w:suppressAutoHyphens/>
              <w:snapToGrid w:val="0"/>
              <w:spacing w:after="0" w:line="240" w:lineRule="auto"/>
              <w:jc w:val="both"/>
              <w:rPr>
                <w:rFonts w:ascii="Times New Roman" w:hAnsi="Times New Roman"/>
                <w:sz w:val="24"/>
                <w:szCs w:val="24"/>
                <w:lang w:eastAsia="ar-SA"/>
              </w:rPr>
            </w:pPr>
          </w:p>
        </w:tc>
        <w:tc>
          <w:tcPr>
            <w:tcW w:w="399" w:type="pct"/>
            <w:tcBorders>
              <w:top w:val="single" w:sz="4" w:space="0" w:color="000000"/>
              <w:left w:val="single" w:sz="4" w:space="0" w:color="000000"/>
              <w:bottom w:val="single" w:sz="4" w:space="0" w:color="000000"/>
              <w:right w:val="single" w:sz="4" w:space="0" w:color="000000"/>
            </w:tcBorders>
            <w:shd w:val="clear" w:color="auto" w:fill="auto"/>
          </w:tcPr>
          <w:p w:rsidR="00846FC1" w:rsidRPr="000D79E3" w:rsidRDefault="00846FC1" w:rsidP="000D79E3">
            <w:pPr>
              <w:snapToGrid w:val="0"/>
              <w:spacing w:after="0" w:line="240" w:lineRule="auto"/>
              <w:jc w:val="center"/>
              <w:rPr>
                <w:rFonts w:ascii="Times New Roman" w:hAnsi="Times New Roman"/>
                <w:b/>
                <w:bCs/>
                <w:sz w:val="24"/>
                <w:szCs w:val="24"/>
              </w:rPr>
            </w:pPr>
            <w:r w:rsidRPr="000D79E3">
              <w:rPr>
                <w:rFonts w:ascii="Times New Roman" w:hAnsi="Times New Roman"/>
                <w:b/>
                <w:bCs/>
                <w:sz w:val="24"/>
                <w:szCs w:val="24"/>
              </w:rPr>
              <w:t>B</w:t>
            </w:r>
          </w:p>
        </w:tc>
        <w:tc>
          <w:tcPr>
            <w:tcW w:w="399" w:type="pct"/>
            <w:tcBorders>
              <w:top w:val="single" w:sz="4" w:space="0" w:color="000000"/>
              <w:left w:val="single" w:sz="4" w:space="0" w:color="000000"/>
              <w:bottom w:val="single" w:sz="4" w:space="0" w:color="000000"/>
              <w:right w:val="single" w:sz="4" w:space="0" w:color="000000"/>
            </w:tcBorders>
            <w:shd w:val="clear" w:color="auto" w:fill="auto"/>
          </w:tcPr>
          <w:p w:rsidR="00846FC1" w:rsidRPr="000D79E3" w:rsidRDefault="00846FC1" w:rsidP="000D79E3">
            <w:pPr>
              <w:snapToGrid w:val="0"/>
              <w:spacing w:after="0" w:line="240" w:lineRule="auto"/>
              <w:rPr>
                <w:rFonts w:ascii="Times New Roman" w:hAnsi="Times New Roman"/>
                <w:sz w:val="24"/>
                <w:szCs w:val="24"/>
              </w:rPr>
            </w:pPr>
            <w:r w:rsidRPr="000D79E3">
              <w:rPr>
                <w:rFonts w:ascii="Times New Roman" w:hAnsi="Times New Roman"/>
                <w:sz w:val="24"/>
                <w:szCs w:val="24"/>
              </w:rPr>
              <w:t>8</w:t>
            </w:r>
          </w:p>
        </w:tc>
        <w:tc>
          <w:tcPr>
            <w:tcW w:w="399" w:type="pct"/>
            <w:tcBorders>
              <w:top w:val="single" w:sz="4" w:space="0" w:color="000000"/>
              <w:left w:val="single" w:sz="4" w:space="0" w:color="000000"/>
              <w:bottom w:val="single" w:sz="4" w:space="0" w:color="000000"/>
              <w:right w:val="single" w:sz="4" w:space="0" w:color="000000"/>
            </w:tcBorders>
            <w:shd w:val="clear" w:color="auto" w:fill="auto"/>
          </w:tcPr>
          <w:p w:rsidR="00846FC1" w:rsidRPr="000D79E3" w:rsidRDefault="00846FC1" w:rsidP="000D79E3">
            <w:pPr>
              <w:snapToGrid w:val="0"/>
              <w:spacing w:after="0" w:line="240" w:lineRule="auto"/>
              <w:rPr>
                <w:rFonts w:ascii="Times New Roman" w:hAnsi="Times New Roman"/>
                <w:sz w:val="24"/>
                <w:szCs w:val="24"/>
              </w:rPr>
            </w:pPr>
            <w:r w:rsidRPr="000D79E3">
              <w:rPr>
                <w:rFonts w:ascii="Times New Roman" w:hAnsi="Times New Roman"/>
                <w:sz w:val="24"/>
                <w:szCs w:val="24"/>
              </w:rPr>
              <w:t>4</w:t>
            </w:r>
          </w:p>
        </w:tc>
        <w:tc>
          <w:tcPr>
            <w:tcW w:w="399" w:type="pct"/>
            <w:gridSpan w:val="2"/>
            <w:tcBorders>
              <w:top w:val="single" w:sz="4" w:space="0" w:color="000000"/>
              <w:left w:val="single" w:sz="4" w:space="0" w:color="000000"/>
              <w:bottom w:val="single" w:sz="4" w:space="0" w:color="000000"/>
              <w:right w:val="single" w:sz="4" w:space="0" w:color="000000"/>
            </w:tcBorders>
            <w:shd w:val="clear" w:color="auto" w:fill="auto"/>
          </w:tcPr>
          <w:p w:rsidR="00846FC1" w:rsidRPr="000D79E3" w:rsidRDefault="00846FC1" w:rsidP="000D79E3">
            <w:pPr>
              <w:snapToGrid w:val="0"/>
              <w:spacing w:after="0" w:line="240" w:lineRule="auto"/>
              <w:rPr>
                <w:rFonts w:ascii="Times New Roman" w:hAnsi="Times New Roman"/>
                <w:sz w:val="24"/>
                <w:szCs w:val="24"/>
              </w:rPr>
            </w:pPr>
            <w:r w:rsidRPr="000D79E3">
              <w:rPr>
                <w:rFonts w:ascii="Times New Roman" w:hAnsi="Times New Roman"/>
                <w:sz w:val="24"/>
                <w:szCs w:val="24"/>
              </w:rPr>
              <w:t>4</w:t>
            </w:r>
          </w:p>
        </w:tc>
        <w:tc>
          <w:tcPr>
            <w:tcW w:w="399" w:type="pct"/>
            <w:tcBorders>
              <w:top w:val="single" w:sz="4" w:space="0" w:color="000000"/>
              <w:left w:val="single" w:sz="4" w:space="0" w:color="000000"/>
              <w:bottom w:val="single" w:sz="4" w:space="0" w:color="000000"/>
              <w:right w:val="single" w:sz="4" w:space="0" w:color="000000"/>
            </w:tcBorders>
            <w:shd w:val="clear" w:color="auto" w:fill="auto"/>
          </w:tcPr>
          <w:p w:rsidR="00846FC1" w:rsidRPr="000D79E3" w:rsidRDefault="00846FC1" w:rsidP="000D79E3">
            <w:pPr>
              <w:snapToGrid w:val="0"/>
              <w:spacing w:after="0" w:line="240" w:lineRule="auto"/>
              <w:rPr>
                <w:rFonts w:ascii="Times New Roman" w:hAnsi="Times New Roman"/>
                <w:sz w:val="24"/>
                <w:szCs w:val="24"/>
              </w:rPr>
            </w:pPr>
            <w:r w:rsidRPr="000D79E3">
              <w:rPr>
                <w:rFonts w:ascii="Times New Roman" w:hAnsi="Times New Roman"/>
                <w:sz w:val="24"/>
                <w:szCs w:val="24"/>
              </w:rPr>
              <w:t>9</w:t>
            </w:r>
          </w:p>
        </w:tc>
        <w:tc>
          <w:tcPr>
            <w:tcW w:w="400" w:type="pct"/>
            <w:tcBorders>
              <w:top w:val="single" w:sz="4" w:space="0" w:color="000000"/>
              <w:left w:val="single" w:sz="4" w:space="0" w:color="000000"/>
              <w:bottom w:val="single" w:sz="4" w:space="0" w:color="000000"/>
              <w:right w:val="single" w:sz="4" w:space="0" w:color="000000"/>
            </w:tcBorders>
            <w:shd w:val="clear" w:color="auto" w:fill="auto"/>
          </w:tcPr>
          <w:p w:rsidR="00846FC1" w:rsidRPr="000D79E3" w:rsidRDefault="00846FC1" w:rsidP="000D79E3">
            <w:pPr>
              <w:snapToGrid w:val="0"/>
              <w:spacing w:after="0" w:line="240" w:lineRule="auto"/>
              <w:jc w:val="center"/>
              <w:rPr>
                <w:rFonts w:ascii="Times New Roman" w:hAnsi="Times New Roman"/>
                <w:b/>
                <w:bCs/>
                <w:sz w:val="24"/>
                <w:szCs w:val="24"/>
              </w:rPr>
            </w:pPr>
            <w:r w:rsidRPr="000D79E3">
              <w:rPr>
                <w:rFonts w:ascii="Times New Roman" w:hAnsi="Times New Roman"/>
                <w:b/>
                <w:bCs/>
                <w:sz w:val="24"/>
                <w:szCs w:val="24"/>
              </w:rPr>
              <w:t>160</w:t>
            </w:r>
          </w:p>
        </w:tc>
        <w:tc>
          <w:tcPr>
            <w:tcW w:w="2400" w:type="pct"/>
            <w:gridSpan w:val="2"/>
            <w:vMerge/>
            <w:tcBorders>
              <w:left w:val="single" w:sz="4" w:space="0" w:color="000000"/>
              <w:right w:val="single" w:sz="4" w:space="0" w:color="000000"/>
            </w:tcBorders>
            <w:shd w:val="clear" w:color="auto" w:fill="auto"/>
            <w:vAlign w:val="center"/>
          </w:tcPr>
          <w:p w:rsidR="00846FC1" w:rsidRPr="000D79E3" w:rsidRDefault="00846FC1" w:rsidP="000D79E3">
            <w:pPr>
              <w:autoSpaceDE w:val="0"/>
              <w:autoSpaceDN w:val="0"/>
              <w:adjustRightInd w:val="0"/>
              <w:spacing w:after="0" w:line="240" w:lineRule="auto"/>
              <w:rPr>
                <w:rFonts w:ascii="Times New Roman" w:hAnsi="Times New Roman"/>
                <w:color w:val="000000"/>
                <w:sz w:val="24"/>
                <w:szCs w:val="24"/>
              </w:rPr>
            </w:pPr>
          </w:p>
        </w:tc>
      </w:tr>
      <w:tr w:rsidR="00846FC1" w:rsidRPr="000D79E3" w:rsidTr="00582121">
        <w:trPr>
          <w:trHeight w:val="171"/>
        </w:trPr>
        <w:tc>
          <w:tcPr>
            <w:tcW w:w="207" w:type="pct"/>
            <w:vMerge/>
            <w:tcBorders>
              <w:left w:val="single" w:sz="4" w:space="0" w:color="000000"/>
            </w:tcBorders>
            <w:shd w:val="clear" w:color="auto" w:fill="auto"/>
            <w:vAlign w:val="center"/>
          </w:tcPr>
          <w:p w:rsidR="00846FC1" w:rsidRPr="000D79E3" w:rsidRDefault="00846FC1" w:rsidP="000D79E3">
            <w:pPr>
              <w:suppressAutoHyphens/>
              <w:snapToGrid w:val="0"/>
              <w:spacing w:after="0" w:line="240" w:lineRule="auto"/>
              <w:jc w:val="both"/>
              <w:rPr>
                <w:rFonts w:ascii="Times New Roman" w:hAnsi="Times New Roman"/>
                <w:sz w:val="24"/>
                <w:szCs w:val="24"/>
                <w:lang w:eastAsia="ar-SA"/>
              </w:rPr>
            </w:pPr>
          </w:p>
        </w:tc>
        <w:tc>
          <w:tcPr>
            <w:tcW w:w="399" w:type="pct"/>
            <w:tcBorders>
              <w:top w:val="single" w:sz="4" w:space="0" w:color="000000"/>
              <w:left w:val="single" w:sz="4" w:space="0" w:color="000000"/>
              <w:bottom w:val="single" w:sz="4" w:space="0" w:color="000000"/>
              <w:right w:val="single" w:sz="4" w:space="0" w:color="000000"/>
            </w:tcBorders>
            <w:shd w:val="clear" w:color="auto" w:fill="auto"/>
          </w:tcPr>
          <w:p w:rsidR="00846FC1" w:rsidRPr="000D79E3" w:rsidRDefault="00846FC1" w:rsidP="000D79E3">
            <w:pPr>
              <w:snapToGrid w:val="0"/>
              <w:spacing w:after="0" w:line="240" w:lineRule="auto"/>
              <w:jc w:val="center"/>
              <w:rPr>
                <w:rFonts w:ascii="Times New Roman" w:hAnsi="Times New Roman"/>
                <w:b/>
                <w:bCs/>
                <w:sz w:val="24"/>
                <w:szCs w:val="24"/>
              </w:rPr>
            </w:pPr>
            <w:r w:rsidRPr="000D79E3">
              <w:rPr>
                <w:rFonts w:ascii="Times New Roman" w:hAnsi="Times New Roman"/>
                <w:b/>
                <w:bCs/>
                <w:sz w:val="24"/>
                <w:szCs w:val="24"/>
              </w:rPr>
              <w:t>C</w:t>
            </w:r>
          </w:p>
        </w:tc>
        <w:tc>
          <w:tcPr>
            <w:tcW w:w="399" w:type="pct"/>
            <w:tcBorders>
              <w:top w:val="single" w:sz="4" w:space="0" w:color="000000"/>
              <w:left w:val="single" w:sz="4" w:space="0" w:color="000000"/>
              <w:bottom w:val="single" w:sz="4" w:space="0" w:color="000000"/>
              <w:right w:val="single" w:sz="4" w:space="0" w:color="000000"/>
            </w:tcBorders>
            <w:shd w:val="clear" w:color="auto" w:fill="auto"/>
          </w:tcPr>
          <w:p w:rsidR="00846FC1" w:rsidRPr="000D79E3" w:rsidRDefault="00846FC1" w:rsidP="000D79E3">
            <w:pPr>
              <w:snapToGrid w:val="0"/>
              <w:spacing w:after="0" w:line="240" w:lineRule="auto"/>
              <w:rPr>
                <w:rFonts w:ascii="Times New Roman" w:hAnsi="Times New Roman"/>
                <w:sz w:val="24"/>
                <w:szCs w:val="24"/>
              </w:rPr>
            </w:pPr>
            <w:r w:rsidRPr="000D79E3">
              <w:rPr>
                <w:rFonts w:ascii="Times New Roman" w:hAnsi="Times New Roman"/>
                <w:sz w:val="24"/>
                <w:szCs w:val="24"/>
              </w:rPr>
              <w:t>2</w:t>
            </w:r>
          </w:p>
        </w:tc>
        <w:tc>
          <w:tcPr>
            <w:tcW w:w="399" w:type="pct"/>
            <w:tcBorders>
              <w:top w:val="single" w:sz="4" w:space="0" w:color="000000"/>
              <w:left w:val="single" w:sz="4" w:space="0" w:color="000000"/>
              <w:bottom w:val="single" w:sz="4" w:space="0" w:color="000000"/>
              <w:right w:val="single" w:sz="4" w:space="0" w:color="000000"/>
            </w:tcBorders>
            <w:shd w:val="clear" w:color="auto" w:fill="auto"/>
          </w:tcPr>
          <w:p w:rsidR="00846FC1" w:rsidRPr="000D79E3" w:rsidRDefault="00846FC1" w:rsidP="000D79E3">
            <w:pPr>
              <w:snapToGrid w:val="0"/>
              <w:spacing w:after="0" w:line="240" w:lineRule="auto"/>
              <w:rPr>
                <w:rFonts w:ascii="Times New Roman" w:hAnsi="Times New Roman"/>
                <w:sz w:val="24"/>
                <w:szCs w:val="24"/>
              </w:rPr>
            </w:pPr>
            <w:r w:rsidRPr="000D79E3">
              <w:rPr>
                <w:rFonts w:ascii="Times New Roman" w:hAnsi="Times New Roman"/>
                <w:sz w:val="24"/>
                <w:szCs w:val="24"/>
              </w:rPr>
              <w:t>2</w:t>
            </w:r>
          </w:p>
        </w:tc>
        <w:tc>
          <w:tcPr>
            <w:tcW w:w="399" w:type="pct"/>
            <w:gridSpan w:val="2"/>
            <w:tcBorders>
              <w:top w:val="single" w:sz="4" w:space="0" w:color="000000"/>
              <w:left w:val="single" w:sz="4" w:space="0" w:color="000000"/>
              <w:bottom w:val="single" w:sz="4" w:space="0" w:color="000000"/>
              <w:right w:val="single" w:sz="4" w:space="0" w:color="000000"/>
            </w:tcBorders>
            <w:shd w:val="clear" w:color="auto" w:fill="auto"/>
          </w:tcPr>
          <w:p w:rsidR="00846FC1" w:rsidRPr="000D79E3" w:rsidRDefault="00846FC1" w:rsidP="000D79E3">
            <w:pPr>
              <w:snapToGrid w:val="0"/>
              <w:spacing w:after="0" w:line="240" w:lineRule="auto"/>
              <w:rPr>
                <w:rFonts w:ascii="Times New Roman" w:hAnsi="Times New Roman"/>
                <w:sz w:val="24"/>
                <w:szCs w:val="24"/>
              </w:rPr>
            </w:pPr>
            <w:r w:rsidRPr="000D79E3">
              <w:rPr>
                <w:rFonts w:ascii="Times New Roman" w:hAnsi="Times New Roman"/>
                <w:sz w:val="24"/>
                <w:szCs w:val="24"/>
              </w:rPr>
              <w:t>7</w:t>
            </w:r>
          </w:p>
        </w:tc>
        <w:tc>
          <w:tcPr>
            <w:tcW w:w="399" w:type="pct"/>
            <w:tcBorders>
              <w:top w:val="single" w:sz="4" w:space="0" w:color="000000"/>
              <w:left w:val="single" w:sz="4" w:space="0" w:color="000000"/>
              <w:bottom w:val="single" w:sz="4" w:space="0" w:color="000000"/>
              <w:right w:val="single" w:sz="4" w:space="0" w:color="000000"/>
            </w:tcBorders>
            <w:shd w:val="clear" w:color="auto" w:fill="auto"/>
          </w:tcPr>
          <w:p w:rsidR="00846FC1" w:rsidRPr="000D79E3" w:rsidRDefault="00846FC1" w:rsidP="000D79E3">
            <w:pPr>
              <w:snapToGrid w:val="0"/>
              <w:spacing w:after="0" w:line="240" w:lineRule="auto"/>
              <w:rPr>
                <w:rFonts w:ascii="Times New Roman" w:hAnsi="Times New Roman"/>
                <w:sz w:val="24"/>
                <w:szCs w:val="24"/>
              </w:rPr>
            </w:pPr>
            <w:r w:rsidRPr="000D79E3">
              <w:rPr>
                <w:rFonts w:ascii="Times New Roman" w:hAnsi="Times New Roman"/>
                <w:sz w:val="24"/>
                <w:szCs w:val="24"/>
              </w:rPr>
              <w:t>9</w:t>
            </w:r>
          </w:p>
        </w:tc>
        <w:tc>
          <w:tcPr>
            <w:tcW w:w="400" w:type="pct"/>
            <w:tcBorders>
              <w:top w:val="single" w:sz="4" w:space="0" w:color="000000"/>
              <w:left w:val="single" w:sz="4" w:space="0" w:color="000000"/>
              <w:bottom w:val="single" w:sz="4" w:space="0" w:color="000000"/>
              <w:right w:val="single" w:sz="4" w:space="0" w:color="000000"/>
            </w:tcBorders>
            <w:shd w:val="clear" w:color="auto" w:fill="auto"/>
          </w:tcPr>
          <w:p w:rsidR="00846FC1" w:rsidRPr="000D79E3" w:rsidRDefault="00846FC1" w:rsidP="000D79E3">
            <w:pPr>
              <w:snapToGrid w:val="0"/>
              <w:spacing w:after="0" w:line="240" w:lineRule="auto"/>
              <w:jc w:val="center"/>
              <w:rPr>
                <w:rFonts w:ascii="Times New Roman" w:hAnsi="Times New Roman"/>
                <w:b/>
                <w:bCs/>
                <w:sz w:val="24"/>
                <w:szCs w:val="24"/>
              </w:rPr>
            </w:pPr>
            <w:r w:rsidRPr="000D79E3">
              <w:rPr>
                <w:rFonts w:ascii="Times New Roman" w:hAnsi="Times New Roman"/>
                <w:b/>
                <w:bCs/>
                <w:sz w:val="24"/>
                <w:szCs w:val="24"/>
              </w:rPr>
              <w:t>210</w:t>
            </w:r>
          </w:p>
        </w:tc>
        <w:tc>
          <w:tcPr>
            <w:tcW w:w="2400" w:type="pct"/>
            <w:gridSpan w:val="2"/>
            <w:vMerge/>
            <w:tcBorders>
              <w:left w:val="single" w:sz="4" w:space="0" w:color="000000"/>
              <w:right w:val="single" w:sz="4" w:space="0" w:color="000000"/>
            </w:tcBorders>
            <w:shd w:val="clear" w:color="auto" w:fill="auto"/>
            <w:vAlign w:val="center"/>
          </w:tcPr>
          <w:p w:rsidR="00846FC1" w:rsidRPr="000D79E3" w:rsidRDefault="00846FC1" w:rsidP="000D79E3">
            <w:pPr>
              <w:autoSpaceDE w:val="0"/>
              <w:autoSpaceDN w:val="0"/>
              <w:adjustRightInd w:val="0"/>
              <w:spacing w:after="0" w:line="240" w:lineRule="auto"/>
              <w:rPr>
                <w:rFonts w:ascii="Times New Roman" w:hAnsi="Times New Roman"/>
                <w:color w:val="000000"/>
                <w:sz w:val="24"/>
                <w:szCs w:val="24"/>
              </w:rPr>
            </w:pPr>
          </w:p>
        </w:tc>
      </w:tr>
      <w:tr w:rsidR="00846FC1" w:rsidRPr="000D79E3" w:rsidTr="00582121">
        <w:trPr>
          <w:trHeight w:val="171"/>
        </w:trPr>
        <w:tc>
          <w:tcPr>
            <w:tcW w:w="207" w:type="pct"/>
            <w:vMerge/>
            <w:tcBorders>
              <w:left w:val="single" w:sz="4" w:space="0" w:color="000000"/>
              <w:bottom w:val="single" w:sz="4" w:space="0" w:color="000000"/>
            </w:tcBorders>
            <w:shd w:val="clear" w:color="auto" w:fill="auto"/>
            <w:vAlign w:val="center"/>
          </w:tcPr>
          <w:p w:rsidR="00846FC1" w:rsidRPr="000D79E3" w:rsidRDefault="00846FC1" w:rsidP="000D79E3">
            <w:pPr>
              <w:suppressAutoHyphens/>
              <w:snapToGrid w:val="0"/>
              <w:spacing w:after="0" w:line="240" w:lineRule="auto"/>
              <w:jc w:val="both"/>
              <w:rPr>
                <w:rFonts w:ascii="Times New Roman" w:hAnsi="Times New Roman"/>
                <w:sz w:val="24"/>
                <w:szCs w:val="24"/>
                <w:lang w:eastAsia="ar-SA"/>
              </w:rPr>
            </w:pPr>
          </w:p>
        </w:tc>
        <w:tc>
          <w:tcPr>
            <w:tcW w:w="399" w:type="pct"/>
            <w:tcBorders>
              <w:top w:val="single" w:sz="4" w:space="0" w:color="000000"/>
              <w:left w:val="single" w:sz="4" w:space="0" w:color="000000"/>
              <w:bottom w:val="single" w:sz="4" w:space="0" w:color="000000"/>
              <w:right w:val="single" w:sz="4" w:space="0" w:color="000000"/>
            </w:tcBorders>
            <w:shd w:val="clear" w:color="auto" w:fill="auto"/>
          </w:tcPr>
          <w:p w:rsidR="00846FC1" w:rsidRPr="000D79E3" w:rsidRDefault="00846FC1" w:rsidP="000D79E3">
            <w:pPr>
              <w:snapToGrid w:val="0"/>
              <w:spacing w:after="0" w:line="240" w:lineRule="auto"/>
              <w:jc w:val="center"/>
              <w:rPr>
                <w:rFonts w:ascii="Times New Roman" w:hAnsi="Times New Roman"/>
                <w:b/>
                <w:bCs/>
                <w:sz w:val="24"/>
                <w:szCs w:val="24"/>
              </w:rPr>
            </w:pPr>
            <w:r w:rsidRPr="000D79E3">
              <w:rPr>
                <w:rFonts w:ascii="Times New Roman" w:hAnsi="Times New Roman"/>
                <w:b/>
                <w:bCs/>
                <w:sz w:val="24"/>
                <w:szCs w:val="24"/>
              </w:rPr>
              <w:t> </w:t>
            </w:r>
          </w:p>
        </w:tc>
        <w:tc>
          <w:tcPr>
            <w:tcW w:w="399" w:type="pct"/>
            <w:tcBorders>
              <w:top w:val="single" w:sz="4" w:space="0" w:color="000000"/>
              <w:left w:val="single" w:sz="4" w:space="0" w:color="000000"/>
              <w:bottom w:val="single" w:sz="4" w:space="0" w:color="000000"/>
              <w:right w:val="single" w:sz="4" w:space="0" w:color="000000"/>
            </w:tcBorders>
            <w:shd w:val="clear" w:color="auto" w:fill="auto"/>
          </w:tcPr>
          <w:p w:rsidR="00846FC1" w:rsidRPr="000D79E3" w:rsidRDefault="00846FC1" w:rsidP="000D79E3">
            <w:pPr>
              <w:snapToGrid w:val="0"/>
              <w:spacing w:after="0" w:line="240" w:lineRule="auto"/>
              <w:jc w:val="center"/>
              <w:rPr>
                <w:rFonts w:ascii="Times New Roman" w:hAnsi="Times New Roman"/>
                <w:b/>
                <w:bCs/>
                <w:sz w:val="24"/>
                <w:szCs w:val="24"/>
              </w:rPr>
            </w:pPr>
            <w:r w:rsidRPr="000D79E3">
              <w:rPr>
                <w:rFonts w:ascii="Times New Roman" w:hAnsi="Times New Roman"/>
                <w:b/>
                <w:bCs/>
                <w:sz w:val="24"/>
                <w:szCs w:val="24"/>
              </w:rPr>
              <w:t>40</w:t>
            </w:r>
          </w:p>
        </w:tc>
        <w:tc>
          <w:tcPr>
            <w:tcW w:w="399" w:type="pct"/>
            <w:tcBorders>
              <w:top w:val="single" w:sz="4" w:space="0" w:color="000000"/>
              <w:left w:val="single" w:sz="4" w:space="0" w:color="000000"/>
              <w:bottom w:val="single" w:sz="4" w:space="0" w:color="000000"/>
              <w:right w:val="single" w:sz="4" w:space="0" w:color="000000"/>
            </w:tcBorders>
            <w:shd w:val="clear" w:color="auto" w:fill="auto"/>
          </w:tcPr>
          <w:p w:rsidR="00846FC1" w:rsidRPr="000D79E3" w:rsidRDefault="00846FC1" w:rsidP="000D79E3">
            <w:pPr>
              <w:snapToGrid w:val="0"/>
              <w:spacing w:after="0" w:line="240" w:lineRule="auto"/>
              <w:jc w:val="center"/>
              <w:rPr>
                <w:rFonts w:ascii="Times New Roman" w:hAnsi="Times New Roman"/>
                <w:b/>
                <w:bCs/>
                <w:sz w:val="24"/>
                <w:szCs w:val="24"/>
              </w:rPr>
            </w:pPr>
            <w:r w:rsidRPr="000D79E3">
              <w:rPr>
                <w:rFonts w:ascii="Times New Roman" w:hAnsi="Times New Roman"/>
                <w:b/>
                <w:bCs/>
                <w:sz w:val="24"/>
                <w:szCs w:val="24"/>
              </w:rPr>
              <w:t>130</w:t>
            </w:r>
          </w:p>
        </w:tc>
        <w:tc>
          <w:tcPr>
            <w:tcW w:w="399" w:type="pct"/>
            <w:gridSpan w:val="2"/>
            <w:tcBorders>
              <w:top w:val="single" w:sz="4" w:space="0" w:color="000000"/>
              <w:left w:val="single" w:sz="4" w:space="0" w:color="000000"/>
              <w:bottom w:val="single" w:sz="4" w:space="0" w:color="000000"/>
              <w:right w:val="single" w:sz="4" w:space="0" w:color="000000"/>
            </w:tcBorders>
            <w:shd w:val="clear" w:color="auto" w:fill="auto"/>
          </w:tcPr>
          <w:p w:rsidR="00846FC1" w:rsidRPr="000D79E3" w:rsidRDefault="00846FC1" w:rsidP="000D79E3">
            <w:pPr>
              <w:snapToGrid w:val="0"/>
              <w:spacing w:after="0" w:line="240" w:lineRule="auto"/>
              <w:jc w:val="center"/>
              <w:rPr>
                <w:rFonts w:ascii="Times New Roman" w:hAnsi="Times New Roman"/>
                <w:b/>
                <w:bCs/>
                <w:sz w:val="24"/>
                <w:szCs w:val="24"/>
              </w:rPr>
            </w:pPr>
            <w:r w:rsidRPr="000D79E3">
              <w:rPr>
                <w:rFonts w:ascii="Times New Roman" w:hAnsi="Times New Roman"/>
                <w:b/>
                <w:bCs/>
                <w:sz w:val="24"/>
                <w:szCs w:val="24"/>
              </w:rPr>
              <w:t>30</w:t>
            </w:r>
          </w:p>
        </w:tc>
        <w:tc>
          <w:tcPr>
            <w:tcW w:w="399" w:type="pct"/>
            <w:tcBorders>
              <w:top w:val="single" w:sz="4" w:space="0" w:color="000000"/>
              <w:left w:val="single" w:sz="4" w:space="0" w:color="000000"/>
              <w:bottom w:val="single" w:sz="4" w:space="0" w:color="000000"/>
              <w:right w:val="single" w:sz="4" w:space="0" w:color="000000"/>
            </w:tcBorders>
            <w:shd w:val="clear" w:color="auto" w:fill="auto"/>
          </w:tcPr>
          <w:p w:rsidR="00846FC1" w:rsidRPr="000D79E3" w:rsidRDefault="00846FC1" w:rsidP="000D79E3">
            <w:pPr>
              <w:snapToGrid w:val="0"/>
              <w:spacing w:after="0" w:line="240" w:lineRule="auto"/>
              <w:rPr>
                <w:rFonts w:ascii="Times New Roman" w:hAnsi="Times New Roman"/>
                <w:b/>
                <w:bCs/>
                <w:sz w:val="24"/>
                <w:szCs w:val="24"/>
              </w:rPr>
            </w:pPr>
            <w:r w:rsidRPr="000D79E3">
              <w:rPr>
                <w:rFonts w:ascii="Times New Roman" w:hAnsi="Times New Roman"/>
                <w:b/>
                <w:bCs/>
                <w:sz w:val="24"/>
                <w:szCs w:val="24"/>
              </w:rPr>
              <w:t>?</w:t>
            </w:r>
          </w:p>
        </w:tc>
        <w:tc>
          <w:tcPr>
            <w:tcW w:w="400" w:type="pct"/>
            <w:tcBorders>
              <w:top w:val="single" w:sz="4" w:space="0" w:color="000000"/>
              <w:left w:val="single" w:sz="4" w:space="0" w:color="000000"/>
              <w:bottom w:val="single" w:sz="4" w:space="0" w:color="000000"/>
              <w:right w:val="single" w:sz="4" w:space="0" w:color="000000"/>
            </w:tcBorders>
            <w:shd w:val="clear" w:color="auto" w:fill="auto"/>
          </w:tcPr>
          <w:p w:rsidR="00846FC1" w:rsidRPr="000D79E3" w:rsidRDefault="00846FC1" w:rsidP="000D79E3">
            <w:pPr>
              <w:snapToGrid w:val="0"/>
              <w:spacing w:after="0" w:line="240" w:lineRule="auto"/>
              <w:rPr>
                <w:rFonts w:ascii="Times New Roman" w:hAnsi="Times New Roman"/>
                <w:b/>
                <w:bCs/>
                <w:sz w:val="24"/>
                <w:szCs w:val="24"/>
              </w:rPr>
            </w:pPr>
            <w:r w:rsidRPr="000D79E3">
              <w:rPr>
                <w:rFonts w:ascii="Times New Roman" w:hAnsi="Times New Roman"/>
                <w:b/>
                <w:bCs/>
                <w:sz w:val="24"/>
                <w:szCs w:val="24"/>
              </w:rPr>
              <w:t> </w:t>
            </w:r>
          </w:p>
        </w:tc>
        <w:tc>
          <w:tcPr>
            <w:tcW w:w="2400" w:type="pct"/>
            <w:gridSpan w:val="2"/>
            <w:vMerge/>
            <w:tcBorders>
              <w:left w:val="single" w:sz="4" w:space="0" w:color="000000"/>
              <w:bottom w:val="single" w:sz="4" w:space="0" w:color="000000"/>
              <w:right w:val="single" w:sz="4" w:space="0" w:color="000000"/>
            </w:tcBorders>
            <w:shd w:val="clear" w:color="auto" w:fill="auto"/>
            <w:vAlign w:val="center"/>
          </w:tcPr>
          <w:p w:rsidR="00846FC1" w:rsidRPr="000D79E3" w:rsidRDefault="00846FC1" w:rsidP="000D79E3">
            <w:pPr>
              <w:autoSpaceDE w:val="0"/>
              <w:autoSpaceDN w:val="0"/>
              <w:adjustRightInd w:val="0"/>
              <w:spacing w:after="0" w:line="240" w:lineRule="auto"/>
              <w:rPr>
                <w:rFonts w:ascii="Times New Roman" w:hAnsi="Times New Roman"/>
                <w:color w:val="000000"/>
                <w:sz w:val="24"/>
                <w:szCs w:val="24"/>
              </w:rPr>
            </w:pPr>
          </w:p>
        </w:tc>
      </w:tr>
    </w:tbl>
    <w:p w:rsidR="00846FC1" w:rsidRPr="000D79E3" w:rsidRDefault="00846FC1" w:rsidP="00582121">
      <w:pPr>
        <w:spacing w:after="0" w:line="240" w:lineRule="auto"/>
        <w:ind w:firstLine="709"/>
        <w:jc w:val="both"/>
        <w:rPr>
          <w:rFonts w:ascii="Times New Roman" w:hAnsi="Times New Roman"/>
          <w:sz w:val="24"/>
          <w:szCs w:val="24"/>
        </w:rPr>
      </w:pPr>
    </w:p>
    <w:p w:rsidR="00846FC1" w:rsidRPr="00582121" w:rsidRDefault="00846FC1" w:rsidP="0099644E">
      <w:pPr>
        <w:pStyle w:val="a5"/>
        <w:numPr>
          <w:ilvl w:val="0"/>
          <w:numId w:val="115"/>
        </w:numPr>
        <w:autoSpaceDE w:val="0"/>
        <w:autoSpaceDN w:val="0"/>
        <w:adjustRightInd w:val="0"/>
        <w:spacing w:after="0" w:line="240" w:lineRule="auto"/>
        <w:jc w:val="both"/>
        <w:rPr>
          <w:rFonts w:ascii="Times New Roman" w:hAnsi="Times New Roman"/>
          <w:b/>
          <w:sz w:val="24"/>
          <w:szCs w:val="24"/>
        </w:rPr>
      </w:pPr>
      <w:r w:rsidRPr="00582121">
        <w:rPr>
          <w:rFonts w:ascii="Times New Roman" w:hAnsi="Times New Roman"/>
          <w:b/>
          <w:sz w:val="24"/>
          <w:szCs w:val="24"/>
        </w:rPr>
        <w:t>Порядок проведения промежуточной аттестации</w:t>
      </w:r>
    </w:p>
    <w:p w:rsidR="00846FC1" w:rsidRPr="000D79E3" w:rsidRDefault="00846FC1" w:rsidP="00582121">
      <w:pPr>
        <w:autoSpaceDE w:val="0"/>
        <w:autoSpaceDN w:val="0"/>
        <w:adjustRightInd w:val="0"/>
        <w:spacing w:after="0" w:line="240" w:lineRule="auto"/>
        <w:ind w:firstLine="709"/>
        <w:jc w:val="both"/>
        <w:rPr>
          <w:rFonts w:ascii="Times New Roman" w:hAnsi="Times New Roman"/>
          <w:i/>
          <w:sz w:val="24"/>
          <w:szCs w:val="24"/>
        </w:rPr>
      </w:pPr>
    </w:p>
    <w:p w:rsidR="00846FC1" w:rsidRPr="000D79E3" w:rsidRDefault="00846FC1" w:rsidP="00582121">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color w:val="000000"/>
          <w:sz w:val="24"/>
          <w:szCs w:val="24"/>
          <w:lang w:eastAsia="en-US"/>
        </w:rPr>
        <w:t>4.1</w:t>
      </w:r>
      <w:r w:rsidRPr="000D79E3">
        <w:rPr>
          <w:rFonts w:ascii="Times New Roman" w:hAnsi="Times New Roman"/>
          <w:i/>
          <w:sz w:val="24"/>
          <w:szCs w:val="24"/>
          <w:lang w:eastAsia="en-US"/>
        </w:rPr>
        <w:t xml:space="preserve"> Документы СМК вуза </w:t>
      </w:r>
    </w:p>
    <w:p w:rsidR="00846FC1" w:rsidRPr="000D79E3" w:rsidRDefault="00846FC1" w:rsidP="00582121">
      <w:pPr>
        <w:tabs>
          <w:tab w:val="left" w:pos="-6521"/>
          <w:tab w:val="left" w:pos="1276"/>
        </w:tabs>
        <w:spacing w:after="0" w:line="240" w:lineRule="auto"/>
        <w:ind w:firstLine="709"/>
        <w:contextualSpacing/>
        <w:jc w:val="both"/>
        <w:rPr>
          <w:rFonts w:ascii="Times New Roman" w:hAnsi="Times New Roman"/>
          <w:sz w:val="24"/>
          <w:szCs w:val="24"/>
          <w:lang w:eastAsia="en-US"/>
        </w:rPr>
      </w:pPr>
      <w:r w:rsidRPr="000D79E3">
        <w:rPr>
          <w:rFonts w:ascii="Times New Roman" w:hAnsi="Times New Roman"/>
          <w:sz w:val="24"/>
          <w:szCs w:val="24"/>
          <w:lang w:eastAsia="en-US"/>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846FC1" w:rsidRPr="000D79E3" w:rsidRDefault="00846FC1" w:rsidP="00582121">
      <w:pPr>
        <w:pStyle w:val="a5"/>
        <w:tabs>
          <w:tab w:val="left" w:pos="-6521"/>
          <w:tab w:val="left" w:pos="1276"/>
        </w:tabs>
        <w:spacing w:after="0" w:line="240" w:lineRule="auto"/>
        <w:ind w:left="0" w:firstLine="709"/>
        <w:jc w:val="both"/>
        <w:rPr>
          <w:rFonts w:ascii="Times New Roman" w:hAnsi="Times New Roman"/>
          <w:spacing w:val="-6"/>
          <w:sz w:val="24"/>
          <w:szCs w:val="24"/>
        </w:rPr>
      </w:pPr>
      <w:r w:rsidRPr="000D79E3">
        <w:rPr>
          <w:rFonts w:ascii="Times New Roman" w:hAnsi="Times New Roman"/>
          <w:spacing w:val="-6"/>
          <w:sz w:val="24"/>
          <w:szCs w:val="24"/>
        </w:rPr>
        <w:t>– ПЛ 2.3.19-2018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846FC1" w:rsidRPr="000D79E3" w:rsidRDefault="00846FC1" w:rsidP="00582121">
      <w:pPr>
        <w:pStyle w:val="a5"/>
        <w:tabs>
          <w:tab w:val="left" w:pos="-6521"/>
          <w:tab w:val="left" w:pos="1276"/>
        </w:tabs>
        <w:spacing w:after="0" w:line="240" w:lineRule="auto"/>
        <w:ind w:left="0" w:firstLine="709"/>
        <w:jc w:val="both"/>
        <w:rPr>
          <w:rFonts w:ascii="Times New Roman" w:hAnsi="Times New Roman"/>
          <w:spacing w:val="-6"/>
          <w:sz w:val="24"/>
          <w:szCs w:val="24"/>
        </w:rPr>
      </w:pPr>
      <w:r w:rsidRPr="000D79E3">
        <w:rPr>
          <w:rFonts w:ascii="Times New Roman" w:hAnsi="Times New Roman"/>
          <w:spacing w:val="-6"/>
          <w:sz w:val="24"/>
          <w:szCs w:val="24"/>
        </w:rPr>
        <w:t>– ПЛ 2.3.22-2018 «СМК. О формировании фонда оценочных материалов»;</w:t>
      </w:r>
    </w:p>
    <w:p w:rsidR="00846FC1" w:rsidRPr="000D79E3" w:rsidRDefault="00846FC1" w:rsidP="00582121">
      <w:pPr>
        <w:pStyle w:val="a5"/>
        <w:tabs>
          <w:tab w:val="left" w:pos="-6521"/>
          <w:tab w:val="left" w:pos="1276"/>
        </w:tabs>
        <w:spacing w:after="0" w:line="240" w:lineRule="auto"/>
        <w:ind w:left="0" w:firstLine="709"/>
        <w:jc w:val="both"/>
        <w:rPr>
          <w:rFonts w:ascii="Times New Roman" w:hAnsi="Times New Roman"/>
          <w:spacing w:val="-6"/>
          <w:sz w:val="24"/>
          <w:szCs w:val="24"/>
        </w:rPr>
      </w:pPr>
      <w:r w:rsidRPr="000D79E3">
        <w:rPr>
          <w:rFonts w:ascii="Times New Roman" w:hAnsi="Times New Roman"/>
          <w:spacing w:val="-6"/>
          <w:sz w:val="24"/>
          <w:szCs w:val="24"/>
        </w:rPr>
        <w:t>– ПЛ 2.3.3-2018 «СМК. Система мониторинга качества образования с использованием технологии компьютерного тестирования»;</w:t>
      </w:r>
    </w:p>
    <w:p w:rsidR="00846FC1" w:rsidRPr="000D79E3" w:rsidRDefault="00846FC1" w:rsidP="00582121">
      <w:pPr>
        <w:tabs>
          <w:tab w:val="left" w:pos="-6521"/>
          <w:tab w:val="left" w:pos="1276"/>
        </w:tabs>
        <w:spacing w:after="0" w:line="240" w:lineRule="auto"/>
        <w:ind w:firstLine="709"/>
        <w:contextualSpacing/>
        <w:jc w:val="both"/>
        <w:rPr>
          <w:rFonts w:ascii="Times New Roman" w:hAnsi="Times New Roman"/>
          <w:i/>
          <w:sz w:val="24"/>
          <w:szCs w:val="24"/>
          <w:lang w:eastAsia="en-US"/>
        </w:rPr>
      </w:pPr>
    </w:p>
    <w:p w:rsidR="00846FC1" w:rsidRPr="000D79E3" w:rsidRDefault="00846FC1" w:rsidP="00582121">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sz w:val="24"/>
          <w:szCs w:val="24"/>
          <w:lang w:eastAsia="en-US"/>
        </w:rPr>
        <w:t>4.2 Методические материалы, определяющие процедуру оценивания знаний, умений, навыков и (или) опыта деятельности в ходе промежуточной аттестации</w:t>
      </w:r>
    </w:p>
    <w:p w:rsidR="00846FC1" w:rsidRPr="000D79E3" w:rsidRDefault="00846FC1" w:rsidP="00582121">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Промежуточная аттестация по дисциплине </w:t>
      </w:r>
      <w:r w:rsidRPr="000D79E3">
        <w:rPr>
          <w:rFonts w:ascii="Times New Roman" w:hAnsi="Times New Roman"/>
          <w:b/>
          <w:bCs/>
          <w:color w:val="000000"/>
          <w:sz w:val="24"/>
          <w:szCs w:val="24"/>
        </w:rPr>
        <w:t xml:space="preserve">Б1.Б.Д.18 Методы оптимальных решений </w:t>
      </w:r>
      <w:r w:rsidRPr="000D79E3">
        <w:rPr>
          <w:rFonts w:ascii="Times New Roman" w:hAnsi="Times New Roman"/>
          <w:sz w:val="24"/>
          <w:szCs w:val="24"/>
        </w:rPr>
        <w:t xml:space="preserve">завершает изучение семестрового разделов курса и проходит в форме  экзамена. Допуском к промежуточной аттестации является итоговое тестирование после выполнения мероприятий текущего контроля. Экзаменационный билет содержит три теоретических вопроса и задачу по материалу семестра. Зачет с оценкой проводится в последнюю неделю изучения дисциплины в семестре. Промежуточная аттестация (экзамен) носит комплексный характер: учитывает результаты итогового тестирования и ответа на билет. Преподаватель вправе повысить оценку с учетом результатов текущего </w:t>
      </w:r>
      <w:r w:rsidRPr="000D79E3">
        <w:rPr>
          <w:rFonts w:ascii="Times New Roman" w:hAnsi="Times New Roman"/>
          <w:sz w:val="24"/>
          <w:szCs w:val="24"/>
        </w:rPr>
        <w:lastRenderedPageBreak/>
        <w:t>контроля знаний и рейтинговой оценки деятельности студента в течение периода изучения дисциплины.</w:t>
      </w:r>
    </w:p>
    <w:p w:rsidR="00846FC1" w:rsidRPr="000D79E3" w:rsidRDefault="00846FC1" w:rsidP="00582121">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Blackboard Learn (сайт bb.usurt.ru)) в курсе дисциплины (модуля).</w:t>
      </w:r>
    </w:p>
    <w:p w:rsidR="00846FC1" w:rsidRPr="000D79E3" w:rsidRDefault="00846FC1" w:rsidP="000D79E3">
      <w:pPr>
        <w:spacing w:after="0" w:line="240" w:lineRule="auto"/>
        <w:contextualSpacing/>
        <w:jc w:val="both"/>
        <w:rPr>
          <w:rFonts w:ascii="Times New Roman" w:eastAsia="Calibri" w:hAnsi="Times New Roman"/>
          <w:sz w:val="24"/>
          <w:szCs w:val="24"/>
        </w:rPr>
        <w:sectPr w:rsidR="00846FC1" w:rsidRPr="000D79E3" w:rsidSect="000D79E3">
          <w:pgSz w:w="11909" w:h="16834"/>
          <w:pgMar w:top="1134" w:right="851" w:bottom="1134" w:left="1701" w:header="720" w:footer="720" w:gutter="0"/>
          <w:cols w:space="720"/>
          <w:noEndnote/>
          <w:docGrid w:linePitch="204"/>
        </w:sectPr>
      </w:pPr>
    </w:p>
    <w:p w:rsidR="00846FC1" w:rsidRPr="000D79E3" w:rsidRDefault="00846FC1" w:rsidP="000D79E3">
      <w:pPr>
        <w:pageBreakBefore/>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lastRenderedPageBreak/>
        <w:t>Фонд оценочных материалов для проведения промежуточной аттестации обучающихся по дисциплине (модулю)</w:t>
      </w:r>
    </w:p>
    <w:p w:rsidR="00846FC1" w:rsidRPr="000D79E3" w:rsidRDefault="00846FC1" w:rsidP="000D79E3">
      <w:pPr>
        <w:pStyle w:val="1"/>
        <w:rPr>
          <w:rFonts w:eastAsia="SimSun" w:cs="Times New Roman"/>
          <w:szCs w:val="24"/>
          <w:lang w:eastAsia="hi-IN" w:bidi="hi-IN"/>
        </w:rPr>
      </w:pPr>
      <w:bookmarkStart w:id="189" w:name="_Toc86139613"/>
      <w:bookmarkStart w:id="190" w:name="_Toc88647288"/>
      <w:r w:rsidRPr="000D79E3">
        <w:rPr>
          <w:rFonts w:cs="Times New Roman"/>
          <w:szCs w:val="24"/>
        </w:rPr>
        <w:t>Б1.Б.Д.19 Управление личными финансами</w:t>
      </w:r>
      <w:bookmarkEnd w:id="189"/>
      <w:bookmarkEnd w:id="190"/>
      <w:r w:rsidRPr="000D79E3">
        <w:rPr>
          <w:rFonts w:eastAsia="SimSun" w:cs="Times New Roman"/>
          <w:szCs w:val="24"/>
          <w:lang w:eastAsia="hi-IN" w:bidi="hi-IN"/>
        </w:rPr>
        <w:t xml:space="preserve"> </w:t>
      </w:r>
    </w:p>
    <w:p w:rsidR="00846FC1" w:rsidRPr="00582121" w:rsidRDefault="00846FC1" w:rsidP="000D79E3">
      <w:pPr>
        <w:spacing w:after="0" w:line="240" w:lineRule="auto"/>
        <w:jc w:val="center"/>
        <w:rPr>
          <w:rFonts w:ascii="Times New Roman" w:eastAsia="SimSun" w:hAnsi="Times New Roman"/>
          <w:sz w:val="18"/>
          <w:szCs w:val="24"/>
          <w:lang w:eastAsia="hi-IN" w:bidi="hi-IN"/>
        </w:rPr>
      </w:pPr>
      <w:r w:rsidRPr="00582121">
        <w:rPr>
          <w:rFonts w:ascii="Times New Roman" w:eastAsia="SimSun" w:hAnsi="Times New Roman"/>
          <w:sz w:val="18"/>
          <w:szCs w:val="24"/>
          <w:lang w:eastAsia="hi-IN" w:bidi="hi-IN"/>
        </w:rPr>
        <w:t>(Шифр и наименование дисциплины)</w:t>
      </w:r>
    </w:p>
    <w:p w:rsidR="00582121" w:rsidRDefault="00582121" w:rsidP="000D79E3">
      <w:pPr>
        <w:spacing w:after="0" w:line="240" w:lineRule="auto"/>
        <w:ind w:firstLine="709"/>
        <w:jc w:val="both"/>
        <w:rPr>
          <w:rFonts w:ascii="Times New Roman" w:hAnsi="Times New Roman"/>
          <w:b/>
          <w:i/>
          <w:sz w:val="24"/>
          <w:szCs w:val="24"/>
        </w:rPr>
      </w:pPr>
    </w:p>
    <w:p w:rsidR="00846FC1" w:rsidRPr="00DE025F" w:rsidRDefault="00846FC1" w:rsidP="000D79E3">
      <w:pPr>
        <w:spacing w:after="0" w:line="240" w:lineRule="auto"/>
        <w:ind w:firstLine="709"/>
        <w:jc w:val="both"/>
        <w:rPr>
          <w:rFonts w:ascii="Times New Roman" w:hAnsi="Times New Roman"/>
          <w:b/>
          <w:sz w:val="24"/>
          <w:szCs w:val="24"/>
        </w:rPr>
      </w:pPr>
      <w:r w:rsidRPr="00DE025F">
        <w:rPr>
          <w:rFonts w:ascii="Times New Roman" w:hAnsi="Times New Roman"/>
          <w:b/>
          <w:sz w:val="24"/>
          <w:szCs w:val="24"/>
        </w:rPr>
        <w:t xml:space="preserve">1 Перечень компетенций с указанием этапов их формирования в процессе освоения образовательной программы </w:t>
      </w:r>
    </w:p>
    <w:p w:rsidR="00846FC1" w:rsidRPr="000D79E3" w:rsidRDefault="00846FC1" w:rsidP="000D79E3">
      <w:pPr>
        <w:spacing w:after="0" w:line="240" w:lineRule="auto"/>
        <w:ind w:firstLine="709"/>
        <w:rPr>
          <w:rFonts w:ascii="Times New Roman" w:hAnsi="Times New Roman"/>
          <w:i/>
          <w:sz w:val="24"/>
          <w:szCs w:val="24"/>
        </w:rPr>
      </w:pPr>
    </w:p>
    <w:p w:rsidR="00846FC1" w:rsidRPr="00582121" w:rsidRDefault="00846FC1" w:rsidP="00582121">
      <w:pPr>
        <w:tabs>
          <w:tab w:val="left" w:pos="709"/>
        </w:tabs>
        <w:spacing w:after="0" w:line="240" w:lineRule="auto"/>
        <w:ind w:firstLine="709"/>
        <w:rPr>
          <w:rFonts w:ascii="Times New Roman" w:eastAsia="SimSun" w:hAnsi="Times New Roman"/>
          <w:sz w:val="24"/>
          <w:szCs w:val="24"/>
          <w:u w:val="single"/>
          <w:lang w:eastAsia="hi-IN" w:bidi="hi-IN"/>
        </w:rPr>
      </w:pPr>
      <w:r w:rsidRPr="000D79E3">
        <w:rPr>
          <w:rFonts w:ascii="Times New Roman" w:hAnsi="Times New Roman"/>
          <w:sz w:val="24"/>
          <w:szCs w:val="24"/>
        </w:rPr>
        <w:t xml:space="preserve">Дисциплина </w:t>
      </w:r>
      <w:r w:rsidRPr="000D79E3">
        <w:rPr>
          <w:rFonts w:ascii="Times New Roman" w:hAnsi="Times New Roman"/>
          <w:bCs/>
          <w:color w:val="000000"/>
          <w:sz w:val="24"/>
          <w:szCs w:val="24"/>
          <w:u w:val="single"/>
        </w:rPr>
        <w:t>Б1.Б.Д.19 Управление личными финансами</w:t>
      </w:r>
      <w:r w:rsidR="00582121">
        <w:rPr>
          <w:rFonts w:ascii="Times New Roman" w:eastAsia="SimSun" w:hAnsi="Times New Roman"/>
          <w:sz w:val="24"/>
          <w:szCs w:val="24"/>
          <w:u w:val="single"/>
          <w:lang w:eastAsia="hi-IN" w:bidi="hi-IN"/>
        </w:rPr>
        <w:t xml:space="preserve"> </w:t>
      </w:r>
      <w:r w:rsidRPr="000D79E3">
        <w:rPr>
          <w:rFonts w:ascii="Times New Roman" w:hAnsi="Times New Roman"/>
          <w:sz w:val="24"/>
          <w:szCs w:val="24"/>
        </w:rPr>
        <w:t>участвует в формировании следующих компетенций и индикаторов достижения компетенций:</w:t>
      </w:r>
    </w:p>
    <w:p w:rsidR="00582121" w:rsidRDefault="00582121" w:rsidP="000D79E3">
      <w:pPr>
        <w:spacing w:after="0" w:line="240" w:lineRule="auto"/>
        <w:jc w:val="right"/>
        <w:rPr>
          <w:rFonts w:ascii="Times New Roman" w:hAnsi="Times New Roman"/>
          <w:sz w:val="24"/>
          <w:szCs w:val="24"/>
        </w:rPr>
      </w:pPr>
    </w:p>
    <w:p w:rsidR="00846FC1" w:rsidRPr="000D79E3" w:rsidRDefault="00846FC1" w:rsidP="000D79E3">
      <w:pPr>
        <w:spacing w:after="0" w:line="240" w:lineRule="auto"/>
        <w:jc w:val="right"/>
        <w:rPr>
          <w:rFonts w:ascii="Times New Roman" w:hAnsi="Times New Roman"/>
          <w:sz w:val="24"/>
          <w:szCs w:val="24"/>
        </w:rPr>
      </w:pPr>
      <w:r w:rsidRPr="000D79E3">
        <w:rPr>
          <w:rFonts w:ascii="Times New Roman" w:hAnsi="Times New Roman"/>
          <w:sz w:val="24"/>
          <w:szCs w:val="24"/>
        </w:rPr>
        <w:t>Таблица 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2602"/>
        <w:gridCol w:w="2896"/>
        <w:gridCol w:w="2117"/>
        <w:gridCol w:w="1852"/>
      </w:tblGrid>
      <w:tr w:rsidR="00846FC1" w:rsidRPr="000D79E3" w:rsidTr="00846FC1">
        <w:tc>
          <w:tcPr>
            <w:tcW w:w="1384" w:type="pct"/>
          </w:tcPr>
          <w:p w:rsidR="00846FC1" w:rsidRPr="00582121" w:rsidRDefault="00846FC1" w:rsidP="000D79E3">
            <w:pPr>
              <w:spacing w:after="0" w:line="240" w:lineRule="auto"/>
              <w:jc w:val="center"/>
              <w:rPr>
                <w:rFonts w:ascii="Times New Roman" w:hAnsi="Times New Roman"/>
                <w:sz w:val="24"/>
                <w:szCs w:val="24"/>
              </w:rPr>
            </w:pPr>
            <w:r w:rsidRPr="00582121">
              <w:rPr>
                <w:rFonts w:ascii="Times New Roman" w:hAnsi="Times New Roman"/>
                <w:sz w:val="24"/>
                <w:szCs w:val="24"/>
              </w:rPr>
              <w:t>Код и наименование компетенции</w:t>
            </w:r>
          </w:p>
        </w:tc>
        <w:tc>
          <w:tcPr>
            <w:tcW w:w="1539" w:type="pct"/>
            <w:tcMar>
              <w:top w:w="0" w:type="dxa"/>
              <w:left w:w="108" w:type="dxa"/>
              <w:bottom w:w="0" w:type="dxa"/>
              <w:right w:w="108" w:type="dxa"/>
            </w:tcMar>
          </w:tcPr>
          <w:p w:rsidR="00846FC1" w:rsidRPr="00582121" w:rsidRDefault="00846FC1" w:rsidP="000D79E3">
            <w:pPr>
              <w:spacing w:after="0" w:line="240" w:lineRule="auto"/>
              <w:jc w:val="center"/>
              <w:rPr>
                <w:rFonts w:ascii="Times New Roman" w:hAnsi="Times New Roman"/>
                <w:sz w:val="24"/>
                <w:szCs w:val="24"/>
              </w:rPr>
            </w:pPr>
            <w:r w:rsidRPr="00582121">
              <w:rPr>
                <w:rFonts w:ascii="Times New Roman" w:hAnsi="Times New Roman"/>
                <w:sz w:val="24"/>
                <w:szCs w:val="24"/>
              </w:rPr>
              <w:t>Код и наименование индикатора достижения компетенции</w:t>
            </w:r>
          </w:p>
        </w:tc>
        <w:tc>
          <w:tcPr>
            <w:tcW w:w="1127" w:type="pct"/>
            <w:tcMar>
              <w:top w:w="0" w:type="dxa"/>
              <w:left w:w="108" w:type="dxa"/>
              <w:bottom w:w="0" w:type="dxa"/>
              <w:right w:w="108" w:type="dxa"/>
            </w:tcMar>
          </w:tcPr>
          <w:p w:rsidR="00846FC1" w:rsidRPr="00582121" w:rsidRDefault="00846FC1" w:rsidP="000D79E3">
            <w:pPr>
              <w:spacing w:after="0" w:line="240" w:lineRule="auto"/>
              <w:jc w:val="center"/>
              <w:rPr>
                <w:rFonts w:ascii="Times New Roman" w:hAnsi="Times New Roman"/>
                <w:sz w:val="24"/>
                <w:szCs w:val="24"/>
              </w:rPr>
            </w:pPr>
            <w:r w:rsidRPr="00582121">
              <w:rPr>
                <w:rFonts w:ascii="Times New Roman" w:hAnsi="Times New Roman"/>
                <w:sz w:val="24"/>
                <w:szCs w:val="24"/>
              </w:rPr>
              <w:t>Этап формирования компетенции</w:t>
            </w:r>
          </w:p>
        </w:tc>
        <w:tc>
          <w:tcPr>
            <w:tcW w:w="950" w:type="pct"/>
            <w:tcMar>
              <w:top w:w="0" w:type="dxa"/>
              <w:left w:w="108" w:type="dxa"/>
              <w:bottom w:w="0" w:type="dxa"/>
              <w:right w:w="108" w:type="dxa"/>
            </w:tcMar>
          </w:tcPr>
          <w:p w:rsidR="00846FC1" w:rsidRPr="00582121" w:rsidRDefault="00846FC1" w:rsidP="000D79E3">
            <w:pPr>
              <w:spacing w:after="0" w:line="240" w:lineRule="auto"/>
              <w:jc w:val="center"/>
              <w:rPr>
                <w:rFonts w:ascii="Times New Roman" w:hAnsi="Times New Roman"/>
                <w:sz w:val="24"/>
                <w:szCs w:val="24"/>
                <w:vertAlign w:val="superscript"/>
              </w:rPr>
            </w:pPr>
            <w:r w:rsidRPr="00582121">
              <w:rPr>
                <w:rFonts w:ascii="Times New Roman" w:hAnsi="Times New Roman"/>
                <w:sz w:val="24"/>
                <w:szCs w:val="24"/>
              </w:rPr>
              <w:t>Форма промежуточной аттестации</w:t>
            </w:r>
          </w:p>
        </w:tc>
      </w:tr>
      <w:tr w:rsidR="00846FC1" w:rsidRPr="000D79E3" w:rsidTr="00846FC1">
        <w:tc>
          <w:tcPr>
            <w:tcW w:w="1384" w:type="pct"/>
          </w:tcPr>
          <w:p w:rsidR="00846FC1" w:rsidRPr="000D79E3" w:rsidRDefault="00846FC1" w:rsidP="000D79E3">
            <w:pPr>
              <w:autoSpaceDE w:val="0"/>
              <w:autoSpaceDN w:val="0"/>
              <w:adjustRightInd w:val="0"/>
              <w:spacing w:after="0" w:line="240" w:lineRule="auto"/>
              <w:rPr>
                <w:rFonts w:ascii="Times New Roman" w:hAnsi="Times New Roman"/>
                <w:bCs/>
                <w:sz w:val="24"/>
                <w:szCs w:val="24"/>
              </w:rPr>
            </w:pPr>
            <w:r w:rsidRPr="000D79E3">
              <w:rPr>
                <w:rFonts w:ascii="Times New Roman" w:hAnsi="Times New Roman"/>
                <w:color w:val="000000"/>
                <w:sz w:val="24"/>
                <w:szCs w:val="24"/>
              </w:rPr>
              <w:t>УК-6: Способен управлять своим временем, выстраивать и реализовывать траекторию саморазвития на основе принципов образования в течение всей жизни</w:t>
            </w:r>
          </w:p>
        </w:tc>
        <w:tc>
          <w:tcPr>
            <w:tcW w:w="1539" w:type="pct"/>
            <w:tcMar>
              <w:top w:w="0" w:type="dxa"/>
              <w:left w:w="108" w:type="dxa"/>
              <w:bottom w:w="0" w:type="dxa"/>
              <w:right w:w="108" w:type="dxa"/>
            </w:tcMar>
          </w:tcPr>
          <w:p w:rsidR="00846FC1" w:rsidRPr="000D79E3" w:rsidRDefault="00846FC1" w:rsidP="000D79E3">
            <w:pPr>
              <w:autoSpaceDE w:val="0"/>
              <w:autoSpaceDN w:val="0"/>
              <w:adjustRightInd w:val="0"/>
              <w:spacing w:after="0" w:line="240" w:lineRule="auto"/>
              <w:rPr>
                <w:rFonts w:ascii="Times New Roman" w:hAnsi="Times New Roman"/>
                <w:color w:val="000000"/>
                <w:sz w:val="24"/>
                <w:szCs w:val="24"/>
              </w:rPr>
            </w:pPr>
            <w:r w:rsidRPr="000D79E3">
              <w:rPr>
                <w:rFonts w:ascii="Times New Roman" w:hAnsi="Times New Roman"/>
                <w:color w:val="000000"/>
                <w:sz w:val="24"/>
                <w:szCs w:val="24"/>
              </w:rPr>
              <w:t>УК-6.1: Использует инструменты и методы управления временем при выполнении конкретных задач, проектов, при достижении поставленных целей</w:t>
            </w:r>
          </w:p>
          <w:p w:rsidR="00846FC1" w:rsidRPr="000D79E3" w:rsidRDefault="00846FC1" w:rsidP="000D79E3">
            <w:pPr>
              <w:autoSpaceDE w:val="0"/>
              <w:autoSpaceDN w:val="0"/>
              <w:adjustRightInd w:val="0"/>
              <w:spacing w:after="0" w:line="240" w:lineRule="auto"/>
              <w:rPr>
                <w:rFonts w:ascii="Times New Roman" w:hAnsi="Times New Roman"/>
                <w:color w:val="000000"/>
                <w:sz w:val="24"/>
                <w:szCs w:val="24"/>
              </w:rPr>
            </w:pPr>
            <w:r w:rsidRPr="000D79E3">
              <w:rPr>
                <w:rFonts w:ascii="Times New Roman" w:hAnsi="Times New Roman"/>
                <w:color w:val="000000"/>
                <w:sz w:val="24"/>
                <w:szCs w:val="24"/>
              </w:rPr>
              <w:t>УК-6.2: Определяет приоритеты собственной деятельности, личностного развития и профессионального роста</w:t>
            </w:r>
          </w:p>
          <w:p w:rsidR="00846FC1" w:rsidRPr="000D79E3" w:rsidRDefault="00846FC1" w:rsidP="000D79E3">
            <w:pPr>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color w:val="000000"/>
                <w:sz w:val="24"/>
                <w:szCs w:val="24"/>
              </w:rPr>
              <w:t>УК-6.3: Оценивает требования рынка труда и предложения образовательных услуг для выстраивания траектории собственного профессионального роста</w:t>
            </w:r>
          </w:p>
        </w:tc>
        <w:tc>
          <w:tcPr>
            <w:tcW w:w="1127" w:type="pct"/>
            <w:vMerge w:val="restart"/>
            <w:tcMar>
              <w:top w:w="0" w:type="dxa"/>
              <w:left w:w="108" w:type="dxa"/>
              <w:bottom w:w="0" w:type="dxa"/>
              <w:right w:w="108" w:type="dxa"/>
            </w:tcMar>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Компетенция и индикаторы достижения компетенции формируются в рамках 6 семестра очной формы обучения и 6 семестра очно-заочной формы обучения</w:t>
            </w:r>
          </w:p>
        </w:tc>
        <w:tc>
          <w:tcPr>
            <w:tcW w:w="950" w:type="pct"/>
            <w:vMerge w:val="restart"/>
            <w:tcMar>
              <w:top w:w="0" w:type="dxa"/>
              <w:left w:w="108" w:type="dxa"/>
              <w:bottom w:w="0" w:type="dxa"/>
              <w:right w:w="108" w:type="dxa"/>
            </w:tcMar>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Зачет с оценкой</w:t>
            </w:r>
          </w:p>
        </w:tc>
      </w:tr>
      <w:tr w:rsidR="00846FC1" w:rsidRPr="000D79E3" w:rsidTr="00846FC1">
        <w:tc>
          <w:tcPr>
            <w:tcW w:w="1384" w:type="pct"/>
          </w:tcPr>
          <w:p w:rsidR="00846FC1" w:rsidRPr="000D79E3" w:rsidRDefault="00846FC1" w:rsidP="000D79E3">
            <w:pPr>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color w:val="000000"/>
                <w:sz w:val="24"/>
                <w:szCs w:val="24"/>
              </w:rPr>
              <w:t>ОПК-1: Способен применять знания (на промежуточном уровне) экономической теории при решении прикладных задач</w:t>
            </w:r>
          </w:p>
        </w:tc>
        <w:tc>
          <w:tcPr>
            <w:tcW w:w="1539" w:type="pct"/>
            <w:tcMar>
              <w:top w:w="0" w:type="dxa"/>
              <w:left w:w="108" w:type="dxa"/>
              <w:bottom w:w="0" w:type="dxa"/>
              <w:right w:w="108" w:type="dxa"/>
            </w:tcMar>
          </w:tcPr>
          <w:p w:rsidR="00846FC1" w:rsidRPr="000D79E3" w:rsidRDefault="00846FC1" w:rsidP="000D79E3">
            <w:pPr>
              <w:widowControl w:val="0"/>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color w:val="000000"/>
                <w:sz w:val="24"/>
                <w:szCs w:val="24"/>
              </w:rPr>
              <w:t>ОПК-1.2: Понимает базовые принципы функционирования экономики и экономического развития</w:t>
            </w:r>
          </w:p>
        </w:tc>
        <w:tc>
          <w:tcPr>
            <w:tcW w:w="1127" w:type="pct"/>
            <w:vMerge/>
            <w:tcMar>
              <w:top w:w="0" w:type="dxa"/>
              <w:left w:w="108" w:type="dxa"/>
              <w:bottom w:w="0" w:type="dxa"/>
              <w:right w:w="108" w:type="dxa"/>
            </w:tcMar>
          </w:tcPr>
          <w:p w:rsidR="00846FC1" w:rsidRPr="000D79E3" w:rsidRDefault="00846FC1" w:rsidP="000D79E3">
            <w:pPr>
              <w:spacing w:after="0" w:line="240" w:lineRule="auto"/>
              <w:jc w:val="center"/>
              <w:rPr>
                <w:rFonts w:ascii="Times New Roman" w:hAnsi="Times New Roman"/>
                <w:sz w:val="24"/>
                <w:szCs w:val="24"/>
              </w:rPr>
            </w:pPr>
          </w:p>
        </w:tc>
        <w:tc>
          <w:tcPr>
            <w:tcW w:w="950" w:type="pct"/>
            <w:vMerge/>
            <w:tcMar>
              <w:top w:w="0" w:type="dxa"/>
              <w:left w:w="108" w:type="dxa"/>
              <w:bottom w:w="0" w:type="dxa"/>
              <w:right w:w="108" w:type="dxa"/>
            </w:tcMar>
          </w:tcPr>
          <w:p w:rsidR="00846FC1" w:rsidRPr="000D79E3" w:rsidRDefault="00846FC1" w:rsidP="000D79E3">
            <w:pPr>
              <w:spacing w:after="0" w:line="240" w:lineRule="auto"/>
              <w:rPr>
                <w:rFonts w:ascii="Times New Roman" w:hAnsi="Times New Roman"/>
                <w:sz w:val="24"/>
                <w:szCs w:val="24"/>
              </w:rPr>
            </w:pPr>
          </w:p>
        </w:tc>
      </w:tr>
      <w:tr w:rsidR="00846FC1" w:rsidRPr="000D79E3" w:rsidTr="00846FC1">
        <w:tc>
          <w:tcPr>
            <w:tcW w:w="1384" w:type="pct"/>
          </w:tcPr>
          <w:p w:rsidR="00846FC1" w:rsidRPr="000D79E3" w:rsidRDefault="00846FC1" w:rsidP="000D79E3">
            <w:pPr>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color w:val="000000"/>
                <w:sz w:val="24"/>
                <w:szCs w:val="24"/>
              </w:rPr>
              <w:t>ОПК-3: Способен анализировать и содержательно объяснять природу экономических процессов на микро- и макроуровне</w:t>
            </w:r>
          </w:p>
        </w:tc>
        <w:tc>
          <w:tcPr>
            <w:tcW w:w="1539" w:type="pct"/>
            <w:tcMar>
              <w:top w:w="0" w:type="dxa"/>
              <w:left w:w="108" w:type="dxa"/>
              <w:bottom w:w="0" w:type="dxa"/>
              <w:right w:w="108" w:type="dxa"/>
            </w:tcMar>
          </w:tcPr>
          <w:p w:rsidR="00846FC1" w:rsidRPr="000D79E3" w:rsidRDefault="00846FC1" w:rsidP="000D79E3">
            <w:pPr>
              <w:autoSpaceDE w:val="0"/>
              <w:autoSpaceDN w:val="0"/>
              <w:adjustRightInd w:val="0"/>
              <w:spacing w:after="0" w:line="240" w:lineRule="auto"/>
              <w:rPr>
                <w:rFonts w:ascii="Times New Roman" w:hAnsi="Times New Roman"/>
                <w:color w:val="000000"/>
                <w:sz w:val="24"/>
                <w:szCs w:val="24"/>
              </w:rPr>
            </w:pPr>
            <w:r w:rsidRPr="000D79E3">
              <w:rPr>
                <w:rFonts w:ascii="Times New Roman" w:hAnsi="Times New Roman"/>
                <w:color w:val="000000"/>
                <w:sz w:val="24"/>
                <w:szCs w:val="24"/>
              </w:rPr>
              <w:t>ОПК-3.2: Анализирует и интерпретирует отечественные и зарубежные данные о социально-экономических процессах и явлениях, выявляет тенденции изменения социально-экономических показателей</w:t>
            </w:r>
          </w:p>
          <w:p w:rsidR="00846FC1" w:rsidRPr="000D79E3" w:rsidRDefault="00846FC1" w:rsidP="000D79E3">
            <w:pPr>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color w:val="000000"/>
                <w:sz w:val="24"/>
                <w:szCs w:val="24"/>
              </w:rPr>
              <w:t xml:space="preserve">ОПК-3.3: Анализирует и </w:t>
            </w:r>
            <w:r w:rsidRPr="000D79E3">
              <w:rPr>
                <w:rFonts w:ascii="Times New Roman" w:hAnsi="Times New Roman"/>
                <w:color w:val="000000"/>
                <w:sz w:val="24"/>
                <w:szCs w:val="24"/>
              </w:rPr>
              <w:lastRenderedPageBreak/>
              <w:t>интерпретирует полученные результаты финансово-хозяйственной деятельности</w:t>
            </w:r>
          </w:p>
        </w:tc>
        <w:tc>
          <w:tcPr>
            <w:tcW w:w="1127" w:type="pct"/>
            <w:vMerge/>
            <w:tcMar>
              <w:top w:w="0" w:type="dxa"/>
              <w:left w:w="108" w:type="dxa"/>
              <w:bottom w:w="0" w:type="dxa"/>
              <w:right w:w="108" w:type="dxa"/>
            </w:tcMar>
          </w:tcPr>
          <w:p w:rsidR="00846FC1" w:rsidRPr="000D79E3" w:rsidRDefault="00846FC1" w:rsidP="000D79E3">
            <w:pPr>
              <w:spacing w:after="0" w:line="240" w:lineRule="auto"/>
              <w:jc w:val="center"/>
              <w:rPr>
                <w:rFonts w:ascii="Times New Roman" w:hAnsi="Times New Roman"/>
                <w:sz w:val="24"/>
                <w:szCs w:val="24"/>
              </w:rPr>
            </w:pPr>
          </w:p>
        </w:tc>
        <w:tc>
          <w:tcPr>
            <w:tcW w:w="950" w:type="pct"/>
            <w:vMerge/>
            <w:tcMar>
              <w:top w:w="0" w:type="dxa"/>
              <w:left w:w="108" w:type="dxa"/>
              <w:bottom w:w="0" w:type="dxa"/>
              <w:right w:w="108" w:type="dxa"/>
            </w:tcMar>
          </w:tcPr>
          <w:p w:rsidR="00846FC1" w:rsidRPr="000D79E3" w:rsidRDefault="00846FC1" w:rsidP="000D79E3">
            <w:pPr>
              <w:spacing w:after="0" w:line="240" w:lineRule="auto"/>
              <w:rPr>
                <w:rFonts w:ascii="Times New Roman" w:hAnsi="Times New Roman"/>
                <w:sz w:val="24"/>
                <w:szCs w:val="24"/>
              </w:rPr>
            </w:pPr>
          </w:p>
        </w:tc>
      </w:tr>
      <w:tr w:rsidR="00846FC1" w:rsidRPr="000D79E3" w:rsidTr="00846FC1">
        <w:tc>
          <w:tcPr>
            <w:tcW w:w="1384" w:type="pct"/>
          </w:tcPr>
          <w:p w:rsidR="00846FC1" w:rsidRPr="000D79E3" w:rsidRDefault="00846FC1" w:rsidP="000D79E3">
            <w:pPr>
              <w:autoSpaceDE w:val="0"/>
              <w:autoSpaceDN w:val="0"/>
              <w:adjustRightInd w:val="0"/>
              <w:spacing w:after="0" w:line="240" w:lineRule="auto"/>
              <w:rPr>
                <w:rFonts w:ascii="Times New Roman" w:hAnsi="Times New Roman"/>
                <w:color w:val="000000"/>
                <w:sz w:val="24"/>
                <w:szCs w:val="24"/>
              </w:rPr>
            </w:pPr>
            <w:r w:rsidRPr="000D79E3">
              <w:rPr>
                <w:rFonts w:ascii="Times New Roman" w:hAnsi="Times New Roman"/>
                <w:color w:val="000000"/>
                <w:sz w:val="24"/>
                <w:szCs w:val="24"/>
              </w:rPr>
              <w:lastRenderedPageBreak/>
              <w:t>ОПК-4: Способен предлагать экономически и финансово обоснованные организационно-управленческие решения в профессиональной деятельности</w:t>
            </w:r>
          </w:p>
        </w:tc>
        <w:tc>
          <w:tcPr>
            <w:tcW w:w="1539" w:type="pct"/>
            <w:tcMar>
              <w:top w:w="0" w:type="dxa"/>
              <w:left w:w="108" w:type="dxa"/>
              <w:bottom w:w="0" w:type="dxa"/>
              <w:right w:w="108" w:type="dxa"/>
            </w:tcMar>
          </w:tcPr>
          <w:p w:rsidR="00846FC1" w:rsidRPr="000D79E3" w:rsidRDefault="00846FC1" w:rsidP="000D79E3">
            <w:pPr>
              <w:autoSpaceDE w:val="0"/>
              <w:autoSpaceDN w:val="0"/>
              <w:adjustRightInd w:val="0"/>
              <w:spacing w:after="0" w:line="240" w:lineRule="auto"/>
              <w:rPr>
                <w:rFonts w:ascii="Times New Roman" w:hAnsi="Times New Roman"/>
                <w:color w:val="000000"/>
                <w:sz w:val="24"/>
                <w:szCs w:val="24"/>
              </w:rPr>
            </w:pPr>
            <w:r w:rsidRPr="000D79E3">
              <w:rPr>
                <w:rFonts w:ascii="Times New Roman" w:hAnsi="Times New Roman"/>
                <w:color w:val="000000"/>
                <w:sz w:val="24"/>
                <w:szCs w:val="24"/>
              </w:rPr>
              <w:t>ОПК-4.1: Анализирует и интерпретирует информацию, содержащуюся в экономической отчётности организации? и ведомств</w:t>
            </w:r>
          </w:p>
        </w:tc>
        <w:tc>
          <w:tcPr>
            <w:tcW w:w="1127" w:type="pct"/>
            <w:vMerge/>
            <w:tcMar>
              <w:top w:w="0" w:type="dxa"/>
              <w:left w:w="108" w:type="dxa"/>
              <w:bottom w:w="0" w:type="dxa"/>
              <w:right w:w="108" w:type="dxa"/>
            </w:tcMar>
          </w:tcPr>
          <w:p w:rsidR="00846FC1" w:rsidRPr="000D79E3" w:rsidRDefault="00846FC1" w:rsidP="000D79E3">
            <w:pPr>
              <w:spacing w:after="0" w:line="240" w:lineRule="auto"/>
              <w:jc w:val="center"/>
              <w:rPr>
                <w:rFonts w:ascii="Times New Roman" w:hAnsi="Times New Roman"/>
                <w:sz w:val="24"/>
                <w:szCs w:val="24"/>
              </w:rPr>
            </w:pPr>
          </w:p>
        </w:tc>
        <w:tc>
          <w:tcPr>
            <w:tcW w:w="950" w:type="pct"/>
            <w:vMerge/>
            <w:tcMar>
              <w:top w:w="0" w:type="dxa"/>
              <w:left w:w="108" w:type="dxa"/>
              <w:bottom w:w="0" w:type="dxa"/>
              <w:right w:w="108" w:type="dxa"/>
            </w:tcMar>
          </w:tcPr>
          <w:p w:rsidR="00846FC1" w:rsidRPr="000D79E3" w:rsidRDefault="00846FC1" w:rsidP="000D79E3">
            <w:pPr>
              <w:spacing w:after="0" w:line="240" w:lineRule="auto"/>
              <w:rPr>
                <w:rFonts w:ascii="Times New Roman" w:hAnsi="Times New Roman"/>
                <w:sz w:val="24"/>
                <w:szCs w:val="24"/>
              </w:rPr>
            </w:pPr>
          </w:p>
        </w:tc>
      </w:tr>
    </w:tbl>
    <w:p w:rsidR="00846FC1" w:rsidRPr="000D79E3" w:rsidRDefault="00846FC1" w:rsidP="000D79E3">
      <w:pPr>
        <w:spacing w:after="0" w:line="240" w:lineRule="auto"/>
        <w:jc w:val="right"/>
        <w:rPr>
          <w:rFonts w:ascii="Times New Roman" w:hAnsi="Times New Roman"/>
          <w:sz w:val="24"/>
          <w:szCs w:val="24"/>
        </w:rPr>
      </w:pP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Траектория формирования у обучающих компетенций при освоении образовательной программы приведена в Приложении к образовательной программе (Приложение 3.2 Программа формирования у студентов компетенций при освоении ОП ВО).</w:t>
      </w:r>
    </w:p>
    <w:p w:rsidR="00846FC1" w:rsidRPr="000D79E3" w:rsidRDefault="00846FC1" w:rsidP="000D79E3">
      <w:pPr>
        <w:spacing w:after="0" w:line="240" w:lineRule="auto"/>
        <w:ind w:firstLine="709"/>
        <w:jc w:val="both"/>
        <w:rPr>
          <w:rFonts w:ascii="Times New Roman" w:hAnsi="Times New Roman"/>
          <w:sz w:val="24"/>
          <w:szCs w:val="24"/>
        </w:rPr>
      </w:pPr>
    </w:p>
    <w:p w:rsidR="00846FC1" w:rsidRPr="00DE025F" w:rsidRDefault="00846FC1" w:rsidP="0099644E">
      <w:pPr>
        <w:numPr>
          <w:ilvl w:val="0"/>
          <w:numId w:val="117"/>
        </w:numPr>
        <w:tabs>
          <w:tab w:val="left" w:pos="993"/>
        </w:tabs>
        <w:spacing w:after="0" w:line="240" w:lineRule="auto"/>
        <w:ind w:left="0" w:firstLine="709"/>
        <w:jc w:val="both"/>
        <w:rPr>
          <w:rFonts w:ascii="Times New Roman" w:hAnsi="Times New Roman"/>
          <w:b/>
          <w:sz w:val="24"/>
          <w:szCs w:val="24"/>
        </w:rPr>
      </w:pPr>
      <w:r w:rsidRPr="00DE025F">
        <w:rPr>
          <w:rFonts w:ascii="Times New Roman" w:hAnsi="Times New Roman"/>
          <w:b/>
          <w:sz w:val="24"/>
          <w:szCs w:val="24"/>
        </w:rPr>
        <w:t>Описание показателей, система оценивания результатов промежуточной аттестации и критерии выставления оценок</w:t>
      </w:r>
    </w:p>
    <w:p w:rsidR="00846FC1" w:rsidRPr="000D79E3" w:rsidRDefault="00846FC1" w:rsidP="000D79E3">
      <w:pPr>
        <w:tabs>
          <w:tab w:val="left" w:pos="993"/>
        </w:tabs>
        <w:spacing w:after="0" w:line="240" w:lineRule="auto"/>
        <w:jc w:val="both"/>
        <w:rPr>
          <w:rFonts w:ascii="Times New Roman" w:hAnsi="Times New Roman"/>
          <w:sz w:val="24"/>
          <w:szCs w:val="24"/>
        </w:rPr>
      </w:pP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Показатели оценивания компетенций представлены в разделе  3 «Требования к результатам освоения дисциплины» рабочей программы дисциплины </w:t>
      </w:r>
      <w:r w:rsidRPr="000D79E3">
        <w:rPr>
          <w:rFonts w:ascii="Times New Roman" w:hAnsi="Times New Roman"/>
          <w:bCs/>
          <w:color w:val="000000"/>
          <w:sz w:val="24"/>
          <w:szCs w:val="24"/>
          <w:u w:val="single"/>
        </w:rPr>
        <w:t>Б1.Б.Д.19 Управление личными финансами</w:t>
      </w:r>
      <w:r w:rsidRPr="000D79E3">
        <w:rPr>
          <w:rFonts w:ascii="Times New Roman" w:eastAsia="SimSun" w:hAnsi="Times New Roman"/>
          <w:sz w:val="24"/>
          <w:szCs w:val="24"/>
          <w:u w:val="single"/>
          <w:lang w:eastAsia="hi-IN" w:bidi="hi-IN"/>
        </w:rPr>
        <w:t xml:space="preserve"> </w:t>
      </w:r>
      <w:r w:rsidRPr="000D79E3">
        <w:rPr>
          <w:rFonts w:ascii="Times New Roman" w:hAnsi="Times New Roman"/>
          <w:sz w:val="24"/>
          <w:szCs w:val="24"/>
        </w:rPr>
        <w:t>как результирующие  знания, умения и  владения, полученные в результате освоения дисциплины.</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При оценивании сформированности компетенций по дисциплине </w:t>
      </w:r>
      <w:r w:rsidRPr="000D79E3">
        <w:rPr>
          <w:rFonts w:ascii="Times New Roman" w:hAnsi="Times New Roman"/>
          <w:bCs/>
          <w:color w:val="000000"/>
          <w:sz w:val="24"/>
          <w:szCs w:val="24"/>
          <w:u w:val="single"/>
        </w:rPr>
        <w:t>Б1.Б.Д.19 Управление личными финансами</w:t>
      </w:r>
      <w:r w:rsidRPr="000D79E3">
        <w:rPr>
          <w:rFonts w:ascii="Times New Roman" w:hAnsi="Times New Roman"/>
          <w:sz w:val="24"/>
          <w:szCs w:val="24"/>
        </w:rPr>
        <w:t xml:space="preserve"> используется традиционная система оценивания.</w:t>
      </w:r>
    </w:p>
    <w:p w:rsidR="00846FC1" w:rsidRDefault="00846FC1" w:rsidP="00582121">
      <w:pPr>
        <w:spacing w:after="0" w:line="240" w:lineRule="auto"/>
        <w:jc w:val="both"/>
        <w:rPr>
          <w:rFonts w:ascii="Times New Roman" w:hAnsi="Times New Roman"/>
          <w:sz w:val="24"/>
          <w:szCs w:val="24"/>
        </w:rPr>
      </w:pPr>
    </w:p>
    <w:p w:rsidR="00582121" w:rsidRDefault="00582121" w:rsidP="00582121">
      <w:pPr>
        <w:spacing w:after="0" w:line="240" w:lineRule="auto"/>
        <w:jc w:val="right"/>
        <w:rPr>
          <w:rFonts w:ascii="Times New Roman" w:hAnsi="Times New Roman"/>
          <w:sz w:val="24"/>
          <w:szCs w:val="24"/>
        </w:rPr>
      </w:pPr>
      <w:r>
        <w:rPr>
          <w:rFonts w:ascii="Times New Roman" w:hAnsi="Times New Roman"/>
          <w:sz w:val="24"/>
          <w:szCs w:val="24"/>
        </w:rPr>
        <w:t>Таблица 2</w:t>
      </w:r>
    </w:p>
    <w:p w:rsidR="00582121" w:rsidRPr="000D79E3" w:rsidRDefault="00582121" w:rsidP="00582121">
      <w:pPr>
        <w:spacing w:after="0" w:line="240" w:lineRule="auto"/>
        <w:jc w:val="center"/>
        <w:rPr>
          <w:rFonts w:ascii="Times New Roman" w:hAnsi="Times New Roman"/>
          <w:sz w:val="24"/>
          <w:szCs w:val="24"/>
        </w:rPr>
      </w:pPr>
      <w:r>
        <w:rPr>
          <w:rFonts w:ascii="Times New Roman" w:hAnsi="Times New Roman"/>
          <w:sz w:val="24"/>
          <w:szCs w:val="24"/>
        </w:rPr>
        <w:t>Шкала оценивания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6588"/>
        <w:gridCol w:w="3018"/>
      </w:tblGrid>
      <w:tr w:rsidR="00846FC1" w:rsidRPr="000D79E3" w:rsidTr="00846FC1">
        <w:trPr>
          <w:tblHeader/>
        </w:trPr>
        <w:tc>
          <w:tcPr>
            <w:tcW w:w="6588" w:type="dxa"/>
            <w:vAlign w:val="center"/>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Критерии выставления оценок</w:t>
            </w:r>
          </w:p>
        </w:tc>
        <w:tc>
          <w:tcPr>
            <w:tcW w:w="3018" w:type="dxa"/>
            <w:vAlign w:val="center"/>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Оценка </w:t>
            </w:r>
          </w:p>
        </w:tc>
      </w:tr>
      <w:tr w:rsidR="00846FC1" w:rsidRPr="000D79E3" w:rsidTr="00846FC1">
        <w:tc>
          <w:tcPr>
            <w:tcW w:w="9606" w:type="dxa"/>
            <w:gridSpan w:val="2"/>
          </w:tcPr>
          <w:p w:rsidR="00846FC1" w:rsidRPr="000D79E3" w:rsidRDefault="00846FC1"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Зачет с оценкой</w:t>
            </w:r>
          </w:p>
        </w:tc>
      </w:tr>
      <w:tr w:rsidR="00846FC1" w:rsidRPr="000D79E3" w:rsidTr="00846FC1">
        <w:tc>
          <w:tcPr>
            <w:tcW w:w="6588" w:type="dxa"/>
          </w:tcPr>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color w:val="000000"/>
                <w:sz w:val="24"/>
                <w:szCs w:val="24"/>
              </w:rPr>
              <w:t xml:space="preserve">Достижение результата компьютерного тестирования выше порогового значения (90% и более правильных ответов) </w:t>
            </w:r>
          </w:p>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 решение практического задания выполнено без ошибок, даны пояснения к решению</w:t>
            </w:r>
          </w:p>
        </w:tc>
        <w:tc>
          <w:tcPr>
            <w:tcW w:w="3018" w:type="dxa"/>
            <w:vAlign w:val="center"/>
          </w:tcPr>
          <w:p w:rsidR="00846FC1" w:rsidRPr="000D79E3" w:rsidRDefault="00846FC1"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Отлично</w:t>
            </w:r>
          </w:p>
        </w:tc>
      </w:tr>
      <w:tr w:rsidR="00846FC1" w:rsidRPr="000D79E3" w:rsidTr="00846FC1">
        <w:tc>
          <w:tcPr>
            <w:tcW w:w="6588" w:type="dxa"/>
          </w:tcPr>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color w:val="000000"/>
                <w:sz w:val="24"/>
                <w:szCs w:val="24"/>
              </w:rPr>
              <w:t xml:space="preserve">Достижение результата компьютерного тестирования выше порогового значения (75-89 % правильных ответов) </w:t>
            </w:r>
          </w:p>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sz w:val="24"/>
                <w:szCs w:val="24"/>
              </w:rPr>
              <w:t xml:space="preserve">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w:t>
            </w:r>
            <w:r w:rsidRPr="000D79E3">
              <w:rPr>
                <w:rFonts w:ascii="Times New Roman" w:hAnsi="Times New Roman"/>
                <w:sz w:val="24"/>
                <w:szCs w:val="24"/>
              </w:rPr>
              <w:lastRenderedPageBreak/>
              <w:t>одного из них не оценено максимальным числом баллов), решение практического задания  выполнено  с незначительными ошибками</w:t>
            </w:r>
          </w:p>
        </w:tc>
        <w:tc>
          <w:tcPr>
            <w:tcW w:w="3018" w:type="dxa"/>
            <w:vAlign w:val="center"/>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lastRenderedPageBreak/>
              <w:t>Хорошо</w:t>
            </w:r>
          </w:p>
        </w:tc>
      </w:tr>
      <w:tr w:rsidR="00846FC1" w:rsidRPr="000D79E3" w:rsidTr="00846FC1">
        <w:tc>
          <w:tcPr>
            <w:tcW w:w="6588" w:type="dxa"/>
          </w:tcPr>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color w:val="000000"/>
                <w:sz w:val="24"/>
                <w:szCs w:val="24"/>
              </w:rPr>
              <w:lastRenderedPageBreak/>
              <w:t xml:space="preserve">Достижение результата компьютерного тестирования выше порогового значения (60-74% правильных ответов) </w:t>
            </w:r>
          </w:p>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3018" w:type="dxa"/>
            <w:vAlign w:val="center"/>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Удовлетворительно</w:t>
            </w:r>
          </w:p>
        </w:tc>
      </w:tr>
      <w:tr w:rsidR="00846FC1" w:rsidRPr="000D79E3" w:rsidTr="00846FC1">
        <w:tc>
          <w:tcPr>
            <w:tcW w:w="6588" w:type="dxa"/>
          </w:tcPr>
          <w:p w:rsidR="00846FC1" w:rsidRPr="000D79E3" w:rsidRDefault="00846FC1" w:rsidP="000D79E3">
            <w:pPr>
              <w:tabs>
                <w:tab w:val="left" w:pos="709"/>
              </w:tabs>
              <w:spacing w:after="0" w:line="240" w:lineRule="auto"/>
              <w:jc w:val="both"/>
              <w:rPr>
                <w:rFonts w:ascii="Times New Roman" w:hAnsi="Times New Roman"/>
                <w:sz w:val="24"/>
                <w:szCs w:val="24"/>
              </w:rPr>
            </w:pPr>
            <w:r w:rsidRPr="000D79E3">
              <w:rPr>
                <w:rFonts w:ascii="Times New Roman" w:hAnsi="Times New Roman"/>
                <w:color w:val="000000"/>
                <w:sz w:val="24"/>
                <w:szCs w:val="24"/>
              </w:rPr>
              <w:t xml:space="preserve">Результаты компьютерного тестирования меньше 60% правильных </w:t>
            </w:r>
            <w:r w:rsidRPr="000D79E3">
              <w:rPr>
                <w:rFonts w:ascii="Times New Roman" w:hAnsi="Times New Roman"/>
                <w:sz w:val="24"/>
                <w:szCs w:val="24"/>
              </w:rPr>
              <w:t xml:space="preserve">Ответы на вопросы экзаменационного билета даны не верно, </w:t>
            </w:r>
          </w:p>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sz w:val="24"/>
                <w:szCs w:val="24"/>
              </w:rPr>
              <w:t>решение практического задания не представлено или содержит существенные ошибки</w:t>
            </w:r>
          </w:p>
        </w:tc>
        <w:tc>
          <w:tcPr>
            <w:tcW w:w="3018" w:type="dxa"/>
            <w:vAlign w:val="center"/>
          </w:tcPr>
          <w:p w:rsidR="00846FC1" w:rsidRPr="000D79E3" w:rsidRDefault="00846FC1"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Неудовлетворительно</w:t>
            </w:r>
          </w:p>
        </w:tc>
      </w:tr>
    </w:tbl>
    <w:p w:rsidR="00846FC1" w:rsidRPr="000D79E3" w:rsidRDefault="00846FC1" w:rsidP="000D79E3">
      <w:pPr>
        <w:tabs>
          <w:tab w:val="left" w:pos="993"/>
        </w:tabs>
        <w:spacing w:after="0" w:line="240" w:lineRule="auto"/>
        <w:jc w:val="both"/>
        <w:rPr>
          <w:rFonts w:ascii="Times New Roman" w:hAnsi="Times New Roman"/>
          <w:b/>
          <w:i/>
          <w:sz w:val="24"/>
          <w:szCs w:val="24"/>
        </w:rPr>
      </w:pPr>
    </w:p>
    <w:p w:rsidR="00846FC1" w:rsidRPr="00DE025F" w:rsidRDefault="00846FC1" w:rsidP="000D79E3">
      <w:pPr>
        <w:tabs>
          <w:tab w:val="left" w:pos="993"/>
        </w:tabs>
        <w:spacing w:after="0" w:line="240" w:lineRule="auto"/>
        <w:ind w:firstLine="709"/>
        <w:jc w:val="both"/>
        <w:rPr>
          <w:rFonts w:ascii="Times New Roman" w:hAnsi="Times New Roman"/>
          <w:b/>
          <w:sz w:val="24"/>
          <w:szCs w:val="24"/>
        </w:rPr>
      </w:pPr>
      <w:r w:rsidRPr="00DE025F">
        <w:rPr>
          <w:rFonts w:ascii="Times New Roman" w:hAnsi="Times New Roman"/>
          <w:b/>
          <w:sz w:val="24"/>
          <w:szCs w:val="24"/>
        </w:rPr>
        <w:t>3 Типовые контрольные задания или иные материалы, необходимые для оценки знаний, умений, навыков и (или) опыта деятельности</w:t>
      </w:r>
    </w:p>
    <w:p w:rsidR="00846FC1" w:rsidRPr="000D79E3" w:rsidRDefault="00846FC1" w:rsidP="000D79E3">
      <w:pPr>
        <w:autoSpaceDE w:val="0"/>
        <w:autoSpaceDN w:val="0"/>
        <w:adjustRightInd w:val="0"/>
        <w:spacing w:after="0" w:line="240" w:lineRule="auto"/>
        <w:ind w:firstLine="709"/>
        <w:jc w:val="both"/>
        <w:rPr>
          <w:rFonts w:ascii="Times New Roman" w:hAnsi="Times New Roman"/>
          <w:b/>
          <w:sz w:val="24"/>
          <w:szCs w:val="24"/>
        </w:rPr>
      </w:pPr>
    </w:p>
    <w:p w:rsidR="00846FC1" w:rsidRPr="000D79E3" w:rsidRDefault="00846FC1" w:rsidP="000D79E3">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 xml:space="preserve">3.1. Типовые тестовые задания </w:t>
      </w: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1. Отметьте правильное утверждение: </w:t>
      </w: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А. Акции являются ценными бумагами, а облигации – долговыми расписками. </w:t>
      </w: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Б. Акции и облигации являются ценными бумагами. </w:t>
      </w: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В. Акции являются ценными бумагами, если по ним выплачиваются дивиденды.</w:t>
      </w: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2. Отметьте правильное продолжение утверждения: «Каждый желающий может купить ценные бумаги…»: </w:t>
      </w: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А. «…в брокерской компании». </w:t>
      </w: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Б. «…на фондовой бирже». </w:t>
      </w:r>
    </w:p>
    <w:p w:rsidR="00846FC1" w:rsidRPr="000D79E3" w:rsidRDefault="00846FC1" w:rsidP="000D79E3">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sz w:val="24"/>
          <w:szCs w:val="24"/>
        </w:rPr>
        <w:t>В. «…в Центральном банке РФ».</w:t>
      </w:r>
    </w:p>
    <w:p w:rsidR="00846FC1" w:rsidRPr="000D79E3" w:rsidRDefault="00846FC1" w:rsidP="000D79E3">
      <w:pPr>
        <w:autoSpaceDE w:val="0"/>
        <w:autoSpaceDN w:val="0"/>
        <w:adjustRightInd w:val="0"/>
        <w:spacing w:after="0" w:line="240" w:lineRule="auto"/>
        <w:ind w:firstLine="709"/>
        <w:jc w:val="both"/>
        <w:rPr>
          <w:rFonts w:ascii="Times New Roman" w:hAnsi="Times New Roman"/>
          <w:b/>
          <w:sz w:val="24"/>
          <w:szCs w:val="24"/>
        </w:rPr>
      </w:pP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3. Предположим, что вы положили 100 000 рублей на счет в банк на 2 года под 8 % в год. Сколько денег будет на вашем счете через 2 года, если вы не будете снимать деньги со счета или пополнять свой счет? </w:t>
      </w: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А. Более 108 000 рублей. </w:t>
      </w: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Б. Ровно 108 000 рублей. </w:t>
      </w:r>
    </w:p>
    <w:p w:rsidR="00846FC1" w:rsidRPr="000D79E3" w:rsidRDefault="00846FC1" w:rsidP="000D79E3">
      <w:pPr>
        <w:autoSpaceDE w:val="0"/>
        <w:autoSpaceDN w:val="0"/>
        <w:adjustRightInd w:val="0"/>
        <w:spacing w:after="0" w:line="240" w:lineRule="auto"/>
        <w:ind w:firstLine="709"/>
        <w:jc w:val="both"/>
        <w:rPr>
          <w:rFonts w:ascii="Times New Roman" w:hAnsi="Times New Roman"/>
          <w:b/>
          <w:sz w:val="24"/>
          <w:szCs w:val="24"/>
        </w:rPr>
      </w:pPr>
      <w:r w:rsidRPr="000D79E3">
        <w:rPr>
          <w:rFonts w:ascii="Times New Roman" w:hAnsi="Times New Roman"/>
          <w:sz w:val="24"/>
          <w:szCs w:val="24"/>
        </w:rPr>
        <w:t>В. Менее 108 000 рублей.</w:t>
      </w:r>
    </w:p>
    <w:p w:rsidR="00846FC1" w:rsidRPr="000D79E3" w:rsidRDefault="00846FC1" w:rsidP="000D79E3">
      <w:pPr>
        <w:autoSpaceDE w:val="0"/>
        <w:autoSpaceDN w:val="0"/>
        <w:adjustRightInd w:val="0"/>
        <w:spacing w:after="0" w:line="240" w:lineRule="auto"/>
        <w:ind w:firstLine="709"/>
        <w:jc w:val="both"/>
        <w:rPr>
          <w:rFonts w:ascii="Times New Roman" w:hAnsi="Times New Roman"/>
          <w:b/>
          <w:i/>
          <w:sz w:val="24"/>
          <w:szCs w:val="24"/>
        </w:rPr>
      </w:pP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4. К первичным доходам населения относятся: </w:t>
      </w: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А. дивиденды по акциям.</w:t>
      </w: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Б. премии за высокое качество работы. </w:t>
      </w: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В. заработная плата.</w:t>
      </w: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Г. пенсия </w:t>
      </w: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Д. стипендия.</w:t>
      </w:r>
    </w:p>
    <w:p w:rsidR="00846FC1" w:rsidRPr="000D79E3" w:rsidRDefault="00846FC1" w:rsidP="000D79E3">
      <w:pPr>
        <w:autoSpaceDE w:val="0"/>
        <w:autoSpaceDN w:val="0"/>
        <w:adjustRightInd w:val="0"/>
        <w:spacing w:after="0" w:line="240" w:lineRule="auto"/>
        <w:ind w:firstLine="709"/>
        <w:jc w:val="both"/>
        <w:rPr>
          <w:rFonts w:ascii="Times New Roman" w:hAnsi="Times New Roman"/>
          <w:b/>
          <w:i/>
          <w:sz w:val="24"/>
          <w:szCs w:val="24"/>
        </w:rPr>
      </w:pP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5. Доля доходов от собственности в суммарных доходах индивида с возрастом: </w:t>
      </w: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А. растет.</w:t>
      </w: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lastRenderedPageBreak/>
        <w:t>Б. остается неизменной.</w:t>
      </w: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В. снижается.</w:t>
      </w:r>
    </w:p>
    <w:p w:rsidR="00846FC1" w:rsidRPr="000D79E3" w:rsidRDefault="00846FC1" w:rsidP="000D79E3">
      <w:pPr>
        <w:autoSpaceDE w:val="0"/>
        <w:autoSpaceDN w:val="0"/>
        <w:adjustRightInd w:val="0"/>
        <w:spacing w:after="0" w:line="240" w:lineRule="auto"/>
        <w:ind w:firstLine="709"/>
        <w:jc w:val="both"/>
        <w:rPr>
          <w:rFonts w:ascii="Times New Roman" w:hAnsi="Times New Roman"/>
          <w:b/>
          <w:i/>
          <w:sz w:val="24"/>
          <w:szCs w:val="24"/>
        </w:rPr>
      </w:pPr>
      <w:r w:rsidRPr="000D79E3">
        <w:rPr>
          <w:rFonts w:ascii="Times New Roman" w:hAnsi="Times New Roman"/>
          <w:sz w:val="24"/>
          <w:szCs w:val="24"/>
        </w:rPr>
        <w:t>Г. колеблется непредсказуемым образом.</w:t>
      </w:r>
    </w:p>
    <w:p w:rsidR="00846FC1" w:rsidRPr="000D79E3" w:rsidRDefault="00846FC1" w:rsidP="000D79E3">
      <w:pPr>
        <w:autoSpaceDE w:val="0"/>
        <w:autoSpaceDN w:val="0"/>
        <w:adjustRightInd w:val="0"/>
        <w:spacing w:after="0" w:line="240" w:lineRule="auto"/>
        <w:ind w:firstLine="709"/>
        <w:jc w:val="center"/>
        <w:rPr>
          <w:rFonts w:ascii="Times New Roman" w:hAnsi="Times New Roman"/>
          <w:sz w:val="24"/>
          <w:szCs w:val="24"/>
        </w:rPr>
      </w:pPr>
    </w:p>
    <w:p w:rsidR="00846FC1" w:rsidRPr="000D79E3" w:rsidRDefault="00846FC1" w:rsidP="000D79E3">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3.2. Вопросы для проведения промежуточной аттестации.</w:t>
      </w:r>
    </w:p>
    <w:p w:rsidR="00846FC1" w:rsidRPr="000D79E3" w:rsidRDefault="00846FC1" w:rsidP="000D79E3">
      <w:pPr>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Перечень вопросов к зачету с оценкой:</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1. Понятие личных финансов. Место личных финансов в системе финансовых отношений. </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2. Финансовые ресурсы домашних хозяйств. </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3. Особенности доходов и расходов отдельных групп населения. </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4. Составление личного финансового плана. </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5. Государственное социальное обеспечение и страхование граждан. Права граждан Российской Федерации в области государственного обеспечения. </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6. Социальное обеспечение и социальное обслуживание граждан. </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7. Обязательное и добровольное пенсионное обеспечение в России. </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8. Налогообложение физических лиц. Личное налоговое планирование. </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9. Возможности привлечения средств на финансовом рынке.</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10. Депозиты как инструмент инвестирования сбережений населения </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11. Ценные бумаги как инструмент инвестирования сбережений населения </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12. Недвижимость как инструмент инвестирования сбережений населения. </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13. Страховые услуги для физических лиц. </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14. Методы оценки рисков на финансовом рынке. </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15. Формирование оптимального инвестиционного портфеля граждан. </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16. Права и обязанности потребителей финансовых услуг. </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17. Защита прав потребителей на кредитном, страховом рынке, рынке ценных бумаг. </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18. Институты, созданные с целью защиты прав потребителей финансовых услуг, их обязанности. </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19. Алгоритм действий по защите нарушенных прав на финансовом рынке. </w:t>
      </w:r>
    </w:p>
    <w:p w:rsidR="00846FC1" w:rsidRPr="000D79E3" w:rsidRDefault="00846FC1" w:rsidP="000D79E3">
      <w:pPr>
        <w:spacing w:after="0" w:line="240" w:lineRule="auto"/>
        <w:ind w:firstLine="709"/>
        <w:jc w:val="both"/>
        <w:rPr>
          <w:rFonts w:ascii="Times New Roman" w:hAnsi="Times New Roman"/>
          <w:bCs/>
          <w:sz w:val="24"/>
          <w:szCs w:val="24"/>
        </w:rPr>
      </w:pPr>
      <w:r w:rsidRPr="000D79E3">
        <w:rPr>
          <w:rFonts w:ascii="Times New Roman" w:hAnsi="Times New Roman"/>
          <w:sz w:val="24"/>
          <w:szCs w:val="24"/>
        </w:rPr>
        <w:t>20. Последствия банкротства физических лиц.</w:t>
      </w:r>
    </w:p>
    <w:p w:rsidR="00846FC1" w:rsidRPr="000D79E3" w:rsidRDefault="00846FC1" w:rsidP="000D79E3">
      <w:pPr>
        <w:autoSpaceDE w:val="0"/>
        <w:autoSpaceDN w:val="0"/>
        <w:adjustRightInd w:val="0"/>
        <w:spacing w:after="0" w:line="240" w:lineRule="auto"/>
        <w:ind w:firstLine="709"/>
        <w:rPr>
          <w:rFonts w:ascii="Times New Roman" w:hAnsi="Times New Roman"/>
          <w:i/>
          <w:sz w:val="24"/>
          <w:szCs w:val="24"/>
        </w:rPr>
      </w:pPr>
    </w:p>
    <w:p w:rsidR="00846FC1" w:rsidRPr="000D79E3" w:rsidRDefault="00846FC1" w:rsidP="000D79E3">
      <w:pPr>
        <w:autoSpaceDE w:val="0"/>
        <w:autoSpaceDN w:val="0"/>
        <w:adjustRightInd w:val="0"/>
        <w:spacing w:after="0" w:line="240" w:lineRule="auto"/>
        <w:ind w:firstLine="709"/>
        <w:rPr>
          <w:rFonts w:ascii="Times New Roman" w:hAnsi="Times New Roman"/>
          <w:i/>
          <w:sz w:val="24"/>
          <w:szCs w:val="24"/>
        </w:rPr>
      </w:pPr>
      <w:r w:rsidRPr="000D79E3">
        <w:rPr>
          <w:rFonts w:ascii="Times New Roman" w:hAnsi="Times New Roman"/>
          <w:i/>
          <w:sz w:val="24"/>
          <w:szCs w:val="24"/>
        </w:rPr>
        <w:t xml:space="preserve">3.3 Типовой Экзаменационный билет </w:t>
      </w:r>
    </w:p>
    <w:tbl>
      <w:tblPr>
        <w:tblW w:w="5000" w:type="pct"/>
        <w:tblCellMar>
          <w:left w:w="70" w:type="dxa"/>
          <w:right w:w="70" w:type="dxa"/>
        </w:tblCellMar>
        <w:tblLook w:val="0000" w:firstRow="0" w:lastRow="0" w:firstColumn="0" w:lastColumn="0" w:noHBand="0" w:noVBand="0"/>
      </w:tblPr>
      <w:tblGrid>
        <w:gridCol w:w="3112"/>
        <w:gridCol w:w="3579"/>
        <w:gridCol w:w="2803"/>
      </w:tblGrid>
      <w:tr w:rsidR="00846FC1" w:rsidRPr="000D79E3" w:rsidTr="00846FC1">
        <w:tc>
          <w:tcPr>
            <w:tcW w:w="1639" w:type="pct"/>
            <w:tcBorders>
              <w:top w:val="single" w:sz="6" w:space="0" w:color="auto"/>
              <w:left w:val="single" w:sz="6" w:space="0" w:color="auto"/>
              <w:bottom w:val="nil"/>
              <w:right w:val="single" w:sz="6" w:space="0" w:color="auto"/>
            </w:tcBorders>
          </w:tcPr>
          <w:p w:rsidR="00846FC1" w:rsidRPr="000D79E3" w:rsidRDefault="00846FC1" w:rsidP="000D79E3">
            <w:pPr>
              <w:spacing w:after="0" w:line="240" w:lineRule="auto"/>
              <w:rPr>
                <w:rFonts w:ascii="Times New Roman" w:hAnsi="Times New Roman"/>
                <w:b/>
                <w:sz w:val="24"/>
                <w:szCs w:val="24"/>
              </w:rPr>
            </w:pPr>
          </w:p>
          <w:p w:rsidR="00846FC1" w:rsidRPr="000D79E3" w:rsidRDefault="00846FC1" w:rsidP="000D79E3">
            <w:pPr>
              <w:spacing w:after="0" w:line="240" w:lineRule="auto"/>
              <w:jc w:val="center"/>
              <w:rPr>
                <w:rFonts w:ascii="Times New Roman" w:hAnsi="Times New Roman"/>
                <w:b/>
                <w:sz w:val="24"/>
                <w:szCs w:val="24"/>
              </w:rPr>
            </w:pPr>
            <w:r w:rsidRPr="000D79E3">
              <w:rPr>
                <w:rFonts w:ascii="Times New Roman" w:hAnsi="Times New Roman"/>
                <w:b/>
                <w:sz w:val="24"/>
                <w:szCs w:val="24"/>
              </w:rPr>
              <w:t>УрГУПС</w:t>
            </w:r>
          </w:p>
          <w:p w:rsidR="00846FC1" w:rsidRPr="000D79E3" w:rsidRDefault="00846FC1" w:rsidP="000D79E3">
            <w:pPr>
              <w:spacing w:after="0" w:line="240" w:lineRule="auto"/>
              <w:jc w:val="center"/>
              <w:rPr>
                <w:rFonts w:ascii="Times New Roman" w:hAnsi="Times New Roman"/>
                <w:b/>
                <w:sz w:val="24"/>
                <w:szCs w:val="24"/>
              </w:rPr>
            </w:pPr>
          </w:p>
          <w:p w:rsidR="00846FC1" w:rsidRPr="000D79E3" w:rsidRDefault="00846FC1" w:rsidP="000D79E3">
            <w:pPr>
              <w:spacing w:after="0" w:line="240" w:lineRule="auto"/>
              <w:jc w:val="center"/>
              <w:rPr>
                <w:rFonts w:ascii="Times New Roman" w:hAnsi="Times New Roman"/>
                <w:b/>
                <w:sz w:val="24"/>
                <w:szCs w:val="24"/>
              </w:rPr>
            </w:pPr>
            <w:r w:rsidRPr="000D79E3">
              <w:rPr>
                <w:rFonts w:ascii="Times New Roman" w:hAnsi="Times New Roman"/>
                <w:b/>
                <w:sz w:val="24"/>
                <w:szCs w:val="24"/>
              </w:rPr>
              <w:t>Кафедра «Экономика транспорта»</w:t>
            </w: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b/>
                <w:sz w:val="24"/>
                <w:szCs w:val="24"/>
              </w:rPr>
              <w:t>2021-2022 гг.</w:t>
            </w:r>
          </w:p>
        </w:tc>
        <w:tc>
          <w:tcPr>
            <w:tcW w:w="1885" w:type="pct"/>
            <w:tcBorders>
              <w:top w:val="single" w:sz="6" w:space="0" w:color="auto"/>
              <w:left w:val="single" w:sz="6" w:space="0" w:color="auto"/>
              <w:bottom w:val="nil"/>
              <w:right w:val="single" w:sz="6" w:space="0" w:color="auto"/>
            </w:tcBorders>
          </w:tcPr>
          <w:p w:rsidR="00846FC1" w:rsidRPr="000D79E3" w:rsidRDefault="00846FC1" w:rsidP="000D79E3">
            <w:pPr>
              <w:pStyle w:val="1"/>
              <w:rPr>
                <w:rFonts w:cs="Times New Roman"/>
                <w:szCs w:val="24"/>
              </w:rPr>
            </w:pPr>
            <w:bookmarkStart w:id="191" w:name="_Toc86139614"/>
            <w:bookmarkStart w:id="192" w:name="_Toc88471522"/>
            <w:bookmarkStart w:id="193" w:name="_Toc88647159"/>
            <w:bookmarkStart w:id="194" w:name="_Toc88647289"/>
            <w:r w:rsidRPr="000D79E3">
              <w:rPr>
                <w:rFonts w:cs="Times New Roman"/>
                <w:szCs w:val="24"/>
              </w:rPr>
              <w:t>Экзаменационный билет № 1</w:t>
            </w:r>
            <w:bookmarkEnd w:id="191"/>
            <w:bookmarkEnd w:id="192"/>
            <w:bookmarkEnd w:id="193"/>
            <w:bookmarkEnd w:id="194"/>
          </w:p>
          <w:p w:rsidR="00846FC1" w:rsidRPr="000D79E3" w:rsidRDefault="00846FC1" w:rsidP="000D79E3">
            <w:pPr>
              <w:spacing w:after="0" w:line="240" w:lineRule="auto"/>
              <w:jc w:val="center"/>
              <w:rPr>
                <w:rFonts w:ascii="Times New Roman" w:hAnsi="Times New Roman"/>
                <w:sz w:val="24"/>
                <w:szCs w:val="24"/>
              </w:rPr>
            </w:pPr>
          </w:p>
          <w:p w:rsidR="00846FC1" w:rsidRPr="000D79E3" w:rsidRDefault="00846FC1"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для зачета с оценкой</w:t>
            </w:r>
          </w:p>
          <w:p w:rsidR="00846FC1" w:rsidRPr="000D79E3" w:rsidRDefault="00846FC1" w:rsidP="000D79E3">
            <w:pPr>
              <w:spacing w:after="0" w:line="240" w:lineRule="auto"/>
              <w:jc w:val="center"/>
              <w:rPr>
                <w:rFonts w:ascii="Times New Roman" w:hAnsi="Times New Roman"/>
                <w:i/>
                <w:sz w:val="24"/>
                <w:szCs w:val="24"/>
              </w:rPr>
            </w:pP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по дисциплине «Управление личными финансами»</w:t>
            </w: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pacing w:val="-10"/>
                <w:sz w:val="24"/>
                <w:szCs w:val="24"/>
              </w:rPr>
              <w:t>для направления подготовки 38.03.01  «Экономика»</w:t>
            </w:r>
          </w:p>
        </w:tc>
        <w:tc>
          <w:tcPr>
            <w:tcW w:w="1476" w:type="pct"/>
            <w:tcBorders>
              <w:top w:val="single" w:sz="6" w:space="0" w:color="auto"/>
              <w:left w:val="single" w:sz="6" w:space="0" w:color="auto"/>
              <w:bottom w:val="nil"/>
              <w:right w:val="single" w:sz="6" w:space="0" w:color="auto"/>
            </w:tcBorders>
          </w:tcPr>
          <w:p w:rsidR="00846FC1" w:rsidRPr="000D79E3" w:rsidRDefault="00846FC1" w:rsidP="000D79E3">
            <w:pPr>
              <w:spacing w:after="0" w:line="240" w:lineRule="auto"/>
              <w:jc w:val="center"/>
              <w:rPr>
                <w:rFonts w:ascii="Times New Roman" w:hAnsi="Times New Roman"/>
                <w:sz w:val="24"/>
                <w:szCs w:val="24"/>
              </w:rPr>
            </w:pP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УТВЕРЖДАЮ:</w:t>
            </w:r>
          </w:p>
          <w:p w:rsidR="00846FC1" w:rsidRPr="000D79E3" w:rsidRDefault="00846FC1" w:rsidP="000D79E3">
            <w:pPr>
              <w:pStyle w:val="30"/>
              <w:spacing w:before="0" w:line="240" w:lineRule="auto"/>
              <w:jc w:val="center"/>
              <w:rPr>
                <w:rFonts w:ascii="Times New Roman" w:hAnsi="Times New Roman"/>
                <w:color w:val="auto"/>
              </w:rPr>
            </w:pPr>
            <w:bookmarkStart w:id="195" w:name="_Toc86139615"/>
            <w:bookmarkStart w:id="196" w:name="_Toc88471523"/>
            <w:bookmarkStart w:id="197" w:name="_Toc88647160"/>
            <w:bookmarkStart w:id="198" w:name="_Toc88647290"/>
            <w:r w:rsidRPr="000D79E3">
              <w:rPr>
                <w:rFonts w:ascii="Times New Roman" w:hAnsi="Times New Roman"/>
                <w:color w:val="auto"/>
              </w:rPr>
              <w:t>Зав. кафедрой</w:t>
            </w:r>
            <w:bookmarkEnd w:id="195"/>
            <w:bookmarkEnd w:id="196"/>
            <w:bookmarkEnd w:id="197"/>
            <w:bookmarkEnd w:id="198"/>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eastAsia="SimSun" w:hAnsi="Times New Roman"/>
                <w:noProof/>
                <w:sz w:val="24"/>
                <w:szCs w:val="24"/>
              </w:rPr>
              <w:drawing>
                <wp:inline distT="0" distB="0" distL="0" distR="0" wp14:anchorId="522E3078" wp14:editId="51064788">
                  <wp:extent cx="1295400" cy="485775"/>
                  <wp:effectExtent l="0" t="0" r="0" b="9525"/>
                  <wp:docPr id="91" name="Рисунок 91" descr="подпис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одпись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95400" cy="485775"/>
                          </a:xfrm>
                          <a:prstGeom prst="rect">
                            <a:avLst/>
                          </a:prstGeom>
                          <a:noFill/>
                          <a:ln>
                            <a:noFill/>
                          </a:ln>
                        </pic:spPr>
                      </pic:pic>
                    </a:graphicData>
                  </a:graphic>
                </wp:inline>
              </w:drawing>
            </w:r>
            <w:r w:rsidRPr="000D79E3">
              <w:rPr>
                <w:rFonts w:ascii="Times New Roman" w:hAnsi="Times New Roman"/>
                <w:sz w:val="24"/>
                <w:szCs w:val="24"/>
              </w:rPr>
              <w:t>______________</w:t>
            </w: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Рачек С.В.</w:t>
            </w:r>
          </w:p>
          <w:p w:rsidR="00846FC1" w:rsidRPr="000D79E3" w:rsidRDefault="00846FC1" w:rsidP="000D79E3">
            <w:pPr>
              <w:spacing w:after="0" w:line="240" w:lineRule="auto"/>
              <w:jc w:val="center"/>
              <w:rPr>
                <w:rFonts w:ascii="Times New Roman" w:hAnsi="Times New Roman"/>
                <w:sz w:val="24"/>
                <w:szCs w:val="24"/>
              </w:rPr>
            </w:pPr>
          </w:p>
        </w:tc>
      </w:tr>
      <w:tr w:rsidR="00846FC1" w:rsidRPr="000D79E3" w:rsidTr="00846FC1">
        <w:tc>
          <w:tcPr>
            <w:tcW w:w="5000" w:type="pct"/>
            <w:gridSpan w:val="3"/>
            <w:tcBorders>
              <w:top w:val="single" w:sz="4" w:space="0" w:color="auto"/>
              <w:left w:val="single" w:sz="4" w:space="0" w:color="auto"/>
              <w:bottom w:val="single" w:sz="4" w:space="0" w:color="auto"/>
              <w:right w:val="single" w:sz="4" w:space="0" w:color="auto"/>
            </w:tcBorders>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color w:val="000000"/>
                <w:sz w:val="24"/>
                <w:szCs w:val="24"/>
              </w:rPr>
              <w:t xml:space="preserve">1. </w:t>
            </w:r>
            <w:r w:rsidRPr="000D79E3">
              <w:rPr>
                <w:rFonts w:ascii="Times New Roman" w:hAnsi="Times New Roman"/>
                <w:bCs/>
                <w:sz w:val="24"/>
                <w:szCs w:val="24"/>
              </w:rPr>
              <w:t>Сущность и функции финансов, признаки финансов.</w:t>
            </w:r>
          </w:p>
        </w:tc>
      </w:tr>
      <w:tr w:rsidR="00846FC1" w:rsidRPr="000D79E3" w:rsidTr="00846FC1">
        <w:tc>
          <w:tcPr>
            <w:tcW w:w="5000" w:type="pct"/>
            <w:gridSpan w:val="3"/>
            <w:tcBorders>
              <w:top w:val="single" w:sz="4" w:space="0" w:color="auto"/>
              <w:left w:val="single" w:sz="4" w:space="0" w:color="auto"/>
              <w:bottom w:val="single" w:sz="4" w:space="0" w:color="auto"/>
              <w:right w:val="single" w:sz="4" w:space="0" w:color="auto"/>
            </w:tcBorders>
          </w:tcPr>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sz w:val="24"/>
                <w:szCs w:val="24"/>
              </w:rPr>
              <w:t>2. Практическое задание.</w:t>
            </w:r>
          </w:p>
        </w:tc>
      </w:tr>
    </w:tbl>
    <w:p w:rsidR="00846FC1" w:rsidRPr="000D79E3" w:rsidRDefault="00846FC1" w:rsidP="000D79E3">
      <w:pPr>
        <w:autoSpaceDE w:val="0"/>
        <w:autoSpaceDN w:val="0"/>
        <w:adjustRightInd w:val="0"/>
        <w:spacing w:after="0" w:line="240" w:lineRule="auto"/>
        <w:ind w:firstLine="709"/>
        <w:jc w:val="both"/>
        <w:rPr>
          <w:rFonts w:ascii="Times New Roman" w:hAnsi="Times New Roman"/>
          <w:i/>
          <w:sz w:val="24"/>
          <w:szCs w:val="24"/>
        </w:rPr>
      </w:pPr>
    </w:p>
    <w:p w:rsidR="00846FC1" w:rsidRPr="000D79E3" w:rsidRDefault="00846FC1" w:rsidP="000D79E3">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3.4 Типовое практическое задание</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1 В соответствии с поправками к Налоговому кодексу РФ о налоге на проценты по вкладам и облигациям посчитайте сколько необходимо будет заплатить налог по вкладам и остаткам на счетах в российских банках. Если известно, что у гражданина Н есть вклад размером 1,4 млн руб. под 6% годовых, а у гражданки М есть несколько вкладов, размер которых составляет 1,2 млн руб. под 5,2% годовых. Ключевая ставка ЦБ в начале налогового периода составляла 6,25%.</w:t>
      </w:r>
    </w:p>
    <w:p w:rsidR="00846FC1" w:rsidRPr="000D79E3" w:rsidRDefault="00846FC1" w:rsidP="000D79E3">
      <w:pPr>
        <w:spacing w:after="0" w:line="240" w:lineRule="auto"/>
        <w:ind w:firstLine="709"/>
        <w:jc w:val="both"/>
        <w:rPr>
          <w:rFonts w:ascii="Times New Roman" w:hAnsi="Times New Roman"/>
          <w:sz w:val="24"/>
          <w:szCs w:val="24"/>
        </w:rPr>
      </w:pP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lastRenderedPageBreak/>
        <w:t>Алгоритм расчета:</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1. Запомнить ключевую ставку в начале налогового периода (1 января);</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2. Посчитать доход за год по этой ключевой ставке с 1 млн руб.;</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3. Сложить доходы со всех вкладов;</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4. Сравнить доходы и полученную сумму из пункта 2;</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5. Если доходы больше, то налог нужно платить;</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6. Вычитаете из доходов сумму из пункта 2 и от нее высчитываете 13%.</w:t>
      </w:r>
    </w:p>
    <w:p w:rsidR="00846FC1" w:rsidRPr="000D79E3" w:rsidRDefault="00846FC1" w:rsidP="000D79E3">
      <w:pPr>
        <w:spacing w:after="0" w:line="240" w:lineRule="auto"/>
        <w:ind w:firstLine="709"/>
        <w:jc w:val="both"/>
        <w:rPr>
          <w:rFonts w:ascii="Times New Roman" w:hAnsi="Times New Roman"/>
          <w:sz w:val="24"/>
          <w:szCs w:val="24"/>
        </w:rPr>
      </w:pP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Пример решения для гражданина Н: </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1. Ключевая ставка в начале налогового периода (1 января 2020 г.) = 6,25%</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2. Доход за год с 1 млн руб. по ключевой ставке = 62 500 руб.</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3. Доход по вкладу: 6% от 1,4 млн руб. = 84 000.</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4. 84 000 &gt; 62</w:t>
      </w:r>
      <w:r w:rsidRPr="000D79E3">
        <w:rPr>
          <w:rFonts w:ascii="Times New Roman" w:hAnsi="Times New Roman"/>
          <w:sz w:val="24"/>
          <w:szCs w:val="24"/>
          <w:lang w:val="en-US"/>
        </w:rPr>
        <w:t> </w:t>
      </w:r>
      <w:r w:rsidRPr="000D79E3">
        <w:rPr>
          <w:rFonts w:ascii="Times New Roman" w:hAnsi="Times New Roman"/>
          <w:sz w:val="24"/>
          <w:szCs w:val="24"/>
        </w:rPr>
        <w:t>500 – платить налог нужно</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5. 84 000 – 62 500 = 21 500. 13% от 21 500 = 2 795 руб.</w:t>
      </w:r>
    </w:p>
    <w:p w:rsidR="00846FC1" w:rsidRPr="000D79E3" w:rsidRDefault="00846FC1" w:rsidP="000D79E3">
      <w:pPr>
        <w:spacing w:after="0" w:line="240" w:lineRule="auto"/>
        <w:ind w:firstLine="709"/>
        <w:jc w:val="both"/>
        <w:rPr>
          <w:rFonts w:ascii="Times New Roman" w:hAnsi="Times New Roman"/>
          <w:sz w:val="24"/>
          <w:szCs w:val="24"/>
        </w:rPr>
      </w:pP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Пример решения для гражданки М: </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1. Ключевая ставка в начале налогового периода (1 января 2020 г.) = 6,25%</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2. Доход за год с 1 млн руб. по ключевой ставке = 62 500 руб.</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3. Доход по вкладу: 5,2% от 1,2 млн руб. = 62 400.</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4. 62 400 &lt; 62</w:t>
      </w:r>
      <w:r w:rsidRPr="000D79E3">
        <w:rPr>
          <w:rFonts w:ascii="Times New Roman" w:hAnsi="Times New Roman"/>
          <w:sz w:val="24"/>
          <w:szCs w:val="24"/>
          <w:lang w:val="en-US"/>
        </w:rPr>
        <w:t> </w:t>
      </w:r>
      <w:r w:rsidRPr="000D79E3">
        <w:rPr>
          <w:rFonts w:ascii="Times New Roman" w:hAnsi="Times New Roman"/>
          <w:sz w:val="24"/>
          <w:szCs w:val="24"/>
        </w:rPr>
        <w:t>500 – платить налог не нужно</w:t>
      </w:r>
    </w:p>
    <w:p w:rsidR="00846FC1" w:rsidRPr="000D79E3" w:rsidRDefault="00846FC1" w:rsidP="000D79E3">
      <w:pPr>
        <w:spacing w:after="0" w:line="240" w:lineRule="auto"/>
        <w:ind w:firstLine="709"/>
        <w:jc w:val="both"/>
        <w:rPr>
          <w:rFonts w:ascii="Times New Roman" w:hAnsi="Times New Roman"/>
          <w:sz w:val="24"/>
          <w:szCs w:val="24"/>
        </w:rPr>
      </w:pP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2 Пусть на рынке ценных бумаг обращаются две ценные бумаги. Акция компании </w:t>
      </w:r>
      <w:r w:rsidRPr="000D79E3">
        <w:rPr>
          <w:rFonts w:ascii="Times New Roman" w:hAnsi="Times New Roman"/>
          <w:sz w:val="24"/>
          <w:szCs w:val="24"/>
        </w:rPr>
        <w:br/>
      </w:r>
      <w:r w:rsidRPr="000D79E3">
        <w:rPr>
          <w:rFonts w:ascii="Times New Roman" w:hAnsi="Times New Roman"/>
          <w:color w:val="333333"/>
          <w:sz w:val="24"/>
          <w:szCs w:val="24"/>
          <w:shd w:val="clear" w:color="auto" w:fill="FFFFFF"/>
        </w:rPr>
        <w:t>АО «</w:t>
      </w:r>
      <w:proofErr w:type="spellStart"/>
      <w:r w:rsidRPr="000D79E3">
        <w:rPr>
          <w:rFonts w:ascii="Times New Roman" w:hAnsi="Times New Roman"/>
          <w:color w:val="333333"/>
          <w:sz w:val="24"/>
          <w:szCs w:val="24"/>
          <w:shd w:val="clear" w:color="auto" w:fill="FFFFFF"/>
        </w:rPr>
        <w:t>Уралэлектромедь</w:t>
      </w:r>
      <w:proofErr w:type="spellEnd"/>
      <w:r w:rsidRPr="000D79E3">
        <w:rPr>
          <w:rFonts w:ascii="Times New Roman" w:hAnsi="Times New Roman"/>
          <w:color w:val="333333"/>
          <w:sz w:val="24"/>
          <w:szCs w:val="24"/>
          <w:shd w:val="clear" w:color="auto" w:fill="FFFFFF"/>
        </w:rPr>
        <w:t>»</w:t>
      </w:r>
      <w:r w:rsidRPr="000D79E3">
        <w:rPr>
          <w:rFonts w:ascii="Times New Roman" w:hAnsi="Times New Roman"/>
          <w:sz w:val="24"/>
          <w:szCs w:val="24"/>
        </w:rPr>
        <w:t xml:space="preserve"> стоит 15 руб. и гарантирует 21 руб. при вступлении в силу ситуации 1 и 17 руб. при вступлении в силу ситуации 2. Платежи по акции авиакомпании «Уральские авиалинии», которая стоит 25 руб., равны 20 руб. при вступлении в силу ситуации 1 и 40 руб. при ситуации 2.</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1). В каком соотношении вы должны смешать обе бумаги для того, чтобы вы при любой величине имущества V</w:t>
      </w:r>
      <w:r w:rsidRPr="000D79E3">
        <w:rPr>
          <w:rFonts w:ascii="Times New Roman" w:hAnsi="Times New Roman"/>
          <w:sz w:val="24"/>
          <w:szCs w:val="24"/>
          <w:vertAlign w:val="subscript"/>
        </w:rPr>
        <w:t>0</w:t>
      </w:r>
      <w:r w:rsidRPr="000D79E3">
        <w:rPr>
          <w:rFonts w:ascii="Times New Roman" w:hAnsi="Times New Roman"/>
          <w:sz w:val="24"/>
          <w:szCs w:val="24"/>
        </w:rPr>
        <w:t xml:space="preserve"> могли бы получить гарантированные возвратные потоки? Определите количественное и стоимостное соотношения.</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2) Рассчитайте доходность портфеля.</w:t>
      </w:r>
    </w:p>
    <w:p w:rsidR="00846FC1" w:rsidRPr="000D79E3" w:rsidRDefault="00846FC1" w:rsidP="000D79E3">
      <w:pPr>
        <w:spacing w:after="0" w:line="240" w:lineRule="auto"/>
        <w:ind w:firstLine="709"/>
        <w:jc w:val="both"/>
        <w:rPr>
          <w:rFonts w:ascii="Times New Roman" w:hAnsi="Times New Roman"/>
          <w:sz w:val="24"/>
          <w:szCs w:val="24"/>
        </w:rPr>
      </w:pPr>
    </w:p>
    <w:p w:rsidR="00846FC1" w:rsidRPr="000D79E3" w:rsidRDefault="00846FC1" w:rsidP="000D79E3">
      <w:pPr>
        <w:spacing w:after="0" w:line="240" w:lineRule="auto"/>
        <w:ind w:firstLine="709"/>
        <w:jc w:val="both"/>
        <w:rPr>
          <w:rFonts w:ascii="Times New Roman" w:hAnsi="Times New Roman"/>
          <w:color w:val="262626"/>
          <w:sz w:val="24"/>
          <w:szCs w:val="24"/>
        </w:rPr>
      </w:pPr>
      <w:r w:rsidRPr="000D79E3">
        <w:rPr>
          <w:rFonts w:ascii="Times New Roman" w:hAnsi="Times New Roman"/>
          <w:sz w:val="24"/>
          <w:szCs w:val="24"/>
        </w:rPr>
        <w:t xml:space="preserve">3 Экономист </w:t>
      </w:r>
      <w:r w:rsidRPr="000D79E3">
        <w:rPr>
          <w:rFonts w:ascii="Times New Roman" w:hAnsi="Times New Roman"/>
          <w:color w:val="262626"/>
          <w:sz w:val="24"/>
          <w:szCs w:val="24"/>
        </w:rPr>
        <w:t>Окунев Д. А. в 2019 году купил в ипотеку квартиру в г. Екатеринбург за 2 млн рублей. Проценты за 2019 год и последующие годы составляют 70 тыс. руб. Официальная зарплата логиста за год «грязными» составляет 600 тыс. руб. Какую сумму может вернуть Окунев Д.А. со стоимости квартиры и суммы уплаченных налогов в 2020 г.</w:t>
      </w:r>
    </w:p>
    <w:p w:rsidR="00846FC1" w:rsidRPr="000D79E3" w:rsidRDefault="00846FC1" w:rsidP="000D79E3">
      <w:pPr>
        <w:spacing w:after="0" w:line="240" w:lineRule="auto"/>
        <w:ind w:firstLine="709"/>
        <w:jc w:val="both"/>
        <w:rPr>
          <w:rFonts w:ascii="Times New Roman" w:hAnsi="Times New Roman"/>
          <w:color w:val="262626"/>
          <w:sz w:val="24"/>
          <w:szCs w:val="24"/>
        </w:rPr>
      </w:pP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Пример решения:</w:t>
      </w:r>
    </w:p>
    <w:p w:rsidR="00846FC1" w:rsidRPr="000D79E3" w:rsidRDefault="00846FC1" w:rsidP="000D79E3">
      <w:pPr>
        <w:spacing w:after="0" w:line="240" w:lineRule="auto"/>
        <w:ind w:firstLine="709"/>
        <w:jc w:val="both"/>
        <w:rPr>
          <w:rFonts w:ascii="Times New Roman" w:hAnsi="Times New Roman"/>
          <w:color w:val="262626"/>
          <w:sz w:val="24"/>
          <w:szCs w:val="24"/>
        </w:rPr>
      </w:pPr>
      <w:r w:rsidRPr="000D79E3">
        <w:rPr>
          <w:rFonts w:ascii="Times New Roman" w:hAnsi="Times New Roman"/>
          <w:sz w:val="24"/>
          <w:szCs w:val="24"/>
        </w:rPr>
        <w:t xml:space="preserve">1. </w:t>
      </w:r>
      <w:r w:rsidRPr="000D79E3">
        <w:rPr>
          <w:rFonts w:ascii="Times New Roman" w:hAnsi="Times New Roman"/>
          <w:color w:val="262626"/>
          <w:sz w:val="24"/>
          <w:szCs w:val="24"/>
        </w:rPr>
        <w:t xml:space="preserve">В 2020 году Окунев Д.А. вправе подать на возврат 13% от стоимости квартиры и суммы уплаченных процентов, всего к возврату 13% от (2 млн. руб. + 70 тыс. руб.) = 269 100 рублей. </w:t>
      </w:r>
    </w:p>
    <w:p w:rsidR="00846FC1" w:rsidRPr="000D79E3" w:rsidRDefault="00846FC1" w:rsidP="000D79E3">
      <w:pPr>
        <w:spacing w:after="0" w:line="240" w:lineRule="auto"/>
        <w:ind w:firstLine="709"/>
        <w:jc w:val="both"/>
        <w:rPr>
          <w:rFonts w:ascii="Times New Roman" w:hAnsi="Times New Roman"/>
          <w:color w:val="262626"/>
          <w:sz w:val="24"/>
          <w:szCs w:val="24"/>
        </w:rPr>
      </w:pPr>
      <w:r w:rsidRPr="000D79E3">
        <w:rPr>
          <w:rFonts w:ascii="Times New Roman" w:hAnsi="Times New Roman"/>
          <w:color w:val="262626"/>
          <w:sz w:val="24"/>
          <w:szCs w:val="24"/>
        </w:rPr>
        <w:t xml:space="preserve">2. С официальной зарплаты Окунев Д.А. уплатил 13% подоходного налога 13% от 600 000 = 78 000 руб. </w:t>
      </w:r>
    </w:p>
    <w:p w:rsidR="00846FC1" w:rsidRPr="000D79E3" w:rsidRDefault="00846FC1" w:rsidP="000D79E3">
      <w:pPr>
        <w:spacing w:after="0" w:line="240" w:lineRule="auto"/>
        <w:ind w:firstLine="709"/>
        <w:jc w:val="both"/>
        <w:rPr>
          <w:rFonts w:ascii="Times New Roman" w:hAnsi="Times New Roman"/>
          <w:color w:val="262626"/>
          <w:sz w:val="24"/>
          <w:szCs w:val="24"/>
        </w:rPr>
      </w:pPr>
      <w:r w:rsidRPr="000D79E3">
        <w:rPr>
          <w:rFonts w:ascii="Times New Roman" w:hAnsi="Times New Roman"/>
          <w:color w:val="262626"/>
          <w:sz w:val="24"/>
          <w:szCs w:val="24"/>
        </w:rPr>
        <w:t>3. 269 100 &gt; 78</w:t>
      </w:r>
      <w:r w:rsidRPr="000D79E3">
        <w:rPr>
          <w:rFonts w:ascii="Times New Roman" w:hAnsi="Times New Roman"/>
          <w:color w:val="262626"/>
          <w:sz w:val="24"/>
          <w:szCs w:val="24"/>
          <w:lang w:val="en-US"/>
        </w:rPr>
        <w:t> </w:t>
      </w:r>
      <w:r w:rsidRPr="000D79E3">
        <w:rPr>
          <w:rFonts w:ascii="Times New Roman" w:hAnsi="Times New Roman"/>
          <w:color w:val="262626"/>
          <w:sz w:val="24"/>
          <w:szCs w:val="24"/>
        </w:rPr>
        <w:t>000. Следовательно, Окуневу Д.А. вернут только 78 тысяч рублей.</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color w:val="262626"/>
          <w:sz w:val="24"/>
          <w:szCs w:val="24"/>
        </w:rPr>
        <w:t>4. Вернуть недостающую сумму он сможет в следующие годы.</w:t>
      </w:r>
    </w:p>
    <w:p w:rsidR="00846FC1" w:rsidRPr="000D79E3" w:rsidRDefault="00846FC1" w:rsidP="000D79E3">
      <w:pPr>
        <w:pStyle w:val="af6"/>
        <w:tabs>
          <w:tab w:val="left" w:pos="284"/>
          <w:tab w:val="left" w:pos="993"/>
        </w:tabs>
        <w:spacing w:line="240" w:lineRule="auto"/>
        <w:ind w:firstLine="0"/>
        <w:rPr>
          <w:rFonts w:ascii="Times New Roman" w:hAnsi="Times New Roman" w:cs="Times New Roman"/>
          <w:sz w:val="24"/>
          <w:szCs w:val="24"/>
        </w:rPr>
      </w:pPr>
    </w:p>
    <w:p w:rsidR="00846FC1" w:rsidRPr="00DE025F" w:rsidRDefault="00846FC1" w:rsidP="00DE025F">
      <w:pPr>
        <w:tabs>
          <w:tab w:val="left" w:pos="993"/>
        </w:tabs>
        <w:autoSpaceDE w:val="0"/>
        <w:autoSpaceDN w:val="0"/>
        <w:adjustRightInd w:val="0"/>
        <w:spacing w:after="0" w:line="240" w:lineRule="auto"/>
        <w:ind w:firstLine="709"/>
        <w:jc w:val="both"/>
        <w:rPr>
          <w:rFonts w:ascii="Times New Roman" w:hAnsi="Times New Roman"/>
          <w:b/>
          <w:sz w:val="24"/>
          <w:szCs w:val="24"/>
        </w:rPr>
      </w:pPr>
      <w:r w:rsidRPr="00DE025F">
        <w:rPr>
          <w:rFonts w:ascii="Times New Roman" w:hAnsi="Times New Roman"/>
          <w:b/>
          <w:sz w:val="24"/>
          <w:szCs w:val="24"/>
        </w:rPr>
        <w:t>4 Порядок проведения промежуточной аттестации</w:t>
      </w:r>
    </w:p>
    <w:p w:rsidR="00846FC1" w:rsidRPr="000D79E3" w:rsidRDefault="00846FC1" w:rsidP="000D79E3">
      <w:pPr>
        <w:autoSpaceDE w:val="0"/>
        <w:autoSpaceDN w:val="0"/>
        <w:adjustRightInd w:val="0"/>
        <w:spacing w:after="0" w:line="240" w:lineRule="auto"/>
        <w:ind w:firstLine="709"/>
        <w:jc w:val="both"/>
        <w:rPr>
          <w:rFonts w:ascii="Times New Roman" w:hAnsi="Times New Roman"/>
          <w:i/>
          <w:sz w:val="24"/>
          <w:szCs w:val="24"/>
        </w:rPr>
      </w:pPr>
    </w:p>
    <w:p w:rsidR="00846FC1" w:rsidRPr="000D79E3" w:rsidRDefault="00846FC1" w:rsidP="000D79E3">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color w:val="000000"/>
          <w:sz w:val="24"/>
          <w:szCs w:val="24"/>
          <w:lang w:eastAsia="en-US"/>
        </w:rPr>
        <w:t>4.1</w:t>
      </w:r>
      <w:r w:rsidRPr="000D79E3">
        <w:rPr>
          <w:rFonts w:ascii="Times New Roman" w:hAnsi="Times New Roman"/>
          <w:i/>
          <w:sz w:val="24"/>
          <w:szCs w:val="24"/>
          <w:lang w:eastAsia="en-US"/>
        </w:rPr>
        <w:t xml:space="preserve"> Документы СМК вуза </w:t>
      </w:r>
    </w:p>
    <w:p w:rsidR="00846FC1" w:rsidRPr="000D79E3" w:rsidRDefault="00846FC1" w:rsidP="000D79E3">
      <w:pPr>
        <w:pStyle w:val="a5"/>
        <w:tabs>
          <w:tab w:val="left" w:pos="-6521"/>
          <w:tab w:val="left" w:pos="1276"/>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w:t>
      </w:r>
      <w:r w:rsidRPr="000D79E3">
        <w:rPr>
          <w:rFonts w:ascii="Times New Roman" w:hAnsi="Times New Roman"/>
          <w:sz w:val="24"/>
          <w:szCs w:val="24"/>
        </w:rPr>
        <w:lastRenderedPageBreak/>
        <w:t>периодичность проведения промежуточной аттестации обучающихся регламентированы следующими положениями:</w:t>
      </w:r>
    </w:p>
    <w:p w:rsidR="00846FC1" w:rsidRPr="000D79E3" w:rsidRDefault="00846FC1" w:rsidP="000D79E3">
      <w:pPr>
        <w:pStyle w:val="a5"/>
        <w:tabs>
          <w:tab w:val="left" w:pos="-6521"/>
          <w:tab w:val="left" w:pos="1276"/>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ПЛ 2.3.19-20</w:t>
      </w:r>
      <w:r w:rsidR="00431682">
        <w:rPr>
          <w:rFonts w:ascii="Times New Roman" w:hAnsi="Times New Roman"/>
          <w:sz w:val="24"/>
          <w:szCs w:val="24"/>
        </w:rPr>
        <w:t>18</w:t>
      </w:r>
      <w:r w:rsidRPr="000D79E3">
        <w:rPr>
          <w:rFonts w:ascii="Times New Roman" w:hAnsi="Times New Roman"/>
          <w:sz w:val="24"/>
          <w:szCs w:val="24"/>
        </w:rPr>
        <w:t xml:space="preserve">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846FC1" w:rsidRPr="000D79E3" w:rsidRDefault="00846FC1" w:rsidP="000D79E3">
      <w:pPr>
        <w:pStyle w:val="a5"/>
        <w:tabs>
          <w:tab w:val="left" w:pos="-6521"/>
          <w:tab w:val="left" w:pos="1276"/>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ПЛ 2.3.22-20</w:t>
      </w:r>
      <w:r w:rsidR="00431682">
        <w:rPr>
          <w:rFonts w:ascii="Times New Roman" w:hAnsi="Times New Roman"/>
          <w:sz w:val="24"/>
          <w:szCs w:val="24"/>
        </w:rPr>
        <w:t>18</w:t>
      </w:r>
      <w:r w:rsidRPr="000D79E3">
        <w:rPr>
          <w:rFonts w:ascii="Times New Roman" w:hAnsi="Times New Roman"/>
          <w:sz w:val="24"/>
          <w:szCs w:val="24"/>
        </w:rPr>
        <w:t xml:space="preserve"> «СМК. О формировании фонда оценочных материалов»;</w:t>
      </w:r>
    </w:p>
    <w:p w:rsidR="00846FC1" w:rsidRPr="000D79E3" w:rsidRDefault="00846FC1" w:rsidP="000D79E3">
      <w:pPr>
        <w:pStyle w:val="a5"/>
        <w:tabs>
          <w:tab w:val="left" w:pos="-6521"/>
          <w:tab w:val="left" w:pos="1276"/>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ПЛ 2.3.3-20</w:t>
      </w:r>
      <w:r w:rsidR="00431682">
        <w:rPr>
          <w:rFonts w:ascii="Times New Roman" w:hAnsi="Times New Roman"/>
          <w:sz w:val="24"/>
          <w:szCs w:val="24"/>
        </w:rPr>
        <w:t>18</w:t>
      </w:r>
      <w:r w:rsidRPr="000D79E3">
        <w:rPr>
          <w:rFonts w:ascii="Times New Roman" w:hAnsi="Times New Roman"/>
          <w:sz w:val="24"/>
          <w:szCs w:val="24"/>
        </w:rPr>
        <w:t xml:space="preserve"> «СМК. Система мониторинга качества образования с использованием технологии компьютерного тестирования».</w:t>
      </w:r>
    </w:p>
    <w:p w:rsidR="00846FC1" w:rsidRPr="000D79E3" w:rsidRDefault="00846FC1" w:rsidP="000D79E3">
      <w:pPr>
        <w:tabs>
          <w:tab w:val="left" w:pos="-6521"/>
          <w:tab w:val="left" w:pos="1276"/>
        </w:tabs>
        <w:spacing w:after="0" w:line="240" w:lineRule="auto"/>
        <w:ind w:firstLine="709"/>
        <w:contextualSpacing/>
        <w:jc w:val="both"/>
        <w:rPr>
          <w:rFonts w:ascii="Times New Roman" w:hAnsi="Times New Roman"/>
          <w:sz w:val="24"/>
          <w:szCs w:val="24"/>
          <w:lang w:eastAsia="en-US"/>
        </w:rPr>
      </w:pPr>
    </w:p>
    <w:p w:rsidR="00846FC1" w:rsidRPr="000D79E3" w:rsidRDefault="00846FC1" w:rsidP="000D79E3">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sz w:val="24"/>
          <w:szCs w:val="24"/>
          <w:lang w:eastAsia="en-US"/>
        </w:rPr>
        <w:t>4.2 Методические материалы, определяющие процедуру оценивания знаний, умений, навыков и (или) опыта деятельности в ходе промежуточной аттестации</w:t>
      </w:r>
    </w:p>
    <w:p w:rsidR="00846FC1" w:rsidRPr="000D79E3" w:rsidRDefault="00846FC1"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Промежуточная аттестация по дисциплине </w:t>
      </w:r>
      <w:r w:rsidRPr="000D79E3">
        <w:rPr>
          <w:rFonts w:ascii="Times New Roman" w:hAnsi="Times New Roman"/>
          <w:bCs/>
          <w:color w:val="000000"/>
          <w:sz w:val="24"/>
          <w:szCs w:val="24"/>
          <w:u w:val="single"/>
        </w:rPr>
        <w:t>Б1.Б.Д.19 Управление личными финансами</w:t>
      </w:r>
      <w:r w:rsidRPr="000D79E3">
        <w:rPr>
          <w:rFonts w:ascii="Times New Roman" w:hAnsi="Times New Roman"/>
          <w:bCs/>
          <w:sz w:val="24"/>
          <w:szCs w:val="24"/>
        </w:rPr>
        <w:t xml:space="preserve"> </w:t>
      </w:r>
      <w:r w:rsidRPr="000D79E3">
        <w:rPr>
          <w:rFonts w:ascii="Times New Roman" w:hAnsi="Times New Roman"/>
          <w:sz w:val="24"/>
          <w:szCs w:val="24"/>
        </w:rPr>
        <w:t>завершает изучение курса и проходит в форме зачета с оценкой в последнюю неделю изучения дисциплины в семестре.</w:t>
      </w:r>
    </w:p>
    <w:p w:rsidR="00846FC1" w:rsidRPr="000D79E3" w:rsidRDefault="00846FC1"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Допуском к зачету с оценкой является итоговое тестирование. Зачет с оценкой проводится по билетам, в каждый из которых включены 1 теоретический вопрос и практическое задание. </w:t>
      </w:r>
    </w:p>
    <w:p w:rsidR="00846FC1" w:rsidRPr="000D79E3" w:rsidRDefault="00846FC1"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Промежуточная аттестация носит комплексный характер: учитывает результаты итогового тестирования и ответа на билет для зачета. Преподаватель вправе 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w:t>
      </w:r>
    </w:p>
    <w:p w:rsidR="00846FC1" w:rsidRPr="000D79E3" w:rsidRDefault="00846FC1"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Blackboard Learn (сайт bb.usurt.ru)) в курсе дисциплины (модуля).</w:t>
      </w:r>
    </w:p>
    <w:p w:rsidR="00846FC1" w:rsidRPr="000D79E3" w:rsidRDefault="00846FC1" w:rsidP="000D79E3">
      <w:pPr>
        <w:spacing w:after="0" w:line="240" w:lineRule="auto"/>
        <w:rPr>
          <w:rFonts w:ascii="Times New Roman" w:eastAsia="Calibri" w:hAnsi="Times New Roman"/>
          <w:sz w:val="24"/>
          <w:szCs w:val="24"/>
        </w:rPr>
      </w:pPr>
    </w:p>
    <w:p w:rsidR="00846FC1" w:rsidRPr="000D79E3" w:rsidRDefault="00846FC1" w:rsidP="00DE025F">
      <w:pPr>
        <w:pageBreakBefore/>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lastRenderedPageBreak/>
        <w:t>Фонд оценочных материалов для проведения промежуточной аттестации обучающихся по дисциплине (модулю)</w:t>
      </w:r>
    </w:p>
    <w:p w:rsidR="00846FC1" w:rsidRPr="000D79E3" w:rsidRDefault="00846FC1" w:rsidP="000D79E3">
      <w:pPr>
        <w:pStyle w:val="1"/>
        <w:rPr>
          <w:rFonts w:eastAsia="Calibri" w:cs="Times New Roman"/>
          <w:szCs w:val="24"/>
        </w:rPr>
      </w:pPr>
      <w:bookmarkStart w:id="199" w:name="_Toc86139616"/>
      <w:bookmarkStart w:id="200" w:name="_Toc88647291"/>
      <w:r w:rsidRPr="000D79E3">
        <w:rPr>
          <w:rFonts w:eastAsia="Calibri" w:cs="Times New Roman"/>
          <w:szCs w:val="24"/>
        </w:rPr>
        <w:t>_ Б1.Б.Д.20 Экономика предприятия</w:t>
      </w:r>
      <w:bookmarkEnd w:id="199"/>
      <w:bookmarkEnd w:id="200"/>
    </w:p>
    <w:p w:rsidR="00846FC1" w:rsidRPr="00DE025F" w:rsidRDefault="00846FC1" w:rsidP="000D79E3">
      <w:pPr>
        <w:spacing w:after="0" w:line="240" w:lineRule="auto"/>
        <w:jc w:val="center"/>
        <w:rPr>
          <w:rFonts w:ascii="Times New Roman" w:eastAsia="SimSun" w:hAnsi="Times New Roman"/>
          <w:sz w:val="18"/>
          <w:szCs w:val="24"/>
          <w:lang w:eastAsia="hi-IN" w:bidi="hi-IN"/>
        </w:rPr>
      </w:pPr>
      <w:r w:rsidRPr="00DE025F">
        <w:rPr>
          <w:rFonts w:ascii="Times New Roman" w:eastAsia="SimSun" w:hAnsi="Times New Roman"/>
          <w:sz w:val="18"/>
          <w:szCs w:val="24"/>
          <w:lang w:eastAsia="hi-IN" w:bidi="hi-IN"/>
        </w:rPr>
        <w:t xml:space="preserve"> (Шифр и наименование дисциплины)</w:t>
      </w:r>
    </w:p>
    <w:p w:rsidR="00846FC1" w:rsidRPr="000D79E3" w:rsidRDefault="00846FC1" w:rsidP="000D79E3">
      <w:pPr>
        <w:spacing w:after="0" w:line="240" w:lineRule="auto"/>
        <w:jc w:val="center"/>
        <w:rPr>
          <w:rFonts w:ascii="Times New Roman" w:eastAsia="Calibri" w:hAnsi="Times New Roman"/>
          <w:b/>
          <w:bCs/>
          <w:color w:val="000000"/>
          <w:sz w:val="24"/>
          <w:szCs w:val="24"/>
        </w:rPr>
      </w:pPr>
    </w:p>
    <w:p w:rsidR="00846FC1" w:rsidRPr="00DE025F" w:rsidRDefault="00846FC1" w:rsidP="000D79E3">
      <w:pPr>
        <w:spacing w:after="0" w:line="240" w:lineRule="auto"/>
        <w:ind w:firstLine="709"/>
        <w:jc w:val="both"/>
        <w:rPr>
          <w:rFonts w:ascii="Times New Roman" w:eastAsia="Calibri" w:hAnsi="Times New Roman"/>
          <w:b/>
          <w:sz w:val="24"/>
          <w:szCs w:val="24"/>
        </w:rPr>
      </w:pPr>
      <w:r w:rsidRPr="00DE025F">
        <w:rPr>
          <w:rFonts w:ascii="Times New Roman" w:eastAsia="Calibri" w:hAnsi="Times New Roman"/>
          <w:b/>
          <w:sz w:val="24"/>
          <w:szCs w:val="24"/>
        </w:rPr>
        <w:t xml:space="preserve">1 Перечень компетенций с указанием этапов их формирования в процессе освоения образовательной программы </w:t>
      </w:r>
    </w:p>
    <w:p w:rsidR="00846FC1" w:rsidRPr="000D79E3" w:rsidRDefault="00846FC1" w:rsidP="000D79E3">
      <w:pPr>
        <w:spacing w:after="0" w:line="240" w:lineRule="auto"/>
        <w:ind w:firstLine="709"/>
        <w:rPr>
          <w:rFonts w:ascii="Times New Roman" w:eastAsia="Calibri" w:hAnsi="Times New Roman"/>
          <w:i/>
          <w:sz w:val="24"/>
          <w:szCs w:val="24"/>
        </w:rPr>
      </w:pPr>
    </w:p>
    <w:p w:rsidR="00846FC1" w:rsidRPr="00DE025F" w:rsidRDefault="00846FC1" w:rsidP="00DE025F">
      <w:pPr>
        <w:spacing w:after="0" w:line="240" w:lineRule="auto"/>
        <w:ind w:firstLine="709"/>
        <w:jc w:val="both"/>
        <w:rPr>
          <w:rFonts w:ascii="Times New Roman" w:eastAsia="Calibri" w:hAnsi="Times New Roman"/>
          <w:b/>
          <w:sz w:val="24"/>
          <w:szCs w:val="24"/>
          <w:u w:val="single"/>
        </w:rPr>
      </w:pPr>
      <w:r w:rsidRPr="000D79E3">
        <w:rPr>
          <w:rFonts w:ascii="Times New Roman" w:eastAsia="Calibri" w:hAnsi="Times New Roman"/>
          <w:sz w:val="24"/>
          <w:szCs w:val="24"/>
        </w:rPr>
        <w:t xml:space="preserve">Дисциплина </w:t>
      </w:r>
      <w:r w:rsidRPr="000D79E3">
        <w:rPr>
          <w:rFonts w:ascii="Times New Roman" w:eastAsia="Calibri" w:hAnsi="Times New Roman"/>
          <w:b/>
          <w:sz w:val="24"/>
          <w:szCs w:val="24"/>
          <w:u w:val="single"/>
        </w:rPr>
        <w:t>_</w:t>
      </w:r>
      <w:r w:rsidRPr="000D79E3">
        <w:rPr>
          <w:rFonts w:ascii="Times New Roman" w:eastAsia="Calibri" w:hAnsi="Times New Roman"/>
          <w:b/>
          <w:bCs/>
          <w:color w:val="000000"/>
          <w:sz w:val="24"/>
          <w:szCs w:val="24"/>
          <w:u w:val="single"/>
        </w:rPr>
        <w:t xml:space="preserve"> Б1.Б.Д.20</w:t>
      </w:r>
      <w:r w:rsidRPr="000D79E3">
        <w:rPr>
          <w:rFonts w:ascii="Times New Roman" w:eastAsia="Calibri" w:hAnsi="Times New Roman"/>
          <w:b/>
          <w:color w:val="000000"/>
          <w:sz w:val="24"/>
          <w:szCs w:val="24"/>
        </w:rPr>
        <w:t xml:space="preserve"> </w:t>
      </w:r>
      <w:r w:rsidRPr="000D79E3">
        <w:rPr>
          <w:rFonts w:ascii="Times New Roman" w:eastAsia="Calibri" w:hAnsi="Times New Roman"/>
          <w:b/>
          <w:bCs/>
          <w:color w:val="000000"/>
          <w:sz w:val="24"/>
          <w:szCs w:val="24"/>
          <w:u w:val="single"/>
        </w:rPr>
        <w:t>Экономика предприятия</w:t>
      </w:r>
      <w:r w:rsidR="00DE025F">
        <w:rPr>
          <w:rFonts w:ascii="Times New Roman" w:eastAsia="Calibri" w:hAnsi="Times New Roman"/>
          <w:b/>
          <w:sz w:val="24"/>
          <w:szCs w:val="24"/>
          <w:u w:val="single"/>
        </w:rPr>
        <w:t xml:space="preserve"> </w:t>
      </w:r>
      <w:r w:rsidRPr="000D79E3">
        <w:rPr>
          <w:rFonts w:ascii="Times New Roman" w:eastAsia="Calibri" w:hAnsi="Times New Roman"/>
          <w:sz w:val="24"/>
          <w:szCs w:val="24"/>
        </w:rPr>
        <w:t>участвует в формировании следующих компетенций и индикаторов достижения компетенций:</w:t>
      </w:r>
    </w:p>
    <w:p w:rsidR="00DE025F" w:rsidRDefault="00DE025F" w:rsidP="000D79E3">
      <w:pPr>
        <w:spacing w:after="0" w:line="240" w:lineRule="auto"/>
        <w:jc w:val="right"/>
        <w:rPr>
          <w:rFonts w:ascii="Times New Roman" w:eastAsia="Calibri" w:hAnsi="Times New Roman"/>
          <w:sz w:val="24"/>
          <w:szCs w:val="24"/>
        </w:rPr>
      </w:pPr>
    </w:p>
    <w:p w:rsidR="00846FC1" w:rsidRPr="000D79E3" w:rsidRDefault="00846FC1" w:rsidP="000D79E3">
      <w:pPr>
        <w:spacing w:after="0" w:line="240" w:lineRule="auto"/>
        <w:jc w:val="right"/>
        <w:rPr>
          <w:rFonts w:ascii="Times New Roman" w:eastAsia="Calibri" w:hAnsi="Times New Roman"/>
          <w:sz w:val="24"/>
          <w:szCs w:val="24"/>
        </w:rPr>
      </w:pPr>
      <w:r w:rsidRPr="000D79E3">
        <w:rPr>
          <w:rFonts w:ascii="Times New Roman" w:eastAsia="Calibri" w:hAnsi="Times New Roman"/>
          <w:sz w:val="24"/>
          <w:szCs w:val="24"/>
        </w:rPr>
        <w:t>Таблица 1</w:t>
      </w:r>
    </w:p>
    <w:tbl>
      <w:tblPr>
        <w:tblW w:w="5000" w:type="pct"/>
        <w:tblCellMar>
          <w:left w:w="0" w:type="dxa"/>
          <w:right w:w="0" w:type="dxa"/>
        </w:tblCellMar>
        <w:tblLook w:val="00A0" w:firstRow="1" w:lastRow="0" w:firstColumn="1" w:lastColumn="0" w:noHBand="0" w:noVBand="0"/>
      </w:tblPr>
      <w:tblGrid>
        <w:gridCol w:w="2604"/>
        <w:gridCol w:w="2846"/>
        <w:gridCol w:w="2170"/>
        <w:gridCol w:w="1852"/>
      </w:tblGrid>
      <w:tr w:rsidR="00846FC1" w:rsidRPr="000D79E3" w:rsidTr="00846FC1">
        <w:tc>
          <w:tcPr>
            <w:tcW w:w="1435" w:type="pct"/>
            <w:tcBorders>
              <w:top w:val="single" w:sz="8" w:space="0" w:color="000000"/>
              <w:left w:val="single" w:sz="8" w:space="0" w:color="000000"/>
              <w:bottom w:val="single" w:sz="4" w:space="0" w:color="auto"/>
              <w:right w:val="single" w:sz="8" w:space="0" w:color="000000"/>
            </w:tcBorders>
          </w:tcPr>
          <w:p w:rsidR="00846FC1" w:rsidRPr="00DE025F" w:rsidRDefault="00846FC1" w:rsidP="000D79E3">
            <w:pPr>
              <w:spacing w:after="0" w:line="240" w:lineRule="auto"/>
              <w:jc w:val="center"/>
              <w:rPr>
                <w:rFonts w:ascii="Times New Roman" w:eastAsia="Calibri" w:hAnsi="Times New Roman"/>
                <w:sz w:val="24"/>
                <w:szCs w:val="24"/>
              </w:rPr>
            </w:pPr>
            <w:r w:rsidRPr="00DE025F">
              <w:rPr>
                <w:rFonts w:ascii="Times New Roman" w:eastAsia="Calibri" w:hAnsi="Times New Roman"/>
                <w:sz w:val="24"/>
                <w:szCs w:val="24"/>
              </w:rPr>
              <w:t>Код и наименование компетенции</w:t>
            </w:r>
          </w:p>
        </w:tc>
        <w:tc>
          <w:tcPr>
            <w:tcW w:w="1562" w:type="pct"/>
            <w:tcBorders>
              <w:top w:val="single" w:sz="8" w:space="0" w:color="000000"/>
              <w:left w:val="single" w:sz="8" w:space="0" w:color="000000"/>
              <w:bottom w:val="single" w:sz="4" w:space="0" w:color="auto"/>
              <w:right w:val="single" w:sz="8" w:space="0" w:color="000000"/>
            </w:tcBorders>
            <w:tcMar>
              <w:top w:w="0" w:type="dxa"/>
              <w:left w:w="108" w:type="dxa"/>
              <w:bottom w:w="0" w:type="dxa"/>
              <w:right w:w="108" w:type="dxa"/>
            </w:tcMar>
          </w:tcPr>
          <w:p w:rsidR="00846FC1" w:rsidRPr="00DE025F" w:rsidRDefault="00846FC1" w:rsidP="000D79E3">
            <w:pPr>
              <w:spacing w:after="0" w:line="240" w:lineRule="auto"/>
              <w:jc w:val="center"/>
              <w:rPr>
                <w:rFonts w:ascii="Times New Roman" w:eastAsia="Calibri" w:hAnsi="Times New Roman"/>
                <w:sz w:val="24"/>
                <w:szCs w:val="24"/>
              </w:rPr>
            </w:pPr>
            <w:r w:rsidRPr="00DE025F">
              <w:rPr>
                <w:rFonts w:ascii="Times New Roman" w:eastAsia="Calibri" w:hAnsi="Times New Roman"/>
                <w:sz w:val="24"/>
                <w:szCs w:val="24"/>
              </w:rPr>
              <w:t>Код и наименование индикатора достижения компетенции</w:t>
            </w:r>
          </w:p>
        </w:tc>
        <w:tc>
          <w:tcPr>
            <w:tcW w:w="1205" w:type="pct"/>
            <w:tcBorders>
              <w:top w:val="single" w:sz="8" w:space="0" w:color="000000"/>
              <w:left w:val="nil"/>
              <w:bottom w:val="single" w:sz="4" w:space="0" w:color="auto"/>
              <w:right w:val="single" w:sz="8" w:space="0" w:color="000000"/>
            </w:tcBorders>
            <w:tcMar>
              <w:top w:w="0" w:type="dxa"/>
              <w:left w:w="108" w:type="dxa"/>
              <w:bottom w:w="0" w:type="dxa"/>
              <w:right w:w="108" w:type="dxa"/>
            </w:tcMar>
          </w:tcPr>
          <w:p w:rsidR="00846FC1" w:rsidRPr="00DE025F" w:rsidRDefault="00846FC1" w:rsidP="000D79E3">
            <w:pPr>
              <w:spacing w:after="0" w:line="240" w:lineRule="auto"/>
              <w:jc w:val="center"/>
              <w:rPr>
                <w:rFonts w:ascii="Times New Roman" w:eastAsia="Calibri" w:hAnsi="Times New Roman"/>
                <w:sz w:val="24"/>
                <w:szCs w:val="24"/>
              </w:rPr>
            </w:pPr>
            <w:r w:rsidRPr="00DE025F">
              <w:rPr>
                <w:rFonts w:ascii="Times New Roman" w:eastAsia="Calibri" w:hAnsi="Times New Roman"/>
                <w:sz w:val="24"/>
                <w:szCs w:val="24"/>
              </w:rPr>
              <w:t>Этап формирования компетенции</w:t>
            </w:r>
          </w:p>
        </w:tc>
        <w:tc>
          <w:tcPr>
            <w:tcW w:w="798" w:type="pct"/>
            <w:tcBorders>
              <w:top w:val="single" w:sz="8" w:space="0" w:color="000000"/>
              <w:left w:val="nil"/>
              <w:bottom w:val="single" w:sz="4" w:space="0" w:color="auto"/>
              <w:right w:val="single" w:sz="8" w:space="0" w:color="000000"/>
            </w:tcBorders>
            <w:tcMar>
              <w:top w:w="0" w:type="dxa"/>
              <w:left w:w="108" w:type="dxa"/>
              <w:bottom w:w="0" w:type="dxa"/>
              <w:right w:w="108" w:type="dxa"/>
            </w:tcMar>
          </w:tcPr>
          <w:p w:rsidR="00846FC1" w:rsidRPr="00DE025F" w:rsidRDefault="00846FC1" w:rsidP="000D79E3">
            <w:pPr>
              <w:spacing w:after="0" w:line="240" w:lineRule="auto"/>
              <w:jc w:val="center"/>
              <w:rPr>
                <w:rFonts w:ascii="Times New Roman" w:eastAsia="Calibri" w:hAnsi="Times New Roman"/>
                <w:sz w:val="24"/>
                <w:szCs w:val="24"/>
                <w:vertAlign w:val="superscript"/>
              </w:rPr>
            </w:pPr>
            <w:r w:rsidRPr="00DE025F">
              <w:rPr>
                <w:rFonts w:ascii="Times New Roman" w:eastAsia="Calibri" w:hAnsi="Times New Roman"/>
                <w:sz w:val="24"/>
                <w:szCs w:val="24"/>
              </w:rPr>
              <w:t>Форма промежуточной аттестации</w:t>
            </w:r>
          </w:p>
        </w:tc>
      </w:tr>
      <w:tr w:rsidR="00846FC1" w:rsidRPr="000D79E3" w:rsidTr="00846FC1">
        <w:tc>
          <w:tcPr>
            <w:tcW w:w="1435" w:type="pct"/>
            <w:tcBorders>
              <w:top w:val="single" w:sz="4" w:space="0" w:color="auto"/>
              <w:left w:val="single" w:sz="4" w:space="0" w:color="auto"/>
              <w:bottom w:val="single" w:sz="4" w:space="0" w:color="auto"/>
              <w:right w:val="single" w:sz="4" w:space="0" w:color="auto"/>
            </w:tcBorders>
          </w:tcPr>
          <w:p w:rsidR="00846FC1" w:rsidRPr="000D79E3" w:rsidRDefault="00846FC1" w:rsidP="000D79E3">
            <w:pPr>
              <w:autoSpaceDE w:val="0"/>
              <w:autoSpaceDN w:val="0"/>
              <w:adjustRightInd w:val="0"/>
              <w:spacing w:after="0" w:line="240" w:lineRule="auto"/>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УК-2: Способен определять круг задач в рамках поставленной цели и выбирать оптимальные способы их решения, исходя из действующих правовых норм, имеющихся ресурсов и ограничений</w:t>
            </w:r>
          </w:p>
        </w:tc>
        <w:tc>
          <w:tcPr>
            <w:tcW w:w="15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846FC1" w:rsidRPr="000D79E3" w:rsidRDefault="00846FC1" w:rsidP="000D79E3">
            <w:pPr>
              <w:autoSpaceDE w:val="0"/>
              <w:autoSpaceDN w:val="0"/>
              <w:adjustRightInd w:val="0"/>
              <w:spacing w:after="0" w:line="240" w:lineRule="auto"/>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 xml:space="preserve">УК-2.1: Формулирует в рамках поставленной цели проекта совокупность задач, обеспечивающих ее достижение </w:t>
            </w:r>
          </w:p>
          <w:p w:rsidR="00846FC1" w:rsidRPr="000D79E3" w:rsidRDefault="00846FC1" w:rsidP="000D79E3">
            <w:pPr>
              <w:autoSpaceDE w:val="0"/>
              <w:autoSpaceDN w:val="0"/>
              <w:adjustRightInd w:val="0"/>
              <w:spacing w:after="0" w:line="240" w:lineRule="auto"/>
              <w:rPr>
                <w:rFonts w:ascii="Times New Roman" w:eastAsia="Calibri" w:hAnsi="Times New Roman"/>
                <w:bCs/>
                <w:color w:val="000000"/>
                <w:sz w:val="24"/>
                <w:szCs w:val="24"/>
              </w:rPr>
            </w:pPr>
          </w:p>
        </w:tc>
        <w:tc>
          <w:tcPr>
            <w:tcW w:w="1205" w:type="pct"/>
            <w:vMerge w:val="restart"/>
            <w:tcBorders>
              <w:top w:val="single" w:sz="4" w:space="0" w:color="auto"/>
              <w:left w:val="single" w:sz="4" w:space="0" w:color="auto"/>
              <w:right w:val="single" w:sz="4" w:space="0" w:color="auto"/>
            </w:tcBorders>
            <w:tcMar>
              <w:top w:w="0" w:type="dxa"/>
              <w:left w:w="108" w:type="dxa"/>
              <w:bottom w:w="0" w:type="dxa"/>
              <w:right w:w="108" w:type="dxa"/>
            </w:tcMar>
          </w:tcPr>
          <w:p w:rsidR="00846FC1" w:rsidRPr="000D79E3" w:rsidRDefault="00846FC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Компетенция и индикаторы достижения компетенции формируются в рамках 3 семестра очной формы обучения и 5 семестра очно-заочной формы обучения</w:t>
            </w:r>
          </w:p>
        </w:tc>
        <w:tc>
          <w:tcPr>
            <w:tcW w:w="798" w:type="pct"/>
            <w:vMerge w:val="restart"/>
            <w:tcBorders>
              <w:top w:val="single" w:sz="4" w:space="0" w:color="auto"/>
              <w:left w:val="single" w:sz="4" w:space="0" w:color="auto"/>
              <w:right w:val="single" w:sz="4" w:space="0" w:color="auto"/>
            </w:tcBorders>
            <w:tcMar>
              <w:top w:w="0" w:type="dxa"/>
              <w:left w:w="108" w:type="dxa"/>
              <w:bottom w:w="0" w:type="dxa"/>
              <w:right w:w="108" w:type="dxa"/>
            </w:tcMar>
          </w:tcPr>
          <w:p w:rsidR="00846FC1" w:rsidRPr="000D79E3" w:rsidRDefault="00846FC1" w:rsidP="000D79E3">
            <w:pPr>
              <w:spacing w:after="0" w:line="240" w:lineRule="auto"/>
              <w:rPr>
                <w:rFonts w:ascii="Times New Roman" w:eastAsia="Calibri" w:hAnsi="Times New Roman"/>
                <w:sz w:val="24"/>
                <w:szCs w:val="24"/>
              </w:rPr>
            </w:pPr>
            <w:r w:rsidRPr="000D79E3">
              <w:rPr>
                <w:rFonts w:ascii="Times New Roman" w:eastAsia="Calibri" w:hAnsi="Times New Roman"/>
                <w:sz w:val="24"/>
                <w:szCs w:val="24"/>
              </w:rPr>
              <w:t>Зачет с оценкой</w:t>
            </w:r>
          </w:p>
        </w:tc>
      </w:tr>
      <w:tr w:rsidR="00846FC1" w:rsidRPr="000D79E3" w:rsidTr="00846FC1">
        <w:tc>
          <w:tcPr>
            <w:tcW w:w="1435" w:type="pct"/>
            <w:tcBorders>
              <w:top w:val="single" w:sz="4" w:space="0" w:color="auto"/>
              <w:left w:val="single" w:sz="4" w:space="0" w:color="auto"/>
              <w:bottom w:val="single" w:sz="4" w:space="0" w:color="auto"/>
              <w:right w:val="single" w:sz="4" w:space="0" w:color="auto"/>
            </w:tcBorders>
          </w:tcPr>
          <w:p w:rsidR="00846FC1" w:rsidRPr="000D79E3" w:rsidRDefault="00846FC1" w:rsidP="000D79E3">
            <w:pPr>
              <w:autoSpaceDE w:val="0"/>
              <w:autoSpaceDN w:val="0"/>
              <w:adjustRightInd w:val="0"/>
              <w:spacing w:after="0" w:line="240" w:lineRule="auto"/>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ОПК-1: Способен применять знания (на промежуточном уровне) экономической теории при решении прикладных задач;</w:t>
            </w:r>
          </w:p>
        </w:tc>
        <w:tc>
          <w:tcPr>
            <w:tcW w:w="15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846FC1" w:rsidRPr="000D79E3" w:rsidRDefault="00846FC1" w:rsidP="000D79E3">
            <w:pPr>
              <w:autoSpaceDE w:val="0"/>
              <w:autoSpaceDN w:val="0"/>
              <w:adjustRightInd w:val="0"/>
              <w:spacing w:after="0" w:line="240" w:lineRule="auto"/>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ОПК-1.2: Понимает базовые принципы функционирования экономики и экономического развития</w:t>
            </w:r>
          </w:p>
          <w:p w:rsidR="00846FC1" w:rsidRPr="000D79E3" w:rsidRDefault="00846FC1" w:rsidP="000D79E3">
            <w:pPr>
              <w:autoSpaceDE w:val="0"/>
              <w:autoSpaceDN w:val="0"/>
              <w:adjustRightInd w:val="0"/>
              <w:spacing w:after="0" w:line="240" w:lineRule="auto"/>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ОПК-1.3: Формулирует и формализует прикладные задачи, используя понятийный аппарат экономической, организационной и управленческой наук</w:t>
            </w:r>
          </w:p>
        </w:tc>
        <w:tc>
          <w:tcPr>
            <w:tcW w:w="1205" w:type="pct"/>
            <w:vMerge/>
            <w:tcBorders>
              <w:left w:val="single" w:sz="4" w:space="0" w:color="auto"/>
              <w:right w:val="single" w:sz="4" w:space="0" w:color="auto"/>
            </w:tcBorders>
            <w:tcMar>
              <w:top w:w="0" w:type="dxa"/>
              <w:left w:w="108" w:type="dxa"/>
              <w:bottom w:w="0" w:type="dxa"/>
              <w:right w:w="108" w:type="dxa"/>
            </w:tcMar>
          </w:tcPr>
          <w:p w:rsidR="00846FC1" w:rsidRPr="000D79E3" w:rsidRDefault="00846FC1" w:rsidP="000D79E3">
            <w:pPr>
              <w:spacing w:after="0" w:line="240" w:lineRule="auto"/>
              <w:jc w:val="center"/>
              <w:rPr>
                <w:rFonts w:ascii="Times New Roman" w:eastAsia="Calibri" w:hAnsi="Times New Roman"/>
                <w:sz w:val="24"/>
                <w:szCs w:val="24"/>
              </w:rPr>
            </w:pPr>
          </w:p>
        </w:tc>
        <w:tc>
          <w:tcPr>
            <w:tcW w:w="798" w:type="pct"/>
            <w:vMerge/>
            <w:tcBorders>
              <w:left w:val="single" w:sz="4" w:space="0" w:color="auto"/>
              <w:right w:val="single" w:sz="4" w:space="0" w:color="auto"/>
            </w:tcBorders>
            <w:tcMar>
              <w:top w:w="0" w:type="dxa"/>
              <w:left w:w="108" w:type="dxa"/>
              <w:bottom w:w="0" w:type="dxa"/>
              <w:right w:w="108" w:type="dxa"/>
            </w:tcMar>
          </w:tcPr>
          <w:p w:rsidR="00846FC1" w:rsidRPr="000D79E3" w:rsidRDefault="00846FC1" w:rsidP="000D79E3">
            <w:pPr>
              <w:spacing w:after="0" w:line="240" w:lineRule="auto"/>
              <w:rPr>
                <w:rFonts w:ascii="Times New Roman" w:eastAsia="Calibri" w:hAnsi="Times New Roman"/>
                <w:sz w:val="24"/>
                <w:szCs w:val="24"/>
              </w:rPr>
            </w:pPr>
          </w:p>
        </w:tc>
      </w:tr>
      <w:tr w:rsidR="00846FC1" w:rsidRPr="000D79E3" w:rsidTr="00846FC1">
        <w:tc>
          <w:tcPr>
            <w:tcW w:w="1435" w:type="pct"/>
            <w:tcBorders>
              <w:top w:val="single" w:sz="4" w:space="0" w:color="auto"/>
              <w:left w:val="single" w:sz="4" w:space="0" w:color="auto"/>
              <w:bottom w:val="single" w:sz="4" w:space="0" w:color="auto"/>
              <w:right w:val="single" w:sz="4" w:space="0" w:color="auto"/>
            </w:tcBorders>
          </w:tcPr>
          <w:p w:rsidR="00846FC1" w:rsidRPr="000D79E3" w:rsidRDefault="00846FC1" w:rsidP="000D79E3">
            <w:pPr>
              <w:autoSpaceDE w:val="0"/>
              <w:autoSpaceDN w:val="0"/>
              <w:adjustRightInd w:val="0"/>
              <w:spacing w:after="0" w:line="240" w:lineRule="auto"/>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ОПК-3: Способен анализировать и содержательно объяснять природу экономических процессов на микро- и макроуровне;</w:t>
            </w:r>
          </w:p>
        </w:tc>
        <w:tc>
          <w:tcPr>
            <w:tcW w:w="15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846FC1" w:rsidRPr="000D79E3" w:rsidRDefault="00846FC1" w:rsidP="000D79E3">
            <w:pPr>
              <w:autoSpaceDE w:val="0"/>
              <w:autoSpaceDN w:val="0"/>
              <w:adjustRightInd w:val="0"/>
              <w:spacing w:after="0" w:line="240" w:lineRule="auto"/>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ОПК-3.1: Знает основные события мировой и отечественной экономической истории и основные текущие процессы, происходящие в мировой и отечественной экономике</w:t>
            </w:r>
          </w:p>
        </w:tc>
        <w:tc>
          <w:tcPr>
            <w:tcW w:w="1205" w:type="pct"/>
            <w:vMerge/>
            <w:tcBorders>
              <w:left w:val="single" w:sz="4" w:space="0" w:color="auto"/>
              <w:right w:val="single" w:sz="4" w:space="0" w:color="auto"/>
            </w:tcBorders>
            <w:tcMar>
              <w:top w:w="0" w:type="dxa"/>
              <w:left w:w="108" w:type="dxa"/>
              <w:bottom w:w="0" w:type="dxa"/>
              <w:right w:w="108" w:type="dxa"/>
            </w:tcMar>
          </w:tcPr>
          <w:p w:rsidR="00846FC1" w:rsidRPr="000D79E3" w:rsidRDefault="00846FC1" w:rsidP="000D79E3">
            <w:pPr>
              <w:spacing w:after="0" w:line="240" w:lineRule="auto"/>
              <w:jc w:val="center"/>
              <w:rPr>
                <w:rFonts w:ascii="Times New Roman" w:eastAsia="Calibri" w:hAnsi="Times New Roman"/>
                <w:sz w:val="24"/>
                <w:szCs w:val="24"/>
              </w:rPr>
            </w:pPr>
          </w:p>
        </w:tc>
        <w:tc>
          <w:tcPr>
            <w:tcW w:w="798" w:type="pct"/>
            <w:vMerge/>
            <w:tcBorders>
              <w:left w:val="single" w:sz="4" w:space="0" w:color="auto"/>
              <w:right w:val="single" w:sz="4" w:space="0" w:color="auto"/>
            </w:tcBorders>
            <w:tcMar>
              <w:top w:w="0" w:type="dxa"/>
              <w:left w:w="108" w:type="dxa"/>
              <w:bottom w:w="0" w:type="dxa"/>
              <w:right w:w="108" w:type="dxa"/>
            </w:tcMar>
          </w:tcPr>
          <w:p w:rsidR="00846FC1" w:rsidRPr="000D79E3" w:rsidRDefault="00846FC1" w:rsidP="000D79E3">
            <w:pPr>
              <w:spacing w:after="0" w:line="240" w:lineRule="auto"/>
              <w:rPr>
                <w:rFonts w:ascii="Times New Roman" w:eastAsia="Calibri" w:hAnsi="Times New Roman"/>
                <w:sz w:val="24"/>
                <w:szCs w:val="24"/>
              </w:rPr>
            </w:pPr>
          </w:p>
        </w:tc>
      </w:tr>
      <w:tr w:rsidR="00846FC1" w:rsidRPr="000D79E3" w:rsidTr="00846FC1">
        <w:tc>
          <w:tcPr>
            <w:tcW w:w="1435" w:type="pct"/>
            <w:tcBorders>
              <w:top w:val="single" w:sz="4" w:space="0" w:color="auto"/>
              <w:left w:val="single" w:sz="4" w:space="0" w:color="auto"/>
              <w:bottom w:val="single" w:sz="4" w:space="0" w:color="auto"/>
              <w:right w:val="single" w:sz="4" w:space="0" w:color="auto"/>
            </w:tcBorders>
          </w:tcPr>
          <w:p w:rsidR="00846FC1" w:rsidRPr="000D79E3" w:rsidRDefault="00846FC1" w:rsidP="000D79E3">
            <w:pPr>
              <w:autoSpaceDE w:val="0"/>
              <w:autoSpaceDN w:val="0"/>
              <w:adjustRightInd w:val="0"/>
              <w:spacing w:after="0" w:line="240" w:lineRule="auto"/>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 xml:space="preserve">ОПК-4: Способен предлагать экономически и финансово обоснованные организационно-управленческие решения </w:t>
            </w:r>
            <w:r w:rsidRPr="000D79E3">
              <w:rPr>
                <w:rFonts w:ascii="Times New Roman" w:eastAsia="Calibri" w:hAnsi="Times New Roman"/>
                <w:bCs/>
                <w:color w:val="000000"/>
                <w:sz w:val="24"/>
                <w:szCs w:val="24"/>
              </w:rPr>
              <w:lastRenderedPageBreak/>
              <w:t>в профессиональной деятельности</w:t>
            </w:r>
          </w:p>
        </w:tc>
        <w:tc>
          <w:tcPr>
            <w:tcW w:w="156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846FC1" w:rsidRPr="000D79E3" w:rsidRDefault="00846FC1" w:rsidP="000D79E3">
            <w:pPr>
              <w:autoSpaceDE w:val="0"/>
              <w:autoSpaceDN w:val="0"/>
              <w:adjustRightInd w:val="0"/>
              <w:spacing w:after="0" w:line="240" w:lineRule="auto"/>
              <w:rPr>
                <w:rFonts w:ascii="Times New Roman" w:eastAsia="Calibri" w:hAnsi="Times New Roman"/>
                <w:bCs/>
                <w:color w:val="000000"/>
                <w:sz w:val="24"/>
                <w:szCs w:val="24"/>
              </w:rPr>
            </w:pPr>
            <w:r w:rsidRPr="000D79E3">
              <w:rPr>
                <w:rFonts w:ascii="Times New Roman" w:eastAsia="Calibri" w:hAnsi="Times New Roman"/>
                <w:bCs/>
                <w:color w:val="000000"/>
                <w:sz w:val="24"/>
                <w:szCs w:val="24"/>
              </w:rPr>
              <w:lastRenderedPageBreak/>
              <w:t>ОПК-4.1: Анализирует и интерпретирует информацию, содержащуюся в экономической отчётности организации и ведомств</w:t>
            </w:r>
          </w:p>
          <w:p w:rsidR="00846FC1" w:rsidRPr="000D79E3" w:rsidRDefault="00846FC1" w:rsidP="000D79E3">
            <w:pPr>
              <w:autoSpaceDE w:val="0"/>
              <w:autoSpaceDN w:val="0"/>
              <w:adjustRightInd w:val="0"/>
              <w:spacing w:after="0" w:line="240" w:lineRule="auto"/>
              <w:rPr>
                <w:rFonts w:ascii="Times New Roman" w:eastAsia="Calibri" w:hAnsi="Times New Roman"/>
                <w:bCs/>
                <w:color w:val="000000"/>
                <w:sz w:val="24"/>
                <w:szCs w:val="24"/>
              </w:rPr>
            </w:pPr>
            <w:r w:rsidRPr="000D79E3">
              <w:rPr>
                <w:rFonts w:ascii="Times New Roman" w:eastAsia="Calibri" w:hAnsi="Times New Roman"/>
                <w:bCs/>
                <w:color w:val="000000"/>
                <w:sz w:val="24"/>
                <w:szCs w:val="24"/>
              </w:rPr>
              <w:lastRenderedPageBreak/>
              <w:t>ОПК-4.2: Критически сопоставляет альтернативные варианты решения поставленных профессиональных задач, разрабатывает и обосновывает организационно-управленческие решения с учётом различных критериев</w:t>
            </w:r>
          </w:p>
          <w:p w:rsidR="00846FC1" w:rsidRPr="000D79E3" w:rsidRDefault="00846FC1" w:rsidP="000D79E3">
            <w:pPr>
              <w:autoSpaceDE w:val="0"/>
              <w:autoSpaceDN w:val="0"/>
              <w:adjustRightInd w:val="0"/>
              <w:spacing w:after="0" w:line="240" w:lineRule="auto"/>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ОПК-4.3: Разрабатывает и обосновывает организационно-управленческие решения с учётом различных критериев</w:t>
            </w:r>
          </w:p>
        </w:tc>
        <w:tc>
          <w:tcPr>
            <w:tcW w:w="1205" w:type="pct"/>
            <w:vMerge/>
            <w:tcBorders>
              <w:left w:val="single" w:sz="4" w:space="0" w:color="auto"/>
              <w:bottom w:val="single" w:sz="4" w:space="0" w:color="auto"/>
              <w:right w:val="single" w:sz="4" w:space="0" w:color="auto"/>
            </w:tcBorders>
            <w:tcMar>
              <w:top w:w="0" w:type="dxa"/>
              <w:left w:w="108" w:type="dxa"/>
              <w:bottom w:w="0" w:type="dxa"/>
              <w:right w:w="108" w:type="dxa"/>
            </w:tcMar>
          </w:tcPr>
          <w:p w:rsidR="00846FC1" w:rsidRPr="000D79E3" w:rsidRDefault="00846FC1" w:rsidP="000D79E3">
            <w:pPr>
              <w:spacing w:after="0" w:line="240" w:lineRule="auto"/>
              <w:jc w:val="center"/>
              <w:rPr>
                <w:rFonts w:ascii="Times New Roman" w:eastAsia="Calibri" w:hAnsi="Times New Roman"/>
                <w:sz w:val="24"/>
                <w:szCs w:val="24"/>
              </w:rPr>
            </w:pPr>
          </w:p>
        </w:tc>
        <w:tc>
          <w:tcPr>
            <w:tcW w:w="798" w:type="pct"/>
            <w:vMerge/>
            <w:tcBorders>
              <w:left w:val="single" w:sz="4" w:space="0" w:color="auto"/>
              <w:bottom w:val="single" w:sz="4" w:space="0" w:color="auto"/>
              <w:right w:val="single" w:sz="4" w:space="0" w:color="auto"/>
            </w:tcBorders>
            <w:tcMar>
              <w:top w:w="0" w:type="dxa"/>
              <w:left w:w="108" w:type="dxa"/>
              <w:bottom w:w="0" w:type="dxa"/>
              <w:right w:w="108" w:type="dxa"/>
            </w:tcMar>
          </w:tcPr>
          <w:p w:rsidR="00846FC1" w:rsidRPr="000D79E3" w:rsidRDefault="00846FC1" w:rsidP="000D79E3">
            <w:pPr>
              <w:spacing w:after="0" w:line="240" w:lineRule="auto"/>
              <w:rPr>
                <w:rFonts w:ascii="Times New Roman" w:eastAsia="Calibri" w:hAnsi="Times New Roman"/>
                <w:sz w:val="24"/>
                <w:szCs w:val="24"/>
              </w:rPr>
            </w:pPr>
          </w:p>
        </w:tc>
      </w:tr>
    </w:tbl>
    <w:p w:rsidR="00846FC1" w:rsidRPr="000D79E3" w:rsidRDefault="00846FC1" w:rsidP="000D79E3">
      <w:pPr>
        <w:spacing w:after="0" w:line="240" w:lineRule="auto"/>
        <w:ind w:firstLine="709"/>
        <w:jc w:val="both"/>
        <w:rPr>
          <w:rFonts w:ascii="Times New Roman" w:eastAsia="Calibri" w:hAnsi="Times New Roman"/>
          <w:sz w:val="24"/>
          <w:szCs w:val="24"/>
        </w:rPr>
      </w:pPr>
    </w:p>
    <w:p w:rsidR="00846FC1" w:rsidRPr="000D79E3" w:rsidRDefault="00846FC1"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Траектория формирования у обучающих компетенций при освоении образовательной программы приведена в Приложении к образовательной программе (Приложение 3.2 Программа формирования у студентов компетенций при освоении ОП ВО).</w:t>
      </w:r>
    </w:p>
    <w:p w:rsidR="00846FC1" w:rsidRPr="000D79E3" w:rsidRDefault="00846FC1" w:rsidP="000D79E3">
      <w:pPr>
        <w:spacing w:after="0" w:line="240" w:lineRule="auto"/>
        <w:jc w:val="both"/>
        <w:rPr>
          <w:rFonts w:ascii="Times New Roman" w:eastAsia="Calibri" w:hAnsi="Times New Roman"/>
          <w:sz w:val="24"/>
          <w:szCs w:val="24"/>
        </w:rPr>
      </w:pPr>
    </w:p>
    <w:p w:rsidR="00846FC1" w:rsidRPr="00DE025F" w:rsidRDefault="00846FC1" w:rsidP="000D79E3">
      <w:pPr>
        <w:spacing w:after="0" w:line="240" w:lineRule="auto"/>
        <w:ind w:firstLine="709"/>
        <w:jc w:val="both"/>
        <w:rPr>
          <w:rFonts w:ascii="Times New Roman" w:hAnsi="Times New Roman"/>
          <w:b/>
          <w:sz w:val="24"/>
          <w:szCs w:val="24"/>
        </w:rPr>
      </w:pPr>
      <w:r w:rsidRPr="00DE025F">
        <w:rPr>
          <w:rFonts w:ascii="Times New Roman" w:hAnsi="Times New Roman"/>
          <w:b/>
          <w:sz w:val="24"/>
          <w:szCs w:val="24"/>
        </w:rPr>
        <w:t>2 Описание показателей, система оценивания результатов промежуточной аттестации и критерии выставления оценок</w:t>
      </w:r>
    </w:p>
    <w:p w:rsidR="00846FC1" w:rsidRPr="000D79E3" w:rsidRDefault="00846FC1" w:rsidP="000D79E3">
      <w:pPr>
        <w:spacing w:after="0" w:line="240" w:lineRule="auto"/>
        <w:rPr>
          <w:rFonts w:ascii="Times New Roman" w:hAnsi="Times New Roman"/>
          <w:i/>
          <w:sz w:val="24"/>
          <w:szCs w:val="24"/>
        </w:rPr>
      </w:pP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Показатели оценивания компетенций представлены в разделе 3 «Требования к результатам освоения дисциплины» рабочей программы дисциплины </w:t>
      </w:r>
      <w:r w:rsidRPr="000D79E3">
        <w:rPr>
          <w:rFonts w:ascii="Times New Roman" w:eastAsia="Calibri" w:hAnsi="Times New Roman"/>
          <w:bCs/>
          <w:color w:val="000000"/>
          <w:sz w:val="24"/>
          <w:szCs w:val="24"/>
          <w:u w:val="single"/>
        </w:rPr>
        <w:t>Б1.Б.Д.20</w:t>
      </w:r>
      <w:r w:rsidRPr="000D79E3">
        <w:rPr>
          <w:rFonts w:ascii="Times New Roman" w:eastAsia="Calibri" w:hAnsi="Times New Roman"/>
          <w:color w:val="000000"/>
          <w:sz w:val="24"/>
          <w:szCs w:val="24"/>
        </w:rPr>
        <w:t xml:space="preserve"> </w:t>
      </w:r>
      <w:r w:rsidRPr="000D79E3">
        <w:rPr>
          <w:rFonts w:ascii="Times New Roman" w:eastAsia="Calibri" w:hAnsi="Times New Roman"/>
          <w:bCs/>
          <w:color w:val="000000"/>
          <w:sz w:val="24"/>
          <w:szCs w:val="24"/>
          <w:u w:val="single"/>
        </w:rPr>
        <w:t>Экономика предприятия</w:t>
      </w:r>
      <w:r w:rsidRPr="000D79E3">
        <w:rPr>
          <w:rFonts w:ascii="Times New Roman" w:hAnsi="Times New Roman"/>
          <w:sz w:val="24"/>
          <w:szCs w:val="24"/>
        </w:rPr>
        <w:t xml:space="preserve">  как результирующие  знания, умения и  владения, полученные в результате освоения дисциплины.</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При оценивании сформированности компетенций по дисциплине </w:t>
      </w:r>
      <w:r w:rsidRPr="000D79E3">
        <w:rPr>
          <w:rFonts w:ascii="Times New Roman" w:eastAsia="Calibri" w:hAnsi="Times New Roman"/>
          <w:bCs/>
          <w:color w:val="000000"/>
          <w:sz w:val="24"/>
          <w:szCs w:val="24"/>
          <w:u w:val="single"/>
        </w:rPr>
        <w:t>Б1.Б.Д.20</w:t>
      </w:r>
      <w:r w:rsidRPr="000D79E3">
        <w:rPr>
          <w:rFonts w:ascii="Times New Roman" w:eastAsia="Calibri" w:hAnsi="Times New Roman"/>
          <w:color w:val="000000"/>
          <w:sz w:val="24"/>
          <w:szCs w:val="24"/>
        </w:rPr>
        <w:t xml:space="preserve"> </w:t>
      </w:r>
      <w:r w:rsidRPr="000D79E3">
        <w:rPr>
          <w:rFonts w:ascii="Times New Roman" w:eastAsia="Calibri" w:hAnsi="Times New Roman"/>
          <w:bCs/>
          <w:color w:val="000000"/>
          <w:sz w:val="24"/>
          <w:szCs w:val="24"/>
          <w:u w:val="single"/>
        </w:rPr>
        <w:t>Экономика предприятия</w:t>
      </w:r>
      <w:r w:rsidRPr="000D79E3">
        <w:rPr>
          <w:rFonts w:ascii="Times New Roman" w:hAnsi="Times New Roman"/>
          <w:sz w:val="24"/>
          <w:szCs w:val="24"/>
        </w:rPr>
        <w:t xml:space="preserve"> используется традиционная система оценивания.</w:t>
      </w:r>
    </w:p>
    <w:p w:rsidR="00846FC1" w:rsidRDefault="00846FC1" w:rsidP="00DE025F">
      <w:pPr>
        <w:spacing w:after="0" w:line="240" w:lineRule="auto"/>
        <w:jc w:val="both"/>
        <w:rPr>
          <w:rFonts w:ascii="Times New Roman" w:hAnsi="Times New Roman"/>
          <w:sz w:val="24"/>
          <w:szCs w:val="24"/>
        </w:rPr>
      </w:pPr>
    </w:p>
    <w:p w:rsidR="00DE025F" w:rsidRDefault="00DE025F" w:rsidP="00DE025F">
      <w:pPr>
        <w:spacing w:after="0" w:line="240" w:lineRule="auto"/>
        <w:jc w:val="right"/>
        <w:rPr>
          <w:rFonts w:ascii="Times New Roman" w:hAnsi="Times New Roman"/>
          <w:sz w:val="24"/>
          <w:szCs w:val="24"/>
        </w:rPr>
      </w:pPr>
      <w:r>
        <w:rPr>
          <w:rFonts w:ascii="Times New Roman" w:hAnsi="Times New Roman"/>
          <w:sz w:val="24"/>
          <w:szCs w:val="24"/>
        </w:rPr>
        <w:t>Таблица 2</w:t>
      </w:r>
    </w:p>
    <w:p w:rsidR="00DE025F" w:rsidRPr="000D79E3" w:rsidRDefault="00DE025F" w:rsidP="00DE025F">
      <w:pPr>
        <w:spacing w:after="0" w:line="240" w:lineRule="auto"/>
        <w:jc w:val="center"/>
        <w:rPr>
          <w:rFonts w:ascii="Times New Roman" w:hAnsi="Times New Roman"/>
          <w:sz w:val="24"/>
          <w:szCs w:val="24"/>
        </w:rPr>
      </w:pPr>
      <w:r>
        <w:rPr>
          <w:rFonts w:ascii="Times New Roman" w:hAnsi="Times New Roman"/>
          <w:sz w:val="24"/>
          <w:szCs w:val="24"/>
        </w:rPr>
        <w:t>Шкала оценивания</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096"/>
        <w:gridCol w:w="2474"/>
      </w:tblGrid>
      <w:tr w:rsidR="00846FC1" w:rsidRPr="000D79E3" w:rsidTr="00846FC1">
        <w:tc>
          <w:tcPr>
            <w:tcW w:w="3819" w:type="pct"/>
            <w:tcBorders>
              <w:top w:val="single" w:sz="4" w:space="0" w:color="000000"/>
              <w:left w:val="single" w:sz="4" w:space="0" w:color="000000"/>
              <w:bottom w:val="single" w:sz="4" w:space="0" w:color="000000"/>
              <w:right w:val="single" w:sz="4" w:space="0" w:color="000000"/>
            </w:tcBorders>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Критерии выставления оценок</w:t>
            </w:r>
          </w:p>
        </w:tc>
        <w:tc>
          <w:tcPr>
            <w:tcW w:w="1181" w:type="pct"/>
            <w:tcBorders>
              <w:top w:val="single" w:sz="4" w:space="0" w:color="000000"/>
              <w:left w:val="single" w:sz="4" w:space="0" w:color="000000"/>
              <w:bottom w:val="single" w:sz="4" w:space="0" w:color="000000"/>
              <w:right w:val="single" w:sz="4" w:space="0" w:color="000000"/>
            </w:tcBorders>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Оценка </w:t>
            </w:r>
          </w:p>
        </w:tc>
      </w:tr>
      <w:tr w:rsidR="00846FC1" w:rsidRPr="000D79E3" w:rsidTr="00846FC1">
        <w:tc>
          <w:tcPr>
            <w:tcW w:w="3819" w:type="pct"/>
            <w:tcBorders>
              <w:top w:val="single" w:sz="4" w:space="0" w:color="000000"/>
              <w:left w:val="single" w:sz="4" w:space="0" w:color="000000"/>
              <w:bottom w:val="single" w:sz="4" w:space="0" w:color="000000"/>
              <w:right w:val="single" w:sz="4" w:space="0" w:color="000000"/>
            </w:tcBorders>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Зачет с оценкой</w:t>
            </w:r>
          </w:p>
        </w:tc>
        <w:tc>
          <w:tcPr>
            <w:tcW w:w="1181" w:type="pct"/>
            <w:tcBorders>
              <w:top w:val="single" w:sz="4" w:space="0" w:color="000000"/>
              <w:left w:val="single" w:sz="4" w:space="0" w:color="000000"/>
              <w:bottom w:val="single" w:sz="4" w:space="0" w:color="000000"/>
              <w:right w:val="single" w:sz="4" w:space="0" w:color="000000"/>
            </w:tcBorders>
          </w:tcPr>
          <w:p w:rsidR="00846FC1" w:rsidRPr="000D79E3" w:rsidRDefault="00846FC1" w:rsidP="000D79E3">
            <w:pPr>
              <w:spacing w:after="0" w:line="240" w:lineRule="auto"/>
              <w:jc w:val="center"/>
              <w:rPr>
                <w:rFonts w:ascii="Times New Roman" w:hAnsi="Times New Roman"/>
                <w:sz w:val="24"/>
                <w:szCs w:val="24"/>
              </w:rPr>
            </w:pPr>
          </w:p>
        </w:tc>
      </w:tr>
      <w:tr w:rsidR="00846FC1" w:rsidRPr="000D79E3" w:rsidTr="00846FC1">
        <w:tc>
          <w:tcPr>
            <w:tcW w:w="3819" w:type="pct"/>
            <w:tcBorders>
              <w:top w:val="single" w:sz="4" w:space="0" w:color="000000"/>
              <w:left w:val="single" w:sz="4" w:space="0" w:color="000000"/>
              <w:bottom w:val="single" w:sz="4" w:space="0" w:color="000000"/>
              <w:right w:val="single" w:sz="4" w:space="0" w:color="000000"/>
            </w:tcBorders>
          </w:tcPr>
          <w:p w:rsidR="00846FC1" w:rsidRPr="000D79E3" w:rsidRDefault="00846FC1" w:rsidP="00DE025F">
            <w:pPr>
              <w:spacing w:after="0" w:line="240" w:lineRule="auto"/>
              <w:jc w:val="both"/>
              <w:rPr>
                <w:rFonts w:ascii="Times New Roman" w:eastAsia="Calibri" w:hAnsi="Times New Roman"/>
                <w:b/>
                <w:sz w:val="24"/>
                <w:szCs w:val="24"/>
              </w:rPr>
            </w:pPr>
            <w:r w:rsidRPr="000D79E3">
              <w:rPr>
                <w:rFonts w:ascii="Times New Roman" w:eastAsia="Calibri" w:hAnsi="Times New Roman"/>
                <w:sz w:val="24"/>
                <w:szCs w:val="24"/>
              </w:rPr>
              <w:t xml:space="preserve">Критерии соответствуют «Модели оценки результатов обучения», 4 уровень – </w:t>
            </w:r>
            <w:r w:rsidRPr="000D79E3">
              <w:rPr>
                <w:rFonts w:ascii="Times New Roman" w:eastAsia="Calibri" w:hAnsi="Times New Roman"/>
                <w:b/>
                <w:sz w:val="24"/>
                <w:szCs w:val="24"/>
                <w:u w:val="single"/>
              </w:rPr>
              <w:t xml:space="preserve">сайт </w:t>
            </w:r>
            <w:r w:rsidRPr="000D79E3">
              <w:rPr>
                <w:rFonts w:ascii="Times New Roman" w:eastAsia="Calibri" w:hAnsi="Times New Roman"/>
                <w:b/>
                <w:sz w:val="24"/>
                <w:szCs w:val="24"/>
                <w:u w:val="single"/>
                <w:lang w:val="en-US"/>
              </w:rPr>
              <w:t>i</w:t>
            </w:r>
            <w:r w:rsidRPr="000D79E3">
              <w:rPr>
                <w:rFonts w:ascii="Times New Roman" w:eastAsia="Calibri" w:hAnsi="Times New Roman"/>
                <w:b/>
                <w:sz w:val="24"/>
                <w:szCs w:val="24"/>
                <w:u w:val="single"/>
              </w:rPr>
              <w:t>-</w:t>
            </w:r>
            <w:r w:rsidRPr="000D79E3">
              <w:rPr>
                <w:rFonts w:ascii="Times New Roman" w:eastAsia="Calibri" w:hAnsi="Times New Roman"/>
                <w:b/>
                <w:sz w:val="24"/>
                <w:szCs w:val="24"/>
                <w:u w:val="single"/>
                <w:lang w:val="en-US"/>
              </w:rPr>
              <w:t>exam</w:t>
            </w:r>
            <w:r w:rsidRPr="000D79E3">
              <w:rPr>
                <w:rFonts w:ascii="Times New Roman" w:eastAsia="Calibri" w:hAnsi="Times New Roman"/>
                <w:b/>
                <w:sz w:val="24"/>
                <w:szCs w:val="24"/>
                <w:u w:val="single"/>
              </w:rPr>
              <w:t>.</w:t>
            </w:r>
            <w:r w:rsidRPr="000D79E3">
              <w:rPr>
                <w:rFonts w:ascii="Times New Roman" w:eastAsia="Calibri" w:hAnsi="Times New Roman"/>
                <w:b/>
                <w:sz w:val="24"/>
                <w:szCs w:val="24"/>
                <w:u w:val="single"/>
                <w:lang w:val="en-US"/>
              </w:rPr>
              <w:t>ru</w:t>
            </w:r>
          </w:p>
          <w:p w:rsidR="00846FC1" w:rsidRPr="000D79E3" w:rsidRDefault="00846FC1" w:rsidP="00DE025F">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 решение практического задания выполнено без ошибок, даны пояснения к решению</w:t>
            </w:r>
          </w:p>
        </w:tc>
        <w:tc>
          <w:tcPr>
            <w:tcW w:w="1181" w:type="pct"/>
            <w:tcBorders>
              <w:top w:val="single" w:sz="4" w:space="0" w:color="000000"/>
              <w:left w:val="single" w:sz="4" w:space="0" w:color="000000"/>
              <w:bottom w:val="single" w:sz="4" w:space="0" w:color="000000"/>
              <w:right w:val="single" w:sz="4" w:space="0" w:color="000000"/>
            </w:tcBorders>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Отлично</w:t>
            </w:r>
          </w:p>
        </w:tc>
      </w:tr>
      <w:tr w:rsidR="00846FC1" w:rsidRPr="000D79E3" w:rsidTr="00846FC1">
        <w:tc>
          <w:tcPr>
            <w:tcW w:w="3819" w:type="pct"/>
            <w:tcBorders>
              <w:top w:val="single" w:sz="4" w:space="0" w:color="000000"/>
              <w:left w:val="single" w:sz="4" w:space="0" w:color="000000"/>
              <w:bottom w:val="single" w:sz="4" w:space="0" w:color="000000"/>
              <w:right w:val="single" w:sz="4" w:space="0" w:color="000000"/>
            </w:tcBorders>
          </w:tcPr>
          <w:p w:rsidR="00846FC1" w:rsidRPr="000D79E3" w:rsidRDefault="00846FC1" w:rsidP="00DE025F">
            <w:pPr>
              <w:spacing w:after="0" w:line="240" w:lineRule="auto"/>
              <w:jc w:val="both"/>
              <w:rPr>
                <w:rFonts w:ascii="Times New Roman" w:eastAsia="Calibri" w:hAnsi="Times New Roman"/>
                <w:b/>
                <w:sz w:val="24"/>
                <w:szCs w:val="24"/>
              </w:rPr>
            </w:pPr>
            <w:r w:rsidRPr="000D79E3">
              <w:rPr>
                <w:rFonts w:ascii="Times New Roman" w:eastAsia="Calibri" w:hAnsi="Times New Roman"/>
                <w:sz w:val="24"/>
                <w:szCs w:val="24"/>
              </w:rPr>
              <w:t xml:space="preserve">Критерии соответствуют «Модели оценки результатов обучения», 3 уровень – </w:t>
            </w:r>
            <w:r w:rsidRPr="000D79E3">
              <w:rPr>
                <w:rFonts w:ascii="Times New Roman" w:eastAsia="Calibri" w:hAnsi="Times New Roman"/>
                <w:b/>
                <w:sz w:val="24"/>
                <w:szCs w:val="24"/>
                <w:u w:val="single"/>
              </w:rPr>
              <w:t xml:space="preserve">сайт </w:t>
            </w:r>
            <w:r w:rsidRPr="000D79E3">
              <w:rPr>
                <w:rFonts w:ascii="Times New Roman" w:eastAsia="Calibri" w:hAnsi="Times New Roman"/>
                <w:b/>
                <w:sz w:val="24"/>
                <w:szCs w:val="24"/>
                <w:u w:val="single"/>
                <w:lang w:val="en-US"/>
              </w:rPr>
              <w:t>i</w:t>
            </w:r>
            <w:r w:rsidRPr="000D79E3">
              <w:rPr>
                <w:rFonts w:ascii="Times New Roman" w:eastAsia="Calibri" w:hAnsi="Times New Roman"/>
                <w:b/>
                <w:sz w:val="24"/>
                <w:szCs w:val="24"/>
                <w:u w:val="single"/>
              </w:rPr>
              <w:t>-</w:t>
            </w:r>
            <w:r w:rsidRPr="000D79E3">
              <w:rPr>
                <w:rFonts w:ascii="Times New Roman" w:eastAsia="Calibri" w:hAnsi="Times New Roman"/>
                <w:b/>
                <w:sz w:val="24"/>
                <w:szCs w:val="24"/>
                <w:u w:val="single"/>
                <w:lang w:val="en-US"/>
              </w:rPr>
              <w:t>exam</w:t>
            </w:r>
            <w:r w:rsidRPr="000D79E3">
              <w:rPr>
                <w:rFonts w:ascii="Times New Roman" w:eastAsia="Calibri" w:hAnsi="Times New Roman"/>
                <w:b/>
                <w:sz w:val="24"/>
                <w:szCs w:val="24"/>
                <w:u w:val="single"/>
              </w:rPr>
              <w:t>.</w:t>
            </w:r>
            <w:r w:rsidRPr="000D79E3">
              <w:rPr>
                <w:rFonts w:ascii="Times New Roman" w:eastAsia="Calibri" w:hAnsi="Times New Roman"/>
                <w:b/>
                <w:sz w:val="24"/>
                <w:szCs w:val="24"/>
                <w:u w:val="single"/>
                <w:lang w:val="en-US"/>
              </w:rPr>
              <w:t>ru</w:t>
            </w:r>
          </w:p>
          <w:p w:rsidR="00846FC1" w:rsidRPr="000D79E3" w:rsidRDefault="00846FC1" w:rsidP="00DE025F">
            <w:pPr>
              <w:spacing w:after="0" w:line="240" w:lineRule="auto"/>
              <w:jc w:val="both"/>
              <w:rPr>
                <w:rFonts w:ascii="Times New Roman" w:hAnsi="Times New Roman"/>
                <w:sz w:val="24"/>
                <w:szCs w:val="24"/>
              </w:rPr>
            </w:pPr>
            <w:r w:rsidRPr="000D79E3">
              <w:rPr>
                <w:rFonts w:ascii="Times New Roman" w:hAnsi="Times New Roman"/>
                <w:sz w:val="24"/>
                <w:szCs w:val="24"/>
              </w:rPr>
              <w:t xml:space="preserve">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w:t>
            </w:r>
            <w:r w:rsidRPr="000D79E3">
              <w:rPr>
                <w:rFonts w:ascii="Times New Roman" w:hAnsi="Times New Roman"/>
                <w:sz w:val="24"/>
                <w:szCs w:val="24"/>
              </w:rPr>
              <w:lastRenderedPageBreak/>
              <w:t>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 решение практического задания  выполнено  с незначительными ошибками</w:t>
            </w:r>
          </w:p>
        </w:tc>
        <w:tc>
          <w:tcPr>
            <w:tcW w:w="1181" w:type="pct"/>
            <w:tcBorders>
              <w:top w:val="single" w:sz="4" w:space="0" w:color="000000"/>
              <w:left w:val="single" w:sz="4" w:space="0" w:color="000000"/>
              <w:bottom w:val="single" w:sz="4" w:space="0" w:color="000000"/>
              <w:right w:val="single" w:sz="4" w:space="0" w:color="000000"/>
            </w:tcBorders>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lastRenderedPageBreak/>
              <w:t>Хорошо</w:t>
            </w:r>
          </w:p>
        </w:tc>
      </w:tr>
      <w:tr w:rsidR="00846FC1" w:rsidRPr="000D79E3" w:rsidTr="00846FC1">
        <w:tc>
          <w:tcPr>
            <w:tcW w:w="3819" w:type="pct"/>
            <w:tcBorders>
              <w:top w:val="single" w:sz="4" w:space="0" w:color="000000"/>
              <w:left w:val="single" w:sz="4" w:space="0" w:color="000000"/>
              <w:bottom w:val="single" w:sz="4" w:space="0" w:color="000000"/>
              <w:right w:val="single" w:sz="4" w:space="0" w:color="000000"/>
            </w:tcBorders>
          </w:tcPr>
          <w:p w:rsidR="00846FC1" w:rsidRPr="000D79E3" w:rsidRDefault="00846FC1" w:rsidP="00DE025F">
            <w:pPr>
              <w:spacing w:after="0" w:line="240" w:lineRule="auto"/>
              <w:jc w:val="both"/>
              <w:rPr>
                <w:rFonts w:ascii="Times New Roman" w:eastAsia="Calibri" w:hAnsi="Times New Roman"/>
                <w:b/>
                <w:sz w:val="24"/>
                <w:szCs w:val="24"/>
              </w:rPr>
            </w:pPr>
            <w:r w:rsidRPr="000D79E3">
              <w:rPr>
                <w:rFonts w:ascii="Times New Roman" w:eastAsia="Calibri" w:hAnsi="Times New Roman"/>
                <w:sz w:val="24"/>
                <w:szCs w:val="24"/>
              </w:rPr>
              <w:lastRenderedPageBreak/>
              <w:t xml:space="preserve">Критерии соответствуют «Модели оценки результатов обучения», 2 уровень – </w:t>
            </w:r>
            <w:r w:rsidRPr="000D79E3">
              <w:rPr>
                <w:rFonts w:ascii="Times New Roman" w:eastAsia="Calibri" w:hAnsi="Times New Roman"/>
                <w:b/>
                <w:sz w:val="24"/>
                <w:szCs w:val="24"/>
                <w:u w:val="single"/>
              </w:rPr>
              <w:t xml:space="preserve">сайт </w:t>
            </w:r>
            <w:r w:rsidRPr="000D79E3">
              <w:rPr>
                <w:rFonts w:ascii="Times New Roman" w:eastAsia="Calibri" w:hAnsi="Times New Roman"/>
                <w:b/>
                <w:sz w:val="24"/>
                <w:szCs w:val="24"/>
                <w:u w:val="single"/>
                <w:lang w:val="en-US"/>
              </w:rPr>
              <w:t>i</w:t>
            </w:r>
            <w:r w:rsidRPr="000D79E3">
              <w:rPr>
                <w:rFonts w:ascii="Times New Roman" w:eastAsia="Calibri" w:hAnsi="Times New Roman"/>
                <w:b/>
                <w:sz w:val="24"/>
                <w:szCs w:val="24"/>
                <w:u w:val="single"/>
              </w:rPr>
              <w:t>-</w:t>
            </w:r>
            <w:r w:rsidRPr="000D79E3">
              <w:rPr>
                <w:rFonts w:ascii="Times New Roman" w:eastAsia="Calibri" w:hAnsi="Times New Roman"/>
                <w:b/>
                <w:sz w:val="24"/>
                <w:szCs w:val="24"/>
                <w:u w:val="single"/>
                <w:lang w:val="en-US"/>
              </w:rPr>
              <w:t>exam</w:t>
            </w:r>
            <w:r w:rsidRPr="000D79E3">
              <w:rPr>
                <w:rFonts w:ascii="Times New Roman" w:eastAsia="Calibri" w:hAnsi="Times New Roman"/>
                <w:b/>
                <w:sz w:val="24"/>
                <w:szCs w:val="24"/>
                <w:u w:val="single"/>
              </w:rPr>
              <w:t>.</w:t>
            </w:r>
            <w:r w:rsidRPr="000D79E3">
              <w:rPr>
                <w:rFonts w:ascii="Times New Roman" w:eastAsia="Calibri" w:hAnsi="Times New Roman"/>
                <w:b/>
                <w:sz w:val="24"/>
                <w:szCs w:val="24"/>
                <w:u w:val="single"/>
                <w:lang w:val="en-US"/>
              </w:rPr>
              <w:t>ru</w:t>
            </w:r>
          </w:p>
          <w:p w:rsidR="00846FC1" w:rsidRPr="000D79E3" w:rsidRDefault="00846FC1" w:rsidP="00DE025F">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1181" w:type="pct"/>
            <w:tcBorders>
              <w:top w:val="single" w:sz="4" w:space="0" w:color="000000"/>
              <w:left w:val="single" w:sz="4" w:space="0" w:color="000000"/>
              <w:bottom w:val="single" w:sz="4" w:space="0" w:color="000000"/>
              <w:right w:val="single" w:sz="4" w:space="0" w:color="000000"/>
            </w:tcBorders>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Удовлетворительно </w:t>
            </w:r>
          </w:p>
        </w:tc>
      </w:tr>
      <w:tr w:rsidR="00846FC1" w:rsidRPr="000D79E3" w:rsidTr="00846FC1">
        <w:tc>
          <w:tcPr>
            <w:tcW w:w="3819" w:type="pct"/>
            <w:tcBorders>
              <w:top w:val="single" w:sz="4" w:space="0" w:color="000000"/>
              <w:left w:val="single" w:sz="4" w:space="0" w:color="000000"/>
              <w:bottom w:val="single" w:sz="4" w:space="0" w:color="000000"/>
              <w:right w:val="single" w:sz="4" w:space="0" w:color="000000"/>
            </w:tcBorders>
          </w:tcPr>
          <w:p w:rsidR="00846FC1" w:rsidRPr="000D79E3" w:rsidRDefault="00846FC1" w:rsidP="00DE025F">
            <w:pPr>
              <w:spacing w:after="0" w:line="240" w:lineRule="auto"/>
              <w:jc w:val="both"/>
              <w:rPr>
                <w:rFonts w:ascii="Times New Roman" w:eastAsia="Calibri" w:hAnsi="Times New Roman"/>
                <w:b/>
                <w:sz w:val="24"/>
                <w:szCs w:val="24"/>
              </w:rPr>
            </w:pPr>
            <w:r w:rsidRPr="000D79E3">
              <w:rPr>
                <w:rFonts w:ascii="Times New Roman" w:eastAsia="Calibri" w:hAnsi="Times New Roman"/>
                <w:sz w:val="24"/>
                <w:szCs w:val="24"/>
              </w:rPr>
              <w:t xml:space="preserve">Критерии соответствуют «Модели оценки результатов обучения», 1 уровень – </w:t>
            </w:r>
            <w:r w:rsidRPr="000D79E3">
              <w:rPr>
                <w:rFonts w:ascii="Times New Roman" w:eastAsia="Calibri" w:hAnsi="Times New Roman"/>
                <w:b/>
                <w:sz w:val="24"/>
                <w:szCs w:val="24"/>
                <w:u w:val="single"/>
              </w:rPr>
              <w:t xml:space="preserve">сайт </w:t>
            </w:r>
            <w:r w:rsidRPr="000D79E3">
              <w:rPr>
                <w:rFonts w:ascii="Times New Roman" w:eastAsia="Calibri" w:hAnsi="Times New Roman"/>
                <w:b/>
                <w:sz w:val="24"/>
                <w:szCs w:val="24"/>
                <w:u w:val="single"/>
                <w:lang w:val="en-US"/>
              </w:rPr>
              <w:t>i</w:t>
            </w:r>
            <w:r w:rsidRPr="000D79E3">
              <w:rPr>
                <w:rFonts w:ascii="Times New Roman" w:eastAsia="Calibri" w:hAnsi="Times New Roman"/>
                <w:b/>
                <w:sz w:val="24"/>
                <w:szCs w:val="24"/>
                <w:u w:val="single"/>
              </w:rPr>
              <w:t>-</w:t>
            </w:r>
            <w:r w:rsidRPr="000D79E3">
              <w:rPr>
                <w:rFonts w:ascii="Times New Roman" w:eastAsia="Calibri" w:hAnsi="Times New Roman"/>
                <w:b/>
                <w:sz w:val="24"/>
                <w:szCs w:val="24"/>
                <w:u w:val="single"/>
                <w:lang w:val="en-US"/>
              </w:rPr>
              <w:t>exam</w:t>
            </w:r>
            <w:r w:rsidRPr="000D79E3">
              <w:rPr>
                <w:rFonts w:ascii="Times New Roman" w:eastAsia="Calibri" w:hAnsi="Times New Roman"/>
                <w:b/>
                <w:sz w:val="24"/>
                <w:szCs w:val="24"/>
                <w:u w:val="single"/>
              </w:rPr>
              <w:t>.</w:t>
            </w:r>
            <w:r w:rsidRPr="000D79E3">
              <w:rPr>
                <w:rFonts w:ascii="Times New Roman" w:eastAsia="Calibri" w:hAnsi="Times New Roman"/>
                <w:b/>
                <w:sz w:val="24"/>
                <w:szCs w:val="24"/>
                <w:u w:val="single"/>
                <w:lang w:val="en-US"/>
              </w:rPr>
              <w:t>ru</w:t>
            </w:r>
          </w:p>
          <w:p w:rsidR="00846FC1" w:rsidRPr="000D79E3" w:rsidRDefault="00846FC1" w:rsidP="00DE025F">
            <w:pPr>
              <w:spacing w:after="0" w:line="240" w:lineRule="auto"/>
              <w:jc w:val="both"/>
              <w:rPr>
                <w:rFonts w:ascii="Times New Roman" w:hAnsi="Times New Roman"/>
                <w:sz w:val="24"/>
                <w:szCs w:val="24"/>
              </w:rPr>
            </w:pPr>
            <w:r w:rsidRPr="000D79E3">
              <w:rPr>
                <w:rFonts w:ascii="Times New Roman" w:hAnsi="Times New Roman"/>
                <w:sz w:val="24"/>
                <w:szCs w:val="24"/>
              </w:rPr>
              <w:t>правильных ответов. Ответы на вопросы экзаменационного билета даны не верно, решение практического задания не представлено или содержит существенные ошибки</w:t>
            </w:r>
          </w:p>
        </w:tc>
        <w:tc>
          <w:tcPr>
            <w:tcW w:w="1181" w:type="pct"/>
            <w:tcBorders>
              <w:top w:val="single" w:sz="4" w:space="0" w:color="000000"/>
              <w:left w:val="single" w:sz="4" w:space="0" w:color="000000"/>
              <w:bottom w:val="single" w:sz="4" w:space="0" w:color="000000"/>
              <w:right w:val="single" w:sz="4" w:space="0" w:color="000000"/>
            </w:tcBorders>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Неудовлетворительно </w:t>
            </w:r>
          </w:p>
          <w:p w:rsidR="00846FC1" w:rsidRPr="000D79E3" w:rsidRDefault="00846FC1" w:rsidP="000D79E3">
            <w:pPr>
              <w:spacing w:after="0" w:line="240" w:lineRule="auto"/>
              <w:jc w:val="center"/>
              <w:rPr>
                <w:rFonts w:ascii="Times New Roman" w:hAnsi="Times New Roman"/>
                <w:sz w:val="24"/>
                <w:szCs w:val="24"/>
              </w:rPr>
            </w:pPr>
          </w:p>
        </w:tc>
      </w:tr>
    </w:tbl>
    <w:p w:rsidR="00846FC1" w:rsidRPr="000D79E3" w:rsidRDefault="00846FC1" w:rsidP="000D79E3">
      <w:pPr>
        <w:spacing w:after="0" w:line="240" w:lineRule="auto"/>
        <w:jc w:val="both"/>
        <w:rPr>
          <w:rFonts w:ascii="Times New Roman" w:eastAsia="Calibri" w:hAnsi="Times New Roman"/>
          <w:sz w:val="24"/>
          <w:szCs w:val="24"/>
        </w:rPr>
      </w:pPr>
    </w:p>
    <w:p w:rsidR="00846FC1" w:rsidRPr="000D79E3" w:rsidRDefault="00846FC1" w:rsidP="000D79E3">
      <w:pPr>
        <w:tabs>
          <w:tab w:val="left" w:pos="993"/>
        </w:tabs>
        <w:spacing w:after="0" w:line="240" w:lineRule="auto"/>
        <w:ind w:firstLine="709"/>
        <w:jc w:val="both"/>
        <w:rPr>
          <w:rFonts w:ascii="Times New Roman" w:hAnsi="Times New Roman"/>
          <w:b/>
          <w:i/>
          <w:sz w:val="24"/>
          <w:szCs w:val="24"/>
        </w:rPr>
      </w:pPr>
      <w:r w:rsidRPr="000D79E3">
        <w:rPr>
          <w:rFonts w:ascii="Times New Roman" w:hAnsi="Times New Roman"/>
          <w:b/>
          <w:i/>
          <w:sz w:val="24"/>
          <w:szCs w:val="24"/>
        </w:rPr>
        <w:t>3 Типовые контрольные задания или иные материалы, необходимые для оценки знаний, умений, навыков и (или) опыта деятельности</w:t>
      </w:r>
    </w:p>
    <w:p w:rsidR="00846FC1" w:rsidRPr="000D79E3" w:rsidRDefault="00846FC1" w:rsidP="000D79E3">
      <w:pPr>
        <w:autoSpaceDE w:val="0"/>
        <w:autoSpaceDN w:val="0"/>
        <w:adjustRightInd w:val="0"/>
        <w:spacing w:after="0" w:line="240" w:lineRule="auto"/>
        <w:ind w:firstLine="709"/>
        <w:jc w:val="both"/>
        <w:rPr>
          <w:rFonts w:ascii="Times New Roman" w:hAnsi="Times New Roman"/>
          <w:b/>
          <w:sz w:val="24"/>
          <w:szCs w:val="24"/>
        </w:rPr>
      </w:pPr>
    </w:p>
    <w:p w:rsidR="00846FC1" w:rsidRPr="000D79E3" w:rsidRDefault="00846FC1" w:rsidP="000D79E3">
      <w:pPr>
        <w:spacing w:after="0" w:line="240" w:lineRule="auto"/>
        <w:ind w:firstLine="709"/>
        <w:jc w:val="both"/>
        <w:rPr>
          <w:rFonts w:ascii="Times New Roman" w:hAnsi="Times New Roman"/>
          <w:i/>
          <w:sz w:val="24"/>
          <w:szCs w:val="24"/>
        </w:rPr>
      </w:pPr>
      <w:r w:rsidRPr="000D79E3">
        <w:rPr>
          <w:rFonts w:ascii="Times New Roman" w:hAnsi="Times New Roman"/>
          <w:i/>
          <w:sz w:val="24"/>
          <w:szCs w:val="24"/>
        </w:rPr>
        <w:t>3.1. Типовые тестовые задания для итогового тестирования  (</w:t>
      </w:r>
      <w:r w:rsidRPr="000D79E3">
        <w:rPr>
          <w:rFonts w:ascii="Times New Roman" w:hAnsi="Times New Roman"/>
          <w:i/>
          <w:sz w:val="24"/>
          <w:szCs w:val="24"/>
          <w:lang w:val="en-US"/>
        </w:rPr>
        <w:t>I</w:t>
      </w:r>
      <w:r w:rsidRPr="000D79E3">
        <w:rPr>
          <w:rFonts w:ascii="Times New Roman" w:hAnsi="Times New Roman"/>
          <w:i/>
          <w:sz w:val="24"/>
          <w:szCs w:val="24"/>
        </w:rPr>
        <w:t>-</w:t>
      </w:r>
      <w:r w:rsidRPr="000D79E3">
        <w:rPr>
          <w:rFonts w:ascii="Times New Roman" w:hAnsi="Times New Roman"/>
          <w:i/>
          <w:sz w:val="24"/>
          <w:szCs w:val="24"/>
          <w:lang w:val="en-US"/>
        </w:rPr>
        <w:t>EXAM</w:t>
      </w:r>
      <w:r w:rsidRPr="000D79E3">
        <w:rPr>
          <w:rFonts w:ascii="Times New Roman" w:hAnsi="Times New Roman"/>
          <w:i/>
          <w:sz w:val="24"/>
          <w:szCs w:val="24"/>
        </w:rPr>
        <w:t>)</w:t>
      </w:r>
    </w:p>
    <w:p w:rsidR="00846FC1" w:rsidRPr="000D79E3" w:rsidRDefault="00846FC1" w:rsidP="000D79E3">
      <w:pPr>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1) Основные производственные фонды предприятия на начало года составляли 32500 тыс. руб. Ввод и выбытие основных фондов в течение года отражены в таблице:</w:t>
      </w:r>
    </w:p>
    <w:tbl>
      <w:tblPr>
        <w:tblStyle w:val="24"/>
        <w:tblW w:w="0" w:type="auto"/>
        <w:tblLook w:val="04A0" w:firstRow="1" w:lastRow="0" w:firstColumn="1" w:lastColumn="0" w:noHBand="0" w:noVBand="1"/>
      </w:tblPr>
      <w:tblGrid>
        <w:gridCol w:w="3190"/>
        <w:gridCol w:w="3190"/>
        <w:gridCol w:w="3190"/>
      </w:tblGrid>
      <w:tr w:rsidR="00846FC1" w:rsidRPr="000D79E3" w:rsidTr="00846FC1">
        <w:tc>
          <w:tcPr>
            <w:tcW w:w="3191" w:type="dxa"/>
            <w:vMerge w:val="restart"/>
          </w:tcPr>
          <w:p w:rsidR="00846FC1" w:rsidRPr="000D79E3" w:rsidRDefault="00846FC1" w:rsidP="000D79E3">
            <w:pPr>
              <w:jc w:val="center"/>
              <w:rPr>
                <w:rFonts w:ascii="Times New Roman" w:eastAsia="Calibri" w:hAnsi="Times New Roman"/>
                <w:color w:val="000000"/>
                <w:sz w:val="24"/>
                <w:szCs w:val="24"/>
              </w:rPr>
            </w:pPr>
            <w:r w:rsidRPr="000D79E3">
              <w:rPr>
                <w:rFonts w:ascii="Times New Roman" w:eastAsia="Calibri" w:hAnsi="Times New Roman"/>
                <w:color w:val="000000"/>
                <w:sz w:val="24"/>
                <w:szCs w:val="24"/>
              </w:rPr>
              <w:t>На 1-е число месяца</w:t>
            </w:r>
          </w:p>
        </w:tc>
        <w:tc>
          <w:tcPr>
            <w:tcW w:w="6382" w:type="dxa"/>
            <w:gridSpan w:val="2"/>
          </w:tcPr>
          <w:p w:rsidR="00846FC1" w:rsidRPr="000D79E3" w:rsidRDefault="00846FC1" w:rsidP="000D79E3">
            <w:pPr>
              <w:jc w:val="center"/>
              <w:rPr>
                <w:rFonts w:ascii="Times New Roman" w:eastAsia="Calibri" w:hAnsi="Times New Roman"/>
                <w:color w:val="000000"/>
                <w:sz w:val="24"/>
                <w:szCs w:val="24"/>
              </w:rPr>
            </w:pPr>
            <w:r w:rsidRPr="000D79E3">
              <w:rPr>
                <w:rFonts w:ascii="Times New Roman" w:eastAsia="Calibri" w:hAnsi="Times New Roman"/>
                <w:color w:val="000000"/>
                <w:sz w:val="24"/>
                <w:szCs w:val="24"/>
              </w:rPr>
              <w:t>Основные фонды, тыс. руб.</w:t>
            </w:r>
          </w:p>
        </w:tc>
      </w:tr>
      <w:tr w:rsidR="00846FC1" w:rsidRPr="000D79E3" w:rsidTr="00846FC1">
        <w:tc>
          <w:tcPr>
            <w:tcW w:w="3191" w:type="dxa"/>
            <w:vMerge/>
          </w:tcPr>
          <w:p w:rsidR="00846FC1" w:rsidRPr="000D79E3" w:rsidRDefault="00846FC1" w:rsidP="000D79E3">
            <w:pPr>
              <w:jc w:val="both"/>
              <w:rPr>
                <w:rFonts w:ascii="Times New Roman" w:eastAsia="Calibri" w:hAnsi="Times New Roman"/>
                <w:color w:val="000000"/>
                <w:sz w:val="24"/>
                <w:szCs w:val="24"/>
              </w:rPr>
            </w:pPr>
          </w:p>
        </w:tc>
        <w:tc>
          <w:tcPr>
            <w:tcW w:w="3191" w:type="dxa"/>
          </w:tcPr>
          <w:p w:rsidR="00846FC1" w:rsidRPr="000D79E3" w:rsidRDefault="00846FC1" w:rsidP="000D79E3">
            <w:pPr>
              <w:jc w:val="center"/>
              <w:rPr>
                <w:rFonts w:ascii="Times New Roman" w:eastAsia="Calibri" w:hAnsi="Times New Roman"/>
                <w:color w:val="000000"/>
                <w:sz w:val="24"/>
                <w:szCs w:val="24"/>
              </w:rPr>
            </w:pPr>
            <w:r w:rsidRPr="000D79E3">
              <w:rPr>
                <w:rFonts w:ascii="Times New Roman" w:eastAsia="Calibri" w:hAnsi="Times New Roman"/>
                <w:color w:val="000000"/>
                <w:sz w:val="24"/>
                <w:szCs w:val="24"/>
              </w:rPr>
              <w:t>Ввод</w:t>
            </w:r>
          </w:p>
        </w:tc>
        <w:tc>
          <w:tcPr>
            <w:tcW w:w="3191" w:type="dxa"/>
          </w:tcPr>
          <w:p w:rsidR="00846FC1" w:rsidRPr="000D79E3" w:rsidRDefault="00846FC1" w:rsidP="000D79E3">
            <w:pPr>
              <w:jc w:val="center"/>
              <w:rPr>
                <w:rFonts w:ascii="Times New Roman" w:eastAsia="Calibri" w:hAnsi="Times New Roman"/>
                <w:color w:val="000000"/>
                <w:sz w:val="24"/>
                <w:szCs w:val="24"/>
              </w:rPr>
            </w:pPr>
            <w:r w:rsidRPr="000D79E3">
              <w:rPr>
                <w:rFonts w:ascii="Times New Roman" w:eastAsia="Calibri" w:hAnsi="Times New Roman"/>
                <w:color w:val="000000"/>
                <w:sz w:val="24"/>
                <w:szCs w:val="24"/>
              </w:rPr>
              <w:t>Выбытие</w:t>
            </w:r>
          </w:p>
        </w:tc>
      </w:tr>
      <w:tr w:rsidR="00846FC1" w:rsidRPr="000D79E3" w:rsidTr="00846FC1">
        <w:tc>
          <w:tcPr>
            <w:tcW w:w="3191" w:type="dxa"/>
          </w:tcPr>
          <w:p w:rsidR="00846FC1" w:rsidRPr="000D79E3" w:rsidRDefault="00846FC1" w:rsidP="000D79E3">
            <w:pPr>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Февраль</w:t>
            </w:r>
          </w:p>
        </w:tc>
        <w:tc>
          <w:tcPr>
            <w:tcW w:w="3191" w:type="dxa"/>
          </w:tcPr>
          <w:p w:rsidR="00846FC1" w:rsidRPr="000D79E3" w:rsidRDefault="00846FC1" w:rsidP="000D79E3">
            <w:pPr>
              <w:jc w:val="center"/>
              <w:rPr>
                <w:rFonts w:ascii="Times New Roman" w:eastAsia="Calibri" w:hAnsi="Times New Roman"/>
                <w:color w:val="000000"/>
                <w:sz w:val="24"/>
                <w:szCs w:val="24"/>
              </w:rPr>
            </w:pPr>
            <w:r w:rsidRPr="000D79E3">
              <w:rPr>
                <w:rFonts w:ascii="Times New Roman" w:eastAsia="Calibri" w:hAnsi="Times New Roman"/>
                <w:color w:val="000000"/>
                <w:sz w:val="24"/>
                <w:szCs w:val="24"/>
              </w:rPr>
              <w:t>400</w:t>
            </w:r>
          </w:p>
        </w:tc>
        <w:tc>
          <w:tcPr>
            <w:tcW w:w="3191" w:type="dxa"/>
          </w:tcPr>
          <w:p w:rsidR="00846FC1" w:rsidRPr="000D79E3" w:rsidRDefault="00846FC1" w:rsidP="000D79E3">
            <w:pPr>
              <w:jc w:val="center"/>
              <w:rPr>
                <w:rFonts w:ascii="Times New Roman" w:eastAsia="Calibri" w:hAnsi="Times New Roman"/>
                <w:color w:val="000000"/>
                <w:sz w:val="24"/>
                <w:szCs w:val="24"/>
              </w:rPr>
            </w:pPr>
            <w:r w:rsidRPr="000D79E3">
              <w:rPr>
                <w:rFonts w:ascii="Times New Roman" w:eastAsia="Calibri" w:hAnsi="Times New Roman"/>
                <w:color w:val="000000"/>
                <w:sz w:val="24"/>
                <w:szCs w:val="24"/>
              </w:rPr>
              <w:t>50</w:t>
            </w:r>
          </w:p>
        </w:tc>
      </w:tr>
      <w:tr w:rsidR="00846FC1" w:rsidRPr="000D79E3" w:rsidTr="00846FC1">
        <w:tc>
          <w:tcPr>
            <w:tcW w:w="3191" w:type="dxa"/>
          </w:tcPr>
          <w:p w:rsidR="00846FC1" w:rsidRPr="000D79E3" w:rsidRDefault="00846FC1" w:rsidP="000D79E3">
            <w:pPr>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Май</w:t>
            </w:r>
          </w:p>
        </w:tc>
        <w:tc>
          <w:tcPr>
            <w:tcW w:w="3191" w:type="dxa"/>
          </w:tcPr>
          <w:p w:rsidR="00846FC1" w:rsidRPr="000D79E3" w:rsidRDefault="00846FC1" w:rsidP="000D79E3">
            <w:pPr>
              <w:jc w:val="center"/>
              <w:rPr>
                <w:rFonts w:ascii="Times New Roman" w:eastAsia="Calibri" w:hAnsi="Times New Roman"/>
                <w:color w:val="000000"/>
                <w:sz w:val="24"/>
                <w:szCs w:val="24"/>
              </w:rPr>
            </w:pPr>
            <w:r w:rsidRPr="000D79E3">
              <w:rPr>
                <w:rFonts w:ascii="Times New Roman" w:eastAsia="Calibri" w:hAnsi="Times New Roman"/>
                <w:color w:val="000000"/>
                <w:sz w:val="24"/>
                <w:szCs w:val="24"/>
              </w:rPr>
              <w:t>500</w:t>
            </w:r>
          </w:p>
        </w:tc>
        <w:tc>
          <w:tcPr>
            <w:tcW w:w="3191" w:type="dxa"/>
          </w:tcPr>
          <w:p w:rsidR="00846FC1" w:rsidRPr="000D79E3" w:rsidRDefault="00846FC1" w:rsidP="000D79E3">
            <w:pPr>
              <w:jc w:val="center"/>
              <w:rPr>
                <w:rFonts w:ascii="Times New Roman" w:eastAsia="Calibri" w:hAnsi="Times New Roman"/>
                <w:color w:val="000000"/>
                <w:sz w:val="24"/>
                <w:szCs w:val="24"/>
              </w:rPr>
            </w:pPr>
            <w:r w:rsidRPr="000D79E3">
              <w:rPr>
                <w:rFonts w:ascii="Times New Roman" w:eastAsia="Calibri" w:hAnsi="Times New Roman"/>
                <w:color w:val="000000"/>
                <w:sz w:val="24"/>
                <w:szCs w:val="24"/>
              </w:rPr>
              <w:t>100</w:t>
            </w:r>
          </w:p>
        </w:tc>
      </w:tr>
      <w:tr w:rsidR="00846FC1" w:rsidRPr="000D79E3" w:rsidTr="00846FC1">
        <w:tc>
          <w:tcPr>
            <w:tcW w:w="3191" w:type="dxa"/>
          </w:tcPr>
          <w:p w:rsidR="00846FC1" w:rsidRPr="000D79E3" w:rsidRDefault="00846FC1" w:rsidP="000D79E3">
            <w:pPr>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Август</w:t>
            </w:r>
          </w:p>
        </w:tc>
        <w:tc>
          <w:tcPr>
            <w:tcW w:w="3191" w:type="dxa"/>
          </w:tcPr>
          <w:p w:rsidR="00846FC1" w:rsidRPr="000D79E3" w:rsidRDefault="00846FC1" w:rsidP="000D79E3">
            <w:pPr>
              <w:jc w:val="center"/>
              <w:rPr>
                <w:rFonts w:ascii="Times New Roman" w:eastAsia="Calibri" w:hAnsi="Times New Roman"/>
                <w:color w:val="000000"/>
                <w:sz w:val="24"/>
                <w:szCs w:val="24"/>
              </w:rPr>
            </w:pPr>
            <w:r w:rsidRPr="000D79E3">
              <w:rPr>
                <w:rFonts w:ascii="Times New Roman" w:eastAsia="Calibri" w:hAnsi="Times New Roman"/>
                <w:color w:val="000000"/>
                <w:sz w:val="24"/>
                <w:szCs w:val="24"/>
              </w:rPr>
              <w:t>800</w:t>
            </w:r>
          </w:p>
        </w:tc>
        <w:tc>
          <w:tcPr>
            <w:tcW w:w="3191" w:type="dxa"/>
          </w:tcPr>
          <w:p w:rsidR="00846FC1" w:rsidRPr="000D79E3" w:rsidRDefault="00846FC1" w:rsidP="000D79E3">
            <w:pPr>
              <w:jc w:val="center"/>
              <w:rPr>
                <w:rFonts w:ascii="Times New Roman" w:eastAsia="Calibri" w:hAnsi="Times New Roman"/>
                <w:color w:val="000000"/>
                <w:sz w:val="24"/>
                <w:szCs w:val="24"/>
              </w:rPr>
            </w:pPr>
            <w:r w:rsidRPr="000D79E3">
              <w:rPr>
                <w:rFonts w:ascii="Times New Roman" w:eastAsia="Calibri" w:hAnsi="Times New Roman"/>
                <w:color w:val="000000"/>
                <w:sz w:val="24"/>
                <w:szCs w:val="24"/>
              </w:rPr>
              <w:t>150</w:t>
            </w:r>
          </w:p>
        </w:tc>
      </w:tr>
      <w:tr w:rsidR="00846FC1" w:rsidRPr="000D79E3" w:rsidTr="00846FC1">
        <w:tc>
          <w:tcPr>
            <w:tcW w:w="3191" w:type="dxa"/>
          </w:tcPr>
          <w:p w:rsidR="00846FC1" w:rsidRPr="000D79E3" w:rsidRDefault="00846FC1" w:rsidP="000D79E3">
            <w:pPr>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Ноябрь</w:t>
            </w:r>
          </w:p>
        </w:tc>
        <w:tc>
          <w:tcPr>
            <w:tcW w:w="3191" w:type="dxa"/>
          </w:tcPr>
          <w:p w:rsidR="00846FC1" w:rsidRPr="000D79E3" w:rsidRDefault="00846FC1" w:rsidP="000D79E3">
            <w:pPr>
              <w:jc w:val="center"/>
              <w:rPr>
                <w:rFonts w:ascii="Times New Roman" w:eastAsia="Calibri" w:hAnsi="Times New Roman"/>
                <w:color w:val="000000"/>
                <w:sz w:val="24"/>
                <w:szCs w:val="24"/>
              </w:rPr>
            </w:pPr>
            <w:r w:rsidRPr="000D79E3">
              <w:rPr>
                <w:rFonts w:ascii="Times New Roman" w:eastAsia="Calibri" w:hAnsi="Times New Roman"/>
                <w:color w:val="000000"/>
                <w:sz w:val="24"/>
                <w:szCs w:val="24"/>
              </w:rPr>
              <w:t>200</w:t>
            </w:r>
          </w:p>
        </w:tc>
        <w:tc>
          <w:tcPr>
            <w:tcW w:w="3191" w:type="dxa"/>
          </w:tcPr>
          <w:p w:rsidR="00846FC1" w:rsidRPr="000D79E3" w:rsidRDefault="00846FC1" w:rsidP="000D79E3">
            <w:pPr>
              <w:jc w:val="center"/>
              <w:rPr>
                <w:rFonts w:ascii="Times New Roman" w:eastAsia="Calibri" w:hAnsi="Times New Roman"/>
                <w:color w:val="000000"/>
                <w:sz w:val="24"/>
                <w:szCs w:val="24"/>
              </w:rPr>
            </w:pPr>
            <w:r w:rsidRPr="000D79E3">
              <w:rPr>
                <w:rFonts w:ascii="Times New Roman" w:eastAsia="Calibri" w:hAnsi="Times New Roman"/>
                <w:color w:val="000000"/>
                <w:sz w:val="24"/>
                <w:szCs w:val="24"/>
              </w:rPr>
              <w:t>20</w:t>
            </w:r>
          </w:p>
        </w:tc>
      </w:tr>
    </w:tbl>
    <w:p w:rsidR="00846FC1" w:rsidRPr="000D79E3" w:rsidRDefault="00846FC1" w:rsidP="000D79E3">
      <w:pPr>
        <w:spacing w:after="0" w:line="240" w:lineRule="auto"/>
        <w:ind w:firstLine="709"/>
        <w:jc w:val="both"/>
        <w:rPr>
          <w:rFonts w:ascii="Times New Roman" w:eastAsia="Calibri" w:hAnsi="Times New Roman"/>
          <w:color w:val="000000"/>
          <w:sz w:val="24"/>
          <w:szCs w:val="24"/>
        </w:rPr>
      </w:pPr>
    </w:p>
    <w:p w:rsidR="00846FC1" w:rsidRPr="000D79E3" w:rsidRDefault="00846FC1" w:rsidP="000D79E3">
      <w:pPr>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В году 260 рабочих дней, продолжительность смены – 8 часов, режим работы – двухсменный. Плановый процент простоев на ремонт станка 5%. Фактически отработанное время за год составляет 75% от эффективного фонда рабочего времени. Норма выработки составляет 5 изделий в час. Стоимость одного изделия – 2 тыс. руб.</w:t>
      </w:r>
    </w:p>
    <w:p w:rsidR="00846FC1" w:rsidRPr="000D79E3" w:rsidRDefault="00846FC1" w:rsidP="000D79E3">
      <w:pPr>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Задание: Установите соответствие между стоимостью основных производственных фондов и их значениями.</w:t>
      </w:r>
    </w:p>
    <w:p w:rsidR="00846FC1" w:rsidRPr="000D79E3" w:rsidRDefault="00846FC1" w:rsidP="000D79E3">
      <w:pPr>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1.Входная стоимость основных производственных фондов.</w:t>
      </w:r>
    </w:p>
    <w:p w:rsidR="00846FC1" w:rsidRPr="000D79E3" w:rsidRDefault="00846FC1" w:rsidP="000D79E3">
      <w:pPr>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2. Выходная стоимость основных производственных фондов.</w:t>
      </w:r>
    </w:p>
    <w:p w:rsidR="00846FC1" w:rsidRPr="000D79E3" w:rsidRDefault="00846FC1" w:rsidP="000D79E3">
      <w:pPr>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3.Среднегодовая стоимость основных производственных фондов.</w:t>
      </w:r>
    </w:p>
    <w:p w:rsidR="00846FC1" w:rsidRPr="000D79E3" w:rsidRDefault="00846FC1" w:rsidP="000D79E3">
      <w:pPr>
        <w:spacing w:after="0" w:line="240" w:lineRule="auto"/>
        <w:ind w:firstLine="709"/>
        <w:jc w:val="both"/>
        <w:rPr>
          <w:rFonts w:ascii="Times New Roman" w:eastAsia="Calibri" w:hAnsi="Times New Roman"/>
          <w:color w:val="000000"/>
          <w:sz w:val="24"/>
          <w:szCs w:val="24"/>
        </w:rPr>
      </w:pPr>
    </w:p>
    <w:p w:rsidR="00846FC1" w:rsidRPr="000D79E3" w:rsidRDefault="00846FC1" w:rsidP="000D79E3">
      <w:pPr>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А) 33388;</w:t>
      </w:r>
    </w:p>
    <w:p w:rsidR="00846FC1" w:rsidRPr="000D79E3" w:rsidRDefault="00846FC1" w:rsidP="000D79E3">
      <w:pPr>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Б) 33323;</w:t>
      </w:r>
    </w:p>
    <w:p w:rsidR="00846FC1" w:rsidRPr="000D79E3" w:rsidRDefault="00846FC1" w:rsidP="000D79E3">
      <w:pPr>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В) 34080;</w:t>
      </w:r>
    </w:p>
    <w:p w:rsidR="00846FC1" w:rsidRPr="000D79E3" w:rsidRDefault="00846FC1" w:rsidP="000D79E3">
      <w:pPr>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Г) 32500.</w:t>
      </w:r>
    </w:p>
    <w:p w:rsidR="00846FC1" w:rsidRPr="000D79E3" w:rsidRDefault="00846FC1" w:rsidP="000D79E3">
      <w:pPr>
        <w:spacing w:after="0" w:line="240" w:lineRule="auto"/>
        <w:ind w:firstLine="709"/>
        <w:jc w:val="both"/>
        <w:rPr>
          <w:rFonts w:ascii="Times New Roman" w:eastAsia="Calibri" w:hAnsi="Times New Roman"/>
          <w:sz w:val="24"/>
          <w:szCs w:val="24"/>
          <w:lang w:eastAsia="en-US"/>
        </w:rPr>
      </w:pPr>
    </w:p>
    <w:p w:rsidR="00846FC1" w:rsidRPr="000D79E3" w:rsidRDefault="00846FC1"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lastRenderedPageBreak/>
        <w:t xml:space="preserve">  2) Количество станков ведущего производства в цехе – 60 ед., с 1 ноября введено 40 ед., двухсменный режим работы, продолжительность смены 8 ч, регламентированный процент простоев на ремонт оборудования 5%.</w:t>
      </w:r>
    </w:p>
    <w:p w:rsidR="00846FC1" w:rsidRPr="000D79E3" w:rsidRDefault="00846FC1"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Производственная мощность цеха составила … тыс. деталей в год (Ответ приведите с точностью до сотых).  </w:t>
      </w:r>
    </w:p>
    <w:p w:rsidR="00846FC1" w:rsidRPr="000D79E3" w:rsidRDefault="00846FC1" w:rsidP="000D79E3">
      <w:pPr>
        <w:spacing w:after="0" w:line="240" w:lineRule="auto"/>
        <w:ind w:firstLine="709"/>
        <w:jc w:val="both"/>
        <w:rPr>
          <w:rFonts w:ascii="Times New Roman" w:eastAsia="Calibri" w:hAnsi="Times New Roman"/>
          <w:sz w:val="24"/>
          <w:szCs w:val="24"/>
        </w:rPr>
      </w:pPr>
    </w:p>
    <w:p w:rsidR="00846FC1" w:rsidRPr="000D79E3" w:rsidRDefault="00846FC1" w:rsidP="00DE025F">
      <w:pPr>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 3)  Ответ </w:t>
      </w:r>
      <w:r w:rsidR="00DE025F">
        <w:rPr>
          <w:rFonts w:ascii="Times New Roman" w:eastAsia="Calibri" w:hAnsi="Times New Roman"/>
          <w:color w:val="000000"/>
          <w:sz w:val="24"/>
          <w:szCs w:val="24"/>
        </w:rPr>
        <w:t>приведите с точностью до сотых.</w:t>
      </w:r>
    </w:p>
    <w:tbl>
      <w:tblPr>
        <w:tblStyle w:val="24"/>
        <w:tblW w:w="0" w:type="auto"/>
        <w:tblLook w:val="04A0" w:firstRow="1" w:lastRow="0" w:firstColumn="1" w:lastColumn="0" w:noHBand="0" w:noVBand="1"/>
      </w:tblPr>
      <w:tblGrid>
        <w:gridCol w:w="3190"/>
        <w:gridCol w:w="3190"/>
        <w:gridCol w:w="3190"/>
      </w:tblGrid>
      <w:tr w:rsidR="00846FC1" w:rsidRPr="000D79E3" w:rsidTr="00846FC1">
        <w:tc>
          <w:tcPr>
            <w:tcW w:w="3191" w:type="dxa"/>
          </w:tcPr>
          <w:p w:rsidR="00846FC1" w:rsidRPr="000D79E3" w:rsidRDefault="00846FC1" w:rsidP="000D79E3">
            <w:pPr>
              <w:jc w:val="center"/>
              <w:rPr>
                <w:rFonts w:ascii="Times New Roman" w:eastAsia="Calibri" w:hAnsi="Times New Roman"/>
                <w:color w:val="000000"/>
                <w:sz w:val="24"/>
                <w:szCs w:val="24"/>
              </w:rPr>
            </w:pPr>
            <w:r w:rsidRPr="000D79E3">
              <w:rPr>
                <w:rFonts w:ascii="Times New Roman" w:eastAsia="Calibri" w:hAnsi="Times New Roman"/>
                <w:color w:val="000000"/>
                <w:sz w:val="24"/>
                <w:szCs w:val="24"/>
              </w:rPr>
              <w:t>Группы основных фондов</w:t>
            </w:r>
          </w:p>
        </w:tc>
        <w:tc>
          <w:tcPr>
            <w:tcW w:w="3191" w:type="dxa"/>
          </w:tcPr>
          <w:p w:rsidR="00846FC1" w:rsidRPr="000D79E3" w:rsidRDefault="00846FC1" w:rsidP="000D79E3">
            <w:pPr>
              <w:jc w:val="center"/>
              <w:rPr>
                <w:rFonts w:ascii="Times New Roman" w:eastAsia="Calibri" w:hAnsi="Times New Roman"/>
                <w:color w:val="000000"/>
                <w:sz w:val="24"/>
                <w:szCs w:val="24"/>
              </w:rPr>
            </w:pPr>
            <w:r w:rsidRPr="000D79E3">
              <w:rPr>
                <w:rFonts w:ascii="Times New Roman" w:eastAsia="Calibri" w:hAnsi="Times New Roman"/>
                <w:color w:val="000000"/>
                <w:sz w:val="24"/>
                <w:szCs w:val="24"/>
              </w:rPr>
              <w:t>На начало года</w:t>
            </w:r>
          </w:p>
        </w:tc>
        <w:tc>
          <w:tcPr>
            <w:tcW w:w="3191" w:type="dxa"/>
          </w:tcPr>
          <w:p w:rsidR="00846FC1" w:rsidRPr="000D79E3" w:rsidRDefault="00846FC1" w:rsidP="000D79E3">
            <w:pPr>
              <w:jc w:val="center"/>
              <w:rPr>
                <w:rFonts w:ascii="Times New Roman" w:eastAsia="Calibri" w:hAnsi="Times New Roman"/>
                <w:color w:val="000000"/>
                <w:sz w:val="24"/>
                <w:szCs w:val="24"/>
              </w:rPr>
            </w:pPr>
            <w:r w:rsidRPr="000D79E3">
              <w:rPr>
                <w:rFonts w:ascii="Times New Roman" w:eastAsia="Calibri" w:hAnsi="Times New Roman"/>
                <w:color w:val="000000"/>
                <w:sz w:val="24"/>
                <w:szCs w:val="24"/>
              </w:rPr>
              <w:t>Изменения в году: увеличение (+), уменьшение (-)</w:t>
            </w:r>
          </w:p>
        </w:tc>
      </w:tr>
      <w:tr w:rsidR="00846FC1" w:rsidRPr="000D79E3" w:rsidTr="00846FC1">
        <w:tc>
          <w:tcPr>
            <w:tcW w:w="3191" w:type="dxa"/>
          </w:tcPr>
          <w:p w:rsidR="00846FC1" w:rsidRPr="000D79E3" w:rsidRDefault="00846FC1" w:rsidP="000D79E3">
            <w:pPr>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Здания</w:t>
            </w:r>
          </w:p>
        </w:tc>
        <w:tc>
          <w:tcPr>
            <w:tcW w:w="3191" w:type="dxa"/>
          </w:tcPr>
          <w:p w:rsidR="00846FC1" w:rsidRPr="000D79E3" w:rsidRDefault="00846FC1" w:rsidP="000D79E3">
            <w:pPr>
              <w:jc w:val="center"/>
              <w:rPr>
                <w:rFonts w:ascii="Times New Roman" w:eastAsia="Calibri" w:hAnsi="Times New Roman"/>
                <w:color w:val="000000"/>
                <w:sz w:val="24"/>
                <w:szCs w:val="24"/>
              </w:rPr>
            </w:pPr>
            <w:r w:rsidRPr="000D79E3">
              <w:rPr>
                <w:rFonts w:ascii="Times New Roman" w:eastAsia="Calibri" w:hAnsi="Times New Roman"/>
                <w:color w:val="000000"/>
                <w:sz w:val="24"/>
                <w:szCs w:val="24"/>
              </w:rPr>
              <w:t>341 500</w:t>
            </w:r>
          </w:p>
        </w:tc>
        <w:tc>
          <w:tcPr>
            <w:tcW w:w="3191" w:type="dxa"/>
          </w:tcPr>
          <w:p w:rsidR="00846FC1" w:rsidRPr="000D79E3" w:rsidRDefault="00846FC1" w:rsidP="000D79E3">
            <w:pPr>
              <w:jc w:val="center"/>
              <w:rPr>
                <w:rFonts w:ascii="Times New Roman" w:eastAsia="Calibri" w:hAnsi="Times New Roman"/>
                <w:color w:val="000000"/>
                <w:sz w:val="24"/>
                <w:szCs w:val="24"/>
              </w:rPr>
            </w:pPr>
            <w:r w:rsidRPr="000D79E3">
              <w:rPr>
                <w:rFonts w:ascii="Times New Roman" w:eastAsia="Calibri" w:hAnsi="Times New Roman"/>
                <w:color w:val="000000"/>
                <w:sz w:val="24"/>
                <w:szCs w:val="24"/>
              </w:rPr>
              <w:t>-</w:t>
            </w:r>
          </w:p>
        </w:tc>
      </w:tr>
      <w:tr w:rsidR="00846FC1" w:rsidRPr="000D79E3" w:rsidTr="00846FC1">
        <w:tc>
          <w:tcPr>
            <w:tcW w:w="3191" w:type="dxa"/>
          </w:tcPr>
          <w:p w:rsidR="00846FC1" w:rsidRPr="000D79E3" w:rsidRDefault="00846FC1" w:rsidP="000D79E3">
            <w:pPr>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Сооружения</w:t>
            </w:r>
          </w:p>
        </w:tc>
        <w:tc>
          <w:tcPr>
            <w:tcW w:w="3191" w:type="dxa"/>
          </w:tcPr>
          <w:p w:rsidR="00846FC1" w:rsidRPr="000D79E3" w:rsidRDefault="00846FC1" w:rsidP="000D79E3">
            <w:pPr>
              <w:jc w:val="center"/>
              <w:rPr>
                <w:rFonts w:ascii="Times New Roman" w:eastAsia="Calibri" w:hAnsi="Times New Roman"/>
                <w:color w:val="000000"/>
                <w:sz w:val="24"/>
                <w:szCs w:val="24"/>
              </w:rPr>
            </w:pPr>
            <w:r w:rsidRPr="000D79E3">
              <w:rPr>
                <w:rFonts w:ascii="Times New Roman" w:eastAsia="Calibri" w:hAnsi="Times New Roman"/>
                <w:color w:val="000000"/>
                <w:sz w:val="24"/>
                <w:szCs w:val="24"/>
              </w:rPr>
              <w:t>64 610</w:t>
            </w:r>
          </w:p>
        </w:tc>
        <w:tc>
          <w:tcPr>
            <w:tcW w:w="3191" w:type="dxa"/>
          </w:tcPr>
          <w:p w:rsidR="00846FC1" w:rsidRPr="000D79E3" w:rsidRDefault="00846FC1" w:rsidP="000D79E3">
            <w:pPr>
              <w:jc w:val="center"/>
              <w:rPr>
                <w:rFonts w:ascii="Times New Roman" w:eastAsia="Calibri" w:hAnsi="Times New Roman"/>
                <w:color w:val="000000"/>
                <w:sz w:val="24"/>
                <w:szCs w:val="24"/>
              </w:rPr>
            </w:pPr>
            <w:r w:rsidRPr="000D79E3">
              <w:rPr>
                <w:rFonts w:ascii="Times New Roman" w:eastAsia="Calibri" w:hAnsi="Times New Roman"/>
                <w:color w:val="000000"/>
                <w:sz w:val="24"/>
                <w:szCs w:val="24"/>
              </w:rPr>
              <w:t>-</w:t>
            </w:r>
          </w:p>
        </w:tc>
      </w:tr>
      <w:tr w:rsidR="00846FC1" w:rsidRPr="000D79E3" w:rsidTr="00846FC1">
        <w:tc>
          <w:tcPr>
            <w:tcW w:w="3191" w:type="dxa"/>
          </w:tcPr>
          <w:p w:rsidR="00846FC1" w:rsidRPr="000D79E3" w:rsidRDefault="00846FC1" w:rsidP="000D79E3">
            <w:pPr>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Рабочие машины и оборудование</w:t>
            </w:r>
          </w:p>
        </w:tc>
        <w:tc>
          <w:tcPr>
            <w:tcW w:w="3191" w:type="dxa"/>
          </w:tcPr>
          <w:p w:rsidR="00846FC1" w:rsidRPr="000D79E3" w:rsidRDefault="00846FC1" w:rsidP="000D79E3">
            <w:pPr>
              <w:jc w:val="center"/>
              <w:rPr>
                <w:rFonts w:ascii="Times New Roman" w:eastAsia="Calibri" w:hAnsi="Times New Roman"/>
                <w:color w:val="000000"/>
                <w:sz w:val="24"/>
                <w:szCs w:val="24"/>
              </w:rPr>
            </w:pPr>
            <w:r w:rsidRPr="000D79E3">
              <w:rPr>
                <w:rFonts w:ascii="Times New Roman" w:eastAsia="Calibri" w:hAnsi="Times New Roman"/>
                <w:color w:val="000000"/>
                <w:sz w:val="24"/>
                <w:szCs w:val="24"/>
              </w:rPr>
              <w:t>378 430</w:t>
            </w:r>
          </w:p>
        </w:tc>
        <w:tc>
          <w:tcPr>
            <w:tcW w:w="3191" w:type="dxa"/>
          </w:tcPr>
          <w:p w:rsidR="00846FC1" w:rsidRPr="000D79E3" w:rsidRDefault="00846FC1" w:rsidP="000D79E3">
            <w:pPr>
              <w:jc w:val="center"/>
              <w:rPr>
                <w:rFonts w:ascii="Times New Roman" w:eastAsia="Calibri" w:hAnsi="Times New Roman"/>
                <w:color w:val="000000"/>
                <w:sz w:val="24"/>
                <w:szCs w:val="24"/>
              </w:rPr>
            </w:pPr>
            <w:r w:rsidRPr="000D79E3">
              <w:rPr>
                <w:rFonts w:ascii="Times New Roman" w:eastAsia="Calibri" w:hAnsi="Times New Roman"/>
                <w:color w:val="000000"/>
                <w:sz w:val="24"/>
                <w:szCs w:val="24"/>
              </w:rPr>
              <w:t>+15 700</w:t>
            </w:r>
          </w:p>
        </w:tc>
      </w:tr>
      <w:tr w:rsidR="00846FC1" w:rsidRPr="000D79E3" w:rsidTr="00846FC1">
        <w:tc>
          <w:tcPr>
            <w:tcW w:w="3191" w:type="dxa"/>
          </w:tcPr>
          <w:p w:rsidR="00846FC1" w:rsidRPr="000D79E3" w:rsidRDefault="00846FC1" w:rsidP="000D79E3">
            <w:pPr>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Транспортные средства</w:t>
            </w:r>
          </w:p>
        </w:tc>
        <w:tc>
          <w:tcPr>
            <w:tcW w:w="3191" w:type="dxa"/>
          </w:tcPr>
          <w:p w:rsidR="00846FC1" w:rsidRPr="000D79E3" w:rsidRDefault="00846FC1" w:rsidP="000D79E3">
            <w:pPr>
              <w:jc w:val="center"/>
              <w:rPr>
                <w:rFonts w:ascii="Times New Roman" w:eastAsia="Calibri" w:hAnsi="Times New Roman"/>
                <w:color w:val="000000"/>
                <w:sz w:val="24"/>
                <w:szCs w:val="24"/>
              </w:rPr>
            </w:pPr>
            <w:r w:rsidRPr="000D79E3">
              <w:rPr>
                <w:rFonts w:ascii="Times New Roman" w:eastAsia="Calibri" w:hAnsi="Times New Roman"/>
                <w:color w:val="000000"/>
                <w:sz w:val="24"/>
                <w:szCs w:val="24"/>
              </w:rPr>
              <w:t>42 500</w:t>
            </w:r>
          </w:p>
        </w:tc>
        <w:tc>
          <w:tcPr>
            <w:tcW w:w="3191" w:type="dxa"/>
          </w:tcPr>
          <w:p w:rsidR="00846FC1" w:rsidRPr="000D79E3" w:rsidRDefault="00846FC1" w:rsidP="000D79E3">
            <w:pPr>
              <w:jc w:val="center"/>
              <w:rPr>
                <w:rFonts w:ascii="Times New Roman" w:eastAsia="Calibri" w:hAnsi="Times New Roman"/>
                <w:color w:val="000000"/>
                <w:sz w:val="24"/>
                <w:szCs w:val="24"/>
              </w:rPr>
            </w:pPr>
            <w:r w:rsidRPr="000D79E3">
              <w:rPr>
                <w:rFonts w:ascii="Times New Roman" w:eastAsia="Calibri" w:hAnsi="Times New Roman"/>
                <w:color w:val="000000"/>
                <w:sz w:val="24"/>
                <w:szCs w:val="24"/>
              </w:rPr>
              <w:t>-5 000</w:t>
            </w:r>
          </w:p>
        </w:tc>
      </w:tr>
      <w:tr w:rsidR="00846FC1" w:rsidRPr="000D79E3" w:rsidTr="00846FC1">
        <w:tc>
          <w:tcPr>
            <w:tcW w:w="3191" w:type="dxa"/>
          </w:tcPr>
          <w:p w:rsidR="00846FC1" w:rsidRPr="000D79E3" w:rsidRDefault="00846FC1" w:rsidP="000D79E3">
            <w:pPr>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Прочие основные средства</w:t>
            </w:r>
          </w:p>
        </w:tc>
        <w:tc>
          <w:tcPr>
            <w:tcW w:w="3191" w:type="dxa"/>
          </w:tcPr>
          <w:p w:rsidR="00846FC1" w:rsidRPr="000D79E3" w:rsidRDefault="00846FC1" w:rsidP="000D79E3">
            <w:pPr>
              <w:jc w:val="center"/>
              <w:rPr>
                <w:rFonts w:ascii="Times New Roman" w:eastAsia="Calibri" w:hAnsi="Times New Roman"/>
                <w:color w:val="000000"/>
                <w:sz w:val="24"/>
                <w:szCs w:val="24"/>
              </w:rPr>
            </w:pPr>
            <w:r w:rsidRPr="000D79E3">
              <w:rPr>
                <w:rFonts w:ascii="Times New Roman" w:eastAsia="Calibri" w:hAnsi="Times New Roman"/>
                <w:color w:val="000000"/>
                <w:sz w:val="24"/>
                <w:szCs w:val="24"/>
              </w:rPr>
              <w:t>41 960</w:t>
            </w:r>
          </w:p>
        </w:tc>
        <w:tc>
          <w:tcPr>
            <w:tcW w:w="3191" w:type="dxa"/>
          </w:tcPr>
          <w:p w:rsidR="00846FC1" w:rsidRPr="000D79E3" w:rsidRDefault="00846FC1" w:rsidP="000D79E3">
            <w:pPr>
              <w:jc w:val="center"/>
              <w:rPr>
                <w:rFonts w:ascii="Times New Roman" w:eastAsia="Calibri" w:hAnsi="Times New Roman"/>
                <w:color w:val="000000"/>
                <w:sz w:val="24"/>
                <w:szCs w:val="24"/>
              </w:rPr>
            </w:pPr>
            <w:r w:rsidRPr="000D79E3">
              <w:rPr>
                <w:rFonts w:ascii="Times New Roman" w:eastAsia="Calibri" w:hAnsi="Times New Roman"/>
                <w:color w:val="000000"/>
                <w:sz w:val="24"/>
                <w:szCs w:val="24"/>
              </w:rPr>
              <w:t>+1 300</w:t>
            </w:r>
          </w:p>
        </w:tc>
      </w:tr>
      <w:tr w:rsidR="00846FC1" w:rsidRPr="000D79E3" w:rsidTr="00846FC1">
        <w:tc>
          <w:tcPr>
            <w:tcW w:w="3191" w:type="dxa"/>
          </w:tcPr>
          <w:p w:rsidR="00846FC1" w:rsidRPr="000D79E3" w:rsidRDefault="00846FC1" w:rsidP="000D79E3">
            <w:pPr>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Всего</w:t>
            </w:r>
          </w:p>
        </w:tc>
        <w:tc>
          <w:tcPr>
            <w:tcW w:w="3191" w:type="dxa"/>
          </w:tcPr>
          <w:p w:rsidR="00846FC1" w:rsidRPr="000D79E3" w:rsidRDefault="00846FC1" w:rsidP="000D79E3">
            <w:pPr>
              <w:jc w:val="center"/>
              <w:rPr>
                <w:rFonts w:ascii="Times New Roman" w:eastAsia="Calibri" w:hAnsi="Times New Roman"/>
                <w:color w:val="000000"/>
                <w:sz w:val="24"/>
                <w:szCs w:val="24"/>
              </w:rPr>
            </w:pPr>
            <w:r w:rsidRPr="000D79E3">
              <w:rPr>
                <w:rFonts w:ascii="Times New Roman" w:eastAsia="Calibri" w:hAnsi="Times New Roman"/>
                <w:color w:val="000000"/>
                <w:sz w:val="24"/>
                <w:szCs w:val="24"/>
              </w:rPr>
              <w:t>869 000</w:t>
            </w:r>
          </w:p>
        </w:tc>
        <w:tc>
          <w:tcPr>
            <w:tcW w:w="3191" w:type="dxa"/>
          </w:tcPr>
          <w:p w:rsidR="00846FC1" w:rsidRPr="000D79E3" w:rsidRDefault="00846FC1" w:rsidP="000D79E3">
            <w:pPr>
              <w:jc w:val="center"/>
              <w:rPr>
                <w:rFonts w:ascii="Times New Roman" w:eastAsia="Calibri" w:hAnsi="Times New Roman"/>
                <w:color w:val="000000"/>
                <w:sz w:val="24"/>
                <w:szCs w:val="24"/>
              </w:rPr>
            </w:pPr>
            <w:r w:rsidRPr="000D79E3">
              <w:rPr>
                <w:rFonts w:ascii="Times New Roman" w:eastAsia="Calibri" w:hAnsi="Times New Roman"/>
                <w:color w:val="000000"/>
                <w:sz w:val="24"/>
                <w:szCs w:val="24"/>
              </w:rPr>
              <w:t>-</w:t>
            </w:r>
          </w:p>
        </w:tc>
      </w:tr>
    </w:tbl>
    <w:p w:rsidR="00846FC1" w:rsidRPr="000D79E3" w:rsidRDefault="00846FC1" w:rsidP="000D79E3">
      <w:pPr>
        <w:spacing w:after="0" w:line="240" w:lineRule="auto"/>
        <w:ind w:firstLine="709"/>
        <w:jc w:val="both"/>
        <w:rPr>
          <w:rFonts w:ascii="Times New Roman" w:eastAsia="Calibri" w:hAnsi="Times New Roman"/>
          <w:color w:val="000000"/>
          <w:sz w:val="24"/>
          <w:szCs w:val="24"/>
        </w:rPr>
      </w:pPr>
    </w:p>
    <w:p w:rsidR="00846FC1" w:rsidRPr="000D79E3" w:rsidRDefault="00846FC1" w:rsidP="000D79E3">
      <w:pPr>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За год начислено амортизации на сумму 356 400 тыс. руб., объем произведенной продукции за год составил 1 240 500 тыс. руб.</w:t>
      </w:r>
    </w:p>
    <w:p w:rsidR="00DE025F" w:rsidRDefault="00846FC1" w:rsidP="00DE025F">
      <w:pPr>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Ф</w:t>
      </w:r>
      <w:r w:rsidR="00DE025F">
        <w:rPr>
          <w:rFonts w:ascii="Times New Roman" w:eastAsia="Calibri" w:hAnsi="Times New Roman"/>
          <w:color w:val="000000"/>
          <w:sz w:val="24"/>
          <w:szCs w:val="24"/>
        </w:rPr>
        <w:t>ондоотдача составила … руб/руб.</w:t>
      </w:r>
    </w:p>
    <w:p w:rsidR="00DE025F" w:rsidRDefault="00DE025F" w:rsidP="00DE025F">
      <w:pPr>
        <w:spacing w:after="0" w:line="240" w:lineRule="auto"/>
        <w:ind w:firstLine="709"/>
        <w:jc w:val="both"/>
        <w:rPr>
          <w:rFonts w:ascii="Times New Roman" w:eastAsia="Calibri" w:hAnsi="Times New Roman"/>
          <w:color w:val="000000"/>
          <w:sz w:val="24"/>
          <w:szCs w:val="24"/>
        </w:rPr>
      </w:pPr>
    </w:p>
    <w:p w:rsidR="00846FC1" w:rsidRPr="00DE025F" w:rsidRDefault="00846FC1" w:rsidP="00DE025F">
      <w:pPr>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4)  </w:t>
      </w:r>
      <w:r w:rsidRPr="000D79E3">
        <w:rPr>
          <w:rFonts w:ascii="Times New Roman" w:hAnsi="Times New Roman"/>
          <w:color w:val="000000"/>
          <w:sz w:val="24"/>
          <w:szCs w:val="24"/>
        </w:rPr>
        <w:t>Имеются следующие данные</w:t>
      </w:r>
      <w:r w:rsidR="00DE025F">
        <w:rPr>
          <w:rFonts w:ascii="Times New Roman" w:hAnsi="Times New Roman"/>
          <w:color w:val="000000"/>
          <w:sz w:val="24"/>
          <w:szCs w:val="24"/>
        </w:rPr>
        <w:t xml:space="preserve"> о работе предприятия за 2 года</w:t>
      </w:r>
    </w:p>
    <w:tbl>
      <w:tblPr>
        <w:tblW w:w="5000" w:type="pct"/>
        <w:tblCellMar>
          <w:top w:w="15" w:type="dxa"/>
          <w:left w:w="15" w:type="dxa"/>
          <w:bottom w:w="15" w:type="dxa"/>
          <w:right w:w="15" w:type="dxa"/>
        </w:tblCellMar>
        <w:tblLook w:val="04A0" w:firstRow="1" w:lastRow="0" w:firstColumn="1" w:lastColumn="0" w:noHBand="0" w:noVBand="1"/>
      </w:tblPr>
      <w:tblGrid>
        <w:gridCol w:w="3910"/>
        <w:gridCol w:w="1374"/>
        <w:gridCol w:w="1639"/>
        <w:gridCol w:w="2631"/>
      </w:tblGrid>
      <w:tr w:rsidR="00846FC1" w:rsidRPr="000D79E3" w:rsidTr="00DE025F">
        <w:tc>
          <w:tcPr>
            <w:tcW w:w="204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color w:val="000000"/>
                <w:sz w:val="24"/>
                <w:szCs w:val="24"/>
              </w:rPr>
              <w:t>показатели</w:t>
            </w:r>
          </w:p>
        </w:tc>
        <w:tc>
          <w:tcPr>
            <w:tcW w:w="71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color w:val="000000"/>
                <w:sz w:val="24"/>
                <w:szCs w:val="24"/>
              </w:rPr>
              <w:t>1 год</w:t>
            </w:r>
          </w:p>
        </w:tc>
        <w:tc>
          <w:tcPr>
            <w:tcW w:w="858"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color w:val="000000"/>
                <w:sz w:val="24"/>
                <w:szCs w:val="24"/>
              </w:rPr>
              <w:t>2 год</w:t>
            </w:r>
          </w:p>
        </w:tc>
        <w:tc>
          <w:tcPr>
            <w:tcW w:w="137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color w:val="000000"/>
                <w:sz w:val="24"/>
                <w:szCs w:val="24"/>
              </w:rPr>
              <w:t>отклонение</w:t>
            </w:r>
          </w:p>
        </w:tc>
      </w:tr>
      <w:tr w:rsidR="00846FC1" w:rsidRPr="000D79E3" w:rsidTr="00DE025F">
        <w:tc>
          <w:tcPr>
            <w:tcW w:w="204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color w:val="000000"/>
                <w:sz w:val="24"/>
                <w:szCs w:val="24"/>
              </w:rPr>
              <w:t>Объем продукции</w:t>
            </w:r>
          </w:p>
        </w:tc>
        <w:tc>
          <w:tcPr>
            <w:tcW w:w="71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color w:val="000000"/>
                <w:sz w:val="24"/>
                <w:szCs w:val="24"/>
              </w:rPr>
              <w:t>2000</w:t>
            </w:r>
          </w:p>
        </w:tc>
        <w:tc>
          <w:tcPr>
            <w:tcW w:w="858"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color w:val="000000"/>
                <w:sz w:val="24"/>
                <w:szCs w:val="24"/>
              </w:rPr>
              <w:t>2260,5</w:t>
            </w:r>
          </w:p>
        </w:tc>
        <w:tc>
          <w:tcPr>
            <w:tcW w:w="137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color w:val="000000"/>
                <w:sz w:val="24"/>
                <w:szCs w:val="24"/>
              </w:rPr>
              <w:t>+260,5</w:t>
            </w:r>
          </w:p>
        </w:tc>
      </w:tr>
      <w:tr w:rsidR="00846FC1" w:rsidRPr="000D79E3" w:rsidTr="00DE025F">
        <w:tc>
          <w:tcPr>
            <w:tcW w:w="2046"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color w:val="000000"/>
                <w:sz w:val="24"/>
                <w:szCs w:val="24"/>
              </w:rPr>
              <w:t xml:space="preserve">численность </w:t>
            </w:r>
            <w:proofErr w:type="spellStart"/>
            <w:r w:rsidRPr="000D79E3">
              <w:rPr>
                <w:rFonts w:ascii="Times New Roman" w:hAnsi="Times New Roman"/>
                <w:color w:val="000000"/>
                <w:sz w:val="24"/>
                <w:szCs w:val="24"/>
              </w:rPr>
              <w:t>ппп</w:t>
            </w:r>
            <w:proofErr w:type="spellEnd"/>
          </w:p>
        </w:tc>
        <w:tc>
          <w:tcPr>
            <w:tcW w:w="71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color w:val="000000"/>
                <w:sz w:val="24"/>
                <w:szCs w:val="24"/>
              </w:rPr>
              <w:t>500</w:t>
            </w:r>
          </w:p>
        </w:tc>
        <w:tc>
          <w:tcPr>
            <w:tcW w:w="858"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color w:val="000000"/>
                <w:sz w:val="24"/>
                <w:szCs w:val="24"/>
              </w:rPr>
              <w:t>550</w:t>
            </w:r>
          </w:p>
        </w:tc>
        <w:tc>
          <w:tcPr>
            <w:tcW w:w="137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color w:val="000000"/>
                <w:sz w:val="24"/>
                <w:szCs w:val="24"/>
              </w:rPr>
              <w:t>+50</w:t>
            </w:r>
          </w:p>
        </w:tc>
      </w:tr>
    </w:tbl>
    <w:p w:rsidR="00846FC1" w:rsidRPr="000D79E3" w:rsidRDefault="00846FC1" w:rsidP="00DE025F">
      <w:pPr>
        <w:spacing w:after="0" w:line="240" w:lineRule="auto"/>
        <w:ind w:firstLine="709"/>
        <w:jc w:val="both"/>
        <w:rPr>
          <w:rFonts w:ascii="Times New Roman" w:hAnsi="Times New Roman"/>
          <w:sz w:val="24"/>
          <w:szCs w:val="24"/>
        </w:rPr>
      </w:pPr>
    </w:p>
    <w:p w:rsidR="00846FC1" w:rsidRPr="000D79E3" w:rsidRDefault="00846FC1" w:rsidP="00DE025F">
      <w:pPr>
        <w:spacing w:after="0" w:line="240" w:lineRule="auto"/>
        <w:ind w:firstLine="709"/>
        <w:jc w:val="both"/>
        <w:rPr>
          <w:rFonts w:ascii="Times New Roman" w:hAnsi="Times New Roman"/>
          <w:sz w:val="24"/>
          <w:szCs w:val="24"/>
        </w:rPr>
      </w:pPr>
      <w:r w:rsidRPr="000D79E3">
        <w:rPr>
          <w:rFonts w:ascii="Times New Roman" w:hAnsi="Times New Roman"/>
          <w:color w:val="000000"/>
          <w:sz w:val="24"/>
          <w:szCs w:val="24"/>
        </w:rPr>
        <w:t>Удельный вес прироста продукции за счет повышения производительности труда составит _____% (ответ укажите с точностью до десятых).</w:t>
      </w:r>
    </w:p>
    <w:p w:rsidR="00846FC1" w:rsidRPr="000D79E3" w:rsidRDefault="00846FC1" w:rsidP="00DE025F">
      <w:pPr>
        <w:spacing w:after="0" w:line="240" w:lineRule="auto"/>
        <w:ind w:firstLine="709"/>
        <w:jc w:val="both"/>
        <w:rPr>
          <w:rFonts w:ascii="Times New Roman" w:hAnsi="Times New Roman"/>
          <w:sz w:val="24"/>
          <w:szCs w:val="24"/>
          <w:lang w:eastAsia="en-US"/>
        </w:rPr>
      </w:pPr>
    </w:p>
    <w:p w:rsidR="00846FC1" w:rsidRPr="000D79E3" w:rsidRDefault="00846FC1" w:rsidP="00DE025F">
      <w:pPr>
        <w:spacing w:after="0" w:line="240" w:lineRule="auto"/>
        <w:ind w:firstLine="709"/>
        <w:jc w:val="both"/>
        <w:textAlignment w:val="baseline"/>
        <w:rPr>
          <w:rFonts w:ascii="Times New Roman" w:hAnsi="Times New Roman"/>
          <w:color w:val="000000"/>
          <w:sz w:val="24"/>
          <w:szCs w:val="24"/>
        </w:rPr>
      </w:pPr>
      <w:r w:rsidRPr="000D79E3">
        <w:rPr>
          <w:rFonts w:ascii="Times New Roman" w:eastAsia="Calibri" w:hAnsi="Times New Roman"/>
          <w:color w:val="000000"/>
          <w:sz w:val="24"/>
          <w:szCs w:val="24"/>
        </w:rPr>
        <w:t xml:space="preserve">5) </w:t>
      </w:r>
      <w:r w:rsidRPr="000D79E3">
        <w:rPr>
          <w:rFonts w:ascii="Times New Roman" w:hAnsi="Times New Roman"/>
          <w:color w:val="000000"/>
          <w:sz w:val="24"/>
          <w:szCs w:val="24"/>
        </w:rPr>
        <w:t>В расчет производственной мощности предприятия не включается…</w:t>
      </w:r>
    </w:p>
    <w:p w:rsidR="00846FC1" w:rsidRPr="000D79E3" w:rsidRDefault="00846FC1" w:rsidP="00DE025F">
      <w:pPr>
        <w:spacing w:after="0" w:line="240" w:lineRule="auto"/>
        <w:ind w:firstLine="709"/>
        <w:jc w:val="both"/>
        <w:rPr>
          <w:rFonts w:ascii="Times New Roman" w:hAnsi="Times New Roman"/>
          <w:sz w:val="24"/>
          <w:szCs w:val="24"/>
        </w:rPr>
      </w:pPr>
      <w:r w:rsidRPr="000D79E3">
        <w:rPr>
          <w:rFonts w:ascii="Times New Roman" w:hAnsi="Times New Roman"/>
          <w:color w:val="000000"/>
          <w:sz w:val="24"/>
          <w:szCs w:val="24"/>
        </w:rPr>
        <w:t>А) оборудование в лизинге</w:t>
      </w:r>
    </w:p>
    <w:p w:rsidR="00846FC1" w:rsidRPr="000D79E3" w:rsidRDefault="00846FC1" w:rsidP="00DE025F">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Б)  опытные участки</w:t>
      </w:r>
    </w:p>
    <w:p w:rsidR="00846FC1" w:rsidRPr="000D79E3" w:rsidRDefault="00846FC1" w:rsidP="00DE025F">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В) ведущее оборудование</w:t>
      </w:r>
    </w:p>
    <w:p w:rsidR="00846FC1" w:rsidRPr="000D79E3" w:rsidRDefault="00846FC1" w:rsidP="00DE025F">
      <w:pPr>
        <w:spacing w:after="0" w:line="240" w:lineRule="auto"/>
        <w:ind w:firstLine="709"/>
        <w:jc w:val="both"/>
        <w:rPr>
          <w:rFonts w:ascii="Times New Roman" w:hAnsi="Times New Roman"/>
          <w:sz w:val="24"/>
          <w:szCs w:val="24"/>
        </w:rPr>
      </w:pPr>
      <w:r w:rsidRPr="000D79E3">
        <w:rPr>
          <w:rFonts w:ascii="Times New Roman" w:hAnsi="Times New Roman"/>
          <w:color w:val="000000"/>
          <w:sz w:val="24"/>
          <w:szCs w:val="24"/>
        </w:rPr>
        <w:t>Г) резервное оборудование</w:t>
      </w:r>
    </w:p>
    <w:p w:rsidR="00846FC1" w:rsidRPr="000D79E3" w:rsidRDefault="00846FC1" w:rsidP="00DE025F">
      <w:pPr>
        <w:spacing w:after="0" w:line="240" w:lineRule="auto"/>
        <w:ind w:firstLine="709"/>
        <w:jc w:val="both"/>
        <w:rPr>
          <w:rFonts w:ascii="Times New Roman" w:hAnsi="Times New Roman"/>
          <w:sz w:val="24"/>
          <w:szCs w:val="24"/>
          <w:lang w:eastAsia="en-US"/>
        </w:rPr>
      </w:pPr>
    </w:p>
    <w:p w:rsidR="00846FC1" w:rsidRPr="000D79E3" w:rsidRDefault="00846FC1" w:rsidP="00DE025F">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3.2. Вопросы для проведения промежуточной аттестации (зачет с оценкой)</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1.Сущность, роль предприятия в условиях рынка, цель функционирования предприятия</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2.Предпринимательская деятельность предприятия.  Виды предпринимательской деятельности и их развитие</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3.Факторы производства</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4.Классификация предприятий</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5.Организационно-правовые формы хозяйственной деятельности</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6.Финансово-промышленные группы</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7.Нормативные правовые акты, регламентирующие деятельность предприятия</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8.Внешняя среда и ее состав. Основные характеристики внешней среды</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9.Факторы внешней среды</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10.Внутренние факторы, влияющие на эффективное функционирование предприятия в условиях рынка</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lastRenderedPageBreak/>
        <w:t>11.Продукция предприятия, ее конкурентоспособность</w:t>
      </w:r>
    </w:p>
    <w:p w:rsidR="00846FC1" w:rsidRPr="000D79E3" w:rsidRDefault="00846FC1" w:rsidP="00DE025F">
      <w:pPr>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12.Понятие, классификация и оценка основных фондов</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13.Структура основных фондов, виды оценки основных фондов</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14.Износ основных фондов. Виды износа. Формы воспроизводства основ-</w:t>
      </w:r>
      <w:proofErr w:type="spellStart"/>
      <w:r w:rsidRPr="000D79E3">
        <w:rPr>
          <w:rFonts w:ascii="Times New Roman" w:eastAsia="Calibri" w:hAnsi="Times New Roman"/>
          <w:color w:val="000000"/>
          <w:sz w:val="24"/>
          <w:szCs w:val="24"/>
        </w:rPr>
        <w:t>ных</w:t>
      </w:r>
      <w:proofErr w:type="spellEnd"/>
      <w:r w:rsidRPr="000D79E3">
        <w:rPr>
          <w:rFonts w:ascii="Times New Roman" w:eastAsia="Calibri" w:hAnsi="Times New Roman"/>
          <w:color w:val="000000"/>
          <w:sz w:val="24"/>
          <w:szCs w:val="24"/>
        </w:rPr>
        <w:t xml:space="preserve"> фондов</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15.Амортизация основных фондов. Методы начисления амортизации</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16.Показатели использования основных фондов</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17.Коэффициенты интегрального использования оборудования. Факторы, повышающие фондоотдачу</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18.Экономическая сущность, состав и структура оборотных средств</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19.Оценка использования и пути экономии элементов оборотных фондов организации (предприятия)</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20.Показатели расхода материальных ресурсов. Показатели уровня полезного использования материальных ресурсов</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21.Резервы экономии материальных ресурсов</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22.Показатели уровня использования оборотных средств</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23.Пути ускорения оборачиваемости оборотных средств</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24.Нормирование оборотных средств</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25.Трудовые ресурсы: сущность и состав</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26.Структура трудовых ресурсов</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27.Основные задачи управления персоналом организации (предприятия)</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28.Служба управления персоналом и основные направления ее деятельности</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29.Характеристики персонала предприятия и его изменений</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30.Количественная характеристика персонала. Качественная характеристика персонала</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31.Структурная характеристика персонала</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32.Текучесть кадров. Затраты, связанные с текучестью рабочей силы. Мероприятия, проводимые для сокращения текучести кадров</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33.Определение потребности в персонале</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34.Производительность труда. Показатели производительности труда на предприятии</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35.Понятие производства. Производственный процесс и его организация</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36.Производственный цикл. Мероприятия по сокращению длительности цикла</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37.Формы организации производства</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38.Основные принципы организации производственных процессов</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39.Типы производства и их характеристика</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40.Производственная структура предприятия, его инфраструктура</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41.Производственная программа и производственные мощности предприятия</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42.Управление предприятием, функции управления, управленческий персонал</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43.Организационные структуры аппарата управления предприятием, их характеристики</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44.Управленческие технологии, типы и характеристика</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45.Планирование на  предприятии: стратегическое, текущее, оперативное</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46.Инновационная и инвестиционная деятельность предприятия</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47.Финансовые ресурсы предприятия: собственные и заемные</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48.Доходы и расходы предприятия</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49.Понятие прибыли. Прибыль от реализации. Внереализационная  прибыль.</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50.Порядок образования прибыли на предприятии. Порядок распределения прибыли.</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51.Анализ соотношения постоянных и переменных затрат.</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52.Анализ и планирование взаимосвязи объёма продаж, себестоимости и прибыли.</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lastRenderedPageBreak/>
        <w:t>53.Себестоимость продукции. Классификация и состав затрат на выпуск и реализацию продукции</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54.Платежеспособность и ликвидность предприятия.</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55.Значение оценки платежеспособности и ликвидности предприятия.</w:t>
      </w:r>
    </w:p>
    <w:p w:rsidR="00846FC1" w:rsidRPr="000D79E3" w:rsidRDefault="00846FC1" w:rsidP="00DE025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56.Показатели оценки платежеспособности и ликвидности.</w:t>
      </w:r>
    </w:p>
    <w:p w:rsidR="00846FC1" w:rsidRPr="000D79E3" w:rsidRDefault="00846FC1" w:rsidP="00DE025F">
      <w:pPr>
        <w:spacing w:after="0" w:line="240" w:lineRule="auto"/>
        <w:ind w:firstLine="709"/>
        <w:jc w:val="both"/>
        <w:rPr>
          <w:rFonts w:ascii="Times New Roman" w:eastAsia="Calibri" w:hAnsi="Times New Roman"/>
          <w:sz w:val="24"/>
          <w:szCs w:val="24"/>
        </w:rPr>
      </w:pPr>
    </w:p>
    <w:p w:rsidR="00846FC1" w:rsidRPr="000D79E3" w:rsidRDefault="00846FC1" w:rsidP="00DE025F">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 xml:space="preserve">3.3 Типовой Экзаменационный билет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75"/>
        <w:gridCol w:w="4896"/>
        <w:gridCol w:w="2299"/>
      </w:tblGrid>
      <w:tr w:rsidR="00846FC1" w:rsidRPr="000D79E3" w:rsidTr="00846FC1">
        <w:trPr>
          <w:cantSplit/>
          <w:trHeight w:val="966"/>
        </w:trPr>
        <w:tc>
          <w:tcPr>
            <w:tcW w:w="1241" w:type="pct"/>
            <w:vAlign w:val="center"/>
          </w:tcPr>
          <w:p w:rsidR="00846FC1" w:rsidRPr="000D79E3" w:rsidRDefault="00846FC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УрГУПС</w:t>
            </w:r>
          </w:p>
        </w:tc>
        <w:tc>
          <w:tcPr>
            <w:tcW w:w="2558" w:type="pct"/>
            <w:vMerge w:val="restart"/>
          </w:tcPr>
          <w:p w:rsidR="00846FC1" w:rsidRPr="000D79E3" w:rsidRDefault="00846FC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ЭКЗАМЕНАЦИОННЫЙ БИЛЕТ № 1</w:t>
            </w:r>
          </w:p>
          <w:p w:rsidR="00846FC1" w:rsidRPr="000D79E3" w:rsidRDefault="00846FC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по  дисциплине:</w:t>
            </w:r>
          </w:p>
          <w:p w:rsidR="00846FC1" w:rsidRPr="000D79E3" w:rsidRDefault="00846FC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«Экономика предприятия»</w:t>
            </w:r>
          </w:p>
          <w:p w:rsidR="00846FC1" w:rsidRPr="000D79E3" w:rsidRDefault="00846FC1" w:rsidP="000D79E3">
            <w:pPr>
              <w:spacing w:after="0" w:line="240" w:lineRule="auto"/>
              <w:jc w:val="center"/>
              <w:rPr>
                <w:rFonts w:ascii="Times New Roman" w:eastAsia="Calibri" w:hAnsi="Times New Roman"/>
                <w:sz w:val="24"/>
                <w:szCs w:val="24"/>
              </w:rPr>
            </w:pPr>
          </w:p>
          <w:p w:rsidR="00846FC1" w:rsidRPr="000D79E3" w:rsidRDefault="00846FC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для направления подготовки 38.03.01 «Экономика», профиль «Экономика труда»</w:t>
            </w:r>
          </w:p>
        </w:tc>
        <w:tc>
          <w:tcPr>
            <w:tcW w:w="1201" w:type="pct"/>
          </w:tcPr>
          <w:p w:rsidR="00846FC1" w:rsidRPr="000D79E3" w:rsidRDefault="00846FC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УТВЕРЖДАЮ:</w:t>
            </w:r>
          </w:p>
          <w:p w:rsidR="00846FC1" w:rsidRPr="000D79E3" w:rsidRDefault="00846FC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Зав. кафедрой,</w:t>
            </w:r>
          </w:p>
          <w:p w:rsidR="00846FC1" w:rsidRPr="000D79E3" w:rsidRDefault="00846FC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д.э.н., проф.</w:t>
            </w:r>
          </w:p>
        </w:tc>
      </w:tr>
      <w:tr w:rsidR="00846FC1" w:rsidRPr="000D79E3" w:rsidTr="00846FC1">
        <w:trPr>
          <w:cantSplit/>
          <w:trHeight w:val="775"/>
        </w:trPr>
        <w:tc>
          <w:tcPr>
            <w:tcW w:w="1241" w:type="pct"/>
            <w:vMerge w:val="restart"/>
            <w:vAlign w:val="center"/>
          </w:tcPr>
          <w:p w:rsidR="00846FC1" w:rsidRPr="000D79E3" w:rsidRDefault="00846FC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Кафедра «Экономика транспорта»</w:t>
            </w:r>
          </w:p>
          <w:p w:rsidR="00846FC1" w:rsidRPr="000D79E3" w:rsidRDefault="00846FC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2021-2022 уч.гг.</w:t>
            </w:r>
          </w:p>
        </w:tc>
        <w:tc>
          <w:tcPr>
            <w:tcW w:w="2558" w:type="pct"/>
            <w:vMerge/>
            <w:vAlign w:val="center"/>
          </w:tcPr>
          <w:p w:rsidR="00846FC1" w:rsidRPr="000D79E3" w:rsidRDefault="00846FC1" w:rsidP="000D79E3">
            <w:pPr>
              <w:spacing w:after="0" w:line="240" w:lineRule="auto"/>
              <w:jc w:val="center"/>
              <w:rPr>
                <w:rFonts w:ascii="Times New Roman" w:eastAsia="Calibri" w:hAnsi="Times New Roman"/>
                <w:sz w:val="24"/>
                <w:szCs w:val="24"/>
              </w:rPr>
            </w:pPr>
          </w:p>
        </w:tc>
        <w:tc>
          <w:tcPr>
            <w:tcW w:w="1201" w:type="pct"/>
          </w:tcPr>
          <w:p w:rsidR="00846FC1" w:rsidRPr="000D79E3" w:rsidRDefault="00846FC1" w:rsidP="000D79E3">
            <w:pPr>
              <w:spacing w:after="0" w:line="240" w:lineRule="auto"/>
              <w:jc w:val="center"/>
              <w:rPr>
                <w:rFonts w:ascii="Times New Roman" w:eastAsia="Calibri" w:hAnsi="Times New Roman"/>
                <w:sz w:val="24"/>
                <w:szCs w:val="24"/>
              </w:rPr>
            </w:pPr>
            <w:r w:rsidRPr="000D79E3">
              <w:rPr>
                <w:rFonts w:ascii="Times New Roman" w:eastAsia="SimSun" w:hAnsi="Times New Roman"/>
                <w:noProof/>
                <w:sz w:val="24"/>
                <w:szCs w:val="24"/>
              </w:rPr>
              <w:drawing>
                <wp:inline distT="0" distB="0" distL="0" distR="0" wp14:anchorId="78F3015F" wp14:editId="1D8898F8">
                  <wp:extent cx="1294130" cy="483235"/>
                  <wp:effectExtent l="0" t="0" r="1270" b="0"/>
                  <wp:docPr id="93" name="Рисунок 6" descr="подпис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одпись 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294130" cy="483235"/>
                          </a:xfrm>
                          <a:prstGeom prst="rect">
                            <a:avLst/>
                          </a:prstGeom>
                          <a:noFill/>
                          <a:ln>
                            <a:noFill/>
                          </a:ln>
                        </pic:spPr>
                      </pic:pic>
                    </a:graphicData>
                  </a:graphic>
                </wp:inline>
              </w:drawing>
            </w:r>
          </w:p>
        </w:tc>
      </w:tr>
      <w:tr w:rsidR="00846FC1" w:rsidRPr="000D79E3" w:rsidTr="00846FC1">
        <w:trPr>
          <w:cantSplit/>
          <w:trHeight w:val="485"/>
        </w:trPr>
        <w:tc>
          <w:tcPr>
            <w:tcW w:w="1241" w:type="pct"/>
            <w:vMerge/>
            <w:vAlign w:val="center"/>
          </w:tcPr>
          <w:p w:rsidR="00846FC1" w:rsidRPr="000D79E3" w:rsidRDefault="00846FC1" w:rsidP="000D79E3">
            <w:pPr>
              <w:spacing w:after="0" w:line="240" w:lineRule="auto"/>
              <w:jc w:val="center"/>
              <w:rPr>
                <w:rFonts w:ascii="Times New Roman" w:eastAsia="Calibri" w:hAnsi="Times New Roman"/>
                <w:sz w:val="24"/>
                <w:szCs w:val="24"/>
              </w:rPr>
            </w:pPr>
          </w:p>
        </w:tc>
        <w:tc>
          <w:tcPr>
            <w:tcW w:w="2558" w:type="pct"/>
            <w:vMerge/>
            <w:vAlign w:val="center"/>
          </w:tcPr>
          <w:p w:rsidR="00846FC1" w:rsidRPr="000D79E3" w:rsidRDefault="00846FC1" w:rsidP="000D79E3">
            <w:pPr>
              <w:spacing w:after="0" w:line="240" w:lineRule="auto"/>
              <w:jc w:val="center"/>
              <w:rPr>
                <w:rFonts w:ascii="Times New Roman" w:eastAsia="Calibri" w:hAnsi="Times New Roman"/>
                <w:sz w:val="24"/>
                <w:szCs w:val="24"/>
              </w:rPr>
            </w:pPr>
          </w:p>
        </w:tc>
        <w:tc>
          <w:tcPr>
            <w:tcW w:w="1201" w:type="pct"/>
            <w:vAlign w:val="bottom"/>
          </w:tcPr>
          <w:p w:rsidR="00846FC1" w:rsidRPr="000D79E3" w:rsidRDefault="00846FC1"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Рачек С.В.</w:t>
            </w:r>
          </w:p>
        </w:tc>
      </w:tr>
      <w:tr w:rsidR="00846FC1" w:rsidRPr="000D79E3" w:rsidTr="00846FC1">
        <w:trPr>
          <w:cantSplit/>
          <w:trHeight w:val="609"/>
        </w:trPr>
        <w:tc>
          <w:tcPr>
            <w:tcW w:w="5000" w:type="pct"/>
            <w:gridSpan w:val="3"/>
            <w:vAlign w:val="center"/>
          </w:tcPr>
          <w:p w:rsidR="00846FC1" w:rsidRPr="000D79E3" w:rsidRDefault="00846FC1" w:rsidP="000D79E3">
            <w:pPr>
              <w:spacing w:after="0" w:line="240" w:lineRule="auto"/>
              <w:rPr>
                <w:rFonts w:ascii="Times New Roman" w:eastAsia="SimSun" w:hAnsi="Times New Roman"/>
                <w:sz w:val="24"/>
                <w:szCs w:val="24"/>
              </w:rPr>
            </w:pPr>
            <w:r w:rsidRPr="000D79E3">
              <w:rPr>
                <w:rFonts w:ascii="Times New Roman" w:eastAsia="SimSun" w:hAnsi="Times New Roman"/>
                <w:sz w:val="24"/>
                <w:szCs w:val="24"/>
              </w:rPr>
              <w:t>1 Амортизация основных фондов. Методы начисления амортизации.</w:t>
            </w:r>
          </w:p>
        </w:tc>
      </w:tr>
      <w:tr w:rsidR="00846FC1" w:rsidRPr="000D79E3" w:rsidTr="00846FC1">
        <w:trPr>
          <w:cantSplit/>
          <w:trHeight w:val="561"/>
        </w:trPr>
        <w:tc>
          <w:tcPr>
            <w:tcW w:w="5000" w:type="pct"/>
            <w:gridSpan w:val="3"/>
            <w:vAlign w:val="center"/>
          </w:tcPr>
          <w:p w:rsidR="00846FC1" w:rsidRPr="000D79E3" w:rsidRDefault="00846FC1" w:rsidP="000D79E3">
            <w:pPr>
              <w:spacing w:after="0" w:line="240" w:lineRule="auto"/>
              <w:rPr>
                <w:rFonts w:ascii="Times New Roman" w:eastAsia="SimSun" w:hAnsi="Times New Roman"/>
                <w:sz w:val="24"/>
                <w:szCs w:val="24"/>
              </w:rPr>
            </w:pPr>
            <w:r w:rsidRPr="000D79E3">
              <w:rPr>
                <w:rFonts w:ascii="Times New Roman" w:eastAsia="SimSun" w:hAnsi="Times New Roman"/>
                <w:sz w:val="24"/>
                <w:szCs w:val="24"/>
              </w:rPr>
              <w:t>2. Типовое практическое задание</w:t>
            </w:r>
          </w:p>
        </w:tc>
      </w:tr>
    </w:tbl>
    <w:p w:rsidR="00846FC1" w:rsidRPr="000D79E3" w:rsidRDefault="00846FC1" w:rsidP="000D79E3">
      <w:pPr>
        <w:spacing w:after="0" w:line="240" w:lineRule="auto"/>
        <w:rPr>
          <w:rFonts w:ascii="Times New Roman" w:eastAsia="Calibri" w:hAnsi="Times New Roman"/>
          <w:sz w:val="24"/>
          <w:szCs w:val="24"/>
        </w:rPr>
      </w:pPr>
    </w:p>
    <w:p w:rsidR="00846FC1" w:rsidRPr="000D79E3" w:rsidRDefault="00846FC1" w:rsidP="0099644E">
      <w:pPr>
        <w:numPr>
          <w:ilvl w:val="1"/>
          <w:numId w:val="118"/>
        </w:numPr>
        <w:tabs>
          <w:tab w:val="left" w:pos="709"/>
          <w:tab w:val="left" w:pos="1134"/>
        </w:tabs>
        <w:autoSpaceDE w:val="0"/>
        <w:autoSpaceDN w:val="0"/>
        <w:adjustRightInd w:val="0"/>
        <w:spacing w:after="0" w:line="240" w:lineRule="auto"/>
        <w:ind w:left="0" w:firstLine="709"/>
        <w:contextualSpacing/>
        <w:jc w:val="both"/>
        <w:rPr>
          <w:rFonts w:ascii="Times New Roman" w:eastAsia="Calibri" w:hAnsi="Times New Roman"/>
          <w:i/>
          <w:sz w:val="24"/>
          <w:szCs w:val="24"/>
        </w:rPr>
      </w:pPr>
      <w:r w:rsidRPr="000D79E3">
        <w:rPr>
          <w:rFonts w:ascii="Times New Roman" w:eastAsia="Calibri" w:hAnsi="Times New Roman"/>
          <w:i/>
          <w:sz w:val="24"/>
          <w:szCs w:val="24"/>
        </w:rPr>
        <w:t>Типовые практические задания</w:t>
      </w:r>
    </w:p>
    <w:p w:rsidR="00846FC1" w:rsidRPr="000D79E3" w:rsidRDefault="00846FC1"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1) Выпуск продукции за год составил 15000 </w:t>
      </w:r>
      <w:proofErr w:type="spellStart"/>
      <w:r w:rsidRPr="000D79E3">
        <w:rPr>
          <w:rFonts w:ascii="Times New Roman" w:eastAsia="Calibri" w:hAnsi="Times New Roman"/>
          <w:sz w:val="24"/>
          <w:szCs w:val="24"/>
        </w:rPr>
        <w:t>ед</w:t>
      </w:r>
      <w:proofErr w:type="spellEnd"/>
      <w:r w:rsidRPr="000D79E3">
        <w:rPr>
          <w:rFonts w:ascii="Times New Roman" w:eastAsia="Calibri" w:hAnsi="Times New Roman"/>
          <w:sz w:val="24"/>
          <w:szCs w:val="24"/>
        </w:rPr>
        <w:t xml:space="preserve">; себестоимость изделия – 850 р, цена изделия на 20% превышает его себестоимость, среднегодовой остаток оборотных средств - 600 тыс. р., длительность производственного цикла изготовления изделия - пять дней, коэффициент нарастания затрат в незавершенном производстве – 0,5. </w:t>
      </w:r>
    </w:p>
    <w:p w:rsidR="00846FC1" w:rsidRPr="000D79E3" w:rsidRDefault="00846FC1"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Определите норматив оборотных средств в незавершенном производстве, оборачиваемость оборотных средств предприятия.</w:t>
      </w:r>
    </w:p>
    <w:p w:rsidR="00846FC1" w:rsidRPr="000D79E3" w:rsidRDefault="00846FC1" w:rsidP="000D79E3">
      <w:pPr>
        <w:spacing w:after="0" w:line="240" w:lineRule="auto"/>
        <w:ind w:firstLine="709"/>
        <w:jc w:val="both"/>
        <w:rPr>
          <w:rFonts w:ascii="Times New Roman" w:eastAsia="Calibri" w:hAnsi="Times New Roman"/>
          <w:sz w:val="24"/>
          <w:szCs w:val="24"/>
        </w:rPr>
      </w:pPr>
    </w:p>
    <w:p w:rsidR="00846FC1" w:rsidRPr="000D79E3" w:rsidRDefault="00846FC1"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 За рассматриваемый период объем продаж составил 25 ед. изделий. Выручка от реализации — 150 тыс. ден. ед. Величина совокупных переменных затрат составила — 85 тыс. ден. ед., постоянных — 50 тыс. ден. ед.</w:t>
      </w:r>
    </w:p>
    <w:p w:rsidR="00846FC1" w:rsidRPr="000D79E3" w:rsidRDefault="00846FC1"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Определить:</w:t>
      </w:r>
    </w:p>
    <w:p w:rsidR="00846FC1" w:rsidRPr="000D79E3" w:rsidRDefault="00846FC1"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 Чему равна операционная прибыль?</w:t>
      </w:r>
    </w:p>
    <w:p w:rsidR="00846FC1" w:rsidRPr="000D79E3" w:rsidRDefault="00846FC1"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 Как изменится операционная прибыль при росте постоянных затрат на 5000 ден. ед.?</w:t>
      </w:r>
    </w:p>
    <w:p w:rsidR="00846FC1" w:rsidRPr="000D79E3" w:rsidRDefault="00846FC1"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3. Что произойдет с операционной прибылью, если средние переменные затраты уменьшатся на 700 ден. ед.?</w:t>
      </w:r>
    </w:p>
    <w:p w:rsidR="00846FC1" w:rsidRPr="000D79E3" w:rsidRDefault="00846FC1"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4. Какой объем продаж обеспечит предприятию нулевой финансовый результат?</w:t>
      </w:r>
    </w:p>
    <w:p w:rsidR="00846FC1" w:rsidRPr="000D79E3" w:rsidRDefault="00846FC1"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3) Организация в текущем финансовом году получила выручку в сумме 2850 тыс. руб., расходы на производство продукции составили 1948 тыс. руб., в т.ч. расходы на призы, вручаемые в ходе массовой рекламной кампании – 32 тыс. руб. </w:t>
      </w:r>
    </w:p>
    <w:p w:rsidR="00846FC1" w:rsidRPr="000D79E3" w:rsidRDefault="00846FC1"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Помимо этого было реализовано два транспортных средства: </w:t>
      </w:r>
    </w:p>
    <w:p w:rsidR="00846FC1" w:rsidRPr="000D79E3" w:rsidRDefault="00846FC1"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1. Автомобиль – 25 июня по цене 600 тыс. руб., первоначальная стоимость составляет 900 тыс. руб., сумма амортизации – 200 тыс. руб., срок эксплуатации – 2 года, срок полезного использования – 10 лет. </w:t>
      </w:r>
    </w:p>
    <w:p w:rsidR="00846FC1" w:rsidRPr="000D79E3" w:rsidRDefault="00846FC1"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2. Трактор – 18 октября по цене 210 тыс. руб., первоначальная стоимость составляет 300 тыс. руб., сумма амортизации – 200 тыс. руб., срок эксплуатации – 5 лет, срок полезного использования – 7 лет. </w:t>
      </w:r>
    </w:p>
    <w:p w:rsidR="00846FC1" w:rsidRPr="000D79E3" w:rsidRDefault="00846FC1"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За предыдущий год организация имела убыток в размере 150 тыс. руб. </w:t>
      </w:r>
    </w:p>
    <w:p w:rsidR="00DE025F" w:rsidRDefault="00846FC1" w:rsidP="00DE025F">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Рассчитайте нало</w:t>
      </w:r>
      <w:r w:rsidR="00DE025F">
        <w:rPr>
          <w:rFonts w:ascii="Times New Roman" w:eastAsia="Calibri" w:hAnsi="Times New Roman"/>
          <w:bCs/>
          <w:sz w:val="24"/>
          <w:szCs w:val="24"/>
        </w:rPr>
        <w:t>г на прибыль к уплате в бюджет.</w:t>
      </w:r>
    </w:p>
    <w:p w:rsidR="00DE025F" w:rsidRDefault="00DE025F" w:rsidP="00DE025F">
      <w:pPr>
        <w:spacing w:after="0" w:line="240" w:lineRule="auto"/>
        <w:ind w:firstLine="709"/>
        <w:jc w:val="both"/>
        <w:rPr>
          <w:rFonts w:ascii="Times New Roman" w:eastAsia="Calibri" w:hAnsi="Times New Roman"/>
          <w:bCs/>
          <w:sz w:val="24"/>
          <w:szCs w:val="24"/>
        </w:rPr>
      </w:pPr>
    </w:p>
    <w:p w:rsidR="00DE025F" w:rsidRDefault="00DE025F" w:rsidP="00DE025F">
      <w:pPr>
        <w:spacing w:after="0" w:line="240" w:lineRule="auto"/>
        <w:ind w:firstLine="709"/>
        <w:jc w:val="both"/>
        <w:rPr>
          <w:rFonts w:ascii="Times New Roman" w:eastAsia="Calibri" w:hAnsi="Times New Roman"/>
          <w:bCs/>
          <w:sz w:val="24"/>
          <w:szCs w:val="24"/>
        </w:rPr>
      </w:pPr>
    </w:p>
    <w:p w:rsidR="00846FC1" w:rsidRPr="00DE025F" w:rsidRDefault="00DE025F" w:rsidP="00DE025F">
      <w:pPr>
        <w:spacing w:after="0" w:line="240" w:lineRule="auto"/>
        <w:ind w:firstLine="709"/>
        <w:jc w:val="both"/>
        <w:rPr>
          <w:rFonts w:ascii="Times New Roman" w:eastAsia="Calibri" w:hAnsi="Times New Roman"/>
          <w:bCs/>
          <w:sz w:val="24"/>
          <w:szCs w:val="24"/>
        </w:rPr>
      </w:pPr>
      <w:r>
        <w:rPr>
          <w:rFonts w:ascii="Times New Roman" w:eastAsia="Calibri" w:hAnsi="Times New Roman"/>
          <w:bCs/>
          <w:i/>
          <w:sz w:val="24"/>
          <w:szCs w:val="24"/>
        </w:rPr>
        <w:lastRenderedPageBreak/>
        <w:t xml:space="preserve">3.5 </w:t>
      </w:r>
      <w:r w:rsidR="00846FC1" w:rsidRPr="00DE025F">
        <w:rPr>
          <w:rFonts w:ascii="Times New Roman" w:eastAsia="Calibri" w:hAnsi="Times New Roman"/>
          <w:bCs/>
          <w:i/>
          <w:sz w:val="24"/>
          <w:szCs w:val="24"/>
        </w:rPr>
        <w:t>Типовая</w:t>
      </w:r>
      <w:r w:rsidR="00846FC1" w:rsidRPr="000D79E3">
        <w:rPr>
          <w:rFonts w:ascii="Times New Roman" w:eastAsia="Calibri" w:hAnsi="Times New Roman"/>
          <w:bCs/>
          <w:sz w:val="24"/>
          <w:szCs w:val="24"/>
        </w:rPr>
        <w:t xml:space="preserve"> т</w:t>
      </w:r>
      <w:r w:rsidR="00846FC1" w:rsidRPr="000D79E3">
        <w:rPr>
          <w:rFonts w:ascii="Times New Roman" w:eastAsia="Calibri" w:hAnsi="Times New Roman"/>
          <w:i/>
          <w:sz w:val="24"/>
          <w:szCs w:val="24"/>
        </w:rPr>
        <w:t>ематика теоретического раздела РГР:</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1. Понятие предприятия. Цели и порядок создания предприятия. </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2. Внешняя и внутренняя среда предприятия. </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3. Организационно-правовые формы предприятия. </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4. Предпринимательские объединения. </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5. Понятие  прибыли. Прибыль от реализации. Внереализационная прибыль. Порядок образования и распределения прибыли на предприятии. </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6. Предпринимательская деятельность и предприятие. </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7. Понятие</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себестоимости. Виды затрат, включаемые в себестоимость. </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8. Классификация затрат. По способу отнесения затрат на себестоимость единицы продукции. </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9. Классификация затрат. По однородности состава затрат. </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10. Классификация затрат. По характеру связи с объемом производства. </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11. Классификация затрат по экономическим элементам. </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12. Калькуляция себестоимости единицы продукции. </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13. Распределение косвенных затрат.</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 14. Понятие и классификация хозяйственных средств. По составу. По источникам формирования.</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15. Баланс предприятия. Его структура. </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16. Понятие основных средств предприятия. Состав и структура основных средств. </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17. Активная часть основных фондов. Пассивная часть основных фондов. </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18. Методы оценки основных фондов. 19. Понятие первоначальной стоимости основных фондов. </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20. Понятие восстановительной стоимости. </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21. Понятие балансовой стоимости. </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22. Понятие ликвидационной стоимости. </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23. Экономическое содержание</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Износа основных средств. Виды износа. </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24. Понятие амортизации основных средств. </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25. Показатели движения и эффективности использования основных фондов. </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26. Понятие оборотных средств предприятия. Состав и структура оборотных средств. </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27. Производственные оборотные фонды. </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28. Фонды обращения. </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29. Виды производственных запасов. </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30. Кругооборот и оборачиваемость оборотных средств. </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31. Методы оценки отдельных элементов оборотных средств. </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32. Источники собственных средств предприятия. </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33. Источники заемных средств предприятия. </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34. Понятие лизинга. </w:t>
      </w:r>
    </w:p>
    <w:p w:rsidR="00846FC1" w:rsidRPr="000D79E3" w:rsidRDefault="00846FC1" w:rsidP="00DE025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35. Основные экономические показатели деятельности предприятия.</w:t>
      </w:r>
    </w:p>
    <w:p w:rsidR="00846FC1" w:rsidRPr="000D79E3" w:rsidRDefault="00846FC1" w:rsidP="00DE025F">
      <w:pPr>
        <w:spacing w:after="0" w:line="240" w:lineRule="auto"/>
        <w:ind w:firstLine="709"/>
        <w:jc w:val="both"/>
        <w:rPr>
          <w:rFonts w:ascii="Times New Roman" w:eastAsia="Calibri" w:hAnsi="Times New Roman"/>
          <w:sz w:val="24"/>
          <w:szCs w:val="24"/>
        </w:rPr>
      </w:pPr>
    </w:p>
    <w:p w:rsidR="00846FC1" w:rsidRPr="000D79E3" w:rsidRDefault="00846FC1" w:rsidP="00DE025F">
      <w:pPr>
        <w:tabs>
          <w:tab w:val="left" w:pos="1134"/>
        </w:tabs>
        <w:autoSpaceDE w:val="0"/>
        <w:autoSpaceDN w:val="0"/>
        <w:adjustRightInd w:val="0"/>
        <w:spacing w:after="0" w:line="240" w:lineRule="auto"/>
        <w:ind w:firstLine="709"/>
        <w:jc w:val="both"/>
        <w:rPr>
          <w:rFonts w:ascii="Times New Roman" w:hAnsi="Times New Roman"/>
          <w:b/>
          <w:i/>
          <w:sz w:val="24"/>
          <w:szCs w:val="24"/>
        </w:rPr>
      </w:pPr>
      <w:r w:rsidRPr="000D79E3">
        <w:rPr>
          <w:rFonts w:ascii="Times New Roman" w:hAnsi="Times New Roman"/>
          <w:b/>
          <w:i/>
          <w:sz w:val="24"/>
          <w:szCs w:val="24"/>
        </w:rPr>
        <w:t>4 Порядок проведения промежуточной аттестации обучающихся</w:t>
      </w:r>
    </w:p>
    <w:p w:rsidR="00846FC1" w:rsidRPr="000D79E3" w:rsidRDefault="00846FC1" w:rsidP="00DE025F">
      <w:pPr>
        <w:autoSpaceDE w:val="0"/>
        <w:autoSpaceDN w:val="0"/>
        <w:adjustRightInd w:val="0"/>
        <w:spacing w:after="0" w:line="240" w:lineRule="auto"/>
        <w:ind w:firstLine="709"/>
        <w:jc w:val="both"/>
        <w:rPr>
          <w:rFonts w:ascii="Times New Roman" w:hAnsi="Times New Roman"/>
          <w:i/>
          <w:sz w:val="24"/>
          <w:szCs w:val="24"/>
        </w:rPr>
      </w:pPr>
    </w:p>
    <w:p w:rsidR="00846FC1" w:rsidRPr="000D79E3" w:rsidRDefault="00846FC1" w:rsidP="00DE025F">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sz w:val="24"/>
          <w:szCs w:val="24"/>
          <w:lang w:eastAsia="en-US"/>
        </w:rPr>
        <w:t xml:space="preserve">4.1 Документы СМК вуза </w:t>
      </w:r>
    </w:p>
    <w:p w:rsidR="00846FC1" w:rsidRPr="000D79E3" w:rsidRDefault="00846FC1" w:rsidP="000D79E3">
      <w:pPr>
        <w:tabs>
          <w:tab w:val="left" w:pos="-6521"/>
          <w:tab w:val="left" w:pos="1276"/>
        </w:tabs>
        <w:spacing w:after="0" w:line="240" w:lineRule="auto"/>
        <w:ind w:firstLine="709"/>
        <w:contextualSpacing/>
        <w:jc w:val="both"/>
        <w:rPr>
          <w:rFonts w:ascii="Times New Roman" w:hAnsi="Times New Roman"/>
          <w:sz w:val="24"/>
          <w:szCs w:val="24"/>
          <w:lang w:eastAsia="en-US"/>
        </w:rPr>
      </w:pPr>
      <w:r w:rsidRPr="000D79E3">
        <w:rPr>
          <w:rFonts w:ascii="Times New Roman" w:hAnsi="Times New Roman"/>
          <w:sz w:val="24"/>
          <w:szCs w:val="24"/>
          <w:lang w:eastAsia="en-US"/>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846FC1" w:rsidRDefault="00846FC1" w:rsidP="000D79E3">
      <w:pPr>
        <w:spacing w:after="0" w:line="240" w:lineRule="auto"/>
        <w:ind w:firstLine="709"/>
        <w:contextualSpacing/>
        <w:jc w:val="both"/>
        <w:rPr>
          <w:rFonts w:ascii="Times New Roman" w:eastAsia="Calibri" w:hAnsi="Times New Roman"/>
          <w:spacing w:val="-6"/>
          <w:sz w:val="24"/>
          <w:szCs w:val="24"/>
        </w:rPr>
      </w:pPr>
      <w:r w:rsidRPr="000D79E3">
        <w:rPr>
          <w:rFonts w:ascii="Times New Roman" w:eastAsia="Calibri" w:hAnsi="Times New Roman"/>
          <w:spacing w:val="-6"/>
          <w:sz w:val="24"/>
          <w:szCs w:val="24"/>
        </w:rPr>
        <w:lastRenderedPageBreak/>
        <w:t>– ПЛ 2.3.19-2018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431682" w:rsidRPr="000D79E3" w:rsidRDefault="00431682" w:rsidP="000D79E3">
      <w:pPr>
        <w:spacing w:after="0" w:line="240" w:lineRule="auto"/>
        <w:ind w:firstLine="709"/>
        <w:contextualSpacing/>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ПЛ </w:t>
      </w:r>
      <w:r>
        <w:rPr>
          <w:rFonts w:ascii="Times New Roman" w:eastAsia="Calibri" w:hAnsi="Times New Roman"/>
          <w:spacing w:val="-6"/>
          <w:sz w:val="24"/>
          <w:szCs w:val="24"/>
        </w:rPr>
        <w:t>2.3.22-2018</w:t>
      </w:r>
      <w:r w:rsidRPr="000D79E3">
        <w:rPr>
          <w:rFonts w:ascii="Times New Roman" w:eastAsia="Calibri" w:hAnsi="Times New Roman"/>
          <w:spacing w:val="-6"/>
          <w:sz w:val="24"/>
          <w:szCs w:val="24"/>
        </w:rPr>
        <w:t xml:space="preserve"> «СМК. О формировании фонда оценочных материалов»;</w:t>
      </w:r>
    </w:p>
    <w:p w:rsidR="00846FC1" w:rsidRPr="000D79E3" w:rsidRDefault="00846FC1" w:rsidP="000D79E3">
      <w:pPr>
        <w:spacing w:after="0" w:line="240" w:lineRule="auto"/>
        <w:ind w:firstLine="709"/>
        <w:contextualSpacing/>
        <w:jc w:val="both"/>
        <w:rPr>
          <w:rFonts w:ascii="Times New Roman" w:eastAsia="Calibri" w:hAnsi="Times New Roman"/>
          <w:spacing w:val="-6"/>
          <w:sz w:val="24"/>
          <w:szCs w:val="24"/>
        </w:rPr>
      </w:pPr>
      <w:r w:rsidRPr="000D79E3">
        <w:rPr>
          <w:rFonts w:ascii="Times New Roman" w:eastAsia="Calibri" w:hAnsi="Times New Roman"/>
          <w:spacing w:val="-6"/>
          <w:sz w:val="24"/>
          <w:szCs w:val="24"/>
        </w:rPr>
        <w:t>– ПЛ 2.3.3-2018 «СМК. Система мониторинга качества образования с использованием технологии компьютерного тестирования»;</w:t>
      </w:r>
    </w:p>
    <w:p w:rsidR="00846FC1" w:rsidRPr="000D79E3" w:rsidRDefault="00846FC1" w:rsidP="000D79E3">
      <w:pPr>
        <w:autoSpaceDE w:val="0"/>
        <w:autoSpaceDN w:val="0"/>
        <w:adjustRightInd w:val="0"/>
        <w:spacing w:after="0" w:line="240" w:lineRule="auto"/>
        <w:rPr>
          <w:rFonts w:ascii="Times New Roman" w:eastAsia="Calibri" w:hAnsi="Times New Roman"/>
          <w:sz w:val="24"/>
          <w:szCs w:val="24"/>
        </w:rPr>
      </w:pPr>
    </w:p>
    <w:p w:rsidR="00846FC1" w:rsidRPr="000D79E3" w:rsidRDefault="00846FC1" w:rsidP="000D79E3">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sz w:val="24"/>
          <w:szCs w:val="24"/>
          <w:lang w:eastAsia="en-US"/>
        </w:rPr>
        <w:t>4.</w:t>
      </w:r>
      <w:r w:rsidR="00DE025F">
        <w:rPr>
          <w:rFonts w:ascii="Times New Roman" w:hAnsi="Times New Roman"/>
          <w:i/>
          <w:sz w:val="24"/>
          <w:szCs w:val="24"/>
          <w:lang w:eastAsia="en-US"/>
        </w:rPr>
        <w:t>2</w:t>
      </w:r>
      <w:r w:rsidRPr="000D79E3">
        <w:rPr>
          <w:rFonts w:ascii="Times New Roman" w:hAnsi="Times New Roman"/>
          <w:i/>
          <w:sz w:val="24"/>
          <w:szCs w:val="24"/>
          <w:lang w:eastAsia="en-US"/>
        </w:rPr>
        <w:t xml:space="preserve"> Методические материалы, определяющие процедуру оценивания знаний, умений, навыков и (или) опыта деятельности в ходе промежуточной аттестации</w:t>
      </w:r>
    </w:p>
    <w:p w:rsidR="00DE025F" w:rsidRPr="000D79E3" w:rsidRDefault="00DE025F" w:rsidP="00DE025F">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hAnsi="Times New Roman"/>
          <w:sz w:val="24"/>
          <w:szCs w:val="24"/>
        </w:rPr>
        <w:t xml:space="preserve">Промежуточная аттестация по дисциплине </w:t>
      </w:r>
      <w:r w:rsidRPr="000D79E3">
        <w:rPr>
          <w:rFonts w:ascii="Times New Roman" w:hAnsi="Times New Roman"/>
          <w:bCs/>
          <w:sz w:val="24"/>
          <w:szCs w:val="24"/>
          <w:u w:val="single"/>
        </w:rPr>
        <w:t>Б1.Б.Д.20 «Экономика предприятия»</w:t>
      </w:r>
      <w:r w:rsidRPr="000D79E3">
        <w:rPr>
          <w:rFonts w:ascii="Times New Roman" w:hAnsi="Times New Roman"/>
          <w:sz w:val="24"/>
          <w:szCs w:val="24"/>
        </w:rPr>
        <w:t xml:space="preserve"> завершает изучение курса и проходит в форме зачета с оценкой. </w:t>
      </w:r>
      <w:r w:rsidRPr="000D79E3">
        <w:rPr>
          <w:rFonts w:ascii="Times New Roman" w:eastAsia="Calibri" w:hAnsi="Times New Roman"/>
          <w:sz w:val="24"/>
          <w:szCs w:val="24"/>
        </w:rPr>
        <w:t>Зачет с оценкой проводится в последнюю неделю изучения дисциплины.</w:t>
      </w:r>
    </w:p>
    <w:p w:rsidR="00846FC1" w:rsidRPr="000D79E3" w:rsidRDefault="00846FC1"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Допуском к зачету с оценкой является итоговое тестирование. Зачет с оценкой проводится по билетам, в каждый из которых включены 1 теоретический вопрос и типовое практическое задание.</w:t>
      </w:r>
    </w:p>
    <w:p w:rsidR="00846FC1" w:rsidRPr="000D79E3" w:rsidRDefault="00846FC1"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Оценка за дифференцированный зачет носит комплексный характер: учитывает результаты итогового тестирования и ответа на экзаменационный билет. Преподаватель вправе 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 </w:t>
      </w:r>
    </w:p>
    <w:p w:rsidR="00846FC1" w:rsidRPr="000D79E3" w:rsidRDefault="00846FC1"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Blackboard Learn (сайт bb.usurt.ru)) в курсе дисциплины (модуля).</w:t>
      </w:r>
    </w:p>
    <w:p w:rsidR="00846FC1" w:rsidRPr="000D79E3" w:rsidRDefault="00846FC1" w:rsidP="000D79E3">
      <w:pPr>
        <w:spacing w:after="0" w:line="240" w:lineRule="auto"/>
        <w:rPr>
          <w:rFonts w:ascii="Times New Roman" w:hAnsi="Times New Roman"/>
          <w:sz w:val="24"/>
          <w:szCs w:val="24"/>
        </w:rPr>
      </w:pPr>
    </w:p>
    <w:p w:rsidR="00846FC1" w:rsidRPr="000D79E3" w:rsidRDefault="00846FC1" w:rsidP="000D79E3">
      <w:pPr>
        <w:spacing w:after="0" w:line="240" w:lineRule="auto"/>
        <w:rPr>
          <w:rFonts w:ascii="Times New Roman" w:hAnsi="Times New Roman"/>
          <w:sz w:val="24"/>
          <w:szCs w:val="24"/>
        </w:rPr>
      </w:pPr>
    </w:p>
    <w:p w:rsidR="00846FC1" w:rsidRPr="000D79E3" w:rsidRDefault="00846FC1" w:rsidP="000D79E3">
      <w:pPr>
        <w:pageBreakBefore/>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lastRenderedPageBreak/>
        <w:t>Фонд оценочных материалов для проведения промежуточной аттестации обучающихся по дисциплине (модулю)</w:t>
      </w:r>
    </w:p>
    <w:p w:rsidR="00846FC1" w:rsidRPr="000D79E3" w:rsidRDefault="00846FC1" w:rsidP="000D79E3">
      <w:pPr>
        <w:pStyle w:val="1"/>
        <w:rPr>
          <w:rFonts w:eastAsia="SimSun" w:cs="Times New Roman"/>
          <w:szCs w:val="24"/>
          <w:lang w:eastAsia="hi-IN" w:bidi="hi-IN"/>
        </w:rPr>
      </w:pPr>
      <w:bookmarkStart w:id="201" w:name="_Toc86139617"/>
      <w:bookmarkStart w:id="202" w:name="_Toc88647292"/>
      <w:r w:rsidRPr="000D79E3">
        <w:rPr>
          <w:rFonts w:cs="Times New Roman"/>
          <w:szCs w:val="24"/>
        </w:rPr>
        <w:t>Б1.Б.Д.21 Финансы и финансовый менеджмент</w:t>
      </w:r>
      <w:bookmarkEnd w:id="201"/>
      <w:bookmarkEnd w:id="202"/>
      <w:r w:rsidRPr="000D79E3">
        <w:rPr>
          <w:rFonts w:eastAsia="SimSun" w:cs="Times New Roman"/>
          <w:szCs w:val="24"/>
          <w:lang w:eastAsia="hi-IN" w:bidi="hi-IN"/>
        </w:rPr>
        <w:t xml:space="preserve"> </w:t>
      </w:r>
    </w:p>
    <w:p w:rsidR="00846FC1" w:rsidRPr="00DE025F" w:rsidRDefault="00846FC1" w:rsidP="000D79E3">
      <w:pPr>
        <w:spacing w:after="0" w:line="240" w:lineRule="auto"/>
        <w:jc w:val="center"/>
        <w:rPr>
          <w:rFonts w:ascii="Times New Roman" w:eastAsia="SimSun" w:hAnsi="Times New Roman"/>
          <w:sz w:val="18"/>
          <w:szCs w:val="24"/>
          <w:lang w:eastAsia="hi-IN" w:bidi="hi-IN"/>
        </w:rPr>
      </w:pPr>
      <w:r w:rsidRPr="00DE025F">
        <w:rPr>
          <w:rFonts w:ascii="Times New Roman" w:eastAsia="SimSun" w:hAnsi="Times New Roman"/>
          <w:sz w:val="18"/>
          <w:szCs w:val="24"/>
          <w:lang w:eastAsia="hi-IN" w:bidi="hi-IN"/>
        </w:rPr>
        <w:t>(Шифр и наименование дисциплины)</w:t>
      </w:r>
    </w:p>
    <w:p w:rsidR="00846FC1" w:rsidRPr="000D79E3" w:rsidRDefault="00846FC1" w:rsidP="000D79E3">
      <w:pPr>
        <w:spacing w:after="0" w:line="240" w:lineRule="auto"/>
        <w:ind w:firstLine="709"/>
        <w:jc w:val="center"/>
        <w:rPr>
          <w:rFonts w:ascii="Times New Roman" w:hAnsi="Times New Roman"/>
          <w:b/>
          <w:bCs/>
          <w:color w:val="000000"/>
          <w:sz w:val="24"/>
          <w:szCs w:val="24"/>
        </w:rPr>
      </w:pPr>
    </w:p>
    <w:p w:rsidR="00846FC1" w:rsidRPr="00DE025F" w:rsidRDefault="00846FC1" w:rsidP="000D79E3">
      <w:pPr>
        <w:spacing w:after="0" w:line="240" w:lineRule="auto"/>
        <w:ind w:firstLine="709"/>
        <w:jc w:val="both"/>
        <w:rPr>
          <w:rFonts w:ascii="Times New Roman" w:hAnsi="Times New Roman"/>
          <w:b/>
          <w:sz w:val="24"/>
          <w:szCs w:val="24"/>
        </w:rPr>
      </w:pPr>
      <w:r w:rsidRPr="00DE025F">
        <w:rPr>
          <w:rFonts w:ascii="Times New Roman" w:hAnsi="Times New Roman"/>
          <w:b/>
          <w:sz w:val="24"/>
          <w:szCs w:val="24"/>
        </w:rPr>
        <w:t xml:space="preserve">1 Перечень компетенций с указанием этапов их формирования в процессе освоения образовательной программы </w:t>
      </w:r>
    </w:p>
    <w:p w:rsidR="00846FC1" w:rsidRPr="000D79E3" w:rsidRDefault="00846FC1" w:rsidP="000D79E3">
      <w:pPr>
        <w:spacing w:after="0" w:line="240" w:lineRule="auto"/>
        <w:ind w:firstLine="709"/>
        <w:rPr>
          <w:rFonts w:ascii="Times New Roman" w:hAnsi="Times New Roman"/>
          <w:i/>
          <w:sz w:val="24"/>
          <w:szCs w:val="24"/>
        </w:rPr>
      </w:pPr>
    </w:p>
    <w:p w:rsidR="00846FC1" w:rsidRPr="000D79E3" w:rsidRDefault="00846FC1" w:rsidP="00DE025F">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Дисциплина </w:t>
      </w:r>
      <w:r w:rsidRPr="000D79E3">
        <w:rPr>
          <w:rFonts w:ascii="Times New Roman" w:hAnsi="Times New Roman"/>
          <w:bCs/>
          <w:color w:val="000000"/>
          <w:sz w:val="24"/>
          <w:szCs w:val="24"/>
          <w:u w:val="single"/>
        </w:rPr>
        <w:t>Б1.Б.Д.21 Финансы и финансовый менеджмент</w:t>
      </w:r>
      <w:r w:rsidR="00DE025F">
        <w:rPr>
          <w:rFonts w:ascii="Times New Roman" w:hAnsi="Times New Roman"/>
          <w:sz w:val="24"/>
          <w:szCs w:val="24"/>
        </w:rPr>
        <w:t xml:space="preserve"> </w:t>
      </w:r>
      <w:r w:rsidRPr="000D79E3">
        <w:rPr>
          <w:rFonts w:ascii="Times New Roman" w:hAnsi="Times New Roman"/>
          <w:sz w:val="24"/>
          <w:szCs w:val="24"/>
        </w:rPr>
        <w:t>участвует в формировании следующих компетенций и индикаторов достижения компетенций:</w:t>
      </w:r>
    </w:p>
    <w:p w:rsidR="00DE025F" w:rsidRDefault="00DE025F" w:rsidP="000D79E3">
      <w:pPr>
        <w:spacing w:after="0" w:line="240" w:lineRule="auto"/>
        <w:jc w:val="right"/>
        <w:rPr>
          <w:rFonts w:ascii="Times New Roman" w:hAnsi="Times New Roman"/>
          <w:sz w:val="24"/>
          <w:szCs w:val="24"/>
        </w:rPr>
      </w:pPr>
    </w:p>
    <w:p w:rsidR="00846FC1" w:rsidRPr="000D79E3" w:rsidRDefault="00846FC1" w:rsidP="000D79E3">
      <w:pPr>
        <w:spacing w:after="0" w:line="240" w:lineRule="auto"/>
        <w:jc w:val="right"/>
        <w:rPr>
          <w:rFonts w:ascii="Times New Roman" w:hAnsi="Times New Roman"/>
          <w:sz w:val="24"/>
          <w:szCs w:val="24"/>
        </w:rPr>
      </w:pPr>
      <w:r w:rsidRPr="000D79E3">
        <w:rPr>
          <w:rFonts w:ascii="Times New Roman" w:hAnsi="Times New Roman"/>
          <w:sz w:val="24"/>
          <w:szCs w:val="24"/>
        </w:rPr>
        <w:t>Таблица 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2602"/>
        <w:gridCol w:w="2896"/>
        <w:gridCol w:w="2117"/>
        <w:gridCol w:w="1852"/>
      </w:tblGrid>
      <w:tr w:rsidR="00846FC1" w:rsidRPr="000D79E3" w:rsidTr="00846FC1">
        <w:tc>
          <w:tcPr>
            <w:tcW w:w="1384" w:type="pct"/>
          </w:tcPr>
          <w:p w:rsidR="00846FC1" w:rsidRPr="00DE025F" w:rsidRDefault="00846FC1" w:rsidP="000D79E3">
            <w:pPr>
              <w:spacing w:after="0" w:line="240" w:lineRule="auto"/>
              <w:jc w:val="center"/>
              <w:rPr>
                <w:rFonts w:ascii="Times New Roman" w:hAnsi="Times New Roman"/>
                <w:sz w:val="24"/>
                <w:szCs w:val="24"/>
              </w:rPr>
            </w:pPr>
            <w:r w:rsidRPr="00DE025F">
              <w:rPr>
                <w:rFonts w:ascii="Times New Roman" w:hAnsi="Times New Roman"/>
                <w:sz w:val="24"/>
                <w:szCs w:val="24"/>
              </w:rPr>
              <w:t>Код и наименование компетенции</w:t>
            </w:r>
          </w:p>
        </w:tc>
        <w:tc>
          <w:tcPr>
            <w:tcW w:w="1539" w:type="pct"/>
            <w:tcMar>
              <w:top w:w="0" w:type="dxa"/>
              <w:left w:w="108" w:type="dxa"/>
              <w:bottom w:w="0" w:type="dxa"/>
              <w:right w:w="108" w:type="dxa"/>
            </w:tcMar>
          </w:tcPr>
          <w:p w:rsidR="00846FC1" w:rsidRPr="00DE025F" w:rsidRDefault="00846FC1" w:rsidP="000D79E3">
            <w:pPr>
              <w:spacing w:after="0" w:line="240" w:lineRule="auto"/>
              <w:jc w:val="center"/>
              <w:rPr>
                <w:rFonts w:ascii="Times New Roman" w:hAnsi="Times New Roman"/>
                <w:sz w:val="24"/>
                <w:szCs w:val="24"/>
              </w:rPr>
            </w:pPr>
            <w:r w:rsidRPr="00DE025F">
              <w:rPr>
                <w:rFonts w:ascii="Times New Roman" w:hAnsi="Times New Roman"/>
                <w:sz w:val="24"/>
                <w:szCs w:val="24"/>
              </w:rPr>
              <w:t>Код и наименование индикатора достижения компетенции</w:t>
            </w:r>
          </w:p>
        </w:tc>
        <w:tc>
          <w:tcPr>
            <w:tcW w:w="1127" w:type="pct"/>
            <w:tcMar>
              <w:top w:w="0" w:type="dxa"/>
              <w:left w:w="108" w:type="dxa"/>
              <w:bottom w:w="0" w:type="dxa"/>
              <w:right w:w="108" w:type="dxa"/>
            </w:tcMar>
          </w:tcPr>
          <w:p w:rsidR="00846FC1" w:rsidRPr="00DE025F" w:rsidRDefault="00846FC1" w:rsidP="000D79E3">
            <w:pPr>
              <w:spacing w:after="0" w:line="240" w:lineRule="auto"/>
              <w:jc w:val="center"/>
              <w:rPr>
                <w:rFonts w:ascii="Times New Roman" w:hAnsi="Times New Roman"/>
                <w:sz w:val="24"/>
                <w:szCs w:val="24"/>
              </w:rPr>
            </w:pPr>
            <w:r w:rsidRPr="00DE025F">
              <w:rPr>
                <w:rFonts w:ascii="Times New Roman" w:hAnsi="Times New Roman"/>
                <w:sz w:val="24"/>
                <w:szCs w:val="24"/>
              </w:rPr>
              <w:t>Этап формирования компетенции</w:t>
            </w:r>
          </w:p>
        </w:tc>
        <w:tc>
          <w:tcPr>
            <w:tcW w:w="950" w:type="pct"/>
            <w:tcMar>
              <w:top w:w="0" w:type="dxa"/>
              <w:left w:w="108" w:type="dxa"/>
              <w:bottom w:w="0" w:type="dxa"/>
              <w:right w:w="108" w:type="dxa"/>
            </w:tcMar>
          </w:tcPr>
          <w:p w:rsidR="00846FC1" w:rsidRPr="00DE025F" w:rsidRDefault="00846FC1" w:rsidP="000D79E3">
            <w:pPr>
              <w:spacing w:after="0" w:line="240" w:lineRule="auto"/>
              <w:jc w:val="center"/>
              <w:rPr>
                <w:rFonts w:ascii="Times New Roman" w:hAnsi="Times New Roman"/>
                <w:sz w:val="24"/>
                <w:szCs w:val="24"/>
                <w:vertAlign w:val="superscript"/>
              </w:rPr>
            </w:pPr>
            <w:r w:rsidRPr="00DE025F">
              <w:rPr>
                <w:rFonts w:ascii="Times New Roman" w:hAnsi="Times New Roman"/>
                <w:sz w:val="24"/>
                <w:szCs w:val="24"/>
              </w:rPr>
              <w:t>Форма промежуточной аттестации</w:t>
            </w:r>
          </w:p>
        </w:tc>
      </w:tr>
      <w:tr w:rsidR="00846FC1" w:rsidRPr="000D79E3" w:rsidTr="00846FC1">
        <w:tc>
          <w:tcPr>
            <w:tcW w:w="1384" w:type="pct"/>
          </w:tcPr>
          <w:p w:rsidR="00846FC1" w:rsidRPr="000D79E3" w:rsidRDefault="00846FC1" w:rsidP="000D79E3">
            <w:pPr>
              <w:autoSpaceDE w:val="0"/>
              <w:autoSpaceDN w:val="0"/>
              <w:adjustRightInd w:val="0"/>
              <w:spacing w:after="0" w:line="240" w:lineRule="auto"/>
              <w:rPr>
                <w:rFonts w:ascii="Times New Roman" w:hAnsi="Times New Roman"/>
                <w:bCs/>
                <w:sz w:val="24"/>
                <w:szCs w:val="24"/>
              </w:rPr>
            </w:pPr>
            <w:r w:rsidRPr="000D79E3">
              <w:rPr>
                <w:rFonts w:ascii="Times New Roman" w:hAnsi="Times New Roman"/>
                <w:bCs/>
                <w:color w:val="000000"/>
                <w:sz w:val="24"/>
                <w:szCs w:val="24"/>
              </w:rPr>
              <w:t>ОПК-1: Способен применять знания (на промежуточном уровне) экономической теории при решении прикладных задач</w:t>
            </w:r>
          </w:p>
        </w:tc>
        <w:tc>
          <w:tcPr>
            <w:tcW w:w="1539" w:type="pct"/>
            <w:tcMar>
              <w:top w:w="0" w:type="dxa"/>
              <w:left w:w="108" w:type="dxa"/>
              <w:bottom w:w="0" w:type="dxa"/>
              <w:right w:w="108" w:type="dxa"/>
            </w:tcMar>
          </w:tcPr>
          <w:p w:rsidR="00846FC1" w:rsidRPr="000D79E3" w:rsidRDefault="00846FC1" w:rsidP="000D79E3">
            <w:pPr>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bCs/>
                <w:color w:val="000000"/>
                <w:sz w:val="24"/>
                <w:szCs w:val="24"/>
              </w:rPr>
              <w:t xml:space="preserve">ОПК-1.3: Формулирует и формализует прикладные задачи, используя понятийный аппарат экономической, организационной и управленческой наук </w:t>
            </w:r>
          </w:p>
        </w:tc>
        <w:tc>
          <w:tcPr>
            <w:tcW w:w="1127" w:type="pct"/>
            <w:vMerge w:val="restart"/>
            <w:tcMar>
              <w:top w:w="0" w:type="dxa"/>
              <w:left w:w="108" w:type="dxa"/>
              <w:bottom w:w="0" w:type="dxa"/>
              <w:right w:w="108" w:type="dxa"/>
            </w:tcMar>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Компетенция и индикаторы достижения компетенции формируются в рамках 5, 6 семестров очной формы обучения и 7, 8 семестры очно-заочной формы обучения</w:t>
            </w:r>
          </w:p>
        </w:tc>
        <w:tc>
          <w:tcPr>
            <w:tcW w:w="950" w:type="pct"/>
            <w:vMerge w:val="restart"/>
            <w:tcMar>
              <w:top w:w="0" w:type="dxa"/>
              <w:left w:w="108" w:type="dxa"/>
              <w:bottom w:w="0" w:type="dxa"/>
              <w:right w:w="108" w:type="dxa"/>
            </w:tcMar>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Зачет с оценкой</w:t>
            </w:r>
          </w:p>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Экзамен</w:t>
            </w:r>
          </w:p>
        </w:tc>
      </w:tr>
      <w:tr w:rsidR="00846FC1" w:rsidRPr="000D79E3" w:rsidTr="00846FC1">
        <w:tc>
          <w:tcPr>
            <w:tcW w:w="1384" w:type="pct"/>
          </w:tcPr>
          <w:p w:rsidR="00846FC1" w:rsidRPr="000D79E3" w:rsidRDefault="00846FC1" w:rsidP="000D79E3">
            <w:pPr>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bCs/>
                <w:color w:val="000000"/>
                <w:sz w:val="24"/>
                <w:szCs w:val="24"/>
              </w:rPr>
              <w:t>ОПК-3: Способен анализировать и содержательно объяснять природу экономических процессов на микро- и макроуровне</w:t>
            </w:r>
          </w:p>
        </w:tc>
        <w:tc>
          <w:tcPr>
            <w:tcW w:w="1539" w:type="pct"/>
            <w:tcMar>
              <w:top w:w="0" w:type="dxa"/>
              <w:left w:w="108" w:type="dxa"/>
              <w:bottom w:w="0" w:type="dxa"/>
              <w:right w:w="108" w:type="dxa"/>
            </w:tcMar>
          </w:tcPr>
          <w:p w:rsidR="00846FC1" w:rsidRPr="000D79E3" w:rsidRDefault="00846FC1" w:rsidP="000D79E3">
            <w:pPr>
              <w:widowControl w:val="0"/>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bCs/>
                <w:color w:val="000000"/>
                <w:sz w:val="24"/>
                <w:szCs w:val="24"/>
              </w:rPr>
              <w:t>ОПК-3.2: Анализирует и интерпретирует отечественные и зарубежные данные о социально-экономических процессах и явлениях, выявляет тенденции изменения социально-экономических показателей</w:t>
            </w:r>
          </w:p>
          <w:p w:rsidR="00846FC1" w:rsidRPr="000D79E3" w:rsidRDefault="00846FC1" w:rsidP="000D79E3">
            <w:pPr>
              <w:widowControl w:val="0"/>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bCs/>
                <w:color w:val="000000"/>
                <w:sz w:val="24"/>
                <w:szCs w:val="24"/>
              </w:rPr>
              <w:t>ОПК-3.3: Анализирует и интерпретирует полученные результаты финансово-хозяйственной деятельности</w:t>
            </w:r>
          </w:p>
        </w:tc>
        <w:tc>
          <w:tcPr>
            <w:tcW w:w="1127" w:type="pct"/>
            <w:vMerge/>
            <w:tcMar>
              <w:top w:w="0" w:type="dxa"/>
              <w:left w:w="108" w:type="dxa"/>
              <w:bottom w:w="0" w:type="dxa"/>
              <w:right w:w="108" w:type="dxa"/>
            </w:tcMar>
          </w:tcPr>
          <w:p w:rsidR="00846FC1" w:rsidRPr="000D79E3" w:rsidRDefault="00846FC1" w:rsidP="000D79E3">
            <w:pPr>
              <w:spacing w:after="0" w:line="240" w:lineRule="auto"/>
              <w:jc w:val="center"/>
              <w:rPr>
                <w:rFonts w:ascii="Times New Roman" w:hAnsi="Times New Roman"/>
                <w:sz w:val="24"/>
                <w:szCs w:val="24"/>
              </w:rPr>
            </w:pPr>
          </w:p>
        </w:tc>
        <w:tc>
          <w:tcPr>
            <w:tcW w:w="950" w:type="pct"/>
            <w:vMerge/>
            <w:tcMar>
              <w:top w:w="0" w:type="dxa"/>
              <w:left w:w="108" w:type="dxa"/>
              <w:bottom w:w="0" w:type="dxa"/>
              <w:right w:w="108" w:type="dxa"/>
            </w:tcMar>
          </w:tcPr>
          <w:p w:rsidR="00846FC1" w:rsidRPr="000D79E3" w:rsidRDefault="00846FC1" w:rsidP="000D79E3">
            <w:pPr>
              <w:spacing w:after="0" w:line="240" w:lineRule="auto"/>
              <w:rPr>
                <w:rFonts w:ascii="Times New Roman" w:hAnsi="Times New Roman"/>
                <w:sz w:val="24"/>
                <w:szCs w:val="24"/>
              </w:rPr>
            </w:pPr>
          </w:p>
        </w:tc>
      </w:tr>
      <w:tr w:rsidR="00846FC1" w:rsidRPr="000D79E3" w:rsidTr="00846FC1">
        <w:tc>
          <w:tcPr>
            <w:tcW w:w="1384" w:type="pct"/>
          </w:tcPr>
          <w:p w:rsidR="00846FC1" w:rsidRPr="000D79E3" w:rsidRDefault="00846FC1" w:rsidP="000D79E3">
            <w:pPr>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bCs/>
                <w:color w:val="000000"/>
                <w:sz w:val="24"/>
                <w:szCs w:val="24"/>
              </w:rPr>
              <w:t>ОПК-4: Способен предлагать экономически и финансово обоснованные организационно-управленческие решения в профессиональной деятельности</w:t>
            </w:r>
          </w:p>
        </w:tc>
        <w:tc>
          <w:tcPr>
            <w:tcW w:w="1539" w:type="pct"/>
            <w:tcMar>
              <w:top w:w="0" w:type="dxa"/>
              <w:left w:w="108" w:type="dxa"/>
              <w:bottom w:w="0" w:type="dxa"/>
              <w:right w:w="108" w:type="dxa"/>
            </w:tcMar>
          </w:tcPr>
          <w:p w:rsidR="00846FC1" w:rsidRPr="000D79E3" w:rsidRDefault="00846FC1" w:rsidP="000D79E3">
            <w:pPr>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bCs/>
                <w:color w:val="000000"/>
                <w:sz w:val="24"/>
                <w:szCs w:val="24"/>
              </w:rPr>
              <w:t>ОПК-4.1: Анализирует и интерпретирует информацию, содержащуюся в экономической отчётности организации? и ведомств</w:t>
            </w:r>
          </w:p>
          <w:p w:rsidR="00846FC1" w:rsidRPr="000D79E3" w:rsidRDefault="00846FC1" w:rsidP="000D79E3">
            <w:pPr>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bCs/>
                <w:color w:val="000000"/>
                <w:sz w:val="24"/>
                <w:szCs w:val="24"/>
              </w:rPr>
              <w:t xml:space="preserve">ОПК-4.2: Критически сопоставляет альтернативные варианты решения поставленных профессиональных задач, разрабатывает и </w:t>
            </w:r>
            <w:r w:rsidRPr="000D79E3">
              <w:rPr>
                <w:rFonts w:ascii="Times New Roman" w:hAnsi="Times New Roman"/>
                <w:bCs/>
                <w:color w:val="000000"/>
                <w:sz w:val="24"/>
                <w:szCs w:val="24"/>
              </w:rPr>
              <w:lastRenderedPageBreak/>
              <w:t>обосновывает организационно-управленческие решения с учётом различных критериев</w:t>
            </w:r>
          </w:p>
          <w:p w:rsidR="00846FC1" w:rsidRPr="000D79E3" w:rsidRDefault="00846FC1" w:rsidP="000D79E3">
            <w:pPr>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bCs/>
                <w:color w:val="000000"/>
                <w:sz w:val="24"/>
                <w:szCs w:val="24"/>
              </w:rPr>
              <w:t>ОПК-4.3: Разрабатывает и обосновывает организационно-управленческие решения с учётом различных критериев</w:t>
            </w:r>
          </w:p>
        </w:tc>
        <w:tc>
          <w:tcPr>
            <w:tcW w:w="1127" w:type="pct"/>
            <w:vMerge/>
            <w:tcMar>
              <w:top w:w="0" w:type="dxa"/>
              <w:left w:w="108" w:type="dxa"/>
              <w:bottom w:w="0" w:type="dxa"/>
              <w:right w:w="108" w:type="dxa"/>
            </w:tcMar>
          </w:tcPr>
          <w:p w:rsidR="00846FC1" w:rsidRPr="000D79E3" w:rsidRDefault="00846FC1" w:rsidP="000D79E3">
            <w:pPr>
              <w:spacing w:after="0" w:line="240" w:lineRule="auto"/>
              <w:jc w:val="center"/>
              <w:rPr>
                <w:rFonts w:ascii="Times New Roman" w:hAnsi="Times New Roman"/>
                <w:sz w:val="24"/>
                <w:szCs w:val="24"/>
              </w:rPr>
            </w:pPr>
          </w:p>
        </w:tc>
        <w:tc>
          <w:tcPr>
            <w:tcW w:w="950" w:type="pct"/>
            <w:vMerge/>
            <w:tcMar>
              <w:top w:w="0" w:type="dxa"/>
              <w:left w:w="108" w:type="dxa"/>
              <w:bottom w:w="0" w:type="dxa"/>
              <w:right w:w="108" w:type="dxa"/>
            </w:tcMar>
          </w:tcPr>
          <w:p w:rsidR="00846FC1" w:rsidRPr="000D79E3" w:rsidRDefault="00846FC1" w:rsidP="000D79E3">
            <w:pPr>
              <w:spacing w:after="0" w:line="240" w:lineRule="auto"/>
              <w:rPr>
                <w:rFonts w:ascii="Times New Roman" w:hAnsi="Times New Roman"/>
                <w:sz w:val="24"/>
                <w:szCs w:val="24"/>
              </w:rPr>
            </w:pPr>
          </w:p>
        </w:tc>
      </w:tr>
    </w:tbl>
    <w:p w:rsidR="00846FC1" w:rsidRPr="000D79E3" w:rsidRDefault="00846FC1" w:rsidP="000D79E3">
      <w:pPr>
        <w:spacing w:after="0" w:line="240" w:lineRule="auto"/>
        <w:jc w:val="right"/>
        <w:rPr>
          <w:rFonts w:ascii="Times New Roman" w:hAnsi="Times New Roman"/>
          <w:sz w:val="24"/>
          <w:szCs w:val="24"/>
        </w:rPr>
      </w:pP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Траектория формирования у обучающих компетенций при освоении образовательной программы приведена в Приложении к образовательной программе (Приложение 3.2 Программа формирования у студентов компетенций при освоении ОП ВО).</w:t>
      </w:r>
    </w:p>
    <w:p w:rsidR="00846FC1" w:rsidRPr="000D79E3" w:rsidRDefault="00846FC1" w:rsidP="000D79E3">
      <w:pPr>
        <w:spacing w:after="0" w:line="240" w:lineRule="auto"/>
        <w:ind w:firstLine="709"/>
        <w:jc w:val="both"/>
        <w:rPr>
          <w:rFonts w:ascii="Times New Roman" w:hAnsi="Times New Roman"/>
          <w:sz w:val="24"/>
          <w:szCs w:val="24"/>
        </w:rPr>
      </w:pPr>
    </w:p>
    <w:p w:rsidR="00846FC1" w:rsidRPr="00DE025F" w:rsidRDefault="00846FC1" w:rsidP="0099644E">
      <w:pPr>
        <w:numPr>
          <w:ilvl w:val="0"/>
          <w:numId w:val="119"/>
        </w:numPr>
        <w:tabs>
          <w:tab w:val="left" w:pos="993"/>
        </w:tabs>
        <w:spacing w:after="0" w:line="240" w:lineRule="auto"/>
        <w:ind w:left="0" w:firstLine="709"/>
        <w:jc w:val="both"/>
        <w:rPr>
          <w:rFonts w:ascii="Times New Roman" w:hAnsi="Times New Roman"/>
          <w:b/>
          <w:sz w:val="24"/>
          <w:szCs w:val="24"/>
        </w:rPr>
      </w:pPr>
      <w:r w:rsidRPr="00DE025F">
        <w:rPr>
          <w:rFonts w:ascii="Times New Roman" w:hAnsi="Times New Roman"/>
          <w:b/>
          <w:sz w:val="24"/>
          <w:szCs w:val="24"/>
        </w:rPr>
        <w:t>Описание показателей, система оценивания результатов промежуточной аттестации и критерии выставления оценок</w:t>
      </w:r>
    </w:p>
    <w:p w:rsidR="00846FC1" w:rsidRPr="000D79E3" w:rsidRDefault="00846FC1" w:rsidP="000D79E3">
      <w:pPr>
        <w:tabs>
          <w:tab w:val="left" w:pos="993"/>
        </w:tabs>
        <w:spacing w:after="0" w:line="240" w:lineRule="auto"/>
        <w:jc w:val="both"/>
        <w:rPr>
          <w:rFonts w:ascii="Times New Roman" w:hAnsi="Times New Roman"/>
          <w:sz w:val="24"/>
          <w:szCs w:val="24"/>
        </w:rPr>
      </w:pP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Показатели оценивания компетенций представлены в разделе  3 «Требования к результатам освоения дисциплины» рабочей программы дисциплины </w:t>
      </w:r>
      <w:r w:rsidRPr="000D79E3">
        <w:rPr>
          <w:rFonts w:ascii="Times New Roman" w:hAnsi="Times New Roman"/>
          <w:bCs/>
          <w:color w:val="000000"/>
          <w:sz w:val="24"/>
          <w:szCs w:val="24"/>
          <w:u w:val="single"/>
        </w:rPr>
        <w:t>Б1.Б.Д.21 Финансы и финансовый менеджмент</w:t>
      </w:r>
      <w:r w:rsidRPr="000D79E3">
        <w:rPr>
          <w:rFonts w:ascii="Times New Roman" w:hAnsi="Times New Roman"/>
          <w:sz w:val="24"/>
          <w:szCs w:val="24"/>
        </w:rPr>
        <w:t xml:space="preserve">  как результирующие  знания, умения и  владения, полученные в результате освоения дисциплины.</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При оценивании сформированности компетенций по дисциплине </w:t>
      </w:r>
      <w:r w:rsidRPr="000D79E3">
        <w:rPr>
          <w:rFonts w:ascii="Times New Roman" w:hAnsi="Times New Roman"/>
          <w:bCs/>
          <w:color w:val="000000"/>
          <w:sz w:val="24"/>
          <w:szCs w:val="24"/>
          <w:u w:val="single"/>
        </w:rPr>
        <w:t>Б1.Б.Д.21 Финансы и финансовый менеджмент</w:t>
      </w:r>
      <w:r w:rsidRPr="000D79E3">
        <w:rPr>
          <w:rFonts w:ascii="Times New Roman" w:hAnsi="Times New Roman"/>
          <w:sz w:val="24"/>
          <w:szCs w:val="24"/>
        </w:rPr>
        <w:t xml:space="preserve"> используется традиционная система оценивания.</w:t>
      </w:r>
    </w:p>
    <w:p w:rsidR="00846FC1" w:rsidRDefault="00846FC1" w:rsidP="00DE025F">
      <w:pPr>
        <w:spacing w:after="0" w:line="240" w:lineRule="auto"/>
        <w:jc w:val="both"/>
        <w:rPr>
          <w:rFonts w:ascii="Times New Roman" w:hAnsi="Times New Roman"/>
          <w:sz w:val="24"/>
          <w:szCs w:val="24"/>
        </w:rPr>
      </w:pPr>
    </w:p>
    <w:p w:rsidR="00DE025F" w:rsidRDefault="00DE025F" w:rsidP="00DE025F">
      <w:pPr>
        <w:spacing w:after="0" w:line="240" w:lineRule="auto"/>
        <w:jc w:val="right"/>
        <w:rPr>
          <w:rFonts w:ascii="Times New Roman" w:hAnsi="Times New Roman"/>
          <w:sz w:val="24"/>
          <w:szCs w:val="24"/>
        </w:rPr>
      </w:pPr>
      <w:r>
        <w:rPr>
          <w:rFonts w:ascii="Times New Roman" w:hAnsi="Times New Roman"/>
          <w:sz w:val="24"/>
          <w:szCs w:val="24"/>
        </w:rPr>
        <w:t>Таблица 2</w:t>
      </w:r>
    </w:p>
    <w:p w:rsidR="00DE025F" w:rsidRPr="000D79E3" w:rsidRDefault="00DE025F" w:rsidP="00DE025F">
      <w:pPr>
        <w:spacing w:after="0" w:line="240" w:lineRule="auto"/>
        <w:jc w:val="center"/>
        <w:rPr>
          <w:rFonts w:ascii="Times New Roman" w:hAnsi="Times New Roman"/>
          <w:sz w:val="24"/>
          <w:szCs w:val="24"/>
        </w:rPr>
      </w:pPr>
      <w:r>
        <w:rPr>
          <w:rFonts w:ascii="Times New Roman" w:hAnsi="Times New Roman"/>
          <w:sz w:val="24"/>
          <w:szCs w:val="24"/>
        </w:rPr>
        <w:t>Шкала оценивания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6588"/>
        <w:gridCol w:w="3018"/>
      </w:tblGrid>
      <w:tr w:rsidR="00846FC1" w:rsidRPr="000D79E3" w:rsidTr="00846FC1">
        <w:trPr>
          <w:tblHeader/>
        </w:trPr>
        <w:tc>
          <w:tcPr>
            <w:tcW w:w="6588" w:type="dxa"/>
            <w:vAlign w:val="center"/>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Критерии выставления оценок</w:t>
            </w:r>
          </w:p>
        </w:tc>
        <w:tc>
          <w:tcPr>
            <w:tcW w:w="3018" w:type="dxa"/>
            <w:vAlign w:val="center"/>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Оценка </w:t>
            </w:r>
          </w:p>
        </w:tc>
      </w:tr>
      <w:tr w:rsidR="00846FC1" w:rsidRPr="000D79E3" w:rsidTr="00846FC1">
        <w:tc>
          <w:tcPr>
            <w:tcW w:w="9606" w:type="dxa"/>
            <w:gridSpan w:val="2"/>
            <w:vAlign w:val="center"/>
          </w:tcPr>
          <w:p w:rsidR="00846FC1" w:rsidRPr="000D79E3" w:rsidRDefault="00846FC1"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Экзамен</w:t>
            </w:r>
          </w:p>
        </w:tc>
      </w:tr>
      <w:tr w:rsidR="00846FC1" w:rsidRPr="000D79E3" w:rsidTr="00846FC1">
        <w:tc>
          <w:tcPr>
            <w:tcW w:w="6588" w:type="dxa"/>
          </w:tcPr>
          <w:p w:rsidR="00846FC1" w:rsidRPr="000D79E3" w:rsidRDefault="00846FC1" w:rsidP="000D79E3">
            <w:pPr>
              <w:spacing w:after="0" w:line="240" w:lineRule="auto"/>
              <w:rPr>
                <w:rFonts w:ascii="Times New Roman" w:hAnsi="Times New Roman"/>
                <w:b/>
                <w:sz w:val="24"/>
                <w:szCs w:val="24"/>
              </w:rPr>
            </w:pPr>
            <w:r w:rsidRPr="000D79E3">
              <w:rPr>
                <w:rFonts w:ascii="Times New Roman" w:hAnsi="Times New Roman"/>
                <w:sz w:val="24"/>
                <w:szCs w:val="24"/>
              </w:rPr>
              <w:t xml:space="preserve">Критерии соответствуют «Модели оценки результатов обучения», 4 уровень – </w:t>
            </w:r>
            <w:r w:rsidRPr="000D79E3">
              <w:rPr>
                <w:rFonts w:ascii="Times New Roman" w:hAnsi="Times New Roman"/>
                <w:b/>
                <w:sz w:val="24"/>
                <w:szCs w:val="24"/>
                <w:u w:val="single"/>
              </w:rPr>
              <w:t xml:space="preserve">сайт </w:t>
            </w:r>
            <w:r w:rsidRPr="000D79E3">
              <w:rPr>
                <w:rFonts w:ascii="Times New Roman" w:hAnsi="Times New Roman"/>
                <w:b/>
                <w:sz w:val="24"/>
                <w:szCs w:val="24"/>
                <w:u w:val="single"/>
                <w:lang w:val="en-US"/>
              </w:rPr>
              <w:t>i</w:t>
            </w:r>
            <w:r w:rsidRPr="000D79E3">
              <w:rPr>
                <w:rFonts w:ascii="Times New Roman" w:hAnsi="Times New Roman"/>
                <w:b/>
                <w:sz w:val="24"/>
                <w:szCs w:val="24"/>
                <w:u w:val="single"/>
              </w:rPr>
              <w:t>-</w:t>
            </w:r>
            <w:r w:rsidRPr="000D79E3">
              <w:rPr>
                <w:rFonts w:ascii="Times New Roman" w:hAnsi="Times New Roman"/>
                <w:b/>
                <w:sz w:val="24"/>
                <w:szCs w:val="24"/>
                <w:u w:val="single"/>
                <w:lang w:val="en-US"/>
              </w:rPr>
              <w:t>exam</w:t>
            </w:r>
            <w:r w:rsidRPr="000D79E3">
              <w:rPr>
                <w:rFonts w:ascii="Times New Roman" w:hAnsi="Times New Roman"/>
                <w:b/>
                <w:sz w:val="24"/>
                <w:szCs w:val="24"/>
                <w:u w:val="single"/>
              </w:rPr>
              <w:t>.</w:t>
            </w:r>
            <w:r w:rsidRPr="000D79E3">
              <w:rPr>
                <w:rFonts w:ascii="Times New Roman" w:hAnsi="Times New Roman"/>
                <w:b/>
                <w:sz w:val="24"/>
                <w:szCs w:val="24"/>
                <w:u w:val="single"/>
                <w:lang w:val="en-US"/>
              </w:rPr>
              <w:t>ru</w:t>
            </w:r>
          </w:p>
          <w:p w:rsidR="00846FC1" w:rsidRPr="000D79E3" w:rsidRDefault="00846FC1" w:rsidP="000D79E3">
            <w:pPr>
              <w:tabs>
                <w:tab w:val="left" w:pos="709"/>
              </w:tabs>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w:t>
            </w:r>
          </w:p>
        </w:tc>
        <w:tc>
          <w:tcPr>
            <w:tcW w:w="3018" w:type="dxa"/>
            <w:vAlign w:val="center"/>
          </w:tcPr>
          <w:p w:rsidR="00846FC1" w:rsidRPr="000D79E3" w:rsidRDefault="00846FC1"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Отлично</w:t>
            </w:r>
          </w:p>
        </w:tc>
      </w:tr>
      <w:tr w:rsidR="00846FC1" w:rsidRPr="000D79E3" w:rsidTr="00846FC1">
        <w:tc>
          <w:tcPr>
            <w:tcW w:w="6588" w:type="dxa"/>
          </w:tcPr>
          <w:p w:rsidR="00846FC1" w:rsidRPr="000D79E3" w:rsidRDefault="00846FC1" w:rsidP="000D79E3">
            <w:pPr>
              <w:spacing w:after="0" w:line="240" w:lineRule="auto"/>
              <w:rPr>
                <w:rFonts w:ascii="Times New Roman" w:hAnsi="Times New Roman"/>
                <w:b/>
                <w:sz w:val="24"/>
                <w:szCs w:val="24"/>
              </w:rPr>
            </w:pPr>
            <w:r w:rsidRPr="000D79E3">
              <w:rPr>
                <w:rFonts w:ascii="Times New Roman" w:hAnsi="Times New Roman"/>
                <w:sz w:val="24"/>
                <w:szCs w:val="24"/>
              </w:rPr>
              <w:t xml:space="preserve">Критерии соответствуют «Модели оценки результатов обучения», 3 уровень – </w:t>
            </w:r>
            <w:r w:rsidRPr="000D79E3">
              <w:rPr>
                <w:rFonts w:ascii="Times New Roman" w:hAnsi="Times New Roman"/>
                <w:b/>
                <w:sz w:val="24"/>
                <w:szCs w:val="24"/>
                <w:u w:val="single"/>
              </w:rPr>
              <w:t xml:space="preserve">сайт </w:t>
            </w:r>
            <w:r w:rsidRPr="000D79E3">
              <w:rPr>
                <w:rFonts w:ascii="Times New Roman" w:hAnsi="Times New Roman"/>
                <w:b/>
                <w:sz w:val="24"/>
                <w:szCs w:val="24"/>
                <w:u w:val="single"/>
                <w:lang w:val="en-US"/>
              </w:rPr>
              <w:t>i</w:t>
            </w:r>
            <w:r w:rsidRPr="000D79E3">
              <w:rPr>
                <w:rFonts w:ascii="Times New Roman" w:hAnsi="Times New Roman"/>
                <w:b/>
                <w:sz w:val="24"/>
                <w:szCs w:val="24"/>
                <w:u w:val="single"/>
              </w:rPr>
              <w:t>-</w:t>
            </w:r>
            <w:r w:rsidRPr="000D79E3">
              <w:rPr>
                <w:rFonts w:ascii="Times New Roman" w:hAnsi="Times New Roman"/>
                <w:b/>
                <w:sz w:val="24"/>
                <w:szCs w:val="24"/>
                <w:u w:val="single"/>
                <w:lang w:val="en-US"/>
              </w:rPr>
              <w:t>exam</w:t>
            </w:r>
            <w:r w:rsidRPr="000D79E3">
              <w:rPr>
                <w:rFonts w:ascii="Times New Roman" w:hAnsi="Times New Roman"/>
                <w:b/>
                <w:sz w:val="24"/>
                <w:szCs w:val="24"/>
                <w:u w:val="single"/>
              </w:rPr>
              <w:t>.</w:t>
            </w:r>
            <w:r w:rsidRPr="000D79E3">
              <w:rPr>
                <w:rFonts w:ascii="Times New Roman" w:hAnsi="Times New Roman"/>
                <w:b/>
                <w:sz w:val="24"/>
                <w:szCs w:val="24"/>
                <w:u w:val="single"/>
                <w:lang w:val="en-US"/>
              </w:rPr>
              <w:t>ru</w:t>
            </w:r>
          </w:p>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w:t>
            </w:r>
          </w:p>
        </w:tc>
        <w:tc>
          <w:tcPr>
            <w:tcW w:w="3018" w:type="dxa"/>
            <w:vAlign w:val="center"/>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Хорошо</w:t>
            </w:r>
          </w:p>
        </w:tc>
      </w:tr>
      <w:tr w:rsidR="00846FC1" w:rsidRPr="000D79E3" w:rsidTr="00846FC1">
        <w:tc>
          <w:tcPr>
            <w:tcW w:w="6588" w:type="dxa"/>
          </w:tcPr>
          <w:p w:rsidR="00846FC1" w:rsidRPr="000D79E3" w:rsidRDefault="00846FC1" w:rsidP="000D79E3">
            <w:pPr>
              <w:spacing w:after="0" w:line="240" w:lineRule="auto"/>
              <w:rPr>
                <w:rFonts w:ascii="Times New Roman" w:hAnsi="Times New Roman"/>
                <w:b/>
                <w:sz w:val="24"/>
                <w:szCs w:val="24"/>
              </w:rPr>
            </w:pPr>
            <w:r w:rsidRPr="000D79E3">
              <w:rPr>
                <w:rFonts w:ascii="Times New Roman" w:hAnsi="Times New Roman"/>
                <w:sz w:val="24"/>
                <w:szCs w:val="24"/>
              </w:rPr>
              <w:t xml:space="preserve">Критерии соответствуют «Модели оценки результатов обучения», 2 уровень – </w:t>
            </w:r>
            <w:r w:rsidRPr="000D79E3">
              <w:rPr>
                <w:rFonts w:ascii="Times New Roman" w:hAnsi="Times New Roman"/>
                <w:b/>
                <w:sz w:val="24"/>
                <w:szCs w:val="24"/>
                <w:u w:val="single"/>
              </w:rPr>
              <w:t xml:space="preserve">сайт </w:t>
            </w:r>
            <w:r w:rsidRPr="000D79E3">
              <w:rPr>
                <w:rFonts w:ascii="Times New Roman" w:hAnsi="Times New Roman"/>
                <w:b/>
                <w:sz w:val="24"/>
                <w:szCs w:val="24"/>
                <w:u w:val="single"/>
                <w:lang w:val="en-US"/>
              </w:rPr>
              <w:t>i</w:t>
            </w:r>
            <w:r w:rsidRPr="000D79E3">
              <w:rPr>
                <w:rFonts w:ascii="Times New Roman" w:hAnsi="Times New Roman"/>
                <w:b/>
                <w:sz w:val="24"/>
                <w:szCs w:val="24"/>
                <w:u w:val="single"/>
              </w:rPr>
              <w:t>-</w:t>
            </w:r>
            <w:r w:rsidRPr="000D79E3">
              <w:rPr>
                <w:rFonts w:ascii="Times New Roman" w:hAnsi="Times New Roman"/>
                <w:b/>
                <w:sz w:val="24"/>
                <w:szCs w:val="24"/>
                <w:u w:val="single"/>
                <w:lang w:val="en-US"/>
              </w:rPr>
              <w:t>exam</w:t>
            </w:r>
            <w:r w:rsidRPr="000D79E3">
              <w:rPr>
                <w:rFonts w:ascii="Times New Roman" w:hAnsi="Times New Roman"/>
                <w:b/>
                <w:sz w:val="24"/>
                <w:szCs w:val="24"/>
                <w:u w:val="single"/>
              </w:rPr>
              <w:t>.</w:t>
            </w:r>
            <w:r w:rsidRPr="000D79E3">
              <w:rPr>
                <w:rFonts w:ascii="Times New Roman" w:hAnsi="Times New Roman"/>
                <w:b/>
                <w:sz w:val="24"/>
                <w:szCs w:val="24"/>
                <w:u w:val="single"/>
                <w:lang w:val="en-US"/>
              </w:rPr>
              <w:t>ru</w:t>
            </w:r>
          </w:p>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 xml:space="preserve">Студент показывает достаточные, но неглубокие знания программного материала; при ответе не допускает грубых </w:t>
            </w:r>
            <w:r w:rsidRPr="000D79E3">
              <w:rPr>
                <w:rFonts w:ascii="Times New Roman" w:hAnsi="Times New Roman"/>
                <w:sz w:val="24"/>
                <w:szCs w:val="24"/>
              </w:rPr>
              <w:lastRenderedPageBreak/>
              <w:t>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w:t>
            </w:r>
          </w:p>
        </w:tc>
        <w:tc>
          <w:tcPr>
            <w:tcW w:w="3018" w:type="dxa"/>
            <w:vAlign w:val="center"/>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lastRenderedPageBreak/>
              <w:t>Удовлетворительно</w:t>
            </w:r>
          </w:p>
        </w:tc>
      </w:tr>
      <w:tr w:rsidR="00846FC1" w:rsidRPr="000D79E3" w:rsidTr="00846FC1">
        <w:tc>
          <w:tcPr>
            <w:tcW w:w="6588" w:type="dxa"/>
          </w:tcPr>
          <w:p w:rsidR="00846FC1" w:rsidRPr="000D79E3" w:rsidRDefault="00846FC1" w:rsidP="000D79E3">
            <w:pPr>
              <w:spacing w:after="0" w:line="240" w:lineRule="auto"/>
              <w:rPr>
                <w:rFonts w:ascii="Times New Roman" w:hAnsi="Times New Roman"/>
                <w:b/>
                <w:sz w:val="24"/>
                <w:szCs w:val="24"/>
              </w:rPr>
            </w:pPr>
            <w:r w:rsidRPr="000D79E3">
              <w:rPr>
                <w:rFonts w:ascii="Times New Roman" w:hAnsi="Times New Roman"/>
                <w:sz w:val="24"/>
                <w:szCs w:val="24"/>
              </w:rPr>
              <w:lastRenderedPageBreak/>
              <w:t xml:space="preserve">Критерии соответствуют «Модели оценки результатов обучения», 1 уровень – </w:t>
            </w:r>
            <w:r w:rsidRPr="000D79E3">
              <w:rPr>
                <w:rFonts w:ascii="Times New Roman" w:hAnsi="Times New Roman"/>
                <w:b/>
                <w:sz w:val="24"/>
                <w:szCs w:val="24"/>
                <w:u w:val="single"/>
              </w:rPr>
              <w:t xml:space="preserve">сайт </w:t>
            </w:r>
            <w:r w:rsidRPr="000D79E3">
              <w:rPr>
                <w:rFonts w:ascii="Times New Roman" w:hAnsi="Times New Roman"/>
                <w:b/>
                <w:sz w:val="24"/>
                <w:szCs w:val="24"/>
                <w:u w:val="single"/>
                <w:lang w:val="en-US"/>
              </w:rPr>
              <w:t>i</w:t>
            </w:r>
            <w:r w:rsidRPr="000D79E3">
              <w:rPr>
                <w:rFonts w:ascii="Times New Roman" w:hAnsi="Times New Roman"/>
                <w:b/>
                <w:sz w:val="24"/>
                <w:szCs w:val="24"/>
                <w:u w:val="single"/>
              </w:rPr>
              <w:t>-</w:t>
            </w:r>
            <w:r w:rsidRPr="000D79E3">
              <w:rPr>
                <w:rFonts w:ascii="Times New Roman" w:hAnsi="Times New Roman"/>
                <w:b/>
                <w:sz w:val="24"/>
                <w:szCs w:val="24"/>
                <w:u w:val="single"/>
                <w:lang w:val="en-US"/>
              </w:rPr>
              <w:t>exam</w:t>
            </w:r>
            <w:r w:rsidRPr="000D79E3">
              <w:rPr>
                <w:rFonts w:ascii="Times New Roman" w:hAnsi="Times New Roman"/>
                <w:b/>
                <w:sz w:val="24"/>
                <w:szCs w:val="24"/>
                <w:u w:val="single"/>
              </w:rPr>
              <w:t>.</w:t>
            </w:r>
            <w:r w:rsidRPr="000D79E3">
              <w:rPr>
                <w:rFonts w:ascii="Times New Roman" w:hAnsi="Times New Roman"/>
                <w:b/>
                <w:sz w:val="24"/>
                <w:szCs w:val="24"/>
                <w:u w:val="single"/>
                <w:lang w:val="en-US"/>
              </w:rPr>
              <w:t>ru</w:t>
            </w:r>
          </w:p>
          <w:p w:rsidR="00846FC1" w:rsidRPr="000D79E3" w:rsidRDefault="00846FC1" w:rsidP="000D79E3">
            <w:pPr>
              <w:tabs>
                <w:tab w:val="left" w:pos="709"/>
              </w:tabs>
              <w:spacing w:after="0" w:line="240" w:lineRule="auto"/>
              <w:jc w:val="both"/>
              <w:rPr>
                <w:rFonts w:ascii="Times New Roman" w:hAnsi="Times New Roman"/>
                <w:sz w:val="24"/>
                <w:szCs w:val="24"/>
              </w:rPr>
            </w:pPr>
            <w:r w:rsidRPr="000D79E3">
              <w:rPr>
                <w:rFonts w:ascii="Times New Roman" w:hAnsi="Times New Roman"/>
                <w:sz w:val="24"/>
                <w:szCs w:val="24"/>
              </w:rPr>
              <w:t>Ответы на вопросы экзаменационного билета / билета для зачета с оценкой даны не верно.</w:t>
            </w:r>
          </w:p>
        </w:tc>
        <w:tc>
          <w:tcPr>
            <w:tcW w:w="3018" w:type="dxa"/>
            <w:vAlign w:val="center"/>
          </w:tcPr>
          <w:p w:rsidR="00846FC1" w:rsidRPr="000D79E3" w:rsidRDefault="00846FC1"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Неудовлетворительно</w:t>
            </w:r>
          </w:p>
        </w:tc>
      </w:tr>
      <w:tr w:rsidR="00846FC1" w:rsidRPr="000D79E3" w:rsidTr="00846FC1">
        <w:tc>
          <w:tcPr>
            <w:tcW w:w="9606" w:type="dxa"/>
            <w:gridSpan w:val="2"/>
          </w:tcPr>
          <w:p w:rsidR="00846FC1" w:rsidRPr="000D79E3" w:rsidRDefault="00846FC1"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Зачет с оценкой</w:t>
            </w:r>
          </w:p>
        </w:tc>
      </w:tr>
      <w:tr w:rsidR="00846FC1" w:rsidRPr="000D79E3" w:rsidTr="00846FC1">
        <w:tc>
          <w:tcPr>
            <w:tcW w:w="6588" w:type="dxa"/>
          </w:tcPr>
          <w:p w:rsidR="00846FC1" w:rsidRPr="000D79E3" w:rsidRDefault="00846FC1" w:rsidP="000D79E3">
            <w:pPr>
              <w:spacing w:after="0" w:line="240" w:lineRule="auto"/>
              <w:rPr>
                <w:rFonts w:ascii="Times New Roman" w:hAnsi="Times New Roman"/>
                <w:b/>
                <w:sz w:val="24"/>
                <w:szCs w:val="24"/>
              </w:rPr>
            </w:pPr>
            <w:r w:rsidRPr="000D79E3">
              <w:rPr>
                <w:rFonts w:ascii="Times New Roman" w:hAnsi="Times New Roman"/>
                <w:sz w:val="24"/>
                <w:szCs w:val="24"/>
              </w:rPr>
              <w:t xml:space="preserve">Критерии соответствуют «Модели оценки результатов обучения», 4 уровень – </w:t>
            </w:r>
            <w:r w:rsidRPr="000D79E3">
              <w:rPr>
                <w:rFonts w:ascii="Times New Roman" w:hAnsi="Times New Roman"/>
                <w:b/>
                <w:sz w:val="24"/>
                <w:szCs w:val="24"/>
                <w:u w:val="single"/>
              </w:rPr>
              <w:t xml:space="preserve">сайт </w:t>
            </w:r>
            <w:r w:rsidRPr="000D79E3">
              <w:rPr>
                <w:rFonts w:ascii="Times New Roman" w:hAnsi="Times New Roman"/>
                <w:b/>
                <w:sz w:val="24"/>
                <w:szCs w:val="24"/>
                <w:u w:val="single"/>
                <w:lang w:val="en-US"/>
              </w:rPr>
              <w:t>i</w:t>
            </w:r>
            <w:r w:rsidRPr="000D79E3">
              <w:rPr>
                <w:rFonts w:ascii="Times New Roman" w:hAnsi="Times New Roman"/>
                <w:b/>
                <w:sz w:val="24"/>
                <w:szCs w:val="24"/>
                <w:u w:val="single"/>
              </w:rPr>
              <w:t>-</w:t>
            </w:r>
            <w:r w:rsidRPr="000D79E3">
              <w:rPr>
                <w:rFonts w:ascii="Times New Roman" w:hAnsi="Times New Roman"/>
                <w:b/>
                <w:sz w:val="24"/>
                <w:szCs w:val="24"/>
                <w:u w:val="single"/>
                <w:lang w:val="en-US"/>
              </w:rPr>
              <w:t>exam</w:t>
            </w:r>
            <w:r w:rsidRPr="000D79E3">
              <w:rPr>
                <w:rFonts w:ascii="Times New Roman" w:hAnsi="Times New Roman"/>
                <w:b/>
                <w:sz w:val="24"/>
                <w:szCs w:val="24"/>
                <w:u w:val="single"/>
              </w:rPr>
              <w:t>.</w:t>
            </w:r>
            <w:r w:rsidRPr="000D79E3">
              <w:rPr>
                <w:rFonts w:ascii="Times New Roman" w:hAnsi="Times New Roman"/>
                <w:b/>
                <w:sz w:val="24"/>
                <w:szCs w:val="24"/>
                <w:u w:val="single"/>
                <w:lang w:val="en-US"/>
              </w:rPr>
              <w:t>ru</w:t>
            </w:r>
          </w:p>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 решение практического задания выполнено без ошибок, даны пояснения к решению</w:t>
            </w:r>
          </w:p>
        </w:tc>
        <w:tc>
          <w:tcPr>
            <w:tcW w:w="3018" w:type="dxa"/>
            <w:vAlign w:val="center"/>
          </w:tcPr>
          <w:p w:rsidR="00846FC1" w:rsidRPr="000D79E3" w:rsidRDefault="00846FC1"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Отлично</w:t>
            </w:r>
          </w:p>
        </w:tc>
      </w:tr>
      <w:tr w:rsidR="00846FC1" w:rsidRPr="000D79E3" w:rsidTr="00846FC1">
        <w:tc>
          <w:tcPr>
            <w:tcW w:w="6588" w:type="dxa"/>
          </w:tcPr>
          <w:p w:rsidR="00846FC1" w:rsidRPr="000D79E3" w:rsidRDefault="00846FC1" w:rsidP="000D79E3">
            <w:pPr>
              <w:spacing w:after="0" w:line="240" w:lineRule="auto"/>
              <w:rPr>
                <w:rFonts w:ascii="Times New Roman" w:hAnsi="Times New Roman"/>
                <w:b/>
                <w:sz w:val="24"/>
                <w:szCs w:val="24"/>
              </w:rPr>
            </w:pPr>
            <w:r w:rsidRPr="000D79E3">
              <w:rPr>
                <w:rFonts w:ascii="Times New Roman" w:hAnsi="Times New Roman"/>
                <w:sz w:val="24"/>
                <w:szCs w:val="24"/>
              </w:rPr>
              <w:t xml:space="preserve">Критерии соответствуют «Модели оценки результатов обучения», 3 уровень – </w:t>
            </w:r>
            <w:r w:rsidRPr="000D79E3">
              <w:rPr>
                <w:rFonts w:ascii="Times New Roman" w:hAnsi="Times New Roman"/>
                <w:b/>
                <w:sz w:val="24"/>
                <w:szCs w:val="24"/>
                <w:u w:val="single"/>
              </w:rPr>
              <w:t xml:space="preserve">сайт </w:t>
            </w:r>
            <w:r w:rsidRPr="000D79E3">
              <w:rPr>
                <w:rFonts w:ascii="Times New Roman" w:hAnsi="Times New Roman"/>
                <w:b/>
                <w:sz w:val="24"/>
                <w:szCs w:val="24"/>
                <w:u w:val="single"/>
                <w:lang w:val="en-US"/>
              </w:rPr>
              <w:t>i</w:t>
            </w:r>
            <w:r w:rsidRPr="000D79E3">
              <w:rPr>
                <w:rFonts w:ascii="Times New Roman" w:hAnsi="Times New Roman"/>
                <w:b/>
                <w:sz w:val="24"/>
                <w:szCs w:val="24"/>
                <w:u w:val="single"/>
              </w:rPr>
              <w:t>-</w:t>
            </w:r>
            <w:r w:rsidRPr="000D79E3">
              <w:rPr>
                <w:rFonts w:ascii="Times New Roman" w:hAnsi="Times New Roman"/>
                <w:b/>
                <w:sz w:val="24"/>
                <w:szCs w:val="24"/>
                <w:u w:val="single"/>
                <w:lang w:val="en-US"/>
              </w:rPr>
              <w:t>exam</w:t>
            </w:r>
            <w:r w:rsidRPr="000D79E3">
              <w:rPr>
                <w:rFonts w:ascii="Times New Roman" w:hAnsi="Times New Roman"/>
                <w:b/>
                <w:sz w:val="24"/>
                <w:szCs w:val="24"/>
                <w:u w:val="single"/>
              </w:rPr>
              <w:t>.</w:t>
            </w:r>
            <w:r w:rsidRPr="000D79E3">
              <w:rPr>
                <w:rFonts w:ascii="Times New Roman" w:hAnsi="Times New Roman"/>
                <w:b/>
                <w:sz w:val="24"/>
                <w:szCs w:val="24"/>
                <w:u w:val="single"/>
                <w:lang w:val="en-US"/>
              </w:rPr>
              <w:t>ru</w:t>
            </w:r>
          </w:p>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 решение практического задания  выполнено  с незначительными ошибками</w:t>
            </w:r>
          </w:p>
        </w:tc>
        <w:tc>
          <w:tcPr>
            <w:tcW w:w="3018" w:type="dxa"/>
            <w:vAlign w:val="center"/>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Хорошо</w:t>
            </w:r>
          </w:p>
        </w:tc>
      </w:tr>
      <w:tr w:rsidR="00846FC1" w:rsidRPr="000D79E3" w:rsidTr="00846FC1">
        <w:tc>
          <w:tcPr>
            <w:tcW w:w="6588" w:type="dxa"/>
          </w:tcPr>
          <w:p w:rsidR="00846FC1" w:rsidRPr="000D79E3" w:rsidRDefault="00846FC1" w:rsidP="000D79E3">
            <w:pPr>
              <w:spacing w:after="0" w:line="240" w:lineRule="auto"/>
              <w:rPr>
                <w:rFonts w:ascii="Times New Roman" w:hAnsi="Times New Roman"/>
                <w:b/>
                <w:sz w:val="24"/>
                <w:szCs w:val="24"/>
              </w:rPr>
            </w:pPr>
            <w:r w:rsidRPr="000D79E3">
              <w:rPr>
                <w:rFonts w:ascii="Times New Roman" w:hAnsi="Times New Roman"/>
                <w:sz w:val="24"/>
                <w:szCs w:val="24"/>
              </w:rPr>
              <w:t xml:space="preserve">Критерии соответствуют «Модели оценки результатов обучения», 2 уровень – </w:t>
            </w:r>
            <w:r w:rsidRPr="000D79E3">
              <w:rPr>
                <w:rFonts w:ascii="Times New Roman" w:hAnsi="Times New Roman"/>
                <w:b/>
                <w:sz w:val="24"/>
                <w:szCs w:val="24"/>
                <w:u w:val="single"/>
              </w:rPr>
              <w:t xml:space="preserve">сайт </w:t>
            </w:r>
            <w:r w:rsidRPr="000D79E3">
              <w:rPr>
                <w:rFonts w:ascii="Times New Roman" w:hAnsi="Times New Roman"/>
                <w:b/>
                <w:sz w:val="24"/>
                <w:szCs w:val="24"/>
                <w:u w:val="single"/>
                <w:lang w:val="en-US"/>
              </w:rPr>
              <w:t>i</w:t>
            </w:r>
            <w:r w:rsidRPr="000D79E3">
              <w:rPr>
                <w:rFonts w:ascii="Times New Roman" w:hAnsi="Times New Roman"/>
                <w:b/>
                <w:sz w:val="24"/>
                <w:szCs w:val="24"/>
                <w:u w:val="single"/>
              </w:rPr>
              <w:t>-</w:t>
            </w:r>
            <w:r w:rsidRPr="000D79E3">
              <w:rPr>
                <w:rFonts w:ascii="Times New Roman" w:hAnsi="Times New Roman"/>
                <w:b/>
                <w:sz w:val="24"/>
                <w:szCs w:val="24"/>
                <w:u w:val="single"/>
                <w:lang w:val="en-US"/>
              </w:rPr>
              <w:t>exam</w:t>
            </w:r>
            <w:r w:rsidRPr="000D79E3">
              <w:rPr>
                <w:rFonts w:ascii="Times New Roman" w:hAnsi="Times New Roman"/>
                <w:b/>
                <w:sz w:val="24"/>
                <w:szCs w:val="24"/>
                <w:u w:val="single"/>
              </w:rPr>
              <w:t>.</w:t>
            </w:r>
            <w:r w:rsidRPr="000D79E3">
              <w:rPr>
                <w:rFonts w:ascii="Times New Roman" w:hAnsi="Times New Roman"/>
                <w:b/>
                <w:sz w:val="24"/>
                <w:szCs w:val="24"/>
                <w:u w:val="single"/>
                <w:lang w:val="en-US"/>
              </w:rPr>
              <w:t>ru</w:t>
            </w:r>
          </w:p>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3018" w:type="dxa"/>
            <w:vAlign w:val="center"/>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Удовлетворительно</w:t>
            </w:r>
          </w:p>
        </w:tc>
      </w:tr>
      <w:tr w:rsidR="00846FC1" w:rsidRPr="000D79E3" w:rsidTr="00846FC1">
        <w:tc>
          <w:tcPr>
            <w:tcW w:w="6588" w:type="dxa"/>
          </w:tcPr>
          <w:p w:rsidR="00846FC1" w:rsidRPr="000D79E3" w:rsidRDefault="00846FC1" w:rsidP="000D79E3">
            <w:pPr>
              <w:spacing w:after="0" w:line="240" w:lineRule="auto"/>
              <w:rPr>
                <w:rFonts w:ascii="Times New Roman" w:hAnsi="Times New Roman"/>
                <w:b/>
                <w:sz w:val="24"/>
                <w:szCs w:val="24"/>
              </w:rPr>
            </w:pPr>
            <w:r w:rsidRPr="000D79E3">
              <w:rPr>
                <w:rFonts w:ascii="Times New Roman" w:hAnsi="Times New Roman"/>
                <w:sz w:val="24"/>
                <w:szCs w:val="24"/>
              </w:rPr>
              <w:t xml:space="preserve">Критерии соответствуют «Модели оценки результатов обучения», 1 уровень – </w:t>
            </w:r>
            <w:r w:rsidRPr="000D79E3">
              <w:rPr>
                <w:rFonts w:ascii="Times New Roman" w:hAnsi="Times New Roman"/>
                <w:b/>
                <w:sz w:val="24"/>
                <w:szCs w:val="24"/>
                <w:u w:val="single"/>
              </w:rPr>
              <w:t xml:space="preserve">сайт </w:t>
            </w:r>
            <w:r w:rsidRPr="000D79E3">
              <w:rPr>
                <w:rFonts w:ascii="Times New Roman" w:hAnsi="Times New Roman"/>
                <w:b/>
                <w:sz w:val="24"/>
                <w:szCs w:val="24"/>
                <w:u w:val="single"/>
                <w:lang w:val="en-US"/>
              </w:rPr>
              <w:t>i</w:t>
            </w:r>
            <w:r w:rsidRPr="000D79E3">
              <w:rPr>
                <w:rFonts w:ascii="Times New Roman" w:hAnsi="Times New Roman"/>
                <w:b/>
                <w:sz w:val="24"/>
                <w:szCs w:val="24"/>
                <w:u w:val="single"/>
              </w:rPr>
              <w:t>-</w:t>
            </w:r>
            <w:r w:rsidRPr="000D79E3">
              <w:rPr>
                <w:rFonts w:ascii="Times New Roman" w:hAnsi="Times New Roman"/>
                <w:b/>
                <w:sz w:val="24"/>
                <w:szCs w:val="24"/>
                <w:u w:val="single"/>
                <w:lang w:val="en-US"/>
              </w:rPr>
              <w:t>exam</w:t>
            </w:r>
            <w:r w:rsidRPr="000D79E3">
              <w:rPr>
                <w:rFonts w:ascii="Times New Roman" w:hAnsi="Times New Roman"/>
                <w:b/>
                <w:sz w:val="24"/>
                <w:szCs w:val="24"/>
                <w:u w:val="single"/>
              </w:rPr>
              <w:t>.</w:t>
            </w:r>
            <w:r w:rsidRPr="000D79E3">
              <w:rPr>
                <w:rFonts w:ascii="Times New Roman" w:hAnsi="Times New Roman"/>
                <w:b/>
                <w:sz w:val="24"/>
                <w:szCs w:val="24"/>
                <w:u w:val="single"/>
                <w:lang w:val="en-US"/>
              </w:rPr>
              <w:t>ru</w:t>
            </w:r>
          </w:p>
          <w:p w:rsidR="00846FC1" w:rsidRPr="000D79E3" w:rsidRDefault="00846FC1" w:rsidP="000D79E3">
            <w:pPr>
              <w:tabs>
                <w:tab w:val="left" w:pos="709"/>
              </w:tabs>
              <w:spacing w:after="0" w:line="240" w:lineRule="auto"/>
              <w:jc w:val="both"/>
              <w:rPr>
                <w:rFonts w:ascii="Times New Roman" w:hAnsi="Times New Roman"/>
                <w:sz w:val="24"/>
                <w:szCs w:val="24"/>
              </w:rPr>
            </w:pPr>
            <w:r w:rsidRPr="000D79E3">
              <w:rPr>
                <w:rFonts w:ascii="Times New Roman" w:hAnsi="Times New Roman"/>
                <w:sz w:val="24"/>
                <w:szCs w:val="24"/>
              </w:rPr>
              <w:t xml:space="preserve">Ответы на вопросы экзаменационного билета даны не верно, </w:t>
            </w:r>
          </w:p>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решение практического задания не представлено или содержит существенные ошибки</w:t>
            </w:r>
          </w:p>
        </w:tc>
        <w:tc>
          <w:tcPr>
            <w:tcW w:w="3018" w:type="dxa"/>
            <w:vAlign w:val="center"/>
          </w:tcPr>
          <w:p w:rsidR="00846FC1" w:rsidRPr="000D79E3" w:rsidRDefault="00846FC1"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Неудовлетворительно</w:t>
            </w:r>
          </w:p>
        </w:tc>
      </w:tr>
    </w:tbl>
    <w:p w:rsidR="00846FC1" w:rsidRDefault="00846FC1" w:rsidP="000D79E3">
      <w:pPr>
        <w:tabs>
          <w:tab w:val="left" w:pos="993"/>
        </w:tabs>
        <w:spacing w:after="0" w:line="240" w:lineRule="auto"/>
        <w:jc w:val="both"/>
        <w:rPr>
          <w:rFonts w:ascii="Times New Roman" w:hAnsi="Times New Roman"/>
          <w:b/>
          <w:i/>
          <w:sz w:val="24"/>
          <w:szCs w:val="24"/>
        </w:rPr>
      </w:pPr>
    </w:p>
    <w:p w:rsidR="00DE025F" w:rsidRPr="000D79E3" w:rsidRDefault="00DE025F" w:rsidP="000D79E3">
      <w:pPr>
        <w:tabs>
          <w:tab w:val="left" w:pos="993"/>
        </w:tabs>
        <w:spacing w:after="0" w:line="240" w:lineRule="auto"/>
        <w:jc w:val="both"/>
        <w:rPr>
          <w:rFonts w:ascii="Times New Roman" w:hAnsi="Times New Roman"/>
          <w:b/>
          <w:i/>
          <w:sz w:val="24"/>
          <w:szCs w:val="24"/>
        </w:rPr>
      </w:pPr>
    </w:p>
    <w:p w:rsidR="00846FC1" w:rsidRPr="00DE025F" w:rsidRDefault="00846FC1" w:rsidP="000D79E3">
      <w:pPr>
        <w:tabs>
          <w:tab w:val="left" w:pos="993"/>
        </w:tabs>
        <w:spacing w:after="0" w:line="240" w:lineRule="auto"/>
        <w:ind w:firstLine="709"/>
        <w:jc w:val="both"/>
        <w:rPr>
          <w:rFonts w:ascii="Times New Roman" w:hAnsi="Times New Roman"/>
          <w:b/>
          <w:sz w:val="24"/>
          <w:szCs w:val="24"/>
        </w:rPr>
      </w:pPr>
      <w:r w:rsidRPr="00DE025F">
        <w:rPr>
          <w:rFonts w:ascii="Times New Roman" w:hAnsi="Times New Roman"/>
          <w:b/>
          <w:sz w:val="24"/>
          <w:szCs w:val="24"/>
        </w:rPr>
        <w:lastRenderedPageBreak/>
        <w:t>3 Типовые контрольные задания или иные материалы, необходимые для оценки знаний, умений, навыков и (или) опыта деятельности</w:t>
      </w:r>
    </w:p>
    <w:p w:rsidR="00846FC1" w:rsidRPr="000D79E3" w:rsidRDefault="00846FC1" w:rsidP="000D79E3">
      <w:pPr>
        <w:autoSpaceDE w:val="0"/>
        <w:autoSpaceDN w:val="0"/>
        <w:adjustRightInd w:val="0"/>
        <w:spacing w:after="0" w:line="240" w:lineRule="auto"/>
        <w:ind w:firstLine="709"/>
        <w:jc w:val="both"/>
        <w:rPr>
          <w:rFonts w:ascii="Times New Roman" w:hAnsi="Times New Roman"/>
          <w:b/>
          <w:sz w:val="24"/>
          <w:szCs w:val="24"/>
        </w:rPr>
      </w:pPr>
    </w:p>
    <w:p w:rsidR="00846FC1" w:rsidRPr="000D79E3" w:rsidRDefault="00DE025F" w:rsidP="00DE025F">
      <w:pPr>
        <w:autoSpaceDE w:val="0"/>
        <w:autoSpaceDN w:val="0"/>
        <w:adjustRightInd w:val="0"/>
        <w:spacing w:after="0" w:line="240" w:lineRule="auto"/>
        <w:ind w:firstLine="709"/>
        <w:jc w:val="both"/>
        <w:rPr>
          <w:rFonts w:ascii="Times New Roman" w:hAnsi="Times New Roman"/>
          <w:i/>
          <w:sz w:val="24"/>
          <w:szCs w:val="24"/>
        </w:rPr>
      </w:pPr>
      <w:r>
        <w:rPr>
          <w:rFonts w:ascii="Times New Roman" w:hAnsi="Times New Roman"/>
          <w:i/>
          <w:sz w:val="24"/>
          <w:szCs w:val="24"/>
        </w:rPr>
        <w:t xml:space="preserve">3.1. Типовые тестовые задания </w:t>
      </w:r>
    </w:p>
    <w:p w:rsidR="00846FC1" w:rsidRPr="000D79E3" w:rsidRDefault="00846FC1" w:rsidP="00DE025F">
      <w:pPr>
        <w:autoSpaceDE w:val="0"/>
        <w:autoSpaceDN w:val="0"/>
        <w:adjustRightInd w:val="0"/>
        <w:spacing w:after="0" w:line="240" w:lineRule="auto"/>
        <w:jc w:val="center"/>
        <w:rPr>
          <w:rFonts w:ascii="Times New Roman" w:hAnsi="Times New Roman"/>
          <w:b/>
          <w:sz w:val="24"/>
          <w:szCs w:val="24"/>
        </w:rPr>
      </w:pPr>
      <w:r w:rsidRPr="000D79E3">
        <w:rPr>
          <w:rFonts w:ascii="Times New Roman" w:hAnsi="Times New Roman"/>
          <w:noProof/>
          <w:sz w:val="24"/>
          <w:szCs w:val="24"/>
        </w:rPr>
        <w:drawing>
          <wp:inline distT="0" distB="0" distL="0" distR="0" wp14:anchorId="1C611486" wp14:editId="535D1585">
            <wp:extent cx="5353050" cy="2990850"/>
            <wp:effectExtent l="0" t="0" r="0" b="0"/>
            <wp:docPr id="94" name="Рисунок 94"/>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rotWithShape="1">
                    <a:blip r:embed="rId111" cstate="print"/>
                    <a:srcRect t="11472" b="2993"/>
                    <a:stretch/>
                  </pic:blipFill>
                  <pic:spPr bwMode="auto">
                    <a:xfrm>
                      <a:off x="0" y="0"/>
                      <a:ext cx="5351620" cy="2990051"/>
                    </a:xfrm>
                    <a:prstGeom prst="rect">
                      <a:avLst/>
                    </a:prstGeom>
                    <a:ln>
                      <a:noFill/>
                    </a:ln>
                    <a:extLst>
                      <a:ext uri="{53640926-AAD7-44D8-BBD7-CCE9431645EC}">
                        <a14:shadowObscured xmlns:a14="http://schemas.microsoft.com/office/drawing/2010/main"/>
                      </a:ext>
                    </a:extLst>
                  </pic:spPr>
                </pic:pic>
              </a:graphicData>
            </a:graphic>
          </wp:inline>
        </w:drawing>
      </w:r>
    </w:p>
    <w:p w:rsidR="00846FC1" w:rsidRPr="000D79E3" w:rsidRDefault="00846FC1" w:rsidP="00DE025F">
      <w:pPr>
        <w:autoSpaceDE w:val="0"/>
        <w:autoSpaceDN w:val="0"/>
        <w:adjustRightInd w:val="0"/>
        <w:spacing w:after="0" w:line="240" w:lineRule="auto"/>
        <w:jc w:val="center"/>
        <w:rPr>
          <w:rFonts w:ascii="Times New Roman" w:hAnsi="Times New Roman"/>
          <w:b/>
          <w:i/>
          <w:sz w:val="24"/>
          <w:szCs w:val="24"/>
        </w:rPr>
      </w:pPr>
      <w:r w:rsidRPr="000D79E3">
        <w:rPr>
          <w:rFonts w:ascii="Times New Roman" w:hAnsi="Times New Roman"/>
          <w:noProof/>
          <w:sz w:val="24"/>
          <w:szCs w:val="24"/>
        </w:rPr>
        <w:drawing>
          <wp:inline distT="0" distB="0" distL="0" distR="0" wp14:anchorId="350F7C0A" wp14:editId="2E16549D">
            <wp:extent cx="5353050" cy="3105150"/>
            <wp:effectExtent l="0" t="0" r="0" b="0"/>
            <wp:docPr id="32" name="Рисунок 32"/>
            <wp:cNvGraphicFramePr/>
            <a:graphic xmlns:a="http://schemas.openxmlformats.org/drawingml/2006/main">
              <a:graphicData uri="http://schemas.openxmlformats.org/drawingml/2006/picture">
                <pic:pic xmlns:pic="http://schemas.openxmlformats.org/drawingml/2006/picture">
                  <pic:nvPicPr>
                    <pic:cNvPr id="32" name="Рисунок 32"/>
                    <pic:cNvPicPr/>
                  </pic:nvPicPr>
                  <pic:blipFill rotWithShape="1">
                    <a:blip r:embed="rId112" cstate="print"/>
                    <a:srcRect t="11868" b="3077"/>
                    <a:stretch/>
                  </pic:blipFill>
                  <pic:spPr bwMode="auto">
                    <a:xfrm>
                      <a:off x="0" y="0"/>
                      <a:ext cx="5351620" cy="3104321"/>
                    </a:xfrm>
                    <a:prstGeom prst="rect">
                      <a:avLst/>
                    </a:prstGeom>
                    <a:ln>
                      <a:noFill/>
                    </a:ln>
                    <a:extLst>
                      <a:ext uri="{53640926-AAD7-44D8-BBD7-CCE9431645EC}">
                        <a14:shadowObscured xmlns:a14="http://schemas.microsoft.com/office/drawing/2010/main"/>
                      </a:ext>
                    </a:extLst>
                  </pic:spPr>
                </pic:pic>
              </a:graphicData>
            </a:graphic>
          </wp:inline>
        </w:drawing>
      </w:r>
    </w:p>
    <w:p w:rsidR="00846FC1" w:rsidRPr="000D79E3" w:rsidRDefault="00846FC1" w:rsidP="000D79E3">
      <w:pPr>
        <w:autoSpaceDE w:val="0"/>
        <w:autoSpaceDN w:val="0"/>
        <w:adjustRightInd w:val="0"/>
        <w:spacing w:after="0" w:line="240" w:lineRule="auto"/>
        <w:ind w:firstLine="709"/>
        <w:jc w:val="center"/>
        <w:rPr>
          <w:rFonts w:ascii="Times New Roman" w:hAnsi="Times New Roman"/>
          <w:sz w:val="24"/>
          <w:szCs w:val="24"/>
        </w:rPr>
      </w:pPr>
    </w:p>
    <w:p w:rsidR="00846FC1" w:rsidRPr="00DE025F" w:rsidRDefault="00846FC1" w:rsidP="000D79E3">
      <w:pPr>
        <w:autoSpaceDE w:val="0"/>
        <w:autoSpaceDN w:val="0"/>
        <w:adjustRightInd w:val="0"/>
        <w:spacing w:after="0" w:line="240" w:lineRule="auto"/>
        <w:ind w:firstLine="709"/>
        <w:jc w:val="both"/>
        <w:rPr>
          <w:rFonts w:ascii="Times New Roman" w:hAnsi="Times New Roman"/>
          <w:i/>
          <w:spacing w:val="-6"/>
          <w:sz w:val="24"/>
          <w:szCs w:val="24"/>
        </w:rPr>
      </w:pPr>
      <w:r w:rsidRPr="00DE025F">
        <w:rPr>
          <w:rFonts w:ascii="Times New Roman" w:hAnsi="Times New Roman"/>
          <w:i/>
          <w:spacing w:val="-6"/>
          <w:sz w:val="24"/>
          <w:szCs w:val="24"/>
        </w:rPr>
        <w:t>3.2. Вопросы для проведения промежуточной аттестации.</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Перечень вопросов к экзамену:</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1. Финансы предприятия: определение, принципы организации и функции.</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2. Финансы и финансовые ресурсы предприятия. Система управления финансовыми ресурсами.</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3. Финансовый менеджмент: сущность, цели и задачи.</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4. Концептуальные основы и базовые концепции финансового менеджмента.</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6. Информационное обеспечение финансового менеджмента.</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7. Цель, задачи и методы финансового анализа.</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8. Состав и назначение финансовой отчетности предприятия.</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9. Ликвидность предприятия: абсолютные и относительные показатели.</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10. Финансовая устойчивость предприятия: абсолютные и относительные показатели.</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11. Показатели деловой активности предприятия.</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lastRenderedPageBreak/>
        <w:t xml:space="preserve">12. Абсолютные и относительные показатели эффективности работы предприятия. </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13. Производственный риск и леверидж, их взаимосвязь.</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 xml:space="preserve">14. Финансовый риск и </w:t>
      </w:r>
      <w:proofErr w:type="spellStart"/>
      <w:r w:rsidRPr="00DE025F">
        <w:rPr>
          <w:rFonts w:ascii="Times New Roman" w:hAnsi="Times New Roman"/>
          <w:bCs/>
          <w:spacing w:val="-6"/>
          <w:sz w:val="24"/>
          <w:szCs w:val="24"/>
        </w:rPr>
        <w:t>левиридж</w:t>
      </w:r>
      <w:proofErr w:type="spellEnd"/>
      <w:r w:rsidRPr="00DE025F">
        <w:rPr>
          <w:rFonts w:ascii="Times New Roman" w:hAnsi="Times New Roman"/>
          <w:bCs/>
          <w:spacing w:val="-6"/>
          <w:sz w:val="24"/>
          <w:szCs w:val="24"/>
        </w:rPr>
        <w:t xml:space="preserve"> и их взаимосвязь.</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15. Метод оценки уровня левериджа.</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16. Оценка производственного левериджа.</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17. Оценка финансового левериджа.</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18. Оборотный капитал, его составляющие. ЧОК.</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19. Постоянный и переменный оборотный капитал.</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20. Политика управления оборотным капиталом.</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21. Риски потери ликвидности и варианты воздействия на их уровень.</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22. Анализ и управление производственными запасами, модель управления запасами.</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23. Управление дебиторской задолженностью.</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24. Управление денежными средствами и их эквивалентами. Этапы управления.</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25. Этапы обращения денежных средств и расчет финансового цикла.</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26. Управление денежными средствами и их эквивалентами. Модель Баумоля.</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27. Управление денежными средствами и их эквивалентами. Модель Миллера – Орра.</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 xml:space="preserve">28. Финансирование деятельности компании. Основные понятия и категории. </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29. Долгосрочные пассивы, состав и структура.</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30. Основные способы формирования и наращивания капитала.</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31. Традиционные методы средне- и краткосрочного финансирования.</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32. Модели финансирования оборотных активов.</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33. Понятие сущность стоимости капитала.</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34. Стоимость основных источников капитала.</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35. Средневзвешенная стоимость капитала.</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36. Основные теории структуры капитала</w:t>
      </w:r>
    </w:p>
    <w:p w:rsidR="00846FC1" w:rsidRPr="00DE025F" w:rsidRDefault="00846FC1" w:rsidP="000D79E3">
      <w:pPr>
        <w:spacing w:after="0" w:line="240" w:lineRule="auto"/>
        <w:ind w:firstLine="709"/>
        <w:jc w:val="both"/>
        <w:rPr>
          <w:rFonts w:ascii="Times New Roman" w:hAnsi="Times New Roman"/>
          <w:bCs/>
          <w:spacing w:val="-6"/>
          <w:sz w:val="24"/>
          <w:szCs w:val="24"/>
        </w:rPr>
      </w:pP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Перечень вопросов к зачету с оценкой:</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1. Сущность и функции финансов, признаки финансов.</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2. Система финансов.</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3. Содержание финансовой политики и особенности ее проведения в России.</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4. Финансовый контроль.</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5. Сущность и функции бюджета.</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6. Принципы построения бюджета.</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7. Бюджетное устройство и бюджетная система. Бюджетная система РФ.</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8. Бюджетный процесс: сущность, стадии.</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 xml:space="preserve">9. Межбюджетные отношения, их сущность, характеристика. </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10. Бюджетный дефицит: сущность, причины появления, методы финансирования. Особенности России.</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11. Сущность и формы государственного кредита.</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 xml:space="preserve">12. Государственный долг: сущность, методы регулирования, ситуация с государственным долгом России, проблемы с его погашением. </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13. Экономическая сущность и содержание расходов бюджета, классификация расходов бюджетов.</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14. Экономическая сущность и содержание доходов бюджета, классификация доходов бюджетов.</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15. Сущность и функции налогов.</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16. Основы построения налогов.</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17. Методы взимания налогов.</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18. Классификация налогов.</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19. Налоговая система, ее структура. Особенности России.</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20. Налог на прибыль, особенности исчисления и взимания.</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21. НДС, особенности исчисления и взимания.</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lastRenderedPageBreak/>
        <w:t>22. Акцизы, особенности исчисления и взимания.</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 xml:space="preserve">23. Налог на доходы физических лиц, особенности исчисления и </w:t>
      </w:r>
      <w:proofErr w:type="spellStart"/>
      <w:r w:rsidRPr="00DE025F">
        <w:rPr>
          <w:rFonts w:ascii="Times New Roman" w:hAnsi="Times New Roman"/>
          <w:bCs/>
          <w:spacing w:val="-6"/>
          <w:sz w:val="24"/>
          <w:szCs w:val="24"/>
        </w:rPr>
        <w:t>взима-ния</w:t>
      </w:r>
      <w:proofErr w:type="spellEnd"/>
      <w:r w:rsidRPr="00DE025F">
        <w:rPr>
          <w:rFonts w:ascii="Times New Roman" w:hAnsi="Times New Roman"/>
          <w:bCs/>
          <w:spacing w:val="-6"/>
          <w:sz w:val="24"/>
          <w:szCs w:val="24"/>
        </w:rPr>
        <w:t>.</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24. Сущность государственных внебюджетных фондов и цели создания. Источники формирования и направления расходования государственных внебюджетных фондов.</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25. Особенности формирования и направления расходования средств Пенсионного фонда РФ текущего года.</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26. Особенности формирования и направления расходования средств фонда обязательного медицинского страхования  РФ текущего года.</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27. Особенности формирования и направления расходования средств фонда государственного социального страхования РФ текущего года.</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28. Понятие финансов предприятий. Экономические отношения, входя-</w:t>
      </w:r>
      <w:proofErr w:type="spellStart"/>
      <w:r w:rsidRPr="00DE025F">
        <w:rPr>
          <w:rFonts w:ascii="Times New Roman" w:hAnsi="Times New Roman"/>
          <w:bCs/>
          <w:spacing w:val="-6"/>
          <w:sz w:val="24"/>
          <w:szCs w:val="24"/>
        </w:rPr>
        <w:t>щие</w:t>
      </w:r>
      <w:proofErr w:type="spellEnd"/>
      <w:r w:rsidRPr="00DE025F">
        <w:rPr>
          <w:rFonts w:ascii="Times New Roman" w:hAnsi="Times New Roman"/>
          <w:bCs/>
          <w:spacing w:val="-6"/>
          <w:sz w:val="24"/>
          <w:szCs w:val="24"/>
        </w:rPr>
        <w:t xml:space="preserve"> в понятие финансов предприятий. </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 xml:space="preserve">29. Рентабельность, платежеспособность и ликвидность предприятия.  </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 xml:space="preserve">30. Основной и оборотный капитал предприятий: понятие, структура, источники его финансирования. </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 xml:space="preserve">31. Затраты предприятия на производство и реализацию продукции. </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bCs/>
          <w:spacing w:val="-6"/>
          <w:sz w:val="24"/>
          <w:szCs w:val="24"/>
        </w:rPr>
        <w:t>32. Распределение прибыли предприятия.</w:t>
      </w:r>
    </w:p>
    <w:p w:rsidR="00846FC1" w:rsidRPr="00DE025F" w:rsidRDefault="00846FC1" w:rsidP="000D79E3">
      <w:pPr>
        <w:spacing w:after="0" w:line="240" w:lineRule="auto"/>
        <w:ind w:firstLine="709"/>
        <w:jc w:val="both"/>
        <w:rPr>
          <w:rFonts w:ascii="Times New Roman" w:hAnsi="Times New Roman"/>
          <w:color w:val="000000"/>
          <w:spacing w:val="-6"/>
          <w:sz w:val="24"/>
          <w:szCs w:val="24"/>
        </w:rPr>
      </w:pPr>
      <w:r w:rsidRPr="00DE025F">
        <w:rPr>
          <w:rFonts w:ascii="Times New Roman" w:hAnsi="Times New Roman"/>
          <w:color w:val="000000"/>
          <w:spacing w:val="-6"/>
          <w:sz w:val="24"/>
          <w:szCs w:val="24"/>
        </w:rPr>
        <w:t>33. Страхование как экономическая категория.</w:t>
      </w:r>
    </w:p>
    <w:p w:rsidR="00846FC1" w:rsidRPr="00DE025F" w:rsidRDefault="00846FC1" w:rsidP="000D79E3">
      <w:pPr>
        <w:spacing w:after="0" w:line="240" w:lineRule="auto"/>
        <w:ind w:firstLine="709"/>
        <w:jc w:val="both"/>
        <w:rPr>
          <w:rFonts w:ascii="Times New Roman" w:hAnsi="Times New Roman"/>
          <w:color w:val="000000"/>
          <w:spacing w:val="-6"/>
          <w:sz w:val="24"/>
          <w:szCs w:val="24"/>
        </w:rPr>
      </w:pPr>
      <w:r w:rsidRPr="00DE025F">
        <w:rPr>
          <w:rFonts w:ascii="Times New Roman" w:hAnsi="Times New Roman"/>
          <w:color w:val="000000"/>
          <w:spacing w:val="-6"/>
          <w:sz w:val="24"/>
          <w:szCs w:val="24"/>
        </w:rPr>
        <w:t>34. Классификация страхования.</w:t>
      </w:r>
    </w:p>
    <w:p w:rsidR="00846FC1" w:rsidRPr="00DE025F" w:rsidRDefault="00846FC1" w:rsidP="000D79E3">
      <w:pPr>
        <w:spacing w:after="0" w:line="240" w:lineRule="auto"/>
        <w:ind w:firstLine="709"/>
        <w:jc w:val="both"/>
        <w:rPr>
          <w:rFonts w:ascii="Times New Roman" w:hAnsi="Times New Roman"/>
          <w:color w:val="000000"/>
          <w:spacing w:val="-6"/>
          <w:sz w:val="24"/>
          <w:szCs w:val="24"/>
        </w:rPr>
      </w:pPr>
      <w:r w:rsidRPr="00DE025F">
        <w:rPr>
          <w:rFonts w:ascii="Times New Roman" w:hAnsi="Times New Roman"/>
          <w:color w:val="000000"/>
          <w:spacing w:val="-6"/>
          <w:sz w:val="24"/>
          <w:szCs w:val="24"/>
        </w:rPr>
        <w:t>35. Формы страхования.</w:t>
      </w:r>
    </w:p>
    <w:p w:rsidR="00846FC1" w:rsidRPr="00DE025F" w:rsidRDefault="00846FC1" w:rsidP="000D79E3">
      <w:pPr>
        <w:spacing w:after="0" w:line="240" w:lineRule="auto"/>
        <w:ind w:firstLine="709"/>
        <w:jc w:val="both"/>
        <w:rPr>
          <w:rFonts w:ascii="Times New Roman" w:hAnsi="Times New Roman"/>
          <w:bCs/>
          <w:spacing w:val="-6"/>
          <w:sz w:val="24"/>
          <w:szCs w:val="24"/>
        </w:rPr>
      </w:pPr>
      <w:r w:rsidRPr="00DE025F">
        <w:rPr>
          <w:rFonts w:ascii="Times New Roman" w:hAnsi="Times New Roman"/>
          <w:color w:val="000000"/>
          <w:spacing w:val="-6"/>
          <w:sz w:val="24"/>
          <w:szCs w:val="24"/>
        </w:rPr>
        <w:t>36. Страховой рынок России, его особенности.</w:t>
      </w:r>
    </w:p>
    <w:p w:rsidR="00846FC1" w:rsidRPr="000D79E3" w:rsidRDefault="00846FC1" w:rsidP="000D79E3">
      <w:pPr>
        <w:spacing w:after="0" w:line="240" w:lineRule="auto"/>
        <w:ind w:firstLine="709"/>
        <w:jc w:val="both"/>
        <w:rPr>
          <w:rFonts w:ascii="Times New Roman" w:hAnsi="Times New Roman"/>
          <w:bCs/>
          <w:sz w:val="24"/>
          <w:szCs w:val="24"/>
        </w:rPr>
      </w:pPr>
    </w:p>
    <w:p w:rsidR="00846FC1" w:rsidRPr="000D79E3" w:rsidRDefault="00846FC1" w:rsidP="000D79E3">
      <w:pPr>
        <w:autoSpaceDE w:val="0"/>
        <w:autoSpaceDN w:val="0"/>
        <w:adjustRightInd w:val="0"/>
        <w:spacing w:after="0" w:line="240" w:lineRule="auto"/>
        <w:ind w:firstLine="709"/>
        <w:rPr>
          <w:rFonts w:ascii="Times New Roman" w:hAnsi="Times New Roman"/>
          <w:i/>
          <w:sz w:val="24"/>
          <w:szCs w:val="24"/>
        </w:rPr>
      </w:pPr>
      <w:r w:rsidRPr="000D79E3">
        <w:rPr>
          <w:rFonts w:ascii="Times New Roman" w:hAnsi="Times New Roman"/>
          <w:i/>
          <w:sz w:val="24"/>
          <w:szCs w:val="24"/>
        </w:rPr>
        <w:t xml:space="preserve">3.3 Типовой Экзаменационный билет </w:t>
      </w:r>
    </w:p>
    <w:p w:rsidR="00846FC1" w:rsidRPr="000D79E3" w:rsidRDefault="00846FC1" w:rsidP="000D79E3">
      <w:pPr>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Для зачета с оценкой:</w:t>
      </w:r>
    </w:p>
    <w:tbl>
      <w:tblPr>
        <w:tblW w:w="5000" w:type="pct"/>
        <w:tblCellMar>
          <w:left w:w="70" w:type="dxa"/>
          <w:right w:w="70" w:type="dxa"/>
        </w:tblCellMar>
        <w:tblLook w:val="0000" w:firstRow="0" w:lastRow="0" w:firstColumn="0" w:lastColumn="0" w:noHBand="0" w:noVBand="0"/>
      </w:tblPr>
      <w:tblGrid>
        <w:gridCol w:w="3112"/>
        <w:gridCol w:w="3579"/>
        <w:gridCol w:w="2803"/>
      </w:tblGrid>
      <w:tr w:rsidR="00846FC1" w:rsidRPr="000D79E3" w:rsidTr="00846FC1">
        <w:tc>
          <w:tcPr>
            <w:tcW w:w="1639" w:type="pct"/>
            <w:tcBorders>
              <w:top w:val="single" w:sz="6" w:space="0" w:color="auto"/>
              <w:left w:val="single" w:sz="6" w:space="0" w:color="auto"/>
              <w:bottom w:val="nil"/>
              <w:right w:val="single" w:sz="6" w:space="0" w:color="auto"/>
            </w:tcBorders>
          </w:tcPr>
          <w:p w:rsidR="00846FC1" w:rsidRPr="000D79E3" w:rsidRDefault="00846FC1" w:rsidP="000D79E3">
            <w:pPr>
              <w:spacing w:after="0" w:line="240" w:lineRule="auto"/>
              <w:rPr>
                <w:rFonts w:ascii="Times New Roman" w:hAnsi="Times New Roman"/>
                <w:b/>
                <w:sz w:val="24"/>
                <w:szCs w:val="24"/>
              </w:rPr>
            </w:pPr>
          </w:p>
          <w:p w:rsidR="00846FC1" w:rsidRPr="000D79E3" w:rsidRDefault="00846FC1" w:rsidP="000D79E3">
            <w:pPr>
              <w:spacing w:after="0" w:line="240" w:lineRule="auto"/>
              <w:jc w:val="center"/>
              <w:rPr>
                <w:rFonts w:ascii="Times New Roman" w:hAnsi="Times New Roman"/>
                <w:b/>
                <w:sz w:val="24"/>
                <w:szCs w:val="24"/>
              </w:rPr>
            </w:pPr>
            <w:r w:rsidRPr="000D79E3">
              <w:rPr>
                <w:rFonts w:ascii="Times New Roman" w:hAnsi="Times New Roman"/>
                <w:b/>
                <w:sz w:val="24"/>
                <w:szCs w:val="24"/>
              </w:rPr>
              <w:t>УрГУПС</w:t>
            </w:r>
          </w:p>
          <w:p w:rsidR="00846FC1" w:rsidRPr="000D79E3" w:rsidRDefault="00846FC1" w:rsidP="000D79E3">
            <w:pPr>
              <w:spacing w:after="0" w:line="240" w:lineRule="auto"/>
              <w:jc w:val="center"/>
              <w:rPr>
                <w:rFonts w:ascii="Times New Roman" w:hAnsi="Times New Roman"/>
                <w:b/>
                <w:sz w:val="24"/>
                <w:szCs w:val="24"/>
              </w:rPr>
            </w:pPr>
          </w:p>
          <w:p w:rsidR="00846FC1" w:rsidRPr="000D79E3" w:rsidRDefault="00846FC1" w:rsidP="000D79E3">
            <w:pPr>
              <w:spacing w:after="0" w:line="240" w:lineRule="auto"/>
              <w:jc w:val="center"/>
              <w:rPr>
                <w:rFonts w:ascii="Times New Roman" w:hAnsi="Times New Roman"/>
                <w:b/>
                <w:sz w:val="24"/>
                <w:szCs w:val="24"/>
              </w:rPr>
            </w:pPr>
            <w:r w:rsidRPr="000D79E3">
              <w:rPr>
                <w:rFonts w:ascii="Times New Roman" w:hAnsi="Times New Roman"/>
                <w:b/>
                <w:sz w:val="24"/>
                <w:szCs w:val="24"/>
              </w:rPr>
              <w:t>Кафедра «Экономика транспорта»</w:t>
            </w: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b/>
                <w:sz w:val="24"/>
                <w:szCs w:val="24"/>
              </w:rPr>
              <w:t>2021-2022 гг.</w:t>
            </w:r>
          </w:p>
        </w:tc>
        <w:tc>
          <w:tcPr>
            <w:tcW w:w="1885" w:type="pct"/>
            <w:tcBorders>
              <w:top w:val="single" w:sz="6" w:space="0" w:color="auto"/>
              <w:left w:val="single" w:sz="6" w:space="0" w:color="auto"/>
              <w:bottom w:val="nil"/>
              <w:right w:val="single" w:sz="6" w:space="0" w:color="auto"/>
            </w:tcBorders>
          </w:tcPr>
          <w:p w:rsidR="00846FC1" w:rsidRPr="000D79E3" w:rsidRDefault="00846FC1" w:rsidP="000D79E3">
            <w:pPr>
              <w:pStyle w:val="1"/>
              <w:rPr>
                <w:rFonts w:cs="Times New Roman"/>
                <w:szCs w:val="24"/>
              </w:rPr>
            </w:pPr>
            <w:bookmarkStart w:id="203" w:name="_Toc86139618"/>
            <w:bookmarkStart w:id="204" w:name="_Toc88471526"/>
            <w:bookmarkStart w:id="205" w:name="_Toc88647163"/>
            <w:bookmarkStart w:id="206" w:name="_Toc88647293"/>
            <w:r w:rsidRPr="000D79E3">
              <w:rPr>
                <w:rFonts w:cs="Times New Roman"/>
                <w:szCs w:val="24"/>
              </w:rPr>
              <w:t>Экзаменационный билет № 1</w:t>
            </w:r>
            <w:bookmarkEnd w:id="203"/>
            <w:bookmarkEnd w:id="204"/>
            <w:bookmarkEnd w:id="205"/>
            <w:bookmarkEnd w:id="206"/>
          </w:p>
          <w:p w:rsidR="00846FC1" w:rsidRPr="000D79E3" w:rsidRDefault="00846FC1"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для зачета</w:t>
            </w:r>
          </w:p>
          <w:p w:rsidR="00846FC1" w:rsidRPr="000D79E3" w:rsidRDefault="00846FC1" w:rsidP="000D79E3">
            <w:pPr>
              <w:spacing w:after="0" w:line="240" w:lineRule="auto"/>
              <w:jc w:val="center"/>
              <w:rPr>
                <w:rFonts w:ascii="Times New Roman" w:hAnsi="Times New Roman"/>
                <w:i/>
                <w:sz w:val="24"/>
                <w:szCs w:val="24"/>
              </w:rPr>
            </w:pP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по дисциплине «Финансы и финансовый менеджмент»</w:t>
            </w: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pacing w:val="-10"/>
                <w:sz w:val="24"/>
                <w:szCs w:val="24"/>
              </w:rPr>
              <w:t>для направления подготовки 38.03.01  «Экономика»</w:t>
            </w:r>
          </w:p>
        </w:tc>
        <w:tc>
          <w:tcPr>
            <w:tcW w:w="1476" w:type="pct"/>
            <w:tcBorders>
              <w:top w:val="single" w:sz="6" w:space="0" w:color="auto"/>
              <w:left w:val="single" w:sz="6" w:space="0" w:color="auto"/>
              <w:bottom w:val="nil"/>
              <w:right w:val="single" w:sz="6" w:space="0" w:color="auto"/>
            </w:tcBorders>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УТВЕРЖДАЮ:</w:t>
            </w:r>
          </w:p>
          <w:p w:rsidR="00846FC1" w:rsidRPr="000D79E3" w:rsidRDefault="00846FC1" w:rsidP="000D79E3">
            <w:pPr>
              <w:pStyle w:val="30"/>
              <w:spacing w:before="0" w:line="240" w:lineRule="auto"/>
              <w:jc w:val="center"/>
              <w:rPr>
                <w:rFonts w:ascii="Times New Roman" w:hAnsi="Times New Roman"/>
                <w:color w:val="auto"/>
              </w:rPr>
            </w:pPr>
            <w:bookmarkStart w:id="207" w:name="_Toc86139619"/>
            <w:bookmarkStart w:id="208" w:name="_Toc88471527"/>
            <w:bookmarkStart w:id="209" w:name="_Toc88647164"/>
            <w:bookmarkStart w:id="210" w:name="_Toc88647294"/>
            <w:r w:rsidRPr="000D79E3">
              <w:rPr>
                <w:rFonts w:ascii="Times New Roman" w:hAnsi="Times New Roman"/>
                <w:color w:val="auto"/>
              </w:rPr>
              <w:t>Зав. кафедрой</w:t>
            </w:r>
            <w:bookmarkEnd w:id="207"/>
            <w:bookmarkEnd w:id="208"/>
            <w:bookmarkEnd w:id="209"/>
            <w:bookmarkEnd w:id="210"/>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eastAsia="SimSun" w:hAnsi="Times New Roman"/>
                <w:noProof/>
                <w:sz w:val="24"/>
                <w:szCs w:val="24"/>
              </w:rPr>
              <w:drawing>
                <wp:inline distT="0" distB="0" distL="0" distR="0" wp14:anchorId="29B8E1BB" wp14:editId="34B87C7B">
                  <wp:extent cx="1295400" cy="485775"/>
                  <wp:effectExtent l="0" t="0" r="0" b="9525"/>
                  <wp:docPr id="95" name="Рисунок 95" descr="подпис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одпись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95400" cy="485775"/>
                          </a:xfrm>
                          <a:prstGeom prst="rect">
                            <a:avLst/>
                          </a:prstGeom>
                          <a:noFill/>
                          <a:ln>
                            <a:noFill/>
                          </a:ln>
                        </pic:spPr>
                      </pic:pic>
                    </a:graphicData>
                  </a:graphic>
                </wp:inline>
              </w:drawing>
            </w:r>
            <w:r w:rsidRPr="000D79E3">
              <w:rPr>
                <w:rFonts w:ascii="Times New Roman" w:hAnsi="Times New Roman"/>
                <w:sz w:val="24"/>
                <w:szCs w:val="24"/>
              </w:rPr>
              <w:t>______________</w:t>
            </w:r>
          </w:p>
          <w:p w:rsidR="00846FC1" w:rsidRPr="000D79E3" w:rsidRDefault="00DE025F" w:rsidP="00DE025F">
            <w:pPr>
              <w:spacing w:after="0" w:line="240" w:lineRule="auto"/>
              <w:jc w:val="center"/>
              <w:rPr>
                <w:rFonts w:ascii="Times New Roman" w:hAnsi="Times New Roman"/>
                <w:sz w:val="24"/>
                <w:szCs w:val="24"/>
              </w:rPr>
            </w:pPr>
            <w:r>
              <w:rPr>
                <w:rFonts w:ascii="Times New Roman" w:hAnsi="Times New Roman"/>
                <w:sz w:val="24"/>
                <w:szCs w:val="24"/>
              </w:rPr>
              <w:t>Рачек С.В.</w:t>
            </w:r>
          </w:p>
        </w:tc>
      </w:tr>
      <w:tr w:rsidR="00846FC1" w:rsidRPr="000D79E3" w:rsidTr="00846FC1">
        <w:tc>
          <w:tcPr>
            <w:tcW w:w="5000" w:type="pct"/>
            <w:gridSpan w:val="3"/>
            <w:tcBorders>
              <w:top w:val="single" w:sz="4" w:space="0" w:color="auto"/>
              <w:left w:val="single" w:sz="4" w:space="0" w:color="auto"/>
              <w:bottom w:val="single" w:sz="4" w:space="0" w:color="auto"/>
              <w:right w:val="single" w:sz="4" w:space="0" w:color="auto"/>
            </w:tcBorders>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color w:val="000000"/>
                <w:sz w:val="24"/>
                <w:szCs w:val="24"/>
              </w:rPr>
              <w:t xml:space="preserve">1. </w:t>
            </w:r>
            <w:r w:rsidRPr="000D79E3">
              <w:rPr>
                <w:rFonts w:ascii="Times New Roman" w:hAnsi="Times New Roman"/>
                <w:bCs/>
                <w:sz w:val="24"/>
                <w:szCs w:val="24"/>
              </w:rPr>
              <w:t>Сущность и функции финансов, признаки финансов.</w:t>
            </w:r>
          </w:p>
        </w:tc>
      </w:tr>
      <w:tr w:rsidR="00846FC1" w:rsidRPr="000D79E3" w:rsidTr="00846FC1">
        <w:tc>
          <w:tcPr>
            <w:tcW w:w="5000" w:type="pct"/>
            <w:gridSpan w:val="3"/>
            <w:tcBorders>
              <w:top w:val="single" w:sz="4" w:space="0" w:color="auto"/>
              <w:left w:val="single" w:sz="4" w:space="0" w:color="auto"/>
              <w:bottom w:val="single" w:sz="4" w:space="0" w:color="auto"/>
              <w:right w:val="single" w:sz="4" w:space="0" w:color="auto"/>
            </w:tcBorders>
          </w:tcPr>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sz w:val="24"/>
                <w:szCs w:val="24"/>
              </w:rPr>
              <w:t>2. Практическое задание.</w:t>
            </w:r>
          </w:p>
        </w:tc>
      </w:tr>
    </w:tbl>
    <w:p w:rsidR="00846FC1" w:rsidRPr="000D79E3" w:rsidRDefault="00846FC1" w:rsidP="000D79E3">
      <w:pPr>
        <w:autoSpaceDE w:val="0"/>
        <w:autoSpaceDN w:val="0"/>
        <w:adjustRightInd w:val="0"/>
        <w:spacing w:after="0" w:line="240" w:lineRule="auto"/>
        <w:ind w:firstLine="709"/>
        <w:rPr>
          <w:rFonts w:ascii="Times New Roman" w:hAnsi="Times New Roman"/>
          <w:sz w:val="24"/>
          <w:szCs w:val="24"/>
        </w:rPr>
      </w:pPr>
    </w:p>
    <w:p w:rsidR="00846FC1" w:rsidRPr="000D79E3" w:rsidRDefault="00846FC1" w:rsidP="000D79E3">
      <w:pPr>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Для экзамена:</w:t>
      </w:r>
    </w:p>
    <w:tbl>
      <w:tblPr>
        <w:tblW w:w="5000" w:type="pct"/>
        <w:tblCellMar>
          <w:left w:w="70" w:type="dxa"/>
          <w:right w:w="70" w:type="dxa"/>
        </w:tblCellMar>
        <w:tblLook w:val="0000" w:firstRow="0" w:lastRow="0" w:firstColumn="0" w:lastColumn="0" w:noHBand="0" w:noVBand="0"/>
      </w:tblPr>
      <w:tblGrid>
        <w:gridCol w:w="3112"/>
        <w:gridCol w:w="3579"/>
        <w:gridCol w:w="2803"/>
      </w:tblGrid>
      <w:tr w:rsidR="00846FC1" w:rsidRPr="000D79E3" w:rsidTr="00846FC1">
        <w:tc>
          <w:tcPr>
            <w:tcW w:w="1639" w:type="pct"/>
            <w:tcBorders>
              <w:top w:val="single" w:sz="6" w:space="0" w:color="auto"/>
              <w:left w:val="single" w:sz="6" w:space="0" w:color="auto"/>
              <w:bottom w:val="nil"/>
              <w:right w:val="single" w:sz="6" w:space="0" w:color="auto"/>
            </w:tcBorders>
          </w:tcPr>
          <w:p w:rsidR="00846FC1" w:rsidRPr="000D79E3" w:rsidRDefault="00846FC1" w:rsidP="000D79E3">
            <w:pPr>
              <w:spacing w:after="0" w:line="240" w:lineRule="auto"/>
              <w:rPr>
                <w:rFonts w:ascii="Times New Roman" w:hAnsi="Times New Roman"/>
                <w:b/>
                <w:sz w:val="24"/>
                <w:szCs w:val="24"/>
              </w:rPr>
            </w:pPr>
          </w:p>
          <w:p w:rsidR="00846FC1" w:rsidRPr="000D79E3" w:rsidRDefault="00846FC1" w:rsidP="000D79E3">
            <w:pPr>
              <w:spacing w:after="0" w:line="240" w:lineRule="auto"/>
              <w:jc w:val="center"/>
              <w:rPr>
                <w:rFonts w:ascii="Times New Roman" w:hAnsi="Times New Roman"/>
                <w:b/>
                <w:sz w:val="24"/>
                <w:szCs w:val="24"/>
              </w:rPr>
            </w:pPr>
            <w:r w:rsidRPr="000D79E3">
              <w:rPr>
                <w:rFonts w:ascii="Times New Roman" w:hAnsi="Times New Roman"/>
                <w:b/>
                <w:sz w:val="24"/>
                <w:szCs w:val="24"/>
              </w:rPr>
              <w:t>УрГУПС</w:t>
            </w:r>
          </w:p>
          <w:p w:rsidR="00846FC1" w:rsidRPr="000D79E3" w:rsidRDefault="00846FC1" w:rsidP="000D79E3">
            <w:pPr>
              <w:spacing w:after="0" w:line="240" w:lineRule="auto"/>
              <w:jc w:val="center"/>
              <w:rPr>
                <w:rFonts w:ascii="Times New Roman" w:hAnsi="Times New Roman"/>
                <w:b/>
                <w:sz w:val="24"/>
                <w:szCs w:val="24"/>
              </w:rPr>
            </w:pPr>
          </w:p>
          <w:p w:rsidR="00846FC1" w:rsidRPr="000D79E3" w:rsidRDefault="00846FC1" w:rsidP="000D79E3">
            <w:pPr>
              <w:spacing w:after="0" w:line="240" w:lineRule="auto"/>
              <w:jc w:val="center"/>
              <w:rPr>
                <w:rFonts w:ascii="Times New Roman" w:hAnsi="Times New Roman"/>
                <w:b/>
                <w:sz w:val="24"/>
                <w:szCs w:val="24"/>
              </w:rPr>
            </w:pPr>
            <w:r w:rsidRPr="000D79E3">
              <w:rPr>
                <w:rFonts w:ascii="Times New Roman" w:hAnsi="Times New Roman"/>
                <w:b/>
                <w:sz w:val="24"/>
                <w:szCs w:val="24"/>
              </w:rPr>
              <w:t>Кафедра «Экономика транспорта»</w:t>
            </w: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b/>
                <w:sz w:val="24"/>
                <w:szCs w:val="24"/>
              </w:rPr>
              <w:t>2021-2022 гг.</w:t>
            </w:r>
          </w:p>
        </w:tc>
        <w:tc>
          <w:tcPr>
            <w:tcW w:w="1885" w:type="pct"/>
            <w:tcBorders>
              <w:top w:val="single" w:sz="6" w:space="0" w:color="auto"/>
              <w:left w:val="single" w:sz="6" w:space="0" w:color="auto"/>
              <w:bottom w:val="nil"/>
              <w:right w:val="single" w:sz="6" w:space="0" w:color="auto"/>
            </w:tcBorders>
          </w:tcPr>
          <w:p w:rsidR="00846FC1" w:rsidRPr="000D79E3" w:rsidRDefault="00846FC1" w:rsidP="000D79E3">
            <w:pPr>
              <w:pStyle w:val="1"/>
              <w:rPr>
                <w:rFonts w:cs="Times New Roman"/>
                <w:szCs w:val="24"/>
              </w:rPr>
            </w:pPr>
            <w:bookmarkStart w:id="211" w:name="_Toc86139620"/>
            <w:bookmarkStart w:id="212" w:name="_Toc88471528"/>
            <w:bookmarkStart w:id="213" w:name="_Toc88647165"/>
            <w:bookmarkStart w:id="214" w:name="_Toc88647295"/>
            <w:r w:rsidRPr="000D79E3">
              <w:rPr>
                <w:rFonts w:cs="Times New Roman"/>
                <w:szCs w:val="24"/>
              </w:rPr>
              <w:t>Экзаменационный билет № 1</w:t>
            </w:r>
            <w:bookmarkEnd w:id="211"/>
            <w:bookmarkEnd w:id="212"/>
            <w:bookmarkEnd w:id="213"/>
            <w:bookmarkEnd w:id="214"/>
          </w:p>
          <w:p w:rsidR="00846FC1" w:rsidRPr="000D79E3" w:rsidRDefault="00846FC1"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для экзамена</w:t>
            </w:r>
          </w:p>
          <w:p w:rsidR="00846FC1" w:rsidRPr="000D79E3" w:rsidRDefault="00846FC1" w:rsidP="000D79E3">
            <w:pPr>
              <w:spacing w:after="0" w:line="240" w:lineRule="auto"/>
              <w:jc w:val="center"/>
              <w:rPr>
                <w:rFonts w:ascii="Times New Roman" w:hAnsi="Times New Roman"/>
                <w:sz w:val="24"/>
                <w:szCs w:val="24"/>
              </w:rPr>
            </w:pP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по дисциплине «Финансы и финансовый менеджмент»</w:t>
            </w: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pacing w:val="-10"/>
                <w:sz w:val="24"/>
                <w:szCs w:val="24"/>
              </w:rPr>
              <w:t>для направления подготовки 38.03.01  «Экономика»</w:t>
            </w:r>
          </w:p>
        </w:tc>
        <w:tc>
          <w:tcPr>
            <w:tcW w:w="1476" w:type="pct"/>
            <w:tcBorders>
              <w:top w:val="single" w:sz="6" w:space="0" w:color="auto"/>
              <w:left w:val="single" w:sz="6" w:space="0" w:color="auto"/>
              <w:bottom w:val="nil"/>
              <w:right w:val="single" w:sz="6" w:space="0" w:color="auto"/>
            </w:tcBorders>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УТВЕРЖДАЮ:</w:t>
            </w:r>
          </w:p>
          <w:p w:rsidR="00846FC1" w:rsidRPr="000D79E3" w:rsidRDefault="00846FC1" w:rsidP="000D79E3">
            <w:pPr>
              <w:pStyle w:val="30"/>
              <w:spacing w:before="0" w:line="240" w:lineRule="auto"/>
              <w:jc w:val="center"/>
              <w:rPr>
                <w:rFonts w:ascii="Times New Roman" w:hAnsi="Times New Roman"/>
                <w:color w:val="auto"/>
              </w:rPr>
            </w:pPr>
            <w:bookmarkStart w:id="215" w:name="_Toc86139621"/>
            <w:bookmarkStart w:id="216" w:name="_Toc88471529"/>
            <w:bookmarkStart w:id="217" w:name="_Toc88647166"/>
            <w:bookmarkStart w:id="218" w:name="_Toc88647296"/>
            <w:r w:rsidRPr="000D79E3">
              <w:rPr>
                <w:rFonts w:ascii="Times New Roman" w:hAnsi="Times New Roman"/>
                <w:color w:val="auto"/>
              </w:rPr>
              <w:t>Зав. кафедрой</w:t>
            </w:r>
            <w:bookmarkEnd w:id="215"/>
            <w:bookmarkEnd w:id="216"/>
            <w:bookmarkEnd w:id="217"/>
            <w:bookmarkEnd w:id="218"/>
          </w:p>
          <w:p w:rsidR="00846FC1" w:rsidRPr="000D79E3" w:rsidRDefault="00846FC1" w:rsidP="000D79E3">
            <w:pPr>
              <w:spacing w:after="0" w:line="240" w:lineRule="auto"/>
              <w:rPr>
                <w:rFonts w:ascii="Times New Roman" w:hAnsi="Times New Roman"/>
                <w:sz w:val="24"/>
                <w:szCs w:val="24"/>
              </w:rPr>
            </w:pPr>
            <w:r w:rsidRPr="000D79E3">
              <w:rPr>
                <w:rFonts w:ascii="Times New Roman" w:eastAsia="SimSun" w:hAnsi="Times New Roman"/>
                <w:noProof/>
                <w:sz w:val="24"/>
                <w:szCs w:val="24"/>
              </w:rPr>
              <w:drawing>
                <wp:inline distT="0" distB="0" distL="0" distR="0" wp14:anchorId="248C4158" wp14:editId="33B38B76">
                  <wp:extent cx="1295400" cy="485775"/>
                  <wp:effectExtent l="0" t="0" r="0" b="9525"/>
                  <wp:docPr id="96" name="Рисунок 96" descr="подпис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одпись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95400" cy="485775"/>
                          </a:xfrm>
                          <a:prstGeom prst="rect">
                            <a:avLst/>
                          </a:prstGeom>
                          <a:noFill/>
                          <a:ln>
                            <a:noFill/>
                          </a:ln>
                        </pic:spPr>
                      </pic:pic>
                    </a:graphicData>
                  </a:graphic>
                </wp:inline>
              </w:drawing>
            </w:r>
          </w:p>
          <w:p w:rsidR="00846FC1" w:rsidRPr="000D79E3" w:rsidRDefault="00846FC1" w:rsidP="000D79E3">
            <w:pPr>
              <w:pStyle w:val="30"/>
              <w:spacing w:before="0" w:line="240" w:lineRule="auto"/>
              <w:jc w:val="center"/>
              <w:rPr>
                <w:rFonts w:ascii="Times New Roman" w:hAnsi="Times New Roman"/>
                <w:color w:val="auto"/>
              </w:rPr>
            </w:pPr>
            <w:bookmarkStart w:id="219" w:name="_Toc86139622"/>
            <w:bookmarkStart w:id="220" w:name="_Toc88471530"/>
            <w:bookmarkStart w:id="221" w:name="_Toc88647167"/>
            <w:bookmarkStart w:id="222" w:name="_Toc88647297"/>
            <w:r w:rsidRPr="000D79E3">
              <w:rPr>
                <w:rFonts w:ascii="Times New Roman" w:hAnsi="Times New Roman"/>
                <w:color w:val="auto"/>
              </w:rPr>
              <w:t>______________</w:t>
            </w:r>
            <w:bookmarkEnd w:id="219"/>
            <w:bookmarkEnd w:id="220"/>
            <w:bookmarkEnd w:id="221"/>
            <w:bookmarkEnd w:id="222"/>
            <w:r w:rsidRPr="000D79E3">
              <w:rPr>
                <w:rFonts w:ascii="Times New Roman" w:hAnsi="Times New Roman"/>
                <w:color w:val="auto"/>
              </w:rPr>
              <w:t xml:space="preserve"> </w:t>
            </w:r>
          </w:p>
          <w:p w:rsidR="00846FC1" w:rsidRPr="000D79E3" w:rsidRDefault="00DE025F" w:rsidP="00DE025F">
            <w:pPr>
              <w:spacing w:after="0" w:line="240" w:lineRule="auto"/>
              <w:jc w:val="center"/>
              <w:rPr>
                <w:rFonts w:ascii="Times New Roman" w:hAnsi="Times New Roman"/>
                <w:sz w:val="24"/>
                <w:szCs w:val="24"/>
              </w:rPr>
            </w:pPr>
            <w:r>
              <w:rPr>
                <w:rFonts w:ascii="Times New Roman" w:hAnsi="Times New Roman"/>
                <w:sz w:val="24"/>
                <w:szCs w:val="24"/>
              </w:rPr>
              <w:t>Рачек С.В.</w:t>
            </w:r>
          </w:p>
        </w:tc>
      </w:tr>
      <w:tr w:rsidR="00846FC1" w:rsidRPr="000D79E3" w:rsidTr="00846FC1">
        <w:tc>
          <w:tcPr>
            <w:tcW w:w="5000" w:type="pct"/>
            <w:gridSpan w:val="3"/>
            <w:tcBorders>
              <w:top w:val="single" w:sz="4" w:space="0" w:color="auto"/>
              <w:left w:val="single" w:sz="4" w:space="0" w:color="auto"/>
              <w:bottom w:val="single" w:sz="4" w:space="0" w:color="auto"/>
              <w:right w:val="single" w:sz="4" w:space="0" w:color="auto"/>
            </w:tcBorders>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color w:val="000000"/>
                <w:sz w:val="24"/>
                <w:szCs w:val="24"/>
              </w:rPr>
              <w:t xml:space="preserve">1. </w:t>
            </w:r>
            <w:r w:rsidRPr="000D79E3">
              <w:rPr>
                <w:rFonts w:ascii="Times New Roman" w:hAnsi="Times New Roman"/>
                <w:bCs/>
                <w:sz w:val="24"/>
                <w:szCs w:val="24"/>
              </w:rPr>
              <w:t>Финансовый менеджмент: сущность, цели и задачи.</w:t>
            </w:r>
          </w:p>
        </w:tc>
      </w:tr>
      <w:tr w:rsidR="00846FC1" w:rsidRPr="000D79E3" w:rsidTr="00846FC1">
        <w:tc>
          <w:tcPr>
            <w:tcW w:w="5000" w:type="pct"/>
            <w:gridSpan w:val="3"/>
            <w:tcBorders>
              <w:top w:val="single" w:sz="4" w:space="0" w:color="auto"/>
              <w:left w:val="single" w:sz="4" w:space="0" w:color="auto"/>
              <w:bottom w:val="single" w:sz="4" w:space="0" w:color="auto"/>
              <w:right w:val="single" w:sz="4" w:space="0" w:color="auto"/>
            </w:tcBorders>
          </w:tcPr>
          <w:p w:rsidR="00846FC1" w:rsidRPr="000D79E3" w:rsidRDefault="00846FC1" w:rsidP="000D79E3">
            <w:pPr>
              <w:spacing w:after="0" w:line="240" w:lineRule="auto"/>
              <w:rPr>
                <w:rFonts w:ascii="Times New Roman" w:hAnsi="Times New Roman"/>
                <w:color w:val="000000"/>
                <w:sz w:val="24"/>
                <w:szCs w:val="24"/>
              </w:rPr>
            </w:pPr>
            <w:r w:rsidRPr="000D79E3">
              <w:rPr>
                <w:rFonts w:ascii="Times New Roman" w:hAnsi="Times New Roman"/>
                <w:color w:val="000000"/>
                <w:sz w:val="24"/>
                <w:szCs w:val="24"/>
              </w:rPr>
              <w:t xml:space="preserve">2. </w:t>
            </w:r>
            <w:r w:rsidRPr="000D79E3">
              <w:rPr>
                <w:rFonts w:ascii="Times New Roman" w:hAnsi="Times New Roman"/>
                <w:bCs/>
                <w:sz w:val="24"/>
                <w:szCs w:val="24"/>
              </w:rPr>
              <w:t>Концептуальные основы и базовые концепции финансового менеджмента.</w:t>
            </w:r>
          </w:p>
        </w:tc>
      </w:tr>
      <w:tr w:rsidR="00846FC1" w:rsidRPr="000D79E3" w:rsidTr="00846FC1">
        <w:tc>
          <w:tcPr>
            <w:tcW w:w="5000" w:type="pct"/>
            <w:gridSpan w:val="3"/>
            <w:tcBorders>
              <w:top w:val="single" w:sz="4" w:space="0" w:color="auto"/>
              <w:left w:val="single" w:sz="4" w:space="0" w:color="auto"/>
              <w:bottom w:val="single" w:sz="4" w:space="0" w:color="auto"/>
              <w:right w:val="single" w:sz="4" w:space="0" w:color="auto"/>
            </w:tcBorders>
          </w:tcPr>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sz w:val="24"/>
                <w:szCs w:val="24"/>
              </w:rPr>
              <w:t>3. Практическое задание.</w:t>
            </w:r>
          </w:p>
        </w:tc>
      </w:tr>
    </w:tbl>
    <w:p w:rsidR="00846FC1" w:rsidRPr="000D79E3" w:rsidRDefault="00846FC1" w:rsidP="000D79E3">
      <w:pPr>
        <w:autoSpaceDE w:val="0"/>
        <w:autoSpaceDN w:val="0"/>
        <w:adjustRightInd w:val="0"/>
        <w:spacing w:after="0" w:line="240" w:lineRule="auto"/>
        <w:ind w:firstLine="709"/>
        <w:rPr>
          <w:rFonts w:ascii="Times New Roman" w:hAnsi="Times New Roman"/>
          <w:sz w:val="24"/>
          <w:szCs w:val="24"/>
        </w:rPr>
      </w:pPr>
    </w:p>
    <w:p w:rsidR="00846FC1" w:rsidRPr="000D79E3" w:rsidRDefault="00846FC1" w:rsidP="000D79E3">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3.4 Типовое практическое задание</w:t>
      </w:r>
    </w:p>
    <w:p w:rsidR="00846FC1" w:rsidRPr="000D79E3" w:rsidRDefault="00846FC1" w:rsidP="000D79E3">
      <w:pPr>
        <w:pStyle w:val="af6"/>
        <w:spacing w:line="240" w:lineRule="auto"/>
        <w:rPr>
          <w:rFonts w:ascii="Times New Roman" w:hAnsi="Times New Roman" w:cs="Times New Roman"/>
          <w:sz w:val="24"/>
          <w:szCs w:val="24"/>
        </w:rPr>
      </w:pPr>
      <w:r w:rsidRPr="000D79E3">
        <w:rPr>
          <w:rFonts w:ascii="Times New Roman" w:hAnsi="Times New Roman" w:cs="Times New Roman"/>
          <w:sz w:val="24"/>
          <w:szCs w:val="24"/>
        </w:rPr>
        <w:t>Для зачета с оценкой:</w:t>
      </w:r>
    </w:p>
    <w:p w:rsidR="00846FC1" w:rsidRPr="000D79E3" w:rsidRDefault="00846FC1" w:rsidP="000D79E3">
      <w:pPr>
        <w:pStyle w:val="af6"/>
        <w:spacing w:line="240" w:lineRule="auto"/>
        <w:rPr>
          <w:rFonts w:ascii="Times New Roman" w:hAnsi="Times New Roman" w:cs="Times New Roman"/>
          <w:sz w:val="24"/>
          <w:szCs w:val="24"/>
        </w:rPr>
      </w:pPr>
      <w:r w:rsidRPr="000D79E3">
        <w:rPr>
          <w:rFonts w:ascii="Times New Roman" w:hAnsi="Times New Roman" w:cs="Times New Roman"/>
          <w:sz w:val="24"/>
          <w:szCs w:val="24"/>
        </w:rPr>
        <w:t xml:space="preserve">Изобразите схематично процесс образования государственного долга, используя такие категории, как: «дефицит бюджета», «расходы бюджета», «доходы бюджета», «государственный кредит», «государственные займы». Дайте свои комментарии. </w:t>
      </w:r>
    </w:p>
    <w:p w:rsidR="00846FC1" w:rsidRPr="000D79E3" w:rsidRDefault="00846FC1" w:rsidP="000D79E3">
      <w:pPr>
        <w:pStyle w:val="af6"/>
        <w:spacing w:line="240" w:lineRule="auto"/>
        <w:rPr>
          <w:rFonts w:ascii="Times New Roman" w:hAnsi="Times New Roman" w:cs="Times New Roman"/>
          <w:sz w:val="24"/>
          <w:szCs w:val="24"/>
        </w:rPr>
      </w:pPr>
      <w:r w:rsidRPr="000D79E3">
        <w:rPr>
          <w:rFonts w:ascii="Times New Roman" w:hAnsi="Times New Roman" w:cs="Times New Roman"/>
          <w:sz w:val="24"/>
          <w:szCs w:val="24"/>
        </w:rPr>
        <w:t>Для экзамена:</w:t>
      </w:r>
    </w:p>
    <w:p w:rsidR="00846FC1" w:rsidRPr="000D79E3" w:rsidRDefault="00846FC1" w:rsidP="000D79E3">
      <w:pPr>
        <w:pStyle w:val="af6"/>
        <w:spacing w:line="240" w:lineRule="auto"/>
        <w:rPr>
          <w:rFonts w:ascii="Times New Roman" w:hAnsi="Times New Roman" w:cs="Times New Roman"/>
          <w:sz w:val="24"/>
          <w:szCs w:val="24"/>
        </w:rPr>
      </w:pPr>
      <w:r w:rsidRPr="000D79E3">
        <w:rPr>
          <w:rFonts w:ascii="Times New Roman" w:hAnsi="Times New Roman" w:cs="Times New Roman"/>
          <w:sz w:val="24"/>
          <w:szCs w:val="24"/>
        </w:rPr>
        <w:lastRenderedPageBreak/>
        <w:t>Предприятие «ХХХ» производит однородную продукцию. Объем реализации составляет 15 000 шт. в год. Исходные данные за прошедший год:</w:t>
      </w:r>
    </w:p>
    <w:tbl>
      <w:tblPr>
        <w:tblW w:w="5000" w:type="pct"/>
        <w:tblLook w:val="04A0" w:firstRow="1" w:lastRow="0" w:firstColumn="1" w:lastColumn="0" w:noHBand="0" w:noVBand="1"/>
      </w:tblPr>
      <w:tblGrid>
        <w:gridCol w:w="6465"/>
        <w:gridCol w:w="3105"/>
      </w:tblGrid>
      <w:tr w:rsidR="00846FC1" w:rsidRPr="000D79E3" w:rsidTr="00846FC1">
        <w:trPr>
          <w:trHeight w:val="315"/>
        </w:trPr>
        <w:tc>
          <w:tcPr>
            <w:tcW w:w="3378" w:type="pct"/>
            <w:tcBorders>
              <w:top w:val="single" w:sz="4" w:space="0" w:color="auto"/>
              <w:left w:val="single" w:sz="4" w:space="0" w:color="auto"/>
              <w:bottom w:val="single" w:sz="4" w:space="0" w:color="auto"/>
              <w:right w:val="single" w:sz="4" w:space="0" w:color="auto"/>
            </w:tcBorders>
            <w:noWrap/>
            <w:vAlign w:val="bottom"/>
            <w:hideMark/>
          </w:tcPr>
          <w:p w:rsidR="00846FC1" w:rsidRPr="000D79E3" w:rsidRDefault="00846FC1" w:rsidP="000D79E3">
            <w:pPr>
              <w:spacing w:after="0" w:line="240" w:lineRule="auto"/>
              <w:rPr>
                <w:rFonts w:ascii="Times New Roman" w:hAnsi="Times New Roman"/>
                <w:color w:val="000000"/>
                <w:sz w:val="24"/>
                <w:szCs w:val="24"/>
              </w:rPr>
            </w:pPr>
            <w:r w:rsidRPr="000D79E3">
              <w:rPr>
                <w:rFonts w:ascii="Times New Roman" w:hAnsi="Times New Roman"/>
                <w:color w:val="000000"/>
                <w:sz w:val="24"/>
                <w:szCs w:val="24"/>
              </w:rPr>
              <w:t>Выручка от реализации, руб.</w:t>
            </w:r>
          </w:p>
        </w:tc>
        <w:tc>
          <w:tcPr>
            <w:tcW w:w="1622" w:type="pct"/>
            <w:tcBorders>
              <w:top w:val="single" w:sz="4" w:space="0" w:color="auto"/>
              <w:left w:val="nil"/>
              <w:bottom w:val="single" w:sz="4" w:space="0" w:color="auto"/>
              <w:right w:val="single" w:sz="4" w:space="0" w:color="auto"/>
            </w:tcBorders>
            <w:noWrap/>
            <w:vAlign w:val="bottom"/>
            <w:hideMark/>
          </w:tcPr>
          <w:p w:rsidR="00846FC1" w:rsidRPr="000D79E3" w:rsidRDefault="00846FC1" w:rsidP="000D79E3">
            <w:pPr>
              <w:spacing w:after="0" w:line="240" w:lineRule="auto"/>
              <w:jc w:val="right"/>
              <w:rPr>
                <w:rFonts w:ascii="Times New Roman" w:hAnsi="Times New Roman"/>
                <w:color w:val="000000"/>
                <w:sz w:val="24"/>
                <w:szCs w:val="24"/>
              </w:rPr>
            </w:pPr>
            <w:r w:rsidRPr="000D79E3">
              <w:rPr>
                <w:rFonts w:ascii="Times New Roman" w:hAnsi="Times New Roman"/>
                <w:color w:val="000000"/>
                <w:sz w:val="24"/>
                <w:szCs w:val="24"/>
              </w:rPr>
              <w:t>1500000</w:t>
            </w:r>
          </w:p>
        </w:tc>
      </w:tr>
      <w:tr w:rsidR="00846FC1" w:rsidRPr="000D79E3" w:rsidTr="00846FC1">
        <w:trPr>
          <w:trHeight w:val="315"/>
        </w:trPr>
        <w:tc>
          <w:tcPr>
            <w:tcW w:w="3378" w:type="pct"/>
            <w:tcBorders>
              <w:top w:val="nil"/>
              <w:left w:val="single" w:sz="4" w:space="0" w:color="auto"/>
              <w:bottom w:val="single" w:sz="4" w:space="0" w:color="auto"/>
              <w:right w:val="single" w:sz="4" w:space="0" w:color="auto"/>
            </w:tcBorders>
            <w:noWrap/>
            <w:vAlign w:val="bottom"/>
            <w:hideMark/>
          </w:tcPr>
          <w:p w:rsidR="00846FC1" w:rsidRPr="000D79E3" w:rsidRDefault="00846FC1" w:rsidP="000D79E3">
            <w:pPr>
              <w:spacing w:after="0" w:line="240" w:lineRule="auto"/>
              <w:rPr>
                <w:rFonts w:ascii="Times New Roman" w:hAnsi="Times New Roman"/>
                <w:color w:val="000000"/>
                <w:sz w:val="24"/>
                <w:szCs w:val="24"/>
              </w:rPr>
            </w:pPr>
            <w:r w:rsidRPr="000D79E3">
              <w:rPr>
                <w:rFonts w:ascii="Times New Roman" w:hAnsi="Times New Roman"/>
                <w:color w:val="000000"/>
                <w:sz w:val="24"/>
                <w:szCs w:val="24"/>
              </w:rPr>
              <w:t>Переменные затраты, руб.</w:t>
            </w:r>
          </w:p>
        </w:tc>
        <w:tc>
          <w:tcPr>
            <w:tcW w:w="1622" w:type="pct"/>
            <w:tcBorders>
              <w:top w:val="nil"/>
              <w:left w:val="nil"/>
              <w:bottom w:val="single" w:sz="4" w:space="0" w:color="auto"/>
              <w:right w:val="single" w:sz="4" w:space="0" w:color="auto"/>
            </w:tcBorders>
            <w:noWrap/>
            <w:vAlign w:val="bottom"/>
            <w:hideMark/>
          </w:tcPr>
          <w:p w:rsidR="00846FC1" w:rsidRPr="000D79E3" w:rsidRDefault="00846FC1" w:rsidP="000D79E3">
            <w:pPr>
              <w:spacing w:after="0" w:line="240" w:lineRule="auto"/>
              <w:jc w:val="right"/>
              <w:rPr>
                <w:rFonts w:ascii="Times New Roman" w:hAnsi="Times New Roman"/>
                <w:color w:val="000000"/>
                <w:sz w:val="24"/>
                <w:szCs w:val="24"/>
              </w:rPr>
            </w:pPr>
            <w:r w:rsidRPr="000D79E3">
              <w:rPr>
                <w:rFonts w:ascii="Times New Roman" w:hAnsi="Times New Roman"/>
                <w:color w:val="000000"/>
                <w:sz w:val="24"/>
                <w:szCs w:val="24"/>
              </w:rPr>
              <w:t>750000</w:t>
            </w:r>
          </w:p>
        </w:tc>
      </w:tr>
      <w:tr w:rsidR="00846FC1" w:rsidRPr="000D79E3" w:rsidTr="00846FC1">
        <w:trPr>
          <w:trHeight w:val="315"/>
        </w:trPr>
        <w:tc>
          <w:tcPr>
            <w:tcW w:w="3378" w:type="pct"/>
            <w:tcBorders>
              <w:top w:val="nil"/>
              <w:left w:val="single" w:sz="4" w:space="0" w:color="auto"/>
              <w:bottom w:val="single" w:sz="4" w:space="0" w:color="auto"/>
              <w:right w:val="single" w:sz="4" w:space="0" w:color="auto"/>
            </w:tcBorders>
            <w:noWrap/>
            <w:vAlign w:val="bottom"/>
            <w:hideMark/>
          </w:tcPr>
          <w:p w:rsidR="00846FC1" w:rsidRPr="000D79E3" w:rsidRDefault="00846FC1" w:rsidP="000D79E3">
            <w:pPr>
              <w:spacing w:after="0" w:line="240" w:lineRule="auto"/>
              <w:rPr>
                <w:rFonts w:ascii="Times New Roman" w:hAnsi="Times New Roman"/>
                <w:color w:val="000000"/>
                <w:sz w:val="24"/>
                <w:szCs w:val="24"/>
              </w:rPr>
            </w:pPr>
            <w:r w:rsidRPr="000D79E3">
              <w:rPr>
                <w:rFonts w:ascii="Times New Roman" w:hAnsi="Times New Roman"/>
                <w:color w:val="000000"/>
                <w:sz w:val="24"/>
                <w:szCs w:val="24"/>
              </w:rPr>
              <w:t>Постоянные затраты, руб.</w:t>
            </w:r>
          </w:p>
        </w:tc>
        <w:tc>
          <w:tcPr>
            <w:tcW w:w="1622" w:type="pct"/>
            <w:tcBorders>
              <w:top w:val="nil"/>
              <w:left w:val="nil"/>
              <w:bottom w:val="single" w:sz="4" w:space="0" w:color="auto"/>
              <w:right w:val="single" w:sz="4" w:space="0" w:color="auto"/>
            </w:tcBorders>
            <w:noWrap/>
            <w:vAlign w:val="bottom"/>
            <w:hideMark/>
          </w:tcPr>
          <w:p w:rsidR="00846FC1" w:rsidRPr="000D79E3" w:rsidRDefault="00846FC1" w:rsidP="000D79E3">
            <w:pPr>
              <w:spacing w:after="0" w:line="240" w:lineRule="auto"/>
              <w:jc w:val="right"/>
              <w:rPr>
                <w:rFonts w:ascii="Times New Roman" w:hAnsi="Times New Roman"/>
                <w:color w:val="000000"/>
                <w:sz w:val="24"/>
                <w:szCs w:val="24"/>
              </w:rPr>
            </w:pPr>
            <w:r w:rsidRPr="000D79E3">
              <w:rPr>
                <w:rFonts w:ascii="Times New Roman" w:hAnsi="Times New Roman"/>
                <w:color w:val="000000"/>
                <w:sz w:val="24"/>
                <w:szCs w:val="24"/>
              </w:rPr>
              <w:t>300000</w:t>
            </w:r>
          </w:p>
        </w:tc>
      </w:tr>
    </w:tbl>
    <w:p w:rsidR="00846FC1" w:rsidRPr="000D79E3" w:rsidRDefault="00846FC1" w:rsidP="000D79E3">
      <w:pPr>
        <w:pStyle w:val="af6"/>
        <w:tabs>
          <w:tab w:val="left" w:pos="284"/>
        </w:tabs>
        <w:spacing w:line="240" w:lineRule="auto"/>
        <w:rPr>
          <w:rFonts w:ascii="Times New Roman" w:hAnsi="Times New Roman" w:cs="Times New Roman"/>
          <w:sz w:val="24"/>
          <w:szCs w:val="24"/>
        </w:rPr>
      </w:pPr>
      <w:r w:rsidRPr="000D79E3">
        <w:rPr>
          <w:rFonts w:ascii="Times New Roman" w:hAnsi="Times New Roman" w:cs="Times New Roman"/>
          <w:sz w:val="24"/>
          <w:szCs w:val="24"/>
        </w:rPr>
        <w:t>Требуется:</w:t>
      </w:r>
    </w:p>
    <w:p w:rsidR="00846FC1" w:rsidRPr="000D79E3" w:rsidRDefault="00846FC1" w:rsidP="0099644E">
      <w:pPr>
        <w:pStyle w:val="af6"/>
        <w:numPr>
          <w:ilvl w:val="0"/>
          <w:numId w:val="23"/>
        </w:numPr>
        <w:tabs>
          <w:tab w:val="left" w:pos="284"/>
          <w:tab w:val="left" w:pos="993"/>
        </w:tabs>
        <w:spacing w:line="240" w:lineRule="auto"/>
        <w:ind w:left="0" w:firstLine="709"/>
        <w:rPr>
          <w:rFonts w:ascii="Times New Roman" w:hAnsi="Times New Roman" w:cs="Times New Roman"/>
          <w:sz w:val="24"/>
          <w:szCs w:val="24"/>
        </w:rPr>
      </w:pPr>
      <w:r w:rsidRPr="000D79E3">
        <w:rPr>
          <w:rFonts w:ascii="Times New Roman" w:hAnsi="Times New Roman" w:cs="Times New Roman"/>
          <w:sz w:val="24"/>
          <w:szCs w:val="24"/>
        </w:rPr>
        <w:t>Определить уровень объема производства при котором прибыль равна 0;</w:t>
      </w:r>
    </w:p>
    <w:p w:rsidR="00846FC1" w:rsidRPr="000D79E3" w:rsidRDefault="00846FC1" w:rsidP="0099644E">
      <w:pPr>
        <w:pStyle w:val="af6"/>
        <w:numPr>
          <w:ilvl w:val="0"/>
          <w:numId w:val="23"/>
        </w:numPr>
        <w:tabs>
          <w:tab w:val="left" w:pos="284"/>
          <w:tab w:val="left" w:pos="993"/>
        </w:tabs>
        <w:spacing w:line="240" w:lineRule="auto"/>
        <w:ind w:left="0" w:firstLine="709"/>
        <w:rPr>
          <w:rFonts w:ascii="Times New Roman" w:hAnsi="Times New Roman" w:cs="Times New Roman"/>
          <w:sz w:val="24"/>
          <w:szCs w:val="24"/>
        </w:rPr>
      </w:pPr>
      <w:r w:rsidRPr="000D79E3">
        <w:rPr>
          <w:rFonts w:ascii="Times New Roman" w:hAnsi="Times New Roman" w:cs="Times New Roman"/>
          <w:sz w:val="24"/>
          <w:szCs w:val="24"/>
        </w:rPr>
        <w:t>Построить график точки безубыточности;</w:t>
      </w:r>
    </w:p>
    <w:p w:rsidR="00DE025F" w:rsidRDefault="00846FC1" w:rsidP="0099644E">
      <w:pPr>
        <w:pStyle w:val="af6"/>
        <w:numPr>
          <w:ilvl w:val="0"/>
          <w:numId w:val="23"/>
        </w:numPr>
        <w:tabs>
          <w:tab w:val="left" w:pos="284"/>
          <w:tab w:val="left" w:pos="993"/>
        </w:tabs>
        <w:spacing w:line="240" w:lineRule="auto"/>
        <w:ind w:left="0" w:firstLine="709"/>
        <w:rPr>
          <w:rFonts w:ascii="Times New Roman" w:hAnsi="Times New Roman" w:cs="Times New Roman"/>
          <w:sz w:val="24"/>
          <w:szCs w:val="24"/>
        </w:rPr>
      </w:pPr>
      <w:r w:rsidRPr="000D79E3">
        <w:rPr>
          <w:rFonts w:ascii="Times New Roman" w:hAnsi="Times New Roman" w:cs="Times New Roman"/>
          <w:sz w:val="24"/>
          <w:szCs w:val="24"/>
        </w:rPr>
        <w:t>Определить силу воздействия операционного рычага при условии, что выручка увеличится на 10 %.</w:t>
      </w:r>
    </w:p>
    <w:p w:rsidR="00DE025F" w:rsidRDefault="00DE025F" w:rsidP="00DE025F">
      <w:pPr>
        <w:pStyle w:val="af6"/>
        <w:tabs>
          <w:tab w:val="left" w:pos="284"/>
          <w:tab w:val="left" w:pos="993"/>
        </w:tabs>
        <w:spacing w:line="240" w:lineRule="auto"/>
        <w:ind w:left="709" w:firstLine="0"/>
        <w:rPr>
          <w:rFonts w:ascii="Times New Roman" w:hAnsi="Times New Roman" w:cs="Times New Roman"/>
          <w:sz w:val="24"/>
          <w:szCs w:val="24"/>
        </w:rPr>
      </w:pPr>
    </w:p>
    <w:p w:rsidR="00846FC1" w:rsidRPr="00DE025F" w:rsidRDefault="00846FC1" w:rsidP="00DE025F">
      <w:pPr>
        <w:pStyle w:val="af6"/>
        <w:tabs>
          <w:tab w:val="left" w:pos="284"/>
          <w:tab w:val="left" w:pos="993"/>
        </w:tabs>
        <w:spacing w:line="240" w:lineRule="auto"/>
        <w:ind w:left="709" w:firstLine="0"/>
        <w:rPr>
          <w:rFonts w:ascii="Times New Roman" w:hAnsi="Times New Roman" w:cs="Times New Roman"/>
          <w:sz w:val="24"/>
          <w:szCs w:val="24"/>
        </w:rPr>
      </w:pPr>
      <w:r w:rsidRPr="00DE025F">
        <w:rPr>
          <w:rFonts w:ascii="Times New Roman" w:hAnsi="Times New Roman"/>
          <w:b/>
          <w:sz w:val="24"/>
          <w:szCs w:val="24"/>
        </w:rPr>
        <w:t>4 Порядок проведения промежуточной аттестации</w:t>
      </w:r>
    </w:p>
    <w:p w:rsidR="00846FC1" w:rsidRPr="000D79E3" w:rsidRDefault="00846FC1" w:rsidP="000D79E3">
      <w:pPr>
        <w:autoSpaceDE w:val="0"/>
        <w:autoSpaceDN w:val="0"/>
        <w:adjustRightInd w:val="0"/>
        <w:spacing w:after="0" w:line="240" w:lineRule="auto"/>
        <w:ind w:firstLine="709"/>
        <w:jc w:val="both"/>
        <w:rPr>
          <w:rFonts w:ascii="Times New Roman" w:hAnsi="Times New Roman"/>
          <w:i/>
          <w:sz w:val="24"/>
          <w:szCs w:val="24"/>
        </w:rPr>
      </w:pPr>
    </w:p>
    <w:p w:rsidR="00846FC1" w:rsidRPr="000D79E3" w:rsidRDefault="00846FC1" w:rsidP="000D79E3">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color w:val="000000"/>
          <w:sz w:val="24"/>
          <w:szCs w:val="24"/>
          <w:lang w:eastAsia="en-US"/>
        </w:rPr>
        <w:t>4.1</w:t>
      </w:r>
      <w:r w:rsidRPr="000D79E3">
        <w:rPr>
          <w:rFonts w:ascii="Times New Roman" w:hAnsi="Times New Roman"/>
          <w:i/>
          <w:sz w:val="24"/>
          <w:szCs w:val="24"/>
          <w:lang w:eastAsia="en-US"/>
        </w:rPr>
        <w:t xml:space="preserve"> Документы СМК вуза </w:t>
      </w:r>
    </w:p>
    <w:p w:rsidR="00846FC1" w:rsidRPr="000D79E3" w:rsidRDefault="00846FC1" w:rsidP="000D79E3">
      <w:pPr>
        <w:pStyle w:val="a5"/>
        <w:tabs>
          <w:tab w:val="left" w:pos="-6521"/>
          <w:tab w:val="left" w:pos="1276"/>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846FC1" w:rsidRPr="000D79E3" w:rsidRDefault="00846FC1" w:rsidP="000D79E3">
      <w:pPr>
        <w:pStyle w:val="a5"/>
        <w:tabs>
          <w:tab w:val="left" w:pos="-6521"/>
          <w:tab w:val="left" w:pos="1276"/>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ПЛ 2.3.19-20</w:t>
      </w:r>
      <w:r w:rsidR="00431682">
        <w:rPr>
          <w:rFonts w:ascii="Times New Roman" w:hAnsi="Times New Roman"/>
          <w:sz w:val="24"/>
          <w:szCs w:val="24"/>
        </w:rPr>
        <w:t>18</w:t>
      </w:r>
      <w:r w:rsidRPr="000D79E3">
        <w:rPr>
          <w:rFonts w:ascii="Times New Roman" w:hAnsi="Times New Roman"/>
          <w:sz w:val="24"/>
          <w:szCs w:val="24"/>
        </w:rPr>
        <w:t xml:space="preserve">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846FC1" w:rsidRPr="000D79E3" w:rsidRDefault="00846FC1" w:rsidP="000D79E3">
      <w:pPr>
        <w:pStyle w:val="a5"/>
        <w:tabs>
          <w:tab w:val="left" w:pos="-6521"/>
          <w:tab w:val="left" w:pos="1276"/>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ПЛ 2.3.22-20</w:t>
      </w:r>
      <w:r w:rsidR="00431682">
        <w:rPr>
          <w:rFonts w:ascii="Times New Roman" w:hAnsi="Times New Roman"/>
          <w:sz w:val="24"/>
          <w:szCs w:val="24"/>
        </w:rPr>
        <w:t>18</w:t>
      </w:r>
      <w:r w:rsidRPr="000D79E3">
        <w:rPr>
          <w:rFonts w:ascii="Times New Roman" w:hAnsi="Times New Roman"/>
          <w:sz w:val="24"/>
          <w:szCs w:val="24"/>
        </w:rPr>
        <w:t xml:space="preserve"> «СМК. О формировании фонда оценочных материалов»;</w:t>
      </w:r>
    </w:p>
    <w:p w:rsidR="00846FC1" w:rsidRPr="000D79E3" w:rsidRDefault="00846FC1" w:rsidP="000D79E3">
      <w:pPr>
        <w:pStyle w:val="a5"/>
        <w:tabs>
          <w:tab w:val="left" w:pos="-6521"/>
          <w:tab w:val="left" w:pos="1276"/>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ПЛ 2.3.3-20</w:t>
      </w:r>
      <w:r w:rsidR="00431682">
        <w:rPr>
          <w:rFonts w:ascii="Times New Roman" w:hAnsi="Times New Roman"/>
          <w:sz w:val="24"/>
          <w:szCs w:val="24"/>
        </w:rPr>
        <w:t>18</w:t>
      </w:r>
      <w:r w:rsidRPr="000D79E3">
        <w:rPr>
          <w:rFonts w:ascii="Times New Roman" w:hAnsi="Times New Roman"/>
          <w:sz w:val="24"/>
          <w:szCs w:val="24"/>
        </w:rPr>
        <w:t xml:space="preserve"> «СМК. Система мониторинга качества образования с использованием технологии компьютерного тестирования».</w:t>
      </w:r>
    </w:p>
    <w:p w:rsidR="00846FC1" w:rsidRPr="000D79E3" w:rsidRDefault="00846FC1" w:rsidP="000D79E3">
      <w:pPr>
        <w:tabs>
          <w:tab w:val="left" w:pos="-6521"/>
          <w:tab w:val="left" w:pos="1276"/>
        </w:tabs>
        <w:spacing w:after="0" w:line="240" w:lineRule="auto"/>
        <w:ind w:firstLine="709"/>
        <w:contextualSpacing/>
        <w:jc w:val="both"/>
        <w:rPr>
          <w:rFonts w:ascii="Times New Roman" w:hAnsi="Times New Roman"/>
          <w:sz w:val="24"/>
          <w:szCs w:val="24"/>
          <w:lang w:eastAsia="en-US"/>
        </w:rPr>
      </w:pPr>
    </w:p>
    <w:p w:rsidR="00846FC1" w:rsidRPr="000D79E3" w:rsidRDefault="00846FC1" w:rsidP="000D79E3">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sz w:val="24"/>
          <w:szCs w:val="24"/>
          <w:lang w:eastAsia="en-US"/>
        </w:rPr>
        <w:t>4.2 Методические материалы, определяющие процедуру оценивания знаний, умений, навыков и (или) опыта деятельности в ходе промежуточной аттестации</w:t>
      </w:r>
    </w:p>
    <w:p w:rsidR="00846FC1" w:rsidRPr="000D79E3" w:rsidRDefault="00846FC1"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Промежуточная аттестация по дисциплине </w:t>
      </w:r>
      <w:r w:rsidRPr="000D79E3">
        <w:rPr>
          <w:rFonts w:ascii="Times New Roman" w:hAnsi="Times New Roman"/>
          <w:bCs/>
          <w:color w:val="000000"/>
          <w:sz w:val="24"/>
          <w:szCs w:val="24"/>
          <w:u w:val="single"/>
        </w:rPr>
        <w:t>Б1.Б.Д.21 Финансы и финансовый менеджмент</w:t>
      </w:r>
      <w:r w:rsidRPr="000D79E3">
        <w:rPr>
          <w:rFonts w:ascii="Times New Roman" w:hAnsi="Times New Roman"/>
          <w:bCs/>
          <w:sz w:val="24"/>
          <w:szCs w:val="24"/>
        </w:rPr>
        <w:t xml:space="preserve"> </w:t>
      </w:r>
      <w:r w:rsidRPr="000D79E3">
        <w:rPr>
          <w:rFonts w:ascii="Times New Roman" w:hAnsi="Times New Roman"/>
          <w:sz w:val="24"/>
          <w:szCs w:val="24"/>
        </w:rPr>
        <w:t>завершает изучение курса и проходит в форме зачета с оценкой в 5 семестре – в последнюю неделю изучения дисциплины в семестре и в форме экзамена в 6 семестре –  согласно расписанию экзаменационной сессии.</w:t>
      </w:r>
    </w:p>
    <w:p w:rsidR="00846FC1" w:rsidRPr="000D79E3" w:rsidRDefault="00846FC1"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Допуском к зачету с оценкой и экзамену является итоговое тестирование. Зачет с оценкой проводится по билетам, в каждый из которых включены 1 теоретический вопрос и практическое задание. Экзамен проводится по билетам, в каждый из которых включены 2 теоретических вопроса и 1 практическое задание.</w:t>
      </w:r>
    </w:p>
    <w:p w:rsidR="00846FC1" w:rsidRPr="000D79E3" w:rsidRDefault="00846FC1"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Промежуточная аттестация носит комплексный характер: учитывает результаты итогового тестирования и ответа на билет для зачета / для экзамена. Преподаватель вправе 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w:t>
      </w:r>
    </w:p>
    <w:p w:rsidR="00846FC1" w:rsidRPr="000D79E3" w:rsidRDefault="00846FC1"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Blackboard Learn (сайт bb.usurt.ru)) в курсе дисциплины (модуля).</w:t>
      </w:r>
    </w:p>
    <w:p w:rsidR="00846FC1" w:rsidRPr="000D79E3" w:rsidRDefault="00846FC1" w:rsidP="000D79E3">
      <w:pPr>
        <w:spacing w:after="0" w:line="240" w:lineRule="auto"/>
        <w:ind w:firstLine="709"/>
        <w:contextualSpacing/>
        <w:jc w:val="both"/>
        <w:rPr>
          <w:rFonts w:ascii="Times New Roman" w:hAnsi="Times New Roman"/>
          <w:sz w:val="24"/>
          <w:szCs w:val="24"/>
        </w:rPr>
      </w:pPr>
    </w:p>
    <w:p w:rsidR="00846FC1" w:rsidRPr="000D79E3" w:rsidRDefault="00846FC1" w:rsidP="000D79E3">
      <w:pPr>
        <w:spacing w:after="0" w:line="240" w:lineRule="auto"/>
        <w:rPr>
          <w:rFonts w:ascii="Times New Roman" w:hAnsi="Times New Roman"/>
          <w:sz w:val="24"/>
          <w:szCs w:val="24"/>
        </w:rPr>
      </w:pPr>
    </w:p>
    <w:p w:rsidR="00846FC1" w:rsidRPr="000D79E3" w:rsidRDefault="00846FC1" w:rsidP="000D79E3">
      <w:pPr>
        <w:spacing w:after="0" w:line="240" w:lineRule="auto"/>
        <w:rPr>
          <w:rFonts w:ascii="Times New Roman" w:hAnsi="Times New Roman"/>
          <w:sz w:val="24"/>
          <w:szCs w:val="24"/>
        </w:rPr>
      </w:pPr>
    </w:p>
    <w:p w:rsidR="00846FC1" w:rsidRPr="000D79E3" w:rsidRDefault="00846FC1" w:rsidP="000D79E3">
      <w:pPr>
        <w:spacing w:after="0" w:line="240" w:lineRule="auto"/>
        <w:rPr>
          <w:rFonts w:ascii="Times New Roman" w:hAnsi="Times New Roman"/>
          <w:sz w:val="24"/>
          <w:szCs w:val="24"/>
        </w:rPr>
      </w:pPr>
    </w:p>
    <w:p w:rsidR="00846FC1" w:rsidRPr="000D79E3" w:rsidRDefault="00846FC1" w:rsidP="000D79E3">
      <w:pPr>
        <w:spacing w:after="0" w:line="240" w:lineRule="auto"/>
        <w:rPr>
          <w:rFonts w:ascii="Times New Roman" w:hAnsi="Times New Roman"/>
          <w:sz w:val="24"/>
          <w:szCs w:val="24"/>
        </w:rPr>
      </w:pPr>
    </w:p>
    <w:p w:rsidR="00846FC1" w:rsidRPr="000D79E3" w:rsidRDefault="00846FC1" w:rsidP="00DE025F">
      <w:pPr>
        <w:pageBreakBefore/>
        <w:spacing w:after="0" w:line="240" w:lineRule="auto"/>
        <w:jc w:val="center"/>
        <w:rPr>
          <w:rFonts w:ascii="Times New Roman" w:hAnsi="Times New Roman"/>
          <w:sz w:val="24"/>
          <w:szCs w:val="24"/>
        </w:rPr>
      </w:pPr>
      <w:r w:rsidRPr="000D79E3">
        <w:rPr>
          <w:rFonts w:ascii="Times New Roman" w:hAnsi="Times New Roman"/>
          <w:b/>
          <w:bCs/>
          <w:color w:val="000000"/>
          <w:sz w:val="24"/>
          <w:szCs w:val="24"/>
        </w:rPr>
        <w:lastRenderedPageBreak/>
        <w:t>Фонд оценочных материалов для проведения промежуточной аттестации обучающихся по дисциплине (модулю)</w:t>
      </w:r>
    </w:p>
    <w:p w:rsidR="00846FC1" w:rsidRPr="000D79E3" w:rsidRDefault="00846FC1" w:rsidP="000D79E3">
      <w:pPr>
        <w:pStyle w:val="1"/>
        <w:rPr>
          <w:rFonts w:cs="Times New Roman"/>
          <w:szCs w:val="24"/>
        </w:rPr>
      </w:pPr>
      <w:bookmarkStart w:id="223" w:name="_Toc86139623"/>
      <w:bookmarkStart w:id="224" w:name="_Toc88647298"/>
      <w:r w:rsidRPr="000D79E3">
        <w:rPr>
          <w:rFonts w:cs="Times New Roman"/>
          <w:szCs w:val="24"/>
        </w:rPr>
        <w:t>Б1.Б.Д.22 Эконометрика</w:t>
      </w:r>
      <w:bookmarkEnd w:id="223"/>
      <w:bookmarkEnd w:id="224"/>
    </w:p>
    <w:p w:rsidR="00846FC1" w:rsidRPr="00DE025F" w:rsidRDefault="00846FC1" w:rsidP="000D79E3">
      <w:pPr>
        <w:spacing w:after="0" w:line="240" w:lineRule="auto"/>
        <w:jc w:val="center"/>
        <w:rPr>
          <w:rFonts w:ascii="Times New Roman" w:hAnsi="Times New Roman"/>
          <w:sz w:val="18"/>
          <w:szCs w:val="24"/>
        </w:rPr>
      </w:pPr>
      <w:r w:rsidRPr="00DE025F">
        <w:rPr>
          <w:rFonts w:ascii="Times New Roman" w:hAnsi="Times New Roman"/>
          <w:color w:val="000000"/>
          <w:sz w:val="18"/>
          <w:szCs w:val="24"/>
        </w:rPr>
        <w:t>(Шифр и наименование дисциплины)</w:t>
      </w: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 </w:t>
      </w:r>
    </w:p>
    <w:p w:rsidR="00846FC1" w:rsidRPr="00DE025F" w:rsidRDefault="00846FC1" w:rsidP="000D79E3">
      <w:pPr>
        <w:spacing w:after="0" w:line="240" w:lineRule="auto"/>
        <w:ind w:firstLine="709"/>
        <w:jc w:val="both"/>
        <w:rPr>
          <w:rFonts w:ascii="Times New Roman" w:hAnsi="Times New Roman"/>
          <w:sz w:val="24"/>
          <w:szCs w:val="24"/>
        </w:rPr>
      </w:pPr>
      <w:r w:rsidRPr="00DE025F">
        <w:rPr>
          <w:rFonts w:ascii="Times New Roman" w:hAnsi="Times New Roman"/>
          <w:b/>
          <w:bCs/>
          <w:iCs/>
          <w:color w:val="000000"/>
          <w:sz w:val="24"/>
          <w:szCs w:val="24"/>
        </w:rPr>
        <w:t xml:space="preserve">1 Перечень компетенций с указанием этапов их формирования в процессе освоения образовательной программы </w:t>
      </w:r>
    </w:p>
    <w:p w:rsidR="00846FC1" w:rsidRPr="000D79E3" w:rsidRDefault="00846FC1" w:rsidP="000D79E3">
      <w:pPr>
        <w:spacing w:after="0" w:line="240" w:lineRule="auto"/>
        <w:ind w:firstLine="709"/>
        <w:rPr>
          <w:rFonts w:ascii="Times New Roman" w:hAnsi="Times New Roman"/>
          <w:sz w:val="24"/>
          <w:szCs w:val="24"/>
        </w:rPr>
      </w:pPr>
      <w:r w:rsidRPr="000D79E3">
        <w:rPr>
          <w:rFonts w:ascii="Times New Roman" w:hAnsi="Times New Roman"/>
          <w:sz w:val="24"/>
          <w:szCs w:val="24"/>
        </w:rPr>
        <w:t> </w:t>
      </w:r>
    </w:p>
    <w:p w:rsidR="00846FC1" w:rsidRPr="00DE025F" w:rsidRDefault="00846FC1" w:rsidP="00DE025F">
      <w:pPr>
        <w:spacing w:after="0" w:line="240" w:lineRule="auto"/>
        <w:ind w:firstLine="709"/>
        <w:jc w:val="both"/>
        <w:rPr>
          <w:rFonts w:ascii="Times New Roman" w:hAnsi="Times New Roman"/>
          <w:sz w:val="24"/>
          <w:szCs w:val="24"/>
        </w:rPr>
      </w:pPr>
      <w:r w:rsidRPr="000D79E3">
        <w:rPr>
          <w:rFonts w:ascii="Times New Roman" w:hAnsi="Times New Roman"/>
          <w:color w:val="000000"/>
          <w:sz w:val="24"/>
          <w:szCs w:val="24"/>
        </w:rPr>
        <w:t xml:space="preserve">Дисциплина </w:t>
      </w:r>
      <w:r w:rsidRPr="000D79E3">
        <w:rPr>
          <w:rFonts w:ascii="Times New Roman" w:hAnsi="Times New Roman"/>
          <w:color w:val="000000"/>
          <w:sz w:val="24"/>
          <w:szCs w:val="24"/>
          <w:u w:val="single"/>
        </w:rPr>
        <w:t>Б1.Б.Д.22 Эконометрика</w:t>
      </w:r>
      <w:r w:rsidR="00DE025F">
        <w:rPr>
          <w:rFonts w:ascii="Times New Roman" w:hAnsi="Times New Roman"/>
          <w:sz w:val="24"/>
          <w:szCs w:val="24"/>
        </w:rPr>
        <w:t xml:space="preserve"> </w:t>
      </w:r>
      <w:r w:rsidRPr="000D79E3">
        <w:rPr>
          <w:rFonts w:ascii="Times New Roman" w:hAnsi="Times New Roman"/>
          <w:color w:val="000000"/>
          <w:sz w:val="24"/>
          <w:szCs w:val="24"/>
        </w:rPr>
        <w:t>участвует в формировании следующих компетенций и индикаторов достижения компетенций:</w:t>
      </w:r>
    </w:p>
    <w:p w:rsidR="00DE025F" w:rsidRDefault="00DE025F" w:rsidP="000D79E3">
      <w:pPr>
        <w:spacing w:after="0" w:line="240" w:lineRule="auto"/>
        <w:jc w:val="right"/>
        <w:rPr>
          <w:rFonts w:ascii="Times New Roman" w:hAnsi="Times New Roman"/>
          <w:color w:val="000000"/>
          <w:sz w:val="24"/>
          <w:szCs w:val="24"/>
        </w:rPr>
      </w:pPr>
    </w:p>
    <w:p w:rsidR="00846FC1" w:rsidRPr="000D79E3" w:rsidRDefault="00846FC1" w:rsidP="000D79E3">
      <w:pPr>
        <w:spacing w:after="0" w:line="240" w:lineRule="auto"/>
        <w:jc w:val="right"/>
        <w:rPr>
          <w:rFonts w:ascii="Times New Roman" w:hAnsi="Times New Roman"/>
          <w:color w:val="000000"/>
          <w:sz w:val="24"/>
          <w:szCs w:val="24"/>
        </w:rPr>
      </w:pPr>
      <w:r w:rsidRPr="000D79E3">
        <w:rPr>
          <w:rFonts w:ascii="Times New Roman" w:hAnsi="Times New Roman"/>
          <w:color w:val="000000"/>
          <w:sz w:val="24"/>
          <w:szCs w:val="24"/>
        </w:rPr>
        <w:t>Таблица 1</w:t>
      </w:r>
    </w:p>
    <w:tbl>
      <w:tblPr>
        <w:tblStyle w:val="11"/>
        <w:tblW w:w="0" w:type="auto"/>
        <w:tblLook w:val="04A0" w:firstRow="1" w:lastRow="0" w:firstColumn="1" w:lastColumn="0" w:noHBand="0" w:noVBand="1"/>
      </w:tblPr>
      <w:tblGrid>
        <w:gridCol w:w="2182"/>
        <w:gridCol w:w="3817"/>
        <w:gridCol w:w="1719"/>
        <w:gridCol w:w="1852"/>
      </w:tblGrid>
      <w:tr w:rsidR="00846FC1" w:rsidRPr="00DE025F" w:rsidTr="00431682">
        <w:trPr>
          <w:trHeight w:val="934"/>
        </w:trPr>
        <w:tc>
          <w:tcPr>
            <w:tcW w:w="2113" w:type="dxa"/>
            <w:hideMark/>
          </w:tcPr>
          <w:p w:rsidR="00846FC1" w:rsidRPr="00DE025F" w:rsidRDefault="00846FC1" w:rsidP="000D79E3">
            <w:pPr>
              <w:rPr>
                <w:rFonts w:ascii="Times New Roman" w:eastAsiaTheme="minorHAnsi" w:hAnsi="Times New Roman"/>
                <w:color w:val="000000"/>
                <w:sz w:val="24"/>
                <w:szCs w:val="24"/>
                <w:lang w:eastAsia="en-US"/>
              </w:rPr>
            </w:pPr>
            <w:r w:rsidRPr="00DE025F">
              <w:rPr>
                <w:rFonts w:ascii="Times New Roman" w:eastAsiaTheme="minorHAnsi" w:hAnsi="Times New Roman"/>
                <w:color w:val="000000"/>
                <w:sz w:val="24"/>
                <w:szCs w:val="24"/>
                <w:lang w:eastAsia="en-US"/>
              </w:rPr>
              <w:t>Код и наименование компетенции</w:t>
            </w:r>
          </w:p>
        </w:tc>
        <w:tc>
          <w:tcPr>
            <w:tcW w:w="4252" w:type="dxa"/>
            <w:hideMark/>
          </w:tcPr>
          <w:p w:rsidR="00846FC1" w:rsidRPr="00DE025F" w:rsidRDefault="00846FC1" w:rsidP="000D79E3">
            <w:pPr>
              <w:rPr>
                <w:rFonts w:ascii="Times New Roman" w:eastAsiaTheme="minorHAnsi" w:hAnsi="Times New Roman"/>
                <w:color w:val="000000"/>
                <w:sz w:val="24"/>
                <w:szCs w:val="24"/>
                <w:lang w:eastAsia="en-US"/>
              </w:rPr>
            </w:pPr>
            <w:r w:rsidRPr="00DE025F">
              <w:rPr>
                <w:rFonts w:ascii="Times New Roman" w:eastAsiaTheme="minorHAnsi" w:hAnsi="Times New Roman"/>
                <w:color w:val="000000"/>
                <w:sz w:val="24"/>
                <w:szCs w:val="24"/>
                <w:lang w:eastAsia="en-US"/>
              </w:rPr>
              <w:t>Код и наименование индикатора достижения компетенции</w:t>
            </w:r>
          </w:p>
        </w:tc>
        <w:tc>
          <w:tcPr>
            <w:tcW w:w="1662" w:type="dxa"/>
            <w:hideMark/>
          </w:tcPr>
          <w:p w:rsidR="00846FC1" w:rsidRPr="00DE025F" w:rsidRDefault="00846FC1" w:rsidP="000D79E3">
            <w:pPr>
              <w:rPr>
                <w:rFonts w:ascii="Times New Roman" w:eastAsiaTheme="minorHAnsi" w:hAnsi="Times New Roman"/>
                <w:color w:val="000000"/>
                <w:sz w:val="24"/>
                <w:szCs w:val="24"/>
                <w:lang w:eastAsia="en-US"/>
              </w:rPr>
            </w:pPr>
            <w:r w:rsidRPr="00DE025F">
              <w:rPr>
                <w:rFonts w:ascii="Times New Roman" w:eastAsiaTheme="minorHAnsi" w:hAnsi="Times New Roman"/>
                <w:color w:val="000000"/>
                <w:sz w:val="24"/>
                <w:szCs w:val="24"/>
                <w:lang w:eastAsia="en-US"/>
              </w:rPr>
              <w:t>Этап формирования компетенции</w:t>
            </w:r>
          </w:p>
        </w:tc>
        <w:tc>
          <w:tcPr>
            <w:tcW w:w="1387" w:type="dxa"/>
            <w:hideMark/>
          </w:tcPr>
          <w:p w:rsidR="00846FC1" w:rsidRPr="00DE025F" w:rsidRDefault="00846FC1" w:rsidP="000D79E3">
            <w:pPr>
              <w:rPr>
                <w:rFonts w:ascii="Times New Roman" w:eastAsiaTheme="minorHAnsi" w:hAnsi="Times New Roman"/>
                <w:color w:val="000000"/>
                <w:sz w:val="24"/>
                <w:szCs w:val="24"/>
                <w:lang w:eastAsia="en-US"/>
              </w:rPr>
            </w:pPr>
            <w:r w:rsidRPr="00DE025F">
              <w:rPr>
                <w:rFonts w:ascii="Times New Roman" w:eastAsiaTheme="minorHAnsi" w:hAnsi="Times New Roman"/>
                <w:color w:val="000000"/>
                <w:sz w:val="24"/>
                <w:szCs w:val="24"/>
                <w:lang w:eastAsia="en-US"/>
              </w:rPr>
              <w:t>Форма промежуточной аттестации</w:t>
            </w:r>
          </w:p>
        </w:tc>
      </w:tr>
      <w:tr w:rsidR="00846FC1" w:rsidRPr="00DE025F" w:rsidTr="00431682">
        <w:trPr>
          <w:trHeight w:val="2422"/>
        </w:trPr>
        <w:tc>
          <w:tcPr>
            <w:tcW w:w="2113" w:type="dxa"/>
            <w:hideMark/>
          </w:tcPr>
          <w:p w:rsidR="00846FC1" w:rsidRPr="00DE025F" w:rsidRDefault="00846FC1" w:rsidP="000D79E3">
            <w:pPr>
              <w:rPr>
                <w:rFonts w:ascii="Times New Roman" w:eastAsiaTheme="minorHAnsi" w:hAnsi="Times New Roman"/>
                <w:color w:val="000000"/>
                <w:sz w:val="24"/>
                <w:szCs w:val="24"/>
                <w:lang w:eastAsia="en-US"/>
              </w:rPr>
            </w:pPr>
            <w:r w:rsidRPr="00DE025F">
              <w:rPr>
                <w:rFonts w:ascii="Times New Roman" w:eastAsiaTheme="minorHAnsi" w:hAnsi="Times New Roman"/>
                <w:color w:val="000000"/>
                <w:sz w:val="24"/>
                <w:szCs w:val="24"/>
                <w:lang w:eastAsia="en-US"/>
              </w:rPr>
              <w:t>УК-1: Способен осуществлять поиск, критический анализ и синтез информации, применять системный подход для решения поставленных задач</w:t>
            </w:r>
          </w:p>
        </w:tc>
        <w:tc>
          <w:tcPr>
            <w:tcW w:w="4252" w:type="dxa"/>
            <w:hideMark/>
          </w:tcPr>
          <w:p w:rsidR="00846FC1" w:rsidRPr="00DE025F" w:rsidRDefault="00846FC1" w:rsidP="000D79E3">
            <w:pPr>
              <w:rPr>
                <w:rFonts w:ascii="Times New Roman" w:eastAsiaTheme="minorHAnsi" w:hAnsi="Times New Roman"/>
                <w:color w:val="000000"/>
                <w:sz w:val="24"/>
                <w:szCs w:val="24"/>
                <w:lang w:eastAsia="en-US"/>
              </w:rPr>
            </w:pPr>
            <w:r w:rsidRPr="00DE025F">
              <w:rPr>
                <w:rFonts w:ascii="Times New Roman" w:eastAsiaTheme="minorHAnsi" w:hAnsi="Times New Roman"/>
                <w:color w:val="000000"/>
                <w:sz w:val="24"/>
                <w:szCs w:val="24"/>
                <w:lang w:eastAsia="en-US"/>
              </w:rPr>
              <w:t>УК-1.2: Осуществляет систематизацию информации различных типов для анализа проблемных ситуаций. Вырабатывает стратегию действий для построения алгоритмов решения поставленных задач</w:t>
            </w:r>
          </w:p>
          <w:p w:rsidR="00846FC1" w:rsidRPr="00DE025F" w:rsidRDefault="00846FC1" w:rsidP="000D79E3">
            <w:pPr>
              <w:rPr>
                <w:rFonts w:ascii="Times New Roman" w:eastAsiaTheme="minorHAnsi" w:hAnsi="Times New Roman"/>
                <w:color w:val="000000"/>
                <w:sz w:val="24"/>
                <w:szCs w:val="24"/>
                <w:lang w:eastAsia="en-US"/>
              </w:rPr>
            </w:pPr>
            <w:r w:rsidRPr="00DE025F">
              <w:rPr>
                <w:rFonts w:ascii="Times New Roman" w:eastAsiaTheme="minorHAnsi" w:hAnsi="Times New Roman"/>
                <w:color w:val="000000"/>
                <w:sz w:val="24"/>
                <w:szCs w:val="24"/>
                <w:lang w:eastAsia="en-US"/>
              </w:rPr>
              <w:t>УК-1.1: Анализирует проблемную ситуацию (задачу) и выделяет ее базовые составляющие. Рассматривает различные варианты решения проблемной ситуации (задачи), разрабатывает алгоритмы их реализации</w:t>
            </w:r>
          </w:p>
        </w:tc>
        <w:tc>
          <w:tcPr>
            <w:tcW w:w="1662" w:type="dxa"/>
            <w:vMerge w:val="restart"/>
            <w:hideMark/>
          </w:tcPr>
          <w:p w:rsidR="00846FC1" w:rsidRPr="00DE025F" w:rsidRDefault="00846FC1" w:rsidP="000D79E3">
            <w:pPr>
              <w:jc w:val="center"/>
              <w:rPr>
                <w:rFonts w:ascii="Times New Roman" w:eastAsiaTheme="minorHAnsi" w:hAnsi="Times New Roman"/>
                <w:color w:val="000000"/>
                <w:sz w:val="24"/>
                <w:szCs w:val="24"/>
                <w:lang w:eastAsia="en-US"/>
              </w:rPr>
            </w:pPr>
            <w:r w:rsidRPr="00DE025F">
              <w:rPr>
                <w:rFonts w:ascii="Times New Roman" w:eastAsiaTheme="minorHAnsi" w:hAnsi="Times New Roman"/>
                <w:color w:val="000000"/>
                <w:sz w:val="24"/>
                <w:szCs w:val="24"/>
                <w:lang w:eastAsia="en-US"/>
              </w:rPr>
              <w:t xml:space="preserve">Компетенция и индикаторы достижения компетенции формируются в рамках </w:t>
            </w:r>
            <w:r w:rsidR="007C751E" w:rsidRPr="00DE025F">
              <w:rPr>
                <w:rFonts w:ascii="Times New Roman" w:eastAsiaTheme="minorHAnsi" w:hAnsi="Times New Roman"/>
                <w:color w:val="000000"/>
                <w:sz w:val="24"/>
                <w:szCs w:val="24"/>
                <w:lang w:eastAsia="en-US"/>
              </w:rPr>
              <w:t>3</w:t>
            </w:r>
            <w:r w:rsidRPr="00DE025F">
              <w:rPr>
                <w:rFonts w:ascii="Times New Roman" w:eastAsiaTheme="minorHAnsi" w:hAnsi="Times New Roman"/>
                <w:color w:val="000000"/>
                <w:sz w:val="24"/>
                <w:szCs w:val="24"/>
                <w:lang w:eastAsia="en-US"/>
              </w:rPr>
              <w:t xml:space="preserve"> семестра очной формы обучения и </w:t>
            </w:r>
            <w:r w:rsidR="007C751E" w:rsidRPr="00DE025F">
              <w:rPr>
                <w:rFonts w:ascii="Times New Roman" w:eastAsiaTheme="minorHAnsi" w:hAnsi="Times New Roman"/>
                <w:color w:val="000000"/>
                <w:sz w:val="24"/>
                <w:szCs w:val="24"/>
                <w:lang w:eastAsia="en-US"/>
              </w:rPr>
              <w:t>4</w:t>
            </w:r>
            <w:r w:rsidRPr="00DE025F">
              <w:rPr>
                <w:rFonts w:ascii="Times New Roman" w:eastAsiaTheme="minorHAnsi" w:hAnsi="Times New Roman"/>
                <w:color w:val="000000"/>
                <w:sz w:val="24"/>
                <w:szCs w:val="24"/>
                <w:lang w:eastAsia="en-US"/>
              </w:rPr>
              <w:t xml:space="preserve"> семестра очно-заочной формы обучения</w:t>
            </w:r>
          </w:p>
        </w:tc>
        <w:tc>
          <w:tcPr>
            <w:tcW w:w="1387" w:type="dxa"/>
            <w:vMerge w:val="restart"/>
            <w:hideMark/>
          </w:tcPr>
          <w:p w:rsidR="00846FC1" w:rsidRPr="00DE025F" w:rsidRDefault="00846FC1" w:rsidP="000D79E3">
            <w:pPr>
              <w:rPr>
                <w:rFonts w:ascii="Times New Roman" w:eastAsiaTheme="minorHAnsi" w:hAnsi="Times New Roman"/>
                <w:color w:val="000000"/>
                <w:sz w:val="24"/>
                <w:szCs w:val="24"/>
                <w:lang w:eastAsia="en-US"/>
              </w:rPr>
            </w:pPr>
            <w:r w:rsidRPr="00DE025F">
              <w:rPr>
                <w:rFonts w:ascii="Times New Roman" w:eastAsiaTheme="minorHAnsi" w:hAnsi="Times New Roman"/>
                <w:color w:val="000000"/>
                <w:sz w:val="24"/>
                <w:szCs w:val="24"/>
                <w:lang w:eastAsia="en-US"/>
              </w:rPr>
              <w:t>Зачет с оценкой</w:t>
            </w:r>
          </w:p>
        </w:tc>
      </w:tr>
      <w:tr w:rsidR="00846FC1" w:rsidRPr="00DE025F" w:rsidTr="00431682">
        <w:trPr>
          <w:trHeight w:val="2757"/>
        </w:trPr>
        <w:tc>
          <w:tcPr>
            <w:tcW w:w="2113" w:type="dxa"/>
          </w:tcPr>
          <w:p w:rsidR="00846FC1" w:rsidRPr="00DE025F" w:rsidRDefault="00846FC1" w:rsidP="000D79E3">
            <w:pPr>
              <w:rPr>
                <w:rFonts w:ascii="Times New Roman" w:eastAsiaTheme="minorHAnsi" w:hAnsi="Times New Roman"/>
                <w:color w:val="000000"/>
                <w:sz w:val="24"/>
                <w:szCs w:val="24"/>
                <w:lang w:eastAsia="en-US"/>
              </w:rPr>
            </w:pPr>
            <w:r w:rsidRPr="00DE025F">
              <w:rPr>
                <w:rFonts w:ascii="Times New Roman" w:eastAsiaTheme="minorHAnsi" w:hAnsi="Times New Roman"/>
                <w:color w:val="000000"/>
                <w:sz w:val="24"/>
                <w:szCs w:val="24"/>
                <w:lang w:eastAsia="en-US"/>
              </w:rPr>
              <w:t>ОПК-2: Способен осуществлять сбор, обработку и статистический анализ данных, необходимых для решения поставленных экономических задач;</w:t>
            </w:r>
          </w:p>
        </w:tc>
        <w:tc>
          <w:tcPr>
            <w:tcW w:w="4252" w:type="dxa"/>
          </w:tcPr>
          <w:p w:rsidR="00846FC1" w:rsidRPr="00DE025F" w:rsidRDefault="00846FC1" w:rsidP="000D79E3">
            <w:pPr>
              <w:rPr>
                <w:rFonts w:ascii="Times New Roman" w:eastAsiaTheme="minorHAnsi" w:hAnsi="Times New Roman"/>
                <w:color w:val="000000"/>
                <w:sz w:val="24"/>
                <w:szCs w:val="24"/>
                <w:lang w:eastAsia="en-US"/>
              </w:rPr>
            </w:pPr>
            <w:r w:rsidRPr="00DE025F">
              <w:rPr>
                <w:rFonts w:ascii="Times New Roman" w:eastAsiaTheme="minorHAnsi" w:hAnsi="Times New Roman"/>
                <w:color w:val="000000"/>
                <w:sz w:val="24"/>
                <w:szCs w:val="24"/>
                <w:lang w:eastAsia="en-US"/>
              </w:rPr>
              <w:t xml:space="preserve">ОПК-2.3: Способен сформировать теоретическую модель и применить математический аппарат для решения типовых экономических задач </w:t>
            </w:r>
          </w:p>
          <w:p w:rsidR="00846FC1" w:rsidRPr="00DE025F" w:rsidRDefault="00846FC1" w:rsidP="000D79E3">
            <w:pPr>
              <w:rPr>
                <w:rFonts w:ascii="Times New Roman" w:eastAsiaTheme="minorHAnsi" w:hAnsi="Times New Roman"/>
                <w:color w:val="000000"/>
                <w:sz w:val="24"/>
                <w:szCs w:val="24"/>
                <w:lang w:eastAsia="en-US"/>
              </w:rPr>
            </w:pPr>
            <w:r w:rsidRPr="00DE025F">
              <w:rPr>
                <w:rFonts w:ascii="Times New Roman" w:eastAsiaTheme="minorHAnsi" w:hAnsi="Times New Roman"/>
                <w:color w:val="000000"/>
                <w:sz w:val="24"/>
                <w:szCs w:val="24"/>
                <w:lang w:eastAsia="en-US"/>
              </w:rPr>
              <w:t xml:space="preserve">ОПК-2.2: Обрабатывает статистическую информацию и получает статистически обоснованные выводы </w:t>
            </w:r>
          </w:p>
          <w:p w:rsidR="00846FC1" w:rsidRPr="00DE025F" w:rsidRDefault="00846FC1" w:rsidP="000D79E3">
            <w:pPr>
              <w:rPr>
                <w:rFonts w:ascii="Times New Roman" w:eastAsiaTheme="minorHAnsi" w:hAnsi="Times New Roman"/>
                <w:sz w:val="24"/>
                <w:szCs w:val="24"/>
                <w:lang w:eastAsia="en-US"/>
              </w:rPr>
            </w:pPr>
            <w:r w:rsidRPr="00DE025F">
              <w:rPr>
                <w:rFonts w:ascii="Times New Roman" w:eastAsiaTheme="minorHAnsi" w:hAnsi="Times New Roman"/>
                <w:color w:val="000000"/>
                <w:sz w:val="24"/>
                <w:szCs w:val="24"/>
                <w:lang w:eastAsia="en-US"/>
              </w:rPr>
              <w:t>ОПК-2.1: Знает методы сбора, обработки и анализа статистической информации, способы и вид ее представления, применяя современное программное обеспечение</w:t>
            </w:r>
          </w:p>
        </w:tc>
        <w:tc>
          <w:tcPr>
            <w:tcW w:w="1662" w:type="dxa"/>
            <w:vMerge/>
          </w:tcPr>
          <w:p w:rsidR="00846FC1" w:rsidRPr="00DE025F" w:rsidRDefault="00846FC1" w:rsidP="000D79E3">
            <w:pPr>
              <w:jc w:val="center"/>
              <w:rPr>
                <w:rFonts w:ascii="Times New Roman" w:hAnsi="Times New Roman"/>
                <w:color w:val="000000"/>
                <w:sz w:val="24"/>
                <w:szCs w:val="24"/>
                <w:shd w:val="clear" w:color="auto" w:fill="FFFF00"/>
              </w:rPr>
            </w:pPr>
          </w:p>
        </w:tc>
        <w:tc>
          <w:tcPr>
            <w:tcW w:w="1387" w:type="dxa"/>
            <w:vMerge/>
          </w:tcPr>
          <w:p w:rsidR="00846FC1" w:rsidRPr="00DE025F" w:rsidRDefault="00846FC1" w:rsidP="000D79E3">
            <w:pPr>
              <w:rPr>
                <w:rFonts w:ascii="Times New Roman" w:hAnsi="Times New Roman"/>
                <w:color w:val="000000"/>
                <w:sz w:val="24"/>
                <w:szCs w:val="24"/>
                <w:shd w:val="clear" w:color="auto" w:fill="FFFF00"/>
              </w:rPr>
            </w:pPr>
          </w:p>
        </w:tc>
      </w:tr>
      <w:tr w:rsidR="00846FC1" w:rsidRPr="00DE025F" w:rsidTr="00431682">
        <w:trPr>
          <w:trHeight w:val="558"/>
        </w:trPr>
        <w:tc>
          <w:tcPr>
            <w:tcW w:w="2113" w:type="dxa"/>
          </w:tcPr>
          <w:p w:rsidR="00846FC1" w:rsidRPr="00DE025F" w:rsidRDefault="00846FC1" w:rsidP="000D79E3">
            <w:pPr>
              <w:rPr>
                <w:rFonts w:ascii="Times New Roman" w:eastAsiaTheme="minorHAnsi" w:hAnsi="Times New Roman"/>
                <w:sz w:val="24"/>
                <w:szCs w:val="24"/>
                <w:lang w:eastAsia="en-US"/>
              </w:rPr>
            </w:pPr>
            <w:r w:rsidRPr="00DE025F">
              <w:rPr>
                <w:rFonts w:ascii="Times New Roman" w:eastAsiaTheme="minorHAnsi" w:hAnsi="Times New Roman"/>
                <w:color w:val="000000"/>
                <w:sz w:val="24"/>
                <w:szCs w:val="24"/>
                <w:lang w:eastAsia="en-US"/>
              </w:rPr>
              <w:t xml:space="preserve">ОПК-5: Способен использовать современные информационные технологии и программные средства при решении </w:t>
            </w:r>
            <w:r w:rsidRPr="00DE025F">
              <w:rPr>
                <w:rFonts w:ascii="Times New Roman" w:eastAsiaTheme="minorHAnsi" w:hAnsi="Times New Roman"/>
                <w:color w:val="000000"/>
                <w:sz w:val="24"/>
                <w:szCs w:val="24"/>
                <w:lang w:eastAsia="en-US"/>
              </w:rPr>
              <w:lastRenderedPageBreak/>
              <w:t>профессиональных задач</w:t>
            </w:r>
          </w:p>
        </w:tc>
        <w:tc>
          <w:tcPr>
            <w:tcW w:w="4252" w:type="dxa"/>
          </w:tcPr>
          <w:p w:rsidR="00846FC1" w:rsidRPr="00DE025F" w:rsidRDefault="00846FC1" w:rsidP="000D79E3">
            <w:pPr>
              <w:rPr>
                <w:rFonts w:ascii="Times New Roman" w:eastAsiaTheme="minorHAnsi" w:hAnsi="Times New Roman"/>
                <w:color w:val="000000"/>
                <w:sz w:val="24"/>
                <w:szCs w:val="24"/>
                <w:lang w:eastAsia="en-US"/>
              </w:rPr>
            </w:pPr>
            <w:r w:rsidRPr="00DE025F">
              <w:rPr>
                <w:rFonts w:ascii="Times New Roman" w:eastAsiaTheme="minorHAnsi" w:hAnsi="Times New Roman"/>
                <w:color w:val="000000"/>
                <w:sz w:val="24"/>
                <w:szCs w:val="24"/>
                <w:lang w:eastAsia="en-US"/>
              </w:rPr>
              <w:lastRenderedPageBreak/>
              <w:t>ОПК-5.3: Применяет основные методы представления и алгоритмы обработки данных, использует цифровые технологии для решения профессиональных задач</w:t>
            </w:r>
          </w:p>
          <w:p w:rsidR="00846FC1" w:rsidRPr="00DE025F" w:rsidRDefault="00846FC1" w:rsidP="000D79E3">
            <w:pPr>
              <w:rPr>
                <w:rFonts w:ascii="Times New Roman" w:eastAsiaTheme="minorHAnsi" w:hAnsi="Times New Roman"/>
                <w:sz w:val="24"/>
                <w:szCs w:val="24"/>
                <w:lang w:eastAsia="en-US"/>
              </w:rPr>
            </w:pPr>
            <w:r w:rsidRPr="00DE025F">
              <w:rPr>
                <w:rFonts w:ascii="Times New Roman" w:eastAsiaTheme="minorHAnsi" w:hAnsi="Times New Roman"/>
                <w:color w:val="000000"/>
                <w:sz w:val="24"/>
                <w:szCs w:val="24"/>
                <w:lang w:eastAsia="en-US"/>
              </w:rPr>
              <w:t xml:space="preserve">ОПК-5.2: Применяет методы математического анализа и </w:t>
            </w:r>
            <w:r w:rsidRPr="00DE025F">
              <w:rPr>
                <w:rFonts w:ascii="Times New Roman" w:eastAsiaTheme="minorHAnsi" w:hAnsi="Times New Roman"/>
                <w:color w:val="000000"/>
                <w:sz w:val="24"/>
                <w:szCs w:val="24"/>
                <w:lang w:eastAsia="en-US"/>
              </w:rPr>
              <w:lastRenderedPageBreak/>
              <w:t>моделирования в профессиональной деятельности</w:t>
            </w:r>
          </w:p>
        </w:tc>
        <w:tc>
          <w:tcPr>
            <w:tcW w:w="1662" w:type="dxa"/>
            <w:vMerge/>
          </w:tcPr>
          <w:p w:rsidR="00846FC1" w:rsidRPr="00DE025F" w:rsidRDefault="00846FC1" w:rsidP="000D79E3">
            <w:pPr>
              <w:jc w:val="center"/>
              <w:rPr>
                <w:rFonts w:ascii="Times New Roman" w:hAnsi="Times New Roman"/>
                <w:color w:val="000000"/>
                <w:sz w:val="24"/>
                <w:szCs w:val="24"/>
                <w:shd w:val="clear" w:color="auto" w:fill="FFFF00"/>
              </w:rPr>
            </w:pPr>
          </w:p>
        </w:tc>
        <w:tc>
          <w:tcPr>
            <w:tcW w:w="1387" w:type="dxa"/>
            <w:vMerge/>
          </w:tcPr>
          <w:p w:rsidR="00846FC1" w:rsidRPr="00DE025F" w:rsidRDefault="00846FC1" w:rsidP="000D79E3">
            <w:pPr>
              <w:rPr>
                <w:rFonts w:ascii="Times New Roman" w:hAnsi="Times New Roman"/>
                <w:color w:val="000000"/>
                <w:sz w:val="24"/>
                <w:szCs w:val="24"/>
                <w:shd w:val="clear" w:color="auto" w:fill="FFFF00"/>
              </w:rPr>
            </w:pPr>
          </w:p>
        </w:tc>
      </w:tr>
    </w:tbl>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lastRenderedPageBreak/>
        <w:t> </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color w:val="000000"/>
          <w:sz w:val="24"/>
          <w:szCs w:val="24"/>
        </w:rPr>
        <w:t>Траектория формирования у обучающих компетенций при освоении образовательной программы приведена в Приложении к образовательной программе (Приложение 3.2 Программа формирования у студентов компетенций при освоении ОП ВО).</w:t>
      </w:r>
    </w:p>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sz w:val="24"/>
          <w:szCs w:val="24"/>
        </w:rPr>
        <w:t> </w:t>
      </w:r>
    </w:p>
    <w:p w:rsidR="00846FC1" w:rsidRPr="00DE025F" w:rsidRDefault="00846FC1" w:rsidP="000D79E3">
      <w:pPr>
        <w:spacing w:after="0" w:line="240" w:lineRule="auto"/>
        <w:ind w:firstLine="709"/>
        <w:jc w:val="both"/>
        <w:rPr>
          <w:rFonts w:ascii="Times New Roman" w:hAnsi="Times New Roman"/>
          <w:sz w:val="24"/>
          <w:szCs w:val="24"/>
        </w:rPr>
      </w:pPr>
      <w:r w:rsidRPr="00DE025F">
        <w:rPr>
          <w:rFonts w:ascii="Times New Roman" w:hAnsi="Times New Roman"/>
          <w:b/>
          <w:bCs/>
          <w:iCs/>
          <w:color w:val="000000"/>
          <w:sz w:val="24"/>
          <w:szCs w:val="24"/>
        </w:rPr>
        <w:t>2 Описание показателей, система оценивания результатов промежуточной аттестации и критерии выставления оценок</w:t>
      </w:r>
    </w:p>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 </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color w:val="000000"/>
          <w:sz w:val="24"/>
          <w:szCs w:val="24"/>
        </w:rPr>
        <w:t xml:space="preserve">Показатели оценивания компетенций представлены в разделе 3 «Требования к результатам освоения дисциплины» рабочей программы дисциплины </w:t>
      </w:r>
      <w:r w:rsidRPr="000D79E3">
        <w:rPr>
          <w:rFonts w:ascii="Times New Roman" w:hAnsi="Times New Roman"/>
          <w:color w:val="000000"/>
          <w:sz w:val="24"/>
          <w:szCs w:val="24"/>
          <w:u w:val="single"/>
        </w:rPr>
        <w:t>Б1.Б.Д.22 Эконометрика</w:t>
      </w:r>
      <w:r w:rsidRPr="000D79E3">
        <w:rPr>
          <w:rFonts w:ascii="Times New Roman" w:hAnsi="Times New Roman"/>
          <w:color w:val="000000"/>
          <w:sz w:val="24"/>
          <w:szCs w:val="24"/>
        </w:rPr>
        <w:t xml:space="preserve">  как результирующие  знания, умения и  владения, полученные в результате освоения дисциплины.</w:t>
      </w:r>
    </w:p>
    <w:p w:rsidR="00846FC1" w:rsidRPr="000D79E3" w:rsidRDefault="00846FC1" w:rsidP="000D79E3">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 xml:space="preserve">При оценивании сформированности компетенций по дисциплине </w:t>
      </w:r>
      <w:r w:rsidRPr="000D79E3">
        <w:rPr>
          <w:rFonts w:ascii="Times New Roman" w:hAnsi="Times New Roman"/>
          <w:color w:val="000000"/>
          <w:sz w:val="24"/>
          <w:szCs w:val="24"/>
          <w:u w:val="single"/>
        </w:rPr>
        <w:t>Б1.Б.Д.22 Эконометрика</w:t>
      </w:r>
      <w:r w:rsidRPr="000D79E3">
        <w:rPr>
          <w:rFonts w:ascii="Times New Roman" w:hAnsi="Times New Roman"/>
          <w:color w:val="000000"/>
          <w:sz w:val="24"/>
          <w:szCs w:val="24"/>
        </w:rPr>
        <w:t xml:space="preserve"> используется традиционная система оценивания.</w:t>
      </w:r>
    </w:p>
    <w:p w:rsidR="00846FC1" w:rsidRPr="000D79E3" w:rsidRDefault="00846FC1" w:rsidP="000D79E3">
      <w:pPr>
        <w:spacing w:after="0" w:line="240" w:lineRule="auto"/>
        <w:ind w:firstLine="709"/>
        <w:jc w:val="both"/>
        <w:rPr>
          <w:rFonts w:ascii="Times New Roman" w:hAnsi="Times New Roman"/>
          <w:color w:val="000000"/>
          <w:sz w:val="24"/>
          <w:szCs w:val="24"/>
        </w:rPr>
      </w:pPr>
    </w:p>
    <w:p w:rsidR="00846FC1" w:rsidRDefault="00DE025F" w:rsidP="00DE025F">
      <w:pPr>
        <w:spacing w:after="0" w:line="240" w:lineRule="auto"/>
        <w:jc w:val="right"/>
        <w:rPr>
          <w:rFonts w:ascii="Times New Roman" w:hAnsi="Times New Roman"/>
          <w:sz w:val="24"/>
          <w:szCs w:val="24"/>
        </w:rPr>
      </w:pPr>
      <w:r>
        <w:rPr>
          <w:rFonts w:ascii="Times New Roman" w:hAnsi="Times New Roman"/>
          <w:sz w:val="24"/>
          <w:szCs w:val="24"/>
        </w:rPr>
        <w:t>Таблица 2</w:t>
      </w:r>
    </w:p>
    <w:p w:rsidR="00DE025F" w:rsidRPr="000D79E3" w:rsidRDefault="00DE025F" w:rsidP="00DE025F">
      <w:pPr>
        <w:spacing w:after="0" w:line="240" w:lineRule="auto"/>
        <w:jc w:val="center"/>
        <w:rPr>
          <w:rFonts w:ascii="Times New Roman" w:hAnsi="Times New Roman"/>
          <w:sz w:val="24"/>
          <w:szCs w:val="24"/>
        </w:rPr>
      </w:pPr>
      <w:r>
        <w:rPr>
          <w:rFonts w:ascii="Times New Roman" w:hAnsi="Times New Roman"/>
          <w:sz w:val="24"/>
          <w:szCs w:val="24"/>
        </w:rPr>
        <w:t>Шкала оценивания</w:t>
      </w:r>
    </w:p>
    <w:tbl>
      <w:tblPr>
        <w:tblStyle w:val="11"/>
        <w:tblW w:w="5000" w:type="pct"/>
        <w:tblLook w:val="04A0" w:firstRow="1" w:lastRow="0" w:firstColumn="1" w:lastColumn="0" w:noHBand="0" w:noVBand="1"/>
      </w:tblPr>
      <w:tblGrid>
        <w:gridCol w:w="7096"/>
        <w:gridCol w:w="2474"/>
      </w:tblGrid>
      <w:tr w:rsidR="00846FC1" w:rsidRPr="000D79E3" w:rsidTr="00431682">
        <w:tc>
          <w:tcPr>
            <w:tcW w:w="4013" w:type="pct"/>
            <w:hideMark/>
          </w:tcPr>
          <w:p w:rsidR="00846FC1" w:rsidRPr="000D79E3" w:rsidRDefault="00846FC1" w:rsidP="000D79E3">
            <w:pPr>
              <w:jc w:val="center"/>
              <w:rPr>
                <w:rFonts w:ascii="Times New Roman" w:hAnsi="Times New Roman"/>
                <w:sz w:val="24"/>
                <w:szCs w:val="24"/>
              </w:rPr>
            </w:pPr>
            <w:r w:rsidRPr="000D79E3">
              <w:rPr>
                <w:rFonts w:ascii="Times New Roman" w:hAnsi="Times New Roman"/>
                <w:color w:val="000000"/>
                <w:sz w:val="24"/>
                <w:szCs w:val="24"/>
              </w:rPr>
              <w:t>Критерии выставления оценок</w:t>
            </w:r>
          </w:p>
        </w:tc>
        <w:tc>
          <w:tcPr>
            <w:tcW w:w="987" w:type="pct"/>
            <w:hideMark/>
          </w:tcPr>
          <w:p w:rsidR="00846FC1" w:rsidRPr="000D79E3" w:rsidRDefault="00846FC1" w:rsidP="000D79E3">
            <w:pPr>
              <w:jc w:val="center"/>
              <w:rPr>
                <w:rFonts w:ascii="Times New Roman" w:hAnsi="Times New Roman"/>
                <w:sz w:val="24"/>
                <w:szCs w:val="24"/>
              </w:rPr>
            </w:pPr>
            <w:r w:rsidRPr="000D79E3">
              <w:rPr>
                <w:rFonts w:ascii="Times New Roman" w:hAnsi="Times New Roman"/>
                <w:color w:val="000000"/>
                <w:sz w:val="24"/>
                <w:szCs w:val="24"/>
              </w:rPr>
              <w:t xml:space="preserve">Оценка </w:t>
            </w:r>
          </w:p>
        </w:tc>
      </w:tr>
      <w:tr w:rsidR="00846FC1" w:rsidRPr="000D79E3" w:rsidTr="00431682">
        <w:tc>
          <w:tcPr>
            <w:tcW w:w="4013" w:type="pct"/>
            <w:hideMark/>
          </w:tcPr>
          <w:p w:rsidR="00846FC1" w:rsidRPr="000D79E3" w:rsidRDefault="00846FC1" w:rsidP="000D79E3">
            <w:pPr>
              <w:jc w:val="center"/>
              <w:rPr>
                <w:rFonts w:ascii="Times New Roman" w:hAnsi="Times New Roman"/>
                <w:sz w:val="24"/>
                <w:szCs w:val="24"/>
              </w:rPr>
            </w:pPr>
            <w:r w:rsidRPr="000D79E3">
              <w:rPr>
                <w:rFonts w:ascii="Times New Roman" w:hAnsi="Times New Roman"/>
                <w:color w:val="000000"/>
                <w:sz w:val="24"/>
                <w:szCs w:val="24"/>
              </w:rPr>
              <w:t>Зачет с оценкой</w:t>
            </w:r>
          </w:p>
        </w:tc>
        <w:tc>
          <w:tcPr>
            <w:tcW w:w="987" w:type="pct"/>
            <w:hideMark/>
          </w:tcPr>
          <w:p w:rsidR="00846FC1" w:rsidRPr="000D79E3" w:rsidRDefault="00846FC1" w:rsidP="000D79E3">
            <w:pPr>
              <w:jc w:val="center"/>
              <w:rPr>
                <w:rFonts w:ascii="Times New Roman" w:hAnsi="Times New Roman"/>
                <w:sz w:val="24"/>
                <w:szCs w:val="24"/>
              </w:rPr>
            </w:pPr>
            <w:r w:rsidRPr="000D79E3">
              <w:rPr>
                <w:rFonts w:ascii="Times New Roman" w:hAnsi="Times New Roman"/>
                <w:sz w:val="24"/>
                <w:szCs w:val="24"/>
              </w:rPr>
              <w:t> </w:t>
            </w:r>
          </w:p>
        </w:tc>
      </w:tr>
      <w:tr w:rsidR="00846FC1" w:rsidRPr="000D79E3" w:rsidTr="00431682">
        <w:tc>
          <w:tcPr>
            <w:tcW w:w="4013" w:type="pct"/>
            <w:hideMark/>
          </w:tcPr>
          <w:p w:rsidR="00846FC1" w:rsidRPr="000D79E3" w:rsidRDefault="00846FC1" w:rsidP="00DE025F">
            <w:pPr>
              <w:jc w:val="both"/>
              <w:rPr>
                <w:rFonts w:ascii="Times New Roman" w:hAnsi="Times New Roman"/>
                <w:sz w:val="24"/>
                <w:szCs w:val="24"/>
              </w:rPr>
            </w:pPr>
            <w:r w:rsidRPr="000D79E3">
              <w:rPr>
                <w:rFonts w:ascii="Times New Roman" w:hAnsi="Times New Roman"/>
                <w:color w:val="000000"/>
                <w:sz w:val="24"/>
                <w:szCs w:val="24"/>
              </w:rPr>
              <w:t xml:space="preserve">Достижение результата компьютерного тестирования выше порогового значения (90% и более правильных ответов) </w:t>
            </w:r>
          </w:p>
          <w:p w:rsidR="00846FC1" w:rsidRPr="000D79E3" w:rsidRDefault="00846FC1" w:rsidP="00DE025F">
            <w:pPr>
              <w:jc w:val="both"/>
              <w:rPr>
                <w:rFonts w:ascii="Times New Roman" w:hAnsi="Times New Roman"/>
                <w:sz w:val="24"/>
                <w:szCs w:val="24"/>
              </w:rPr>
            </w:pPr>
            <w:r w:rsidRPr="000D79E3">
              <w:rPr>
                <w:rFonts w:ascii="Times New Roman" w:hAnsi="Times New Roman"/>
                <w:color w:val="000000"/>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 решение практического задания выполнено без ошибок, даны пояснения к решению</w:t>
            </w:r>
          </w:p>
        </w:tc>
        <w:tc>
          <w:tcPr>
            <w:tcW w:w="987" w:type="pct"/>
            <w:hideMark/>
          </w:tcPr>
          <w:p w:rsidR="00846FC1" w:rsidRPr="000D79E3" w:rsidRDefault="00846FC1" w:rsidP="000D79E3">
            <w:pPr>
              <w:jc w:val="center"/>
              <w:rPr>
                <w:rFonts w:ascii="Times New Roman" w:hAnsi="Times New Roman"/>
                <w:sz w:val="24"/>
                <w:szCs w:val="24"/>
              </w:rPr>
            </w:pPr>
            <w:r w:rsidRPr="000D79E3">
              <w:rPr>
                <w:rFonts w:ascii="Times New Roman" w:hAnsi="Times New Roman"/>
                <w:color w:val="000000"/>
                <w:sz w:val="24"/>
                <w:szCs w:val="24"/>
              </w:rPr>
              <w:t>Отлично</w:t>
            </w:r>
          </w:p>
        </w:tc>
      </w:tr>
      <w:tr w:rsidR="00846FC1" w:rsidRPr="000D79E3" w:rsidTr="00431682">
        <w:tc>
          <w:tcPr>
            <w:tcW w:w="4013" w:type="pct"/>
            <w:hideMark/>
          </w:tcPr>
          <w:p w:rsidR="00846FC1" w:rsidRPr="000D79E3" w:rsidRDefault="00846FC1" w:rsidP="00DE025F">
            <w:pPr>
              <w:jc w:val="both"/>
              <w:rPr>
                <w:rFonts w:ascii="Times New Roman" w:hAnsi="Times New Roman"/>
                <w:sz w:val="24"/>
                <w:szCs w:val="24"/>
              </w:rPr>
            </w:pPr>
            <w:r w:rsidRPr="000D79E3">
              <w:rPr>
                <w:rFonts w:ascii="Times New Roman" w:hAnsi="Times New Roman"/>
                <w:color w:val="000000"/>
                <w:sz w:val="24"/>
                <w:szCs w:val="24"/>
              </w:rPr>
              <w:t xml:space="preserve">Достижение результата компьютерного тестирования выше порогового значения (75-89 % правильных ответов) </w:t>
            </w:r>
          </w:p>
          <w:p w:rsidR="00846FC1" w:rsidRPr="000D79E3" w:rsidRDefault="00846FC1" w:rsidP="00DE025F">
            <w:pPr>
              <w:jc w:val="both"/>
              <w:rPr>
                <w:rFonts w:ascii="Times New Roman" w:hAnsi="Times New Roman"/>
                <w:sz w:val="24"/>
                <w:szCs w:val="24"/>
              </w:rPr>
            </w:pPr>
            <w:r w:rsidRPr="000D79E3">
              <w:rPr>
                <w:rFonts w:ascii="Times New Roman" w:hAnsi="Times New Roman"/>
                <w:color w:val="000000"/>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 решение практического задания  выполнено  с незначительными ошибками</w:t>
            </w:r>
          </w:p>
        </w:tc>
        <w:tc>
          <w:tcPr>
            <w:tcW w:w="987" w:type="pct"/>
            <w:hideMark/>
          </w:tcPr>
          <w:p w:rsidR="00846FC1" w:rsidRPr="000D79E3" w:rsidRDefault="00846FC1" w:rsidP="000D79E3">
            <w:pPr>
              <w:jc w:val="center"/>
              <w:rPr>
                <w:rFonts w:ascii="Times New Roman" w:hAnsi="Times New Roman"/>
                <w:sz w:val="24"/>
                <w:szCs w:val="24"/>
              </w:rPr>
            </w:pPr>
            <w:r w:rsidRPr="000D79E3">
              <w:rPr>
                <w:rFonts w:ascii="Times New Roman" w:hAnsi="Times New Roman"/>
                <w:color w:val="000000"/>
                <w:sz w:val="24"/>
                <w:szCs w:val="24"/>
              </w:rPr>
              <w:t>Хорошо</w:t>
            </w:r>
          </w:p>
        </w:tc>
      </w:tr>
      <w:tr w:rsidR="00846FC1" w:rsidRPr="000D79E3" w:rsidTr="00431682">
        <w:tc>
          <w:tcPr>
            <w:tcW w:w="4013" w:type="pct"/>
            <w:hideMark/>
          </w:tcPr>
          <w:p w:rsidR="00846FC1" w:rsidRPr="000D79E3" w:rsidRDefault="00846FC1" w:rsidP="00DE025F">
            <w:pPr>
              <w:jc w:val="both"/>
              <w:rPr>
                <w:rFonts w:ascii="Times New Roman" w:hAnsi="Times New Roman"/>
                <w:sz w:val="24"/>
                <w:szCs w:val="24"/>
              </w:rPr>
            </w:pPr>
            <w:r w:rsidRPr="000D79E3">
              <w:rPr>
                <w:rFonts w:ascii="Times New Roman" w:hAnsi="Times New Roman"/>
                <w:color w:val="000000"/>
                <w:sz w:val="24"/>
                <w:szCs w:val="24"/>
              </w:rPr>
              <w:t xml:space="preserve">Достижение результата компьютерного тестирования выше порогового значения (60-74% правильных ответов) </w:t>
            </w:r>
          </w:p>
          <w:p w:rsidR="00846FC1" w:rsidRPr="000D79E3" w:rsidRDefault="00846FC1" w:rsidP="00DE025F">
            <w:pPr>
              <w:jc w:val="both"/>
              <w:rPr>
                <w:rFonts w:ascii="Times New Roman" w:hAnsi="Times New Roman"/>
                <w:sz w:val="24"/>
                <w:szCs w:val="24"/>
              </w:rPr>
            </w:pPr>
            <w:r w:rsidRPr="000D79E3">
              <w:rPr>
                <w:rFonts w:ascii="Times New Roman" w:hAnsi="Times New Roman"/>
                <w:color w:val="000000"/>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987" w:type="pct"/>
            <w:hideMark/>
          </w:tcPr>
          <w:p w:rsidR="00846FC1" w:rsidRPr="000D79E3" w:rsidRDefault="00846FC1" w:rsidP="000D79E3">
            <w:pPr>
              <w:jc w:val="center"/>
              <w:rPr>
                <w:rFonts w:ascii="Times New Roman" w:hAnsi="Times New Roman"/>
                <w:sz w:val="24"/>
                <w:szCs w:val="24"/>
              </w:rPr>
            </w:pPr>
            <w:r w:rsidRPr="000D79E3">
              <w:rPr>
                <w:rFonts w:ascii="Times New Roman" w:hAnsi="Times New Roman"/>
                <w:color w:val="000000"/>
                <w:sz w:val="24"/>
                <w:szCs w:val="24"/>
              </w:rPr>
              <w:t xml:space="preserve">Удовлетворительно </w:t>
            </w:r>
          </w:p>
        </w:tc>
      </w:tr>
      <w:tr w:rsidR="00846FC1" w:rsidRPr="000D79E3" w:rsidTr="00431682">
        <w:tc>
          <w:tcPr>
            <w:tcW w:w="4013" w:type="pct"/>
            <w:hideMark/>
          </w:tcPr>
          <w:p w:rsidR="00846FC1" w:rsidRPr="000D79E3" w:rsidRDefault="00846FC1" w:rsidP="00DE025F">
            <w:pPr>
              <w:jc w:val="both"/>
              <w:rPr>
                <w:rFonts w:ascii="Times New Roman" w:hAnsi="Times New Roman"/>
                <w:sz w:val="24"/>
                <w:szCs w:val="24"/>
              </w:rPr>
            </w:pPr>
            <w:r w:rsidRPr="000D79E3">
              <w:rPr>
                <w:rFonts w:ascii="Times New Roman" w:hAnsi="Times New Roman"/>
                <w:color w:val="000000"/>
                <w:sz w:val="24"/>
                <w:szCs w:val="24"/>
              </w:rPr>
              <w:lastRenderedPageBreak/>
              <w:t>Результаты компьютерного тестирования меньше 60% правильных ответов. Ответы на вопросы экзаменационного билета даны не верно, решение практического задания не представлено или содержит существенные ошибки</w:t>
            </w:r>
          </w:p>
        </w:tc>
        <w:tc>
          <w:tcPr>
            <w:tcW w:w="987" w:type="pct"/>
            <w:hideMark/>
          </w:tcPr>
          <w:p w:rsidR="00846FC1" w:rsidRPr="000D79E3" w:rsidRDefault="00846FC1" w:rsidP="000D79E3">
            <w:pPr>
              <w:jc w:val="center"/>
              <w:rPr>
                <w:rFonts w:ascii="Times New Roman" w:hAnsi="Times New Roman"/>
                <w:sz w:val="24"/>
                <w:szCs w:val="24"/>
              </w:rPr>
            </w:pPr>
            <w:r w:rsidRPr="000D79E3">
              <w:rPr>
                <w:rFonts w:ascii="Times New Roman" w:hAnsi="Times New Roman"/>
                <w:color w:val="000000"/>
                <w:sz w:val="24"/>
                <w:szCs w:val="24"/>
              </w:rPr>
              <w:t xml:space="preserve">Неудовлетворительно </w:t>
            </w:r>
          </w:p>
          <w:p w:rsidR="00846FC1" w:rsidRPr="000D79E3" w:rsidRDefault="00846FC1" w:rsidP="000D79E3">
            <w:pPr>
              <w:jc w:val="center"/>
              <w:rPr>
                <w:rFonts w:ascii="Times New Roman" w:hAnsi="Times New Roman"/>
                <w:sz w:val="24"/>
                <w:szCs w:val="24"/>
              </w:rPr>
            </w:pPr>
            <w:r w:rsidRPr="000D79E3">
              <w:rPr>
                <w:rFonts w:ascii="Times New Roman" w:hAnsi="Times New Roman"/>
                <w:sz w:val="24"/>
                <w:szCs w:val="24"/>
              </w:rPr>
              <w:t> </w:t>
            </w:r>
          </w:p>
        </w:tc>
      </w:tr>
    </w:tbl>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sz w:val="24"/>
          <w:szCs w:val="24"/>
        </w:rPr>
        <w:t> </w:t>
      </w:r>
    </w:p>
    <w:p w:rsidR="00846FC1" w:rsidRPr="00DE025F" w:rsidRDefault="00846FC1" w:rsidP="000D79E3">
      <w:pPr>
        <w:tabs>
          <w:tab w:val="left" w:pos="993"/>
        </w:tabs>
        <w:spacing w:after="0" w:line="240" w:lineRule="auto"/>
        <w:ind w:firstLine="709"/>
        <w:jc w:val="both"/>
        <w:rPr>
          <w:rFonts w:ascii="Times New Roman" w:hAnsi="Times New Roman"/>
          <w:sz w:val="24"/>
          <w:szCs w:val="24"/>
        </w:rPr>
      </w:pPr>
      <w:r w:rsidRPr="00DE025F">
        <w:rPr>
          <w:rFonts w:ascii="Times New Roman" w:hAnsi="Times New Roman"/>
          <w:b/>
          <w:bCs/>
          <w:iCs/>
          <w:color w:val="000000"/>
          <w:sz w:val="24"/>
          <w:szCs w:val="24"/>
        </w:rPr>
        <w:t>3 Типовые контрольные задания или иные материалы, необходимые для оценки знаний, умений, навыков и (или) опыта деятельности</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i/>
          <w:iCs/>
          <w:color w:val="000000"/>
          <w:sz w:val="24"/>
          <w:szCs w:val="24"/>
        </w:rPr>
        <w:t>3.1. Типовые тестовые задания для итогового тестирования  (ПО АСТ)</w:t>
      </w:r>
    </w:p>
    <w:p w:rsidR="00846FC1" w:rsidRPr="000D79E3" w:rsidRDefault="00846FC1" w:rsidP="00DE025F">
      <w:pPr>
        <w:spacing w:after="0" w:line="240" w:lineRule="auto"/>
        <w:ind w:firstLine="709"/>
        <w:jc w:val="both"/>
        <w:rPr>
          <w:rFonts w:ascii="Times New Roman" w:hAnsi="Times New Roman"/>
          <w:sz w:val="24"/>
          <w:szCs w:val="24"/>
        </w:rPr>
      </w:pPr>
      <w:r w:rsidRPr="000D79E3">
        <w:rPr>
          <w:rFonts w:ascii="Times New Roman" w:hAnsi="Times New Roman"/>
          <w:sz w:val="24"/>
          <w:szCs w:val="24"/>
        </w:rPr>
        <w:t> </w:t>
      </w:r>
      <w:r w:rsidRPr="000D79E3">
        <w:rPr>
          <w:rFonts w:ascii="Times New Roman" w:hAnsi="Times New Roman"/>
          <w:b/>
          <w:bCs/>
          <w:sz w:val="24"/>
          <w:szCs w:val="24"/>
        </w:rPr>
        <w:t>1. Что является предметом изучения эконометрики?</w:t>
      </w: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sz w:val="24"/>
          <w:szCs w:val="24"/>
        </w:rPr>
        <w:t>- Количественная сторона экономических процессов и явлений</w:t>
      </w: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sz w:val="24"/>
          <w:szCs w:val="24"/>
        </w:rPr>
        <w:t>+ Массовые экономические процессы и явления</w:t>
      </w: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sz w:val="24"/>
          <w:szCs w:val="24"/>
        </w:rPr>
        <w:t>- Система внутренних связей между явлениями национальной экономики</w:t>
      </w:r>
    </w:p>
    <w:p w:rsidR="00DE025F" w:rsidRDefault="00DE025F" w:rsidP="00DE025F">
      <w:pPr>
        <w:spacing w:after="0" w:line="240" w:lineRule="auto"/>
        <w:ind w:firstLine="709"/>
        <w:rPr>
          <w:rFonts w:ascii="Times New Roman" w:hAnsi="Times New Roman"/>
          <w:b/>
          <w:bCs/>
          <w:sz w:val="24"/>
          <w:szCs w:val="24"/>
        </w:rPr>
      </w:pP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b/>
          <w:bCs/>
          <w:sz w:val="24"/>
          <w:szCs w:val="24"/>
        </w:rPr>
        <w:t>2. Гетероскедастичность – это в эконометрике термин, обозначающий:</w:t>
      </w: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sz w:val="24"/>
          <w:szCs w:val="24"/>
        </w:rPr>
        <w:t>+ Неоднородность наблюдений, которая выражается в непостоянной (неодинаковой) дисперсии случайной ошибки эконометрической (регрессионной) модели</w:t>
      </w: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sz w:val="24"/>
          <w:szCs w:val="24"/>
        </w:rPr>
        <w:t>- Однородную вариантность значений наблюдений, которая выражена в относительной стабильности, гомогенности дисперсии случайной ошибки эконометрической (регрессионной) модели</w:t>
      </w: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sz w:val="24"/>
          <w:szCs w:val="24"/>
        </w:rPr>
        <w:t>- Меру разброса значений случайной величины относительно ее математического ожидания</w:t>
      </w:r>
    </w:p>
    <w:p w:rsidR="00DE025F" w:rsidRDefault="00DE025F" w:rsidP="00DE025F">
      <w:pPr>
        <w:spacing w:after="0" w:line="240" w:lineRule="auto"/>
        <w:ind w:firstLine="709"/>
        <w:rPr>
          <w:rFonts w:ascii="Times New Roman" w:hAnsi="Times New Roman"/>
          <w:b/>
          <w:bCs/>
          <w:sz w:val="24"/>
          <w:szCs w:val="24"/>
        </w:rPr>
      </w:pP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b/>
          <w:bCs/>
          <w:sz w:val="24"/>
          <w:szCs w:val="24"/>
        </w:rPr>
        <w:t>3. Мультиколлинеарность – это в эконометрике термин, обозначающий:</w:t>
      </w: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sz w:val="24"/>
          <w:szCs w:val="24"/>
        </w:rPr>
        <w:t>- Метод, позволяющий оценить параметры модели, опираясь на случайные выборки</w:t>
      </w: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sz w:val="24"/>
          <w:szCs w:val="24"/>
        </w:rPr>
        <w:t>- Статистическую зависимость между последовательными элементами одного ряда, которые взяты со сдвигом</w:t>
      </w: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sz w:val="24"/>
          <w:szCs w:val="24"/>
        </w:rPr>
        <w:t>+ Наличие линейной зависимости между факторами (объясняющими переменными) регрессионной модели</w:t>
      </w:r>
    </w:p>
    <w:p w:rsidR="00DE025F" w:rsidRDefault="00DE025F" w:rsidP="00DE025F">
      <w:pPr>
        <w:spacing w:after="0" w:line="240" w:lineRule="auto"/>
        <w:ind w:firstLine="709"/>
        <w:rPr>
          <w:rFonts w:ascii="Times New Roman" w:hAnsi="Times New Roman"/>
          <w:b/>
          <w:bCs/>
          <w:sz w:val="24"/>
          <w:szCs w:val="24"/>
        </w:rPr>
      </w:pP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b/>
          <w:bCs/>
          <w:sz w:val="24"/>
          <w:szCs w:val="24"/>
        </w:rPr>
        <w:t>4. Теорема Гаусса-Маркова в эконометрике опирается на:</w:t>
      </w: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sz w:val="24"/>
          <w:szCs w:val="24"/>
        </w:rPr>
        <w:t>+ Метод наименьших квадратов</w:t>
      </w: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sz w:val="24"/>
          <w:szCs w:val="24"/>
        </w:rPr>
        <w:t>- Метод наименьших модулей</w:t>
      </w: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sz w:val="24"/>
          <w:szCs w:val="24"/>
        </w:rPr>
        <w:t>- Метод инструментальных переменных</w:t>
      </w:r>
    </w:p>
    <w:p w:rsidR="00DE025F" w:rsidRDefault="00DE025F" w:rsidP="00DE025F">
      <w:pPr>
        <w:spacing w:after="0" w:line="240" w:lineRule="auto"/>
        <w:ind w:firstLine="709"/>
        <w:rPr>
          <w:rFonts w:ascii="Times New Roman" w:hAnsi="Times New Roman"/>
          <w:b/>
          <w:bCs/>
          <w:sz w:val="24"/>
          <w:szCs w:val="24"/>
        </w:rPr>
      </w:pP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b/>
          <w:bCs/>
          <w:sz w:val="24"/>
          <w:szCs w:val="24"/>
        </w:rPr>
        <w:t>5. Эконометрика – это наука, которая изучает:</w:t>
      </w: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sz w:val="24"/>
          <w:szCs w:val="24"/>
        </w:rPr>
        <w:t>- Структуру, порядок и отношения, сложившиеся на основе операций подсчета, измерения и описания формы объектов</w:t>
      </w: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sz w:val="24"/>
          <w:szCs w:val="24"/>
        </w:rPr>
        <w:t>- Возможности применения методов математики для решения экономических задач</w:t>
      </w: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sz w:val="24"/>
          <w:szCs w:val="24"/>
        </w:rPr>
        <w:t>+ Количественные и качественные экономические взаимосвязи, и взаимозависимости, опираясь на методы и модели математики и статистики</w:t>
      </w:r>
    </w:p>
    <w:p w:rsidR="00DE025F" w:rsidRDefault="00DE025F" w:rsidP="00DE025F">
      <w:pPr>
        <w:spacing w:after="0" w:line="240" w:lineRule="auto"/>
        <w:ind w:firstLine="709"/>
        <w:rPr>
          <w:rFonts w:ascii="Times New Roman" w:hAnsi="Times New Roman"/>
          <w:b/>
          <w:bCs/>
          <w:sz w:val="24"/>
          <w:szCs w:val="24"/>
        </w:rPr>
      </w:pP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b/>
          <w:bCs/>
          <w:sz w:val="24"/>
          <w:szCs w:val="24"/>
        </w:rPr>
        <w:t>6. Метод наименьших квадратов в эконометрике – это метод:</w:t>
      </w: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sz w:val="24"/>
          <w:szCs w:val="24"/>
        </w:rPr>
        <w:t>- Который используется для расчета наименьших отклонений случайных величин, влияющих на конечный результат</w:t>
      </w: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sz w:val="24"/>
          <w:szCs w:val="24"/>
        </w:rPr>
        <w:t>+ Который позволяет решать задачи, опираясь на минимизацию суммы квадратов отклонений некоторых функций от искомых переменных</w:t>
      </w: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sz w:val="24"/>
          <w:szCs w:val="24"/>
        </w:rPr>
        <w:t xml:space="preserve">- Который позволяет оценить значение неизвестного параметра, </w:t>
      </w:r>
      <w:proofErr w:type="spellStart"/>
      <w:r w:rsidRPr="000D79E3">
        <w:rPr>
          <w:rFonts w:ascii="Times New Roman" w:hAnsi="Times New Roman"/>
          <w:sz w:val="24"/>
          <w:szCs w:val="24"/>
        </w:rPr>
        <w:t>минимизируя</w:t>
      </w:r>
      <w:proofErr w:type="spellEnd"/>
      <w:r w:rsidRPr="000D79E3">
        <w:rPr>
          <w:rFonts w:ascii="Times New Roman" w:hAnsi="Times New Roman"/>
          <w:sz w:val="24"/>
          <w:szCs w:val="24"/>
        </w:rPr>
        <w:t xml:space="preserve"> значение функции правдоподобия</w:t>
      </w:r>
    </w:p>
    <w:p w:rsidR="00DE025F" w:rsidRDefault="00DE025F" w:rsidP="00DE025F">
      <w:pPr>
        <w:spacing w:after="0" w:line="240" w:lineRule="auto"/>
        <w:ind w:firstLine="709"/>
        <w:rPr>
          <w:rFonts w:ascii="Times New Roman" w:hAnsi="Times New Roman"/>
          <w:b/>
          <w:bCs/>
          <w:sz w:val="24"/>
          <w:szCs w:val="24"/>
        </w:rPr>
      </w:pPr>
    </w:p>
    <w:p w:rsidR="00431682" w:rsidRDefault="00431682" w:rsidP="00DE025F">
      <w:pPr>
        <w:spacing w:after="0" w:line="240" w:lineRule="auto"/>
        <w:ind w:firstLine="709"/>
        <w:rPr>
          <w:rFonts w:ascii="Times New Roman" w:hAnsi="Times New Roman"/>
          <w:b/>
          <w:bCs/>
          <w:sz w:val="24"/>
          <w:szCs w:val="24"/>
        </w:rPr>
      </w:pP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b/>
          <w:bCs/>
          <w:sz w:val="24"/>
          <w:szCs w:val="24"/>
        </w:rPr>
        <w:lastRenderedPageBreak/>
        <w:t>7. Модели в эконометрике – это:</w:t>
      </w: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sz w:val="24"/>
          <w:szCs w:val="24"/>
        </w:rPr>
        <w:t>+ Средство прогнозирования значений определенных переменных</w:t>
      </w: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sz w:val="24"/>
          <w:szCs w:val="24"/>
        </w:rPr>
        <w:t>- Экономические и статистические зависимости, выраженные математическим языком</w:t>
      </w: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sz w:val="24"/>
          <w:szCs w:val="24"/>
        </w:rPr>
        <w:t>- Данные одного типа, сгруппированные определенным образом</w:t>
      </w:r>
    </w:p>
    <w:p w:rsidR="00DE025F" w:rsidRDefault="00DE025F" w:rsidP="00DE025F">
      <w:pPr>
        <w:spacing w:after="0" w:line="240" w:lineRule="auto"/>
        <w:ind w:firstLine="709"/>
        <w:rPr>
          <w:rFonts w:ascii="Times New Roman" w:hAnsi="Times New Roman"/>
          <w:b/>
          <w:bCs/>
          <w:sz w:val="24"/>
          <w:szCs w:val="24"/>
        </w:rPr>
      </w:pP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b/>
          <w:bCs/>
          <w:sz w:val="24"/>
          <w:szCs w:val="24"/>
        </w:rPr>
        <w:t>8. Какова цель эконометрики?</w:t>
      </w: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sz w:val="24"/>
          <w:szCs w:val="24"/>
        </w:rPr>
        <w:t>- Поиск, трактовка (с использованием математического инструментария) и систематизация факторов, которые влияют на поведение экономического объекта</w:t>
      </w: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sz w:val="24"/>
          <w:szCs w:val="24"/>
        </w:rPr>
        <w:t>- Выявление качественных и количественных связей между характеристиками экономических объектов с целью построить экономическую модель их развития</w:t>
      </w: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sz w:val="24"/>
          <w:szCs w:val="24"/>
        </w:rPr>
        <w:t>+ Разработка инструментов для прогнозирования поведения экономического объекта в различных ситуациях и на их базе решение практических задач по управлению объектом, выбору поведения в сложившихся экономических условиях и т.д.</w:t>
      </w:r>
    </w:p>
    <w:p w:rsidR="00DE025F" w:rsidRDefault="00DE025F" w:rsidP="00DE025F">
      <w:pPr>
        <w:spacing w:after="0" w:line="240" w:lineRule="auto"/>
        <w:ind w:firstLine="709"/>
        <w:rPr>
          <w:rFonts w:ascii="Times New Roman" w:hAnsi="Times New Roman"/>
          <w:b/>
          <w:bCs/>
          <w:sz w:val="24"/>
          <w:szCs w:val="24"/>
        </w:rPr>
      </w:pP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b/>
          <w:bCs/>
          <w:sz w:val="24"/>
          <w:szCs w:val="24"/>
        </w:rPr>
        <w:t>9. Укажите, какими способами оценивают параметры линейной регрессии:</w:t>
      </w: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sz w:val="24"/>
          <w:szCs w:val="24"/>
        </w:rPr>
        <w:t>- Дисперсия, метод наименьших квадратов, математическое ожидание</w:t>
      </w: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sz w:val="24"/>
          <w:szCs w:val="24"/>
        </w:rPr>
        <w:t>+ Дисперсия, математическое ожидание, ковариация, среднеквадратичное отклонение</w:t>
      </w: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sz w:val="24"/>
          <w:szCs w:val="24"/>
        </w:rPr>
        <w:t>- Математическое ожидание, регрессия, медиана</w:t>
      </w:r>
    </w:p>
    <w:p w:rsidR="00846FC1" w:rsidRPr="000D79E3" w:rsidRDefault="00846FC1" w:rsidP="00DE025F">
      <w:pPr>
        <w:spacing w:after="0" w:line="240" w:lineRule="auto"/>
        <w:ind w:firstLine="709"/>
        <w:jc w:val="both"/>
        <w:rPr>
          <w:rFonts w:ascii="Times New Roman" w:hAnsi="Times New Roman"/>
          <w:i/>
          <w:iCs/>
          <w:color w:val="000000"/>
          <w:sz w:val="24"/>
          <w:szCs w:val="24"/>
        </w:rPr>
      </w:pPr>
    </w:p>
    <w:p w:rsidR="00846FC1" w:rsidRPr="000D79E3" w:rsidRDefault="00846FC1" w:rsidP="00DE025F">
      <w:pPr>
        <w:spacing w:after="0" w:line="240" w:lineRule="auto"/>
        <w:ind w:firstLine="709"/>
        <w:jc w:val="both"/>
        <w:rPr>
          <w:rFonts w:ascii="Times New Roman" w:hAnsi="Times New Roman"/>
          <w:sz w:val="24"/>
          <w:szCs w:val="24"/>
        </w:rPr>
      </w:pPr>
      <w:r w:rsidRPr="000D79E3">
        <w:rPr>
          <w:rFonts w:ascii="Times New Roman" w:hAnsi="Times New Roman"/>
          <w:i/>
          <w:iCs/>
          <w:color w:val="000000"/>
          <w:sz w:val="24"/>
          <w:szCs w:val="24"/>
        </w:rPr>
        <w:t>3.2. Вопросы для проведения промежуточной аттестации (зачет с оценкой)</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1. Эконометрика как наука: предмет, цели, задачи.</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2. Подготовка статистической базы эконометрического исследования.</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3. Критерии и принципы эконометрики.</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4. Этапы эконометрического моделирования.</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5. Общее представление о дете</w:t>
      </w:r>
      <w:r w:rsidR="00DE025F">
        <w:rPr>
          <w:rFonts w:ascii="Times New Roman" w:eastAsiaTheme="minorHAnsi" w:hAnsi="Times New Roman"/>
          <w:sz w:val="24"/>
          <w:szCs w:val="24"/>
          <w:lang w:eastAsia="en-US"/>
        </w:rPr>
        <w:t xml:space="preserve">рминированных и стохастических </w:t>
      </w:r>
      <w:r w:rsidRPr="000D79E3">
        <w:rPr>
          <w:rFonts w:ascii="Times New Roman" w:eastAsiaTheme="minorHAnsi" w:hAnsi="Times New Roman"/>
          <w:sz w:val="24"/>
          <w:szCs w:val="24"/>
          <w:lang w:eastAsia="en-US"/>
        </w:rPr>
        <w:t>процессах.</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6. Методы прогнозирования.</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7. Понятие, задачи и методы интерполяции.</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8. Интерполяционный метод Лагранжа.</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9. Понятие эконометрических моделей, классификация и типы.</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10.Организация процесса построения эконометрического моделирования.</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11.Цели и задачи спецификации эконометрических моделей.</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12.Методы отбора факторов эконометрических моделей.</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13.Априорные и  апостериорные подходы к отбору факторов.</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14.Методы выбора формы уравнения регрессии.</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15.Многомерные статистические группировки. Кластерный анализ.</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16.Методика проведения иерархического кластерного анализа.</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17.Метод наименьших квадратов.</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18.Классификация регрессионных моделей.</w:t>
      </w:r>
    </w:p>
    <w:p w:rsidR="00846FC1" w:rsidRPr="000D79E3" w:rsidRDefault="00846FC1" w:rsidP="00DE025F">
      <w:pPr>
        <w:spacing w:after="0" w:line="240" w:lineRule="auto"/>
        <w:ind w:firstLine="709"/>
        <w:jc w:val="both"/>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19.Понятие фиктивных переменных, их</w:t>
      </w:r>
      <w:r w:rsidR="00DE025F">
        <w:rPr>
          <w:rFonts w:ascii="Times New Roman" w:eastAsiaTheme="minorHAnsi" w:hAnsi="Times New Roman"/>
          <w:sz w:val="24"/>
          <w:szCs w:val="24"/>
          <w:lang w:eastAsia="en-US"/>
        </w:rPr>
        <w:t xml:space="preserve"> применение в эконометрическом </w:t>
      </w:r>
      <w:r w:rsidRPr="000D79E3">
        <w:rPr>
          <w:rFonts w:ascii="Times New Roman" w:eastAsiaTheme="minorHAnsi" w:hAnsi="Times New Roman"/>
          <w:sz w:val="24"/>
          <w:szCs w:val="24"/>
          <w:lang w:eastAsia="en-US"/>
        </w:rPr>
        <w:t>моделировании.</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20.Предпосылки метода наименьших квадратов.</w:t>
      </w:r>
    </w:p>
    <w:p w:rsidR="00846FC1" w:rsidRPr="000D79E3" w:rsidRDefault="00846FC1" w:rsidP="00DE025F">
      <w:pPr>
        <w:spacing w:after="0" w:line="240" w:lineRule="auto"/>
        <w:ind w:firstLine="709"/>
        <w:jc w:val="both"/>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21.Несмещенность, эффективность и состоятельность оценок параметров регрессии.</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22.Гомоскедастичность и гетероскедастичность остатков.</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23.Тестирование моделей на гетеро</w:t>
      </w:r>
      <w:r w:rsidR="00DE025F">
        <w:rPr>
          <w:rFonts w:ascii="Times New Roman" w:eastAsiaTheme="minorHAnsi" w:hAnsi="Times New Roman"/>
          <w:sz w:val="24"/>
          <w:szCs w:val="24"/>
          <w:lang w:eastAsia="en-US"/>
        </w:rPr>
        <w:t>скедастичность (тест Голдфелда-</w:t>
      </w:r>
      <w:r w:rsidRPr="000D79E3">
        <w:rPr>
          <w:rFonts w:ascii="Times New Roman" w:eastAsiaTheme="minorHAnsi" w:hAnsi="Times New Roman"/>
          <w:sz w:val="24"/>
          <w:szCs w:val="24"/>
          <w:lang w:eastAsia="en-US"/>
        </w:rPr>
        <w:t>Квандта</w:t>
      </w:r>
      <w:r w:rsidR="00DE025F">
        <w:rPr>
          <w:rFonts w:ascii="Times New Roman" w:eastAsiaTheme="minorHAnsi" w:hAnsi="Times New Roman"/>
          <w:sz w:val="24"/>
          <w:szCs w:val="24"/>
          <w:lang w:eastAsia="en-US"/>
        </w:rPr>
        <w:t>)</w:t>
      </w:r>
      <w:r w:rsidRPr="000D79E3">
        <w:rPr>
          <w:rFonts w:ascii="Times New Roman" w:eastAsiaTheme="minorHAnsi" w:hAnsi="Times New Roman"/>
          <w:sz w:val="24"/>
          <w:szCs w:val="24"/>
          <w:lang w:eastAsia="en-US"/>
        </w:rPr>
        <w:t>.</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24.Автокорреляция остатков.</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25.Мультиколлинеарность переменных.</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 xml:space="preserve">26.Методы определения и устранения </w:t>
      </w:r>
      <w:proofErr w:type="spellStart"/>
      <w:r w:rsidRPr="000D79E3">
        <w:rPr>
          <w:rFonts w:ascii="Times New Roman" w:eastAsiaTheme="minorHAnsi" w:hAnsi="Times New Roman"/>
          <w:sz w:val="24"/>
          <w:szCs w:val="24"/>
          <w:lang w:eastAsia="en-US"/>
        </w:rPr>
        <w:t>мультиколлинеарности</w:t>
      </w:r>
      <w:proofErr w:type="spellEnd"/>
      <w:r w:rsidRPr="000D79E3">
        <w:rPr>
          <w:rFonts w:ascii="Times New Roman" w:eastAsiaTheme="minorHAnsi" w:hAnsi="Times New Roman"/>
          <w:sz w:val="24"/>
          <w:szCs w:val="24"/>
          <w:lang w:eastAsia="en-US"/>
        </w:rPr>
        <w:t>.</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27.Обобщѐнный метод наименьших квадратов.</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28.Взвешенный метод наименьших квадратов.</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lastRenderedPageBreak/>
        <w:t>29.Характеристики статистической корректности э</w:t>
      </w:r>
      <w:r w:rsidR="00DE025F">
        <w:rPr>
          <w:rFonts w:ascii="Times New Roman" w:eastAsiaTheme="minorHAnsi" w:hAnsi="Times New Roman"/>
          <w:sz w:val="24"/>
          <w:szCs w:val="24"/>
          <w:lang w:eastAsia="en-US"/>
        </w:rPr>
        <w:t xml:space="preserve">конометрических </w:t>
      </w:r>
      <w:r w:rsidRPr="000D79E3">
        <w:rPr>
          <w:rFonts w:ascii="Times New Roman" w:eastAsiaTheme="minorHAnsi" w:hAnsi="Times New Roman"/>
          <w:sz w:val="24"/>
          <w:szCs w:val="24"/>
          <w:lang w:eastAsia="en-US"/>
        </w:rPr>
        <w:t>моделей.</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30.Корреляции линейной парной регрессии.</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31.Корреляция парной нелинейной регрессии.</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 xml:space="preserve">32.Линеаризация уравнения </w:t>
      </w:r>
      <w:r w:rsidR="00DE025F">
        <w:rPr>
          <w:rFonts w:ascii="Times New Roman" w:eastAsiaTheme="minorHAnsi" w:hAnsi="Times New Roman"/>
          <w:sz w:val="24"/>
          <w:szCs w:val="24"/>
          <w:lang w:eastAsia="en-US"/>
        </w:rPr>
        <w:t xml:space="preserve">регрессии и оценка результатов </w:t>
      </w:r>
      <w:r w:rsidRPr="000D79E3">
        <w:rPr>
          <w:rFonts w:ascii="Times New Roman" w:eastAsiaTheme="minorHAnsi" w:hAnsi="Times New Roman"/>
          <w:sz w:val="24"/>
          <w:szCs w:val="24"/>
          <w:lang w:eastAsia="en-US"/>
        </w:rPr>
        <w:t>моделирования.</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33.Частные уравнения регрессии.</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34.Множественная корреляция.</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35.Частная корреляция.</w:t>
      </w:r>
    </w:p>
    <w:p w:rsidR="00846FC1" w:rsidRPr="000D79E3" w:rsidRDefault="00846FC1" w:rsidP="00DE025F">
      <w:pPr>
        <w:spacing w:after="0" w:line="240" w:lineRule="auto"/>
        <w:ind w:firstLine="709"/>
        <w:jc w:val="both"/>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36.Оценка адекватности модели.37.Прогнозирование по линейному уравнению регрессии.</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38.Временные ряды: понятие, классификация.</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39.Компонентный анализ рядов динамики.</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40.Способы установления наличия тенденции в ряду динамики.</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41.Методы определения параметров уравнения тренда.</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42.Метод конечных разностей.</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43.Гармонический анализ.</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44.Метод двенадцати ординат.</w:t>
      </w:r>
    </w:p>
    <w:p w:rsidR="00846FC1" w:rsidRPr="000D79E3" w:rsidRDefault="00846FC1" w:rsidP="00DE025F">
      <w:pPr>
        <w:spacing w:after="0" w:line="240" w:lineRule="auto"/>
        <w:ind w:firstLine="709"/>
        <w:jc w:val="both"/>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45.Методы измерения устойчивости т</w:t>
      </w:r>
      <w:r w:rsidR="00DE025F">
        <w:rPr>
          <w:rFonts w:ascii="Times New Roman" w:eastAsiaTheme="minorHAnsi" w:hAnsi="Times New Roman"/>
          <w:sz w:val="24"/>
          <w:szCs w:val="24"/>
          <w:lang w:eastAsia="en-US"/>
        </w:rPr>
        <w:t xml:space="preserve">енденций динамики (коэффициент </w:t>
      </w:r>
      <w:r w:rsidRPr="000D79E3">
        <w:rPr>
          <w:rFonts w:ascii="Times New Roman" w:eastAsiaTheme="minorHAnsi" w:hAnsi="Times New Roman"/>
          <w:sz w:val="24"/>
          <w:szCs w:val="24"/>
          <w:lang w:eastAsia="en-US"/>
        </w:rPr>
        <w:t xml:space="preserve">рангов </w:t>
      </w:r>
      <w:proofErr w:type="spellStart"/>
      <w:r w:rsidRPr="000D79E3">
        <w:rPr>
          <w:rFonts w:ascii="Times New Roman" w:eastAsiaTheme="minorHAnsi" w:hAnsi="Times New Roman"/>
          <w:sz w:val="24"/>
          <w:szCs w:val="24"/>
          <w:lang w:eastAsia="en-US"/>
        </w:rPr>
        <w:t>Спирмена</w:t>
      </w:r>
      <w:proofErr w:type="spellEnd"/>
      <w:r w:rsidRPr="000D79E3">
        <w:rPr>
          <w:rFonts w:ascii="Times New Roman" w:eastAsiaTheme="minorHAnsi" w:hAnsi="Times New Roman"/>
          <w:sz w:val="24"/>
          <w:szCs w:val="24"/>
          <w:lang w:eastAsia="en-US"/>
        </w:rPr>
        <w:t>).</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46.Моделирование тенденции ряда динамики при наличии структ</w:t>
      </w:r>
      <w:r w:rsidR="00DE025F">
        <w:rPr>
          <w:rFonts w:ascii="Times New Roman" w:eastAsiaTheme="minorHAnsi" w:hAnsi="Times New Roman"/>
          <w:sz w:val="24"/>
          <w:szCs w:val="24"/>
          <w:lang w:eastAsia="en-US"/>
        </w:rPr>
        <w:t xml:space="preserve">урных </w:t>
      </w:r>
      <w:r w:rsidRPr="000D79E3">
        <w:rPr>
          <w:rFonts w:ascii="Times New Roman" w:eastAsiaTheme="minorHAnsi" w:hAnsi="Times New Roman"/>
          <w:sz w:val="24"/>
          <w:szCs w:val="24"/>
          <w:lang w:eastAsia="en-US"/>
        </w:rPr>
        <w:t>изменений.</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47.Регрессионный анализ связных динамических рядов.</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48.Автокорреляция временного ряда.</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49.Критерий Дарбина-Уотсона.</w:t>
      </w:r>
    </w:p>
    <w:p w:rsidR="00846FC1" w:rsidRPr="000D79E3" w:rsidRDefault="00846FC1" w:rsidP="00DE025F">
      <w:pPr>
        <w:spacing w:after="0" w:line="240" w:lineRule="auto"/>
        <w:ind w:firstLine="709"/>
        <w:jc w:val="both"/>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50.Методы исключения автокор</w:t>
      </w:r>
      <w:r w:rsidR="00DE025F">
        <w:rPr>
          <w:rFonts w:ascii="Times New Roman" w:eastAsiaTheme="minorHAnsi" w:hAnsi="Times New Roman"/>
          <w:sz w:val="24"/>
          <w:szCs w:val="24"/>
          <w:lang w:eastAsia="en-US"/>
        </w:rPr>
        <w:t xml:space="preserve">реляции (отклонений от тренда, </w:t>
      </w:r>
      <w:r w:rsidRPr="000D79E3">
        <w:rPr>
          <w:rFonts w:ascii="Times New Roman" w:eastAsiaTheme="minorHAnsi" w:hAnsi="Times New Roman"/>
          <w:sz w:val="24"/>
          <w:szCs w:val="24"/>
          <w:lang w:eastAsia="en-US"/>
        </w:rPr>
        <w:t>последовательных разностей, включения фактора времени).</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51.Общие понятия о системах одновременных уравнений.</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52.Формы систем уравнений.</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53.Структурная и приведенная форма модели.</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54.Проблема идентификации параметров структурных уравнений.</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55.Необходимое и достаточное условие идентификации.</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56.Методы оценки параметров систем уравнений.</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57.Косвенный метод наименьших квадратов.</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58.Двухшаговый метод наименьших квадратов.</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59.Трехшаговый метод  наименьших квадратов.</w:t>
      </w:r>
    </w:p>
    <w:p w:rsidR="00846FC1" w:rsidRPr="000D79E3" w:rsidRDefault="00846FC1" w:rsidP="00DE025F">
      <w:pPr>
        <w:spacing w:after="0" w:line="240" w:lineRule="auto"/>
        <w:ind w:firstLine="709"/>
        <w:rPr>
          <w:rFonts w:ascii="Times New Roman" w:eastAsiaTheme="minorHAnsi" w:hAnsi="Times New Roman"/>
          <w:sz w:val="24"/>
          <w:szCs w:val="24"/>
          <w:lang w:eastAsia="en-US"/>
        </w:rPr>
      </w:pPr>
      <w:r w:rsidRPr="000D79E3">
        <w:rPr>
          <w:rFonts w:ascii="Times New Roman" w:eastAsiaTheme="minorHAnsi" w:hAnsi="Times New Roman"/>
          <w:sz w:val="24"/>
          <w:szCs w:val="24"/>
          <w:lang w:eastAsia="en-US"/>
        </w:rPr>
        <w:t>60.Применение системы эконометрических уравнений.</w:t>
      </w:r>
    </w:p>
    <w:p w:rsidR="00846FC1" w:rsidRDefault="00846FC1" w:rsidP="00DE025F">
      <w:pPr>
        <w:spacing w:after="0" w:line="240" w:lineRule="auto"/>
        <w:ind w:firstLine="709"/>
        <w:jc w:val="both"/>
        <w:rPr>
          <w:rFonts w:ascii="Times New Roman" w:hAnsi="Times New Roman"/>
          <w:sz w:val="24"/>
          <w:szCs w:val="24"/>
        </w:rPr>
      </w:pPr>
      <w:r w:rsidRPr="000D79E3">
        <w:rPr>
          <w:rFonts w:ascii="Times New Roman" w:hAnsi="Times New Roman"/>
          <w:sz w:val="24"/>
          <w:szCs w:val="24"/>
        </w:rPr>
        <w:t> </w:t>
      </w:r>
    </w:p>
    <w:p w:rsidR="00846FC1" w:rsidRPr="000D79E3" w:rsidRDefault="00846FC1" w:rsidP="00DE025F">
      <w:pPr>
        <w:spacing w:after="0" w:line="240" w:lineRule="auto"/>
        <w:ind w:firstLine="709"/>
        <w:rPr>
          <w:rFonts w:ascii="Times New Roman" w:hAnsi="Times New Roman"/>
          <w:sz w:val="24"/>
          <w:szCs w:val="24"/>
        </w:rPr>
      </w:pPr>
      <w:r w:rsidRPr="000D79E3">
        <w:rPr>
          <w:rFonts w:ascii="Times New Roman" w:hAnsi="Times New Roman"/>
          <w:i/>
          <w:iCs/>
          <w:color w:val="000000"/>
          <w:sz w:val="24"/>
          <w:szCs w:val="24"/>
        </w:rPr>
        <w:t xml:space="preserve">3.3 Типовой Экзаменационный билет </w:t>
      </w:r>
    </w:p>
    <w:tbl>
      <w:tblPr>
        <w:tblW w:w="5000" w:type="pct"/>
        <w:tblCellSpacing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12"/>
        <w:gridCol w:w="4883"/>
        <w:gridCol w:w="2595"/>
      </w:tblGrid>
      <w:tr w:rsidR="00846FC1" w:rsidRPr="000D79E3" w:rsidTr="00DE025F">
        <w:trPr>
          <w:trHeight w:val="408"/>
          <w:tblCellSpacing w:w="0" w:type="dxa"/>
        </w:trPr>
        <w:tc>
          <w:tcPr>
            <w:tcW w:w="1101" w:type="pct"/>
            <w:tcBorders>
              <w:top w:val="single" w:sz="4" w:space="0" w:color="000000"/>
              <w:left w:val="single" w:sz="4" w:space="0" w:color="000000"/>
              <w:bottom w:val="single" w:sz="4" w:space="0" w:color="000000"/>
              <w:right w:val="single" w:sz="4" w:space="0" w:color="000000"/>
            </w:tcBorders>
            <w:vAlign w:val="center"/>
            <w:hideMark/>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color w:val="000000"/>
                <w:sz w:val="24"/>
                <w:szCs w:val="24"/>
              </w:rPr>
              <w:t>УрГУПС</w:t>
            </w:r>
          </w:p>
        </w:tc>
        <w:tc>
          <w:tcPr>
            <w:tcW w:w="2546" w:type="pct"/>
            <w:vMerge w:val="restart"/>
            <w:tcBorders>
              <w:top w:val="single" w:sz="4" w:space="0" w:color="000000"/>
              <w:left w:val="single" w:sz="4" w:space="0" w:color="000000"/>
              <w:bottom w:val="single" w:sz="4" w:space="0" w:color="000000"/>
              <w:right w:val="single" w:sz="4" w:space="0" w:color="000000"/>
            </w:tcBorders>
            <w:vAlign w:val="center"/>
            <w:hideMark/>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color w:val="000000"/>
                <w:sz w:val="24"/>
                <w:szCs w:val="24"/>
              </w:rPr>
              <w:t>ЭКЗАМЕНАЦИОННЫЙ БИЛЕТ № 1</w:t>
            </w: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color w:val="000000"/>
                <w:sz w:val="24"/>
                <w:szCs w:val="24"/>
              </w:rPr>
              <w:t>по  дисциплине:</w:t>
            </w: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color w:val="000000"/>
                <w:sz w:val="24"/>
                <w:szCs w:val="24"/>
              </w:rPr>
              <w:t>«Эконометрика»</w:t>
            </w:r>
          </w:p>
          <w:p w:rsidR="00846FC1" w:rsidRPr="000D79E3" w:rsidRDefault="00846FC1" w:rsidP="000D79E3">
            <w:pPr>
              <w:spacing w:after="0" w:line="240" w:lineRule="auto"/>
              <w:jc w:val="center"/>
              <w:rPr>
                <w:rFonts w:ascii="Times New Roman" w:hAnsi="Times New Roman"/>
                <w:sz w:val="24"/>
                <w:szCs w:val="24"/>
              </w:rPr>
            </w:pP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color w:val="000000"/>
                <w:sz w:val="24"/>
                <w:szCs w:val="24"/>
              </w:rPr>
              <w:t>для направления подготовки 38.03.01 «Экономика», профиль «</w:t>
            </w:r>
            <w:r w:rsidRPr="000D79E3">
              <w:rPr>
                <w:rFonts w:ascii="Times New Roman" w:eastAsiaTheme="minorHAnsi" w:hAnsi="Times New Roman"/>
                <w:color w:val="000000"/>
                <w:sz w:val="24"/>
                <w:szCs w:val="24"/>
                <w:lang w:eastAsia="en-US"/>
              </w:rPr>
              <w:t>Экономика труда</w:t>
            </w:r>
            <w:r w:rsidRPr="000D79E3">
              <w:rPr>
                <w:rFonts w:ascii="Times New Roman" w:hAnsi="Times New Roman"/>
                <w:color w:val="000000"/>
                <w:sz w:val="24"/>
                <w:szCs w:val="24"/>
              </w:rPr>
              <w:t>»</w:t>
            </w:r>
          </w:p>
        </w:tc>
        <w:tc>
          <w:tcPr>
            <w:tcW w:w="1353" w:type="pct"/>
            <w:tcBorders>
              <w:top w:val="single" w:sz="4" w:space="0" w:color="000000"/>
              <w:left w:val="single" w:sz="4" w:space="0" w:color="000000"/>
              <w:bottom w:val="single" w:sz="4" w:space="0" w:color="000000"/>
              <w:right w:val="single" w:sz="4" w:space="0" w:color="000000"/>
            </w:tcBorders>
            <w:vAlign w:val="center"/>
            <w:hideMark/>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color w:val="000000"/>
                <w:sz w:val="24"/>
                <w:szCs w:val="24"/>
              </w:rPr>
              <w:t>УТВЕРЖДАЮ:</w:t>
            </w: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color w:val="000000"/>
                <w:sz w:val="24"/>
                <w:szCs w:val="24"/>
              </w:rPr>
              <w:t>Зав. кафедрой,</w:t>
            </w: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color w:val="000000"/>
                <w:sz w:val="24"/>
                <w:szCs w:val="24"/>
              </w:rPr>
              <w:t>д.э.н., проф.</w:t>
            </w:r>
          </w:p>
        </w:tc>
      </w:tr>
      <w:tr w:rsidR="00846FC1" w:rsidRPr="000D79E3" w:rsidTr="00DE025F">
        <w:trPr>
          <w:trHeight w:val="857"/>
          <w:tblCellSpacing w:w="0" w:type="dxa"/>
        </w:trPr>
        <w:tc>
          <w:tcPr>
            <w:tcW w:w="1101" w:type="pct"/>
            <w:tcBorders>
              <w:top w:val="single" w:sz="4" w:space="0" w:color="000000"/>
              <w:left w:val="single" w:sz="4" w:space="0" w:color="000000"/>
              <w:bottom w:val="single" w:sz="4" w:space="0" w:color="000000"/>
              <w:right w:val="single" w:sz="4" w:space="0" w:color="000000"/>
            </w:tcBorders>
            <w:vAlign w:val="center"/>
            <w:hideMark/>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color w:val="000000"/>
                <w:sz w:val="24"/>
                <w:szCs w:val="24"/>
              </w:rPr>
              <w:t>Кафедра «Экономика транспорта»</w:t>
            </w: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color w:val="000000"/>
                <w:sz w:val="24"/>
                <w:szCs w:val="24"/>
              </w:rPr>
              <w:t>2021-2022 уч.гг.</w:t>
            </w:r>
          </w:p>
        </w:tc>
        <w:tc>
          <w:tcPr>
            <w:tcW w:w="2546" w:type="pct"/>
            <w:vMerge/>
            <w:tcBorders>
              <w:top w:val="single" w:sz="4" w:space="0" w:color="000000"/>
              <w:left w:val="single" w:sz="4" w:space="0" w:color="000000"/>
              <w:bottom w:val="single" w:sz="4" w:space="0" w:color="000000"/>
              <w:right w:val="single" w:sz="4" w:space="0" w:color="000000"/>
            </w:tcBorders>
            <w:vAlign w:val="center"/>
            <w:hideMark/>
          </w:tcPr>
          <w:p w:rsidR="00846FC1" w:rsidRPr="000D79E3" w:rsidRDefault="00846FC1" w:rsidP="000D79E3">
            <w:pPr>
              <w:spacing w:after="0" w:line="240" w:lineRule="auto"/>
              <w:rPr>
                <w:rFonts w:ascii="Times New Roman" w:hAnsi="Times New Roman"/>
                <w:sz w:val="24"/>
                <w:szCs w:val="24"/>
              </w:rPr>
            </w:pPr>
          </w:p>
        </w:tc>
        <w:tc>
          <w:tcPr>
            <w:tcW w:w="1353" w:type="pct"/>
            <w:tcBorders>
              <w:top w:val="single" w:sz="4" w:space="0" w:color="000000"/>
              <w:left w:val="single" w:sz="4" w:space="0" w:color="000000"/>
              <w:right w:val="single" w:sz="4" w:space="0" w:color="000000"/>
            </w:tcBorders>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eastAsia="SimSun" w:hAnsi="Times New Roman"/>
                <w:noProof/>
                <w:sz w:val="24"/>
                <w:szCs w:val="24"/>
              </w:rPr>
              <w:drawing>
                <wp:inline distT="0" distB="0" distL="0" distR="0" wp14:anchorId="114D3075" wp14:editId="5948B066">
                  <wp:extent cx="1295400" cy="485775"/>
                  <wp:effectExtent l="0" t="0" r="0" b="9525"/>
                  <wp:docPr id="100" name="Рисунок 100" descr="подпис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одпись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95400" cy="485775"/>
                          </a:xfrm>
                          <a:prstGeom prst="rect">
                            <a:avLst/>
                          </a:prstGeom>
                          <a:noFill/>
                          <a:ln>
                            <a:noFill/>
                          </a:ln>
                        </pic:spPr>
                      </pic:pic>
                    </a:graphicData>
                  </a:graphic>
                </wp:inline>
              </w:drawing>
            </w: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color w:val="000000"/>
                <w:sz w:val="24"/>
                <w:szCs w:val="24"/>
              </w:rPr>
              <w:t>Рачек С.В.</w:t>
            </w:r>
          </w:p>
        </w:tc>
      </w:tr>
      <w:tr w:rsidR="00846FC1" w:rsidRPr="000D79E3" w:rsidTr="00DE025F">
        <w:trPr>
          <w:trHeight w:val="609"/>
          <w:tblCellSpacing w:w="0" w:type="dxa"/>
        </w:trPr>
        <w:tc>
          <w:tcPr>
            <w:tcW w:w="5000" w:type="pct"/>
            <w:gridSpan w:val="3"/>
            <w:tcBorders>
              <w:top w:val="single" w:sz="4" w:space="0" w:color="000000"/>
              <w:left w:val="single" w:sz="4" w:space="0" w:color="000000"/>
              <w:bottom w:val="single" w:sz="4" w:space="0" w:color="000000"/>
              <w:right w:val="single" w:sz="4" w:space="0" w:color="000000"/>
            </w:tcBorders>
            <w:vAlign w:val="center"/>
            <w:hideMark/>
          </w:tcPr>
          <w:p w:rsidR="00846FC1" w:rsidRPr="000D79E3" w:rsidRDefault="00846FC1" w:rsidP="000D79E3">
            <w:pPr>
              <w:tabs>
                <w:tab w:val="left" w:pos="900"/>
              </w:tabs>
              <w:spacing w:after="0" w:line="240" w:lineRule="auto"/>
              <w:rPr>
                <w:rFonts w:ascii="Times New Roman" w:hAnsi="Times New Roman"/>
                <w:sz w:val="24"/>
                <w:szCs w:val="24"/>
              </w:rPr>
            </w:pPr>
            <w:r w:rsidRPr="000D79E3">
              <w:rPr>
                <w:rFonts w:ascii="Times New Roman" w:hAnsi="Times New Roman"/>
                <w:color w:val="000000"/>
                <w:sz w:val="24"/>
                <w:szCs w:val="24"/>
              </w:rPr>
              <w:t>1.</w:t>
            </w:r>
            <w:r w:rsidRPr="000D79E3">
              <w:rPr>
                <w:rFonts w:ascii="Times New Roman" w:eastAsiaTheme="minorHAnsi" w:hAnsi="Times New Roman"/>
                <w:sz w:val="24"/>
                <w:szCs w:val="24"/>
                <w:lang w:eastAsia="en-US"/>
              </w:rPr>
              <w:t xml:space="preserve"> Эконометрика как наука: предмет, цели, задачи</w:t>
            </w:r>
            <w:r w:rsidRPr="000D79E3">
              <w:rPr>
                <w:rFonts w:ascii="Times New Roman" w:hAnsi="Times New Roman"/>
                <w:color w:val="000000"/>
                <w:sz w:val="24"/>
                <w:szCs w:val="24"/>
              </w:rPr>
              <w:t>.</w:t>
            </w:r>
          </w:p>
        </w:tc>
      </w:tr>
      <w:tr w:rsidR="00846FC1" w:rsidRPr="000D79E3" w:rsidTr="00DE025F">
        <w:trPr>
          <w:trHeight w:val="561"/>
          <w:tblCellSpacing w:w="0" w:type="dxa"/>
        </w:trPr>
        <w:tc>
          <w:tcPr>
            <w:tcW w:w="5000" w:type="pct"/>
            <w:gridSpan w:val="3"/>
            <w:tcBorders>
              <w:top w:val="single" w:sz="4" w:space="0" w:color="000000"/>
              <w:left w:val="single" w:sz="4" w:space="0" w:color="000000"/>
              <w:bottom w:val="single" w:sz="4" w:space="0" w:color="000000"/>
              <w:right w:val="single" w:sz="4" w:space="0" w:color="000000"/>
            </w:tcBorders>
            <w:vAlign w:val="center"/>
            <w:hideMark/>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color w:val="000000"/>
                <w:sz w:val="24"/>
                <w:szCs w:val="24"/>
              </w:rPr>
              <w:t>2.</w:t>
            </w:r>
            <w:r w:rsidRPr="000D79E3">
              <w:rPr>
                <w:rFonts w:ascii="Times New Roman" w:eastAsiaTheme="minorHAnsi" w:hAnsi="Times New Roman"/>
                <w:sz w:val="24"/>
                <w:szCs w:val="24"/>
                <w:lang w:eastAsia="en-US"/>
              </w:rPr>
              <w:t xml:space="preserve"> Классификация регрессионных моделей.</w:t>
            </w:r>
            <w:r w:rsidRPr="000D79E3">
              <w:rPr>
                <w:rFonts w:ascii="Times New Roman" w:hAnsi="Times New Roman"/>
                <w:color w:val="000000"/>
                <w:sz w:val="24"/>
                <w:szCs w:val="24"/>
              </w:rPr>
              <w:t xml:space="preserve"> </w:t>
            </w:r>
          </w:p>
        </w:tc>
      </w:tr>
      <w:tr w:rsidR="00846FC1" w:rsidRPr="000D79E3" w:rsidTr="00DE025F">
        <w:trPr>
          <w:trHeight w:val="569"/>
          <w:tblCellSpacing w:w="0" w:type="dxa"/>
        </w:trPr>
        <w:tc>
          <w:tcPr>
            <w:tcW w:w="5000" w:type="pct"/>
            <w:gridSpan w:val="3"/>
            <w:tcBorders>
              <w:top w:val="single" w:sz="4" w:space="0" w:color="000000"/>
              <w:left w:val="single" w:sz="4" w:space="0" w:color="000000"/>
              <w:bottom w:val="single" w:sz="4" w:space="0" w:color="000000"/>
              <w:right w:val="single" w:sz="4" w:space="0" w:color="000000"/>
            </w:tcBorders>
            <w:vAlign w:val="center"/>
            <w:hideMark/>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color w:val="000000"/>
                <w:sz w:val="24"/>
                <w:szCs w:val="24"/>
              </w:rPr>
              <w:t>3. Типовое практическое задание</w:t>
            </w:r>
          </w:p>
        </w:tc>
      </w:tr>
    </w:tbl>
    <w:p w:rsidR="00846FC1" w:rsidRDefault="00846FC1" w:rsidP="00DE025F">
      <w:pPr>
        <w:spacing w:after="0" w:line="240" w:lineRule="auto"/>
        <w:ind w:firstLine="709"/>
        <w:jc w:val="both"/>
        <w:rPr>
          <w:rFonts w:ascii="Times New Roman" w:hAnsi="Times New Roman"/>
          <w:sz w:val="24"/>
          <w:szCs w:val="24"/>
        </w:rPr>
      </w:pPr>
      <w:r w:rsidRPr="000D79E3">
        <w:rPr>
          <w:rFonts w:ascii="Times New Roman" w:hAnsi="Times New Roman"/>
          <w:sz w:val="24"/>
          <w:szCs w:val="24"/>
        </w:rPr>
        <w:t> </w:t>
      </w:r>
    </w:p>
    <w:p w:rsidR="00431682" w:rsidRDefault="00431682" w:rsidP="00DE025F">
      <w:pPr>
        <w:spacing w:after="0" w:line="240" w:lineRule="auto"/>
        <w:ind w:firstLine="709"/>
        <w:jc w:val="both"/>
        <w:rPr>
          <w:rFonts w:ascii="Times New Roman" w:hAnsi="Times New Roman"/>
          <w:sz w:val="24"/>
          <w:szCs w:val="24"/>
        </w:rPr>
      </w:pPr>
    </w:p>
    <w:p w:rsidR="00431682" w:rsidRPr="000D79E3" w:rsidRDefault="00431682" w:rsidP="00DE025F">
      <w:pPr>
        <w:spacing w:after="0" w:line="240" w:lineRule="auto"/>
        <w:ind w:firstLine="709"/>
        <w:jc w:val="both"/>
        <w:rPr>
          <w:rFonts w:ascii="Times New Roman" w:hAnsi="Times New Roman"/>
          <w:sz w:val="24"/>
          <w:szCs w:val="24"/>
        </w:rPr>
      </w:pPr>
    </w:p>
    <w:p w:rsidR="00846FC1" w:rsidRPr="000D79E3" w:rsidRDefault="00DE025F" w:rsidP="00DE025F">
      <w:pPr>
        <w:tabs>
          <w:tab w:val="left" w:pos="1134"/>
        </w:tabs>
        <w:spacing w:after="0" w:line="240" w:lineRule="auto"/>
        <w:ind w:firstLine="709"/>
        <w:jc w:val="both"/>
        <w:rPr>
          <w:rFonts w:ascii="Times New Roman" w:hAnsi="Times New Roman"/>
          <w:i/>
          <w:iCs/>
          <w:color w:val="000000"/>
          <w:sz w:val="24"/>
          <w:szCs w:val="24"/>
        </w:rPr>
      </w:pPr>
      <w:r>
        <w:rPr>
          <w:rFonts w:ascii="Times New Roman" w:hAnsi="Times New Roman"/>
          <w:i/>
          <w:iCs/>
          <w:color w:val="000000"/>
          <w:sz w:val="24"/>
          <w:szCs w:val="24"/>
        </w:rPr>
        <w:lastRenderedPageBreak/>
        <w:t xml:space="preserve">3.4 </w:t>
      </w:r>
      <w:r w:rsidR="00846FC1" w:rsidRPr="000D79E3">
        <w:rPr>
          <w:rFonts w:ascii="Times New Roman" w:hAnsi="Times New Roman"/>
          <w:i/>
          <w:iCs/>
          <w:color w:val="000000"/>
          <w:sz w:val="24"/>
          <w:szCs w:val="24"/>
        </w:rPr>
        <w:t>Типовое практическое задание</w:t>
      </w:r>
    </w:p>
    <w:p w:rsidR="00846FC1" w:rsidRPr="000D79E3" w:rsidRDefault="00846FC1" w:rsidP="00DE025F">
      <w:pPr>
        <w:tabs>
          <w:tab w:val="left" w:pos="1134"/>
        </w:tabs>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 xml:space="preserve">   По данным за два года изучается зависимость оборота розничной торговли (Y, млрд. руб.) от ряда факторов: X</w:t>
      </w:r>
      <w:r w:rsidRPr="000D79E3">
        <w:rPr>
          <w:rFonts w:ascii="Times New Roman" w:hAnsi="Times New Roman"/>
          <w:color w:val="000000"/>
          <w:sz w:val="24"/>
          <w:szCs w:val="24"/>
          <w:vertAlign w:val="subscript"/>
        </w:rPr>
        <w:t>1</w:t>
      </w:r>
      <w:r w:rsidRPr="000D79E3">
        <w:rPr>
          <w:rFonts w:ascii="Times New Roman" w:hAnsi="Times New Roman"/>
          <w:color w:val="000000"/>
          <w:sz w:val="24"/>
          <w:szCs w:val="24"/>
        </w:rPr>
        <w:t> – денежные доходы населения, млрд. руб.; X</w:t>
      </w:r>
      <w:r w:rsidRPr="000D79E3">
        <w:rPr>
          <w:rFonts w:ascii="Times New Roman" w:hAnsi="Times New Roman"/>
          <w:color w:val="000000"/>
          <w:sz w:val="24"/>
          <w:szCs w:val="24"/>
          <w:vertAlign w:val="subscript"/>
        </w:rPr>
        <w:t>2</w:t>
      </w:r>
      <w:r w:rsidRPr="000D79E3">
        <w:rPr>
          <w:rFonts w:ascii="Times New Roman" w:hAnsi="Times New Roman"/>
          <w:color w:val="000000"/>
          <w:sz w:val="24"/>
          <w:szCs w:val="24"/>
        </w:rPr>
        <w:t> – доля доходов, используемая на покупку товаров и оплату услуг, млрд. руб.; X</w:t>
      </w:r>
      <w:r w:rsidRPr="000D79E3">
        <w:rPr>
          <w:rFonts w:ascii="Times New Roman" w:hAnsi="Times New Roman"/>
          <w:color w:val="000000"/>
          <w:sz w:val="24"/>
          <w:szCs w:val="24"/>
          <w:vertAlign w:val="subscript"/>
        </w:rPr>
        <w:t>3</w:t>
      </w:r>
      <w:r w:rsidRPr="000D79E3">
        <w:rPr>
          <w:rFonts w:ascii="Times New Roman" w:hAnsi="Times New Roman"/>
          <w:color w:val="000000"/>
          <w:sz w:val="24"/>
          <w:szCs w:val="24"/>
        </w:rPr>
        <w:t> – уровень инфляции за последний год, %; X</w:t>
      </w:r>
      <w:r w:rsidRPr="000D79E3">
        <w:rPr>
          <w:rFonts w:ascii="Times New Roman" w:hAnsi="Times New Roman"/>
          <w:color w:val="000000"/>
          <w:sz w:val="24"/>
          <w:szCs w:val="24"/>
          <w:vertAlign w:val="subscript"/>
        </w:rPr>
        <w:t>4</w:t>
      </w:r>
      <w:r w:rsidRPr="000D79E3">
        <w:rPr>
          <w:rFonts w:ascii="Times New Roman" w:hAnsi="Times New Roman"/>
          <w:color w:val="000000"/>
          <w:sz w:val="24"/>
          <w:szCs w:val="24"/>
        </w:rPr>
        <w:t> – официальный курс рубля по отношению к доллару США.</w:t>
      </w:r>
      <w:r w:rsidR="00DE025F">
        <w:rPr>
          <w:rFonts w:ascii="Times New Roman" w:hAnsi="Times New Roman"/>
          <w:color w:val="000000"/>
          <w:sz w:val="24"/>
          <w:szCs w:val="24"/>
        </w:rPr>
        <w:t xml:space="preserve"> Данные представлены в табл. 1.</w:t>
      </w:r>
    </w:p>
    <w:tbl>
      <w:tblPr>
        <w:tblW w:w="5000" w:type="pct"/>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926"/>
        <w:gridCol w:w="699"/>
        <w:gridCol w:w="699"/>
        <w:gridCol w:w="694"/>
        <w:gridCol w:w="605"/>
        <w:gridCol w:w="64"/>
        <w:gridCol w:w="813"/>
        <w:gridCol w:w="1428"/>
        <w:gridCol w:w="801"/>
        <w:gridCol w:w="801"/>
        <w:gridCol w:w="640"/>
        <w:gridCol w:w="497"/>
        <w:gridCol w:w="797"/>
      </w:tblGrid>
      <w:tr w:rsidR="00846FC1" w:rsidRPr="000D79E3" w:rsidTr="00DE025F">
        <w:trPr>
          <w:tblCellSpacing w:w="15" w:type="dxa"/>
        </w:trPr>
        <w:tc>
          <w:tcPr>
            <w:tcW w:w="464"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 Месяц</w:t>
            </w:r>
          </w:p>
        </w:tc>
        <w:tc>
          <w:tcPr>
            <w:tcW w:w="35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Y</w:t>
            </w:r>
          </w:p>
        </w:tc>
        <w:tc>
          <w:tcPr>
            <w:tcW w:w="35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X1</w:t>
            </w:r>
          </w:p>
        </w:tc>
        <w:tc>
          <w:tcPr>
            <w:tcW w:w="350"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X2</w:t>
            </w:r>
          </w:p>
        </w:tc>
        <w:tc>
          <w:tcPr>
            <w:tcW w:w="30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X3</w:t>
            </w:r>
          </w:p>
        </w:tc>
        <w:tc>
          <w:tcPr>
            <w:tcW w:w="431" w:type="pct"/>
            <w:gridSpan w:val="2"/>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X4</w:t>
            </w:r>
          </w:p>
        </w:tc>
        <w:tc>
          <w:tcPr>
            <w:tcW w:w="737"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Месяц</w:t>
            </w:r>
          </w:p>
        </w:tc>
        <w:tc>
          <w:tcPr>
            <w:tcW w:w="40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103,7</w:t>
            </w:r>
          </w:p>
        </w:tc>
        <w:tc>
          <w:tcPr>
            <w:tcW w:w="40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164,1</w:t>
            </w:r>
          </w:p>
        </w:tc>
        <w:tc>
          <w:tcPr>
            <w:tcW w:w="321"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89,9</w:t>
            </w:r>
          </w:p>
        </w:tc>
        <w:tc>
          <w:tcPr>
            <w:tcW w:w="24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8,2</w:t>
            </w:r>
          </w:p>
        </w:tc>
        <w:tc>
          <w:tcPr>
            <w:tcW w:w="397"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67,7</w:t>
            </w:r>
          </w:p>
        </w:tc>
      </w:tr>
      <w:tr w:rsidR="00846FC1" w:rsidRPr="000D79E3" w:rsidTr="00DE025F">
        <w:trPr>
          <w:tblCellSpacing w:w="15" w:type="dxa"/>
        </w:trPr>
        <w:tc>
          <w:tcPr>
            <w:tcW w:w="464"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 xml:space="preserve">     </w:t>
            </w:r>
          </w:p>
        </w:tc>
        <w:tc>
          <w:tcPr>
            <w:tcW w:w="35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76,4</w:t>
            </w:r>
          </w:p>
        </w:tc>
        <w:tc>
          <w:tcPr>
            <w:tcW w:w="35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117,7</w:t>
            </w:r>
          </w:p>
        </w:tc>
        <w:tc>
          <w:tcPr>
            <w:tcW w:w="350"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81,6</w:t>
            </w:r>
          </w:p>
        </w:tc>
        <w:tc>
          <w:tcPr>
            <w:tcW w:w="321" w:type="pct"/>
            <w:gridSpan w:val="2"/>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10,3</w:t>
            </w:r>
          </w:p>
        </w:tc>
        <w:tc>
          <w:tcPr>
            <w:tcW w:w="41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68,5</w:t>
            </w:r>
          </w:p>
        </w:tc>
        <w:tc>
          <w:tcPr>
            <w:tcW w:w="737" w:type="pct"/>
            <w:vAlign w:val="center"/>
          </w:tcPr>
          <w:p w:rsidR="00846FC1" w:rsidRPr="000D79E3" w:rsidRDefault="00846FC1" w:rsidP="000D79E3">
            <w:pPr>
              <w:spacing w:after="0" w:line="240" w:lineRule="auto"/>
              <w:jc w:val="center"/>
              <w:rPr>
                <w:rFonts w:ascii="Times New Roman" w:hAnsi="Times New Roman"/>
                <w:color w:val="000000"/>
                <w:sz w:val="24"/>
                <w:szCs w:val="24"/>
              </w:rPr>
            </w:pPr>
          </w:p>
        </w:tc>
        <w:tc>
          <w:tcPr>
            <w:tcW w:w="40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117,8</w:t>
            </w:r>
          </w:p>
        </w:tc>
        <w:tc>
          <w:tcPr>
            <w:tcW w:w="40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183,7</w:t>
            </w:r>
          </w:p>
        </w:tc>
        <w:tc>
          <w:tcPr>
            <w:tcW w:w="321"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81,3</w:t>
            </w:r>
          </w:p>
        </w:tc>
        <w:tc>
          <w:tcPr>
            <w:tcW w:w="24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8,4</w:t>
            </w:r>
          </w:p>
        </w:tc>
        <w:tc>
          <w:tcPr>
            <w:tcW w:w="397"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67,6</w:t>
            </w:r>
          </w:p>
        </w:tc>
      </w:tr>
      <w:tr w:rsidR="00846FC1" w:rsidRPr="000D79E3" w:rsidTr="00DE025F">
        <w:trPr>
          <w:tblCellSpacing w:w="15" w:type="dxa"/>
        </w:trPr>
        <w:tc>
          <w:tcPr>
            <w:tcW w:w="464"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p>
        </w:tc>
        <w:tc>
          <w:tcPr>
            <w:tcW w:w="35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77,6</w:t>
            </w:r>
          </w:p>
        </w:tc>
        <w:tc>
          <w:tcPr>
            <w:tcW w:w="35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123,8</w:t>
            </w:r>
          </w:p>
        </w:tc>
        <w:tc>
          <w:tcPr>
            <w:tcW w:w="350"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73,2</w:t>
            </w:r>
          </w:p>
        </w:tc>
        <w:tc>
          <w:tcPr>
            <w:tcW w:w="30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11,4</w:t>
            </w:r>
          </w:p>
        </w:tc>
        <w:tc>
          <w:tcPr>
            <w:tcW w:w="431" w:type="pct"/>
            <w:gridSpan w:val="2"/>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68,7</w:t>
            </w:r>
          </w:p>
        </w:tc>
        <w:tc>
          <w:tcPr>
            <w:tcW w:w="737" w:type="pct"/>
            <w:vAlign w:val="center"/>
          </w:tcPr>
          <w:p w:rsidR="00846FC1" w:rsidRPr="000D79E3" w:rsidRDefault="00846FC1" w:rsidP="000D79E3">
            <w:pPr>
              <w:spacing w:after="0" w:line="240" w:lineRule="auto"/>
              <w:jc w:val="center"/>
              <w:rPr>
                <w:rFonts w:ascii="Times New Roman" w:hAnsi="Times New Roman"/>
                <w:color w:val="000000"/>
                <w:sz w:val="24"/>
                <w:szCs w:val="24"/>
              </w:rPr>
            </w:pPr>
          </w:p>
        </w:tc>
        <w:tc>
          <w:tcPr>
            <w:tcW w:w="40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115,8</w:t>
            </w:r>
          </w:p>
        </w:tc>
        <w:tc>
          <w:tcPr>
            <w:tcW w:w="40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195,8</w:t>
            </w:r>
          </w:p>
        </w:tc>
        <w:tc>
          <w:tcPr>
            <w:tcW w:w="321"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83,7</w:t>
            </w:r>
          </w:p>
        </w:tc>
        <w:tc>
          <w:tcPr>
            <w:tcW w:w="24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8,2</w:t>
            </w:r>
          </w:p>
        </w:tc>
        <w:tc>
          <w:tcPr>
            <w:tcW w:w="397"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67,5</w:t>
            </w:r>
          </w:p>
        </w:tc>
      </w:tr>
      <w:tr w:rsidR="00846FC1" w:rsidRPr="000D79E3" w:rsidTr="00DE025F">
        <w:trPr>
          <w:tblCellSpacing w:w="15" w:type="dxa"/>
        </w:trPr>
        <w:tc>
          <w:tcPr>
            <w:tcW w:w="464"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p>
        </w:tc>
        <w:tc>
          <w:tcPr>
            <w:tcW w:w="35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88,2</w:t>
            </w:r>
          </w:p>
        </w:tc>
        <w:tc>
          <w:tcPr>
            <w:tcW w:w="35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126,9</w:t>
            </w:r>
          </w:p>
        </w:tc>
        <w:tc>
          <w:tcPr>
            <w:tcW w:w="350"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75,3</w:t>
            </w:r>
          </w:p>
        </w:tc>
        <w:tc>
          <w:tcPr>
            <w:tcW w:w="30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12,2</w:t>
            </w:r>
          </w:p>
        </w:tc>
        <w:tc>
          <w:tcPr>
            <w:tcW w:w="431" w:type="pct"/>
            <w:gridSpan w:val="2"/>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69,1</w:t>
            </w:r>
          </w:p>
        </w:tc>
        <w:tc>
          <w:tcPr>
            <w:tcW w:w="737" w:type="pct"/>
            <w:vAlign w:val="center"/>
          </w:tcPr>
          <w:p w:rsidR="00846FC1" w:rsidRPr="000D79E3" w:rsidRDefault="00846FC1" w:rsidP="000D79E3">
            <w:pPr>
              <w:spacing w:after="0" w:line="240" w:lineRule="auto"/>
              <w:jc w:val="center"/>
              <w:rPr>
                <w:rFonts w:ascii="Times New Roman" w:hAnsi="Times New Roman"/>
                <w:color w:val="000000"/>
                <w:sz w:val="24"/>
                <w:szCs w:val="24"/>
              </w:rPr>
            </w:pPr>
          </w:p>
        </w:tc>
        <w:tc>
          <w:tcPr>
            <w:tcW w:w="40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117,8</w:t>
            </w:r>
          </w:p>
        </w:tc>
        <w:tc>
          <w:tcPr>
            <w:tcW w:w="40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219,4</w:t>
            </w:r>
          </w:p>
        </w:tc>
        <w:tc>
          <w:tcPr>
            <w:tcW w:w="321"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76,1</w:t>
            </w:r>
          </w:p>
        </w:tc>
        <w:tc>
          <w:tcPr>
            <w:tcW w:w="24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8,1</w:t>
            </w:r>
          </w:p>
        </w:tc>
        <w:tc>
          <w:tcPr>
            <w:tcW w:w="397"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67,5</w:t>
            </w:r>
          </w:p>
        </w:tc>
      </w:tr>
      <w:tr w:rsidR="00846FC1" w:rsidRPr="000D79E3" w:rsidTr="00DE025F">
        <w:trPr>
          <w:tblCellSpacing w:w="15" w:type="dxa"/>
        </w:trPr>
        <w:tc>
          <w:tcPr>
            <w:tcW w:w="464"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p>
        </w:tc>
        <w:tc>
          <w:tcPr>
            <w:tcW w:w="35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87,3</w:t>
            </w:r>
          </w:p>
        </w:tc>
        <w:tc>
          <w:tcPr>
            <w:tcW w:w="35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134,1</w:t>
            </w:r>
          </w:p>
        </w:tc>
        <w:tc>
          <w:tcPr>
            <w:tcW w:w="350"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71,3</w:t>
            </w:r>
          </w:p>
        </w:tc>
        <w:tc>
          <w:tcPr>
            <w:tcW w:w="30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11,5</w:t>
            </w:r>
          </w:p>
        </w:tc>
        <w:tc>
          <w:tcPr>
            <w:tcW w:w="431" w:type="pct"/>
            <w:gridSpan w:val="2"/>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69,2</w:t>
            </w:r>
          </w:p>
        </w:tc>
        <w:tc>
          <w:tcPr>
            <w:tcW w:w="737" w:type="pct"/>
            <w:vAlign w:val="center"/>
          </w:tcPr>
          <w:p w:rsidR="00846FC1" w:rsidRPr="000D79E3" w:rsidRDefault="00846FC1" w:rsidP="000D79E3">
            <w:pPr>
              <w:spacing w:after="0" w:line="240" w:lineRule="auto"/>
              <w:jc w:val="center"/>
              <w:rPr>
                <w:rFonts w:ascii="Times New Roman" w:hAnsi="Times New Roman"/>
                <w:color w:val="000000"/>
                <w:sz w:val="24"/>
                <w:szCs w:val="24"/>
              </w:rPr>
            </w:pPr>
          </w:p>
        </w:tc>
        <w:tc>
          <w:tcPr>
            <w:tcW w:w="40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118,4</w:t>
            </w:r>
          </w:p>
        </w:tc>
        <w:tc>
          <w:tcPr>
            <w:tcW w:w="40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209,8</w:t>
            </w:r>
          </w:p>
        </w:tc>
        <w:tc>
          <w:tcPr>
            <w:tcW w:w="321"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80,4</w:t>
            </w:r>
          </w:p>
        </w:tc>
        <w:tc>
          <w:tcPr>
            <w:tcW w:w="24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7,8</w:t>
            </w:r>
          </w:p>
        </w:tc>
        <w:tc>
          <w:tcPr>
            <w:tcW w:w="397"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67,4</w:t>
            </w:r>
          </w:p>
        </w:tc>
      </w:tr>
      <w:tr w:rsidR="00846FC1" w:rsidRPr="000D79E3" w:rsidTr="00DE025F">
        <w:trPr>
          <w:tblCellSpacing w:w="15" w:type="dxa"/>
        </w:trPr>
        <w:tc>
          <w:tcPr>
            <w:tcW w:w="464"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p>
        </w:tc>
        <w:tc>
          <w:tcPr>
            <w:tcW w:w="35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82,5</w:t>
            </w:r>
          </w:p>
        </w:tc>
        <w:tc>
          <w:tcPr>
            <w:tcW w:w="35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123,1</w:t>
            </w:r>
          </w:p>
        </w:tc>
        <w:tc>
          <w:tcPr>
            <w:tcW w:w="350"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77,3</w:t>
            </w:r>
          </w:p>
        </w:tc>
        <w:tc>
          <w:tcPr>
            <w:tcW w:w="30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11,2</w:t>
            </w:r>
          </w:p>
        </w:tc>
        <w:tc>
          <w:tcPr>
            <w:tcW w:w="431" w:type="pct"/>
            <w:gridSpan w:val="2"/>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69,1</w:t>
            </w:r>
          </w:p>
        </w:tc>
        <w:tc>
          <w:tcPr>
            <w:tcW w:w="737" w:type="pct"/>
            <w:vAlign w:val="center"/>
          </w:tcPr>
          <w:p w:rsidR="00846FC1" w:rsidRPr="000D79E3" w:rsidRDefault="00846FC1" w:rsidP="000D79E3">
            <w:pPr>
              <w:spacing w:after="0" w:line="240" w:lineRule="auto"/>
              <w:jc w:val="center"/>
              <w:rPr>
                <w:rFonts w:ascii="Times New Roman" w:hAnsi="Times New Roman"/>
                <w:color w:val="000000"/>
                <w:sz w:val="24"/>
                <w:szCs w:val="24"/>
              </w:rPr>
            </w:pPr>
          </w:p>
        </w:tc>
        <w:tc>
          <w:tcPr>
            <w:tcW w:w="40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120,4</w:t>
            </w:r>
          </w:p>
        </w:tc>
        <w:tc>
          <w:tcPr>
            <w:tcW w:w="40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223,3</w:t>
            </w:r>
          </w:p>
        </w:tc>
        <w:tc>
          <w:tcPr>
            <w:tcW w:w="321"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78,1</w:t>
            </w:r>
          </w:p>
        </w:tc>
        <w:tc>
          <w:tcPr>
            <w:tcW w:w="24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7,2</w:t>
            </w:r>
          </w:p>
        </w:tc>
        <w:tc>
          <w:tcPr>
            <w:tcW w:w="397"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77,5</w:t>
            </w:r>
          </w:p>
        </w:tc>
      </w:tr>
      <w:tr w:rsidR="00846FC1" w:rsidRPr="000D79E3" w:rsidTr="00DE025F">
        <w:trPr>
          <w:tblCellSpacing w:w="15" w:type="dxa"/>
        </w:trPr>
        <w:tc>
          <w:tcPr>
            <w:tcW w:w="464"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p>
        </w:tc>
        <w:tc>
          <w:tcPr>
            <w:tcW w:w="35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79,4</w:t>
            </w:r>
          </w:p>
        </w:tc>
        <w:tc>
          <w:tcPr>
            <w:tcW w:w="35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126,7</w:t>
            </w:r>
          </w:p>
        </w:tc>
        <w:tc>
          <w:tcPr>
            <w:tcW w:w="350"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76,1</w:t>
            </w:r>
          </w:p>
        </w:tc>
        <w:tc>
          <w:tcPr>
            <w:tcW w:w="30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10,5</w:t>
            </w:r>
          </w:p>
        </w:tc>
        <w:tc>
          <w:tcPr>
            <w:tcW w:w="431" w:type="pct"/>
            <w:gridSpan w:val="2"/>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69,2</w:t>
            </w:r>
          </w:p>
        </w:tc>
        <w:tc>
          <w:tcPr>
            <w:tcW w:w="737" w:type="pct"/>
            <w:vAlign w:val="center"/>
          </w:tcPr>
          <w:p w:rsidR="00846FC1" w:rsidRPr="000D79E3" w:rsidRDefault="00846FC1" w:rsidP="000D79E3">
            <w:pPr>
              <w:spacing w:after="0" w:line="240" w:lineRule="auto"/>
              <w:jc w:val="center"/>
              <w:rPr>
                <w:rFonts w:ascii="Times New Roman" w:hAnsi="Times New Roman"/>
                <w:color w:val="000000"/>
                <w:sz w:val="24"/>
                <w:szCs w:val="24"/>
              </w:rPr>
            </w:pPr>
          </w:p>
        </w:tc>
        <w:tc>
          <w:tcPr>
            <w:tcW w:w="40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123,8</w:t>
            </w:r>
          </w:p>
        </w:tc>
        <w:tc>
          <w:tcPr>
            <w:tcW w:w="40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223,6</w:t>
            </w:r>
          </w:p>
        </w:tc>
        <w:tc>
          <w:tcPr>
            <w:tcW w:w="321"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79,8</w:t>
            </w:r>
          </w:p>
        </w:tc>
        <w:tc>
          <w:tcPr>
            <w:tcW w:w="24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8,2</w:t>
            </w:r>
          </w:p>
        </w:tc>
        <w:tc>
          <w:tcPr>
            <w:tcW w:w="397"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77,6</w:t>
            </w:r>
          </w:p>
        </w:tc>
      </w:tr>
      <w:tr w:rsidR="00846FC1" w:rsidRPr="000D79E3" w:rsidTr="00DE025F">
        <w:trPr>
          <w:tblCellSpacing w:w="15" w:type="dxa"/>
        </w:trPr>
        <w:tc>
          <w:tcPr>
            <w:tcW w:w="464"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p>
        </w:tc>
        <w:tc>
          <w:tcPr>
            <w:tcW w:w="35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80,3</w:t>
            </w:r>
          </w:p>
        </w:tc>
        <w:tc>
          <w:tcPr>
            <w:tcW w:w="35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130,4</w:t>
            </w:r>
          </w:p>
        </w:tc>
        <w:tc>
          <w:tcPr>
            <w:tcW w:w="350"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76,6</w:t>
            </w:r>
          </w:p>
        </w:tc>
        <w:tc>
          <w:tcPr>
            <w:tcW w:w="30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9,4</w:t>
            </w:r>
          </w:p>
        </w:tc>
        <w:tc>
          <w:tcPr>
            <w:tcW w:w="431" w:type="pct"/>
            <w:gridSpan w:val="2"/>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69,3</w:t>
            </w:r>
          </w:p>
        </w:tc>
        <w:tc>
          <w:tcPr>
            <w:tcW w:w="737" w:type="pct"/>
            <w:vAlign w:val="center"/>
          </w:tcPr>
          <w:p w:rsidR="00846FC1" w:rsidRPr="000D79E3" w:rsidRDefault="00846FC1" w:rsidP="000D79E3">
            <w:pPr>
              <w:spacing w:after="0" w:line="240" w:lineRule="auto"/>
              <w:jc w:val="center"/>
              <w:rPr>
                <w:rFonts w:ascii="Times New Roman" w:hAnsi="Times New Roman"/>
                <w:color w:val="000000"/>
                <w:sz w:val="24"/>
                <w:szCs w:val="24"/>
              </w:rPr>
            </w:pPr>
          </w:p>
        </w:tc>
        <w:tc>
          <w:tcPr>
            <w:tcW w:w="40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134,9</w:t>
            </w:r>
          </w:p>
        </w:tc>
        <w:tc>
          <w:tcPr>
            <w:tcW w:w="40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236,6</w:t>
            </w:r>
          </w:p>
        </w:tc>
        <w:tc>
          <w:tcPr>
            <w:tcW w:w="321"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82,1</w:t>
            </w:r>
          </w:p>
        </w:tc>
        <w:tc>
          <w:tcPr>
            <w:tcW w:w="24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7,5</w:t>
            </w:r>
          </w:p>
        </w:tc>
        <w:tc>
          <w:tcPr>
            <w:tcW w:w="397"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77,7</w:t>
            </w:r>
          </w:p>
        </w:tc>
      </w:tr>
      <w:tr w:rsidR="00846FC1" w:rsidRPr="000D79E3" w:rsidTr="00DE025F">
        <w:trPr>
          <w:tblCellSpacing w:w="15" w:type="dxa"/>
        </w:trPr>
        <w:tc>
          <w:tcPr>
            <w:tcW w:w="464"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p>
        </w:tc>
        <w:tc>
          <w:tcPr>
            <w:tcW w:w="35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80,1</w:t>
            </w:r>
          </w:p>
        </w:tc>
        <w:tc>
          <w:tcPr>
            <w:tcW w:w="35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129,3</w:t>
            </w:r>
          </w:p>
        </w:tc>
        <w:tc>
          <w:tcPr>
            <w:tcW w:w="350"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84,7</w:t>
            </w:r>
          </w:p>
        </w:tc>
        <w:tc>
          <w:tcPr>
            <w:tcW w:w="30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9,5</w:t>
            </w:r>
          </w:p>
        </w:tc>
        <w:tc>
          <w:tcPr>
            <w:tcW w:w="431" w:type="pct"/>
            <w:gridSpan w:val="2"/>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69,2</w:t>
            </w:r>
          </w:p>
        </w:tc>
        <w:tc>
          <w:tcPr>
            <w:tcW w:w="737" w:type="pct"/>
            <w:vAlign w:val="center"/>
          </w:tcPr>
          <w:p w:rsidR="00846FC1" w:rsidRPr="000D79E3" w:rsidRDefault="00846FC1" w:rsidP="000D79E3">
            <w:pPr>
              <w:spacing w:after="0" w:line="240" w:lineRule="auto"/>
              <w:jc w:val="center"/>
              <w:rPr>
                <w:rFonts w:ascii="Times New Roman" w:hAnsi="Times New Roman"/>
                <w:color w:val="000000"/>
                <w:sz w:val="24"/>
                <w:szCs w:val="24"/>
              </w:rPr>
            </w:pPr>
          </w:p>
        </w:tc>
        <w:tc>
          <w:tcPr>
            <w:tcW w:w="40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130,5</w:t>
            </w:r>
          </w:p>
        </w:tc>
        <w:tc>
          <w:tcPr>
            <w:tcW w:w="40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236,6</w:t>
            </w:r>
          </w:p>
        </w:tc>
        <w:tc>
          <w:tcPr>
            <w:tcW w:w="321"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83,2</w:t>
            </w:r>
          </w:p>
        </w:tc>
        <w:tc>
          <w:tcPr>
            <w:tcW w:w="24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7,4</w:t>
            </w:r>
          </w:p>
        </w:tc>
        <w:tc>
          <w:tcPr>
            <w:tcW w:w="397"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77,8</w:t>
            </w:r>
          </w:p>
        </w:tc>
      </w:tr>
      <w:tr w:rsidR="00846FC1" w:rsidRPr="000D79E3" w:rsidTr="00DE025F">
        <w:trPr>
          <w:tblCellSpacing w:w="15" w:type="dxa"/>
        </w:trPr>
        <w:tc>
          <w:tcPr>
            <w:tcW w:w="464"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p>
        </w:tc>
        <w:tc>
          <w:tcPr>
            <w:tcW w:w="35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105,2</w:t>
            </w:r>
          </w:p>
        </w:tc>
        <w:tc>
          <w:tcPr>
            <w:tcW w:w="35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145,4</w:t>
            </w:r>
          </w:p>
        </w:tc>
        <w:tc>
          <w:tcPr>
            <w:tcW w:w="350"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92,4</w:t>
            </w:r>
          </w:p>
        </w:tc>
        <w:tc>
          <w:tcPr>
            <w:tcW w:w="30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9,3</w:t>
            </w:r>
          </w:p>
        </w:tc>
        <w:tc>
          <w:tcPr>
            <w:tcW w:w="431" w:type="pct"/>
            <w:gridSpan w:val="2"/>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69,1</w:t>
            </w:r>
          </w:p>
        </w:tc>
        <w:tc>
          <w:tcPr>
            <w:tcW w:w="737" w:type="pct"/>
            <w:vAlign w:val="center"/>
          </w:tcPr>
          <w:p w:rsidR="00846FC1" w:rsidRPr="000D79E3" w:rsidRDefault="00846FC1" w:rsidP="000D79E3">
            <w:pPr>
              <w:spacing w:after="0" w:line="240" w:lineRule="auto"/>
              <w:jc w:val="center"/>
              <w:rPr>
                <w:rFonts w:ascii="Times New Roman" w:hAnsi="Times New Roman"/>
                <w:color w:val="000000"/>
                <w:sz w:val="24"/>
                <w:szCs w:val="24"/>
              </w:rPr>
            </w:pPr>
          </w:p>
        </w:tc>
        <w:tc>
          <w:tcPr>
            <w:tcW w:w="40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140,7</w:t>
            </w:r>
          </w:p>
        </w:tc>
        <w:tc>
          <w:tcPr>
            <w:tcW w:w="40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248,6</w:t>
            </w:r>
          </w:p>
        </w:tc>
        <w:tc>
          <w:tcPr>
            <w:tcW w:w="321"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80,8</w:t>
            </w:r>
          </w:p>
        </w:tc>
        <w:tc>
          <w:tcPr>
            <w:tcW w:w="24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7,3</w:t>
            </w:r>
          </w:p>
        </w:tc>
        <w:tc>
          <w:tcPr>
            <w:tcW w:w="397"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78,7</w:t>
            </w:r>
          </w:p>
        </w:tc>
      </w:tr>
      <w:tr w:rsidR="00846FC1" w:rsidRPr="000D79E3" w:rsidTr="00DE025F">
        <w:trPr>
          <w:tblCellSpacing w:w="15" w:type="dxa"/>
        </w:trPr>
        <w:tc>
          <w:tcPr>
            <w:tcW w:w="464"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p>
        </w:tc>
        <w:tc>
          <w:tcPr>
            <w:tcW w:w="35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102,5</w:t>
            </w:r>
          </w:p>
        </w:tc>
        <w:tc>
          <w:tcPr>
            <w:tcW w:w="35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163,8</w:t>
            </w:r>
          </w:p>
        </w:tc>
        <w:tc>
          <w:tcPr>
            <w:tcW w:w="350"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80,3</w:t>
            </w:r>
          </w:p>
        </w:tc>
        <w:tc>
          <w:tcPr>
            <w:tcW w:w="303" w:type="pct"/>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9,2</w:t>
            </w:r>
          </w:p>
        </w:tc>
        <w:tc>
          <w:tcPr>
            <w:tcW w:w="431" w:type="pct"/>
            <w:gridSpan w:val="2"/>
            <w:shd w:val="clear" w:color="auto" w:fill="FFFFFF"/>
            <w:vAlign w:val="center"/>
            <w:hideMark/>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68,7</w:t>
            </w:r>
          </w:p>
        </w:tc>
        <w:tc>
          <w:tcPr>
            <w:tcW w:w="737" w:type="pct"/>
            <w:vAlign w:val="center"/>
          </w:tcPr>
          <w:p w:rsidR="00846FC1" w:rsidRPr="000D79E3" w:rsidRDefault="00846FC1" w:rsidP="000D79E3">
            <w:pPr>
              <w:spacing w:after="0" w:line="240" w:lineRule="auto"/>
              <w:jc w:val="center"/>
              <w:rPr>
                <w:rFonts w:ascii="Times New Roman" w:hAnsi="Times New Roman"/>
                <w:color w:val="000000"/>
                <w:sz w:val="24"/>
                <w:szCs w:val="24"/>
              </w:rPr>
            </w:pPr>
          </w:p>
        </w:tc>
        <w:tc>
          <w:tcPr>
            <w:tcW w:w="40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150,4</w:t>
            </w:r>
          </w:p>
        </w:tc>
        <w:tc>
          <w:tcPr>
            <w:tcW w:w="40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253,4</w:t>
            </w:r>
          </w:p>
        </w:tc>
        <w:tc>
          <w:tcPr>
            <w:tcW w:w="321"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81,8</w:t>
            </w:r>
          </w:p>
        </w:tc>
        <w:tc>
          <w:tcPr>
            <w:tcW w:w="24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7,4</w:t>
            </w:r>
          </w:p>
        </w:tc>
        <w:tc>
          <w:tcPr>
            <w:tcW w:w="397"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78,3</w:t>
            </w:r>
          </w:p>
        </w:tc>
      </w:tr>
      <w:tr w:rsidR="00846FC1" w:rsidRPr="000D79E3" w:rsidTr="00DE025F">
        <w:trPr>
          <w:tblCellSpacing w:w="15" w:type="dxa"/>
        </w:trPr>
        <w:tc>
          <w:tcPr>
            <w:tcW w:w="464" w:type="pct"/>
            <w:shd w:val="clear" w:color="auto" w:fill="FFFFFF"/>
            <w:vAlign w:val="center"/>
          </w:tcPr>
          <w:p w:rsidR="00846FC1" w:rsidRPr="000D79E3" w:rsidRDefault="00846FC1" w:rsidP="000D79E3">
            <w:pPr>
              <w:spacing w:after="0" w:line="240" w:lineRule="auto"/>
              <w:jc w:val="center"/>
              <w:rPr>
                <w:rFonts w:ascii="Times New Roman" w:hAnsi="Times New Roman"/>
                <w:color w:val="000000"/>
                <w:sz w:val="24"/>
                <w:szCs w:val="24"/>
              </w:rPr>
            </w:pPr>
          </w:p>
        </w:tc>
        <w:tc>
          <w:tcPr>
            <w:tcW w:w="353" w:type="pct"/>
            <w:shd w:val="clear" w:color="auto" w:fill="FFFFFF"/>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108,7</w:t>
            </w:r>
          </w:p>
        </w:tc>
        <w:tc>
          <w:tcPr>
            <w:tcW w:w="353" w:type="pct"/>
            <w:shd w:val="clear" w:color="auto" w:fill="FFFFFF"/>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164,8</w:t>
            </w:r>
          </w:p>
        </w:tc>
        <w:tc>
          <w:tcPr>
            <w:tcW w:w="350" w:type="pct"/>
            <w:shd w:val="clear" w:color="auto" w:fill="FFFFFF"/>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82,6</w:t>
            </w:r>
          </w:p>
        </w:tc>
        <w:tc>
          <w:tcPr>
            <w:tcW w:w="303" w:type="pct"/>
            <w:shd w:val="clear" w:color="auto" w:fill="FFFFFF"/>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9,4</w:t>
            </w:r>
          </w:p>
        </w:tc>
        <w:tc>
          <w:tcPr>
            <w:tcW w:w="431" w:type="pct"/>
            <w:gridSpan w:val="2"/>
            <w:shd w:val="clear" w:color="auto" w:fill="FFFFFF"/>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68,4</w:t>
            </w:r>
          </w:p>
        </w:tc>
        <w:tc>
          <w:tcPr>
            <w:tcW w:w="737" w:type="pct"/>
            <w:vAlign w:val="center"/>
          </w:tcPr>
          <w:p w:rsidR="00846FC1" w:rsidRPr="000D79E3" w:rsidRDefault="00846FC1" w:rsidP="000D79E3">
            <w:pPr>
              <w:spacing w:after="0" w:line="240" w:lineRule="auto"/>
              <w:jc w:val="center"/>
              <w:rPr>
                <w:rFonts w:ascii="Times New Roman" w:hAnsi="Times New Roman"/>
                <w:color w:val="000000"/>
                <w:sz w:val="24"/>
                <w:szCs w:val="24"/>
              </w:rPr>
            </w:pPr>
          </w:p>
        </w:tc>
        <w:tc>
          <w:tcPr>
            <w:tcW w:w="40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172,7</w:t>
            </w:r>
          </w:p>
        </w:tc>
        <w:tc>
          <w:tcPr>
            <w:tcW w:w="40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254,3</w:t>
            </w:r>
          </w:p>
        </w:tc>
        <w:tc>
          <w:tcPr>
            <w:tcW w:w="321"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87,5</w:t>
            </w:r>
          </w:p>
        </w:tc>
        <w:tc>
          <w:tcPr>
            <w:tcW w:w="246"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7,5</w:t>
            </w:r>
          </w:p>
        </w:tc>
        <w:tc>
          <w:tcPr>
            <w:tcW w:w="397" w:type="pct"/>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78,1</w:t>
            </w:r>
          </w:p>
        </w:tc>
      </w:tr>
      <w:tr w:rsidR="00846FC1" w:rsidRPr="000D79E3" w:rsidTr="00DE025F">
        <w:trPr>
          <w:tblCellSpacing w:w="15" w:type="dxa"/>
        </w:trPr>
        <w:tc>
          <w:tcPr>
            <w:tcW w:w="464" w:type="pct"/>
            <w:shd w:val="clear" w:color="auto" w:fill="FFFFFF"/>
            <w:vAlign w:val="center"/>
          </w:tcPr>
          <w:p w:rsidR="00846FC1" w:rsidRPr="000D79E3" w:rsidRDefault="00846FC1" w:rsidP="000D79E3">
            <w:pPr>
              <w:spacing w:after="0" w:line="240" w:lineRule="auto"/>
              <w:jc w:val="center"/>
              <w:rPr>
                <w:rFonts w:ascii="Times New Roman" w:hAnsi="Times New Roman"/>
                <w:color w:val="000000"/>
                <w:sz w:val="24"/>
                <w:szCs w:val="24"/>
              </w:rPr>
            </w:pPr>
          </w:p>
        </w:tc>
        <w:tc>
          <w:tcPr>
            <w:tcW w:w="353" w:type="pct"/>
            <w:shd w:val="clear" w:color="auto" w:fill="FFFFFF"/>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104,5</w:t>
            </w:r>
          </w:p>
        </w:tc>
        <w:tc>
          <w:tcPr>
            <w:tcW w:w="353" w:type="pct"/>
            <w:shd w:val="clear" w:color="auto" w:fill="FFFFFF"/>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165,3</w:t>
            </w:r>
          </w:p>
        </w:tc>
        <w:tc>
          <w:tcPr>
            <w:tcW w:w="350" w:type="pct"/>
            <w:shd w:val="clear" w:color="auto" w:fill="FFFFFF"/>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70,9</w:t>
            </w:r>
          </w:p>
        </w:tc>
        <w:tc>
          <w:tcPr>
            <w:tcW w:w="303" w:type="pct"/>
            <w:shd w:val="clear" w:color="auto" w:fill="FFFFFF"/>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9,7</w:t>
            </w:r>
          </w:p>
        </w:tc>
        <w:tc>
          <w:tcPr>
            <w:tcW w:w="431" w:type="pct"/>
            <w:gridSpan w:val="2"/>
            <w:shd w:val="clear" w:color="auto" w:fill="FFFFFF"/>
            <w:vAlign w:val="center"/>
          </w:tcPr>
          <w:p w:rsidR="00846FC1" w:rsidRPr="000D79E3" w:rsidRDefault="00846FC1" w:rsidP="000D79E3">
            <w:pPr>
              <w:spacing w:after="0" w:line="240" w:lineRule="auto"/>
              <w:jc w:val="center"/>
              <w:rPr>
                <w:rFonts w:ascii="Times New Roman" w:hAnsi="Times New Roman"/>
                <w:color w:val="000000"/>
                <w:sz w:val="24"/>
                <w:szCs w:val="24"/>
              </w:rPr>
            </w:pPr>
            <w:r w:rsidRPr="000D79E3">
              <w:rPr>
                <w:rFonts w:ascii="Times New Roman" w:hAnsi="Times New Roman"/>
                <w:color w:val="000000"/>
                <w:sz w:val="24"/>
                <w:szCs w:val="24"/>
              </w:rPr>
              <w:t>67,8</w:t>
            </w:r>
          </w:p>
        </w:tc>
        <w:tc>
          <w:tcPr>
            <w:tcW w:w="737" w:type="pct"/>
            <w:vAlign w:val="center"/>
          </w:tcPr>
          <w:p w:rsidR="00846FC1" w:rsidRPr="000D79E3" w:rsidRDefault="00846FC1" w:rsidP="000D79E3">
            <w:pPr>
              <w:spacing w:after="0" w:line="240" w:lineRule="auto"/>
              <w:jc w:val="center"/>
              <w:rPr>
                <w:rFonts w:ascii="Times New Roman" w:hAnsi="Times New Roman"/>
                <w:color w:val="000000"/>
                <w:sz w:val="24"/>
                <w:szCs w:val="24"/>
              </w:rPr>
            </w:pPr>
          </w:p>
        </w:tc>
        <w:tc>
          <w:tcPr>
            <w:tcW w:w="406" w:type="pct"/>
            <w:vAlign w:val="center"/>
          </w:tcPr>
          <w:p w:rsidR="00846FC1" w:rsidRPr="000D79E3" w:rsidRDefault="00846FC1" w:rsidP="000D79E3">
            <w:pPr>
              <w:spacing w:after="0" w:line="240" w:lineRule="auto"/>
              <w:jc w:val="center"/>
              <w:rPr>
                <w:rFonts w:ascii="Times New Roman" w:hAnsi="Times New Roman"/>
                <w:color w:val="000000"/>
                <w:sz w:val="24"/>
                <w:szCs w:val="24"/>
              </w:rPr>
            </w:pPr>
          </w:p>
        </w:tc>
        <w:tc>
          <w:tcPr>
            <w:tcW w:w="406" w:type="pct"/>
            <w:vAlign w:val="center"/>
          </w:tcPr>
          <w:p w:rsidR="00846FC1" w:rsidRPr="000D79E3" w:rsidRDefault="00846FC1" w:rsidP="000D79E3">
            <w:pPr>
              <w:spacing w:after="0" w:line="240" w:lineRule="auto"/>
              <w:jc w:val="center"/>
              <w:rPr>
                <w:rFonts w:ascii="Times New Roman" w:hAnsi="Times New Roman"/>
                <w:color w:val="000000"/>
                <w:sz w:val="24"/>
                <w:szCs w:val="24"/>
              </w:rPr>
            </w:pPr>
          </w:p>
        </w:tc>
        <w:tc>
          <w:tcPr>
            <w:tcW w:w="321" w:type="pct"/>
            <w:vAlign w:val="center"/>
          </w:tcPr>
          <w:p w:rsidR="00846FC1" w:rsidRPr="000D79E3" w:rsidRDefault="00846FC1" w:rsidP="000D79E3">
            <w:pPr>
              <w:spacing w:after="0" w:line="240" w:lineRule="auto"/>
              <w:jc w:val="center"/>
              <w:rPr>
                <w:rFonts w:ascii="Times New Roman" w:hAnsi="Times New Roman"/>
                <w:color w:val="000000"/>
                <w:sz w:val="24"/>
                <w:szCs w:val="24"/>
              </w:rPr>
            </w:pPr>
          </w:p>
        </w:tc>
        <w:tc>
          <w:tcPr>
            <w:tcW w:w="246" w:type="pct"/>
            <w:vAlign w:val="center"/>
          </w:tcPr>
          <w:p w:rsidR="00846FC1" w:rsidRPr="000D79E3" w:rsidRDefault="00846FC1" w:rsidP="000D79E3">
            <w:pPr>
              <w:spacing w:after="0" w:line="240" w:lineRule="auto"/>
              <w:jc w:val="center"/>
              <w:rPr>
                <w:rFonts w:ascii="Times New Roman" w:hAnsi="Times New Roman"/>
                <w:color w:val="000000"/>
                <w:sz w:val="24"/>
                <w:szCs w:val="24"/>
              </w:rPr>
            </w:pPr>
          </w:p>
        </w:tc>
        <w:tc>
          <w:tcPr>
            <w:tcW w:w="397" w:type="pct"/>
            <w:vAlign w:val="center"/>
          </w:tcPr>
          <w:p w:rsidR="00846FC1" w:rsidRPr="000D79E3" w:rsidRDefault="00846FC1" w:rsidP="000D79E3">
            <w:pPr>
              <w:spacing w:after="0" w:line="240" w:lineRule="auto"/>
              <w:jc w:val="center"/>
              <w:rPr>
                <w:rFonts w:ascii="Times New Roman" w:hAnsi="Times New Roman"/>
                <w:color w:val="000000"/>
                <w:sz w:val="24"/>
                <w:szCs w:val="24"/>
              </w:rPr>
            </w:pPr>
          </w:p>
        </w:tc>
      </w:tr>
    </w:tbl>
    <w:p w:rsidR="00846FC1" w:rsidRPr="000D79E3" w:rsidRDefault="00846FC1" w:rsidP="00DE025F">
      <w:pPr>
        <w:shd w:val="clear" w:color="auto" w:fill="FFFFFF"/>
        <w:spacing w:after="0" w:line="240" w:lineRule="auto"/>
        <w:ind w:firstLine="709"/>
        <w:contextualSpacing/>
        <w:jc w:val="both"/>
        <w:rPr>
          <w:rFonts w:ascii="Times New Roman" w:hAnsi="Times New Roman"/>
          <w:color w:val="000000"/>
          <w:sz w:val="24"/>
          <w:szCs w:val="24"/>
        </w:rPr>
      </w:pPr>
      <w:r w:rsidRPr="000D79E3">
        <w:rPr>
          <w:rFonts w:ascii="Times New Roman" w:hAnsi="Times New Roman"/>
          <w:color w:val="000000"/>
          <w:sz w:val="24"/>
          <w:szCs w:val="24"/>
        </w:rPr>
        <w:t> </w:t>
      </w:r>
    </w:p>
    <w:p w:rsidR="00846FC1" w:rsidRPr="000D79E3" w:rsidRDefault="00846FC1" w:rsidP="0099644E">
      <w:pPr>
        <w:numPr>
          <w:ilvl w:val="0"/>
          <w:numId w:val="24"/>
        </w:numPr>
        <w:shd w:val="clear" w:color="auto" w:fill="FFFFFF"/>
        <w:tabs>
          <w:tab w:val="left" w:pos="993"/>
        </w:tabs>
        <w:spacing w:after="0" w:line="240" w:lineRule="auto"/>
        <w:ind w:left="0" w:firstLine="709"/>
        <w:contextualSpacing/>
        <w:jc w:val="both"/>
        <w:rPr>
          <w:rFonts w:ascii="Times New Roman" w:hAnsi="Times New Roman"/>
          <w:color w:val="000000"/>
          <w:sz w:val="24"/>
          <w:szCs w:val="24"/>
        </w:rPr>
      </w:pPr>
      <w:r w:rsidRPr="000D79E3">
        <w:rPr>
          <w:rFonts w:ascii="Times New Roman" w:hAnsi="Times New Roman"/>
          <w:color w:val="000000"/>
          <w:sz w:val="24"/>
          <w:szCs w:val="24"/>
        </w:rPr>
        <w:t>Требуется:</w:t>
      </w:r>
    </w:p>
    <w:p w:rsidR="00846FC1" w:rsidRPr="000D79E3" w:rsidRDefault="00846FC1" w:rsidP="0099644E">
      <w:pPr>
        <w:numPr>
          <w:ilvl w:val="0"/>
          <w:numId w:val="24"/>
        </w:numPr>
        <w:shd w:val="clear" w:color="auto" w:fill="FFFFFF"/>
        <w:tabs>
          <w:tab w:val="left" w:pos="993"/>
        </w:tabs>
        <w:spacing w:after="0" w:line="240" w:lineRule="auto"/>
        <w:ind w:left="0" w:firstLine="709"/>
        <w:contextualSpacing/>
        <w:jc w:val="both"/>
        <w:rPr>
          <w:rFonts w:ascii="Times New Roman" w:hAnsi="Times New Roman"/>
          <w:color w:val="000000"/>
          <w:sz w:val="24"/>
          <w:szCs w:val="24"/>
        </w:rPr>
      </w:pPr>
      <w:r w:rsidRPr="000D79E3">
        <w:rPr>
          <w:rFonts w:ascii="Times New Roman" w:hAnsi="Times New Roman"/>
          <w:color w:val="000000"/>
          <w:sz w:val="24"/>
          <w:szCs w:val="24"/>
        </w:rPr>
        <w:t>Для заданного набора данных построить линейную модель множественной регрессии.</w:t>
      </w:r>
    </w:p>
    <w:p w:rsidR="00846FC1" w:rsidRPr="000D79E3" w:rsidRDefault="00846FC1" w:rsidP="0099644E">
      <w:pPr>
        <w:numPr>
          <w:ilvl w:val="0"/>
          <w:numId w:val="24"/>
        </w:numPr>
        <w:shd w:val="clear" w:color="auto" w:fill="FFFFFF"/>
        <w:tabs>
          <w:tab w:val="left" w:pos="993"/>
        </w:tabs>
        <w:spacing w:after="0" w:line="240" w:lineRule="auto"/>
        <w:ind w:left="0" w:firstLine="709"/>
        <w:contextualSpacing/>
        <w:jc w:val="both"/>
        <w:rPr>
          <w:rFonts w:ascii="Times New Roman" w:hAnsi="Times New Roman"/>
          <w:color w:val="000000"/>
          <w:sz w:val="24"/>
          <w:szCs w:val="24"/>
        </w:rPr>
      </w:pPr>
      <w:r w:rsidRPr="000D79E3">
        <w:rPr>
          <w:rFonts w:ascii="Times New Roman" w:hAnsi="Times New Roman"/>
          <w:color w:val="000000"/>
          <w:sz w:val="24"/>
          <w:szCs w:val="24"/>
        </w:rPr>
        <w:t>Оценить адекватность и значимость построенного уравнения регрессии.</w:t>
      </w:r>
    </w:p>
    <w:p w:rsidR="00846FC1" w:rsidRPr="000D79E3" w:rsidRDefault="00846FC1" w:rsidP="0099644E">
      <w:pPr>
        <w:numPr>
          <w:ilvl w:val="0"/>
          <w:numId w:val="24"/>
        </w:numPr>
        <w:shd w:val="clear" w:color="auto" w:fill="FFFFFF"/>
        <w:tabs>
          <w:tab w:val="left" w:pos="993"/>
        </w:tabs>
        <w:spacing w:after="0" w:line="240" w:lineRule="auto"/>
        <w:ind w:left="0" w:firstLine="709"/>
        <w:contextualSpacing/>
        <w:jc w:val="both"/>
        <w:rPr>
          <w:rFonts w:ascii="Times New Roman" w:hAnsi="Times New Roman"/>
          <w:color w:val="000000"/>
          <w:sz w:val="24"/>
          <w:szCs w:val="24"/>
        </w:rPr>
      </w:pPr>
      <w:r w:rsidRPr="000D79E3">
        <w:rPr>
          <w:rFonts w:ascii="Times New Roman" w:hAnsi="Times New Roman"/>
          <w:color w:val="000000"/>
          <w:sz w:val="24"/>
          <w:szCs w:val="24"/>
        </w:rPr>
        <w:t>Выделить значимые и незначимые факторы в модели.</w:t>
      </w:r>
    </w:p>
    <w:p w:rsidR="00846FC1" w:rsidRPr="000D79E3" w:rsidRDefault="00846FC1" w:rsidP="0099644E">
      <w:pPr>
        <w:numPr>
          <w:ilvl w:val="0"/>
          <w:numId w:val="24"/>
        </w:numPr>
        <w:shd w:val="clear" w:color="auto" w:fill="FFFFFF"/>
        <w:tabs>
          <w:tab w:val="left" w:pos="993"/>
        </w:tabs>
        <w:spacing w:after="0" w:line="240" w:lineRule="auto"/>
        <w:ind w:left="0" w:firstLine="709"/>
        <w:contextualSpacing/>
        <w:jc w:val="both"/>
        <w:rPr>
          <w:rFonts w:ascii="Times New Roman" w:hAnsi="Times New Roman"/>
          <w:color w:val="000000"/>
          <w:sz w:val="24"/>
          <w:szCs w:val="24"/>
        </w:rPr>
      </w:pPr>
      <w:r w:rsidRPr="000D79E3">
        <w:rPr>
          <w:rFonts w:ascii="Times New Roman" w:hAnsi="Times New Roman"/>
          <w:color w:val="000000"/>
          <w:sz w:val="24"/>
          <w:szCs w:val="24"/>
        </w:rPr>
        <w:t>Построить уравнение регрессии со статистически значимыми факторами. Дать экономическую интерпретацию параметров модели.</w:t>
      </w:r>
    </w:p>
    <w:p w:rsidR="00846FC1" w:rsidRPr="000D79E3" w:rsidRDefault="00846FC1" w:rsidP="00DE025F">
      <w:pPr>
        <w:spacing w:after="0" w:line="240" w:lineRule="auto"/>
        <w:ind w:firstLine="709"/>
        <w:jc w:val="both"/>
        <w:rPr>
          <w:rFonts w:ascii="Times New Roman" w:hAnsi="Times New Roman"/>
          <w:sz w:val="24"/>
          <w:szCs w:val="24"/>
        </w:rPr>
      </w:pPr>
      <w:r w:rsidRPr="000D79E3">
        <w:rPr>
          <w:rFonts w:ascii="Times New Roman" w:hAnsi="Times New Roman"/>
          <w:sz w:val="24"/>
          <w:szCs w:val="24"/>
        </w:rPr>
        <w:t>  </w:t>
      </w:r>
    </w:p>
    <w:p w:rsidR="00846FC1" w:rsidRPr="000D79E3" w:rsidRDefault="00846FC1" w:rsidP="00DE025F">
      <w:pPr>
        <w:tabs>
          <w:tab w:val="left" w:pos="1134"/>
        </w:tabs>
        <w:spacing w:after="0" w:line="240" w:lineRule="auto"/>
        <w:ind w:firstLine="709"/>
        <w:jc w:val="both"/>
        <w:rPr>
          <w:rFonts w:ascii="Times New Roman" w:hAnsi="Times New Roman"/>
          <w:sz w:val="24"/>
          <w:szCs w:val="24"/>
        </w:rPr>
      </w:pPr>
      <w:r w:rsidRPr="000D79E3">
        <w:rPr>
          <w:rFonts w:ascii="Times New Roman" w:hAnsi="Times New Roman"/>
          <w:b/>
          <w:bCs/>
          <w:i/>
          <w:iCs/>
          <w:color w:val="000000"/>
          <w:sz w:val="24"/>
          <w:szCs w:val="24"/>
        </w:rPr>
        <w:t>4 Порядок проведения промежуточной аттестации обучающихся</w:t>
      </w:r>
    </w:p>
    <w:p w:rsidR="00846FC1" w:rsidRPr="000D79E3" w:rsidRDefault="00846FC1" w:rsidP="00DE025F">
      <w:pPr>
        <w:spacing w:after="0" w:line="240" w:lineRule="auto"/>
        <w:ind w:firstLine="709"/>
        <w:jc w:val="both"/>
        <w:rPr>
          <w:rFonts w:ascii="Times New Roman" w:hAnsi="Times New Roman"/>
          <w:sz w:val="24"/>
          <w:szCs w:val="24"/>
        </w:rPr>
      </w:pPr>
      <w:r w:rsidRPr="000D79E3">
        <w:rPr>
          <w:rFonts w:ascii="Times New Roman" w:hAnsi="Times New Roman"/>
          <w:sz w:val="24"/>
          <w:szCs w:val="24"/>
        </w:rPr>
        <w:t> </w:t>
      </w:r>
    </w:p>
    <w:p w:rsidR="00846FC1" w:rsidRPr="000D79E3" w:rsidRDefault="00846FC1" w:rsidP="00DE025F">
      <w:pPr>
        <w:tabs>
          <w:tab w:val="left" w:pos="-6522"/>
          <w:tab w:val="left" w:pos="1276"/>
        </w:tabs>
        <w:spacing w:after="0" w:line="240" w:lineRule="auto"/>
        <w:ind w:firstLine="709"/>
        <w:jc w:val="both"/>
        <w:rPr>
          <w:rFonts w:ascii="Times New Roman" w:hAnsi="Times New Roman"/>
          <w:sz w:val="24"/>
          <w:szCs w:val="24"/>
        </w:rPr>
      </w:pPr>
      <w:r w:rsidRPr="000D79E3">
        <w:rPr>
          <w:rFonts w:ascii="Times New Roman" w:hAnsi="Times New Roman"/>
          <w:i/>
          <w:iCs/>
          <w:color w:val="000000"/>
          <w:sz w:val="24"/>
          <w:szCs w:val="24"/>
        </w:rPr>
        <w:t xml:space="preserve">4.1 Документы СМК вуза </w:t>
      </w:r>
    </w:p>
    <w:p w:rsidR="00846FC1" w:rsidRPr="000D79E3" w:rsidRDefault="00846FC1" w:rsidP="00DE025F">
      <w:pPr>
        <w:tabs>
          <w:tab w:val="left" w:pos="-6522"/>
          <w:tab w:val="left" w:pos="1276"/>
        </w:tabs>
        <w:spacing w:after="0" w:line="240" w:lineRule="auto"/>
        <w:ind w:firstLine="709"/>
        <w:jc w:val="both"/>
        <w:rPr>
          <w:rFonts w:ascii="Times New Roman" w:hAnsi="Times New Roman"/>
          <w:sz w:val="24"/>
          <w:szCs w:val="24"/>
        </w:rPr>
      </w:pPr>
      <w:r w:rsidRPr="000D79E3">
        <w:rPr>
          <w:rFonts w:ascii="Times New Roman" w:hAnsi="Times New Roman"/>
          <w:color w:val="000000"/>
          <w:sz w:val="24"/>
          <w:szCs w:val="24"/>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846FC1" w:rsidRDefault="00846FC1" w:rsidP="00DE025F">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 ПЛ 2.3.19-2018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431682" w:rsidRPr="000D79E3" w:rsidRDefault="00431682" w:rsidP="00DE025F">
      <w:pPr>
        <w:spacing w:after="0" w:line="240" w:lineRule="auto"/>
        <w:ind w:firstLine="709"/>
        <w:jc w:val="both"/>
        <w:rPr>
          <w:rFonts w:ascii="Times New Roman" w:hAnsi="Times New Roman"/>
          <w:sz w:val="24"/>
          <w:szCs w:val="24"/>
        </w:rPr>
      </w:pPr>
      <w:r w:rsidRPr="000D79E3">
        <w:rPr>
          <w:rFonts w:ascii="Times New Roman" w:eastAsia="Calibri" w:hAnsi="Times New Roman"/>
          <w:spacing w:val="-6"/>
          <w:sz w:val="24"/>
          <w:szCs w:val="24"/>
        </w:rPr>
        <w:t xml:space="preserve">– ПЛ </w:t>
      </w:r>
      <w:r>
        <w:rPr>
          <w:rFonts w:ascii="Times New Roman" w:eastAsia="Calibri" w:hAnsi="Times New Roman"/>
          <w:spacing w:val="-6"/>
          <w:sz w:val="24"/>
          <w:szCs w:val="24"/>
        </w:rPr>
        <w:t>2.3.22-2018</w:t>
      </w:r>
      <w:r w:rsidRPr="000D79E3">
        <w:rPr>
          <w:rFonts w:ascii="Times New Roman" w:eastAsia="Calibri" w:hAnsi="Times New Roman"/>
          <w:spacing w:val="-6"/>
          <w:sz w:val="24"/>
          <w:szCs w:val="24"/>
        </w:rPr>
        <w:t xml:space="preserve"> «СМК. О формировании фонда оценочных материалов»;</w:t>
      </w:r>
    </w:p>
    <w:p w:rsidR="00846FC1" w:rsidRPr="000D79E3" w:rsidRDefault="00846FC1" w:rsidP="00DE025F">
      <w:pPr>
        <w:spacing w:after="0" w:line="240" w:lineRule="auto"/>
        <w:ind w:firstLine="709"/>
        <w:jc w:val="both"/>
        <w:rPr>
          <w:rFonts w:ascii="Times New Roman" w:hAnsi="Times New Roman"/>
          <w:sz w:val="24"/>
          <w:szCs w:val="24"/>
        </w:rPr>
      </w:pPr>
      <w:r w:rsidRPr="000D79E3">
        <w:rPr>
          <w:rFonts w:ascii="Times New Roman" w:hAnsi="Times New Roman"/>
          <w:color w:val="000000"/>
          <w:sz w:val="24"/>
          <w:szCs w:val="24"/>
        </w:rPr>
        <w:t>– ПЛ 2.3.3-2018 «СМК. Система мониторинга качества образования с использованием технологии компьютерного тестирования»;</w:t>
      </w:r>
    </w:p>
    <w:p w:rsidR="00846FC1" w:rsidRDefault="00846FC1" w:rsidP="00DE025F">
      <w:pPr>
        <w:spacing w:after="0" w:line="240" w:lineRule="auto"/>
        <w:ind w:firstLine="709"/>
        <w:jc w:val="both"/>
        <w:rPr>
          <w:rFonts w:ascii="Times New Roman" w:hAnsi="Times New Roman"/>
          <w:sz w:val="24"/>
          <w:szCs w:val="24"/>
        </w:rPr>
      </w:pPr>
      <w:r w:rsidRPr="000D79E3">
        <w:rPr>
          <w:rFonts w:ascii="Times New Roman" w:hAnsi="Times New Roman"/>
          <w:sz w:val="24"/>
          <w:szCs w:val="24"/>
        </w:rPr>
        <w:t> </w:t>
      </w:r>
    </w:p>
    <w:p w:rsidR="00431682" w:rsidRDefault="00431682" w:rsidP="00DE025F">
      <w:pPr>
        <w:spacing w:after="0" w:line="240" w:lineRule="auto"/>
        <w:ind w:firstLine="709"/>
        <w:jc w:val="both"/>
        <w:rPr>
          <w:rFonts w:ascii="Times New Roman" w:hAnsi="Times New Roman"/>
          <w:sz w:val="24"/>
          <w:szCs w:val="24"/>
        </w:rPr>
      </w:pPr>
    </w:p>
    <w:p w:rsidR="00431682" w:rsidRDefault="00431682" w:rsidP="00DE025F">
      <w:pPr>
        <w:spacing w:after="0" w:line="240" w:lineRule="auto"/>
        <w:ind w:firstLine="709"/>
        <w:jc w:val="both"/>
        <w:rPr>
          <w:rFonts w:ascii="Times New Roman" w:hAnsi="Times New Roman"/>
          <w:sz w:val="24"/>
          <w:szCs w:val="24"/>
        </w:rPr>
      </w:pPr>
    </w:p>
    <w:p w:rsidR="00431682" w:rsidRPr="000D79E3" w:rsidRDefault="00431682" w:rsidP="00DE025F">
      <w:pPr>
        <w:spacing w:after="0" w:line="240" w:lineRule="auto"/>
        <w:ind w:firstLine="709"/>
        <w:jc w:val="both"/>
        <w:rPr>
          <w:rFonts w:ascii="Times New Roman" w:hAnsi="Times New Roman"/>
          <w:sz w:val="24"/>
          <w:szCs w:val="24"/>
        </w:rPr>
      </w:pPr>
    </w:p>
    <w:p w:rsidR="00846FC1" w:rsidRPr="000D79E3" w:rsidRDefault="00846FC1" w:rsidP="00DE025F">
      <w:pPr>
        <w:tabs>
          <w:tab w:val="left" w:pos="-6522"/>
          <w:tab w:val="left" w:pos="1276"/>
        </w:tabs>
        <w:spacing w:after="0" w:line="240" w:lineRule="auto"/>
        <w:ind w:firstLine="709"/>
        <w:jc w:val="both"/>
        <w:rPr>
          <w:rFonts w:ascii="Times New Roman" w:hAnsi="Times New Roman"/>
          <w:sz w:val="24"/>
          <w:szCs w:val="24"/>
        </w:rPr>
      </w:pPr>
      <w:r w:rsidRPr="000D79E3">
        <w:rPr>
          <w:rFonts w:ascii="Times New Roman" w:hAnsi="Times New Roman"/>
          <w:i/>
          <w:iCs/>
          <w:color w:val="000000"/>
          <w:sz w:val="24"/>
          <w:szCs w:val="24"/>
        </w:rPr>
        <w:lastRenderedPageBreak/>
        <w:t>4.</w:t>
      </w:r>
      <w:r w:rsidR="00DE025F">
        <w:rPr>
          <w:rFonts w:ascii="Times New Roman" w:hAnsi="Times New Roman"/>
          <w:i/>
          <w:iCs/>
          <w:color w:val="000000"/>
          <w:sz w:val="24"/>
          <w:szCs w:val="24"/>
        </w:rPr>
        <w:t>2</w:t>
      </w:r>
      <w:r w:rsidRPr="000D79E3">
        <w:rPr>
          <w:rFonts w:ascii="Times New Roman" w:hAnsi="Times New Roman"/>
          <w:i/>
          <w:iCs/>
          <w:color w:val="000000"/>
          <w:sz w:val="24"/>
          <w:szCs w:val="24"/>
        </w:rPr>
        <w:t xml:space="preserve"> Методические материалы, определяющие процедуру оценивания знаний, умений, навыков и (или) опыта деятельности в ходе промежуточной аттестации</w:t>
      </w:r>
    </w:p>
    <w:p w:rsidR="00DE025F" w:rsidRPr="000D79E3" w:rsidRDefault="00DE025F" w:rsidP="00DE025F">
      <w:pPr>
        <w:tabs>
          <w:tab w:val="left" w:pos="-6522"/>
          <w:tab w:val="left" w:pos="1276"/>
        </w:tabs>
        <w:spacing w:after="0" w:line="240" w:lineRule="auto"/>
        <w:ind w:firstLine="709"/>
        <w:jc w:val="both"/>
        <w:rPr>
          <w:rFonts w:ascii="Times New Roman" w:hAnsi="Times New Roman"/>
          <w:sz w:val="24"/>
          <w:szCs w:val="24"/>
        </w:rPr>
      </w:pPr>
      <w:r w:rsidRPr="000D79E3">
        <w:rPr>
          <w:rFonts w:ascii="Times New Roman" w:hAnsi="Times New Roman"/>
          <w:color w:val="000000"/>
          <w:sz w:val="24"/>
          <w:szCs w:val="24"/>
        </w:rPr>
        <w:t xml:space="preserve">Промежуточная аттестация по дисциплине </w:t>
      </w:r>
      <w:r w:rsidRPr="000D79E3">
        <w:rPr>
          <w:rFonts w:ascii="Times New Roman" w:hAnsi="Times New Roman"/>
          <w:color w:val="000000"/>
          <w:sz w:val="24"/>
          <w:szCs w:val="24"/>
          <w:u w:val="single"/>
        </w:rPr>
        <w:t>Б1.Б.Д.22 «Эконометрика»</w:t>
      </w:r>
      <w:r w:rsidRPr="000D79E3">
        <w:rPr>
          <w:rFonts w:ascii="Times New Roman" w:hAnsi="Times New Roman"/>
          <w:color w:val="000000"/>
          <w:sz w:val="24"/>
          <w:szCs w:val="24"/>
        </w:rPr>
        <w:t xml:space="preserve"> завершает изучение курса и проходит в форме зачета с оценкой. Зачет с оценкой проводится в последнюю неделю изучения дисциплины.</w:t>
      </w:r>
    </w:p>
    <w:p w:rsidR="00846FC1" w:rsidRPr="000D79E3" w:rsidRDefault="00846FC1" w:rsidP="00DE025F">
      <w:pPr>
        <w:spacing w:after="0" w:line="240" w:lineRule="auto"/>
        <w:ind w:firstLine="709"/>
        <w:jc w:val="both"/>
        <w:rPr>
          <w:rFonts w:ascii="Times New Roman" w:hAnsi="Times New Roman"/>
          <w:sz w:val="24"/>
          <w:szCs w:val="24"/>
        </w:rPr>
      </w:pPr>
      <w:r w:rsidRPr="000D79E3">
        <w:rPr>
          <w:rFonts w:ascii="Times New Roman" w:hAnsi="Times New Roman"/>
          <w:color w:val="000000"/>
          <w:sz w:val="24"/>
          <w:szCs w:val="24"/>
        </w:rPr>
        <w:t>Допуском к зачету с оценкой является итоговое тестирование. Зачет с оценкой проводится по билетам, в каждый из которых включены 2 теоретических вопроса и типовое практическое задание.</w:t>
      </w:r>
    </w:p>
    <w:p w:rsidR="00846FC1" w:rsidRPr="000D79E3" w:rsidRDefault="00846FC1" w:rsidP="00DE025F">
      <w:pPr>
        <w:spacing w:after="0" w:line="240" w:lineRule="auto"/>
        <w:ind w:firstLine="709"/>
        <w:jc w:val="both"/>
        <w:rPr>
          <w:rFonts w:ascii="Times New Roman" w:hAnsi="Times New Roman"/>
          <w:sz w:val="24"/>
          <w:szCs w:val="24"/>
        </w:rPr>
      </w:pPr>
      <w:r w:rsidRPr="000D79E3">
        <w:rPr>
          <w:rFonts w:ascii="Times New Roman" w:hAnsi="Times New Roman"/>
          <w:color w:val="000000"/>
          <w:sz w:val="24"/>
          <w:szCs w:val="24"/>
        </w:rPr>
        <w:t xml:space="preserve">Оценка за дифференцированный зачет носит комплексный характер: учитывает результаты итогового тестирования и ответа на экзаменационный билет. Преподаватель вправе 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 </w:t>
      </w:r>
    </w:p>
    <w:p w:rsidR="00846FC1" w:rsidRPr="000D79E3" w:rsidRDefault="00846FC1" w:rsidP="00DE025F">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Blackboard Learn (сайт bb.usurt.ru)) в курсе дисциплины</w:t>
      </w:r>
    </w:p>
    <w:p w:rsidR="00846FC1" w:rsidRPr="000D79E3" w:rsidRDefault="00846FC1" w:rsidP="000D79E3">
      <w:pPr>
        <w:spacing w:after="0" w:line="240" w:lineRule="auto"/>
        <w:rPr>
          <w:rFonts w:ascii="Times New Roman" w:hAnsi="Times New Roman"/>
          <w:sz w:val="24"/>
          <w:szCs w:val="24"/>
        </w:rPr>
      </w:pPr>
    </w:p>
    <w:p w:rsidR="00846FC1" w:rsidRPr="000D79E3" w:rsidRDefault="00846FC1" w:rsidP="00DE025F">
      <w:pPr>
        <w:pageBreakBefore/>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lastRenderedPageBreak/>
        <w:t>Фонд оценочных материалов для проведения промежуточной аттестации обучающихся по дисциплине (модулю)</w:t>
      </w:r>
    </w:p>
    <w:p w:rsidR="00846FC1" w:rsidRPr="000D79E3" w:rsidRDefault="00846FC1" w:rsidP="000D79E3">
      <w:pPr>
        <w:pStyle w:val="1"/>
        <w:rPr>
          <w:rFonts w:eastAsia="SimSun" w:cs="Times New Roman"/>
          <w:szCs w:val="24"/>
          <w:lang w:eastAsia="hi-IN" w:bidi="hi-IN"/>
        </w:rPr>
      </w:pPr>
      <w:bookmarkStart w:id="225" w:name="_Toc86139624"/>
      <w:bookmarkStart w:id="226" w:name="_Toc88647299"/>
      <w:r w:rsidRPr="000D79E3">
        <w:rPr>
          <w:rFonts w:cs="Times New Roman"/>
          <w:szCs w:val="24"/>
        </w:rPr>
        <w:t>Б1.Б.Д.23 Организация производства</w:t>
      </w:r>
      <w:bookmarkEnd w:id="225"/>
      <w:bookmarkEnd w:id="226"/>
      <w:r w:rsidRPr="000D79E3">
        <w:rPr>
          <w:rFonts w:eastAsia="SimSun" w:cs="Times New Roman"/>
          <w:szCs w:val="24"/>
          <w:lang w:eastAsia="hi-IN" w:bidi="hi-IN"/>
        </w:rPr>
        <w:t xml:space="preserve"> </w:t>
      </w:r>
    </w:p>
    <w:p w:rsidR="00846FC1" w:rsidRPr="00DE025F" w:rsidRDefault="00846FC1" w:rsidP="000D79E3">
      <w:pPr>
        <w:spacing w:after="0" w:line="240" w:lineRule="auto"/>
        <w:jc w:val="center"/>
        <w:rPr>
          <w:rFonts w:ascii="Times New Roman" w:eastAsia="SimSun" w:hAnsi="Times New Roman"/>
          <w:sz w:val="18"/>
          <w:szCs w:val="24"/>
          <w:lang w:eastAsia="hi-IN" w:bidi="hi-IN"/>
        </w:rPr>
      </w:pPr>
      <w:r w:rsidRPr="00DE025F">
        <w:rPr>
          <w:rFonts w:ascii="Times New Roman" w:eastAsia="SimSun" w:hAnsi="Times New Roman"/>
          <w:sz w:val="18"/>
          <w:szCs w:val="24"/>
          <w:lang w:eastAsia="hi-IN" w:bidi="hi-IN"/>
        </w:rPr>
        <w:t xml:space="preserve"> (Шифр и наименование дисциплины)</w:t>
      </w:r>
    </w:p>
    <w:p w:rsidR="00846FC1" w:rsidRPr="000D79E3" w:rsidRDefault="00846FC1" w:rsidP="000D79E3">
      <w:pPr>
        <w:spacing w:after="0" w:line="240" w:lineRule="auto"/>
        <w:jc w:val="center"/>
        <w:rPr>
          <w:rFonts w:ascii="Times New Roman" w:hAnsi="Times New Roman"/>
          <w:b/>
          <w:bCs/>
          <w:color w:val="000000"/>
          <w:sz w:val="24"/>
          <w:szCs w:val="24"/>
        </w:rPr>
      </w:pPr>
    </w:p>
    <w:p w:rsidR="00846FC1" w:rsidRPr="00DE025F" w:rsidRDefault="00846FC1" w:rsidP="0099644E">
      <w:pPr>
        <w:numPr>
          <w:ilvl w:val="0"/>
          <w:numId w:val="120"/>
        </w:numPr>
        <w:tabs>
          <w:tab w:val="left" w:pos="993"/>
        </w:tabs>
        <w:spacing w:after="0" w:line="240" w:lineRule="auto"/>
        <w:ind w:left="0" w:firstLine="709"/>
        <w:jc w:val="both"/>
        <w:rPr>
          <w:rFonts w:ascii="Times New Roman" w:hAnsi="Times New Roman"/>
          <w:b/>
          <w:sz w:val="24"/>
          <w:szCs w:val="24"/>
        </w:rPr>
      </w:pPr>
      <w:r w:rsidRPr="00DE025F">
        <w:rPr>
          <w:rFonts w:ascii="Times New Roman" w:hAnsi="Times New Roman"/>
          <w:b/>
          <w:sz w:val="24"/>
          <w:szCs w:val="24"/>
        </w:rPr>
        <w:t xml:space="preserve">Перечень компетенций с указанием этапов их формирования в процессе освоения образовательной программы </w:t>
      </w:r>
    </w:p>
    <w:p w:rsidR="00846FC1" w:rsidRPr="000D79E3" w:rsidRDefault="00846FC1" w:rsidP="000D79E3">
      <w:pPr>
        <w:spacing w:after="0" w:line="240" w:lineRule="auto"/>
        <w:ind w:firstLine="709"/>
        <w:rPr>
          <w:rFonts w:ascii="Times New Roman" w:hAnsi="Times New Roman"/>
          <w:i/>
          <w:sz w:val="24"/>
          <w:szCs w:val="24"/>
        </w:rPr>
      </w:pPr>
    </w:p>
    <w:p w:rsidR="00846FC1" w:rsidRPr="000D79E3" w:rsidRDefault="00846FC1" w:rsidP="00DE025F">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Дисциплина </w:t>
      </w:r>
      <w:r w:rsidRPr="000D79E3">
        <w:rPr>
          <w:rFonts w:ascii="Times New Roman" w:hAnsi="Times New Roman"/>
          <w:bCs/>
          <w:color w:val="000000"/>
          <w:sz w:val="24"/>
          <w:szCs w:val="24"/>
          <w:u w:val="single"/>
        </w:rPr>
        <w:t>Б1.Б.Д.23 Организация производства</w:t>
      </w:r>
      <w:r w:rsidR="00DE025F">
        <w:rPr>
          <w:rFonts w:ascii="Times New Roman" w:hAnsi="Times New Roman"/>
          <w:sz w:val="24"/>
          <w:szCs w:val="24"/>
        </w:rPr>
        <w:t xml:space="preserve"> </w:t>
      </w:r>
      <w:r w:rsidRPr="000D79E3">
        <w:rPr>
          <w:rFonts w:ascii="Times New Roman" w:hAnsi="Times New Roman"/>
          <w:sz w:val="24"/>
          <w:szCs w:val="24"/>
        </w:rPr>
        <w:t>участвует в формировании следующих компетенций и индикаторов достижения компетенций:</w:t>
      </w:r>
    </w:p>
    <w:p w:rsidR="00DE025F" w:rsidRDefault="00DE025F" w:rsidP="000D79E3">
      <w:pPr>
        <w:spacing w:after="0" w:line="240" w:lineRule="auto"/>
        <w:jc w:val="right"/>
        <w:rPr>
          <w:rFonts w:ascii="Times New Roman" w:hAnsi="Times New Roman"/>
          <w:sz w:val="24"/>
          <w:szCs w:val="24"/>
        </w:rPr>
      </w:pPr>
    </w:p>
    <w:p w:rsidR="00846FC1" w:rsidRPr="000D79E3" w:rsidRDefault="00846FC1" w:rsidP="000D79E3">
      <w:pPr>
        <w:spacing w:after="0" w:line="240" w:lineRule="auto"/>
        <w:jc w:val="right"/>
        <w:rPr>
          <w:rFonts w:ascii="Times New Roman" w:hAnsi="Times New Roman"/>
          <w:sz w:val="24"/>
          <w:szCs w:val="24"/>
        </w:rPr>
      </w:pPr>
      <w:r w:rsidRPr="000D79E3">
        <w:rPr>
          <w:rFonts w:ascii="Times New Roman" w:hAnsi="Times New Roman"/>
          <w:sz w:val="24"/>
          <w:szCs w:val="24"/>
        </w:rPr>
        <w:t>Таблица 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2413"/>
        <w:gridCol w:w="3259"/>
        <w:gridCol w:w="1943"/>
        <w:gridCol w:w="1852"/>
      </w:tblGrid>
      <w:tr w:rsidR="00846FC1" w:rsidRPr="000D79E3" w:rsidTr="00F71F32">
        <w:tc>
          <w:tcPr>
            <w:tcW w:w="1275" w:type="pct"/>
          </w:tcPr>
          <w:p w:rsidR="00846FC1" w:rsidRPr="00DE025F" w:rsidRDefault="00846FC1" w:rsidP="000D79E3">
            <w:pPr>
              <w:spacing w:after="0" w:line="240" w:lineRule="auto"/>
              <w:jc w:val="center"/>
              <w:rPr>
                <w:rFonts w:ascii="Times New Roman" w:hAnsi="Times New Roman"/>
                <w:sz w:val="24"/>
                <w:szCs w:val="24"/>
              </w:rPr>
            </w:pPr>
            <w:r w:rsidRPr="00DE025F">
              <w:rPr>
                <w:rFonts w:ascii="Times New Roman" w:hAnsi="Times New Roman"/>
                <w:sz w:val="24"/>
                <w:szCs w:val="24"/>
              </w:rPr>
              <w:t>Код и наименование компетенции</w:t>
            </w:r>
          </w:p>
        </w:tc>
        <w:tc>
          <w:tcPr>
            <w:tcW w:w="1721" w:type="pct"/>
            <w:tcMar>
              <w:top w:w="0" w:type="dxa"/>
              <w:left w:w="108" w:type="dxa"/>
              <w:bottom w:w="0" w:type="dxa"/>
              <w:right w:w="108" w:type="dxa"/>
            </w:tcMar>
          </w:tcPr>
          <w:p w:rsidR="00846FC1" w:rsidRPr="00DE025F" w:rsidRDefault="00846FC1" w:rsidP="000D79E3">
            <w:pPr>
              <w:spacing w:after="0" w:line="240" w:lineRule="auto"/>
              <w:jc w:val="center"/>
              <w:rPr>
                <w:rFonts w:ascii="Times New Roman" w:hAnsi="Times New Roman"/>
                <w:sz w:val="24"/>
                <w:szCs w:val="24"/>
              </w:rPr>
            </w:pPr>
            <w:r w:rsidRPr="00DE025F">
              <w:rPr>
                <w:rFonts w:ascii="Times New Roman" w:hAnsi="Times New Roman"/>
                <w:sz w:val="24"/>
                <w:szCs w:val="24"/>
              </w:rPr>
              <w:t>Код и наименование индикатора достижения компетенции</w:t>
            </w:r>
          </w:p>
        </w:tc>
        <w:tc>
          <w:tcPr>
            <w:tcW w:w="1026" w:type="pct"/>
            <w:tcMar>
              <w:top w:w="0" w:type="dxa"/>
              <w:left w:w="108" w:type="dxa"/>
              <w:bottom w:w="0" w:type="dxa"/>
              <w:right w:w="108" w:type="dxa"/>
            </w:tcMar>
          </w:tcPr>
          <w:p w:rsidR="00846FC1" w:rsidRPr="00DE025F" w:rsidRDefault="00846FC1" w:rsidP="000D79E3">
            <w:pPr>
              <w:spacing w:after="0" w:line="240" w:lineRule="auto"/>
              <w:jc w:val="center"/>
              <w:rPr>
                <w:rFonts w:ascii="Times New Roman" w:hAnsi="Times New Roman"/>
                <w:sz w:val="24"/>
                <w:szCs w:val="24"/>
              </w:rPr>
            </w:pPr>
            <w:r w:rsidRPr="00DE025F">
              <w:rPr>
                <w:rFonts w:ascii="Times New Roman" w:hAnsi="Times New Roman"/>
                <w:sz w:val="24"/>
                <w:szCs w:val="24"/>
              </w:rPr>
              <w:t>Этап формирования компетенции</w:t>
            </w:r>
          </w:p>
        </w:tc>
        <w:tc>
          <w:tcPr>
            <w:tcW w:w="978" w:type="pct"/>
            <w:tcMar>
              <w:top w:w="0" w:type="dxa"/>
              <w:left w:w="108" w:type="dxa"/>
              <w:bottom w:w="0" w:type="dxa"/>
              <w:right w:w="108" w:type="dxa"/>
            </w:tcMar>
          </w:tcPr>
          <w:p w:rsidR="00846FC1" w:rsidRPr="00DE025F" w:rsidRDefault="00846FC1" w:rsidP="000D79E3">
            <w:pPr>
              <w:spacing w:after="0" w:line="240" w:lineRule="auto"/>
              <w:jc w:val="center"/>
              <w:rPr>
                <w:rFonts w:ascii="Times New Roman" w:hAnsi="Times New Roman"/>
                <w:sz w:val="24"/>
                <w:szCs w:val="24"/>
                <w:vertAlign w:val="superscript"/>
              </w:rPr>
            </w:pPr>
            <w:r w:rsidRPr="00DE025F">
              <w:rPr>
                <w:rFonts w:ascii="Times New Roman" w:hAnsi="Times New Roman"/>
                <w:sz w:val="24"/>
                <w:szCs w:val="24"/>
              </w:rPr>
              <w:t>Форма промежуточной аттестации</w:t>
            </w:r>
          </w:p>
        </w:tc>
      </w:tr>
      <w:tr w:rsidR="00846FC1" w:rsidRPr="000D79E3" w:rsidTr="00F71F32">
        <w:tc>
          <w:tcPr>
            <w:tcW w:w="1275" w:type="pct"/>
          </w:tcPr>
          <w:p w:rsidR="00846FC1" w:rsidRPr="000D79E3" w:rsidRDefault="00846FC1" w:rsidP="000D79E3">
            <w:pPr>
              <w:autoSpaceDE w:val="0"/>
              <w:autoSpaceDN w:val="0"/>
              <w:adjustRightInd w:val="0"/>
              <w:spacing w:after="0" w:line="240" w:lineRule="auto"/>
              <w:rPr>
                <w:rFonts w:ascii="Times New Roman" w:hAnsi="Times New Roman"/>
                <w:bCs/>
                <w:sz w:val="24"/>
                <w:szCs w:val="24"/>
              </w:rPr>
            </w:pPr>
            <w:r w:rsidRPr="000D79E3">
              <w:rPr>
                <w:rFonts w:ascii="Times New Roman" w:hAnsi="Times New Roman"/>
                <w:color w:val="000000"/>
                <w:sz w:val="24"/>
                <w:szCs w:val="24"/>
              </w:rPr>
              <w:t>ОПК-4: Способен предлагать экономически и финансово обоснованные организационно-управленческие решения в профессиональной деятельности</w:t>
            </w:r>
          </w:p>
        </w:tc>
        <w:tc>
          <w:tcPr>
            <w:tcW w:w="1721" w:type="pct"/>
            <w:tcMar>
              <w:top w:w="0" w:type="dxa"/>
              <w:left w:w="108" w:type="dxa"/>
              <w:bottom w:w="0" w:type="dxa"/>
              <w:right w:w="108" w:type="dxa"/>
            </w:tcMar>
          </w:tcPr>
          <w:p w:rsidR="00846FC1" w:rsidRPr="000D79E3" w:rsidRDefault="00846FC1" w:rsidP="000D79E3">
            <w:pPr>
              <w:autoSpaceDE w:val="0"/>
              <w:autoSpaceDN w:val="0"/>
              <w:adjustRightInd w:val="0"/>
              <w:spacing w:after="0" w:line="240" w:lineRule="auto"/>
              <w:rPr>
                <w:rFonts w:ascii="Times New Roman" w:hAnsi="Times New Roman"/>
                <w:color w:val="000000"/>
                <w:sz w:val="24"/>
                <w:szCs w:val="24"/>
              </w:rPr>
            </w:pPr>
            <w:r w:rsidRPr="000D79E3">
              <w:rPr>
                <w:rFonts w:ascii="Times New Roman" w:hAnsi="Times New Roman"/>
                <w:color w:val="000000"/>
                <w:sz w:val="24"/>
                <w:szCs w:val="24"/>
              </w:rPr>
              <w:t>ОПК-4.2: Критически сопоставляет альтернативные варианты решения поставленных профессиональных задач, разрабатывает и обосновывает организационно-управленческие решения с учётом различных критериев</w:t>
            </w:r>
          </w:p>
          <w:p w:rsidR="00846FC1" w:rsidRPr="000D79E3" w:rsidRDefault="00846FC1" w:rsidP="000D79E3">
            <w:pPr>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color w:val="000000"/>
                <w:sz w:val="24"/>
                <w:szCs w:val="24"/>
              </w:rPr>
              <w:t>ОПК-4.3: Разрабатывает и обосновывает организационно-управленческие решения с учётом различных критериев</w:t>
            </w:r>
          </w:p>
        </w:tc>
        <w:tc>
          <w:tcPr>
            <w:tcW w:w="1026" w:type="pct"/>
            <w:vMerge w:val="restart"/>
            <w:tcMar>
              <w:top w:w="0" w:type="dxa"/>
              <w:left w:w="108" w:type="dxa"/>
              <w:bottom w:w="0" w:type="dxa"/>
              <w:right w:w="108" w:type="dxa"/>
            </w:tcMar>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Компетенция и индикаторы достижения компетенции формируются в рамках 5 семестра очной формы обучения и 6 семестра очно-заочной формы обучения</w:t>
            </w:r>
          </w:p>
        </w:tc>
        <w:tc>
          <w:tcPr>
            <w:tcW w:w="978" w:type="pct"/>
            <w:vMerge w:val="restart"/>
            <w:tcMar>
              <w:top w:w="0" w:type="dxa"/>
              <w:left w:w="108" w:type="dxa"/>
              <w:bottom w:w="0" w:type="dxa"/>
              <w:right w:w="108" w:type="dxa"/>
            </w:tcMar>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Экзамен</w:t>
            </w:r>
          </w:p>
        </w:tc>
      </w:tr>
      <w:tr w:rsidR="00846FC1" w:rsidRPr="000D79E3" w:rsidTr="00F71F32">
        <w:tc>
          <w:tcPr>
            <w:tcW w:w="1275" w:type="pct"/>
          </w:tcPr>
          <w:p w:rsidR="00846FC1" w:rsidRPr="000D79E3" w:rsidRDefault="00846FC1" w:rsidP="000D79E3">
            <w:pPr>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color w:val="000000"/>
                <w:sz w:val="24"/>
                <w:szCs w:val="24"/>
              </w:rPr>
              <w:t>ОПК-1: Способен применять знания (на промежуточном уровне) экономической теории при решении прикладных задач</w:t>
            </w:r>
          </w:p>
        </w:tc>
        <w:tc>
          <w:tcPr>
            <w:tcW w:w="1721" w:type="pct"/>
            <w:tcMar>
              <w:top w:w="0" w:type="dxa"/>
              <w:left w:w="108" w:type="dxa"/>
              <w:bottom w:w="0" w:type="dxa"/>
              <w:right w:w="108" w:type="dxa"/>
            </w:tcMar>
          </w:tcPr>
          <w:p w:rsidR="00846FC1" w:rsidRPr="000D79E3" w:rsidRDefault="00846FC1" w:rsidP="000D79E3">
            <w:pPr>
              <w:widowControl w:val="0"/>
              <w:autoSpaceDE w:val="0"/>
              <w:autoSpaceDN w:val="0"/>
              <w:adjustRightInd w:val="0"/>
              <w:spacing w:after="0" w:line="240" w:lineRule="auto"/>
              <w:rPr>
                <w:rFonts w:ascii="Times New Roman" w:hAnsi="Times New Roman"/>
                <w:color w:val="000000"/>
                <w:sz w:val="24"/>
                <w:szCs w:val="24"/>
              </w:rPr>
            </w:pPr>
            <w:r w:rsidRPr="000D79E3">
              <w:rPr>
                <w:rFonts w:ascii="Times New Roman" w:hAnsi="Times New Roman"/>
                <w:color w:val="000000"/>
                <w:sz w:val="24"/>
                <w:szCs w:val="24"/>
              </w:rPr>
              <w:t>ОПК-1.1: Знает основы экономических, организационных и управленческих теорий для успешного решения профессиональных задач</w:t>
            </w:r>
          </w:p>
          <w:p w:rsidR="00846FC1" w:rsidRPr="000D79E3" w:rsidRDefault="00846FC1" w:rsidP="000D79E3">
            <w:pPr>
              <w:widowControl w:val="0"/>
              <w:autoSpaceDE w:val="0"/>
              <w:autoSpaceDN w:val="0"/>
              <w:adjustRightInd w:val="0"/>
              <w:spacing w:after="0" w:line="240" w:lineRule="auto"/>
              <w:rPr>
                <w:rFonts w:ascii="Times New Roman" w:hAnsi="Times New Roman"/>
                <w:color w:val="000000"/>
                <w:sz w:val="24"/>
                <w:szCs w:val="24"/>
              </w:rPr>
            </w:pPr>
            <w:r w:rsidRPr="000D79E3">
              <w:rPr>
                <w:rFonts w:ascii="Times New Roman" w:hAnsi="Times New Roman"/>
                <w:color w:val="000000"/>
                <w:sz w:val="24"/>
                <w:szCs w:val="24"/>
              </w:rPr>
              <w:t>ОПК-1.2: Понимает базовые принципы функционирования экономики и экономического развития</w:t>
            </w:r>
          </w:p>
          <w:p w:rsidR="00846FC1" w:rsidRPr="000D79E3" w:rsidRDefault="00846FC1" w:rsidP="000D79E3">
            <w:pPr>
              <w:widowControl w:val="0"/>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color w:val="000000"/>
                <w:sz w:val="24"/>
                <w:szCs w:val="24"/>
              </w:rPr>
              <w:t>ОПК-1.3: Формулирует и формализует прикладные задачи, используя понятийный аппарат экономической, организационной и управленческой наук</w:t>
            </w:r>
          </w:p>
        </w:tc>
        <w:tc>
          <w:tcPr>
            <w:tcW w:w="1026" w:type="pct"/>
            <w:vMerge/>
            <w:tcMar>
              <w:top w:w="0" w:type="dxa"/>
              <w:left w:w="108" w:type="dxa"/>
              <w:bottom w:w="0" w:type="dxa"/>
              <w:right w:w="108" w:type="dxa"/>
            </w:tcMar>
          </w:tcPr>
          <w:p w:rsidR="00846FC1" w:rsidRPr="000D79E3" w:rsidRDefault="00846FC1" w:rsidP="000D79E3">
            <w:pPr>
              <w:spacing w:after="0" w:line="240" w:lineRule="auto"/>
              <w:jc w:val="center"/>
              <w:rPr>
                <w:rFonts w:ascii="Times New Roman" w:hAnsi="Times New Roman"/>
                <w:sz w:val="24"/>
                <w:szCs w:val="24"/>
              </w:rPr>
            </w:pPr>
          </w:p>
        </w:tc>
        <w:tc>
          <w:tcPr>
            <w:tcW w:w="978" w:type="pct"/>
            <w:vMerge/>
            <w:tcMar>
              <w:top w:w="0" w:type="dxa"/>
              <w:left w:w="108" w:type="dxa"/>
              <w:bottom w:w="0" w:type="dxa"/>
              <w:right w:w="108" w:type="dxa"/>
            </w:tcMar>
          </w:tcPr>
          <w:p w:rsidR="00846FC1" w:rsidRPr="000D79E3" w:rsidRDefault="00846FC1" w:rsidP="000D79E3">
            <w:pPr>
              <w:spacing w:after="0" w:line="240" w:lineRule="auto"/>
              <w:rPr>
                <w:rFonts w:ascii="Times New Roman" w:hAnsi="Times New Roman"/>
                <w:sz w:val="24"/>
                <w:szCs w:val="24"/>
              </w:rPr>
            </w:pPr>
          </w:p>
        </w:tc>
      </w:tr>
    </w:tbl>
    <w:p w:rsidR="00846FC1" w:rsidRPr="000D79E3" w:rsidRDefault="00846FC1" w:rsidP="000D79E3">
      <w:pPr>
        <w:spacing w:after="0" w:line="240" w:lineRule="auto"/>
        <w:jc w:val="right"/>
        <w:rPr>
          <w:rFonts w:ascii="Times New Roman" w:hAnsi="Times New Roman"/>
          <w:sz w:val="24"/>
          <w:szCs w:val="24"/>
        </w:rPr>
      </w:pPr>
    </w:p>
    <w:p w:rsidR="00DE025F" w:rsidRPr="000D79E3" w:rsidRDefault="00DE025F" w:rsidP="00DE025F">
      <w:pPr>
        <w:spacing w:after="0" w:line="240" w:lineRule="auto"/>
        <w:ind w:firstLine="709"/>
        <w:jc w:val="both"/>
        <w:rPr>
          <w:rFonts w:ascii="Times New Roman" w:hAnsi="Times New Roman"/>
          <w:sz w:val="24"/>
          <w:szCs w:val="24"/>
        </w:rPr>
      </w:pPr>
      <w:r w:rsidRPr="000D79E3">
        <w:rPr>
          <w:rFonts w:ascii="Times New Roman" w:hAnsi="Times New Roman"/>
          <w:color w:val="000000"/>
          <w:sz w:val="24"/>
          <w:szCs w:val="24"/>
        </w:rPr>
        <w:t xml:space="preserve">Траектория формирования у обучающих компетенций при освоении образовательной программы приведена в Приложении к образовательной программе </w:t>
      </w:r>
      <w:r w:rsidRPr="000D79E3">
        <w:rPr>
          <w:rFonts w:ascii="Times New Roman" w:hAnsi="Times New Roman"/>
          <w:color w:val="000000"/>
          <w:sz w:val="24"/>
          <w:szCs w:val="24"/>
        </w:rPr>
        <w:lastRenderedPageBreak/>
        <w:t>(Приложение 3.2 Программа формирования у студентов компетенций при освоении ОП ВО).</w:t>
      </w:r>
    </w:p>
    <w:p w:rsidR="00846FC1" w:rsidRPr="000D79E3" w:rsidRDefault="00846FC1" w:rsidP="000D79E3">
      <w:pPr>
        <w:spacing w:after="0" w:line="240" w:lineRule="auto"/>
        <w:rPr>
          <w:rFonts w:ascii="Times New Roman" w:hAnsi="Times New Roman"/>
          <w:i/>
          <w:sz w:val="24"/>
          <w:szCs w:val="24"/>
        </w:rPr>
      </w:pPr>
    </w:p>
    <w:p w:rsidR="00846FC1" w:rsidRPr="00F71F32" w:rsidRDefault="00846FC1" w:rsidP="0099644E">
      <w:pPr>
        <w:numPr>
          <w:ilvl w:val="0"/>
          <w:numId w:val="120"/>
        </w:numPr>
        <w:tabs>
          <w:tab w:val="left" w:pos="993"/>
        </w:tabs>
        <w:spacing w:after="0" w:line="240" w:lineRule="auto"/>
        <w:ind w:left="0" w:firstLine="709"/>
        <w:jc w:val="both"/>
        <w:rPr>
          <w:rFonts w:ascii="Times New Roman" w:hAnsi="Times New Roman"/>
          <w:b/>
          <w:sz w:val="24"/>
          <w:szCs w:val="24"/>
        </w:rPr>
      </w:pPr>
      <w:r w:rsidRPr="00F71F32">
        <w:rPr>
          <w:rFonts w:ascii="Times New Roman" w:hAnsi="Times New Roman"/>
          <w:b/>
          <w:sz w:val="24"/>
          <w:szCs w:val="24"/>
        </w:rPr>
        <w:t>Описание показателей, система оценивания результатов промежуточной аттестации и критерии выставления оценок</w:t>
      </w:r>
    </w:p>
    <w:p w:rsidR="00846FC1" w:rsidRPr="000D79E3" w:rsidRDefault="00846FC1" w:rsidP="000D79E3">
      <w:pPr>
        <w:spacing w:after="0" w:line="240" w:lineRule="auto"/>
        <w:rPr>
          <w:rFonts w:ascii="Times New Roman" w:hAnsi="Times New Roman"/>
          <w:i/>
          <w:sz w:val="24"/>
          <w:szCs w:val="24"/>
        </w:rPr>
      </w:pP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Показатели оценивания компетенций представлены в разделе 3 «Требования к результатам освоения дисциплины» рабочей программы дисциплины </w:t>
      </w:r>
      <w:r w:rsidRPr="000D79E3">
        <w:rPr>
          <w:rFonts w:ascii="Times New Roman" w:hAnsi="Times New Roman"/>
          <w:bCs/>
          <w:color w:val="000000"/>
          <w:sz w:val="24"/>
          <w:szCs w:val="24"/>
          <w:u w:val="single"/>
        </w:rPr>
        <w:t>Б1.Б.Д.23 Организация производства</w:t>
      </w:r>
      <w:r w:rsidRPr="000D79E3">
        <w:rPr>
          <w:rFonts w:ascii="Times New Roman" w:hAnsi="Times New Roman"/>
          <w:sz w:val="24"/>
          <w:szCs w:val="24"/>
        </w:rPr>
        <w:t xml:space="preserve"> как результирующие знания, умения и  владения, полученные в результате освоения дисциплины.</w:t>
      </w:r>
    </w:p>
    <w:p w:rsidR="00846FC1"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При оценивании сформированности компетенций по дисциплине </w:t>
      </w:r>
      <w:r w:rsidRPr="000D79E3">
        <w:rPr>
          <w:rFonts w:ascii="Times New Roman" w:hAnsi="Times New Roman"/>
          <w:bCs/>
          <w:color w:val="000000"/>
          <w:sz w:val="24"/>
          <w:szCs w:val="24"/>
          <w:u w:val="single"/>
        </w:rPr>
        <w:t>Б1.Б.Д.23 Организация производства</w:t>
      </w:r>
      <w:r w:rsidRPr="000D79E3">
        <w:rPr>
          <w:rFonts w:ascii="Times New Roman" w:hAnsi="Times New Roman"/>
          <w:sz w:val="24"/>
          <w:szCs w:val="24"/>
        </w:rPr>
        <w:t xml:space="preserve"> используется традиционная система оценивания.</w:t>
      </w:r>
    </w:p>
    <w:p w:rsidR="00F71F32" w:rsidRDefault="00F71F32" w:rsidP="00F71F32">
      <w:pPr>
        <w:spacing w:after="0" w:line="240" w:lineRule="auto"/>
        <w:jc w:val="right"/>
        <w:rPr>
          <w:rFonts w:ascii="Times New Roman" w:hAnsi="Times New Roman"/>
          <w:sz w:val="24"/>
          <w:szCs w:val="24"/>
        </w:rPr>
      </w:pPr>
    </w:p>
    <w:p w:rsidR="00F71F32" w:rsidRDefault="00F71F32" w:rsidP="00F71F32">
      <w:pPr>
        <w:spacing w:after="0" w:line="240" w:lineRule="auto"/>
        <w:jc w:val="right"/>
        <w:rPr>
          <w:rFonts w:ascii="Times New Roman" w:hAnsi="Times New Roman"/>
          <w:sz w:val="24"/>
          <w:szCs w:val="24"/>
        </w:rPr>
      </w:pPr>
      <w:r>
        <w:rPr>
          <w:rFonts w:ascii="Times New Roman" w:hAnsi="Times New Roman"/>
          <w:sz w:val="24"/>
          <w:szCs w:val="24"/>
        </w:rPr>
        <w:t>Таблица 2</w:t>
      </w:r>
    </w:p>
    <w:p w:rsidR="00F71F32" w:rsidRPr="000D79E3" w:rsidRDefault="00F71F32" w:rsidP="00F71F32">
      <w:pPr>
        <w:spacing w:after="0" w:line="240" w:lineRule="auto"/>
        <w:jc w:val="center"/>
        <w:rPr>
          <w:rFonts w:ascii="Times New Roman" w:hAnsi="Times New Roman"/>
          <w:sz w:val="24"/>
          <w:szCs w:val="24"/>
        </w:rPr>
      </w:pPr>
      <w:r>
        <w:rPr>
          <w:rFonts w:ascii="Times New Roman" w:hAnsi="Times New Roman"/>
          <w:sz w:val="24"/>
          <w:szCs w:val="24"/>
        </w:rPr>
        <w:t>Шкала оценивания</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193"/>
        <w:gridCol w:w="2377"/>
      </w:tblGrid>
      <w:tr w:rsidR="00846FC1" w:rsidRPr="000D79E3" w:rsidTr="00F71F32">
        <w:tc>
          <w:tcPr>
            <w:tcW w:w="3758" w:type="pct"/>
            <w:tcBorders>
              <w:top w:val="single" w:sz="4" w:space="0" w:color="000000"/>
              <w:left w:val="single" w:sz="4" w:space="0" w:color="000000"/>
              <w:bottom w:val="single" w:sz="4" w:space="0" w:color="000000"/>
              <w:right w:val="single" w:sz="4" w:space="0" w:color="000000"/>
            </w:tcBorders>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Критерии выставления оценок</w:t>
            </w:r>
          </w:p>
        </w:tc>
        <w:tc>
          <w:tcPr>
            <w:tcW w:w="1242" w:type="pct"/>
            <w:tcBorders>
              <w:top w:val="single" w:sz="4" w:space="0" w:color="000000"/>
              <w:left w:val="single" w:sz="4" w:space="0" w:color="000000"/>
              <w:bottom w:val="single" w:sz="4" w:space="0" w:color="000000"/>
              <w:right w:val="single" w:sz="4" w:space="0" w:color="000000"/>
            </w:tcBorders>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Оценка </w:t>
            </w:r>
          </w:p>
        </w:tc>
      </w:tr>
      <w:tr w:rsidR="00846FC1" w:rsidRPr="000D79E3" w:rsidTr="00F71F32">
        <w:tc>
          <w:tcPr>
            <w:tcW w:w="3758" w:type="pct"/>
            <w:tcBorders>
              <w:top w:val="single" w:sz="4" w:space="0" w:color="000000"/>
              <w:left w:val="single" w:sz="4" w:space="0" w:color="000000"/>
              <w:bottom w:val="single" w:sz="4" w:space="0" w:color="000000"/>
              <w:right w:val="single" w:sz="4" w:space="0" w:color="000000"/>
            </w:tcBorders>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Экзамен</w:t>
            </w:r>
          </w:p>
        </w:tc>
        <w:tc>
          <w:tcPr>
            <w:tcW w:w="1242" w:type="pct"/>
            <w:tcBorders>
              <w:top w:val="single" w:sz="4" w:space="0" w:color="000000"/>
              <w:left w:val="single" w:sz="4" w:space="0" w:color="000000"/>
              <w:bottom w:val="single" w:sz="4" w:space="0" w:color="000000"/>
              <w:right w:val="single" w:sz="4" w:space="0" w:color="000000"/>
            </w:tcBorders>
          </w:tcPr>
          <w:p w:rsidR="00846FC1" w:rsidRPr="000D79E3" w:rsidRDefault="00846FC1" w:rsidP="000D79E3">
            <w:pPr>
              <w:spacing w:after="0" w:line="240" w:lineRule="auto"/>
              <w:jc w:val="center"/>
              <w:rPr>
                <w:rFonts w:ascii="Times New Roman" w:hAnsi="Times New Roman"/>
                <w:sz w:val="24"/>
                <w:szCs w:val="24"/>
              </w:rPr>
            </w:pPr>
          </w:p>
        </w:tc>
      </w:tr>
      <w:tr w:rsidR="00846FC1" w:rsidRPr="000D79E3" w:rsidTr="00F71F32">
        <w:tc>
          <w:tcPr>
            <w:tcW w:w="3758" w:type="pct"/>
            <w:tcBorders>
              <w:top w:val="single" w:sz="4" w:space="0" w:color="000000"/>
              <w:left w:val="single" w:sz="4" w:space="0" w:color="000000"/>
              <w:bottom w:val="single" w:sz="4" w:space="0" w:color="000000"/>
              <w:right w:val="single" w:sz="4" w:space="0" w:color="000000"/>
            </w:tcBorders>
          </w:tcPr>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sz w:val="24"/>
                <w:szCs w:val="24"/>
              </w:rPr>
              <w:t xml:space="preserve">Достижение результата компьютерного тестирования выше порогового значения (90% и более правильных ответов) </w:t>
            </w:r>
          </w:p>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 решение практического задания выполнено без ошибок, даны пояснения к решению</w:t>
            </w:r>
          </w:p>
        </w:tc>
        <w:tc>
          <w:tcPr>
            <w:tcW w:w="1242" w:type="pct"/>
            <w:tcBorders>
              <w:top w:val="single" w:sz="4" w:space="0" w:color="000000"/>
              <w:left w:val="single" w:sz="4" w:space="0" w:color="000000"/>
              <w:bottom w:val="single" w:sz="4" w:space="0" w:color="000000"/>
              <w:right w:val="single" w:sz="4" w:space="0" w:color="000000"/>
            </w:tcBorders>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Отлично</w:t>
            </w:r>
          </w:p>
        </w:tc>
      </w:tr>
      <w:tr w:rsidR="00846FC1" w:rsidRPr="000D79E3" w:rsidTr="00F71F32">
        <w:tc>
          <w:tcPr>
            <w:tcW w:w="3758" w:type="pct"/>
            <w:tcBorders>
              <w:top w:val="single" w:sz="4" w:space="0" w:color="000000"/>
              <w:left w:val="single" w:sz="4" w:space="0" w:color="000000"/>
              <w:bottom w:val="single" w:sz="4" w:space="0" w:color="000000"/>
              <w:right w:val="single" w:sz="4" w:space="0" w:color="000000"/>
            </w:tcBorders>
          </w:tcPr>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sz w:val="24"/>
                <w:szCs w:val="24"/>
              </w:rPr>
              <w:t xml:space="preserve">Достижение результата компьютерного тестирования выше порогового значения (75-89 % правильных ответов) </w:t>
            </w:r>
          </w:p>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 решение практического задания выполнено с незначительными ошибками</w:t>
            </w:r>
          </w:p>
        </w:tc>
        <w:tc>
          <w:tcPr>
            <w:tcW w:w="1242" w:type="pct"/>
            <w:tcBorders>
              <w:top w:val="single" w:sz="4" w:space="0" w:color="000000"/>
              <w:left w:val="single" w:sz="4" w:space="0" w:color="000000"/>
              <w:bottom w:val="single" w:sz="4" w:space="0" w:color="000000"/>
              <w:right w:val="single" w:sz="4" w:space="0" w:color="000000"/>
            </w:tcBorders>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Хорошо</w:t>
            </w:r>
          </w:p>
        </w:tc>
      </w:tr>
      <w:tr w:rsidR="00846FC1" w:rsidRPr="000D79E3" w:rsidTr="00F71F32">
        <w:tc>
          <w:tcPr>
            <w:tcW w:w="3758" w:type="pct"/>
            <w:tcBorders>
              <w:top w:val="single" w:sz="4" w:space="0" w:color="000000"/>
              <w:left w:val="single" w:sz="4" w:space="0" w:color="000000"/>
              <w:bottom w:val="single" w:sz="4" w:space="0" w:color="000000"/>
              <w:right w:val="single" w:sz="4" w:space="0" w:color="000000"/>
            </w:tcBorders>
          </w:tcPr>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sz w:val="24"/>
                <w:szCs w:val="24"/>
              </w:rPr>
              <w:t xml:space="preserve">Достижение результата компьютерного тестирования выше порогового значения (60-74% правильных ответов) </w:t>
            </w:r>
          </w:p>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1242" w:type="pct"/>
            <w:tcBorders>
              <w:top w:val="single" w:sz="4" w:space="0" w:color="000000"/>
              <w:left w:val="single" w:sz="4" w:space="0" w:color="000000"/>
              <w:bottom w:val="single" w:sz="4" w:space="0" w:color="000000"/>
              <w:right w:val="single" w:sz="4" w:space="0" w:color="000000"/>
            </w:tcBorders>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Удовлетворительно</w:t>
            </w:r>
          </w:p>
        </w:tc>
      </w:tr>
      <w:tr w:rsidR="00846FC1" w:rsidRPr="000D79E3" w:rsidTr="00F71F32">
        <w:tc>
          <w:tcPr>
            <w:tcW w:w="3758" w:type="pct"/>
            <w:tcBorders>
              <w:top w:val="single" w:sz="4" w:space="0" w:color="000000"/>
              <w:left w:val="single" w:sz="4" w:space="0" w:color="000000"/>
              <w:bottom w:val="single" w:sz="4" w:space="0" w:color="000000"/>
              <w:right w:val="single" w:sz="4" w:space="0" w:color="000000"/>
            </w:tcBorders>
          </w:tcPr>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sz w:val="24"/>
                <w:szCs w:val="24"/>
              </w:rPr>
              <w:t>Результаты компьютерного тестирования меньше 60% правильных ответов. Ответы на вопросы экзаменационного билета даны не верно, решение практического задания не представлено или содержит существенные ошибки</w:t>
            </w:r>
          </w:p>
        </w:tc>
        <w:tc>
          <w:tcPr>
            <w:tcW w:w="1242" w:type="pct"/>
            <w:tcBorders>
              <w:top w:val="single" w:sz="4" w:space="0" w:color="000000"/>
              <w:left w:val="single" w:sz="4" w:space="0" w:color="000000"/>
              <w:bottom w:val="single" w:sz="4" w:space="0" w:color="000000"/>
              <w:right w:val="single" w:sz="4" w:space="0" w:color="000000"/>
            </w:tcBorders>
          </w:tcPr>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Неудовлетворительно</w:t>
            </w:r>
          </w:p>
        </w:tc>
      </w:tr>
    </w:tbl>
    <w:p w:rsidR="00846FC1" w:rsidRPr="000D79E3" w:rsidRDefault="00846FC1" w:rsidP="000D79E3">
      <w:pPr>
        <w:autoSpaceDE w:val="0"/>
        <w:autoSpaceDN w:val="0"/>
        <w:adjustRightInd w:val="0"/>
        <w:spacing w:after="0" w:line="240" w:lineRule="auto"/>
        <w:jc w:val="center"/>
        <w:rPr>
          <w:rFonts w:ascii="Times New Roman" w:hAnsi="Times New Roman"/>
          <w:b/>
          <w:sz w:val="24"/>
          <w:szCs w:val="24"/>
        </w:rPr>
      </w:pPr>
    </w:p>
    <w:p w:rsidR="00846FC1" w:rsidRPr="00F71F32" w:rsidRDefault="00846FC1" w:rsidP="0099644E">
      <w:pPr>
        <w:numPr>
          <w:ilvl w:val="0"/>
          <w:numId w:val="120"/>
        </w:numPr>
        <w:tabs>
          <w:tab w:val="left" w:pos="993"/>
        </w:tabs>
        <w:spacing w:after="0" w:line="240" w:lineRule="auto"/>
        <w:ind w:left="0" w:firstLine="709"/>
        <w:jc w:val="both"/>
        <w:rPr>
          <w:rFonts w:ascii="Times New Roman" w:hAnsi="Times New Roman"/>
          <w:b/>
          <w:sz w:val="24"/>
          <w:szCs w:val="24"/>
        </w:rPr>
      </w:pPr>
      <w:r w:rsidRPr="00F71F32">
        <w:rPr>
          <w:rFonts w:ascii="Times New Roman" w:hAnsi="Times New Roman"/>
          <w:b/>
          <w:sz w:val="24"/>
          <w:szCs w:val="24"/>
        </w:rPr>
        <w:lastRenderedPageBreak/>
        <w:t>Типовые контрольные задания или иные материалы, необходимые для оценки знаний, умений, навыков и (или) опыта деятельности</w:t>
      </w:r>
    </w:p>
    <w:p w:rsidR="00846FC1" w:rsidRPr="000D79E3" w:rsidRDefault="00846FC1" w:rsidP="000D79E3">
      <w:pPr>
        <w:autoSpaceDE w:val="0"/>
        <w:autoSpaceDN w:val="0"/>
        <w:adjustRightInd w:val="0"/>
        <w:spacing w:after="0" w:line="240" w:lineRule="auto"/>
        <w:ind w:firstLine="709"/>
        <w:jc w:val="both"/>
        <w:rPr>
          <w:rFonts w:ascii="Times New Roman" w:hAnsi="Times New Roman"/>
          <w:b/>
          <w:sz w:val="24"/>
          <w:szCs w:val="24"/>
        </w:rPr>
      </w:pPr>
    </w:p>
    <w:p w:rsidR="00846FC1" w:rsidRPr="000D79E3" w:rsidRDefault="00846FC1" w:rsidP="00F71F32">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3.1. Типовые тестовые задания для итогового тестирования  (ПО АСТ)</w:t>
      </w:r>
    </w:p>
    <w:p w:rsidR="00846FC1" w:rsidRPr="000D79E3" w:rsidRDefault="00846FC1" w:rsidP="00F71F32">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1. Форма организации производства, основанная на соединении разных отраслей производства в одной крупной организации с целью упрощения межпроизводственных связей по технологической цепочке …</w:t>
      </w:r>
    </w:p>
    <w:p w:rsidR="00846FC1" w:rsidRPr="000D79E3" w:rsidRDefault="00846FC1" w:rsidP="00F71F32">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1) технологической специализацией</w:t>
      </w:r>
    </w:p>
    <w:p w:rsidR="00846FC1" w:rsidRPr="000D79E3" w:rsidRDefault="00846FC1" w:rsidP="00F71F32">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2) кооперированием</w:t>
      </w:r>
    </w:p>
    <w:p w:rsidR="00846FC1" w:rsidRPr="000D79E3" w:rsidRDefault="00846FC1" w:rsidP="00F71F32">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3) горизонтальным комбинированием</w:t>
      </w:r>
    </w:p>
    <w:p w:rsidR="00846FC1" w:rsidRPr="000D79E3" w:rsidRDefault="00846FC1" w:rsidP="00F71F32">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4) комбинированием</w:t>
      </w:r>
    </w:p>
    <w:p w:rsidR="00846FC1" w:rsidRPr="000D79E3" w:rsidRDefault="00846FC1" w:rsidP="00F71F32">
      <w:pPr>
        <w:tabs>
          <w:tab w:val="left" w:pos="993"/>
        </w:tabs>
        <w:autoSpaceDE w:val="0"/>
        <w:autoSpaceDN w:val="0"/>
        <w:adjustRightInd w:val="0"/>
        <w:spacing w:after="0" w:line="240" w:lineRule="auto"/>
        <w:ind w:firstLine="709"/>
        <w:jc w:val="both"/>
        <w:rPr>
          <w:rFonts w:ascii="Times New Roman" w:hAnsi="Times New Roman"/>
          <w:color w:val="000000" w:themeColor="text1"/>
          <w:sz w:val="24"/>
          <w:szCs w:val="24"/>
        </w:rPr>
      </w:pPr>
    </w:p>
    <w:p w:rsidR="00846FC1" w:rsidRPr="000D79E3" w:rsidRDefault="00846FC1" w:rsidP="00F71F32">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2. Факторы, повышающие производительность труда: </w:t>
      </w:r>
    </w:p>
    <w:p w:rsidR="00846FC1" w:rsidRPr="000D79E3" w:rsidRDefault="00846FC1" w:rsidP="00F71F32">
      <w:pPr>
        <w:spacing w:after="0" w:line="240" w:lineRule="auto"/>
        <w:ind w:firstLine="709"/>
        <w:jc w:val="both"/>
        <w:rPr>
          <w:rFonts w:ascii="Times New Roman" w:hAnsi="Times New Roman"/>
          <w:sz w:val="24"/>
          <w:szCs w:val="24"/>
        </w:rPr>
      </w:pPr>
      <w:r w:rsidRPr="000D79E3">
        <w:rPr>
          <w:rFonts w:ascii="Times New Roman" w:hAnsi="Times New Roman"/>
          <w:sz w:val="24"/>
          <w:szCs w:val="24"/>
        </w:rPr>
        <w:t>1) совершенствование системы распределения прибыли предприятия</w:t>
      </w:r>
    </w:p>
    <w:p w:rsidR="00846FC1" w:rsidRPr="000D79E3" w:rsidRDefault="00846FC1" w:rsidP="00F71F32">
      <w:pPr>
        <w:spacing w:after="0" w:line="240" w:lineRule="auto"/>
        <w:ind w:firstLine="709"/>
        <w:jc w:val="both"/>
        <w:rPr>
          <w:rFonts w:ascii="Times New Roman" w:hAnsi="Times New Roman"/>
          <w:sz w:val="24"/>
          <w:szCs w:val="24"/>
        </w:rPr>
      </w:pPr>
      <w:r w:rsidRPr="000D79E3">
        <w:rPr>
          <w:rFonts w:ascii="Times New Roman" w:hAnsi="Times New Roman"/>
          <w:sz w:val="24"/>
          <w:szCs w:val="24"/>
        </w:rPr>
        <w:t>2) совершенствование структуры и объемов производства</w:t>
      </w:r>
    </w:p>
    <w:p w:rsidR="00846FC1" w:rsidRPr="000D79E3" w:rsidRDefault="00846FC1" w:rsidP="00F71F32">
      <w:pPr>
        <w:spacing w:after="0" w:line="240" w:lineRule="auto"/>
        <w:ind w:firstLine="709"/>
        <w:jc w:val="both"/>
        <w:rPr>
          <w:rFonts w:ascii="Times New Roman" w:hAnsi="Times New Roman"/>
          <w:sz w:val="24"/>
          <w:szCs w:val="24"/>
        </w:rPr>
      </w:pPr>
      <w:r w:rsidRPr="000D79E3">
        <w:rPr>
          <w:rFonts w:ascii="Times New Roman" w:hAnsi="Times New Roman"/>
          <w:sz w:val="24"/>
          <w:szCs w:val="24"/>
        </w:rPr>
        <w:t>3) совершенствование организации производства, труда и управления</w:t>
      </w:r>
    </w:p>
    <w:p w:rsidR="00846FC1" w:rsidRPr="000D79E3" w:rsidRDefault="00846FC1" w:rsidP="00F71F32">
      <w:pPr>
        <w:spacing w:after="0" w:line="240" w:lineRule="auto"/>
        <w:ind w:firstLine="709"/>
        <w:jc w:val="both"/>
        <w:rPr>
          <w:rFonts w:ascii="Times New Roman" w:hAnsi="Times New Roman"/>
          <w:sz w:val="24"/>
          <w:szCs w:val="24"/>
        </w:rPr>
      </w:pPr>
      <w:r w:rsidRPr="000D79E3">
        <w:rPr>
          <w:rFonts w:ascii="Times New Roman" w:hAnsi="Times New Roman"/>
          <w:sz w:val="24"/>
          <w:szCs w:val="24"/>
        </w:rPr>
        <w:t>4) повышение цен на выпускаемую продукцию</w:t>
      </w:r>
    </w:p>
    <w:p w:rsidR="00846FC1" w:rsidRPr="000D79E3" w:rsidRDefault="00846FC1" w:rsidP="00F71F32">
      <w:pPr>
        <w:tabs>
          <w:tab w:val="left" w:pos="993"/>
        </w:tabs>
        <w:autoSpaceDE w:val="0"/>
        <w:autoSpaceDN w:val="0"/>
        <w:adjustRightInd w:val="0"/>
        <w:spacing w:after="0" w:line="240" w:lineRule="auto"/>
        <w:ind w:firstLine="709"/>
        <w:jc w:val="both"/>
        <w:rPr>
          <w:rFonts w:ascii="Times New Roman" w:hAnsi="Times New Roman"/>
          <w:color w:val="000000" w:themeColor="text1"/>
          <w:sz w:val="24"/>
          <w:szCs w:val="24"/>
        </w:rPr>
      </w:pPr>
    </w:p>
    <w:p w:rsidR="00846FC1" w:rsidRPr="000D79E3" w:rsidRDefault="00846FC1" w:rsidP="00F71F32">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color w:val="000000" w:themeColor="text1"/>
          <w:sz w:val="24"/>
          <w:szCs w:val="24"/>
        </w:rPr>
        <w:t xml:space="preserve">3. </w:t>
      </w:r>
      <w:r w:rsidRPr="000D79E3">
        <w:rPr>
          <w:rFonts w:ascii="Times New Roman" w:eastAsia="Calibri" w:hAnsi="Times New Roman"/>
          <w:sz w:val="24"/>
          <w:szCs w:val="24"/>
        </w:rPr>
        <w:t>Обеспечение оптимального пути прохождения предмета труда и информации характеризуется реализацией принципа_______, что позволяет сокращать длительность производственных и управленческих циклов в пространстве и времени:</w:t>
      </w:r>
    </w:p>
    <w:p w:rsidR="00846FC1" w:rsidRPr="000D79E3" w:rsidRDefault="00846FC1" w:rsidP="00F71F32">
      <w:pPr>
        <w:tabs>
          <w:tab w:val="left" w:pos="180"/>
          <w:tab w:val="left" w:pos="993"/>
        </w:tabs>
        <w:spacing w:after="0" w:line="240" w:lineRule="auto"/>
        <w:ind w:firstLine="709"/>
        <w:contextualSpacing/>
        <w:jc w:val="both"/>
        <w:rPr>
          <w:rFonts w:ascii="Times New Roman" w:eastAsia="Calibri" w:hAnsi="Times New Roman"/>
          <w:color w:val="000000" w:themeColor="text1"/>
          <w:sz w:val="24"/>
          <w:szCs w:val="24"/>
        </w:rPr>
      </w:pPr>
    </w:p>
    <w:p w:rsidR="00846FC1" w:rsidRPr="000D79E3" w:rsidRDefault="00846FC1" w:rsidP="00F71F32">
      <w:pPr>
        <w:tabs>
          <w:tab w:val="left" w:pos="180"/>
          <w:tab w:val="left" w:pos="993"/>
        </w:tabs>
        <w:spacing w:after="0" w:line="240" w:lineRule="auto"/>
        <w:ind w:firstLine="709"/>
        <w:contextualSpacing/>
        <w:jc w:val="both"/>
        <w:rPr>
          <w:rFonts w:ascii="Times New Roman" w:eastAsia="Calibri" w:hAnsi="Times New Roman"/>
          <w:color w:val="000000" w:themeColor="text1"/>
          <w:sz w:val="24"/>
          <w:szCs w:val="24"/>
        </w:rPr>
      </w:pPr>
      <w:r w:rsidRPr="000D79E3">
        <w:rPr>
          <w:rFonts w:ascii="Times New Roman" w:eastAsia="Calibri" w:hAnsi="Times New Roman"/>
          <w:color w:val="000000" w:themeColor="text1"/>
          <w:sz w:val="24"/>
          <w:szCs w:val="24"/>
        </w:rPr>
        <w:t>4. Последовательность расчета численности работников:</w:t>
      </w:r>
    </w:p>
    <w:p w:rsidR="00846FC1" w:rsidRPr="000D79E3" w:rsidRDefault="00846FC1" w:rsidP="0099644E">
      <w:pPr>
        <w:numPr>
          <w:ilvl w:val="0"/>
          <w:numId w:val="116"/>
        </w:numPr>
        <w:tabs>
          <w:tab w:val="left" w:pos="993"/>
          <w:tab w:val="left" w:pos="1134"/>
        </w:tabs>
        <w:spacing w:after="0" w:line="240" w:lineRule="auto"/>
        <w:ind w:left="0" w:firstLine="709"/>
        <w:contextualSpacing/>
        <w:jc w:val="both"/>
        <w:rPr>
          <w:rFonts w:ascii="Times New Roman" w:eastAsiaTheme="minorHAnsi" w:hAnsi="Times New Roman"/>
          <w:color w:val="000000" w:themeColor="text1"/>
          <w:sz w:val="24"/>
          <w:szCs w:val="24"/>
        </w:rPr>
      </w:pPr>
      <w:r w:rsidRPr="000D79E3">
        <w:rPr>
          <w:rFonts w:ascii="Times New Roman" w:eastAsiaTheme="minorHAnsi" w:hAnsi="Times New Roman"/>
          <w:color w:val="000000" w:themeColor="text1"/>
          <w:sz w:val="24"/>
          <w:szCs w:val="24"/>
        </w:rPr>
        <w:t>определение численности работников по видам по видам деятельности, участкам, цехам на основе прогрессивных норм выработки, норм времени и плановой программы работ (услуг)</w:t>
      </w:r>
    </w:p>
    <w:p w:rsidR="00846FC1" w:rsidRPr="000D79E3" w:rsidRDefault="00846FC1" w:rsidP="0099644E">
      <w:pPr>
        <w:numPr>
          <w:ilvl w:val="0"/>
          <w:numId w:val="116"/>
        </w:numPr>
        <w:tabs>
          <w:tab w:val="left" w:pos="993"/>
        </w:tabs>
        <w:spacing w:after="0" w:line="240" w:lineRule="auto"/>
        <w:ind w:left="0" w:firstLine="709"/>
        <w:jc w:val="both"/>
        <w:rPr>
          <w:rFonts w:ascii="Times New Roman" w:hAnsi="Times New Roman"/>
          <w:color w:val="000000" w:themeColor="text1"/>
          <w:sz w:val="24"/>
          <w:szCs w:val="24"/>
        </w:rPr>
      </w:pPr>
      <w:r w:rsidRPr="000D79E3">
        <w:rPr>
          <w:rFonts w:ascii="Times New Roman" w:hAnsi="Times New Roman"/>
          <w:color w:val="000000" w:themeColor="text1"/>
          <w:sz w:val="24"/>
          <w:szCs w:val="24"/>
        </w:rPr>
        <w:t>расчет общей численности работников, исходя из планового объема и выработки одного работника</w:t>
      </w:r>
    </w:p>
    <w:p w:rsidR="00846FC1" w:rsidRPr="000D79E3" w:rsidRDefault="00846FC1" w:rsidP="0099644E">
      <w:pPr>
        <w:numPr>
          <w:ilvl w:val="0"/>
          <w:numId w:val="116"/>
        </w:numPr>
        <w:tabs>
          <w:tab w:val="left" w:pos="993"/>
        </w:tabs>
        <w:spacing w:after="0" w:line="240" w:lineRule="auto"/>
        <w:ind w:left="0" w:firstLine="709"/>
        <w:jc w:val="both"/>
        <w:rPr>
          <w:rFonts w:ascii="Times New Roman" w:hAnsi="Times New Roman"/>
          <w:color w:val="000000" w:themeColor="text1"/>
          <w:sz w:val="24"/>
          <w:szCs w:val="24"/>
        </w:rPr>
      </w:pPr>
      <w:r w:rsidRPr="000D79E3">
        <w:rPr>
          <w:rFonts w:ascii="Times New Roman" w:hAnsi="Times New Roman"/>
          <w:color w:val="000000" w:themeColor="text1"/>
          <w:sz w:val="24"/>
          <w:szCs w:val="24"/>
        </w:rPr>
        <w:t>вычисление профессионально-квалификационного состава работников на основе технологического процесса и ЕТКС</w:t>
      </w:r>
    </w:p>
    <w:p w:rsidR="00846FC1" w:rsidRPr="000D79E3" w:rsidRDefault="00846FC1" w:rsidP="000D79E3">
      <w:pPr>
        <w:tabs>
          <w:tab w:val="left" w:pos="993"/>
        </w:tabs>
        <w:autoSpaceDE w:val="0"/>
        <w:autoSpaceDN w:val="0"/>
        <w:adjustRightInd w:val="0"/>
        <w:spacing w:after="0" w:line="240" w:lineRule="auto"/>
        <w:ind w:firstLine="709"/>
        <w:rPr>
          <w:rFonts w:ascii="Times New Roman" w:hAnsi="Times New Roman"/>
          <w:color w:val="000000" w:themeColor="text1"/>
          <w:sz w:val="24"/>
          <w:szCs w:val="24"/>
        </w:rPr>
      </w:pPr>
    </w:p>
    <w:p w:rsidR="00846FC1" w:rsidRPr="000D79E3" w:rsidRDefault="00846FC1" w:rsidP="000D79E3">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3.2. Вопросы для проведения промежуточной аттестации (экзамена)</w:t>
      </w:r>
    </w:p>
    <w:p w:rsidR="00846FC1" w:rsidRPr="000D79E3" w:rsidRDefault="00846FC1" w:rsidP="0099644E">
      <w:pPr>
        <w:numPr>
          <w:ilvl w:val="0"/>
          <w:numId w:val="25"/>
        </w:numPr>
        <w:tabs>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color w:val="000000"/>
          <w:sz w:val="24"/>
          <w:szCs w:val="24"/>
        </w:rPr>
        <w:t>Организация производства как система научных знаний и область практической деятельности.</w:t>
      </w:r>
    </w:p>
    <w:p w:rsidR="00846FC1" w:rsidRPr="000D79E3" w:rsidRDefault="00846FC1" w:rsidP="0099644E">
      <w:pPr>
        <w:numPr>
          <w:ilvl w:val="0"/>
          <w:numId w:val="25"/>
        </w:numPr>
        <w:tabs>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color w:val="000000"/>
          <w:sz w:val="24"/>
          <w:szCs w:val="24"/>
        </w:rPr>
        <w:t xml:space="preserve">Научные основы организации производства. </w:t>
      </w:r>
    </w:p>
    <w:p w:rsidR="00846FC1" w:rsidRPr="000D79E3" w:rsidRDefault="00846FC1" w:rsidP="0099644E">
      <w:pPr>
        <w:numPr>
          <w:ilvl w:val="0"/>
          <w:numId w:val="25"/>
        </w:numPr>
        <w:tabs>
          <w:tab w:val="left" w:pos="1134"/>
          <w:tab w:val="left" w:pos="1276"/>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color w:val="000000"/>
          <w:sz w:val="24"/>
          <w:szCs w:val="24"/>
        </w:rPr>
        <w:t>Система категорий, основные элементы и принципы эффективной организации производства</w:t>
      </w:r>
    </w:p>
    <w:p w:rsidR="00846FC1" w:rsidRPr="000D79E3" w:rsidRDefault="00846FC1" w:rsidP="0099644E">
      <w:pPr>
        <w:numPr>
          <w:ilvl w:val="0"/>
          <w:numId w:val="25"/>
        </w:numPr>
        <w:tabs>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color w:val="000000"/>
          <w:sz w:val="24"/>
          <w:szCs w:val="24"/>
        </w:rPr>
        <w:t>Характеристика современного состояния производства холдинга РЖД</w:t>
      </w:r>
    </w:p>
    <w:p w:rsidR="00846FC1" w:rsidRPr="000D79E3" w:rsidRDefault="00846FC1" w:rsidP="0099644E">
      <w:pPr>
        <w:numPr>
          <w:ilvl w:val="0"/>
          <w:numId w:val="25"/>
        </w:numPr>
        <w:tabs>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color w:val="000000"/>
          <w:sz w:val="24"/>
          <w:szCs w:val="24"/>
        </w:rPr>
        <w:t>Особенности отраслевого производства как объекта организации</w:t>
      </w:r>
    </w:p>
    <w:p w:rsidR="00846FC1" w:rsidRPr="000D79E3" w:rsidRDefault="00846FC1" w:rsidP="0099644E">
      <w:pPr>
        <w:numPr>
          <w:ilvl w:val="0"/>
          <w:numId w:val="25"/>
        </w:numPr>
        <w:tabs>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color w:val="000000"/>
          <w:sz w:val="24"/>
          <w:szCs w:val="24"/>
        </w:rPr>
        <w:t>Основные направления работ по разработке и внедрению экономической стратегии организаций.</w:t>
      </w:r>
    </w:p>
    <w:p w:rsidR="00846FC1" w:rsidRPr="000D79E3" w:rsidRDefault="00846FC1" w:rsidP="0099644E">
      <w:pPr>
        <w:numPr>
          <w:ilvl w:val="0"/>
          <w:numId w:val="25"/>
        </w:numPr>
        <w:tabs>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color w:val="000000"/>
          <w:sz w:val="24"/>
          <w:szCs w:val="24"/>
        </w:rPr>
        <w:t>Экономическая эффективность управленческих решений, основные факторы внешней и внутренней среды, оказывающие влияние на состояние и перспективы развития организаций</w:t>
      </w:r>
    </w:p>
    <w:p w:rsidR="00846FC1" w:rsidRPr="000D79E3" w:rsidRDefault="00846FC1" w:rsidP="0099644E">
      <w:pPr>
        <w:numPr>
          <w:ilvl w:val="0"/>
          <w:numId w:val="25"/>
        </w:numPr>
        <w:tabs>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color w:val="000000"/>
          <w:sz w:val="24"/>
          <w:szCs w:val="24"/>
        </w:rPr>
        <w:t>Бережливое производство и использование его инструментов в профессиональной деятельности.</w:t>
      </w:r>
    </w:p>
    <w:p w:rsidR="00846FC1" w:rsidRPr="000D79E3" w:rsidRDefault="00846FC1" w:rsidP="0099644E">
      <w:pPr>
        <w:numPr>
          <w:ilvl w:val="0"/>
          <w:numId w:val="25"/>
        </w:numPr>
        <w:tabs>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color w:val="000000"/>
          <w:sz w:val="24"/>
          <w:szCs w:val="24"/>
        </w:rPr>
        <w:t>Программы развития материально-технической базы, внедрения новой техники на основе рационального и эффективного использования технических и материальных ресурсов.</w:t>
      </w:r>
    </w:p>
    <w:p w:rsidR="00846FC1" w:rsidRPr="000D79E3" w:rsidRDefault="00846FC1" w:rsidP="0099644E">
      <w:pPr>
        <w:numPr>
          <w:ilvl w:val="0"/>
          <w:numId w:val="25"/>
        </w:numPr>
        <w:tabs>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color w:val="000000"/>
          <w:sz w:val="24"/>
          <w:szCs w:val="24"/>
        </w:rPr>
        <w:t>Организация производственного процесса на предприятии</w:t>
      </w:r>
    </w:p>
    <w:p w:rsidR="00846FC1" w:rsidRPr="000D79E3" w:rsidRDefault="00846FC1" w:rsidP="0099644E">
      <w:pPr>
        <w:numPr>
          <w:ilvl w:val="0"/>
          <w:numId w:val="25"/>
        </w:numPr>
        <w:tabs>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color w:val="000000"/>
          <w:sz w:val="24"/>
          <w:szCs w:val="24"/>
        </w:rPr>
        <w:t>Организация труда на предприятии.</w:t>
      </w:r>
    </w:p>
    <w:p w:rsidR="00846FC1" w:rsidRPr="000D79E3" w:rsidRDefault="00846FC1" w:rsidP="0099644E">
      <w:pPr>
        <w:numPr>
          <w:ilvl w:val="0"/>
          <w:numId w:val="25"/>
        </w:numPr>
        <w:tabs>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color w:val="000000"/>
          <w:sz w:val="24"/>
          <w:szCs w:val="24"/>
        </w:rPr>
        <w:t xml:space="preserve">Организация заработной платы на предприятии. </w:t>
      </w:r>
    </w:p>
    <w:p w:rsidR="00846FC1" w:rsidRPr="000D79E3" w:rsidRDefault="00846FC1" w:rsidP="0099644E">
      <w:pPr>
        <w:numPr>
          <w:ilvl w:val="0"/>
          <w:numId w:val="25"/>
        </w:numPr>
        <w:tabs>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color w:val="000000"/>
          <w:sz w:val="24"/>
          <w:szCs w:val="24"/>
        </w:rPr>
        <w:lastRenderedPageBreak/>
        <w:t xml:space="preserve">Нормативно-правовое регулирование различных систем оплаты труда. </w:t>
      </w:r>
    </w:p>
    <w:p w:rsidR="00846FC1" w:rsidRPr="000D79E3" w:rsidRDefault="00846FC1" w:rsidP="0099644E">
      <w:pPr>
        <w:numPr>
          <w:ilvl w:val="0"/>
          <w:numId w:val="25"/>
        </w:numPr>
        <w:tabs>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color w:val="000000"/>
          <w:sz w:val="24"/>
          <w:szCs w:val="24"/>
        </w:rPr>
        <w:t xml:space="preserve">Оценка эффективности систем стимулирования работников. </w:t>
      </w:r>
    </w:p>
    <w:p w:rsidR="00846FC1" w:rsidRPr="000D79E3" w:rsidRDefault="00846FC1" w:rsidP="0099644E">
      <w:pPr>
        <w:numPr>
          <w:ilvl w:val="0"/>
          <w:numId w:val="25"/>
        </w:numPr>
        <w:tabs>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color w:val="000000"/>
          <w:sz w:val="24"/>
          <w:szCs w:val="24"/>
        </w:rPr>
        <w:t>Формы трудоустройства работников</w:t>
      </w:r>
    </w:p>
    <w:p w:rsidR="00846FC1" w:rsidRPr="000D79E3" w:rsidRDefault="00846FC1" w:rsidP="0099644E">
      <w:pPr>
        <w:numPr>
          <w:ilvl w:val="0"/>
          <w:numId w:val="25"/>
        </w:numPr>
        <w:tabs>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color w:val="000000"/>
          <w:sz w:val="24"/>
          <w:szCs w:val="24"/>
        </w:rPr>
        <w:t>Организационное проектирование вспомогательных производственных процессов и обслуживающих производств.</w:t>
      </w:r>
    </w:p>
    <w:p w:rsidR="00846FC1" w:rsidRPr="000D79E3" w:rsidRDefault="00846FC1" w:rsidP="0099644E">
      <w:pPr>
        <w:numPr>
          <w:ilvl w:val="0"/>
          <w:numId w:val="25"/>
        </w:numPr>
        <w:tabs>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color w:val="000000"/>
          <w:sz w:val="24"/>
          <w:szCs w:val="24"/>
        </w:rPr>
        <w:t>Организация материально-технического обеспечения.</w:t>
      </w:r>
    </w:p>
    <w:p w:rsidR="00846FC1" w:rsidRPr="000D79E3" w:rsidRDefault="00846FC1" w:rsidP="0099644E">
      <w:pPr>
        <w:numPr>
          <w:ilvl w:val="0"/>
          <w:numId w:val="25"/>
        </w:numPr>
        <w:tabs>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color w:val="000000"/>
          <w:sz w:val="24"/>
          <w:szCs w:val="24"/>
        </w:rPr>
        <w:t>Организация планирования на предприятии</w:t>
      </w:r>
    </w:p>
    <w:p w:rsidR="00846FC1" w:rsidRPr="000D79E3" w:rsidRDefault="00846FC1" w:rsidP="000D79E3">
      <w:pPr>
        <w:tabs>
          <w:tab w:val="left" w:pos="1134"/>
        </w:tabs>
        <w:autoSpaceDE w:val="0"/>
        <w:autoSpaceDN w:val="0"/>
        <w:adjustRightInd w:val="0"/>
        <w:spacing w:after="0" w:line="240" w:lineRule="auto"/>
        <w:ind w:firstLine="709"/>
        <w:rPr>
          <w:rFonts w:ascii="Times New Roman" w:hAnsi="Times New Roman"/>
          <w:sz w:val="24"/>
          <w:szCs w:val="24"/>
        </w:rPr>
      </w:pPr>
    </w:p>
    <w:p w:rsidR="00846FC1" w:rsidRPr="00F71F32" w:rsidRDefault="00846FC1" w:rsidP="0099644E">
      <w:pPr>
        <w:pStyle w:val="a5"/>
        <w:numPr>
          <w:ilvl w:val="1"/>
          <w:numId w:val="92"/>
        </w:numPr>
        <w:autoSpaceDE w:val="0"/>
        <w:autoSpaceDN w:val="0"/>
        <w:adjustRightInd w:val="0"/>
        <w:spacing w:after="0" w:line="240" w:lineRule="auto"/>
        <w:rPr>
          <w:rFonts w:ascii="Times New Roman" w:eastAsia="Calibri" w:hAnsi="Times New Roman"/>
          <w:i/>
          <w:sz w:val="24"/>
          <w:szCs w:val="24"/>
        </w:rPr>
      </w:pPr>
      <w:r w:rsidRPr="00F71F32">
        <w:rPr>
          <w:rFonts w:ascii="Times New Roman" w:eastAsia="Calibri" w:hAnsi="Times New Roman"/>
          <w:i/>
          <w:sz w:val="24"/>
          <w:szCs w:val="24"/>
        </w:rPr>
        <w:t xml:space="preserve">Типовой Экзаменационный билет </w:t>
      </w:r>
    </w:p>
    <w:tbl>
      <w:tblPr>
        <w:tblW w:w="5000" w:type="pct"/>
        <w:tblCellMar>
          <w:left w:w="70" w:type="dxa"/>
          <w:right w:w="70" w:type="dxa"/>
        </w:tblCellMar>
        <w:tblLook w:val="0000" w:firstRow="0" w:lastRow="0" w:firstColumn="0" w:lastColumn="0" w:noHBand="0" w:noVBand="0"/>
      </w:tblPr>
      <w:tblGrid>
        <w:gridCol w:w="3112"/>
        <w:gridCol w:w="3579"/>
        <w:gridCol w:w="2803"/>
      </w:tblGrid>
      <w:tr w:rsidR="00846FC1" w:rsidRPr="000D79E3" w:rsidTr="00846FC1">
        <w:tc>
          <w:tcPr>
            <w:tcW w:w="1639" w:type="pct"/>
            <w:tcBorders>
              <w:top w:val="single" w:sz="6" w:space="0" w:color="auto"/>
              <w:left w:val="single" w:sz="6" w:space="0" w:color="auto"/>
              <w:bottom w:val="nil"/>
              <w:right w:val="single" w:sz="6" w:space="0" w:color="auto"/>
            </w:tcBorders>
          </w:tcPr>
          <w:p w:rsidR="00846FC1" w:rsidRPr="000D79E3" w:rsidRDefault="00846FC1" w:rsidP="000D79E3">
            <w:pPr>
              <w:spacing w:after="0" w:line="240" w:lineRule="auto"/>
              <w:rPr>
                <w:rFonts w:ascii="Times New Roman" w:hAnsi="Times New Roman"/>
                <w:b/>
                <w:sz w:val="24"/>
                <w:szCs w:val="24"/>
              </w:rPr>
            </w:pPr>
          </w:p>
          <w:p w:rsidR="00846FC1" w:rsidRPr="000D79E3" w:rsidRDefault="00846FC1" w:rsidP="000D79E3">
            <w:pPr>
              <w:spacing w:after="0" w:line="240" w:lineRule="auto"/>
              <w:jc w:val="center"/>
              <w:rPr>
                <w:rFonts w:ascii="Times New Roman" w:hAnsi="Times New Roman"/>
                <w:b/>
                <w:sz w:val="24"/>
                <w:szCs w:val="24"/>
              </w:rPr>
            </w:pPr>
            <w:r w:rsidRPr="000D79E3">
              <w:rPr>
                <w:rFonts w:ascii="Times New Roman" w:hAnsi="Times New Roman"/>
                <w:b/>
                <w:sz w:val="24"/>
                <w:szCs w:val="24"/>
              </w:rPr>
              <w:t>УрГУПС</w:t>
            </w:r>
          </w:p>
          <w:p w:rsidR="00846FC1" w:rsidRPr="000D79E3" w:rsidRDefault="00846FC1" w:rsidP="000D79E3">
            <w:pPr>
              <w:spacing w:after="0" w:line="240" w:lineRule="auto"/>
              <w:jc w:val="center"/>
              <w:rPr>
                <w:rFonts w:ascii="Times New Roman" w:hAnsi="Times New Roman"/>
                <w:b/>
                <w:sz w:val="24"/>
                <w:szCs w:val="24"/>
              </w:rPr>
            </w:pPr>
          </w:p>
          <w:p w:rsidR="00846FC1" w:rsidRPr="000D79E3" w:rsidRDefault="00846FC1" w:rsidP="000D79E3">
            <w:pPr>
              <w:spacing w:after="0" w:line="240" w:lineRule="auto"/>
              <w:jc w:val="center"/>
              <w:rPr>
                <w:rFonts w:ascii="Times New Roman" w:hAnsi="Times New Roman"/>
                <w:b/>
                <w:sz w:val="24"/>
                <w:szCs w:val="24"/>
              </w:rPr>
            </w:pPr>
            <w:r w:rsidRPr="000D79E3">
              <w:rPr>
                <w:rFonts w:ascii="Times New Roman" w:hAnsi="Times New Roman"/>
                <w:b/>
                <w:sz w:val="24"/>
                <w:szCs w:val="24"/>
              </w:rPr>
              <w:t>Кафедра «Экономика транспорта»</w:t>
            </w: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b/>
                <w:sz w:val="24"/>
                <w:szCs w:val="24"/>
              </w:rPr>
              <w:t>2021-2022 гг.</w:t>
            </w:r>
          </w:p>
        </w:tc>
        <w:tc>
          <w:tcPr>
            <w:tcW w:w="1885" w:type="pct"/>
            <w:tcBorders>
              <w:top w:val="single" w:sz="6" w:space="0" w:color="auto"/>
              <w:left w:val="single" w:sz="6" w:space="0" w:color="auto"/>
              <w:bottom w:val="nil"/>
              <w:right w:val="single" w:sz="6" w:space="0" w:color="auto"/>
            </w:tcBorders>
          </w:tcPr>
          <w:p w:rsidR="00846FC1" w:rsidRPr="000D79E3" w:rsidRDefault="00846FC1" w:rsidP="000D79E3">
            <w:pPr>
              <w:keepNext/>
              <w:spacing w:after="0" w:line="240" w:lineRule="auto"/>
              <w:jc w:val="center"/>
              <w:outlineLvl w:val="0"/>
              <w:rPr>
                <w:rFonts w:ascii="Times New Roman" w:hAnsi="Times New Roman"/>
                <w:b/>
                <w:bCs/>
                <w:kern w:val="32"/>
                <w:sz w:val="24"/>
                <w:szCs w:val="24"/>
              </w:rPr>
            </w:pPr>
            <w:bookmarkStart w:id="227" w:name="_Toc86139625"/>
            <w:bookmarkStart w:id="228" w:name="_Toc88471533"/>
            <w:bookmarkStart w:id="229" w:name="_Toc88647170"/>
            <w:bookmarkStart w:id="230" w:name="_Toc88647300"/>
            <w:r w:rsidRPr="000D79E3">
              <w:rPr>
                <w:rFonts w:ascii="Times New Roman" w:hAnsi="Times New Roman"/>
                <w:b/>
                <w:bCs/>
                <w:kern w:val="32"/>
                <w:sz w:val="24"/>
                <w:szCs w:val="24"/>
              </w:rPr>
              <w:t>Экзаменационный билет № 1</w:t>
            </w:r>
            <w:bookmarkEnd w:id="227"/>
            <w:bookmarkEnd w:id="228"/>
            <w:bookmarkEnd w:id="229"/>
            <w:bookmarkEnd w:id="230"/>
          </w:p>
          <w:p w:rsidR="00846FC1" w:rsidRPr="000D79E3" w:rsidRDefault="00846FC1" w:rsidP="000D79E3">
            <w:pPr>
              <w:spacing w:after="0" w:line="240" w:lineRule="auto"/>
              <w:jc w:val="center"/>
              <w:rPr>
                <w:rFonts w:ascii="Times New Roman" w:hAnsi="Times New Roman"/>
                <w:sz w:val="24"/>
                <w:szCs w:val="24"/>
              </w:rPr>
            </w:pPr>
          </w:p>
          <w:p w:rsidR="00846FC1" w:rsidRPr="000D79E3" w:rsidRDefault="00846FC1"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для экзамена</w:t>
            </w:r>
          </w:p>
          <w:p w:rsidR="00846FC1" w:rsidRPr="000D79E3" w:rsidRDefault="00846FC1" w:rsidP="000D79E3">
            <w:pPr>
              <w:spacing w:after="0" w:line="240" w:lineRule="auto"/>
              <w:jc w:val="center"/>
              <w:rPr>
                <w:rFonts w:ascii="Times New Roman" w:hAnsi="Times New Roman"/>
                <w:sz w:val="24"/>
                <w:szCs w:val="24"/>
              </w:rPr>
            </w:pP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по дисциплине «Организация производства»</w:t>
            </w: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pacing w:val="-10"/>
                <w:sz w:val="24"/>
                <w:szCs w:val="24"/>
              </w:rPr>
              <w:t>для направления подготовки 38.03.01  «Экономика»</w:t>
            </w:r>
          </w:p>
        </w:tc>
        <w:tc>
          <w:tcPr>
            <w:tcW w:w="1476" w:type="pct"/>
            <w:tcBorders>
              <w:top w:val="single" w:sz="6" w:space="0" w:color="auto"/>
              <w:left w:val="single" w:sz="6" w:space="0" w:color="auto"/>
              <w:bottom w:val="nil"/>
              <w:right w:val="single" w:sz="6" w:space="0" w:color="auto"/>
            </w:tcBorders>
          </w:tcPr>
          <w:p w:rsidR="00846FC1" w:rsidRPr="000D79E3" w:rsidRDefault="00846FC1" w:rsidP="000D79E3">
            <w:pPr>
              <w:spacing w:after="0" w:line="240" w:lineRule="auto"/>
              <w:jc w:val="center"/>
              <w:rPr>
                <w:rFonts w:ascii="Times New Roman" w:hAnsi="Times New Roman"/>
                <w:sz w:val="24"/>
                <w:szCs w:val="24"/>
              </w:rPr>
            </w:pPr>
          </w:p>
          <w:p w:rsidR="00846FC1" w:rsidRPr="000D79E3" w:rsidRDefault="00846FC1" w:rsidP="000D79E3">
            <w:pPr>
              <w:spacing w:after="0" w:line="240" w:lineRule="auto"/>
              <w:jc w:val="center"/>
              <w:rPr>
                <w:rFonts w:ascii="Times New Roman" w:hAnsi="Times New Roman"/>
                <w:sz w:val="24"/>
                <w:szCs w:val="24"/>
              </w:rPr>
            </w:pPr>
            <w:r w:rsidRPr="000D79E3">
              <w:rPr>
                <w:rFonts w:ascii="Times New Roman" w:hAnsi="Times New Roman"/>
                <w:sz w:val="24"/>
                <w:szCs w:val="24"/>
              </w:rPr>
              <w:t>УТВЕРЖДАЮ:</w:t>
            </w:r>
          </w:p>
          <w:p w:rsidR="00846FC1" w:rsidRPr="000D79E3" w:rsidRDefault="00846FC1" w:rsidP="000D79E3">
            <w:pPr>
              <w:keepNext/>
              <w:keepLines/>
              <w:spacing w:after="0" w:line="240" w:lineRule="auto"/>
              <w:jc w:val="center"/>
              <w:outlineLvl w:val="2"/>
              <w:rPr>
                <w:rFonts w:ascii="Times New Roman" w:eastAsiaTheme="majorEastAsia" w:hAnsi="Times New Roman"/>
                <w:b/>
                <w:bCs/>
                <w:sz w:val="24"/>
                <w:szCs w:val="24"/>
              </w:rPr>
            </w:pPr>
            <w:bookmarkStart w:id="231" w:name="_Toc86139626"/>
            <w:bookmarkStart w:id="232" w:name="_Toc88471534"/>
            <w:bookmarkStart w:id="233" w:name="_Toc88647171"/>
            <w:bookmarkStart w:id="234" w:name="_Toc88647301"/>
            <w:r w:rsidRPr="000D79E3">
              <w:rPr>
                <w:rFonts w:ascii="Times New Roman" w:eastAsiaTheme="majorEastAsia" w:hAnsi="Times New Roman"/>
                <w:b/>
                <w:bCs/>
                <w:sz w:val="24"/>
                <w:szCs w:val="24"/>
              </w:rPr>
              <w:t>Зав. кафедрой</w:t>
            </w:r>
            <w:bookmarkEnd w:id="231"/>
            <w:bookmarkEnd w:id="232"/>
            <w:bookmarkEnd w:id="233"/>
            <w:bookmarkEnd w:id="234"/>
          </w:p>
          <w:p w:rsidR="00846FC1" w:rsidRPr="000D79E3" w:rsidRDefault="00846FC1" w:rsidP="000D79E3">
            <w:pPr>
              <w:spacing w:after="0" w:line="240" w:lineRule="auto"/>
              <w:rPr>
                <w:rFonts w:ascii="Times New Roman" w:hAnsi="Times New Roman"/>
                <w:sz w:val="24"/>
                <w:szCs w:val="24"/>
              </w:rPr>
            </w:pPr>
            <w:r w:rsidRPr="000D79E3">
              <w:rPr>
                <w:rFonts w:ascii="Times New Roman" w:eastAsia="SimSun" w:hAnsi="Times New Roman"/>
                <w:noProof/>
                <w:sz w:val="24"/>
                <w:szCs w:val="24"/>
              </w:rPr>
              <w:drawing>
                <wp:inline distT="0" distB="0" distL="0" distR="0" wp14:anchorId="2EE69726" wp14:editId="5F4150EA">
                  <wp:extent cx="1295400" cy="485775"/>
                  <wp:effectExtent l="0" t="0" r="0" b="9525"/>
                  <wp:docPr id="102" name="Рисунок 102" descr="подпис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одпись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95400" cy="485775"/>
                          </a:xfrm>
                          <a:prstGeom prst="rect">
                            <a:avLst/>
                          </a:prstGeom>
                          <a:noFill/>
                          <a:ln>
                            <a:noFill/>
                          </a:ln>
                        </pic:spPr>
                      </pic:pic>
                    </a:graphicData>
                  </a:graphic>
                </wp:inline>
              </w:drawing>
            </w:r>
          </w:p>
          <w:p w:rsidR="00846FC1" w:rsidRPr="000D79E3" w:rsidRDefault="00846FC1" w:rsidP="000D79E3">
            <w:pPr>
              <w:keepNext/>
              <w:keepLines/>
              <w:spacing w:after="0" w:line="240" w:lineRule="auto"/>
              <w:jc w:val="center"/>
              <w:outlineLvl w:val="2"/>
              <w:rPr>
                <w:rFonts w:ascii="Times New Roman" w:eastAsiaTheme="majorEastAsia" w:hAnsi="Times New Roman"/>
                <w:b/>
                <w:bCs/>
                <w:sz w:val="24"/>
                <w:szCs w:val="24"/>
              </w:rPr>
            </w:pPr>
            <w:bookmarkStart w:id="235" w:name="_Toc86139627"/>
            <w:bookmarkStart w:id="236" w:name="_Toc88471535"/>
            <w:bookmarkStart w:id="237" w:name="_Toc88647172"/>
            <w:bookmarkStart w:id="238" w:name="_Toc88647302"/>
            <w:r w:rsidRPr="000D79E3">
              <w:rPr>
                <w:rFonts w:ascii="Times New Roman" w:eastAsiaTheme="majorEastAsia" w:hAnsi="Times New Roman"/>
                <w:b/>
                <w:bCs/>
                <w:sz w:val="24"/>
                <w:szCs w:val="24"/>
              </w:rPr>
              <w:t>______________</w:t>
            </w:r>
            <w:bookmarkEnd w:id="235"/>
            <w:bookmarkEnd w:id="236"/>
            <w:bookmarkEnd w:id="237"/>
            <w:bookmarkEnd w:id="238"/>
            <w:r w:rsidRPr="000D79E3">
              <w:rPr>
                <w:rFonts w:ascii="Times New Roman" w:eastAsiaTheme="majorEastAsia" w:hAnsi="Times New Roman"/>
                <w:b/>
                <w:bCs/>
                <w:sz w:val="24"/>
                <w:szCs w:val="24"/>
              </w:rPr>
              <w:t xml:space="preserve"> </w:t>
            </w:r>
          </w:p>
          <w:p w:rsidR="00846FC1" w:rsidRPr="000D79E3" w:rsidRDefault="00F71F32" w:rsidP="00F71F32">
            <w:pPr>
              <w:spacing w:after="0" w:line="240" w:lineRule="auto"/>
              <w:jc w:val="center"/>
              <w:rPr>
                <w:rFonts w:ascii="Times New Roman" w:hAnsi="Times New Roman"/>
                <w:sz w:val="24"/>
                <w:szCs w:val="24"/>
              </w:rPr>
            </w:pPr>
            <w:r>
              <w:rPr>
                <w:rFonts w:ascii="Times New Roman" w:hAnsi="Times New Roman"/>
                <w:sz w:val="24"/>
                <w:szCs w:val="24"/>
              </w:rPr>
              <w:t>Рачек С.В.</w:t>
            </w:r>
          </w:p>
        </w:tc>
      </w:tr>
      <w:tr w:rsidR="00846FC1" w:rsidRPr="000D79E3" w:rsidTr="00846FC1">
        <w:tc>
          <w:tcPr>
            <w:tcW w:w="5000" w:type="pct"/>
            <w:gridSpan w:val="3"/>
            <w:tcBorders>
              <w:top w:val="single" w:sz="4" w:space="0" w:color="auto"/>
              <w:left w:val="single" w:sz="4" w:space="0" w:color="auto"/>
              <w:bottom w:val="single" w:sz="4" w:space="0" w:color="auto"/>
              <w:right w:val="single" w:sz="4" w:space="0" w:color="auto"/>
            </w:tcBorders>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color w:val="000000"/>
                <w:sz w:val="24"/>
                <w:szCs w:val="24"/>
              </w:rPr>
              <w:t xml:space="preserve">1. </w:t>
            </w:r>
            <w:r w:rsidRPr="000D79E3">
              <w:rPr>
                <w:rFonts w:ascii="Times New Roman" w:hAnsi="Times New Roman"/>
                <w:bCs/>
                <w:sz w:val="24"/>
                <w:szCs w:val="24"/>
              </w:rPr>
              <w:t>Характеристика современного состояния производства холдинга РЖД</w:t>
            </w:r>
          </w:p>
        </w:tc>
      </w:tr>
      <w:tr w:rsidR="00846FC1" w:rsidRPr="000D79E3" w:rsidTr="00846FC1">
        <w:tc>
          <w:tcPr>
            <w:tcW w:w="5000" w:type="pct"/>
            <w:gridSpan w:val="3"/>
            <w:tcBorders>
              <w:top w:val="single" w:sz="4" w:space="0" w:color="auto"/>
              <w:left w:val="single" w:sz="4" w:space="0" w:color="auto"/>
              <w:bottom w:val="single" w:sz="4" w:space="0" w:color="auto"/>
              <w:right w:val="single" w:sz="4" w:space="0" w:color="auto"/>
            </w:tcBorders>
          </w:tcPr>
          <w:p w:rsidR="00846FC1" w:rsidRPr="000D79E3" w:rsidRDefault="00846FC1" w:rsidP="000D79E3">
            <w:pPr>
              <w:spacing w:after="0" w:line="240" w:lineRule="auto"/>
              <w:rPr>
                <w:rFonts w:ascii="Times New Roman" w:hAnsi="Times New Roman"/>
                <w:color w:val="000000"/>
                <w:sz w:val="24"/>
                <w:szCs w:val="24"/>
              </w:rPr>
            </w:pPr>
            <w:r w:rsidRPr="000D79E3">
              <w:rPr>
                <w:rFonts w:ascii="Times New Roman" w:hAnsi="Times New Roman"/>
                <w:color w:val="000000"/>
                <w:sz w:val="24"/>
                <w:szCs w:val="24"/>
              </w:rPr>
              <w:t xml:space="preserve">2. </w:t>
            </w:r>
            <w:r w:rsidRPr="000D79E3">
              <w:rPr>
                <w:rFonts w:ascii="Times New Roman" w:hAnsi="Times New Roman"/>
                <w:bCs/>
                <w:sz w:val="24"/>
                <w:szCs w:val="24"/>
              </w:rPr>
              <w:t>Оценка эффективности систем стимулирования работников</w:t>
            </w:r>
          </w:p>
        </w:tc>
      </w:tr>
      <w:tr w:rsidR="00846FC1" w:rsidRPr="000D79E3" w:rsidTr="00846FC1">
        <w:tc>
          <w:tcPr>
            <w:tcW w:w="5000" w:type="pct"/>
            <w:gridSpan w:val="3"/>
            <w:tcBorders>
              <w:top w:val="single" w:sz="4" w:space="0" w:color="auto"/>
              <w:left w:val="single" w:sz="4" w:space="0" w:color="auto"/>
              <w:bottom w:val="single" w:sz="4" w:space="0" w:color="auto"/>
              <w:right w:val="single" w:sz="4" w:space="0" w:color="auto"/>
            </w:tcBorders>
          </w:tcPr>
          <w:p w:rsidR="00846FC1" w:rsidRPr="000D79E3" w:rsidRDefault="00846FC1" w:rsidP="000D79E3">
            <w:pPr>
              <w:spacing w:after="0" w:line="240" w:lineRule="auto"/>
              <w:jc w:val="both"/>
              <w:rPr>
                <w:rFonts w:ascii="Times New Roman" w:hAnsi="Times New Roman"/>
                <w:sz w:val="24"/>
                <w:szCs w:val="24"/>
              </w:rPr>
            </w:pPr>
            <w:r w:rsidRPr="000D79E3">
              <w:rPr>
                <w:rFonts w:ascii="Times New Roman" w:hAnsi="Times New Roman"/>
                <w:sz w:val="24"/>
                <w:szCs w:val="24"/>
              </w:rPr>
              <w:t>3. Практическое задание.</w:t>
            </w:r>
          </w:p>
        </w:tc>
      </w:tr>
    </w:tbl>
    <w:p w:rsidR="00846FC1" w:rsidRPr="000D79E3" w:rsidRDefault="00846FC1" w:rsidP="000D79E3">
      <w:pPr>
        <w:autoSpaceDE w:val="0"/>
        <w:autoSpaceDN w:val="0"/>
        <w:adjustRightInd w:val="0"/>
        <w:spacing w:after="0" w:line="240" w:lineRule="auto"/>
        <w:contextualSpacing/>
        <w:rPr>
          <w:rFonts w:ascii="Times New Roman" w:eastAsia="Calibri" w:hAnsi="Times New Roman"/>
          <w:i/>
          <w:sz w:val="24"/>
          <w:szCs w:val="24"/>
        </w:rPr>
      </w:pPr>
    </w:p>
    <w:p w:rsidR="00846FC1" w:rsidRPr="00F71F32" w:rsidRDefault="00846FC1" w:rsidP="0099644E">
      <w:pPr>
        <w:pStyle w:val="a5"/>
        <w:numPr>
          <w:ilvl w:val="1"/>
          <w:numId w:val="92"/>
        </w:numPr>
        <w:tabs>
          <w:tab w:val="left" w:pos="709"/>
          <w:tab w:val="left" w:pos="1134"/>
        </w:tabs>
        <w:autoSpaceDE w:val="0"/>
        <w:autoSpaceDN w:val="0"/>
        <w:adjustRightInd w:val="0"/>
        <w:spacing w:after="0" w:line="240" w:lineRule="auto"/>
        <w:ind w:left="0" w:firstLine="709"/>
        <w:jc w:val="both"/>
        <w:rPr>
          <w:rFonts w:ascii="Times New Roman" w:eastAsia="Calibri" w:hAnsi="Times New Roman"/>
          <w:i/>
          <w:sz w:val="24"/>
          <w:szCs w:val="24"/>
        </w:rPr>
      </w:pPr>
      <w:r w:rsidRPr="00F71F32">
        <w:rPr>
          <w:rFonts w:ascii="Times New Roman" w:eastAsia="Calibri" w:hAnsi="Times New Roman"/>
          <w:i/>
          <w:sz w:val="24"/>
          <w:szCs w:val="24"/>
        </w:rPr>
        <w:t>Типовое практическое задание</w:t>
      </w:r>
    </w:p>
    <w:p w:rsidR="00846FC1" w:rsidRPr="000D79E3" w:rsidRDefault="00846FC1" w:rsidP="00F71F32">
      <w:pPr>
        <w:tabs>
          <w:tab w:val="left" w:pos="709"/>
          <w:tab w:val="left" w:pos="1134"/>
        </w:tabs>
        <w:spacing w:after="0" w:line="240" w:lineRule="auto"/>
        <w:ind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Трудоемкость взаимосвязанных последовательных операций на четырех рабочих местах составляет 0,5; 1,5; 3,25 и 2,75 мин. Определить явочную численность по рабочим местам и в целом по производственной цепочке, если выпускается 100 деталей.</w:t>
      </w:r>
    </w:p>
    <w:p w:rsidR="00846FC1" w:rsidRPr="000D79E3" w:rsidRDefault="00846FC1" w:rsidP="00F71F32">
      <w:pPr>
        <w:autoSpaceDE w:val="0"/>
        <w:autoSpaceDN w:val="0"/>
        <w:adjustRightInd w:val="0"/>
        <w:spacing w:after="0" w:line="240" w:lineRule="auto"/>
        <w:ind w:firstLine="709"/>
        <w:jc w:val="both"/>
        <w:rPr>
          <w:rFonts w:ascii="Times New Roman" w:hAnsi="Times New Roman"/>
          <w:b/>
          <w:i/>
          <w:sz w:val="24"/>
          <w:szCs w:val="24"/>
        </w:rPr>
      </w:pPr>
    </w:p>
    <w:p w:rsidR="00846FC1" w:rsidRPr="00F71F32" w:rsidRDefault="00846FC1" w:rsidP="0099644E">
      <w:pPr>
        <w:numPr>
          <w:ilvl w:val="0"/>
          <w:numId w:val="120"/>
        </w:numPr>
        <w:tabs>
          <w:tab w:val="left" w:pos="993"/>
        </w:tabs>
        <w:autoSpaceDE w:val="0"/>
        <w:autoSpaceDN w:val="0"/>
        <w:adjustRightInd w:val="0"/>
        <w:spacing w:after="0" w:line="240" w:lineRule="auto"/>
        <w:ind w:left="0" w:firstLine="709"/>
        <w:jc w:val="both"/>
        <w:rPr>
          <w:rFonts w:ascii="Times New Roman" w:hAnsi="Times New Roman"/>
          <w:b/>
          <w:sz w:val="24"/>
          <w:szCs w:val="24"/>
        </w:rPr>
      </w:pPr>
      <w:r w:rsidRPr="00F71F32">
        <w:rPr>
          <w:rFonts w:ascii="Times New Roman" w:hAnsi="Times New Roman"/>
          <w:b/>
          <w:sz w:val="24"/>
          <w:szCs w:val="24"/>
        </w:rPr>
        <w:t>Порядок проведения промежуточной аттестации обучающихся</w:t>
      </w:r>
    </w:p>
    <w:p w:rsidR="00846FC1" w:rsidRPr="000D79E3" w:rsidRDefault="00846FC1" w:rsidP="00F71F32">
      <w:pPr>
        <w:autoSpaceDE w:val="0"/>
        <w:autoSpaceDN w:val="0"/>
        <w:adjustRightInd w:val="0"/>
        <w:spacing w:after="0" w:line="240" w:lineRule="auto"/>
        <w:ind w:firstLine="709"/>
        <w:jc w:val="both"/>
        <w:rPr>
          <w:rFonts w:ascii="Times New Roman" w:hAnsi="Times New Roman"/>
          <w:i/>
          <w:sz w:val="24"/>
          <w:szCs w:val="24"/>
        </w:rPr>
      </w:pPr>
    </w:p>
    <w:p w:rsidR="00846FC1" w:rsidRPr="000D79E3" w:rsidRDefault="00846FC1" w:rsidP="00F71F32">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color w:val="000000"/>
          <w:sz w:val="24"/>
          <w:szCs w:val="24"/>
          <w:lang w:eastAsia="en-US"/>
        </w:rPr>
        <w:t>4.1</w:t>
      </w:r>
      <w:r w:rsidRPr="000D79E3">
        <w:rPr>
          <w:rFonts w:ascii="Times New Roman" w:hAnsi="Times New Roman"/>
          <w:i/>
          <w:sz w:val="24"/>
          <w:szCs w:val="24"/>
          <w:lang w:eastAsia="en-US"/>
        </w:rPr>
        <w:t xml:space="preserve"> Документы СМК вуза </w:t>
      </w:r>
    </w:p>
    <w:p w:rsidR="00846FC1" w:rsidRPr="000D79E3" w:rsidRDefault="00846FC1" w:rsidP="00F71F32">
      <w:pPr>
        <w:tabs>
          <w:tab w:val="left" w:pos="-6521"/>
          <w:tab w:val="left" w:pos="1276"/>
        </w:tabs>
        <w:spacing w:after="0" w:line="240" w:lineRule="auto"/>
        <w:ind w:firstLine="709"/>
        <w:contextualSpacing/>
        <w:jc w:val="both"/>
        <w:rPr>
          <w:rFonts w:ascii="Times New Roman" w:hAnsi="Times New Roman"/>
          <w:sz w:val="24"/>
          <w:szCs w:val="24"/>
          <w:lang w:eastAsia="en-US"/>
        </w:rPr>
      </w:pPr>
      <w:r w:rsidRPr="000D79E3">
        <w:rPr>
          <w:rFonts w:ascii="Times New Roman" w:hAnsi="Times New Roman"/>
          <w:sz w:val="24"/>
          <w:szCs w:val="24"/>
          <w:lang w:eastAsia="en-US"/>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846FC1" w:rsidRDefault="00846FC1" w:rsidP="00F71F32">
      <w:pPr>
        <w:spacing w:after="0" w:line="240" w:lineRule="auto"/>
        <w:ind w:firstLine="709"/>
        <w:contextualSpacing/>
        <w:jc w:val="both"/>
        <w:rPr>
          <w:rFonts w:ascii="Times New Roman" w:eastAsia="Calibri" w:hAnsi="Times New Roman"/>
          <w:spacing w:val="-6"/>
          <w:sz w:val="24"/>
          <w:szCs w:val="24"/>
        </w:rPr>
      </w:pPr>
      <w:r w:rsidRPr="000D79E3">
        <w:rPr>
          <w:rFonts w:ascii="Times New Roman" w:eastAsia="Calibri" w:hAnsi="Times New Roman"/>
          <w:spacing w:val="-6"/>
          <w:sz w:val="24"/>
          <w:szCs w:val="24"/>
        </w:rPr>
        <w:t>– ПЛ 2.3.19-2018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431682" w:rsidRPr="000D79E3" w:rsidRDefault="00431682" w:rsidP="00F71F32">
      <w:pPr>
        <w:spacing w:after="0" w:line="240" w:lineRule="auto"/>
        <w:ind w:firstLine="709"/>
        <w:contextualSpacing/>
        <w:jc w:val="both"/>
        <w:rPr>
          <w:rFonts w:ascii="Times New Roman" w:eastAsia="Calibri" w:hAnsi="Times New Roman"/>
          <w:spacing w:val="-6"/>
          <w:sz w:val="24"/>
          <w:szCs w:val="24"/>
        </w:rPr>
      </w:pPr>
      <w:r w:rsidRPr="000D79E3">
        <w:rPr>
          <w:rFonts w:ascii="Times New Roman" w:hAnsi="Times New Roman"/>
          <w:sz w:val="24"/>
          <w:szCs w:val="24"/>
        </w:rPr>
        <w:t>– ПЛ 2.3.22-20</w:t>
      </w:r>
      <w:r>
        <w:rPr>
          <w:rFonts w:ascii="Times New Roman" w:hAnsi="Times New Roman"/>
          <w:sz w:val="24"/>
          <w:szCs w:val="24"/>
        </w:rPr>
        <w:t>18</w:t>
      </w:r>
      <w:r w:rsidRPr="000D79E3">
        <w:rPr>
          <w:rFonts w:ascii="Times New Roman" w:hAnsi="Times New Roman"/>
          <w:sz w:val="24"/>
          <w:szCs w:val="24"/>
        </w:rPr>
        <w:t xml:space="preserve"> «СМК. О формировании фонда оценочных материалов»;</w:t>
      </w:r>
    </w:p>
    <w:p w:rsidR="00846FC1" w:rsidRPr="000D79E3" w:rsidRDefault="00846FC1" w:rsidP="00F71F32">
      <w:pPr>
        <w:spacing w:after="0" w:line="240" w:lineRule="auto"/>
        <w:ind w:firstLine="709"/>
        <w:contextualSpacing/>
        <w:jc w:val="both"/>
        <w:rPr>
          <w:rFonts w:ascii="Times New Roman" w:eastAsia="Calibri" w:hAnsi="Times New Roman"/>
          <w:spacing w:val="-6"/>
          <w:sz w:val="24"/>
          <w:szCs w:val="24"/>
        </w:rPr>
      </w:pPr>
      <w:r w:rsidRPr="000D79E3">
        <w:rPr>
          <w:rFonts w:ascii="Times New Roman" w:eastAsia="Calibri" w:hAnsi="Times New Roman"/>
          <w:spacing w:val="-6"/>
          <w:sz w:val="24"/>
          <w:szCs w:val="24"/>
        </w:rPr>
        <w:t>– ПЛ 2.3.3-2018 «СМК. Система мониторинга качества образования с использованием технологии компьютерного тестирования»;</w:t>
      </w:r>
    </w:p>
    <w:p w:rsidR="00846FC1" w:rsidRPr="000D79E3" w:rsidRDefault="00846FC1" w:rsidP="00F71F32">
      <w:pPr>
        <w:tabs>
          <w:tab w:val="left" w:pos="-6521"/>
          <w:tab w:val="left" w:pos="1276"/>
        </w:tabs>
        <w:spacing w:after="0" w:line="240" w:lineRule="auto"/>
        <w:ind w:firstLine="709"/>
        <w:contextualSpacing/>
        <w:jc w:val="both"/>
        <w:rPr>
          <w:rFonts w:ascii="Times New Roman" w:hAnsi="Times New Roman"/>
          <w:sz w:val="24"/>
          <w:szCs w:val="24"/>
          <w:lang w:eastAsia="en-US"/>
        </w:rPr>
      </w:pPr>
    </w:p>
    <w:p w:rsidR="00846FC1" w:rsidRPr="000D79E3" w:rsidRDefault="00846FC1" w:rsidP="00F71F32">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sz w:val="24"/>
          <w:szCs w:val="24"/>
          <w:lang w:eastAsia="en-US"/>
        </w:rPr>
        <w:t>4.2 Методические материалы, определяющие процедуру оценивания знаний, умений, навыков и (или) опыта деятельности в ходе промежуточной аттестации</w:t>
      </w:r>
    </w:p>
    <w:p w:rsidR="00846FC1" w:rsidRPr="000D79E3" w:rsidRDefault="00846FC1" w:rsidP="00F71F32">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Промежуточная аттестация по дисциплине </w:t>
      </w:r>
      <w:r w:rsidRPr="000D79E3">
        <w:rPr>
          <w:rFonts w:ascii="Times New Roman" w:hAnsi="Times New Roman"/>
          <w:bCs/>
          <w:color w:val="000000"/>
          <w:sz w:val="24"/>
          <w:szCs w:val="24"/>
          <w:u w:val="single"/>
        </w:rPr>
        <w:t>Б1.Б.Д.23 Организация производства</w:t>
      </w:r>
      <w:r w:rsidRPr="000D79E3">
        <w:rPr>
          <w:rFonts w:ascii="Times New Roman" w:hAnsi="Times New Roman"/>
          <w:sz w:val="24"/>
          <w:szCs w:val="24"/>
        </w:rPr>
        <w:t xml:space="preserve"> завершает изучение курса и проходит в форме экзамена согласно расписанию экзаменационной сессии.</w:t>
      </w:r>
    </w:p>
    <w:p w:rsidR="00846FC1" w:rsidRPr="000D79E3" w:rsidRDefault="00846FC1" w:rsidP="00F71F32">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Допуском к экзамену является итоговое тестирование. Экзамен проводится по билетам, в каждый из которых включены 2 теоретических вопроса и 1 практическое задание.</w:t>
      </w:r>
    </w:p>
    <w:p w:rsidR="00846FC1" w:rsidRPr="000D79E3" w:rsidRDefault="00846FC1" w:rsidP="00F71F32">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Промежуточная аттестация носит комплексный характер: учитывает результаты итогового тестирования и ответа на билет. Преподаватель вправе повысить получившееся </w:t>
      </w:r>
      <w:r w:rsidRPr="000D79E3">
        <w:rPr>
          <w:rFonts w:ascii="Times New Roman" w:hAnsi="Times New Roman"/>
          <w:sz w:val="24"/>
          <w:szCs w:val="24"/>
        </w:rPr>
        <w:lastRenderedPageBreak/>
        <w:t>значение с учетом результатов текущего контроля знаний и рейтинговой оценки деятельности студента в течение периода изучения дисциплины.</w:t>
      </w:r>
    </w:p>
    <w:p w:rsidR="00846FC1" w:rsidRPr="000D79E3" w:rsidRDefault="00846FC1" w:rsidP="00F71F32">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Blackboard Learn (сайт bb.usurt.ru)) в курсе дисциплины (модуля).</w:t>
      </w:r>
    </w:p>
    <w:p w:rsidR="00846FC1" w:rsidRPr="000D79E3" w:rsidRDefault="00846FC1" w:rsidP="000D79E3">
      <w:pPr>
        <w:spacing w:after="0" w:line="240" w:lineRule="auto"/>
        <w:rPr>
          <w:rFonts w:ascii="Times New Roman" w:hAnsi="Times New Roman"/>
          <w:sz w:val="24"/>
          <w:szCs w:val="24"/>
        </w:rPr>
      </w:pPr>
    </w:p>
    <w:p w:rsidR="00846FC1" w:rsidRPr="000D79E3" w:rsidRDefault="00846FC1" w:rsidP="00F71F32">
      <w:pPr>
        <w:pageBreakBefore/>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lastRenderedPageBreak/>
        <w:t>Фонд оценочных материалов для проведения промежуточной аттестации обучающихся по дисциплине (модулю)</w:t>
      </w:r>
    </w:p>
    <w:p w:rsidR="00846FC1" w:rsidRPr="000D79E3" w:rsidRDefault="00846FC1" w:rsidP="000D79E3">
      <w:pPr>
        <w:pStyle w:val="1"/>
        <w:rPr>
          <w:rFonts w:eastAsia="SimSun" w:cs="Times New Roman"/>
          <w:szCs w:val="24"/>
          <w:lang w:eastAsia="hi-IN" w:bidi="hi-IN"/>
        </w:rPr>
      </w:pPr>
      <w:bookmarkStart w:id="239" w:name="_Toc86139628"/>
      <w:bookmarkStart w:id="240" w:name="_Toc88647303"/>
      <w:r w:rsidRPr="000D79E3">
        <w:rPr>
          <w:rFonts w:eastAsia="SimSun" w:cs="Times New Roman"/>
          <w:szCs w:val="24"/>
          <w:lang w:eastAsia="hi-IN" w:bidi="hi-IN"/>
        </w:rPr>
        <w:t>Б1.В.01 Физическая культура и спорт (элективные дисциплины (модули)) – Гребля на байдарках и каноэ</w:t>
      </w:r>
      <w:bookmarkEnd w:id="239"/>
      <w:bookmarkEnd w:id="240"/>
    </w:p>
    <w:p w:rsidR="00846FC1" w:rsidRPr="000D79E3" w:rsidRDefault="00846FC1" w:rsidP="000D79E3">
      <w:pPr>
        <w:pStyle w:val="1"/>
        <w:rPr>
          <w:rFonts w:cs="Times New Roman"/>
          <w:color w:val="000000"/>
          <w:szCs w:val="24"/>
        </w:rPr>
      </w:pPr>
    </w:p>
    <w:p w:rsidR="00846FC1" w:rsidRPr="00F71F32" w:rsidRDefault="00846FC1" w:rsidP="0099644E">
      <w:pPr>
        <w:numPr>
          <w:ilvl w:val="0"/>
          <w:numId w:val="121"/>
        </w:numPr>
        <w:tabs>
          <w:tab w:val="left" w:pos="1134"/>
        </w:tabs>
        <w:spacing w:after="0" w:line="240" w:lineRule="auto"/>
        <w:ind w:left="0" w:firstLine="709"/>
        <w:jc w:val="both"/>
        <w:rPr>
          <w:rFonts w:ascii="Times New Roman" w:hAnsi="Times New Roman"/>
          <w:b/>
          <w:sz w:val="24"/>
          <w:szCs w:val="24"/>
        </w:rPr>
      </w:pPr>
      <w:r w:rsidRPr="00F71F32">
        <w:rPr>
          <w:rFonts w:ascii="Times New Roman" w:hAnsi="Times New Roman"/>
          <w:b/>
          <w:sz w:val="24"/>
          <w:szCs w:val="24"/>
        </w:rPr>
        <w:t xml:space="preserve">Перечень компетенций с указанием этапов их формирования в процессе освоения образовательной программы </w:t>
      </w:r>
    </w:p>
    <w:p w:rsidR="00846FC1" w:rsidRPr="000D79E3" w:rsidRDefault="00846FC1" w:rsidP="000D79E3">
      <w:pPr>
        <w:spacing w:after="0" w:line="240" w:lineRule="auto"/>
        <w:ind w:firstLine="709"/>
        <w:rPr>
          <w:rFonts w:ascii="Times New Roman" w:hAnsi="Times New Roman"/>
          <w:i/>
          <w:sz w:val="24"/>
          <w:szCs w:val="24"/>
        </w:rPr>
      </w:pP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Дисциплина </w:t>
      </w:r>
      <w:r w:rsidRPr="000D79E3">
        <w:rPr>
          <w:rFonts w:ascii="Times New Roman" w:hAnsi="Times New Roman"/>
          <w:sz w:val="24"/>
          <w:szCs w:val="24"/>
          <w:u w:val="single"/>
        </w:rPr>
        <w:t>Б1.В.01 «Физическая культура и спорт (элективные дисциплины (модули)) – Гребля на байдарках и каноэ»</w:t>
      </w:r>
      <w:r w:rsidRPr="000D79E3">
        <w:rPr>
          <w:rFonts w:ascii="Times New Roman" w:hAnsi="Times New Roman"/>
          <w:sz w:val="24"/>
          <w:szCs w:val="24"/>
        </w:rPr>
        <w:t xml:space="preserve"> участвует в формировании следующих компетенций и индикаторов достижения компетенций:</w:t>
      </w:r>
    </w:p>
    <w:p w:rsidR="00846FC1" w:rsidRDefault="00846FC1" w:rsidP="00F71F32">
      <w:pPr>
        <w:spacing w:after="0" w:line="240" w:lineRule="auto"/>
        <w:jc w:val="right"/>
        <w:rPr>
          <w:rFonts w:ascii="Times New Roman" w:hAnsi="Times New Roman"/>
          <w:sz w:val="24"/>
          <w:szCs w:val="24"/>
        </w:rPr>
      </w:pPr>
    </w:p>
    <w:p w:rsidR="00F71F32" w:rsidRPr="000D79E3" w:rsidRDefault="00F71F32" w:rsidP="00F71F32">
      <w:pPr>
        <w:spacing w:after="0" w:line="240" w:lineRule="auto"/>
        <w:jc w:val="right"/>
        <w:rPr>
          <w:rFonts w:ascii="Times New Roman" w:hAnsi="Times New Roman"/>
          <w:sz w:val="24"/>
          <w:szCs w:val="24"/>
        </w:rPr>
      </w:pPr>
      <w:r>
        <w:rPr>
          <w:rFonts w:ascii="Times New Roman" w:hAnsi="Times New Roman"/>
          <w:sz w:val="24"/>
          <w:szCs w:val="24"/>
        </w:rPr>
        <w:t>Таблица 1</w:t>
      </w:r>
    </w:p>
    <w:tbl>
      <w:tblPr>
        <w:tblW w:w="5050" w:type="pct"/>
        <w:tblCellMar>
          <w:left w:w="0" w:type="dxa"/>
          <w:right w:w="0" w:type="dxa"/>
        </w:tblCellMar>
        <w:tblLook w:val="00A0" w:firstRow="1" w:lastRow="0" w:firstColumn="1" w:lastColumn="0" w:noHBand="0" w:noVBand="0"/>
      </w:tblPr>
      <w:tblGrid>
        <w:gridCol w:w="2376"/>
        <w:gridCol w:w="3056"/>
        <w:gridCol w:w="2322"/>
        <w:gridCol w:w="1912"/>
      </w:tblGrid>
      <w:tr w:rsidR="00846FC1" w:rsidRPr="00B826B7" w:rsidTr="00846FC1">
        <w:tc>
          <w:tcPr>
            <w:tcW w:w="1229" w:type="pct"/>
            <w:tcBorders>
              <w:top w:val="single" w:sz="8" w:space="0" w:color="000000"/>
              <w:left w:val="single" w:sz="8" w:space="0" w:color="000000"/>
              <w:bottom w:val="single" w:sz="8" w:space="0" w:color="000000"/>
              <w:right w:val="single" w:sz="4" w:space="0" w:color="auto"/>
            </w:tcBorders>
            <w:tcMar>
              <w:top w:w="0" w:type="dxa"/>
              <w:left w:w="108" w:type="dxa"/>
              <w:bottom w:w="0" w:type="dxa"/>
              <w:right w:w="108" w:type="dxa"/>
            </w:tcMar>
            <w:hideMark/>
          </w:tcPr>
          <w:p w:rsidR="00846FC1" w:rsidRPr="00B826B7" w:rsidRDefault="00846FC1" w:rsidP="000D79E3">
            <w:pPr>
              <w:spacing w:after="0" w:line="240" w:lineRule="auto"/>
              <w:jc w:val="center"/>
              <w:rPr>
                <w:rFonts w:ascii="Times New Roman" w:hAnsi="Times New Roman"/>
                <w:spacing w:val="-6"/>
                <w:sz w:val="24"/>
                <w:szCs w:val="24"/>
              </w:rPr>
            </w:pPr>
            <w:r w:rsidRPr="00B826B7">
              <w:rPr>
                <w:rFonts w:ascii="Times New Roman" w:hAnsi="Times New Roman"/>
                <w:spacing w:val="-6"/>
                <w:sz w:val="24"/>
                <w:szCs w:val="24"/>
              </w:rPr>
              <w:t>Код и наименование компетенции</w:t>
            </w:r>
          </w:p>
        </w:tc>
        <w:tc>
          <w:tcPr>
            <w:tcW w:w="1581" w:type="pct"/>
            <w:tcBorders>
              <w:top w:val="single" w:sz="8" w:space="0" w:color="000000"/>
              <w:left w:val="single" w:sz="4" w:space="0" w:color="auto"/>
              <w:bottom w:val="single" w:sz="8" w:space="0" w:color="000000"/>
              <w:right w:val="single" w:sz="8" w:space="0" w:color="000000"/>
            </w:tcBorders>
            <w:hideMark/>
          </w:tcPr>
          <w:p w:rsidR="00846FC1" w:rsidRPr="00B826B7" w:rsidRDefault="00846FC1" w:rsidP="000D79E3">
            <w:pPr>
              <w:spacing w:after="0" w:line="240" w:lineRule="auto"/>
              <w:jc w:val="center"/>
              <w:rPr>
                <w:rFonts w:ascii="Times New Roman" w:hAnsi="Times New Roman"/>
                <w:spacing w:val="-6"/>
                <w:sz w:val="24"/>
                <w:szCs w:val="24"/>
              </w:rPr>
            </w:pPr>
            <w:r w:rsidRPr="00B826B7">
              <w:rPr>
                <w:rFonts w:ascii="Times New Roman" w:hAnsi="Times New Roman"/>
                <w:spacing w:val="-6"/>
                <w:sz w:val="24"/>
                <w:szCs w:val="24"/>
              </w:rPr>
              <w:t>Код и наименование индикатора достижения компетенции</w:t>
            </w:r>
          </w:p>
        </w:tc>
        <w:tc>
          <w:tcPr>
            <w:tcW w:w="1201" w:type="pct"/>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846FC1" w:rsidRPr="00B826B7" w:rsidRDefault="00846FC1" w:rsidP="000D79E3">
            <w:pPr>
              <w:spacing w:after="0" w:line="240" w:lineRule="auto"/>
              <w:jc w:val="center"/>
              <w:rPr>
                <w:rFonts w:ascii="Times New Roman" w:hAnsi="Times New Roman"/>
                <w:spacing w:val="-6"/>
                <w:sz w:val="24"/>
                <w:szCs w:val="24"/>
              </w:rPr>
            </w:pPr>
            <w:r w:rsidRPr="00B826B7">
              <w:rPr>
                <w:rFonts w:ascii="Times New Roman" w:hAnsi="Times New Roman"/>
                <w:spacing w:val="-6"/>
                <w:sz w:val="24"/>
                <w:szCs w:val="24"/>
              </w:rPr>
              <w:t>Этап формирования компетенции</w:t>
            </w:r>
          </w:p>
        </w:tc>
        <w:tc>
          <w:tcPr>
            <w:tcW w:w="989" w:type="pct"/>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846FC1" w:rsidRPr="00B826B7" w:rsidRDefault="00846FC1" w:rsidP="000D79E3">
            <w:pPr>
              <w:spacing w:after="0" w:line="240" w:lineRule="auto"/>
              <w:jc w:val="center"/>
              <w:rPr>
                <w:rFonts w:ascii="Times New Roman" w:hAnsi="Times New Roman"/>
                <w:spacing w:val="-6"/>
                <w:sz w:val="24"/>
                <w:szCs w:val="24"/>
                <w:vertAlign w:val="superscript"/>
              </w:rPr>
            </w:pPr>
            <w:r w:rsidRPr="00B826B7">
              <w:rPr>
                <w:rFonts w:ascii="Times New Roman" w:hAnsi="Times New Roman"/>
                <w:spacing w:val="-6"/>
                <w:sz w:val="24"/>
                <w:szCs w:val="24"/>
              </w:rPr>
              <w:t>Форма промежуточной аттестации</w:t>
            </w:r>
          </w:p>
        </w:tc>
      </w:tr>
      <w:tr w:rsidR="00846FC1" w:rsidRPr="00B826B7" w:rsidTr="00846FC1">
        <w:trPr>
          <w:trHeight w:val="1398"/>
        </w:trPr>
        <w:tc>
          <w:tcPr>
            <w:tcW w:w="1229" w:type="pct"/>
            <w:tcBorders>
              <w:top w:val="nil"/>
              <w:left w:val="single" w:sz="8" w:space="0" w:color="000000"/>
              <w:bottom w:val="single" w:sz="8" w:space="0" w:color="000000"/>
              <w:right w:val="single" w:sz="4" w:space="0" w:color="auto"/>
            </w:tcBorders>
            <w:tcMar>
              <w:top w:w="0" w:type="dxa"/>
              <w:left w:w="108" w:type="dxa"/>
              <w:bottom w:w="0" w:type="dxa"/>
              <w:right w:w="108" w:type="dxa"/>
            </w:tcMar>
          </w:tcPr>
          <w:p w:rsidR="00846FC1" w:rsidRPr="00B826B7" w:rsidRDefault="00846FC1" w:rsidP="000D79E3">
            <w:pPr>
              <w:spacing w:after="0" w:line="240" w:lineRule="auto"/>
              <w:rPr>
                <w:rFonts w:ascii="Times New Roman" w:hAnsi="Times New Roman"/>
                <w:bCs/>
                <w:color w:val="000000"/>
                <w:spacing w:val="-6"/>
                <w:sz w:val="24"/>
                <w:szCs w:val="24"/>
              </w:rPr>
            </w:pPr>
            <w:r w:rsidRPr="00B826B7">
              <w:rPr>
                <w:rFonts w:ascii="Times New Roman" w:hAnsi="Times New Roman"/>
                <w:spacing w:val="-6"/>
                <w:sz w:val="24"/>
                <w:szCs w:val="24"/>
              </w:rPr>
              <w:t>УК-7</w:t>
            </w:r>
            <w:r w:rsidRPr="00B826B7">
              <w:rPr>
                <w:rFonts w:ascii="Times New Roman" w:hAnsi="Times New Roman"/>
                <w:bCs/>
                <w:color w:val="000000"/>
                <w:spacing w:val="-6"/>
                <w:sz w:val="24"/>
                <w:szCs w:val="24"/>
              </w:rPr>
              <w:t xml:space="preserve"> </w:t>
            </w:r>
          </w:p>
          <w:p w:rsidR="00846FC1" w:rsidRPr="00B826B7" w:rsidRDefault="00846FC1" w:rsidP="000D79E3">
            <w:pPr>
              <w:spacing w:after="0" w:line="240" w:lineRule="auto"/>
              <w:rPr>
                <w:rFonts w:ascii="Times New Roman" w:hAnsi="Times New Roman"/>
                <w:spacing w:val="-6"/>
                <w:sz w:val="24"/>
                <w:szCs w:val="24"/>
              </w:rPr>
            </w:pPr>
            <w:r w:rsidRPr="00B826B7">
              <w:rPr>
                <w:rFonts w:ascii="Times New Roman" w:hAnsi="Times New Roman"/>
                <w:bCs/>
                <w:color w:val="000000"/>
                <w:spacing w:val="-6"/>
                <w:sz w:val="24"/>
                <w:szCs w:val="24"/>
              </w:rPr>
              <w:t>Способен поддерживать должный уровень физической подготовленности для обеспечения полноценной социальной и профессиональной деятельности</w:t>
            </w:r>
          </w:p>
          <w:p w:rsidR="00846FC1" w:rsidRPr="00B826B7" w:rsidRDefault="00846FC1" w:rsidP="000D79E3">
            <w:pPr>
              <w:autoSpaceDE w:val="0"/>
              <w:autoSpaceDN w:val="0"/>
              <w:adjustRightInd w:val="0"/>
              <w:spacing w:after="0" w:line="240" w:lineRule="auto"/>
              <w:rPr>
                <w:rFonts w:ascii="Times New Roman" w:hAnsi="Times New Roman"/>
                <w:color w:val="000000"/>
                <w:spacing w:val="-6"/>
                <w:sz w:val="24"/>
                <w:szCs w:val="24"/>
                <w:highlight w:val="yellow"/>
              </w:rPr>
            </w:pPr>
          </w:p>
        </w:tc>
        <w:tc>
          <w:tcPr>
            <w:tcW w:w="1581" w:type="pct"/>
            <w:tcBorders>
              <w:top w:val="nil"/>
              <w:left w:val="single" w:sz="4" w:space="0" w:color="auto"/>
              <w:bottom w:val="single" w:sz="8" w:space="0" w:color="000000"/>
              <w:right w:val="single" w:sz="8" w:space="0" w:color="000000"/>
            </w:tcBorders>
            <w:hideMark/>
          </w:tcPr>
          <w:p w:rsidR="00846FC1" w:rsidRPr="00B826B7" w:rsidRDefault="00846FC1" w:rsidP="000D79E3">
            <w:pPr>
              <w:autoSpaceDE w:val="0"/>
              <w:autoSpaceDN w:val="0"/>
              <w:adjustRightInd w:val="0"/>
              <w:spacing w:after="0" w:line="240" w:lineRule="auto"/>
              <w:rPr>
                <w:rFonts w:ascii="Times New Roman" w:hAnsi="Times New Roman"/>
                <w:bCs/>
                <w:color w:val="000000"/>
                <w:spacing w:val="-6"/>
                <w:sz w:val="24"/>
                <w:szCs w:val="24"/>
              </w:rPr>
            </w:pPr>
            <w:r w:rsidRPr="00B826B7">
              <w:rPr>
                <w:rFonts w:ascii="Times New Roman" w:hAnsi="Times New Roman"/>
                <w:bCs/>
                <w:color w:val="000000"/>
                <w:spacing w:val="-6"/>
                <w:sz w:val="24"/>
                <w:szCs w:val="24"/>
              </w:rPr>
              <w:t xml:space="preserve">УК-7.1: </w:t>
            </w:r>
          </w:p>
          <w:p w:rsidR="00846FC1" w:rsidRPr="00B826B7" w:rsidRDefault="00846FC1" w:rsidP="000D79E3">
            <w:pPr>
              <w:autoSpaceDE w:val="0"/>
              <w:autoSpaceDN w:val="0"/>
              <w:adjustRightInd w:val="0"/>
              <w:spacing w:after="0" w:line="240" w:lineRule="auto"/>
              <w:rPr>
                <w:rFonts w:ascii="Times New Roman" w:hAnsi="Times New Roman"/>
                <w:bCs/>
                <w:color w:val="000000"/>
                <w:spacing w:val="-6"/>
                <w:sz w:val="24"/>
                <w:szCs w:val="24"/>
              </w:rPr>
            </w:pPr>
            <w:r w:rsidRPr="00B826B7">
              <w:rPr>
                <w:rFonts w:ascii="Times New Roman" w:hAnsi="Times New Roman"/>
                <w:bCs/>
                <w:color w:val="000000"/>
                <w:spacing w:val="-6"/>
                <w:sz w:val="24"/>
                <w:szCs w:val="24"/>
              </w:rPr>
              <w:t>Использует средства и методы физического воспитания для профессионально-личностного развития, физического самосовершенствования, формирования здорового образа и стиля жизни с целью успешной социальной и профессиональной деятельности</w:t>
            </w:r>
          </w:p>
          <w:p w:rsidR="00846FC1" w:rsidRPr="00B826B7" w:rsidRDefault="00846FC1" w:rsidP="000D79E3">
            <w:pPr>
              <w:autoSpaceDE w:val="0"/>
              <w:autoSpaceDN w:val="0"/>
              <w:adjustRightInd w:val="0"/>
              <w:spacing w:after="0" w:line="240" w:lineRule="auto"/>
              <w:rPr>
                <w:rFonts w:ascii="Times New Roman" w:hAnsi="Times New Roman"/>
                <w:bCs/>
                <w:color w:val="000000"/>
                <w:spacing w:val="-6"/>
                <w:sz w:val="24"/>
                <w:szCs w:val="24"/>
              </w:rPr>
            </w:pPr>
            <w:r w:rsidRPr="00B826B7">
              <w:rPr>
                <w:rFonts w:ascii="Times New Roman" w:hAnsi="Times New Roman"/>
                <w:bCs/>
                <w:color w:val="000000"/>
                <w:spacing w:val="-6"/>
                <w:sz w:val="24"/>
                <w:szCs w:val="24"/>
              </w:rPr>
              <w:t xml:space="preserve">УК-7.2: </w:t>
            </w:r>
          </w:p>
          <w:p w:rsidR="00846FC1" w:rsidRPr="00B826B7" w:rsidRDefault="00846FC1" w:rsidP="000D79E3">
            <w:pPr>
              <w:autoSpaceDE w:val="0"/>
              <w:autoSpaceDN w:val="0"/>
              <w:adjustRightInd w:val="0"/>
              <w:spacing w:after="0" w:line="240" w:lineRule="auto"/>
              <w:rPr>
                <w:rFonts w:ascii="Times New Roman" w:hAnsi="Times New Roman"/>
                <w:color w:val="000000"/>
                <w:spacing w:val="-6"/>
                <w:sz w:val="24"/>
                <w:szCs w:val="24"/>
                <w:highlight w:val="yellow"/>
              </w:rPr>
            </w:pPr>
            <w:r w:rsidRPr="00B826B7">
              <w:rPr>
                <w:rFonts w:ascii="Times New Roman" w:hAnsi="Times New Roman"/>
                <w:bCs/>
                <w:color w:val="000000"/>
                <w:spacing w:val="-6"/>
                <w:sz w:val="24"/>
                <w:szCs w:val="24"/>
              </w:rPr>
              <w:t xml:space="preserve">Выбирает </w:t>
            </w:r>
            <w:proofErr w:type="spellStart"/>
            <w:r w:rsidRPr="00B826B7">
              <w:rPr>
                <w:rFonts w:ascii="Times New Roman" w:hAnsi="Times New Roman"/>
                <w:bCs/>
                <w:color w:val="000000"/>
                <w:spacing w:val="-6"/>
                <w:sz w:val="24"/>
                <w:szCs w:val="24"/>
              </w:rPr>
              <w:t>здоровьесберегающие</w:t>
            </w:r>
            <w:proofErr w:type="spellEnd"/>
            <w:r w:rsidRPr="00B826B7">
              <w:rPr>
                <w:rFonts w:ascii="Times New Roman" w:hAnsi="Times New Roman"/>
                <w:bCs/>
                <w:color w:val="000000"/>
                <w:spacing w:val="-6"/>
                <w:sz w:val="24"/>
                <w:szCs w:val="24"/>
              </w:rPr>
              <w:t xml:space="preserve"> технологии с учетом физиологических особенностей организма для поддержания здорового образа жизни </w:t>
            </w:r>
          </w:p>
        </w:tc>
        <w:tc>
          <w:tcPr>
            <w:tcW w:w="1201" w:type="pct"/>
            <w:tcBorders>
              <w:top w:val="nil"/>
              <w:left w:val="nil"/>
              <w:bottom w:val="single" w:sz="8" w:space="0" w:color="000000"/>
              <w:right w:val="single" w:sz="8" w:space="0" w:color="000000"/>
            </w:tcBorders>
            <w:tcMar>
              <w:top w:w="0" w:type="dxa"/>
              <w:left w:w="108" w:type="dxa"/>
              <w:bottom w:w="0" w:type="dxa"/>
              <w:right w:w="108" w:type="dxa"/>
            </w:tcMar>
            <w:hideMark/>
          </w:tcPr>
          <w:p w:rsidR="00846FC1" w:rsidRPr="00B826B7" w:rsidRDefault="00846FC1" w:rsidP="000D79E3">
            <w:pPr>
              <w:spacing w:after="0" w:line="240" w:lineRule="auto"/>
              <w:rPr>
                <w:rFonts w:ascii="Times New Roman" w:hAnsi="Times New Roman"/>
                <w:spacing w:val="-6"/>
                <w:sz w:val="24"/>
                <w:szCs w:val="24"/>
              </w:rPr>
            </w:pPr>
            <w:r w:rsidRPr="00B826B7">
              <w:rPr>
                <w:rFonts w:ascii="Times New Roman" w:hAnsi="Times New Roman"/>
                <w:spacing w:val="-6"/>
                <w:sz w:val="24"/>
                <w:szCs w:val="24"/>
              </w:rPr>
              <w:t>Компетенция УК-7 и индикаторы достижения компетенции</w:t>
            </w:r>
          </w:p>
          <w:p w:rsidR="00846FC1" w:rsidRPr="00B826B7" w:rsidRDefault="00846FC1" w:rsidP="000D79E3">
            <w:pPr>
              <w:spacing w:after="0" w:line="240" w:lineRule="auto"/>
              <w:rPr>
                <w:rFonts w:ascii="Times New Roman" w:hAnsi="Times New Roman"/>
                <w:color w:val="1F497D"/>
                <w:spacing w:val="-6"/>
                <w:sz w:val="24"/>
                <w:szCs w:val="24"/>
              </w:rPr>
            </w:pPr>
            <w:r w:rsidRPr="00B826B7">
              <w:rPr>
                <w:rFonts w:ascii="Times New Roman" w:hAnsi="Times New Roman"/>
                <w:spacing w:val="-6"/>
                <w:sz w:val="24"/>
                <w:szCs w:val="24"/>
              </w:rPr>
              <w:t xml:space="preserve"> УК-7.1 и УК-7.2 формируются в рамках 1-6 семестров очной и очно-заочной формы обучения</w:t>
            </w:r>
          </w:p>
        </w:tc>
        <w:tc>
          <w:tcPr>
            <w:tcW w:w="989" w:type="pct"/>
            <w:tcBorders>
              <w:top w:val="nil"/>
              <w:left w:val="nil"/>
              <w:bottom w:val="single" w:sz="8" w:space="0" w:color="000000"/>
              <w:right w:val="single" w:sz="8" w:space="0" w:color="000000"/>
            </w:tcBorders>
            <w:tcMar>
              <w:top w:w="0" w:type="dxa"/>
              <w:left w:w="108" w:type="dxa"/>
              <w:bottom w:w="0" w:type="dxa"/>
              <w:right w:w="108" w:type="dxa"/>
            </w:tcMar>
          </w:tcPr>
          <w:p w:rsidR="00846FC1" w:rsidRPr="00B826B7" w:rsidRDefault="00846FC1" w:rsidP="000D79E3">
            <w:pPr>
              <w:spacing w:after="0" w:line="240" w:lineRule="auto"/>
              <w:rPr>
                <w:rFonts w:ascii="Times New Roman" w:hAnsi="Times New Roman"/>
                <w:spacing w:val="-6"/>
                <w:sz w:val="24"/>
                <w:szCs w:val="24"/>
              </w:rPr>
            </w:pPr>
          </w:p>
          <w:p w:rsidR="00846FC1" w:rsidRPr="00B826B7" w:rsidRDefault="00846FC1" w:rsidP="000D79E3">
            <w:pPr>
              <w:spacing w:after="0" w:line="240" w:lineRule="auto"/>
              <w:rPr>
                <w:rFonts w:ascii="Times New Roman" w:hAnsi="Times New Roman"/>
                <w:spacing w:val="-6"/>
                <w:sz w:val="24"/>
                <w:szCs w:val="24"/>
              </w:rPr>
            </w:pPr>
            <w:r w:rsidRPr="00B826B7">
              <w:rPr>
                <w:rFonts w:ascii="Times New Roman" w:hAnsi="Times New Roman"/>
                <w:spacing w:val="-6"/>
                <w:sz w:val="24"/>
                <w:szCs w:val="24"/>
              </w:rPr>
              <w:t xml:space="preserve">Зачет – </w:t>
            </w:r>
          </w:p>
          <w:p w:rsidR="00846FC1" w:rsidRPr="00B826B7" w:rsidRDefault="00846FC1" w:rsidP="000D79E3">
            <w:pPr>
              <w:spacing w:after="0" w:line="240" w:lineRule="auto"/>
              <w:rPr>
                <w:rFonts w:ascii="Times New Roman" w:hAnsi="Times New Roman"/>
                <w:spacing w:val="-6"/>
                <w:sz w:val="24"/>
                <w:szCs w:val="24"/>
              </w:rPr>
            </w:pPr>
            <w:r w:rsidRPr="00B826B7">
              <w:rPr>
                <w:rFonts w:ascii="Times New Roman" w:hAnsi="Times New Roman"/>
                <w:spacing w:val="-6"/>
                <w:sz w:val="24"/>
                <w:szCs w:val="24"/>
              </w:rPr>
              <w:t>1, 3, 5 семестр</w:t>
            </w:r>
          </w:p>
          <w:p w:rsidR="00846FC1" w:rsidRPr="00B826B7" w:rsidRDefault="00846FC1" w:rsidP="000D79E3">
            <w:pPr>
              <w:spacing w:after="0" w:line="240" w:lineRule="auto"/>
              <w:rPr>
                <w:rFonts w:ascii="Times New Roman" w:hAnsi="Times New Roman"/>
                <w:spacing w:val="-6"/>
                <w:sz w:val="24"/>
                <w:szCs w:val="24"/>
              </w:rPr>
            </w:pPr>
            <w:r w:rsidRPr="00B826B7">
              <w:rPr>
                <w:rFonts w:ascii="Times New Roman" w:hAnsi="Times New Roman"/>
                <w:spacing w:val="-6"/>
                <w:sz w:val="24"/>
                <w:szCs w:val="24"/>
              </w:rPr>
              <w:t xml:space="preserve">Зачет с оценкой – </w:t>
            </w:r>
          </w:p>
          <w:p w:rsidR="00846FC1" w:rsidRPr="00B826B7" w:rsidRDefault="00846FC1" w:rsidP="000D79E3">
            <w:pPr>
              <w:spacing w:after="0" w:line="240" w:lineRule="auto"/>
              <w:rPr>
                <w:rFonts w:ascii="Times New Roman" w:hAnsi="Times New Roman"/>
                <w:spacing w:val="-6"/>
                <w:sz w:val="24"/>
                <w:szCs w:val="24"/>
              </w:rPr>
            </w:pPr>
            <w:r w:rsidRPr="00B826B7">
              <w:rPr>
                <w:rFonts w:ascii="Times New Roman" w:hAnsi="Times New Roman"/>
                <w:spacing w:val="-6"/>
                <w:sz w:val="24"/>
                <w:szCs w:val="24"/>
              </w:rPr>
              <w:t>2, 4, 6 семестр</w:t>
            </w:r>
          </w:p>
        </w:tc>
      </w:tr>
    </w:tbl>
    <w:p w:rsidR="00846FC1" w:rsidRPr="000D79E3" w:rsidRDefault="00846FC1" w:rsidP="000D79E3">
      <w:pPr>
        <w:spacing w:after="0" w:line="240" w:lineRule="auto"/>
        <w:ind w:firstLine="709"/>
        <w:jc w:val="both"/>
        <w:rPr>
          <w:rFonts w:ascii="Times New Roman" w:hAnsi="Times New Roman"/>
          <w:sz w:val="24"/>
          <w:szCs w:val="24"/>
        </w:rPr>
      </w:pP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Траектория формирования у обучающихся компетенции и индикаторов достижения компетенции при освоении образовательной программы приведена в Приложении к образовательной программе (Приложение 3.2 Программа формирования у студентов компетенций при освоении ОП ВО).</w:t>
      </w:r>
    </w:p>
    <w:p w:rsidR="00846FC1" w:rsidRPr="000D79E3" w:rsidRDefault="00846FC1" w:rsidP="000D79E3">
      <w:pPr>
        <w:spacing w:after="0" w:line="240" w:lineRule="auto"/>
        <w:rPr>
          <w:rFonts w:ascii="Times New Roman" w:hAnsi="Times New Roman"/>
          <w:i/>
          <w:sz w:val="24"/>
          <w:szCs w:val="24"/>
        </w:rPr>
      </w:pPr>
    </w:p>
    <w:p w:rsidR="00846FC1" w:rsidRPr="00F71F32" w:rsidRDefault="00846FC1" w:rsidP="0099644E">
      <w:pPr>
        <w:numPr>
          <w:ilvl w:val="0"/>
          <w:numId w:val="121"/>
        </w:numPr>
        <w:tabs>
          <w:tab w:val="left" w:pos="993"/>
        </w:tabs>
        <w:spacing w:after="0" w:line="240" w:lineRule="auto"/>
        <w:ind w:left="0" w:firstLine="709"/>
        <w:jc w:val="both"/>
        <w:rPr>
          <w:rFonts w:ascii="Times New Roman" w:hAnsi="Times New Roman"/>
          <w:sz w:val="24"/>
          <w:szCs w:val="24"/>
        </w:rPr>
      </w:pPr>
      <w:r w:rsidRPr="00F71F32">
        <w:rPr>
          <w:rFonts w:ascii="Times New Roman" w:hAnsi="Times New Roman"/>
          <w:b/>
          <w:sz w:val="24"/>
          <w:szCs w:val="24"/>
        </w:rPr>
        <w:t>Описание показателей оценивания компетенции и индикаторов достижения компетенции, система оценивания результатов промежуточной аттестации и критерии выставления оценок</w:t>
      </w:r>
    </w:p>
    <w:p w:rsidR="00846FC1" w:rsidRPr="000D79E3" w:rsidRDefault="00846FC1" w:rsidP="000D79E3">
      <w:pPr>
        <w:spacing w:after="0" w:line="240" w:lineRule="auto"/>
        <w:ind w:firstLine="709"/>
        <w:jc w:val="both"/>
        <w:rPr>
          <w:rFonts w:ascii="Times New Roman" w:hAnsi="Times New Roman"/>
          <w:sz w:val="24"/>
          <w:szCs w:val="24"/>
        </w:rPr>
      </w:pP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Показатели оценивания компетенций и индикаторов достижения компетенции представлены в разделе 3 «</w:t>
      </w:r>
      <w:r w:rsidR="00F71F32" w:rsidRPr="000D79E3">
        <w:rPr>
          <w:rFonts w:ascii="Times New Roman" w:hAnsi="Times New Roman"/>
          <w:sz w:val="24"/>
          <w:szCs w:val="24"/>
        </w:rPr>
        <w:t>Требования к результатам освоения дисциплины</w:t>
      </w:r>
      <w:r w:rsidRPr="000D79E3">
        <w:rPr>
          <w:rFonts w:ascii="Times New Roman" w:hAnsi="Times New Roman"/>
          <w:sz w:val="24"/>
          <w:szCs w:val="24"/>
        </w:rPr>
        <w:t>» рабочей программы дисциплины (модуля) Б1.В.01 «Физическая культура и спорт (элективные дисциплины (модули)) – Гребля на байдарках и каноэ» как результирующие  знания, умения и  владения, полученные в результате освоения дисциплины.</w:t>
      </w:r>
    </w:p>
    <w:p w:rsidR="00F71F32"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lastRenderedPageBreak/>
        <w:t>При оценивании сформированности компетенций по дисциплине (модулю) «Физическая культура и спорт (элективные дисциплины (модули)) – Гребля на байдарках и каноэ» используется традиционная система оценивания.</w:t>
      </w:r>
    </w:p>
    <w:p w:rsidR="00F71F32" w:rsidRDefault="00F71F32" w:rsidP="000D79E3">
      <w:pPr>
        <w:spacing w:after="0" w:line="240" w:lineRule="auto"/>
        <w:ind w:firstLine="709"/>
        <w:jc w:val="both"/>
        <w:rPr>
          <w:rFonts w:ascii="Times New Roman" w:hAnsi="Times New Roman"/>
          <w:sz w:val="24"/>
          <w:szCs w:val="24"/>
        </w:rPr>
      </w:pPr>
    </w:p>
    <w:p w:rsidR="00F71F32" w:rsidRDefault="00F71F32" w:rsidP="00F71F32">
      <w:pPr>
        <w:spacing w:after="0" w:line="240" w:lineRule="auto"/>
        <w:ind w:firstLine="709"/>
        <w:jc w:val="right"/>
        <w:rPr>
          <w:rFonts w:ascii="Times New Roman" w:hAnsi="Times New Roman"/>
          <w:sz w:val="24"/>
          <w:szCs w:val="24"/>
        </w:rPr>
      </w:pPr>
      <w:r>
        <w:rPr>
          <w:rFonts w:ascii="Times New Roman" w:hAnsi="Times New Roman"/>
          <w:sz w:val="24"/>
          <w:szCs w:val="24"/>
        </w:rPr>
        <w:t>Таблица 2</w:t>
      </w:r>
    </w:p>
    <w:p w:rsidR="00F71F32" w:rsidRDefault="00F71F32" w:rsidP="00F71F32">
      <w:pPr>
        <w:spacing w:after="0" w:line="240" w:lineRule="auto"/>
        <w:ind w:firstLine="709"/>
        <w:jc w:val="center"/>
        <w:rPr>
          <w:rFonts w:ascii="Times New Roman" w:hAnsi="Times New Roman"/>
          <w:sz w:val="24"/>
          <w:szCs w:val="24"/>
        </w:rPr>
      </w:pPr>
      <w:r>
        <w:rPr>
          <w:rFonts w:ascii="Times New Roman" w:hAnsi="Times New Roman"/>
          <w:sz w:val="24"/>
          <w:szCs w:val="24"/>
        </w:rPr>
        <w:t>Шкала оценивания</w:t>
      </w:r>
    </w:p>
    <w:tbl>
      <w:tblPr>
        <w:tblStyle w:val="ac"/>
        <w:tblW w:w="0" w:type="auto"/>
        <w:tblLayout w:type="fixed"/>
        <w:tblLook w:val="04A0" w:firstRow="1" w:lastRow="0" w:firstColumn="1" w:lastColumn="0" w:noHBand="0" w:noVBand="1"/>
      </w:tblPr>
      <w:tblGrid>
        <w:gridCol w:w="6487"/>
        <w:gridCol w:w="1701"/>
        <w:gridCol w:w="1385"/>
      </w:tblGrid>
      <w:tr w:rsidR="00F71F32" w:rsidTr="00F71F32">
        <w:tc>
          <w:tcPr>
            <w:tcW w:w="6487" w:type="dxa"/>
            <w:vMerge w:val="restart"/>
            <w:vAlign w:val="center"/>
          </w:tcPr>
          <w:p w:rsidR="00F71F32" w:rsidRDefault="00F71F32" w:rsidP="00F71F32">
            <w:pPr>
              <w:jc w:val="center"/>
              <w:rPr>
                <w:rFonts w:ascii="Times New Roman" w:hAnsi="Times New Roman"/>
                <w:sz w:val="24"/>
                <w:szCs w:val="24"/>
              </w:rPr>
            </w:pPr>
            <w:r w:rsidRPr="000D79E3">
              <w:rPr>
                <w:rFonts w:ascii="Times New Roman" w:hAnsi="Times New Roman"/>
                <w:sz w:val="24"/>
                <w:szCs w:val="24"/>
              </w:rPr>
              <w:t>Критерии выставления оценок</w:t>
            </w:r>
          </w:p>
        </w:tc>
        <w:tc>
          <w:tcPr>
            <w:tcW w:w="3086" w:type="dxa"/>
            <w:gridSpan w:val="2"/>
            <w:vAlign w:val="center"/>
          </w:tcPr>
          <w:p w:rsidR="00F71F32" w:rsidRDefault="00F71F32" w:rsidP="00F71F32">
            <w:pPr>
              <w:jc w:val="center"/>
              <w:rPr>
                <w:rFonts w:ascii="Times New Roman" w:hAnsi="Times New Roman"/>
                <w:sz w:val="24"/>
                <w:szCs w:val="24"/>
              </w:rPr>
            </w:pPr>
            <w:r w:rsidRPr="000D79E3">
              <w:rPr>
                <w:rFonts w:ascii="Times New Roman" w:hAnsi="Times New Roman"/>
                <w:sz w:val="24"/>
                <w:szCs w:val="24"/>
              </w:rPr>
              <w:t>Оценка</w:t>
            </w:r>
          </w:p>
        </w:tc>
      </w:tr>
      <w:tr w:rsidR="00F71F32" w:rsidTr="00F71F32">
        <w:tc>
          <w:tcPr>
            <w:tcW w:w="6487" w:type="dxa"/>
            <w:vMerge/>
            <w:vAlign w:val="center"/>
          </w:tcPr>
          <w:p w:rsidR="00F71F32" w:rsidRDefault="00F71F32" w:rsidP="00F71F32">
            <w:pPr>
              <w:jc w:val="center"/>
              <w:rPr>
                <w:rFonts w:ascii="Times New Roman" w:hAnsi="Times New Roman"/>
                <w:sz w:val="24"/>
                <w:szCs w:val="24"/>
              </w:rPr>
            </w:pPr>
          </w:p>
        </w:tc>
        <w:tc>
          <w:tcPr>
            <w:tcW w:w="1701" w:type="dxa"/>
            <w:vAlign w:val="center"/>
          </w:tcPr>
          <w:p w:rsidR="00F71F32" w:rsidRPr="000D79E3" w:rsidRDefault="00F71F32" w:rsidP="00F71F32">
            <w:pPr>
              <w:autoSpaceDE w:val="0"/>
              <w:autoSpaceDN w:val="0"/>
              <w:adjustRightInd w:val="0"/>
              <w:jc w:val="center"/>
              <w:rPr>
                <w:rFonts w:ascii="Times New Roman" w:hAnsi="Times New Roman"/>
                <w:sz w:val="24"/>
                <w:szCs w:val="24"/>
              </w:rPr>
            </w:pPr>
            <w:r w:rsidRPr="000D79E3">
              <w:rPr>
                <w:rFonts w:ascii="Times New Roman" w:hAnsi="Times New Roman"/>
                <w:sz w:val="24"/>
                <w:szCs w:val="24"/>
              </w:rPr>
              <w:t>Зачет с оценкой</w:t>
            </w:r>
          </w:p>
          <w:p w:rsidR="00F71F32" w:rsidRPr="000D79E3" w:rsidRDefault="00F71F32" w:rsidP="00F71F32">
            <w:pPr>
              <w:autoSpaceDE w:val="0"/>
              <w:autoSpaceDN w:val="0"/>
              <w:adjustRightInd w:val="0"/>
              <w:jc w:val="center"/>
              <w:rPr>
                <w:rFonts w:ascii="Times New Roman" w:hAnsi="Times New Roman"/>
                <w:i/>
                <w:sz w:val="24"/>
                <w:szCs w:val="24"/>
              </w:rPr>
            </w:pPr>
            <w:r w:rsidRPr="000D79E3">
              <w:rPr>
                <w:rFonts w:ascii="Times New Roman" w:hAnsi="Times New Roman"/>
                <w:sz w:val="24"/>
                <w:szCs w:val="24"/>
              </w:rPr>
              <w:t>2, 4, 6 семестр</w:t>
            </w:r>
          </w:p>
        </w:tc>
        <w:tc>
          <w:tcPr>
            <w:tcW w:w="1385" w:type="dxa"/>
            <w:vAlign w:val="center"/>
          </w:tcPr>
          <w:p w:rsidR="00F71F32" w:rsidRPr="000D79E3" w:rsidRDefault="00F71F32" w:rsidP="00F71F32">
            <w:pPr>
              <w:autoSpaceDE w:val="0"/>
              <w:autoSpaceDN w:val="0"/>
              <w:adjustRightInd w:val="0"/>
              <w:jc w:val="center"/>
              <w:rPr>
                <w:rFonts w:ascii="Times New Roman" w:hAnsi="Times New Roman"/>
                <w:sz w:val="24"/>
                <w:szCs w:val="24"/>
              </w:rPr>
            </w:pPr>
            <w:r w:rsidRPr="000D79E3">
              <w:rPr>
                <w:rFonts w:ascii="Times New Roman" w:hAnsi="Times New Roman"/>
                <w:sz w:val="24"/>
                <w:szCs w:val="24"/>
              </w:rPr>
              <w:t>Зачет 1; 3; 5 семестр</w:t>
            </w:r>
          </w:p>
        </w:tc>
      </w:tr>
      <w:tr w:rsidR="00F71F32" w:rsidTr="00F71F32">
        <w:tc>
          <w:tcPr>
            <w:tcW w:w="6487" w:type="dxa"/>
          </w:tcPr>
          <w:p w:rsidR="00F71F32" w:rsidRPr="000D79E3" w:rsidRDefault="00F71F32" w:rsidP="00F71F32">
            <w:pPr>
              <w:autoSpaceDE w:val="0"/>
              <w:autoSpaceDN w:val="0"/>
              <w:adjustRightInd w:val="0"/>
              <w:jc w:val="both"/>
              <w:rPr>
                <w:rFonts w:ascii="Times New Roman" w:hAnsi="Times New Roman"/>
                <w:sz w:val="24"/>
                <w:szCs w:val="24"/>
              </w:rPr>
            </w:pPr>
            <w:r w:rsidRPr="000D79E3">
              <w:rPr>
                <w:rFonts w:ascii="Times New Roman" w:hAnsi="Times New Roman"/>
                <w:sz w:val="24"/>
                <w:szCs w:val="24"/>
              </w:rPr>
              <w:t>Осознанно воспринятый и зафиксированный в памяти обязательный объем знаний по основам техники безопасности, личной гигиены на занятиях (обучаемый воспроизводит пройденный материал в полном объеме)</w:t>
            </w:r>
          </w:p>
          <w:p w:rsidR="00F71F32" w:rsidRPr="000D79E3" w:rsidRDefault="00F71F32" w:rsidP="00F71F32">
            <w:pPr>
              <w:autoSpaceDE w:val="0"/>
              <w:autoSpaceDN w:val="0"/>
              <w:adjustRightInd w:val="0"/>
              <w:jc w:val="both"/>
              <w:rPr>
                <w:rFonts w:ascii="Times New Roman" w:hAnsi="Times New Roman"/>
                <w:sz w:val="24"/>
                <w:szCs w:val="24"/>
              </w:rPr>
            </w:pPr>
            <w:r w:rsidRPr="000D79E3">
              <w:rPr>
                <w:rFonts w:ascii="Times New Roman" w:hAnsi="Times New Roman"/>
                <w:sz w:val="24"/>
                <w:szCs w:val="24"/>
              </w:rPr>
              <w:t>Тестирование физической подготовленности (Средняя оценка тестов в баллах) соответствует уровню 3,5 и выше</w:t>
            </w:r>
          </w:p>
          <w:p w:rsidR="00F71F32" w:rsidRPr="000D79E3" w:rsidRDefault="00F71F32" w:rsidP="00F71F32">
            <w:pPr>
              <w:autoSpaceDE w:val="0"/>
              <w:autoSpaceDN w:val="0"/>
              <w:adjustRightInd w:val="0"/>
              <w:jc w:val="both"/>
              <w:rPr>
                <w:rFonts w:ascii="Times New Roman" w:hAnsi="Times New Roman"/>
                <w:sz w:val="24"/>
                <w:szCs w:val="24"/>
              </w:rPr>
            </w:pPr>
            <w:r w:rsidRPr="000D79E3">
              <w:rPr>
                <w:rFonts w:ascii="Times New Roman" w:hAnsi="Times New Roman"/>
                <w:sz w:val="24"/>
                <w:szCs w:val="24"/>
              </w:rPr>
              <w:t>Все предусмотренные РПД учебные задания выполнены, качество выполнения большинства из них оценено числом баллов 86 %и более по РС ОДС</w:t>
            </w:r>
          </w:p>
        </w:tc>
        <w:tc>
          <w:tcPr>
            <w:tcW w:w="1701" w:type="dxa"/>
          </w:tcPr>
          <w:p w:rsidR="00F71F32" w:rsidRPr="000D79E3" w:rsidRDefault="00F71F32" w:rsidP="00F71F32">
            <w:pPr>
              <w:autoSpaceDE w:val="0"/>
              <w:autoSpaceDN w:val="0"/>
              <w:adjustRightInd w:val="0"/>
              <w:rPr>
                <w:rFonts w:ascii="Times New Roman" w:hAnsi="Times New Roman"/>
                <w:sz w:val="24"/>
                <w:szCs w:val="24"/>
              </w:rPr>
            </w:pPr>
            <w:r w:rsidRPr="000D79E3">
              <w:rPr>
                <w:rFonts w:ascii="Times New Roman" w:hAnsi="Times New Roman"/>
                <w:sz w:val="24"/>
                <w:szCs w:val="24"/>
              </w:rPr>
              <w:t>Отлично</w:t>
            </w:r>
          </w:p>
        </w:tc>
        <w:tc>
          <w:tcPr>
            <w:tcW w:w="1385" w:type="dxa"/>
            <w:vMerge w:val="restart"/>
          </w:tcPr>
          <w:p w:rsidR="00F71F32" w:rsidRDefault="00F71F32" w:rsidP="00F71F32">
            <w:pPr>
              <w:jc w:val="center"/>
              <w:rPr>
                <w:rFonts w:ascii="Times New Roman" w:hAnsi="Times New Roman"/>
                <w:sz w:val="24"/>
                <w:szCs w:val="24"/>
              </w:rPr>
            </w:pPr>
            <w:r w:rsidRPr="000D79E3">
              <w:rPr>
                <w:rFonts w:ascii="Times New Roman" w:hAnsi="Times New Roman"/>
                <w:sz w:val="24"/>
                <w:szCs w:val="24"/>
              </w:rPr>
              <w:t>зачтено</w:t>
            </w:r>
          </w:p>
        </w:tc>
      </w:tr>
      <w:tr w:rsidR="00F71F32" w:rsidTr="00F71F32">
        <w:tc>
          <w:tcPr>
            <w:tcW w:w="6487" w:type="dxa"/>
          </w:tcPr>
          <w:p w:rsidR="00F71F32" w:rsidRPr="000D79E3" w:rsidRDefault="00F71F32" w:rsidP="00F71F32">
            <w:pPr>
              <w:autoSpaceDE w:val="0"/>
              <w:autoSpaceDN w:val="0"/>
              <w:adjustRightInd w:val="0"/>
              <w:jc w:val="both"/>
              <w:rPr>
                <w:rFonts w:ascii="Times New Roman" w:hAnsi="Times New Roman"/>
                <w:sz w:val="24"/>
                <w:szCs w:val="24"/>
              </w:rPr>
            </w:pPr>
            <w:r w:rsidRPr="000D79E3">
              <w:rPr>
                <w:rFonts w:ascii="Times New Roman" w:hAnsi="Times New Roman"/>
                <w:sz w:val="24"/>
                <w:szCs w:val="24"/>
              </w:rPr>
              <w:t>Осознанно воспринятый и зафиксированный в памяти обязательный объем знаний по основам техники безопасности, личной гигиены на занятиях (обучаемый воспроизводит пройденный материал в полном объеме, возможно при помощи преподавателя)</w:t>
            </w:r>
          </w:p>
          <w:p w:rsidR="00F71F32" w:rsidRPr="000D79E3" w:rsidRDefault="00F71F32" w:rsidP="00F71F32">
            <w:pPr>
              <w:autoSpaceDE w:val="0"/>
              <w:autoSpaceDN w:val="0"/>
              <w:adjustRightInd w:val="0"/>
              <w:jc w:val="both"/>
              <w:rPr>
                <w:rFonts w:ascii="Times New Roman" w:hAnsi="Times New Roman"/>
                <w:sz w:val="24"/>
                <w:szCs w:val="24"/>
              </w:rPr>
            </w:pPr>
            <w:r w:rsidRPr="000D79E3">
              <w:rPr>
                <w:rFonts w:ascii="Times New Roman" w:hAnsi="Times New Roman"/>
                <w:sz w:val="24"/>
                <w:szCs w:val="24"/>
              </w:rPr>
              <w:t>Тестирование физической подготовленности (Средняя оценка тестов в баллах) соответствует уровню 3,0–3,4</w:t>
            </w:r>
          </w:p>
          <w:p w:rsidR="00F71F32" w:rsidRPr="000D79E3" w:rsidRDefault="00F71F32" w:rsidP="00F71F32">
            <w:pPr>
              <w:autoSpaceDE w:val="0"/>
              <w:autoSpaceDN w:val="0"/>
              <w:adjustRightInd w:val="0"/>
              <w:jc w:val="both"/>
              <w:rPr>
                <w:rFonts w:ascii="Times New Roman" w:hAnsi="Times New Roman"/>
                <w:sz w:val="24"/>
                <w:szCs w:val="24"/>
              </w:rPr>
            </w:pPr>
            <w:r w:rsidRPr="000D79E3">
              <w:rPr>
                <w:rFonts w:ascii="Times New Roman" w:hAnsi="Times New Roman"/>
                <w:sz w:val="24"/>
                <w:szCs w:val="24"/>
              </w:rPr>
              <w:t>Все предусмотренные РПД учебные задания выполнены, качество выполнения большинства из них не оценено 71-85 %  по РС ОДС</w:t>
            </w:r>
          </w:p>
        </w:tc>
        <w:tc>
          <w:tcPr>
            <w:tcW w:w="1701" w:type="dxa"/>
          </w:tcPr>
          <w:p w:rsidR="00F71F32" w:rsidRPr="000D79E3" w:rsidRDefault="00F71F32" w:rsidP="00F71F32">
            <w:pPr>
              <w:autoSpaceDE w:val="0"/>
              <w:autoSpaceDN w:val="0"/>
              <w:adjustRightInd w:val="0"/>
              <w:rPr>
                <w:rFonts w:ascii="Times New Roman" w:hAnsi="Times New Roman"/>
                <w:sz w:val="24"/>
                <w:szCs w:val="24"/>
              </w:rPr>
            </w:pPr>
            <w:r w:rsidRPr="000D79E3">
              <w:rPr>
                <w:rFonts w:ascii="Times New Roman" w:hAnsi="Times New Roman"/>
                <w:sz w:val="24"/>
                <w:szCs w:val="24"/>
              </w:rPr>
              <w:t>Хорошо</w:t>
            </w:r>
          </w:p>
        </w:tc>
        <w:tc>
          <w:tcPr>
            <w:tcW w:w="1385" w:type="dxa"/>
            <w:vMerge/>
          </w:tcPr>
          <w:p w:rsidR="00F71F32" w:rsidRDefault="00F71F32" w:rsidP="00F71F32">
            <w:pPr>
              <w:jc w:val="center"/>
              <w:rPr>
                <w:rFonts w:ascii="Times New Roman" w:hAnsi="Times New Roman"/>
                <w:sz w:val="24"/>
                <w:szCs w:val="24"/>
              </w:rPr>
            </w:pPr>
          </w:p>
        </w:tc>
      </w:tr>
      <w:tr w:rsidR="00F71F32" w:rsidTr="00F71F32">
        <w:tc>
          <w:tcPr>
            <w:tcW w:w="6487" w:type="dxa"/>
          </w:tcPr>
          <w:p w:rsidR="00F71F32" w:rsidRPr="000D79E3" w:rsidRDefault="00F71F32" w:rsidP="00F71F32">
            <w:pPr>
              <w:autoSpaceDE w:val="0"/>
              <w:autoSpaceDN w:val="0"/>
              <w:adjustRightInd w:val="0"/>
              <w:jc w:val="both"/>
              <w:rPr>
                <w:rFonts w:ascii="Times New Roman" w:hAnsi="Times New Roman"/>
                <w:sz w:val="24"/>
                <w:szCs w:val="24"/>
              </w:rPr>
            </w:pPr>
            <w:r w:rsidRPr="000D79E3">
              <w:rPr>
                <w:rFonts w:ascii="Times New Roman" w:hAnsi="Times New Roman"/>
                <w:sz w:val="24"/>
                <w:szCs w:val="24"/>
              </w:rPr>
              <w:t>Осознанно воспринятый и зафиксированный в памяти обязательный объем знаний по основам техники безопасности, личной гигиены на занятиях (обучаемый воспроизводит пройденный материал в неполном объеме, с ошибками, возможно при помощи преподавателя)</w:t>
            </w:r>
          </w:p>
          <w:p w:rsidR="00F71F32" w:rsidRPr="000D79E3" w:rsidRDefault="00F71F32" w:rsidP="00F71F32">
            <w:pPr>
              <w:autoSpaceDE w:val="0"/>
              <w:autoSpaceDN w:val="0"/>
              <w:adjustRightInd w:val="0"/>
              <w:jc w:val="both"/>
              <w:rPr>
                <w:rFonts w:ascii="Times New Roman" w:hAnsi="Times New Roman"/>
                <w:sz w:val="24"/>
                <w:szCs w:val="24"/>
              </w:rPr>
            </w:pPr>
            <w:r w:rsidRPr="000D79E3">
              <w:rPr>
                <w:rFonts w:ascii="Times New Roman" w:hAnsi="Times New Roman"/>
                <w:sz w:val="24"/>
                <w:szCs w:val="24"/>
              </w:rPr>
              <w:t>Тестирование физической подготовленности (Средняя оценка тестов в баллах) соответствует уровню 2,5-2,9</w:t>
            </w:r>
          </w:p>
          <w:p w:rsidR="00F71F32" w:rsidRPr="000D79E3" w:rsidRDefault="00F71F32" w:rsidP="00F71F32">
            <w:pPr>
              <w:autoSpaceDE w:val="0"/>
              <w:autoSpaceDN w:val="0"/>
              <w:adjustRightInd w:val="0"/>
              <w:jc w:val="both"/>
              <w:rPr>
                <w:rFonts w:ascii="Times New Roman" w:hAnsi="Times New Roman"/>
                <w:sz w:val="24"/>
                <w:szCs w:val="24"/>
              </w:rPr>
            </w:pPr>
            <w:r w:rsidRPr="000D79E3">
              <w:rPr>
                <w:rFonts w:ascii="Times New Roman" w:hAnsi="Times New Roman"/>
                <w:sz w:val="24"/>
                <w:szCs w:val="24"/>
              </w:rPr>
              <w:t xml:space="preserve">Достигнуты 60-71% показателей рейтинговой оценки при наличии выполнения всех предусмотренных РПД учебных заданий </w:t>
            </w:r>
          </w:p>
        </w:tc>
        <w:tc>
          <w:tcPr>
            <w:tcW w:w="1701" w:type="dxa"/>
          </w:tcPr>
          <w:p w:rsidR="00F71F32" w:rsidRPr="000D79E3" w:rsidRDefault="00F71F32" w:rsidP="00F71F32">
            <w:pPr>
              <w:autoSpaceDE w:val="0"/>
              <w:autoSpaceDN w:val="0"/>
              <w:adjustRightInd w:val="0"/>
              <w:rPr>
                <w:rFonts w:ascii="Times New Roman" w:hAnsi="Times New Roman"/>
                <w:sz w:val="24"/>
                <w:szCs w:val="24"/>
              </w:rPr>
            </w:pPr>
            <w:r w:rsidRPr="000D79E3">
              <w:rPr>
                <w:rFonts w:ascii="Times New Roman" w:hAnsi="Times New Roman"/>
                <w:sz w:val="24"/>
                <w:szCs w:val="24"/>
              </w:rPr>
              <w:t>Удовлетворительно</w:t>
            </w:r>
          </w:p>
        </w:tc>
        <w:tc>
          <w:tcPr>
            <w:tcW w:w="1385" w:type="dxa"/>
            <w:vMerge/>
          </w:tcPr>
          <w:p w:rsidR="00F71F32" w:rsidRDefault="00F71F32" w:rsidP="00F71F32">
            <w:pPr>
              <w:jc w:val="center"/>
              <w:rPr>
                <w:rFonts w:ascii="Times New Roman" w:hAnsi="Times New Roman"/>
                <w:sz w:val="24"/>
                <w:szCs w:val="24"/>
              </w:rPr>
            </w:pPr>
          </w:p>
        </w:tc>
      </w:tr>
      <w:tr w:rsidR="00F71F32" w:rsidTr="00F71F32">
        <w:tc>
          <w:tcPr>
            <w:tcW w:w="6487" w:type="dxa"/>
          </w:tcPr>
          <w:p w:rsidR="00F71F32" w:rsidRPr="000D79E3" w:rsidRDefault="00F71F32" w:rsidP="00F71F32">
            <w:pPr>
              <w:autoSpaceDE w:val="0"/>
              <w:autoSpaceDN w:val="0"/>
              <w:adjustRightInd w:val="0"/>
              <w:jc w:val="both"/>
              <w:rPr>
                <w:rFonts w:ascii="Times New Roman" w:hAnsi="Times New Roman"/>
                <w:sz w:val="24"/>
                <w:szCs w:val="24"/>
              </w:rPr>
            </w:pPr>
            <w:r w:rsidRPr="000D79E3">
              <w:rPr>
                <w:rFonts w:ascii="Times New Roman" w:hAnsi="Times New Roman"/>
                <w:sz w:val="24"/>
                <w:szCs w:val="24"/>
              </w:rPr>
              <w:t>Основы техники безопасности, личной гигиены на занятиях (не восприятие пройденного материала, невозможность воспроизведения).</w:t>
            </w:r>
          </w:p>
          <w:p w:rsidR="00F71F32" w:rsidRPr="000D79E3" w:rsidRDefault="00F71F32" w:rsidP="00F71F32">
            <w:pPr>
              <w:autoSpaceDE w:val="0"/>
              <w:autoSpaceDN w:val="0"/>
              <w:adjustRightInd w:val="0"/>
              <w:jc w:val="both"/>
              <w:rPr>
                <w:rFonts w:ascii="Times New Roman" w:hAnsi="Times New Roman"/>
                <w:sz w:val="24"/>
                <w:szCs w:val="24"/>
              </w:rPr>
            </w:pPr>
            <w:r w:rsidRPr="000D79E3">
              <w:rPr>
                <w:rFonts w:ascii="Times New Roman" w:hAnsi="Times New Roman"/>
                <w:sz w:val="24"/>
                <w:szCs w:val="24"/>
              </w:rPr>
              <w:t>Достигнутые показатели рейтинговой оценки меньше 60 %</w:t>
            </w:r>
          </w:p>
          <w:p w:rsidR="00F71F32" w:rsidRPr="000D79E3" w:rsidRDefault="00F71F32" w:rsidP="00F71F32">
            <w:pPr>
              <w:autoSpaceDE w:val="0"/>
              <w:autoSpaceDN w:val="0"/>
              <w:adjustRightInd w:val="0"/>
              <w:jc w:val="both"/>
              <w:rPr>
                <w:rFonts w:ascii="Times New Roman" w:hAnsi="Times New Roman"/>
                <w:sz w:val="24"/>
                <w:szCs w:val="24"/>
              </w:rPr>
            </w:pPr>
            <w:r w:rsidRPr="000D79E3">
              <w:rPr>
                <w:rFonts w:ascii="Times New Roman" w:hAnsi="Times New Roman"/>
                <w:sz w:val="24"/>
                <w:szCs w:val="24"/>
              </w:rPr>
              <w:t>Тестирование физической подготовленности (Средняя оценка тестов в баллах) соответствует уровню менее 2,5</w:t>
            </w:r>
          </w:p>
        </w:tc>
        <w:tc>
          <w:tcPr>
            <w:tcW w:w="1701" w:type="dxa"/>
          </w:tcPr>
          <w:p w:rsidR="00F71F32" w:rsidRPr="000D79E3" w:rsidRDefault="00F71F32" w:rsidP="00F71F32">
            <w:pPr>
              <w:autoSpaceDE w:val="0"/>
              <w:autoSpaceDN w:val="0"/>
              <w:adjustRightInd w:val="0"/>
              <w:rPr>
                <w:rFonts w:ascii="Times New Roman" w:hAnsi="Times New Roman"/>
                <w:sz w:val="24"/>
                <w:szCs w:val="24"/>
              </w:rPr>
            </w:pPr>
            <w:r w:rsidRPr="000D79E3">
              <w:rPr>
                <w:rFonts w:ascii="Times New Roman" w:hAnsi="Times New Roman"/>
                <w:sz w:val="24"/>
                <w:szCs w:val="24"/>
              </w:rPr>
              <w:t>Неудовлетворительно</w:t>
            </w:r>
          </w:p>
          <w:p w:rsidR="00F71F32" w:rsidRPr="000D79E3" w:rsidRDefault="00F71F32" w:rsidP="00F71F32">
            <w:pPr>
              <w:autoSpaceDE w:val="0"/>
              <w:autoSpaceDN w:val="0"/>
              <w:adjustRightInd w:val="0"/>
              <w:rPr>
                <w:rFonts w:ascii="Times New Roman" w:hAnsi="Times New Roman"/>
                <w:i/>
                <w:sz w:val="24"/>
                <w:szCs w:val="24"/>
              </w:rPr>
            </w:pPr>
          </w:p>
        </w:tc>
        <w:tc>
          <w:tcPr>
            <w:tcW w:w="1385" w:type="dxa"/>
          </w:tcPr>
          <w:p w:rsidR="00F71F32" w:rsidRDefault="00F71F32" w:rsidP="00F71F32">
            <w:pPr>
              <w:jc w:val="center"/>
              <w:rPr>
                <w:rFonts w:ascii="Times New Roman" w:hAnsi="Times New Roman"/>
                <w:sz w:val="24"/>
                <w:szCs w:val="24"/>
              </w:rPr>
            </w:pPr>
            <w:r>
              <w:rPr>
                <w:rFonts w:ascii="Times New Roman" w:hAnsi="Times New Roman"/>
                <w:sz w:val="24"/>
                <w:szCs w:val="24"/>
              </w:rPr>
              <w:t>Не зачтено</w:t>
            </w:r>
          </w:p>
        </w:tc>
      </w:tr>
    </w:tbl>
    <w:p w:rsidR="00846FC1" w:rsidRDefault="00846FC1" w:rsidP="00F71F32">
      <w:pPr>
        <w:spacing w:after="0" w:line="240" w:lineRule="auto"/>
        <w:ind w:firstLine="709"/>
        <w:jc w:val="center"/>
        <w:rPr>
          <w:rFonts w:ascii="Times New Roman" w:hAnsi="Times New Roman"/>
          <w:sz w:val="24"/>
          <w:szCs w:val="24"/>
        </w:rPr>
      </w:pPr>
    </w:p>
    <w:p w:rsidR="00B826B7" w:rsidRDefault="00B826B7" w:rsidP="00F71F32">
      <w:pPr>
        <w:spacing w:after="0" w:line="240" w:lineRule="auto"/>
        <w:ind w:firstLine="709"/>
        <w:jc w:val="center"/>
        <w:rPr>
          <w:rFonts w:ascii="Times New Roman" w:hAnsi="Times New Roman"/>
          <w:sz w:val="24"/>
          <w:szCs w:val="24"/>
        </w:rPr>
      </w:pPr>
    </w:p>
    <w:p w:rsidR="00B826B7" w:rsidRDefault="00B826B7" w:rsidP="00F71F32">
      <w:pPr>
        <w:spacing w:after="0" w:line="240" w:lineRule="auto"/>
        <w:ind w:firstLine="709"/>
        <w:jc w:val="center"/>
        <w:rPr>
          <w:rFonts w:ascii="Times New Roman" w:hAnsi="Times New Roman"/>
          <w:sz w:val="24"/>
          <w:szCs w:val="24"/>
        </w:rPr>
      </w:pPr>
    </w:p>
    <w:p w:rsidR="00B826B7" w:rsidRDefault="00B826B7" w:rsidP="00F71F32">
      <w:pPr>
        <w:spacing w:after="0" w:line="240" w:lineRule="auto"/>
        <w:ind w:firstLine="709"/>
        <w:jc w:val="center"/>
        <w:rPr>
          <w:rFonts w:ascii="Times New Roman" w:hAnsi="Times New Roman"/>
          <w:sz w:val="24"/>
          <w:szCs w:val="24"/>
        </w:rPr>
      </w:pPr>
    </w:p>
    <w:p w:rsidR="00B826B7" w:rsidRDefault="00B826B7" w:rsidP="00F71F32">
      <w:pPr>
        <w:spacing w:after="0" w:line="240" w:lineRule="auto"/>
        <w:ind w:firstLine="709"/>
        <w:jc w:val="center"/>
        <w:rPr>
          <w:rFonts w:ascii="Times New Roman" w:hAnsi="Times New Roman"/>
          <w:sz w:val="24"/>
          <w:szCs w:val="24"/>
        </w:rPr>
      </w:pPr>
    </w:p>
    <w:p w:rsidR="00B826B7" w:rsidRPr="000D79E3" w:rsidRDefault="00B826B7" w:rsidP="00F71F32">
      <w:pPr>
        <w:spacing w:after="0" w:line="240" w:lineRule="auto"/>
        <w:ind w:firstLine="709"/>
        <w:jc w:val="center"/>
        <w:rPr>
          <w:rFonts w:ascii="Times New Roman" w:hAnsi="Times New Roman"/>
          <w:sz w:val="24"/>
          <w:szCs w:val="24"/>
        </w:rPr>
      </w:pPr>
    </w:p>
    <w:p w:rsidR="00846FC1" w:rsidRPr="00F71F32" w:rsidRDefault="00F71F32" w:rsidP="00F71F32">
      <w:pPr>
        <w:spacing w:after="0" w:line="240" w:lineRule="auto"/>
        <w:ind w:firstLine="709"/>
        <w:jc w:val="both"/>
        <w:rPr>
          <w:rFonts w:ascii="Times New Roman" w:hAnsi="Times New Roman"/>
          <w:b/>
          <w:sz w:val="24"/>
          <w:szCs w:val="24"/>
        </w:rPr>
      </w:pPr>
      <w:r w:rsidRPr="00F71F32">
        <w:rPr>
          <w:rFonts w:ascii="Times New Roman" w:hAnsi="Times New Roman"/>
          <w:b/>
          <w:sz w:val="24"/>
          <w:szCs w:val="24"/>
        </w:rPr>
        <w:lastRenderedPageBreak/>
        <w:t xml:space="preserve">3 </w:t>
      </w:r>
      <w:r w:rsidR="00846FC1" w:rsidRPr="00F71F32">
        <w:rPr>
          <w:rFonts w:ascii="Times New Roman" w:hAnsi="Times New Roman"/>
          <w:b/>
          <w:sz w:val="24"/>
          <w:szCs w:val="24"/>
        </w:rPr>
        <w:t>Типовые контрольные задания или иные материалы, необходимые для оценки знаний, умений, навыков и (или) опыта деятельности</w:t>
      </w:r>
    </w:p>
    <w:p w:rsidR="00846FC1" w:rsidRPr="000D79E3" w:rsidRDefault="00846FC1" w:rsidP="000D79E3">
      <w:pPr>
        <w:autoSpaceDE w:val="0"/>
        <w:autoSpaceDN w:val="0"/>
        <w:adjustRightInd w:val="0"/>
        <w:spacing w:after="0" w:line="240" w:lineRule="auto"/>
        <w:ind w:firstLine="709"/>
        <w:jc w:val="both"/>
        <w:rPr>
          <w:rFonts w:ascii="Times New Roman" w:hAnsi="Times New Roman"/>
          <w:b/>
          <w:sz w:val="24"/>
          <w:szCs w:val="24"/>
        </w:rPr>
      </w:pPr>
    </w:p>
    <w:p w:rsidR="00846FC1" w:rsidRPr="000D79E3" w:rsidRDefault="00846FC1" w:rsidP="00F71F32">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3.1. Типовые тестовые зада</w:t>
      </w:r>
      <w:r w:rsidR="00F71F32">
        <w:rPr>
          <w:rFonts w:ascii="Times New Roman" w:hAnsi="Times New Roman"/>
          <w:i/>
          <w:sz w:val="24"/>
          <w:szCs w:val="24"/>
        </w:rPr>
        <w:t xml:space="preserve">ния для итогового тестирования </w:t>
      </w:r>
    </w:p>
    <w:p w:rsidR="00846FC1" w:rsidRPr="000D79E3" w:rsidRDefault="00846FC1" w:rsidP="00F71F32">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noProof/>
          <w:sz w:val="24"/>
          <w:szCs w:val="24"/>
        </w:rPr>
        <w:drawing>
          <wp:inline distT="0" distB="0" distL="0" distR="0" wp14:anchorId="67C9FF1E" wp14:editId="4B4D0122">
            <wp:extent cx="5343525" cy="2657475"/>
            <wp:effectExtent l="0" t="0" r="0" b="0"/>
            <wp:docPr id="10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3793"/>
                    <a:stretch/>
                  </pic:blipFill>
                  <pic:spPr bwMode="auto">
                    <a:xfrm>
                      <a:off x="0" y="0"/>
                      <a:ext cx="5343525" cy="2657475"/>
                    </a:xfrm>
                    <a:prstGeom prst="rect">
                      <a:avLst/>
                    </a:prstGeom>
                    <a:noFill/>
                    <a:ln>
                      <a:noFill/>
                    </a:ln>
                    <a:extLst>
                      <a:ext uri="{53640926-AAD7-44D8-BBD7-CCE9431645EC}">
                        <a14:shadowObscured xmlns:a14="http://schemas.microsoft.com/office/drawing/2010/main"/>
                      </a:ext>
                    </a:extLst>
                  </pic:spPr>
                </pic:pic>
              </a:graphicData>
            </a:graphic>
          </wp:inline>
        </w:drawing>
      </w:r>
    </w:p>
    <w:p w:rsidR="00F71F32" w:rsidRDefault="00F71F32" w:rsidP="00F71F32">
      <w:pPr>
        <w:autoSpaceDE w:val="0"/>
        <w:autoSpaceDN w:val="0"/>
        <w:adjustRightInd w:val="0"/>
        <w:spacing w:after="0" w:line="240" w:lineRule="auto"/>
        <w:ind w:firstLine="709"/>
        <w:jc w:val="both"/>
        <w:rPr>
          <w:rFonts w:ascii="Times New Roman" w:hAnsi="Times New Roman"/>
          <w:i/>
          <w:sz w:val="24"/>
          <w:szCs w:val="24"/>
        </w:rPr>
      </w:pPr>
    </w:p>
    <w:p w:rsidR="00846FC1" w:rsidRPr="000D79E3" w:rsidRDefault="00846FC1" w:rsidP="00F71F32">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3.2. Вопросы для проведения промежуточной аттестации</w:t>
      </w:r>
    </w:p>
    <w:p w:rsidR="00846FC1" w:rsidRPr="000D79E3" w:rsidRDefault="00846FC1" w:rsidP="0099644E">
      <w:pPr>
        <w:numPr>
          <w:ilvl w:val="0"/>
          <w:numId w:val="2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Правила техники безопасности на занятиях легкой атлетикой</w:t>
      </w:r>
    </w:p>
    <w:p w:rsidR="00846FC1" w:rsidRPr="000D79E3" w:rsidRDefault="00846FC1" w:rsidP="0099644E">
      <w:pPr>
        <w:numPr>
          <w:ilvl w:val="0"/>
          <w:numId w:val="2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Правила техники безопасности на занятиях силовой подготовкой</w:t>
      </w:r>
    </w:p>
    <w:p w:rsidR="00846FC1" w:rsidRPr="000D79E3" w:rsidRDefault="00846FC1" w:rsidP="0099644E">
      <w:pPr>
        <w:numPr>
          <w:ilvl w:val="0"/>
          <w:numId w:val="2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Правила техники безопасности на занятиях спортивными играми</w:t>
      </w:r>
    </w:p>
    <w:p w:rsidR="00846FC1" w:rsidRPr="000D79E3" w:rsidRDefault="00846FC1" w:rsidP="0099644E">
      <w:pPr>
        <w:numPr>
          <w:ilvl w:val="0"/>
          <w:numId w:val="2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Правила техники безопасности на занятиях лыжной подготовкой</w:t>
      </w:r>
    </w:p>
    <w:p w:rsidR="00846FC1" w:rsidRPr="000D79E3" w:rsidRDefault="00846FC1" w:rsidP="0099644E">
      <w:pPr>
        <w:numPr>
          <w:ilvl w:val="0"/>
          <w:numId w:val="2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Правила техники безопасности на открытых водоемах</w:t>
      </w:r>
    </w:p>
    <w:p w:rsidR="00846FC1" w:rsidRPr="000D79E3" w:rsidRDefault="00846FC1" w:rsidP="0099644E">
      <w:pPr>
        <w:numPr>
          <w:ilvl w:val="0"/>
          <w:numId w:val="2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Правила техники безопасности в бассейне</w:t>
      </w:r>
    </w:p>
    <w:p w:rsidR="00846FC1" w:rsidRPr="000D79E3" w:rsidRDefault="00846FC1" w:rsidP="0099644E">
      <w:pPr>
        <w:numPr>
          <w:ilvl w:val="0"/>
          <w:numId w:val="2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Профилактика травматизма на занятиях по </w:t>
      </w:r>
      <w:proofErr w:type="spellStart"/>
      <w:r w:rsidRPr="000D79E3">
        <w:rPr>
          <w:rFonts w:ascii="Times New Roman" w:hAnsi="Times New Roman"/>
          <w:sz w:val="24"/>
          <w:szCs w:val="24"/>
        </w:rPr>
        <w:t>ФКиС</w:t>
      </w:r>
      <w:proofErr w:type="spellEnd"/>
    </w:p>
    <w:p w:rsidR="00846FC1" w:rsidRPr="000D79E3" w:rsidRDefault="00846FC1" w:rsidP="0099644E">
      <w:pPr>
        <w:numPr>
          <w:ilvl w:val="0"/>
          <w:numId w:val="2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Гигиенические требования к спортивной одежде, обуви и спортивному инвентарю (по выбору: гребля, легкая атлетика, лыжная подготовка, силовая подготовка, игровая подготовка, плавание)</w:t>
      </w:r>
    </w:p>
    <w:p w:rsidR="00846FC1" w:rsidRPr="000D79E3" w:rsidRDefault="00846FC1" w:rsidP="0099644E">
      <w:pPr>
        <w:numPr>
          <w:ilvl w:val="0"/>
          <w:numId w:val="2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Физическая подготовленность. Тесты по физической подготовленности определяющие развитие силы, быстроты, выносливости, гибкости, ловкости.</w:t>
      </w:r>
    </w:p>
    <w:p w:rsidR="00846FC1" w:rsidRPr="000D79E3" w:rsidRDefault="00846FC1" w:rsidP="0099644E">
      <w:pPr>
        <w:numPr>
          <w:ilvl w:val="0"/>
          <w:numId w:val="2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Влияние закаливания на здоровье человека</w:t>
      </w:r>
    </w:p>
    <w:p w:rsidR="00846FC1" w:rsidRPr="000D79E3" w:rsidRDefault="00846FC1" w:rsidP="0099644E">
      <w:pPr>
        <w:numPr>
          <w:ilvl w:val="0"/>
          <w:numId w:val="2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Правила разработки комплекса физических упражнений разминки утренней гимнастики</w:t>
      </w:r>
    </w:p>
    <w:p w:rsidR="00846FC1" w:rsidRPr="000D79E3" w:rsidRDefault="00846FC1" w:rsidP="0099644E">
      <w:pPr>
        <w:numPr>
          <w:ilvl w:val="0"/>
          <w:numId w:val="2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Виды гребли и их характеристика</w:t>
      </w:r>
    </w:p>
    <w:p w:rsidR="00846FC1" w:rsidRPr="000D79E3" w:rsidRDefault="00846FC1" w:rsidP="0099644E">
      <w:pPr>
        <w:numPr>
          <w:ilvl w:val="0"/>
          <w:numId w:val="2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Основные правила соревнований по гребле на байдарках и каноэ</w:t>
      </w:r>
    </w:p>
    <w:p w:rsidR="00846FC1" w:rsidRPr="000D79E3" w:rsidRDefault="00846FC1" w:rsidP="0099644E">
      <w:pPr>
        <w:numPr>
          <w:ilvl w:val="0"/>
          <w:numId w:val="2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История развития гребного спорта</w:t>
      </w:r>
    </w:p>
    <w:p w:rsidR="00846FC1" w:rsidRPr="000D79E3" w:rsidRDefault="00846FC1" w:rsidP="0099644E">
      <w:pPr>
        <w:numPr>
          <w:ilvl w:val="0"/>
          <w:numId w:val="2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Раскрыть основные физические качества гребцов</w:t>
      </w:r>
    </w:p>
    <w:p w:rsidR="00F71F32" w:rsidRDefault="00F71F32" w:rsidP="00F71F32">
      <w:pPr>
        <w:spacing w:after="0" w:line="240" w:lineRule="auto"/>
        <w:jc w:val="both"/>
        <w:rPr>
          <w:rFonts w:ascii="Times New Roman" w:hAnsi="Times New Roman"/>
          <w:i/>
          <w:sz w:val="24"/>
          <w:szCs w:val="24"/>
        </w:rPr>
      </w:pPr>
    </w:p>
    <w:p w:rsidR="00846FC1" w:rsidRPr="000D79E3" w:rsidRDefault="00846FC1" w:rsidP="00F71F32">
      <w:pPr>
        <w:spacing w:after="0" w:line="240" w:lineRule="auto"/>
        <w:ind w:firstLine="709"/>
        <w:jc w:val="both"/>
        <w:rPr>
          <w:rFonts w:ascii="Times New Roman" w:hAnsi="Times New Roman"/>
          <w:i/>
          <w:sz w:val="24"/>
          <w:szCs w:val="24"/>
        </w:rPr>
      </w:pPr>
      <w:r w:rsidRPr="000D79E3">
        <w:rPr>
          <w:rFonts w:ascii="Times New Roman" w:hAnsi="Times New Roman"/>
          <w:i/>
          <w:sz w:val="24"/>
          <w:szCs w:val="24"/>
        </w:rPr>
        <w:t>3.3. Типовой билет для зачета с оценкой (для дисциплины «Физическая культура и спорт (элективные дисциплины (модули)) – Гребля</w:t>
      </w:r>
      <w:r w:rsidRPr="000D79E3">
        <w:rPr>
          <w:rFonts w:ascii="Times New Roman" w:hAnsi="Times New Roman"/>
          <w:sz w:val="24"/>
          <w:szCs w:val="24"/>
        </w:rPr>
        <w:t xml:space="preserve"> </w:t>
      </w:r>
      <w:r w:rsidRPr="000D79E3">
        <w:rPr>
          <w:rFonts w:ascii="Times New Roman" w:hAnsi="Times New Roman"/>
          <w:i/>
          <w:sz w:val="24"/>
          <w:szCs w:val="24"/>
        </w:rPr>
        <w:t>на байдарках и каноэ»)</w:t>
      </w:r>
    </w:p>
    <w:tbl>
      <w:tblPr>
        <w:tblW w:w="9420" w:type="dxa"/>
        <w:tblLayout w:type="fixed"/>
        <w:tblCellMar>
          <w:left w:w="70" w:type="dxa"/>
          <w:right w:w="70" w:type="dxa"/>
        </w:tblCellMar>
        <w:tblLook w:val="04A0" w:firstRow="1" w:lastRow="0" w:firstColumn="1" w:lastColumn="0" w:noHBand="0" w:noVBand="1"/>
      </w:tblPr>
      <w:tblGrid>
        <w:gridCol w:w="2903"/>
        <w:gridCol w:w="3684"/>
        <w:gridCol w:w="2833"/>
      </w:tblGrid>
      <w:tr w:rsidR="00846FC1" w:rsidRPr="000D79E3" w:rsidTr="00F71F32">
        <w:trPr>
          <w:trHeight w:val="1486"/>
        </w:trPr>
        <w:tc>
          <w:tcPr>
            <w:tcW w:w="2903" w:type="dxa"/>
            <w:tcBorders>
              <w:top w:val="single" w:sz="6" w:space="0" w:color="auto"/>
              <w:left w:val="single" w:sz="6" w:space="0" w:color="auto"/>
              <w:bottom w:val="nil"/>
              <w:right w:val="single" w:sz="6" w:space="0" w:color="auto"/>
            </w:tcBorders>
            <w:hideMark/>
          </w:tcPr>
          <w:p w:rsidR="00846FC1" w:rsidRPr="000D79E3" w:rsidRDefault="00846FC1" w:rsidP="000D79E3">
            <w:pPr>
              <w:autoSpaceDE w:val="0"/>
              <w:autoSpaceDN w:val="0"/>
              <w:adjustRightInd w:val="0"/>
              <w:spacing w:after="0" w:line="240" w:lineRule="auto"/>
              <w:jc w:val="center"/>
              <w:rPr>
                <w:rFonts w:ascii="Times New Roman" w:hAnsi="Times New Roman"/>
                <w:b/>
                <w:sz w:val="24"/>
                <w:szCs w:val="24"/>
              </w:rPr>
            </w:pPr>
            <w:r w:rsidRPr="000D79E3">
              <w:rPr>
                <w:rFonts w:ascii="Times New Roman" w:eastAsia="Calibri" w:hAnsi="Times New Roman"/>
                <w:noProof/>
                <w:sz w:val="24"/>
                <w:szCs w:val="24"/>
              </w:rPr>
              <w:drawing>
                <wp:anchor distT="0" distB="0" distL="114300" distR="114300" simplePos="0" relativeHeight="251673600" behindDoc="1" locked="0" layoutInCell="1" allowOverlap="1" wp14:anchorId="64314A05" wp14:editId="51F18565">
                  <wp:simplePos x="0" y="0"/>
                  <wp:positionH relativeFrom="column">
                    <wp:posOffset>125095</wp:posOffset>
                  </wp:positionH>
                  <wp:positionV relativeFrom="paragraph">
                    <wp:posOffset>98425</wp:posOffset>
                  </wp:positionV>
                  <wp:extent cx="1111250" cy="374015"/>
                  <wp:effectExtent l="0" t="0" r="0" b="6985"/>
                  <wp:wrapTight wrapText="bothSides">
                    <wp:wrapPolygon edited="0">
                      <wp:start x="0" y="0"/>
                      <wp:lineTo x="0" y="20903"/>
                      <wp:lineTo x="21106" y="20903"/>
                      <wp:lineTo x="21106" y="0"/>
                      <wp:lineTo x="0" y="0"/>
                    </wp:wrapPolygon>
                  </wp:wrapTight>
                  <wp:docPr id="10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11250" cy="374015"/>
                          </a:xfrm>
                          <a:prstGeom prst="rect">
                            <a:avLst/>
                          </a:prstGeom>
                          <a:noFill/>
                        </pic:spPr>
                      </pic:pic>
                    </a:graphicData>
                  </a:graphic>
                </wp:anchor>
              </w:drawing>
            </w:r>
          </w:p>
          <w:p w:rsidR="00846FC1" w:rsidRPr="000D79E3" w:rsidRDefault="00846FC1" w:rsidP="00F71F32">
            <w:pPr>
              <w:autoSpaceDE w:val="0"/>
              <w:autoSpaceDN w:val="0"/>
              <w:adjustRightInd w:val="0"/>
              <w:spacing w:after="0" w:line="240" w:lineRule="auto"/>
              <w:jc w:val="center"/>
              <w:rPr>
                <w:rFonts w:ascii="Times New Roman" w:hAnsi="Times New Roman"/>
                <w:b/>
                <w:sz w:val="24"/>
                <w:szCs w:val="24"/>
              </w:rPr>
            </w:pPr>
            <w:r w:rsidRPr="000D79E3">
              <w:rPr>
                <w:rFonts w:ascii="Times New Roman" w:hAnsi="Times New Roman"/>
                <w:b/>
                <w:sz w:val="24"/>
                <w:szCs w:val="24"/>
              </w:rPr>
              <w:t>Кафедра физвоспитания</w:t>
            </w:r>
          </w:p>
          <w:p w:rsidR="00846FC1" w:rsidRPr="000D79E3" w:rsidRDefault="00846FC1" w:rsidP="00F71F32">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b/>
                <w:sz w:val="24"/>
                <w:szCs w:val="24"/>
              </w:rPr>
              <w:t>2021-2022 гг.</w:t>
            </w:r>
          </w:p>
        </w:tc>
        <w:tc>
          <w:tcPr>
            <w:tcW w:w="3684" w:type="dxa"/>
            <w:tcBorders>
              <w:top w:val="single" w:sz="6" w:space="0" w:color="auto"/>
              <w:left w:val="single" w:sz="6" w:space="0" w:color="auto"/>
              <w:bottom w:val="nil"/>
              <w:right w:val="single" w:sz="6" w:space="0" w:color="auto"/>
            </w:tcBorders>
            <w:vAlign w:val="center"/>
          </w:tcPr>
          <w:p w:rsidR="00846FC1" w:rsidRPr="000D79E3" w:rsidRDefault="00846FC1" w:rsidP="00F71F32">
            <w:pPr>
              <w:autoSpaceDE w:val="0"/>
              <w:autoSpaceDN w:val="0"/>
              <w:adjustRightInd w:val="0"/>
              <w:spacing w:after="0" w:line="240" w:lineRule="auto"/>
              <w:jc w:val="center"/>
              <w:rPr>
                <w:rFonts w:ascii="Times New Roman" w:hAnsi="Times New Roman"/>
                <w:b/>
                <w:sz w:val="24"/>
                <w:szCs w:val="24"/>
              </w:rPr>
            </w:pPr>
            <w:r w:rsidRPr="000D79E3">
              <w:rPr>
                <w:rFonts w:ascii="Times New Roman" w:hAnsi="Times New Roman"/>
                <w:b/>
                <w:sz w:val="24"/>
                <w:szCs w:val="24"/>
              </w:rPr>
              <w:t>Билет для зачета с оценкой по дисциплине «Физическая культура и спорт (элективные дисциплины (модули)) – Гребля</w:t>
            </w:r>
            <w:r w:rsidRPr="000D79E3">
              <w:rPr>
                <w:rFonts w:ascii="Times New Roman" w:hAnsi="Times New Roman"/>
                <w:sz w:val="24"/>
                <w:szCs w:val="24"/>
              </w:rPr>
              <w:t xml:space="preserve"> </w:t>
            </w:r>
            <w:r w:rsidRPr="000D79E3">
              <w:rPr>
                <w:rFonts w:ascii="Times New Roman" w:hAnsi="Times New Roman"/>
                <w:b/>
                <w:sz w:val="24"/>
                <w:szCs w:val="24"/>
              </w:rPr>
              <w:t>на байдарках и каноэ»</w:t>
            </w:r>
          </w:p>
          <w:p w:rsidR="00846FC1" w:rsidRPr="00F71F32" w:rsidRDefault="00F71F32" w:rsidP="00F71F32">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БИЛЕТ № 1</w:t>
            </w:r>
          </w:p>
        </w:tc>
        <w:tc>
          <w:tcPr>
            <w:tcW w:w="2833" w:type="dxa"/>
            <w:tcBorders>
              <w:top w:val="single" w:sz="6" w:space="0" w:color="auto"/>
              <w:left w:val="single" w:sz="6" w:space="0" w:color="auto"/>
              <w:bottom w:val="nil"/>
              <w:right w:val="single" w:sz="6" w:space="0" w:color="auto"/>
            </w:tcBorders>
          </w:tcPr>
          <w:p w:rsidR="00846FC1" w:rsidRPr="000D79E3" w:rsidRDefault="00846FC1" w:rsidP="000D79E3">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sz w:val="24"/>
                <w:szCs w:val="24"/>
              </w:rPr>
              <w:t>УТВЕРЖДАЮ:</w:t>
            </w:r>
          </w:p>
          <w:p w:rsidR="00846FC1" w:rsidRPr="000D79E3" w:rsidRDefault="00846FC1" w:rsidP="000D79E3">
            <w:pPr>
              <w:autoSpaceDE w:val="0"/>
              <w:autoSpaceDN w:val="0"/>
              <w:adjustRightInd w:val="0"/>
              <w:spacing w:after="0" w:line="240" w:lineRule="auto"/>
              <w:jc w:val="center"/>
              <w:rPr>
                <w:rFonts w:ascii="Times New Roman" w:hAnsi="Times New Roman"/>
                <w:b/>
                <w:bCs/>
                <w:sz w:val="24"/>
                <w:szCs w:val="24"/>
              </w:rPr>
            </w:pPr>
            <w:r w:rsidRPr="000D79E3">
              <w:rPr>
                <w:rFonts w:ascii="Times New Roman" w:hAnsi="Times New Roman"/>
                <w:b/>
                <w:bCs/>
                <w:sz w:val="24"/>
                <w:szCs w:val="24"/>
              </w:rPr>
              <w:t>Зав. кафедрой</w:t>
            </w:r>
          </w:p>
          <w:p w:rsidR="00846FC1" w:rsidRPr="000D79E3" w:rsidRDefault="00846FC1" w:rsidP="000D79E3">
            <w:pPr>
              <w:autoSpaceDE w:val="0"/>
              <w:autoSpaceDN w:val="0"/>
              <w:adjustRightInd w:val="0"/>
              <w:spacing w:after="0" w:line="240" w:lineRule="auto"/>
              <w:jc w:val="center"/>
              <w:rPr>
                <w:rFonts w:ascii="Times New Roman" w:hAnsi="Times New Roman"/>
                <w:bCs/>
                <w:sz w:val="24"/>
                <w:szCs w:val="24"/>
                <w:u w:val="single"/>
              </w:rPr>
            </w:pPr>
            <w:r w:rsidRPr="000D79E3">
              <w:rPr>
                <w:rFonts w:ascii="Times New Roman" w:hAnsi="Times New Roman"/>
                <w:noProof/>
                <w:sz w:val="24"/>
                <w:szCs w:val="24"/>
              </w:rPr>
              <w:drawing>
                <wp:inline distT="0" distB="0" distL="0" distR="0" wp14:anchorId="39975CE4" wp14:editId="7ED37190">
                  <wp:extent cx="1181100" cy="523875"/>
                  <wp:effectExtent l="0" t="0" r="0" b="0"/>
                  <wp:docPr id="105" name="Рисунок 105" descr="S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Scan"/>
                          <pic:cNvPicPr>
                            <a:picLocks noChangeAspect="1" noChangeArrowheads="1"/>
                          </pic:cNvPicPr>
                        </pic:nvPicPr>
                        <pic:blipFill>
                          <a:blip r:embed="rId113" cstate="print">
                            <a:extLst>
                              <a:ext uri="{BEBA8EAE-BF5A-486C-A8C5-ECC9F3942E4B}">
                                <a14:imgProps xmlns:a14="http://schemas.microsoft.com/office/drawing/2010/main">
                                  <a14:imgLayer r:embed="rId114">
                                    <a14:imgEffect>
                                      <a14:brightnessContrast contrast="-40000"/>
                                    </a14:imgEffect>
                                  </a14:imgLayer>
                                </a14:imgProps>
                              </a:ext>
                              <a:ext uri="{28A0092B-C50C-407E-A947-70E740481C1C}">
                                <a14:useLocalDpi xmlns:a14="http://schemas.microsoft.com/office/drawing/2010/main" val="0"/>
                              </a:ext>
                            </a:extLst>
                          </a:blip>
                          <a:srcRect l="7486"/>
                          <a:stretch>
                            <a:fillRect/>
                          </a:stretch>
                        </pic:blipFill>
                        <pic:spPr bwMode="auto">
                          <a:xfrm>
                            <a:off x="0" y="0"/>
                            <a:ext cx="1181100" cy="523875"/>
                          </a:xfrm>
                          <a:prstGeom prst="rect">
                            <a:avLst/>
                          </a:prstGeom>
                          <a:noFill/>
                          <a:ln>
                            <a:noFill/>
                          </a:ln>
                        </pic:spPr>
                      </pic:pic>
                    </a:graphicData>
                  </a:graphic>
                </wp:inline>
              </w:drawing>
            </w:r>
          </w:p>
          <w:p w:rsidR="00846FC1" w:rsidRPr="00F71F32" w:rsidRDefault="00F71F32" w:rsidP="00F71F32">
            <w:pPr>
              <w:autoSpaceDE w:val="0"/>
              <w:autoSpaceDN w:val="0"/>
              <w:adjustRightInd w:val="0"/>
              <w:spacing w:after="0" w:line="240" w:lineRule="auto"/>
              <w:jc w:val="center"/>
              <w:rPr>
                <w:rFonts w:ascii="Times New Roman" w:hAnsi="Times New Roman"/>
                <w:b/>
                <w:bCs/>
                <w:sz w:val="24"/>
                <w:szCs w:val="24"/>
              </w:rPr>
            </w:pPr>
            <w:r>
              <w:rPr>
                <w:rFonts w:ascii="Times New Roman" w:hAnsi="Times New Roman"/>
                <w:b/>
                <w:bCs/>
                <w:sz w:val="24"/>
                <w:szCs w:val="24"/>
              </w:rPr>
              <w:t>А.В. Евсеев</w:t>
            </w:r>
          </w:p>
        </w:tc>
      </w:tr>
      <w:tr w:rsidR="00846FC1" w:rsidRPr="000D79E3" w:rsidTr="00B826B7">
        <w:trPr>
          <w:trHeight w:val="153"/>
        </w:trPr>
        <w:tc>
          <w:tcPr>
            <w:tcW w:w="9420" w:type="dxa"/>
            <w:gridSpan w:val="3"/>
            <w:tcBorders>
              <w:top w:val="single" w:sz="4" w:space="0" w:color="auto"/>
              <w:left w:val="single" w:sz="4" w:space="0" w:color="auto"/>
              <w:bottom w:val="single" w:sz="4" w:space="0" w:color="auto"/>
              <w:right w:val="single" w:sz="4" w:space="0" w:color="auto"/>
            </w:tcBorders>
            <w:hideMark/>
          </w:tcPr>
          <w:p w:rsidR="00846FC1" w:rsidRPr="000D79E3" w:rsidRDefault="00846FC1" w:rsidP="000D79E3">
            <w:pPr>
              <w:spacing w:after="0" w:line="240" w:lineRule="auto"/>
              <w:contextualSpacing/>
              <w:jc w:val="both"/>
              <w:rPr>
                <w:rFonts w:ascii="Times New Roman" w:hAnsi="Times New Roman"/>
                <w:sz w:val="24"/>
                <w:szCs w:val="24"/>
              </w:rPr>
            </w:pPr>
            <w:r w:rsidRPr="000D79E3">
              <w:rPr>
                <w:rFonts w:ascii="Times New Roman" w:hAnsi="Times New Roman"/>
                <w:sz w:val="24"/>
                <w:szCs w:val="24"/>
              </w:rPr>
              <w:t xml:space="preserve">1. </w:t>
            </w:r>
            <w:r w:rsidRPr="000D79E3">
              <w:rPr>
                <w:rFonts w:ascii="Times New Roman" w:eastAsia="Calibri" w:hAnsi="Times New Roman"/>
                <w:sz w:val="24"/>
                <w:szCs w:val="24"/>
              </w:rPr>
              <w:t>Виды гребли и их характеристика</w:t>
            </w:r>
          </w:p>
        </w:tc>
      </w:tr>
      <w:tr w:rsidR="00846FC1" w:rsidRPr="000D79E3" w:rsidTr="00B826B7">
        <w:trPr>
          <w:trHeight w:val="158"/>
        </w:trPr>
        <w:tc>
          <w:tcPr>
            <w:tcW w:w="9420" w:type="dxa"/>
            <w:gridSpan w:val="3"/>
            <w:tcBorders>
              <w:top w:val="single" w:sz="4" w:space="0" w:color="auto"/>
              <w:left w:val="single" w:sz="4" w:space="0" w:color="auto"/>
              <w:bottom w:val="single" w:sz="4" w:space="0" w:color="auto"/>
              <w:right w:val="single" w:sz="4" w:space="0" w:color="auto"/>
            </w:tcBorders>
            <w:hideMark/>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2. Контрольное тестирование физической подготовленности – бег 2000 м (ж) – 3000 м (м)</w:t>
            </w:r>
          </w:p>
        </w:tc>
      </w:tr>
    </w:tbl>
    <w:p w:rsidR="00846FC1" w:rsidRDefault="00846FC1" w:rsidP="000D79E3">
      <w:pPr>
        <w:autoSpaceDE w:val="0"/>
        <w:autoSpaceDN w:val="0"/>
        <w:adjustRightInd w:val="0"/>
        <w:spacing w:after="0" w:line="240" w:lineRule="auto"/>
        <w:ind w:firstLine="708"/>
        <w:rPr>
          <w:rFonts w:ascii="Times New Roman" w:hAnsi="Times New Roman"/>
          <w:sz w:val="24"/>
          <w:szCs w:val="24"/>
        </w:rPr>
      </w:pPr>
    </w:p>
    <w:p w:rsidR="00846FC1" w:rsidRPr="000D79E3" w:rsidRDefault="00846FC1" w:rsidP="000D79E3">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lastRenderedPageBreak/>
        <w:t xml:space="preserve">3.4. Типовые задания для тестирования физической и профессиональной подготовленности </w:t>
      </w:r>
    </w:p>
    <w:p w:rsidR="00F71F32" w:rsidRDefault="00846FC1" w:rsidP="0099644E">
      <w:pPr>
        <w:numPr>
          <w:ilvl w:val="0"/>
          <w:numId w:val="27"/>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Типовой контрольный норматив. Тест на скоростно-силовую подготовленность.</w:t>
      </w:r>
    </w:p>
    <w:p w:rsidR="00846FC1" w:rsidRPr="00F71F32" w:rsidRDefault="00846FC1" w:rsidP="00F71F32">
      <w:pPr>
        <w:autoSpaceDE w:val="0"/>
        <w:autoSpaceDN w:val="0"/>
        <w:adjustRightInd w:val="0"/>
        <w:spacing w:after="0" w:line="240" w:lineRule="auto"/>
        <w:ind w:left="709"/>
        <w:jc w:val="both"/>
        <w:rPr>
          <w:rFonts w:ascii="Times New Roman" w:hAnsi="Times New Roman"/>
          <w:sz w:val="24"/>
          <w:szCs w:val="24"/>
        </w:rPr>
      </w:pPr>
      <w:r w:rsidRPr="00F71F32">
        <w:rPr>
          <w:rFonts w:ascii="Times New Roman" w:hAnsi="Times New Roman"/>
          <w:sz w:val="24"/>
          <w:szCs w:val="24"/>
        </w:rPr>
        <w:t>бег 100м.</w:t>
      </w:r>
    </w:p>
    <w:p w:rsidR="00846FC1" w:rsidRPr="000D79E3" w:rsidRDefault="00846FC1" w:rsidP="0099644E">
      <w:pPr>
        <w:numPr>
          <w:ilvl w:val="0"/>
          <w:numId w:val="27"/>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Типовой контрольный норматив. Тест на скоростно-силовую подготовленность.</w:t>
      </w:r>
    </w:p>
    <w:p w:rsidR="00846FC1" w:rsidRPr="000D79E3" w:rsidRDefault="00846FC1" w:rsidP="00F71F32">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Прыжок в длину с места.</w:t>
      </w:r>
    </w:p>
    <w:p w:rsidR="00846FC1" w:rsidRPr="000D79E3" w:rsidRDefault="00846FC1" w:rsidP="0099644E">
      <w:pPr>
        <w:numPr>
          <w:ilvl w:val="0"/>
          <w:numId w:val="27"/>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Типовой контрольный норматив. Тест на силовую подготовленность.</w:t>
      </w:r>
    </w:p>
    <w:p w:rsidR="00846FC1" w:rsidRPr="000D79E3" w:rsidRDefault="00846FC1" w:rsidP="00F71F32">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Поднимание и опускание туловища из положения, лежа на спине.</w:t>
      </w:r>
    </w:p>
    <w:p w:rsidR="00846FC1" w:rsidRPr="000D79E3" w:rsidRDefault="00846FC1" w:rsidP="00F71F32">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Типовой контрольный норматив. Тест на выносливость бег 3000 м.</w:t>
      </w:r>
    </w:p>
    <w:p w:rsidR="00846FC1" w:rsidRPr="000D79E3" w:rsidRDefault="00846FC1" w:rsidP="00F71F32">
      <w:pPr>
        <w:autoSpaceDE w:val="0"/>
        <w:autoSpaceDN w:val="0"/>
        <w:adjustRightInd w:val="0"/>
        <w:spacing w:after="0" w:line="240" w:lineRule="auto"/>
        <w:ind w:firstLine="709"/>
        <w:jc w:val="both"/>
        <w:rPr>
          <w:rFonts w:ascii="Times New Roman" w:hAnsi="Times New Roman"/>
          <w:i/>
          <w:sz w:val="24"/>
          <w:szCs w:val="24"/>
        </w:rPr>
      </w:pPr>
    </w:p>
    <w:p w:rsidR="00846FC1" w:rsidRPr="00F71F32" w:rsidRDefault="00B826B7" w:rsidP="0099644E">
      <w:pPr>
        <w:pStyle w:val="a5"/>
        <w:numPr>
          <w:ilvl w:val="0"/>
          <w:numId w:val="122"/>
        </w:numPr>
        <w:tabs>
          <w:tab w:val="left" w:pos="851"/>
        </w:tabs>
        <w:autoSpaceDE w:val="0"/>
        <w:autoSpaceDN w:val="0"/>
        <w:adjustRightInd w:val="0"/>
        <w:spacing w:after="0" w:line="240" w:lineRule="auto"/>
        <w:jc w:val="both"/>
        <w:rPr>
          <w:rFonts w:ascii="Times New Roman" w:hAnsi="Times New Roman"/>
          <w:b/>
          <w:sz w:val="24"/>
          <w:szCs w:val="24"/>
        </w:rPr>
      </w:pPr>
      <w:r>
        <w:rPr>
          <w:rFonts w:ascii="Times New Roman" w:hAnsi="Times New Roman"/>
          <w:b/>
          <w:sz w:val="24"/>
          <w:szCs w:val="24"/>
        </w:rPr>
        <w:t xml:space="preserve"> </w:t>
      </w:r>
      <w:r w:rsidR="00846FC1" w:rsidRPr="00F71F32">
        <w:rPr>
          <w:rFonts w:ascii="Times New Roman" w:hAnsi="Times New Roman"/>
          <w:b/>
          <w:sz w:val="24"/>
          <w:szCs w:val="24"/>
        </w:rPr>
        <w:t>Порядок проведения промежуточной аттестации</w:t>
      </w:r>
    </w:p>
    <w:p w:rsidR="00846FC1" w:rsidRPr="000D79E3" w:rsidRDefault="00846FC1" w:rsidP="00F71F32">
      <w:pPr>
        <w:autoSpaceDE w:val="0"/>
        <w:autoSpaceDN w:val="0"/>
        <w:adjustRightInd w:val="0"/>
        <w:spacing w:after="0" w:line="240" w:lineRule="auto"/>
        <w:ind w:firstLine="709"/>
        <w:jc w:val="both"/>
        <w:rPr>
          <w:rFonts w:ascii="Times New Roman" w:hAnsi="Times New Roman"/>
          <w:i/>
          <w:sz w:val="24"/>
          <w:szCs w:val="24"/>
        </w:rPr>
      </w:pPr>
    </w:p>
    <w:p w:rsidR="00846FC1" w:rsidRPr="000D79E3" w:rsidRDefault="00846FC1" w:rsidP="00F71F32">
      <w:pPr>
        <w:tabs>
          <w:tab w:val="left" w:pos="-6521"/>
          <w:tab w:val="left" w:pos="1276"/>
        </w:tabs>
        <w:spacing w:after="0" w:line="240" w:lineRule="auto"/>
        <w:ind w:firstLine="709"/>
        <w:jc w:val="both"/>
        <w:rPr>
          <w:rFonts w:ascii="Times New Roman" w:hAnsi="Times New Roman"/>
          <w:i/>
          <w:sz w:val="24"/>
          <w:szCs w:val="24"/>
        </w:rPr>
      </w:pPr>
      <w:r w:rsidRPr="000D79E3">
        <w:rPr>
          <w:rFonts w:ascii="Times New Roman" w:hAnsi="Times New Roman"/>
          <w:i/>
          <w:sz w:val="24"/>
          <w:szCs w:val="24"/>
        </w:rPr>
        <w:t xml:space="preserve">4.1  Документы СМК вуза </w:t>
      </w:r>
    </w:p>
    <w:p w:rsidR="00846FC1" w:rsidRPr="000D79E3" w:rsidRDefault="00846FC1" w:rsidP="00F71F32">
      <w:pPr>
        <w:tabs>
          <w:tab w:val="left" w:pos="-6521"/>
          <w:tab w:val="left" w:pos="1276"/>
        </w:tabs>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846FC1" w:rsidRPr="000D79E3" w:rsidRDefault="00846FC1" w:rsidP="00F71F32">
      <w:pPr>
        <w:tabs>
          <w:tab w:val="left" w:pos="-6521"/>
          <w:tab w:val="left" w:pos="0"/>
          <w:tab w:val="left" w:pos="851"/>
          <w:tab w:val="left" w:pos="993"/>
          <w:tab w:val="left" w:pos="1134"/>
          <w:tab w:val="left" w:pos="1276"/>
        </w:tabs>
        <w:spacing w:after="0" w:line="240" w:lineRule="auto"/>
        <w:ind w:firstLine="709"/>
        <w:jc w:val="both"/>
        <w:rPr>
          <w:rFonts w:ascii="Times New Roman" w:hAnsi="Times New Roman"/>
          <w:sz w:val="24"/>
          <w:szCs w:val="24"/>
        </w:rPr>
      </w:pPr>
      <w:r w:rsidRPr="000D79E3">
        <w:rPr>
          <w:rFonts w:ascii="Times New Roman" w:hAnsi="Times New Roman"/>
          <w:spacing w:val="-6"/>
          <w:sz w:val="24"/>
          <w:szCs w:val="24"/>
        </w:rPr>
        <w:t xml:space="preserve">– </w:t>
      </w:r>
      <w:r w:rsidRPr="000D79E3">
        <w:rPr>
          <w:rFonts w:ascii="Times New Roman" w:hAnsi="Times New Roman"/>
          <w:sz w:val="24"/>
          <w:szCs w:val="24"/>
        </w:rPr>
        <w:t>ПЛ 2.3.19-2018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846FC1" w:rsidRPr="000D79E3" w:rsidRDefault="00846FC1" w:rsidP="00F71F32">
      <w:pPr>
        <w:tabs>
          <w:tab w:val="left" w:pos="-6521"/>
          <w:tab w:val="left" w:pos="0"/>
          <w:tab w:val="left" w:pos="993"/>
        </w:tabs>
        <w:spacing w:after="0" w:line="240" w:lineRule="auto"/>
        <w:ind w:firstLine="709"/>
        <w:jc w:val="both"/>
        <w:rPr>
          <w:rFonts w:ascii="Times New Roman" w:eastAsia="Calibri" w:hAnsi="Times New Roman"/>
          <w:sz w:val="24"/>
          <w:szCs w:val="24"/>
        </w:rPr>
      </w:pPr>
      <w:r w:rsidRPr="000D79E3">
        <w:rPr>
          <w:rFonts w:ascii="Times New Roman" w:hAnsi="Times New Roman"/>
          <w:spacing w:val="-6"/>
          <w:sz w:val="24"/>
          <w:szCs w:val="24"/>
        </w:rPr>
        <w:t xml:space="preserve">– </w:t>
      </w:r>
      <w:r w:rsidRPr="000D79E3">
        <w:rPr>
          <w:rFonts w:ascii="Times New Roman" w:hAnsi="Times New Roman"/>
          <w:sz w:val="24"/>
          <w:szCs w:val="24"/>
        </w:rPr>
        <w:t>ПЛ 2.3.22-2018 «СМК. О формировании фонда оценочных материалов»;</w:t>
      </w:r>
    </w:p>
    <w:p w:rsidR="00846FC1" w:rsidRPr="000D79E3" w:rsidRDefault="00846FC1" w:rsidP="00F71F32">
      <w:pPr>
        <w:tabs>
          <w:tab w:val="left" w:pos="-6521"/>
          <w:tab w:val="left" w:pos="0"/>
          <w:tab w:val="left" w:pos="993"/>
        </w:tabs>
        <w:spacing w:after="0" w:line="240" w:lineRule="auto"/>
        <w:ind w:firstLine="709"/>
        <w:jc w:val="both"/>
        <w:rPr>
          <w:rFonts w:ascii="Times New Roman" w:hAnsi="Times New Roman"/>
          <w:sz w:val="24"/>
          <w:szCs w:val="24"/>
        </w:rPr>
      </w:pPr>
      <w:r w:rsidRPr="000D79E3">
        <w:rPr>
          <w:rFonts w:ascii="Times New Roman" w:hAnsi="Times New Roman"/>
          <w:spacing w:val="-6"/>
          <w:sz w:val="24"/>
          <w:szCs w:val="24"/>
        </w:rPr>
        <w:t xml:space="preserve">– </w:t>
      </w:r>
      <w:r w:rsidRPr="000D79E3">
        <w:rPr>
          <w:rFonts w:ascii="Times New Roman" w:hAnsi="Times New Roman"/>
          <w:sz w:val="24"/>
          <w:szCs w:val="24"/>
        </w:rPr>
        <w:t>ПЛ 2.3.3-2018 «СМК. Система мониторинга качества образования с использованием технологии компьютерного тестирования»;</w:t>
      </w:r>
    </w:p>
    <w:p w:rsidR="00846FC1" w:rsidRPr="000D79E3" w:rsidRDefault="00846FC1" w:rsidP="00F71F32">
      <w:pPr>
        <w:tabs>
          <w:tab w:val="left" w:pos="-6521"/>
          <w:tab w:val="left" w:pos="1276"/>
        </w:tabs>
        <w:spacing w:after="0" w:line="240" w:lineRule="auto"/>
        <w:ind w:firstLine="709"/>
        <w:contextualSpacing/>
        <w:jc w:val="both"/>
        <w:rPr>
          <w:rFonts w:ascii="Times New Roman" w:hAnsi="Times New Roman"/>
          <w:i/>
          <w:sz w:val="24"/>
          <w:szCs w:val="24"/>
        </w:rPr>
      </w:pPr>
    </w:p>
    <w:p w:rsidR="00846FC1" w:rsidRPr="000D79E3" w:rsidRDefault="00846FC1" w:rsidP="00F71F32">
      <w:pPr>
        <w:tabs>
          <w:tab w:val="left" w:pos="-6521"/>
          <w:tab w:val="left" w:pos="1276"/>
        </w:tabs>
        <w:spacing w:after="0" w:line="240" w:lineRule="auto"/>
        <w:ind w:firstLine="709"/>
        <w:jc w:val="both"/>
        <w:rPr>
          <w:rFonts w:ascii="Times New Roman" w:hAnsi="Times New Roman"/>
          <w:i/>
          <w:sz w:val="24"/>
          <w:szCs w:val="24"/>
        </w:rPr>
      </w:pPr>
      <w:r w:rsidRPr="000D79E3">
        <w:rPr>
          <w:rFonts w:ascii="Times New Roman" w:hAnsi="Times New Roman"/>
          <w:i/>
          <w:sz w:val="24"/>
          <w:szCs w:val="24"/>
        </w:rPr>
        <w:t>4.</w:t>
      </w:r>
      <w:r w:rsidR="00F71F32">
        <w:rPr>
          <w:rFonts w:ascii="Times New Roman" w:hAnsi="Times New Roman"/>
          <w:i/>
          <w:sz w:val="24"/>
          <w:szCs w:val="24"/>
        </w:rPr>
        <w:t>2</w:t>
      </w:r>
      <w:r w:rsidRPr="000D79E3">
        <w:rPr>
          <w:rFonts w:ascii="Times New Roman" w:hAnsi="Times New Roman"/>
          <w:i/>
          <w:sz w:val="24"/>
          <w:szCs w:val="24"/>
        </w:rPr>
        <w:t xml:space="preserve"> Методические материалы, определяющие процедуру оценивания знаний, умений, навыков и (или) опыта деятельности в ходе промежуточной аттестации</w:t>
      </w:r>
    </w:p>
    <w:p w:rsidR="00F71F32" w:rsidRPr="000D79E3" w:rsidRDefault="00F71F32" w:rsidP="00F71F32">
      <w:pPr>
        <w:tabs>
          <w:tab w:val="left" w:pos="-6521"/>
          <w:tab w:val="left" w:pos="1276"/>
        </w:tabs>
        <w:spacing w:after="0" w:line="240" w:lineRule="auto"/>
        <w:ind w:firstLine="709"/>
        <w:contextualSpacing/>
        <w:jc w:val="both"/>
        <w:rPr>
          <w:rFonts w:ascii="Times New Roman" w:hAnsi="Times New Roman"/>
          <w:i/>
          <w:sz w:val="24"/>
          <w:szCs w:val="24"/>
        </w:rPr>
      </w:pPr>
      <w:r w:rsidRPr="000D79E3">
        <w:rPr>
          <w:rFonts w:ascii="Times New Roman" w:hAnsi="Times New Roman"/>
          <w:bCs/>
          <w:sz w:val="24"/>
          <w:szCs w:val="24"/>
        </w:rPr>
        <w:t>Промежуточная аттестация</w:t>
      </w:r>
      <w:r w:rsidRPr="000D79E3">
        <w:rPr>
          <w:rFonts w:ascii="Times New Roman" w:hAnsi="Times New Roman"/>
          <w:sz w:val="24"/>
          <w:szCs w:val="24"/>
        </w:rPr>
        <w:t xml:space="preserve"> по дисциплине «</w:t>
      </w:r>
      <w:r w:rsidRPr="000D79E3">
        <w:rPr>
          <w:rFonts w:ascii="Times New Roman" w:hAnsi="Times New Roman"/>
          <w:bCs/>
          <w:sz w:val="24"/>
          <w:szCs w:val="24"/>
        </w:rPr>
        <w:t xml:space="preserve">Физическая культура и спорт (элективные дисциплины (модули)) – Гребля на байдарках и каноэ» </w:t>
      </w:r>
      <w:r w:rsidRPr="000D79E3">
        <w:rPr>
          <w:rFonts w:ascii="Times New Roman" w:hAnsi="Times New Roman"/>
          <w:sz w:val="24"/>
          <w:szCs w:val="24"/>
        </w:rPr>
        <w:t xml:space="preserve">проводится согласно расписанию экзаменационной сессии, </w:t>
      </w:r>
      <w:r w:rsidRPr="000D79E3">
        <w:rPr>
          <w:rFonts w:ascii="Times New Roman" w:hAnsi="Times New Roman"/>
          <w:bCs/>
          <w:sz w:val="24"/>
          <w:szCs w:val="24"/>
        </w:rPr>
        <w:t xml:space="preserve">в первом, третьем, пятом семестрах – в форме зачета, во втором, четвертом и </w:t>
      </w:r>
      <w:r w:rsidRPr="000D79E3">
        <w:rPr>
          <w:rFonts w:ascii="Times New Roman" w:hAnsi="Times New Roman"/>
          <w:sz w:val="24"/>
          <w:szCs w:val="24"/>
        </w:rPr>
        <w:t>шестом</w:t>
      </w:r>
      <w:r w:rsidRPr="000D79E3">
        <w:rPr>
          <w:rFonts w:ascii="Times New Roman" w:hAnsi="Times New Roman"/>
          <w:bCs/>
          <w:sz w:val="24"/>
          <w:szCs w:val="24"/>
        </w:rPr>
        <w:t xml:space="preserve"> семестрах</w:t>
      </w:r>
      <w:r w:rsidRPr="000D79E3">
        <w:rPr>
          <w:rFonts w:ascii="Times New Roman" w:hAnsi="Times New Roman"/>
          <w:sz w:val="24"/>
          <w:szCs w:val="24"/>
        </w:rPr>
        <w:t xml:space="preserve"> – в форме зачета с оценкой. В </w:t>
      </w:r>
      <w:r w:rsidRPr="000D79E3">
        <w:rPr>
          <w:rFonts w:ascii="Times New Roman" w:hAnsi="Times New Roman"/>
          <w:sz w:val="24"/>
          <w:szCs w:val="24"/>
          <w:lang w:val="en-US"/>
        </w:rPr>
        <w:t>VI</w:t>
      </w:r>
      <w:r w:rsidRPr="000D79E3">
        <w:rPr>
          <w:rFonts w:ascii="Times New Roman" w:hAnsi="Times New Roman"/>
          <w:sz w:val="24"/>
          <w:szCs w:val="24"/>
        </w:rPr>
        <w:t xml:space="preserve"> семестре завершается изучение дисциплины.</w:t>
      </w:r>
    </w:p>
    <w:p w:rsidR="00846FC1" w:rsidRPr="000D79E3" w:rsidRDefault="00846FC1" w:rsidP="00F71F32">
      <w:pPr>
        <w:tabs>
          <w:tab w:val="left" w:pos="-6521"/>
          <w:tab w:val="left" w:pos="1276"/>
        </w:tabs>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Допуском к зачету является выполнение мероприятий текущего контроля. </w:t>
      </w:r>
    </w:p>
    <w:p w:rsidR="00846FC1" w:rsidRPr="000D79E3" w:rsidRDefault="00846FC1" w:rsidP="00F71F32">
      <w:pPr>
        <w:tabs>
          <w:tab w:val="left" w:pos="-6521"/>
          <w:tab w:val="left" w:pos="1276"/>
        </w:tabs>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Зачет с оценкой проводится по билетам, в каждый из которых входит 2 вопроса: </w:t>
      </w:r>
      <w:r w:rsidRPr="000D79E3">
        <w:rPr>
          <w:rFonts w:ascii="Times New Roman" w:hAnsi="Times New Roman"/>
          <w:bCs/>
          <w:sz w:val="24"/>
          <w:szCs w:val="24"/>
        </w:rPr>
        <w:t>теоретический и практический.</w:t>
      </w:r>
    </w:p>
    <w:p w:rsidR="00846FC1" w:rsidRPr="000D79E3" w:rsidRDefault="00846FC1" w:rsidP="00F71F32">
      <w:pPr>
        <w:tabs>
          <w:tab w:val="left" w:pos="-6521"/>
          <w:tab w:val="left" w:pos="1276"/>
        </w:tabs>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Промежуточная аттестация (зачет с оценкой) носит комплексный характер: учитывает результаты текущего контроля, тестирования, тестирования физической подготовленности и ответа на билет. Преподаватель вправе повысить оценку с учетом результатов текущего контроля знаний и рейтинговой оценки деятельности студента в течение периода изучения дисциплины.</w:t>
      </w:r>
    </w:p>
    <w:p w:rsidR="00846FC1" w:rsidRPr="000D79E3" w:rsidRDefault="00846FC1" w:rsidP="00F71F32">
      <w:pPr>
        <w:tabs>
          <w:tab w:val="left" w:pos="-6521"/>
          <w:tab w:val="left" w:pos="1276"/>
        </w:tabs>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В случае применения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Blackboard Learn (сайт bb.usurt.ru)) в курсе дисциплины (модуля).</w:t>
      </w:r>
    </w:p>
    <w:p w:rsidR="00B4489F" w:rsidRPr="000D79E3" w:rsidRDefault="00B4489F" w:rsidP="000D79E3">
      <w:pPr>
        <w:tabs>
          <w:tab w:val="left" w:pos="-6521"/>
          <w:tab w:val="left" w:pos="1276"/>
        </w:tabs>
        <w:spacing w:after="0" w:line="240" w:lineRule="auto"/>
        <w:ind w:firstLine="709"/>
        <w:contextualSpacing/>
        <w:jc w:val="both"/>
        <w:rPr>
          <w:rFonts w:ascii="Times New Roman" w:hAnsi="Times New Roman"/>
          <w:sz w:val="24"/>
          <w:szCs w:val="24"/>
        </w:rPr>
      </w:pPr>
    </w:p>
    <w:p w:rsidR="00846FC1" w:rsidRPr="000D79E3" w:rsidRDefault="00846FC1" w:rsidP="00F71F32">
      <w:pPr>
        <w:pageBreakBefore/>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lastRenderedPageBreak/>
        <w:t>Фонд оценочных материалов для проведения промежуточной аттестации обучающихся по дисциплине (модулю)</w:t>
      </w:r>
    </w:p>
    <w:p w:rsidR="00846FC1" w:rsidRPr="000D79E3" w:rsidRDefault="00846FC1" w:rsidP="000D79E3">
      <w:pPr>
        <w:pStyle w:val="1"/>
        <w:rPr>
          <w:rFonts w:eastAsia="SimSun" w:cs="Times New Roman"/>
          <w:szCs w:val="24"/>
          <w:lang w:eastAsia="hi-IN" w:bidi="hi-IN"/>
        </w:rPr>
      </w:pPr>
      <w:bookmarkStart w:id="241" w:name="_Toc86139629"/>
      <w:bookmarkStart w:id="242" w:name="_Toc88647304"/>
      <w:r w:rsidRPr="000D79E3">
        <w:rPr>
          <w:rFonts w:eastAsia="SimSun" w:cs="Times New Roman"/>
          <w:szCs w:val="24"/>
          <w:lang w:eastAsia="hi-IN" w:bidi="hi-IN"/>
        </w:rPr>
        <w:t>Б1.В.01 Физическая культура и спорт (элективные дисциплины (модули)) – Оздоровительное отделение</w:t>
      </w:r>
      <w:bookmarkEnd w:id="241"/>
      <w:bookmarkEnd w:id="242"/>
    </w:p>
    <w:p w:rsidR="00846FC1" w:rsidRPr="000D79E3" w:rsidRDefault="00846FC1" w:rsidP="000D79E3">
      <w:pPr>
        <w:pStyle w:val="1"/>
        <w:rPr>
          <w:rFonts w:eastAsia="SimSun" w:cs="Times New Roman"/>
          <w:szCs w:val="24"/>
          <w:lang w:eastAsia="hi-IN" w:bidi="hi-IN"/>
        </w:rPr>
      </w:pPr>
    </w:p>
    <w:p w:rsidR="00846FC1" w:rsidRPr="000D79E3" w:rsidRDefault="00846FC1" w:rsidP="0099644E">
      <w:pPr>
        <w:pStyle w:val="a5"/>
        <w:numPr>
          <w:ilvl w:val="0"/>
          <w:numId w:val="31"/>
        </w:numPr>
        <w:spacing w:after="0" w:line="240" w:lineRule="auto"/>
        <w:ind w:left="0" w:firstLine="709"/>
        <w:jc w:val="both"/>
        <w:rPr>
          <w:rFonts w:ascii="Times New Roman" w:hAnsi="Times New Roman"/>
          <w:b/>
          <w:i/>
          <w:sz w:val="24"/>
          <w:szCs w:val="24"/>
        </w:rPr>
      </w:pPr>
      <w:r w:rsidRPr="000D79E3">
        <w:rPr>
          <w:rFonts w:ascii="Times New Roman" w:hAnsi="Times New Roman"/>
          <w:b/>
          <w:i/>
          <w:sz w:val="24"/>
          <w:szCs w:val="24"/>
        </w:rPr>
        <w:t xml:space="preserve">Перечень компетенций с указанием этапов их формирования в процессе освоения образовательной программы </w:t>
      </w:r>
    </w:p>
    <w:p w:rsidR="00846FC1" w:rsidRPr="000D79E3" w:rsidRDefault="00846FC1" w:rsidP="000D79E3">
      <w:pPr>
        <w:spacing w:after="0" w:line="240" w:lineRule="auto"/>
        <w:ind w:firstLine="709"/>
        <w:rPr>
          <w:rFonts w:ascii="Times New Roman" w:hAnsi="Times New Roman"/>
          <w:i/>
          <w:sz w:val="24"/>
          <w:szCs w:val="24"/>
        </w:rPr>
      </w:pP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Дисциплина Б1.В.01 «Физическая культура и спорт (элективные дисциплины (модули)) – Оздоровительное отделение» участвует в формировании следующих компетенций и индикаторов достижения компетенций:</w:t>
      </w:r>
    </w:p>
    <w:p w:rsidR="00846FC1" w:rsidRDefault="00846FC1" w:rsidP="00F71F32">
      <w:pPr>
        <w:autoSpaceDE w:val="0"/>
        <w:autoSpaceDN w:val="0"/>
        <w:adjustRightInd w:val="0"/>
        <w:spacing w:after="0" w:line="240" w:lineRule="auto"/>
        <w:jc w:val="both"/>
        <w:rPr>
          <w:rFonts w:ascii="Times New Roman" w:hAnsi="Times New Roman"/>
          <w:sz w:val="24"/>
          <w:szCs w:val="24"/>
        </w:rPr>
      </w:pPr>
    </w:p>
    <w:p w:rsidR="00F71F32" w:rsidRPr="000D79E3" w:rsidRDefault="00F71F32" w:rsidP="00F71F32">
      <w:pPr>
        <w:autoSpaceDE w:val="0"/>
        <w:autoSpaceDN w:val="0"/>
        <w:adjustRightInd w:val="0"/>
        <w:spacing w:after="0" w:line="240" w:lineRule="auto"/>
        <w:jc w:val="right"/>
        <w:rPr>
          <w:rFonts w:ascii="Times New Roman" w:hAnsi="Times New Roman"/>
          <w:sz w:val="24"/>
          <w:szCs w:val="24"/>
        </w:rPr>
      </w:pPr>
      <w:r>
        <w:rPr>
          <w:rFonts w:ascii="Times New Roman" w:hAnsi="Times New Roman"/>
          <w:sz w:val="24"/>
          <w:szCs w:val="24"/>
        </w:rPr>
        <w:t>Таблица 1</w:t>
      </w:r>
    </w:p>
    <w:tbl>
      <w:tblPr>
        <w:tblW w:w="5050" w:type="pct"/>
        <w:tblCellMar>
          <w:left w:w="0" w:type="dxa"/>
          <w:right w:w="0" w:type="dxa"/>
        </w:tblCellMar>
        <w:tblLook w:val="00A0" w:firstRow="1" w:lastRow="0" w:firstColumn="1" w:lastColumn="0" w:noHBand="0" w:noVBand="0"/>
      </w:tblPr>
      <w:tblGrid>
        <w:gridCol w:w="2376"/>
        <w:gridCol w:w="3056"/>
        <w:gridCol w:w="2322"/>
        <w:gridCol w:w="1912"/>
      </w:tblGrid>
      <w:tr w:rsidR="00846FC1" w:rsidRPr="00B826B7" w:rsidTr="00846FC1">
        <w:tc>
          <w:tcPr>
            <w:tcW w:w="1229" w:type="pct"/>
            <w:tcBorders>
              <w:top w:val="single" w:sz="8" w:space="0" w:color="000000"/>
              <w:left w:val="single" w:sz="8" w:space="0" w:color="000000"/>
              <w:bottom w:val="single" w:sz="8" w:space="0" w:color="000000"/>
              <w:right w:val="single" w:sz="4" w:space="0" w:color="auto"/>
            </w:tcBorders>
            <w:tcMar>
              <w:top w:w="0" w:type="dxa"/>
              <w:left w:w="108" w:type="dxa"/>
              <w:bottom w:w="0" w:type="dxa"/>
              <w:right w:w="108" w:type="dxa"/>
            </w:tcMar>
            <w:hideMark/>
          </w:tcPr>
          <w:p w:rsidR="00846FC1" w:rsidRPr="00B826B7" w:rsidRDefault="00846FC1" w:rsidP="000D79E3">
            <w:pPr>
              <w:spacing w:after="0" w:line="240" w:lineRule="auto"/>
              <w:jc w:val="center"/>
              <w:rPr>
                <w:rFonts w:ascii="Times New Roman" w:hAnsi="Times New Roman"/>
                <w:spacing w:val="-6"/>
                <w:sz w:val="24"/>
                <w:szCs w:val="24"/>
              </w:rPr>
            </w:pPr>
            <w:r w:rsidRPr="00B826B7">
              <w:rPr>
                <w:rFonts w:ascii="Times New Roman" w:hAnsi="Times New Roman"/>
                <w:spacing w:val="-6"/>
                <w:sz w:val="24"/>
                <w:szCs w:val="24"/>
              </w:rPr>
              <w:t>Код и наименование компетенции</w:t>
            </w:r>
          </w:p>
        </w:tc>
        <w:tc>
          <w:tcPr>
            <w:tcW w:w="1581" w:type="pct"/>
            <w:tcBorders>
              <w:top w:val="single" w:sz="8" w:space="0" w:color="000000"/>
              <w:left w:val="single" w:sz="4" w:space="0" w:color="auto"/>
              <w:bottom w:val="single" w:sz="8" w:space="0" w:color="000000"/>
              <w:right w:val="single" w:sz="8" w:space="0" w:color="000000"/>
            </w:tcBorders>
            <w:hideMark/>
          </w:tcPr>
          <w:p w:rsidR="00846FC1" w:rsidRPr="00B826B7" w:rsidRDefault="00846FC1" w:rsidP="000D79E3">
            <w:pPr>
              <w:spacing w:after="0" w:line="240" w:lineRule="auto"/>
              <w:jc w:val="center"/>
              <w:rPr>
                <w:rFonts w:ascii="Times New Roman" w:hAnsi="Times New Roman"/>
                <w:spacing w:val="-6"/>
                <w:sz w:val="24"/>
                <w:szCs w:val="24"/>
              </w:rPr>
            </w:pPr>
            <w:r w:rsidRPr="00B826B7">
              <w:rPr>
                <w:rFonts w:ascii="Times New Roman" w:hAnsi="Times New Roman"/>
                <w:spacing w:val="-6"/>
                <w:sz w:val="24"/>
                <w:szCs w:val="24"/>
              </w:rPr>
              <w:t>Код и наименование индикатора достижения компетенции</w:t>
            </w:r>
          </w:p>
        </w:tc>
        <w:tc>
          <w:tcPr>
            <w:tcW w:w="1201" w:type="pct"/>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846FC1" w:rsidRPr="00B826B7" w:rsidRDefault="00846FC1" w:rsidP="000D79E3">
            <w:pPr>
              <w:spacing w:after="0" w:line="240" w:lineRule="auto"/>
              <w:jc w:val="center"/>
              <w:rPr>
                <w:rFonts w:ascii="Times New Roman" w:hAnsi="Times New Roman"/>
                <w:spacing w:val="-6"/>
                <w:sz w:val="24"/>
                <w:szCs w:val="24"/>
              </w:rPr>
            </w:pPr>
            <w:r w:rsidRPr="00B826B7">
              <w:rPr>
                <w:rFonts w:ascii="Times New Roman" w:hAnsi="Times New Roman"/>
                <w:spacing w:val="-6"/>
                <w:sz w:val="24"/>
                <w:szCs w:val="24"/>
              </w:rPr>
              <w:t>Этап формирования компетенции</w:t>
            </w:r>
          </w:p>
        </w:tc>
        <w:tc>
          <w:tcPr>
            <w:tcW w:w="989" w:type="pct"/>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846FC1" w:rsidRPr="00B826B7" w:rsidRDefault="00846FC1" w:rsidP="000D79E3">
            <w:pPr>
              <w:spacing w:after="0" w:line="240" w:lineRule="auto"/>
              <w:jc w:val="center"/>
              <w:rPr>
                <w:rFonts w:ascii="Times New Roman" w:hAnsi="Times New Roman"/>
                <w:spacing w:val="-6"/>
                <w:sz w:val="24"/>
                <w:szCs w:val="24"/>
                <w:vertAlign w:val="superscript"/>
              </w:rPr>
            </w:pPr>
            <w:r w:rsidRPr="00B826B7">
              <w:rPr>
                <w:rFonts w:ascii="Times New Roman" w:hAnsi="Times New Roman"/>
                <w:spacing w:val="-6"/>
                <w:sz w:val="24"/>
                <w:szCs w:val="24"/>
              </w:rPr>
              <w:t>Форма промежуточной аттестации</w:t>
            </w:r>
          </w:p>
        </w:tc>
      </w:tr>
      <w:tr w:rsidR="00846FC1" w:rsidRPr="00B826B7" w:rsidTr="00846FC1">
        <w:trPr>
          <w:trHeight w:val="1398"/>
        </w:trPr>
        <w:tc>
          <w:tcPr>
            <w:tcW w:w="1229" w:type="pct"/>
            <w:tcBorders>
              <w:top w:val="nil"/>
              <w:left w:val="single" w:sz="8" w:space="0" w:color="000000"/>
              <w:bottom w:val="single" w:sz="8" w:space="0" w:color="000000"/>
              <w:right w:val="single" w:sz="4" w:space="0" w:color="auto"/>
            </w:tcBorders>
            <w:tcMar>
              <w:top w:w="0" w:type="dxa"/>
              <w:left w:w="108" w:type="dxa"/>
              <w:bottom w:w="0" w:type="dxa"/>
              <w:right w:w="108" w:type="dxa"/>
            </w:tcMar>
          </w:tcPr>
          <w:p w:rsidR="00846FC1" w:rsidRPr="00B826B7" w:rsidRDefault="00846FC1" w:rsidP="000D79E3">
            <w:pPr>
              <w:spacing w:after="0" w:line="240" w:lineRule="auto"/>
              <w:rPr>
                <w:rFonts w:ascii="Times New Roman" w:hAnsi="Times New Roman"/>
                <w:bCs/>
                <w:color w:val="000000"/>
                <w:spacing w:val="-6"/>
                <w:sz w:val="24"/>
                <w:szCs w:val="24"/>
              </w:rPr>
            </w:pPr>
            <w:r w:rsidRPr="00B826B7">
              <w:rPr>
                <w:rFonts w:ascii="Times New Roman" w:hAnsi="Times New Roman"/>
                <w:spacing w:val="-6"/>
                <w:sz w:val="24"/>
                <w:szCs w:val="24"/>
              </w:rPr>
              <w:t>УК-7</w:t>
            </w:r>
            <w:r w:rsidRPr="00B826B7">
              <w:rPr>
                <w:rFonts w:ascii="Times New Roman" w:hAnsi="Times New Roman"/>
                <w:bCs/>
                <w:color w:val="000000"/>
                <w:spacing w:val="-6"/>
                <w:sz w:val="24"/>
                <w:szCs w:val="24"/>
              </w:rPr>
              <w:t xml:space="preserve"> </w:t>
            </w:r>
          </w:p>
          <w:p w:rsidR="00846FC1" w:rsidRPr="00B826B7" w:rsidRDefault="00846FC1" w:rsidP="000D79E3">
            <w:pPr>
              <w:spacing w:after="0" w:line="240" w:lineRule="auto"/>
              <w:rPr>
                <w:rFonts w:ascii="Times New Roman" w:hAnsi="Times New Roman"/>
                <w:spacing w:val="-6"/>
                <w:sz w:val="24"/>
                <w:szCs w:val="24"/>
              </w:rPr>
            </w:pPr>
            <w:r w:rsidRPr="00B826B7">
              <w:rPr>
                <w:rFonts w:ascii="Times New Roman" w:hAnsi="Times New Roman"/>
                <w:bCs/>
                <w:color w:val="000000"/>
                <w:spacing w:val="-6"/>
                <w:sz w:val="24"/>
                <w:szCs w:val="24"/>
              </w:rPr>
              <w:t>Способен поддерживать должный уровень физической подготовленности для обеспечения полноценной социальной и профессиональной деятельности</w:t>
            </w:r>
          </w:p>
          <w:p w:rsidR="00846FC1" w:rsidRPr="00B826B7" w:rsidRDefault="00846FC1" w:rsidP="000D79E3">
            <w:pPr>
              <w:autoSpaceDE w:val="0"/>
              <w:autoSpaceDN w:val="0"/>
              <w:adjustRightInd w:val="0"/>
              <w:spacing w:after="0" w:line="240" w:lineRule="auto"/>
              <w:rPr>
                <w:rFonts w:ascii="Times New Roman" w:hAnsi="Times New Roman"/>
                <w:color w:val="000000"/>
                <w:spacing w:val="-6"/>
                <w:sz w:val="24"/>
                <w:szCs w:val="24"/>
                <w:highlight w:val="yellow"/>
              </w:rPr>
            </w:pPr>
          </w:p>
        </w:tc>
        <w:tc>
          <w:tcPr>
            <w:tcW w:w="1581" w:type="pct"/>
            <w:tcBorders>
              <w:top w:val="nil"/>
              <w:left w:val="single" w:sz="4" w:space="0" w:color="auto"/>
              <w:bottom w:val="single" w:sz="8" w:space="0" w:color="000000"/>
              <w:right w:val="single" w:sz="8" w:space="0" w:color="000000"/>
            </w:tcBorders>
            <w:hideMark/>
          </w:tcPr>
          <w:p w:rsidR="00846FC1" w:rsidRPr="00B826B7" w:rsidRDefault="00846FC1" w:rsidP="000D79E3">
            <w:pPr>
              <w:autoSpaceDE w:val="0"/>
              <w:autoSpaceDN w:val="0"/>
              <w:adjustRightInd w:val="0"/>
              <w:spacing w:after="0" w:line="240" w:lineRule="auto"/>
              <w:rPr>
                <w:rFonts w:ascii="Times New Roman" w:hAnsi="Times New Roman"/>
                <w:bCs/>
                <w:color w:val="000000"/>
                <w:spacing w:val="-6"/>
                <w:sz w:val="24"/>
                <w:szCs w:val="24"/>
              </w:rPr>
            </w:pPr>
            <w:r w:rsidRPr="00B826B7">
              <w:rPr>
                <w:rFonts w:ascii="Times New Roman" w:hAnsi="Times New Roman"/>
                <w:bCs/>
                <w:color w:val="000000"/>
                <w:spacing w:val="-6"/>
                <w:sz w:val="24"/>
                <w:szCs w:val="24"/>
              </w:rPr>
              <w:t xml:space="preserve">УК-7.1: </w:t>
            </w:r>
          </w:p>
          <w:p w:rsidR="00846FC1" w:rsidRPr="00B826B7" w:rsidRDefault="00846FC1" w:rsidP="000D79E3">
            <w:pPr>
              <w:autoSpaceDE w:val="0"/>
              <w:autoSpaceDN w:val="0"/>
              <w:adjustRightInd w:val="0"/>
              <w:spacing w:after="0" w:line="240" w:lineRule="auto"/>
              <w:rPr>
                <w:rFonts w:ascii="Times New Roman" w:hAnsi="Times New Roman"/>
                <w:bCs/>
                <w:color w:val="000000"/>
                <w:spacing w:val="-6"/>
                <w:sz w:val="24"/>
                <w:szCs w:val="24"/>
              </w:rPr>
            </w:pPr>
            <w:r w:rsidRPr="00B826B7">
              <w:rPr>
                <w:rFonts w:ascii="Times New Roman" w:hAnsi="Times New Roman"/>
                <w:bCs/>
                <w:color w:val="000000"/>
                <w:spacing w:val="-6"/>
                <w:sz w:val="24"/>
                <w:szCs w:val="24"/>
              </w:rPr>
              <w:t>Использует средства и методы физического воспитания для профессионально-личностного развития, физического самосовершенствования, формирования здорового образа и стиля жизни с целью успешной социальной и профессиональной деятельности</w:t>
            </w:r>
          </w:p>
          <w:p w:rsidR="00846FC1" w:rsidRPr="00B826B7" w:rsidRDefault="00846FC1" w:rsidP="000D79E3">
            <w:pPr>
              <w:autoSpaceDE w:val="0"/>
              <w:autoSpaceDN w:val="0"/>
              <w:adjustRightInd w:val="0"/>
              <w:spacing w:after="0" w:line="240" w:lineRule="auto"/>
              <w:rPr>
                <w:rFonts w:ascii="Times New Roman" w:hAnsi="Times New Roman"/>
                <w:bCs/>
                <w:color w:val="000000"/>
                <w:spacing w:val="-6"/>
                <w:sz w:val="24"/>
                <w:szCs w:val="24"/>
              </w:rPr>
            </w:pPr>
            <w:r w:rsidRPr="00B826B7">
              <w:rPr>
                <w:rFonts w:ascii="Times New Roman" w:hAnsi="Times New Roman"/>
                <w:bCs/>
                <w:color w:val="000000"/>
                <w:spacing w:val="-6"/>
                <w:sz w:val="24"/>
                <w:szCs w:val="24"/>
              </w:rPr>
              <w:t xml:space="preserve">УК-7.2: </w:t>
            </w:r>
          </w:p>
          <w:p w:rsidR="00846FC1" w:rsidRPr="00B826B7" w:rsidRDefault="00846FC1" w:rsidP="000D79E3">
            <w:pPr>
              <w:autoSpaceDE w:val="0"/>
              <w:autoSpaceDN w:val="0"/>
              <w:adjustRightInd w:val="0"/>
              <w:spacing w:after="0" w:line="240" w:lineRule="auto"/>
              <w:rPr>
                <w:rFonts w:ascii="Times New Roman" w:hAnsi="Times New Roman"/>
                <w:color w:val="000000"/>
                <w:spacing w:val="-6"/>
                <w:sz w:val="24"/>
                <w:szCs w:val="24"/>
                <w:highlight w:val="yellow"/>
              </w:rPr>
            </w:pPr>
            <w:r w:rsidRPr="00B826B7">
              <w:rPr>
                <w:rFonts w:ascii="Times New Roman" w:hAnsi="Times New Roman"/>
                <w:bCs/>
                <w:color w:val="000000"/>
                <w:spacing w:val="-6"/>
                <w:sz w:val="24"/>
                <w:szCs w:val="24"/>
              </w:rPr>
              <w:t xml:space="preserve">Выбирает </w:t>
            </w:r>
            <w:proofErr w:type="spellStart"/>
            <w:r w:rsidRPr="00B826B7">
              <w:rPr>
                <w:rFonts w:ascii="Times New Roman" w:hAnsi="Times New Roman"/>
                <w:bCs/>
                <w:color w:val="000000"/>
                <w:spacing w:val="-6"/>
                <w:sz w:val="24"/>
                <w:szCs w:val="24"/>
              </w:rPr>
              <w:t>здоровьесберегающие</w:t>
            </w:r>
            <w:proofErr w:type="spellEnd"/>
            <w:r w:rsidRPr="00B826B7">
              <w:rPr>
                <w:rFonts w:ascii="Times New Roman" w:hAnsi="Times New Roman"/>
                <w:bCs/>
                <w:color w:val="000000"/>
                <w:spacing w:val="-6"/>
                <w:sz w:val="24"/>
                <w:szCs w:val="24"/>
              </w:rPr>
              <w:t xml:space="preserve"> технологии с учетом физиологических особенностей организма для поддержания здорового образа жизни </w:t>
            </w:r>
          </w:p>
        </w:tc>
        <w:tc>
          <w:tcPr>
            <w:tcW w:w="1201" w:type="pct"/>
            <w:tcBorders>
              <w:top w:val="nil"/>
              <w:left w:val="nil"/>
              <w:bottom w:val="single" w:sz="8" w:space="0" w:color="000000"/>
              <w:right w:val="single" w:sz="8" w:space="0" w:color="000000"/>
            </w:tcBorders>
            <w:tcMar>
              <w:top w:w="0" w:type="dxa"/>
              <w:left w:w="108" w:type="dxa"/>
              <w:bottom w:w="0" w:type="dxa"/>
              <w:right w:w="108" w:type="dxa"/>
            </w:tcMar>
            <w:hideMark/>
          </w:tcPr>
          <w:p w:rsidR="00846FC1" w:rsidRPr="00B826B7" w:rsidRDefault="00846FC1" w:rsidP="000D79E3">
            <w:pPr>
              <w:spacing w:after="0" w:line="240" w:lineRule="auto"/>
              <w:rPr>
                <w:rFonts w:ascii="Times New Roman" w:hAnsi="Times New Roman"/>
                <w:spacing w:val="-6"/>
                <w:sz w:val="24"/>
                <w:szCs w:val="24"/>
              </w:rPr>
            </w:pPr>
            <w:r w:rsidRPr="00B826B7">
              <w:rPr>
                <w:rFonts w:ascii="Times New Roman" w:hAnsi="Times New Roman"/>
                <w:spacing w:val="-6"/>
                <w:sz w:val="24"/>
                <w:szCs w:val="24"/>
              </w:rPr>
              <w:t>Компетенция УК-7 и индикаторы достижения компетенции</w:t>
            </w:r>
          </w:p>
          <w:p w:rsidR="00846FC1" w:rsidRPr="00B826B7" w:rsidRDefault="00846FC1" w:rsidP="000D79E3">
            <w:pPr>
              <w:spacing w:after="0" w:line="240" w:lineRule="auto"/>
              <w:rPr>
                <w:rFonts w:ascii="Times New Roman" w:hAnsi="Times New Roman"/>
                <w:color w:val="1F497D"/>
                <w:spacing w:val="-6"/>
                <w:sz w:val="24"/>
                <w:szCs w:val="24"/>
              </w:rPr>
            </w:pPr>
            <w:r w:rsidRPr="00B826B7">
              <w:rPr>
                <w:rFonts w:ascii="Times New Roman" w:hAnsi="Times New Roman"/>
                <w:spacing w:val="-6"/>
                <w:sz w:val="24"/>
                <w:szCs w:val="24"/>
              </w:rPr>
              <w:t xml:space="preserve"> УК-7.1 и УК-7.2 формируются в рамках 1-6 семестров очной и очно-заочной формы обучения</w:t>
            </w:r>
          </w:p>
        </w:tc>
        <w:tc>
          <w:tcPr>
            <w:tcW w:w="989" w:type="pct"/>
            <w:tcBorders>
              <w:top w:val="nil"/>
              <w:left w:val="nil"/>
              <w:bottom w:val="single" w:sz="8" w:space="0" w:color="000000"/>
              <w:right w:val="single" w:sz="8" w:space="0" w:color="000000"/>
            </w:tcBorders>
            <w:tcMar>
              <w:top w:w="0" w:type="dxa"/>
              <w:left w:w="108" w:type="dxa"/>
              <w:bottom w:w="0" w:type="dxa"/>
              <w:right w:w="108" w:type="dxa"/>
            </w:tcMar>
          </w:tcPr>
          <w:p w:rsidR="00846FC1" w:rsidRPr="00B826B7" w:rsidRDefault="00846FC1" w:rsidP="000D79E3">
            <w:pPr>
              <w:spacing w:after="0" w:line="240" w:lineRule="auto"/>
              <w:rPr>
                <w:rFonts w:ascii="Times New Roman" w:hAnsi="Times New Roman"/>
                <w:spacing w:val="-6"/>
                <w:sz w:val="24"/>
                <w:szCs w:val="24"/>
              </w:rPr>
            </w:pPr>
          </w:p>
          <w:p w:rsidR="00846FC1" w:rsidRPr="00B826B7" w:rsidRDefault="00846FC1" w:rsidP="000D79E3">
            <w:pPr>
              <w:spacing w:after="0" w:line="240" w:lineRule="auto"/>
              <w:rPr>
                <w:rFonts w:ascii="Times New Roman" w:hAnsi="Times New Roman"/>
                <w:spacing w:val="-6"/>
                <w:sz w:val="24"/>
                <w:szCs w:val="24"/>
              </w:rPr>
            </w:pPr>
            <w:r w:rsidRPr="00B826B7">
              <w:rPr>
                <w:rFonts w:ascii="Times New Roman" w:hAnsi="Times New Roman"/>
                <w:spacing w:val="-6"/>
                <w:sz w:val="24"/>
                <w:szCs w:val="24"/>
              </w:rPr>
              <w:t xml:space="preserve">Зачет – </w:t>
            </w:r>
          </w:p>
          <w:p w:rsidR="00846FC1" w:rsidRPr="00B826B7" w:rsidRDefault="00846FC1" w:rsidP="000D79E3">
            <w:pPr>
              <w:spacing w:after="0" w:line="240" w:lineRule="auto"/>
              <w:rPr>
                <w:rFonts w:ascii="Times New Roman" w:hAnsi="Times New Roman"/>
                <w:spacing w:val="-6"/>
                <w:sz w:val="24"/>
                <w:szCs w:val="24"/>
              </w:rPr>
            </w:pPr>
            <w:r w:rsidRPr="00B826B7">
              <w:rPr>
                <w:rFonts w:ascii="Times New Roman" w:hAnsi="Times New Roman"/>
                <w:spacing w:val="-6"/>
                <w:sz w:val="24"/>
                <w:szCs w:val="24"/>
              </w:rPr>
              <w:t>1, 3, 5 семестр</w:t>
            </w:r>
          </w:p>
          <w:p w:rsidR="00846FC1" w:rsidRPr="00B826B7" w:rsidRDefault="00846FC1" w:rsidP="000D79E3">
            <w:pPr>
              <w:spacing w:after="0" w:line="240" w:lineRule="auto"/>
              <w:rPr>
                <w:rFonts w:ascii="Times New Roman" w:hAnsi="Times New Roman"/>
                <w:spacing w:val="-6"/>
                <w:sz w:val="24"/>
                <w:szCs w:val="24"/>
              </w:rPr>
            </w:pPr>
            <w:r w:rsidRPr="00B826B7">
              <w:rPr>
                <w:rFonts w:ascii="Times New Roman" w:hAnsi="Times New Roman"/>
                <w:spacing w:val="-6"/>
                <w:sz w:val="24"/>
                <w:szCs w:val="24"/>
              </w:rPr>
              <w:t xml:space="preserve">Зачет с оценкой – </w:t>
            </w:r>
          </w:p>
          <w:p w:rsidR="00846FC1" w:rsidRPr="00B826B7" w:rsidRDefault="00846FC1" w:rsidP="000D79E3">
            <w:pPr>
              <w:spacing w:after="0" w:line="240" w:lineRule="auto"/>
              <w:rPr>
                <w:rFonts w:ascii="Times New Roman" w:hAnsi="Times New Roman"/>
                <w:spacing w:val="-6"/>
                <w:sz w:val="24"/>
                <w:szCs w:val="24"/>
              </w:rPr>
            </w:pPr>
            <w:r w:rsidRPr="00B826B7">
              <w:rPr>
                <w:rFonts w:ascii="Times New Roman" w:hAnsi="Times New Roman"/>
                <w:spacing w:val="-6"/>
                <w:sz w:val="24"/>
                <w:szCs w:val="24"/>
              </w:rPr>
              <w:t>2, 4, 6 семестр</w:t>
            </w:r>
          </w:p>
        </w:tc>
      </w:tr>
    </w:tbl>
    <w:p w:rsidR="00846FC1" w:rsidRPr="000D79E3" w:rsidRDefault="00846FC1" w:rsidP="000D79E3">
      <w:pPr>
        <w:spacing w:after="0" w:line="240" w:lineRule="auto"/>
        <w:ind w:firstLine="709"/>
        <w:jc w:val="both"/>
        <w:rPr>
          <w:rFonts w:ascii="Times New Roman" w:hAnsi="Times New Roman"/>
          <w:sz w:val="24"/>
          <w:szCs w:val="24"/>
        </w:rPr>
      </w:pP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Траектория формирования у обучающихся компетенции и индикаторов достижения компетенции при освоении образовательной программы приведена в Приложении к образовательной программе (Приложение 3.2 Программа формирования у студентов компетенций при освоении ОП ВО).</w:t>
      </w:r>
    </w:p>
    <w:p w:rsidR="00846FC1" w:rsidRPr="000D79E3" w:rsidRDefault="00846FC1" w:rsidP="000D79E3">
      <w:pPr>
        <w:spacing w:after="0" w:line="240" w:lineRule="auto"/>
        <w:rPr>
          <w:rFonts w:ascii="Times New Roman" w:hAnsi="Times New Roman"/>
          <w:i/>
          <w:sz w:val="24"/>
          <w:szCs w:val="24"/>
        </w:rPr>
      </w:pPr>
    </w:p>
    <w:p w:rsidR="00846FC1" w:rsidRPr="00B826B7" w:rsidRDefault="00846FC1" w:rsidP="0099644E">
      <w:pPr>
        <w:pStyle w:val="a5"/>
        <w:numPr>
          <w:ilvl w:val="0"/>
          <w:numId w:val="31"/>
        </w:numPr>
        <w:spacing w:after="0" w:line="240" w:lineRule="auto"/>
        <w:ind w:left="0" w:firstLine="709"/>
        <w:jc w:val="both"/>
        <w:rPr>
          <w:rFonts w:ascii="Times New Roman" w:hAnsi="Times New Roman"/>
          <w:b/>
          <w:sz w:val="24"/>
          <w:szCs w:val="24"/>
        </w:rPr>
      </w:pPr>
      <w:r w:rsidRPr="00B826B7">
        <w:rPr>
          <w:rFonts w:ascii="Times New Roman" w:hAnsi="Times New Roman"/>
          <w:b/>
          <w:sz w:val="24"/>
          <w:szCs w:val="24"/>
        </w:rPr>
        <w:t>Описание показателей оценивания компетенции и индикаторов достижения компетенции, система оценивания результатов промежуточной аттестации и критерии выставления оценок</w:t>
      </w: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p>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Показатели оценивания компетенций и индикаторов достижения компетенции представлены в разделе 3 «</w:t>
      </w:r>
      <w:r w:rsidR="00F71F32" w:rsidRPr="000D79E3">
        <w:rPr>
          <w:rFonts w:ascii="Times New Roman" w:hAnsi="Times New Roman"/>
          <w:sz w:val="24"/>
          <w:szCs w:val="24"/>
        </w:rPr>
        <w:t>Требования к результатам освоения дисциплины</w:t>
      </w:r>
      <w:r w:rsidRPr="000D79E3">
        <w:rPr>
          <w:rFonts w:ascii="Times New Roman" w:hAnsi="Times New Roman"/>
          <w:sz w:val="24"/>
          <w:szCs w:val="24"/>
        </w:rPr>
        <w:t>» рабочей программы дисциплины (модуля) Б1.В.01 «Физическая культура и спорт (элективные дисциплины (модули)) – Оздоровительное отделение» как результирующие  знания, умения и  владения, полученные в результате освоения дисциплины.</w:t>
      </w:r>
    </w:p>
    <w:p w:rsidR="00B826B7"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lastRenderedPageBreak/>
        <w:t>При оценивании сформированности компетенций по дисциплине (модулю) «Физическая культура и спорт (элективные дисциплины (модули)) – Оздоровительное отделение» используется традиционная система оценивания.</w:t>
      </w:r>
    </w:p>
    <w:p w:rsidR="00B826B7" w:rsidRDefault="00B826B7" w:rsidP="00B826B7">
      <w:pPr>
        <w:spacing w:after="0" w:line="240" w:lineRule="auto"/>
        <w:ind w:firstLine="709"/>
        <w:jc w:val="right"/>
        <w:rPr>
          <w:rFonts w:ascii="Times New Roman" w:hAnsi="Times New Roman"/>
          <w:sz w:val="24"/>
          <w:szCs w:val="24"/>
        </w:rPr>
      </w:pPr>
    </w:p>
    <w:p w:rsidR="00B826B7" w:rsidRDefault="00B826B7" w:rsidP="00B826B7">
      <w:pPr>
        <w:spacing w:after="0" w:line="240" w:lineRule="auto"/>
        <w:ind w:firstLine="709"/>
        <w:jc w:val="right"/>
        <w:rPr>
          <w:rFonts w:ascii="Times New Roman" w:hAnsi="Times New Roman"/>
          <w:sz w:val="24"/>
          <w:szCs w:val="24"/>
        </w:rPr>
      </w:pPr>
      <w:r>
        <w:rPr>
          <w:rFonts w:ascii="Times New Roman" w:hAnsi="Times New Roman"/>
          <w:sz w:val="24"/>
          <w:szCs w:val="24"/>
        </w:rPr>
        <w:t>Таблица 2</w:t>
      </w:r>
    </w:p>
    <w:p w:rsidR="00B826B7" w:rsidRDefault="00B826B7" w:rsidP="00B826B7">
      <w:pPr>
        <w:spacing w:after="0" w:line="240" w:lineRule="auto"/>
        <w:ind w:firstLine="709"/>
        <w:jc w:val="center"/>
        <w:rPr>
          <w:rFonts w:ascii="Times New Roman" w:hAnsi="Times New Roman"/>
          <w:sz w:val="24"/>
          <w:szCs w:val="24"/>
        </w:rPr>
      </w:pPr>
      <w:r>
        <w:rPr>
          <w:rFonts w:ascii="Times New Roman" w:hAnsi="Times New Roman"/>
          <w:sz w:val="24"/>
          <w:szCs w:val="24"/>
        </w:rPr>
        <w:t>Шкала оценивания</w:t>
      </w:r>
    </w:p>
    <w:tbl>
      <w:tblPr>
        <w:tblStyle w:val="ac"/>
        <w:tblW w:w="0" w:type="auto"/>
        <w:tblLayout w:type="fixed"/>
        <w:tblLook w:val="04A0" w:firstRow="1" w:lastRow="0" w:firstColumn="1" w:lastColumn="0" w:noHBand="0" w:noVBand="1"/>
      </w:tblPr>
      <w:tblGrid>
        <w:gridCol w:w="6487"/>
        <w:gridCol w:w="1701"/>
        <w:gridCol w:w="1385"/>
      </w:tblGrid>
      <w:tr w:rsidR="00B826B7" w:rsidTr="00EF569C">
        <w:tc>
          <w:tcPr>
            <w:tcW w:w="6487" w:type="dxa"/>
            <w:vMerge w:val="restart"/>
            <w:vAlign w:val="center"/>
          </w:tcPr>
          <w:p w:rsidR="00B826B7" w:rsidRDefault="00B826B7" w:rsidP="00EF569C">
            <w:pPr>
              <w:jc w:val="center"/>
              <w:rPr>
                <w:rFonts w:ascii="Times New Roman" w:hAnsi="Times New Roman"/>
                <w:sz w:val="24"/>
                <w:szCs w:val="24"/>
              </w:rPr>
            </w:pPr>
            <w:r w:rsidRPr="000D79E3">
              <w:rPr>
                <w:rFonts w:ascii="Times New Roman" w:hAnsi="Times New Roman"/>
                <w:sz w:val="24"/>
                <w:szCs w:val="24"/>
              </w:rPr>
              <w:t>Критерии выставления оценок</w:t>
            </w:r>
          </w:p>
        </w:tc>
        <w:tc>
          <w:tcPr>
            <w:tcW w:w="3086" w:type="dxa"/>
            <w:gridSpan w:val="2"/>
            <w:vAlign w:val="center"/>
          </w:tcPr>
          <w:p w:rsidR="00B826B7" w:rsidRDefault="00B826B7" w:rsidP="00EF569C">
            <w:pPr>
              <w:jc w:val="center"/>
              <w:rPr>
                <w:rFonts w:ascii="Times New Roman" w:hAnsi="Times New Roman"/>
                <w:sz w:val="24"/>
                <w:szCs w:val="24"/>
              </w:rPr>
            </w:pPr>
            <w:r w:rsidRPr="000D79E3">
              <w:rPr>
                <w:rFonts w:ascii="Times New Roman" w:hAnsi="Times New Roman"/>
                <w:sz w:val="24"/>
                <w:szCs w:val="24"/>
              </w:rPr>
              <w:t>Оценка</w:t>
            </w:r>
          </w:p>
        </w:tc>
      </w:tr>
      <w:tr w:rsidR="00B826B7" w:rsidTr="00EF569C">
        <w:tc>
          <w:tcPr>
            <w:tcW w:w="6487" w:type="dxa"/>
            <w:vMerge/>
            <w:vAlign w:val="center"/>
          </w:tcPr>
          <w:p w:rsidR="00B826B7" w:rsidRDefault="00B826B7" w:rsidP="00EF569C">
            <w:pPr>
              <w:jc w:val="center"/>
              <w:rPr>
                <w:rFonts w:ascii="Times New Roman" w:hAnsi="Times New Roman"/>
                <w:sz w:val="24"/>
                <w:szCs w:val="24"/>
              </w:rPr>
            </w:pPr>
          </w:p>
        </w:tc>
        <w:tc>
          <w:tcPr>
            <w:tcW w:w="1701" w:type="dxa"/>
            <w:vAlign w:val="center"/>
          </w:tcPr>
          <w:p w:rsidR="00B826B7" w:rsidRPr="000D79E3" w:rsidRDefault="00B826B7" w:rsidP="00EF569C">
            <w:pPr>
              <w:autoSpaceDE w:val="0"/>
              <w:autoSpaceDN w:val="0"/>
              <w:adjustRightInd w:val="0"/>
              <w:jc w:val="center"/>
              <w:rPr>
                <w:rFonts w:ascii="Times New Roman" w:hAnsi="Times New Roman"/>
                <w:sz w:val="24"/>
                <w:szCs w:val="24"/>
              </w:rPr>
            </w:pPr>
            <w:r w:rsidRPr="000D79E3">
              <w:rPr>
                <w:rFonts w:ascii="Times New Roman" w:hAnsi="Times New Roman"/>
                <w:sz w:val="24"/>
                <w:szCs w:val="24"/>
              </w:rPr>
              <w:t>Зачет с оценкой</w:t>
            </w:r>
          </w:p>
          <w:p w:rsidR="00B826B7" w:rsidRPr="000D79E3" w:rsidRDefault="00B826B7" w:rsidP="00EF569C">
            <w:pPr>
              <w:autoSpaceDE w:val="0"/>
              <w:autoSpaceDN w:val="0"/>
              <w:adjustRightInd w:val="0"/>
              <w:jc w:val="center"/>
              <w:rPr>
                <w:rFonts w:ascii="Times New Roman" w:hAnsi="Times New Roman"/>
                <w:i/>
                <w:sz w:val="24"/>
                <w:szCs w:val="24"/>
              </w:rPr>
            </w:pPr>
            <w:r w:rsidRPr="000D79E3">
              <w:rPr>
                <w:rFonts w:ascii="Times New Roman" w:hAnsi="Times New Roman"/>
                <w:sz w:val="24"/>
                <w:szCs w:val="24"/>
              </w:rPr>
              <w:t>2, 4, 6 семестр</w:t>
            </w:r>
          </w:p>
        </w:tc>
        <w:tc>
          <w:tcPr>
            <w:tcW w:w="1385" w:type="dxa"/>
            <w:vAlign w:val="center"/>
          </w:tcPr>
          <w:p w:rsidR="00B826B7" w:rsidRPr="000D79E3" w:rsidRDefault="00B826B7" w:rsidP="00EF569C">
            <w:pPr>
              <w:autoSpaceDE w:val="0"/>
              <w:autoSpaceDN w:val="0"/>
              <w:adjustRightInd w:val="0"/>
              <w:jc w:val="center"/>
              <w:rPr>
                <w:rFonts w:ascii="Times New Roman" w:hAnsi="Times New Roman"/>
                <w:sz w:val="24"/>
                <w:szCs w:val="24"/>
              </w:rPr>
            </w:pPr>
            <w:r w:rsidRPr="000D79E3">
              <w:rPr>
                <w:rFonts w:ascii="Times New Roman" w:hAnsi="Times New Roman"/>
                <w:sz w:val="24"/>
                <w:szCs w:val="24"/>
              </w:rPr>
              <w:t>Зачет 1; 3; 5 семестр</w:t>
            </w:r>
          </w:p>
        </w:tc>
      </w:tr>
      <w:tr w:rsidR="00B826B7" w:rsidTr="00EF569C">
        <w:tc>
          <w:tcPr>
            <w:tcW w:w="6487" w:type="dxa"/>
          </w:tcPr>
          <w:p w:rsidR="00B826B7" w:rsidRPr="000D79E3" w:rsidRDefault="00B826B7" w:rsidP="00EF569C">
            <w:pPr>
              <w:autoSpaceDE w:val="0"/>
              <w:autoSpaceDN w:val="0"/>
              <w:adjustRightInd w:val="0"/>
              <w:jc w:val="both"/>
              <w:rPr>
                <w:rFonts w:ascii="Times New Roman" w:hAnsi="Times New Roman"/>
                <w:sz w:val="24"/>
                <w:szCs w:val="24"/>
              </w:rPr>
            </w:pPr>
            <w:r w:rsidRPr="000D79E3">
              <w:rPr>
                <w:rFonts w:ascii="Times New Roman" w:hAnsi="Times New Roman"/>
                <w:sz w:val="24"/>
                <w:szCs w:val="24"/>
              </w:rPr>
              <w:t>Осознанно воспринятый и зафиксированный в памяти обязательный объем знаний по основам техники безопасности, личной гигиены на занятиях (обучаемый воспроизводит пройденный материал в полном объеме)</w:t>
            </w:r>
          </w:p>
          <w:p w:rsidR="00B826B7" w:rsidRPr="000D79E3" w:rsidRDefault="00B826B7" w:rsidP="00EF569C">
            <w:pPr>
              <w:autoSpaceDE w:val="0"/>
              <w:autoSpaceDN w:val="0"/>
              <w:adjustRightInd w:val="0"/>
              <w:jc w:val="both"/>
              <w:rPr>
                <w:rFonts w:ascii="Times New Roman" w:hAnsi="Times New Roman"/>
                <w:sz w:val="24"/>
                <w:szCs w:val="24"/>
              </w:rPr>
            </w:pPr>
            <w:r w:rsidRPr="000D79E3">
              <w:rPr>
                <w:rFonts w:ascii="Times New Roman" w:hAnsi="Times New Roman"/>
                <w:sz w:val="24"/>
                <w:szCs w:val="24"/>
              </w:rPr>
              <w:t>Тестирование физической подготовленности (Средняя оценка тестов в баллах) соответствует уровню 3,5 и выше</w:t>
            </w:r>
          </w:p>
          <w:p w:rsidR="00B826B7" w:rsidRPr="000D79E3" w:rsidRDefault="00B826B7" w:rsidP="00EF569C">
            <w:pPr>
              <w:autoSpaceDE w:val="0"/>
              <w:autoSpaceDN w:val="0"/>
              <w:adjustRightInd w:val="0"/>
              <w:jc w:val="both"/>
              <w:rPr>
                <w:rFonts w:ascii="Times New Roman" w:hAnsi="Times New Roman"/>
                <w:sz w:val="24"/>
                <w:szCs w:val="24"/>
              </w:rPr>
            </w:pPr>
            <w:r w:rsidRPr="000D79E3">
              <w:rPr>
                <w:rFonts w:ascii="Times New Roman" w:hAnsi="Times New Roman"/>
                <w:sz w:val="24"/>
                <w:szCs w:val="24"/>
              </w:rPr>
              <w:t>Все предусмотренные РПД учебные задания выполнены, качество выполнения большинства из них оценено числом баллов 86 %и более по РС ОДС</w:t>
            </w:r>
          </w:p>
        </w:tc>
        <w:tc>
          <w:tcPr>
            <w:tcW w:w="1701" w:type="dxa"/>
          </w:tcPr>
          <w:p w:rsidR="00B826B7" w:rsidRPr="000D79E3" w:rsidRDefault="00B826B7" w:rsidP="00EF569C">
            <w:pPr>
              <w:autoSpaceDE w:val="0"/>
              <w:autoSpaceDN w:val="0"/>
              <w:adjustRightInd w:val="0"/>
              <w:rPr>
                <w:rFonts w:ascii="Times New Roman" w:hAnsi="Times New Roman"/>
                <w:sz w:val="24"/>
                <w:szCs w:val="24"/>
              </w:rPr>
            </w:pPr>
            <w:r w:rsidRPr="000D79E3">
              <w:rPr>
                <w:rFonts w:ascii="Times New Roman" w:hAnsi="Times New Roman"/>
                <w:sz w:val="24"/>
                <w:szCs w:val="24"/>
              </w:rPr>
              <w:t>Отлично</w:t>
            </w:r>
          </w:p>
        </w:tc>
        <w:tc>
          <w:tcPr>
            <w:tcW w:w="1385" w:type="dxa"/>
            <w:vMerge w:val="restart"/>
          </w:tcPr>
          <w:p w:rsidR="00B826B7" w:rsidRDefault="00B826B7" w:rsidP="00EF569C">
            <w:pPr>
              <w:jc w:val="center"/>
              <w:rPr>
                <w:rFonts w:ascii="Times New Roman" w:hAnsi="Times New Roman"/>
                <w:sz w:val="24"/>
                <w:szCs w:val="24"/>
              </w:rPr>
            </w:pPr>
            <w:r w:rsidRPr="000D79E3">
              <w:rPr>
                <w:rFonts w:ascii="Times New Roman" w:hAnsi="Times New Roman"/>
                <w:sz w:val="24"/>
                <w:szCs w:val="24"/>
              </w:rPr>
              <w:t>зачтено</w:t>
            </w:r>
          </w:p>
        </w:tc>
      </w:tr>
      <w:tr w:rsidR="00B826B7" w:rsidTr="00EF569C">
        <w:tc>
          <w:tcPr>
            <w:tcW w:w="6487" w:type="dxa"/>
          </w:tcPr>
          <w:p w:rsidR="00B826B7" w:rsidRPr="000D79E3" w:rsidRDefault="00B826B7" w:rsidP="00EF569C">
            <w:pPr>
              <w:autoSpaceDE w:val="0"/>
              <w:autoSpaceDN w:val="0"/>
              <w:adjustRightInd w:val="0"/>
              <w:jc w:val="both"/>
              <w:rPr>
                <w:rFonts w:ascii="Times New Roman" w:hAnsi="Times New Roman"/>
                <w:sz w:val="24"/>
                <w:szCs w:val="24"/>
              </w:rPr>
            </w:pPr>
            <w:r w:rsidRPr="000D79E3">
              <w:rPr>
                <w:rFonts w:ascii="Times New Roman" w:hAnsi="Times New Roman"/>
                <w:sz w:val="24"/>
                <w:szCs w:val="24"/>
              </w:rPr>
              <w:t>Осознанно воспринятый и зафиксированный в памяти обязательный объем знаний по основам техники безопасности, личной гигиены на занятиях (обучаемый воспроизводит пройденный материал в полном объеме, возможно при помощи преподавателя)</w:t>
            </w:r>
          </w:p>
          <w:p w:rsidR="00B826B7" w:rsidRPr="000D79E3" w:rsidRDefault="00B826B7" w:rsidP="00EF569C">
            <w:pPr>
              <w:autoSpaceDE w:val="0"/>
              <w:autoSpaceDN w:val="0"/>
              <w:adjustRightInd w:val="0"/>
              <w:jc w:val="both"/>
              <w:rPr>
                <w:rFonts w:ascii="Times New Roman" w:hAnsi="Times New Roman"/>
                <w:sz w:val="24"/>
                <w:szCs w:val="24"/>
              </w:rPr>
            </w:pPr>
            <w:r w:rsidRPr="000D79E3">
              <w:rPr>
                <w:rFonts w:ascii="Times New Roman" w:hAnsi="Times New Roman"/>
                <w:sz w:val="24"/>
                <w:szCs w:val="24"/>
              </w:rPr>
              <w:t>Тестирование физической подготовленности (Средняя оценка тестов в баллах) соответствует уровню 3,0–3,4</w:t>
            </w:r>
          </w:p>
          <w:p w:rsidR="00B826B7" w:rsidRPr="000D79E3" w:rsidRDefault="00B826B7" w:rsidP="00EF569C">
            <w:pPr>
              <w:autoSpaceDE w:val="0"/>
              <w:autoSpaceDN w:val="0"/>
              <w:adjustRightInd w:val="0"/>
              <w:jc w:val="both"/>
              <w:rPr>
                <w:rFonts w:ascii="Times New Roman" w:hAnsi="Times New Roman"/>
                <w:sz w:val="24"/>
                <w:szCs w:val="24"/>
              </w:rPr>
            </w:pPr>
            <w:r w:rsidRPr="000D79E3">
              <w:rPr>
                <w:rFonts w:ascii="Times New Roman" w:hAnsi="Times New Roman"/>
                <w:sz w:val="24"/>
                <w:szCs w:val="24"/>
              </w:rPr>
              <w:t>Все предусмотренные РПД учебные задания выполнены, качество выполнения большинства из них не оценено 71-85 %  по РС ОДС</w:t>
            </w:r>
          </w:p>
        </w:tc>
        <w:tc>
          <w:tcPr>
            <w:tcW w:w="1701" w:type="dxa"/>
          </w:tcPr>
          <w:p w:rsidR="00B826B7" w:rsidRPr="000D79E3" w:rsidRDefault="00B826B7" w:rsidP="00EF569C">
            <w:pPr>
              <w:autoSpaceDE w:val="0"/>
              <w:autoSpaceDN w:val="0"/>
              <w:adjustRightInd w:val="0"/>
              <w:rPr>
                <w:rFonts w:ascii="Times New Roman" w:hAnsi="Times New Roman"/>
                <w:sz w:val="24"/>
                <w:szCs w:val="24"/>
              </w:rPr>
            </w:pPr>
            <w:r w:rsidRPr="000D79E3">
              <w:rPr>
                <w:rFonts w:ascii="Times New Roman" w:hAnsi="Times New Roman"/>
                <w:sz w:val="24"/>
                <w:szCs w:val="24"/>
              </w:rPr>
              <w:t>Хорошо</w:t>
            </w:r>
          </w:p>
        </w:tc>
        <w:tc>
          <w:tcPr>
            <w:tcW w:w="1385" w:type="dxa"/>
            <w:vMerge/>
          </w:tcPr>
          <w:p w:rsidR="00B826B7" w:rsidRDefault="00B826B7" w:rsidP="00EF569C">
            <w:pPr>
              <w:jc w:val="center"/>
              <w:rPr>
                <w:rFonts w:ascii="Times New Roman" w:hAnsi="Times New Roman"/>
                <w:sz w:val="24"/>
                <w:szCs w:val="24"/>
              </w:rPr>
            </w:pPr>
          </w:p>
        </w:tc>
      </w:tr>
      <w:tr w:rsidR="00B826B7" w:rsidTr="00EF569C">
        <w:tc>
          <w:tcPr>
            <w:tcW w:w="6487" w:type="dxa"/>
          </w:tcPr>
          <w:p w:rsidR="00B826B7" w:rsidRPr="000D79E3" w:rsidRDefault="00B826B7" w:rsidP="00EF569C">
            <w:pPr>
              <w:autoSpaceDE w:val="0"/>
              <w:autoSpaceDN w:val="0"/>
              <w:adjustRightInd w:val="0"/>
              <w:jc w:val="both"/>
              <w:rPr>
                <w:rFonts w:ascii="Times New Roman" w:hAnsi="Times New Roman"/>
                <w:sz w:val="24"/>
                <w:szCs w:val="24"/>
              </w:rPr>
            </w:pPr>
            <w:r w:rsidRPr="000D79E3">
              <w:rPr>
                <w:rFonts w:ascii="Times New Roman" w:hAnsi="Times New Roman"/>
                <w:sz w:val="24"/>
                <w:szCs w:val="24"/>
              </w:rPr>
              <w:t>Осознанно воспринятый и зафиксированный в памяти обязательный объем знаний по основам техники безопасности, личной гигиены на занятиях (обучаемый воспроизводит пройденный материал в неполном объеме, с ошибками, возможно при помощи преподавателя)</w:t>
            </w:r>
          </w:p>
          <w:p w:rsidR="00B826B7" w:rsidRPr="000D79E3" w:rsidRDefault="00B826B7" w:rsidP="00EF569C">
            <w:pPr>
              <w:autoSpaceDE w:val="0"/>
              <w:autoSpaceDN w:val="0"/>
              <w:adjustRightInd w:val="0"/>
              <w:jc w:val="both"/>
              <w:rPr>
                <w:rFonts w:ascii="Times New Roman" w:hAnsi="Times New Roman"/>
                <w:sz w:val="24"/>
                <w:szCs w:val="24"/>
              </w:rPr>
            </w:pPr>
            <w:r w:rsidRPr="000D79E3">
              <w:rPr>
                <w:rFonts w:ascii="Times New Roman" w:hAnsi="Times New Roman"/>
                <w:sz w:val="24"/>
                <w:szCs w:val="24"/>
              </w:rPr>
              <w:t>Тестирование физической подготовленности (Средняя оценка тестов в баллах) соответствует уровню 2,5-2,9</w:t>
            </w:r>
          </w:p>
          <w:p w:rsidR="00B826B7" w:rsidRPr="000D79E3" w:rsidRDefault="00B826B7" w:rsidP="00EF569C">
            <w:pPr>
              <w:autoSpaceDE w:val="0"/>
              <w:autoSpaceDN w:val="0"/>
              <w:adjustRightInd w:val="0"/>
              <w:jc w:val="both"/>
              <w:rPr>
                <w:rFonts w:ascii="Times New Roman" w:hAnsi="Times New Roman"/>
                <w:sz w:val="24"/>
                <w:szCs w:val="24"/>
              </w:rPr>
            </w:pPr>
            <w:r w:rsidRPr="000D79E3">
              <w:rPr>
                <w:rFonts w:ascii="Times New Roman" w:hAnsi="Times New Roman"/>
                <w:sz w:val="24"/>
                <w:szCs w:val="24"/>
              </w:rPr>
              <w:t xml:space="preserve">Достигнуты 60-71% показателей рейтинговой оценки при наличии выполнения всех предусмотренных РПД учебных заданий </w:t>
            </w:r>
          </w:p>
        </w:tc>
        <w:tc>
          <w:tcPr>
            <w:tcW w:w="1701" w:type="dxa"/>
          </w:tcPr>
          <w:p w:rsidR="00B826B7" w:rsidRPr="000D79E3" w:rsidRDefault="00B826B7" w:rsidP="00EF569C">
            <w:pPr>
              <w:autoSpaceDE w:val="0"/>
              <w:autoSpaceDN w:val="0"/>
              <w:adjustRightInd w:val="0"/>
              <w:rPr>
                <w:rFonts w:ascii="Times New Roman" w:hAnsi="Times New Roman"/>
                <w:sz w:val="24"/>
                <w:szCs w:val="24"/>
              </w:rPr>
            </w:pPr>
            <w:r w:rsidRPr="000D79E3">
              <w:rPr>
                <w:rFonts w:ascii="Times New Roman" w:hAnsi="Times New Roman"/>
                <w:sz w:val="24"/>
                <w:szCs w:val="24"/>
              </w:rPr>
              <w:t>Удовлетворительно</w:t>
            </w:r>
          </w:p>
        </w:tc>
        <w:tc>
          <w:tcPr>
            <w:tcW w:w="1385" w:type="dxa"/>
            <w:vMerge/>
          </w:tcPr>
          <w:p w:rsidR="00B826B7" w:rsidRDefault="00B826B7" w:rsidP="00EF569C">
            <w:pPr>
              <w:jc w:val="center"/>
              <w:rPr>
                <w:rFonts w:ascii="Times New Roman" w:hAnsi="Times New Roman"/>
                <w:sz w:val="24"/>
                <w:szCs w:val="24"/>
              </w:rPr>
            </w:pPr>
          </w:p>
        </w:tc>
      </w:tr>
      <w:tr w:rsidR="00B826B7" w:rsidTr="00EF569C">
        <w:tc>
          <w:tcPr>
            <w:tcW w:w="6487" w:type="dxa"/>
          </w:tcPr>
          <w:p w:rsidR="00B826B7" w:rsidRPr="000D79E3" w:rsidRDefault="00B826B7" w:rsidP="00EF569C">
            <w:pPr>
              <w:autoSpaceDE w:val="0"/>
              <w:autoSpaceDN w:val="0"/>
              <w:adjustRightInd w:val="0"/>
              <w:jc w:val="both"/>
              <w:rPr>
                <w:rFonts w:ascii="Times New Roman" w:hAnsi="Times New Roman"/>
                <w:sz w:val="24"/>
                <w:szCs w:val="24"/>
              </w:rPr>
            </w:pPr>
            <w:r w:rsidRPr="000D79E3">
              <w:rPr>
                <w:rFonts w:ascii="Times New Roman" w:hAnsi="Times New Roman"/>
                <w:sz w:val="24"/>
                <w:szCs w:val="24"/>
              </w:rPr>
              <w:t>Основы техники безопасности, личной гигиены на занятиях (не восприятие пройденного материала, невозможность воспроизведения).</w:t>
            </w:r>
          </w:p>
          <w:p w:rsidR="00B826B7" w:rsidRPr="000D79E3" w:rsidRDefault="00B826B7" w:rsidP="00EF569C">
            <w:pPr>
              <w:autoSpaceDE w:val="0"/>
              <w:autoSpaceDN w:val="0"/>
              <w:adjustRightInd w:val="0"/>
              <w:jc w:val="both"/>
              <w:rPr>
                <w:rFonts w:ascii="Times New Roman" w:hAnsi="Times New Roman"/>
                <w:sz w:val="24"/>
                <w:szCs w:val="24"/>
              </w:rPr>
            </w:pPr>
            <w:r w:rsidRPr="000D79E3">
              <w:rPr>
                <w:rFonts w:ascii="Times New Roman" w:hAnsi="Times New Roman"/>
                <w:sz w:val="24"/>
                <w:szCs w:val="24"/>
              </w:rPr>
              <w:t>Достигнутые показатели рейтинговой оценки меньше 60 %</w:t>
            </w:r>
          </w:p>
          <w:p w:rsidR="00B826B7" w:rsidRPr="000D79E3" w:rsidRDefault="00B826B7" w:rsidP="00EF569C">
            <w:pPr>
              <w:autoSpaceDE w:val="0"/>
              <w:autoSpaceDN w:val="0"/>
              <w:adjustRightInd w:val="0"/>
              <w:jc w:val="both"/>
              <w:rPr>
                <w:rFonts w:ascii="Times New Roman" w:hAnsi="Times New Roman"/>
                <w:sz w:val="24"/>
                <w:szCs w:val="24"/>
              </w:rPr>
            </w:pPr>
            <w:r w:rsidRPr="000D79E3">
              <w:rPr>
                <w:rFonts w:ascii="Times New Roman" w:hAnsi="Times New Roman"/>
                <w:sz w:val="24"/>
                <w:szCs w:val="24"/>
              </w:rPr>
              <w:t>Тестирование физической подготовленности (Средняя оценка тестов в баллах) соответствует уровню менее 2,5</w:t>
            </w:r>
          </w:p>
        </w:tc>
        <w:tc>
          <w:tcPr>
            <w:tcW w:w="1701" w:type="dxa"/>
          </w:tcPr>
          <w:p w:rsidR="00B826B7" w:rsidRPr="000D79E3" w:rsidRDefault="00B826B7" w:rsidP="00EF569C">
            <w:pPr>
              <w:autoSpaceDE w:val="0"/>
              <w:autoSpaceDN w:val="0"/>
              <w:adjustRightInd w:val="0"/>
              <w:rPr>
                <w:rFonts w:ascii="Times New Roman" w:hAnsi="Times New Roman"/>
                <w:sz w:val="24"/>
                <w:szCs w:val="24"/>
              </w:rPr>
            </w:pPr>
            <w:r w:rsidRPr="000D79E3">
              <w:rPr>
                <w:rFonts w:ascii="Times New Roman" w:hAnsi="Times New Roman"/>
                <w:sz w:val="24"/>
                <w:szCs w:val="24"/>
              </w:rPr>
              <w:t>Неудовлетворительно</w:t>
            </w:r>
          </w:p>
          <w:p w:rsidR="00B826B7" w:rsidRPr="000D79E3" w:rsidRDefault="00B826B7" w:rsidP="00EF569C">
            <w:pPr>
              <w:autoSpaceDE w:val="0"/>
              <w:autoSpaceDN w:val="0"/>
              <w:adjustRightInd w:val="0"/>
              <w:rPr>
                <w:rFonts w:ascii="Times New Roman" w:hAnsi="Times New Roman"/>
                <w:i/>
                <w:sz w:val="24"/>
                <w:szCs w:val="24"/>
              </w:rPr>
            </w:pPr>
          </w:p>
        </w:tc>
        <w:tc>
          <w:tcPr>
            <w:tcW w:w="1385" w:type="dxa"/>
          </w:tcPr>
          <w:p w:rsidR="00B826B7" w:rsidRDefault="00B826B7" w:rsidP="00EF569C">
            <w:pPr>
              <w:jc w:val="center"/>
              <w:rPr>
                <w:rFonts w:ascii="Times New Roman" w:hAnsi="Times New Roman"/>
                <w:sz w:val="24"/>
                <w:szCs w:val="24"/>
              </w:rPr>
            </w:pPr>
            <w:r>
              <w:rPr>
                <w:rFonts w:ascii="Times New Roman" w:hAnsi="Times New Roman"/>
                <w:sz w:val="24"/>
                <w:szCs w:val="24"/>
              </w:rPr>
              <w:t>Не зачтено</w:t>
            </w:r>
          </w:p>
        </w:tc>
      </w:tr>
    </w:tbl>
    <w:p w:rsidR="00846FC1" w:rsidRPr="000D79E3" w:rsidRDefault="00846FC1"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br w:type="page"/>
      </w:r>
    </w:p>
    <w:p w:rsidR="00846FC1" w:rsidRPr="00B826B7" w:rsidRDefault="00846FC1" w:rsidP="0099644E">
      <w:pPr>
        <w:pStyle w:val="a5"/>
        <w:numPr>
          <w:ilvl w:val="0"/>
          <w:numId w:val="31"/>
        </w:numPr>
        <w:spacing w:after="0" w:line="240" w:lineRule="auto"/>
        <w:ind w:left="0" w:firstLine="709"/>
        <w:jc w:val="both"/>
        <w:rPr>
          <w:rFonts w:ascii="Times New Roman" w:hAnsi="Times New Roman"/>
          <w:b/>
          <w:sz w:val="24"/>
          <w:szCs w:val="24"/>
        </w:rPr>
      </w:pPr>
      <w:r w:rsidRPr="00B826B7">
        <w:rPr>
          <w:rFonts w:ascii="Times New Roman" w:hAnsi="Times New Roman"/>
          <w:b/>
          <w:sz w:val="24"/>
          <w:szCs w:val="24"/>
        </w:rPr>
        <w:lastRenderedPageBreak/>
        <w:t>Типовые контрольные задания или иные материалы, необходимые для оценки знаний, умений, навыков и (или) опыта деятельности</w:t>
      </w:r>
    </w:p>
    <w:p w:rsidR="00846FC1" w:rsidRPr="000D79E3" w:rsidRDefault="00846FC1" w:rsidP="000D79E3">
      <w:pPr>
        <w:autoSpaceDE w:val="0"/>
        <w:autoSpaceDN w:val="0"/>
        <w:adjustRightInd w:val="0"/>
        <w:spacing w:after="0" w:line="240" w:lineRule="auto"/>
        <w:ind w:firstLine="709"/>
        <w:jc w:val="both"/>
        <w:rPr>
          <w:rFonts w:ascii="Times New Roman" w:hAnsi="Times New Roman"/>
          <w:b/>
          <w:sz w:val="24"/>
          <w:szCs w:val="24"/>
        </w:rPr>
      </w:pPr>
    </w:p>
    <w:p w:rsidR="00846FC1" w:rsidRPr="000D79E3" w:rsidRDefault="00846FC1" w:rsidP="000D79E3">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3.1. Типовые тестовые задания для итогового тестирования</w:t>
      </w:r>
    </w:p>
    <w:p w:rsidR="00846FC1" w:rsidRPr="000D79E3" w:rsidRDefault="00846FC1" w:rsidP="00B826B7">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noProof/>
          <w:sz w:val="24"/>
          <w:szCs w:val="24"/>
        </w:rPr>
        <w:drawing>
          <wp:inline distT="0" distB="0" distL="0" distR="0" wp14:anchorId="10B8A03F" wp14:editId="15E838FA">
            <wp:extent cx="4972050" cy="2472731"/>
            <wp:effectExtent l="0" t="0" r="0" b="0"/>
            <wp:docPr id="10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3793"/>
                    <a:stretch/>
                  </pic:blipFill>
                  <pic:spPr bwMode="auto">
                    <a:xfrm>
                      <a:off x="0" y="0"/>
                      <a:ext cx="4972050" cy="2472731"/>
                    </a:xfrm>
                    <a:prstGeom prst="rect">
                      <a:avLst/>
                    </a:prstGeom>
                    <a:noFill/>
                    <a:ln>
                      <a:noFill/>
                    </a:ln>
                    <a:extLst>
                      <a:ext uri="{53640926-AAD7-44D8-BBD7-CCE9431645EC}">
                        <a14:shadowObscured xmlns:a14="http://schemas.microsoft.com/office/drawing/2010/main"/>
                      </a:ext>
                    </a:extLst>
                  </pic:spPr>
                </pic:pic>
              </a:graphicData>
            </a:graphic>
          </wp:inline>
        </w:drawing>
      </w:r>
    </w:p>
    <w:p w:rsidR="00846FC1" w:rsidRPr="000D79E3" w:rsidRDefault="00846FC1" w:rsidP="00B826B7">
      <w:pPr>
        <w:autoSpaceDE w:val="0"/>
        <w:autoSpaceDN w:val="0"/>
        <w:adjustRightInd w:val="0"/>
        <w:spacing w:after="0" w:line="240" w:lineRule="auto"/>
        <w:ind w:firstLine="709"/>
        <w:jc w:val="both"/>
        <w:rPr>
          <w:rFonts w:ascii="Times New Roman" w:hAnsi="Times New Roman"/>
          <w:i/>
          <w:sz w:val="24"/>
          <w:szCs w:val="24"/>
        </w:rPr>
      </w:pPr>
    </w:p>
    <w:p w:rsidR="00846FC1" w:rsidRPr="000D79E3" w:rsidRDefault="00846FC1" w:rsidP="00B826B7">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3.2. Вопросы для проведения промежуточной аттестации</w:t>
      </w:r>
    </w:p>
    <w:p w:rsidR="00846FC1" w:rsidRPr="000D79E3" w:rsidRDefault="00846FC1" w:rsidP="0099644E">
      <w:pPr>
        <w:numPr>
          <w:ilvl w:val="0"/>
          <w:numId w:val="28"/>
        </w:numPr>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Какие действия нельзя выполнять, находясь в спортивном зале?</w:t>
      </w:r>
    </w:p>
    <w:p w:rsidR="00846FC1" w:rsidRPr="000D79E3" w:rsidRDefault="00846FC1" w:rsidP="0099644E">
      <w:pPr>
        <w:numPr>
          <w:ilvl w:val="0"/>
          <w:numId w:val="28"/>
        </w:numPr>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К чему могут привести занятия физической культурой в неспортивной форме?</w:t>
      </w:r>
    </w:p>
    <w:p w:rsidR="00846FC1" w:rsidRPr="000D79E3" w:rsidRDefault="00846FC1" w:rsidP="0099644E">
      <w:pPr>
        <w:numPr>
          <w:ilvl w:val="0"/>
          <w:numId w:val="28"/>
        </w:numPr>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Каковы правила техники безопасности обращения с электроприборами?</w:t>
      </w:r>
    </w:p>
    <w:p w:rsidR="00846FC1" w:rsidRPr="000D79E3" w:rsidRDefault="00846FC1" w:rsidP="0099644E">
      <w:pPr>
        <w:numPr>
          <w:ilvl w:val="0"/>
          <w:numId w:val="28"/>
        </w:numPr>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Может ли некачественное проведение разминки привести к травмам?</w:t>
      </w:r>
    </w:p>
    <w:p w:rsidR="00846FC1" w:rsidRPr="000D79E3" w:rsidRDefault="00846FC1" w:rsidP="0099644E">
      <w:pPr>
        <w:numPr>
          <w:ilvl w:val="0"/>
          <w:numId w:val="28"/>
        </w:numPr>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При какой температуре разрешаются занятия на улице? </w:t>
      </w:r>
    </w:p>
    <w:p w:rsidR="00846FC1" w:rsidRPr="000D79E3" w:rsidRDefault="00846FC1" w:rsidP="0099644E">
      <w:pPr>
        <w:numPr>
          <w:ilvl w:val="0"/>
          <w:numId w:val="28"/>
        </w:numPr>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Перечислите формы закаливания</w:t>
      </w:r>
    </w:p>
    <w:p w:rsidR="00846FC1" w:rsidRPr="000D79E3" w:rsidRDefault="00846FC1" w:rsidP="0099644E">
      <w:pPr>
        <w:numPr>
          <w:ilvl w:val="0"/>
          <w:numId w:val="28"/>
        </w:numPr>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Перечислите степени </w:t>
      </w:r>
      <w:proofErr w:type="spellStart"/>
      <w:r w:rsidRPr="000D79E3">
        <w:rPr>
          <w:rFonts w:ascii="Times New Roman" w:eastAsia="Calibri" w:hAnsi="Times New Roman"/>
          <w:sz w:val="24"/>
          <w:szCs w:val="24"/>
        </w:rPr>
        <w:t>холодового</w:t>
      </w:r>
      <w:proofErr w:type="spellEnd"/>
      <w:r w:rsidRPr="000D79E3">
        <w:rPr>
          <w:rFonts w:ascii="Times New Roman" w:eastAsia="Calibri" w:hAnsi="Times New Roman"/>
          <w:sz w:val="24"/>
          <w:szCs w:val="24"/>
        </w:rPr>
        <w:t xml:space="preserve"> воздействия воздуха </w:t>
      </w:r>
    </w:p>
    <w:p w:rsidR="00846FC1" w:rsidRPr="000D79E3" w:rsidRDefault="00846FC1" w:rsidP="0099644E">
      <w:pPr>
        <w:numPr>
          <w:ilvl w:val="0"/>
          <w:numId w:val="28"/>
        </w:numPr>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Гигиенические требования к спортивной одежде </w:t>
      </w:r>
    </w:p>
    <w:p w:rsidR="00846FC1" w:rsidRPr="000D79E3" w:rsidRDefault="00846FC1" w:rsidP="0099644E">
      <w:pPr>
        <w:numPr>
          <w:ilvl w:val="0"/>
          <w:numId w:val="28"/>
        </w:numPr>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Гигиенические требования к спортивной обуви</w:t>
      </w:r>
    </w:p>
    <w:p w:rsidR="00846FC1" w:rsidRPr="000D79E3" w:rsidRDefault="00846FC1" w:rsidP="0099644E">
      <w:pPr>
        <w:numPr>
          <w:ilvl w:val="0"/>
          <w:numId w:val="28"/>
        </w:numPr>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Что такое здоровый образ жизни и личная гигиена </w:t>
      </w:r>
    </w:p>
    <w:p w:rsidR="00846FC1" w:rsidRPr="000D79E3" w:rsidRDefault="00846FC1" w:rsidP="0099644E">
      <w:pPr>
        <w:numPr>
          <w:ilvl w:val="0"/>
          <w:numId w:val="28"/>
        </w:numPr>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Назовите причины возникновения травм во время занятий легкой атлетикой</w:t>
      </w:r>
    </w:p>
    <w:p w:rsidR="00846FC1" w:rsidRPr="000D79E3" w:rsidRDefault="00846FC1" w:rsidP="0099644E">
      <w:pPr>
        <w:numPr>
          <w:ilvl w:val="0"/>
          <w:numId w:val="28"/>
        </w:numPr>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Назовите требования безопасности во время бега</w:t>
      </w:r>
    </w:p>
    <w:p w:rsidR="00846FC1" w:rsidRPr="000D79E3" w:rsidRDefault="00846FC1" w:rsidP="0099644E">
      <w:pPr>
        <w:numPr>
          <w:ilvl w:val="0"/>
          <w:numId w:val="28"/>
        </w:numPr>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Назовите требования безопасности при прыжках в длину с разбега</w:t>
      </w:r>
    </w:p>
    <w:p w:rsidR="00846FC1" w:rsidRPr="000D79E3" w:rsidRDefault="00846FC1" w:rsidP="0099644E">
      <w:pPr>
        <w:numPr>
          <w:ilvl w:val="0"/>
          <w:numId w:val="28"/>
        </w:numPr>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Назовите требования безопасности при метаниях</w:t>
      </w:r>
    </w:p>
    <w:p w:rsidR="00846FC1" w:rsidRPr="000D79E3" w:rsidRDefault="00846FC1" w:rsidP="0099644E">
      <w:pPr>
        <w:numPr>
          <w:ilvl w:val="0"/>
          <w:numId w:val="28"/>
        </w:numPr>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 Температурный режим при занятиях лыжными гонками</w:t>
      </w:r>
    </w:p>
    <w:p w:rsidR="00846FC1" w:rsidRPr="000D79E3" w:rsidRDefault="00846FC1" w:rsidP="0099644E">
      <w:pPr>
        <w:numPr>
          <w:ilvl w:val="0"/>
          <w:numId w:val="28"/>
        </w:numPr>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 Гигиенические требования к спортивной одежде лыжника</w:t>
      </w:r>
    </w:p>
    <w:p w:rsidR="00846FC1" w:rsidRPr="000D79E3" w:rsidRDefault="00846FC1" w:rsidP="0099644E">
      <w:pPr>
        <w:numPr>
          <w:ilvl w:val="0"/>
          <w:numId w:val="28"/>
        </w:numPr>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 Техника безопасности передвижения на лыжах по пересеченной местности</w:t>
      </w:r>
    </w:p>
    <w:p w:rsidR="00846FC1" w:rsidRPr="000D79E3" w:rsidRDefault="00846FC1" w:rsidP="0099644E">
      <w:pPr>
        <w:numPr>
          <w:ilvl w:val="0"/>
          <w:numId w:val="28"/>
        </w:numPr>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Требования к подготовке льда для безопасного выполнения технических требований.</w:t>
      </w:r>
    </w:p>
    <w:p w:rsidR="00846FC1" w:rsidRPr="000D79E3" w:rsidRDefault="00846FC1" w:rsidP="0099644E">
      <w:pPr>
        <w:numPr>
          <w:ilvl w:val="0"/>
          <w:numId w:val="28"/>
        </w:numPr>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Технические требования к подготовке коньков</w:t>
      </w:r>
    </w:p>
    <w:p w:rsidR="00846FC1" w:rsidRPr="000D79E3" w:rsidRDefault="00846FC1" w:rsidP="0099644E">
      <w:pPr>
        <w:numPr>
          <w:ilvl w:val="0"/>
          <w:numId w:val="28"/>
        </w:numPr>
        <w:spacing w:after="0" w:line="240" w:lineRule="auto"/>
        <w:ind w:left="0" w:firstLine="709"/>
        <w:contextualSpacing/>
        <w:jc w:val="both"/>
        <w:rPr>
          <w:rFonts w:ascii="Times New Roman" w:eastAsia="Calibri" w:hAnsi="Times New Roman"/>
          <w:sz w:val="24"/>
          <w:szCs w:val="24"/>
        </w:rPr>
      </w:pPr>
      <w:r w:rsidRPr="000D79E3">
        <w:rPr>
          <w:rFonts w:ascii="Times New Roman" w:hAnsi="Times New Roman"/>
          <w:sz w:val="24"/>
          <w:szCs w:val="24"/>
        </w:rPr>
        <w:t xml:space="preserve"> Техника безопасности при групповых занятиях</w:t>
      </w:r>
      <w:r w:rsidRPr="000D79E3">
        <w:rPr>
          <w:rFonts w:ascii="Times New Roman" w:eastAsia="Calibri" w:hAnsi="Times New Roman"/>
          <w:sz w:val="24"/>
          <w:szCs w:val="24"/>
        </w:rPr>
        <w:t xml:space="preserve"> </w:t>
      </w:r>
    </w:p>
    <w:p w:rsidR="00846FC1" w:rsidRPr="000D79E3" w:rsidRDefault="00846FC1" w:rsidP="000D79E3">
      <w:pPr>
        <w:autoSpaceDE w:val="0"/>
        <w:autoSpaceDN w:val="0"/>
        <w:adjustRightInd w:val="0"/>
        <w:spacing w:after="0" w:line="240" w:lineRule="auto"/>
        <w:rPr>
          <w:rFonts w:ascii="Times New Roman" w:hAnsi="Times New Roman"/>
          <w:sz w:val="24"/>
          <w:szCs w:val="24"/>
        </w:rPr>
      </w:pPr>
    </w:p>
    <w:p w:rsidR="00846FC1" w:rsidRPr="000D79E3" w:rsidRDefault="00846FC1" w:rsidP="00B826B7">
      <w:pPr>
        <w:autoSpaceDE w:val="0"/>
        <w:autoSpaceDN w:val="0"/>
        <w:adjustRightInd w:val="0"/>
        <w:spacing w:after="0" w:line="240" w:lineRule="auto"/>
        <w:ind w:firstLine="708"/>
        <w:rPr>
          <w:rFonts w:ascii="Times New Roman" w:hAnsi="Times New Roman"/>
          <w:i/>
          <w:sz w:val="24"/>
          <w:szCs w:val="24"/>
        </w:rPr>
      </w:pPr>
      <w:r w:rsidRPr="000D79E3">
        <w:rPr>
          <w:rFonts w:ascii="Times New Roman" w:hAnsi="Times New Roman"/>
          <w:i/>
          <w:sz w:val="24"/>
          <w:szCs w:val="24"/>
        </w:rPr>
        <w:t>3.3. Типовой билет для зачета с оценкой (для дисциплины «Физическая культура и спорт (элективные дисциплины (модули)</w:t>
      </w:r>
      <w:r w:rsidR="00B826B7">
        <w:rPr>
          <w:rFonts w:ascii="Times New Roman" w:hAnsi="Times New Roman"/>
          <w:i/>
          <w:sz w:val="24"/>
          <w:szCs w:val="24"/>
        </w:rPr>
        <w:t>) – Оздоровительное отделение»)</w:t>
      </w:r>
    </w:p>
    <w:tbl>
      <w:tblPr>
        <w:tblW w:w="9420" w:type="dxa"/>
        <w:tblLayout w:type="fixed"/>
        <w:tblCellMar>
          <w:left w:w="70" w:type="dxa"/>
          <w:right w:w="70" w:type="dxa"/>
        </w:tblCellMar>
        <w:tblLook w:val="04A0" w:firstRow="1" w:lastRow="0" w:firstColumn="1" w:lastColumn="0" w:noHBand="0" w:noVBand="1"/>
      </w:tblPr>
      <w:tblGrid>
        <w:gridCol w:w="2903"/>
        <w:gridCol w:w="3684"/>
        <w:gridCol w:w="2833"/>
      </w:tblGrid>
      <w:tr w:rsidR="00846FC1" w:rsidRPr="000D79E3" w:rsidTr="00B826B7">
        <w:trPr>
          <w:trHeight w:val="1686"/>
        </w:trPr>
        <w:tc>
          <w:tcPr>
            <w:tcW w:w="2903" w:type="dxa"/>
            <w:tcBorders>
              <w:top w:val="single" w:sz="6" w:space="0" w:color="auto"/>
              <w:left w:val="single" w:sz="6" w:space="0" w:color="auto"/>
              <w:bottom w:val="nil"/>
              <w:right w:val="single" w:sz="6" w:space="0" w:color="auto"/>
            </w:tcBorders>
            <w:hideMark/>
          </w:tcPr>
          <w:p w:rsidR="00846FC1" w:rsidRPr="000D79E3" w:rsidRDefault="00846FC1" w:rsidP="000D79E3">
            <w:pPr>
              <w:autoSpaceDE w:val="0"/>
              <w:autoSpaceDN w:val="0"/>
              <w:adjustRightInd w:val="0"/>
              <w:spacing w:after="0" w:line="240" w:lineRule="auto"/>
              <w:jc w:val="center"/>
              <w:rPr>
                <w:rFonts w:ascii="Times New Roman" w:hAnsi="Times New Roman"/>
                <w:b/>
                <w:sz w:val="24"/>
                <w:szCs w:val="24"/>
              </w:rPr>
            </w:pPr>
            <w:r w:rsidRPr="000D79E3">
              <w:rPr>
                <w:rFonts w:ascii="Times New Roman" w:hAnsi="Times New Roman"/>
                <w:noProof/>
                <w:sz w:val="24"/>
                <w:szCs w:val="24"/>
              </w:rPr>
              <w:drawing>
                <wp:anchor distT="0" distB="0" distL="114300" distR="114300" simplePos="0" relativeHeight="251675648" behindDoc="1" locked="0" layoutInCell="1" allowOverlap="1" wp14:anchorId="08DE891E" wp14:editId="5C3F0383">
                  <wp:simplePos x="0" y="0"/>
                  <wp:positionH relativeFrom="column">
                    <wp:posOffset>125095</wp:posOffset>
                  </wp:positionH>
                  <wp:positionV relativeFrom="paragraph">
                    <wp:posOffset>98425</wp:posOffset>
                  </wp:positionV>
                  <wp:extent cx="1111250" cy="374015"/>
                  <wp:effectExtent l="0" t="0" r="0" b="6985"/>
                  <wp:wrapTight wrapText="bothSides">
                    <wp:wrapPolygon edited="0">
                      <wp:start x="0" y="0"/>
                      <wp:lineTo x="0" y="20903"/>
                      <wp:lineTo x="21106" y="20903"/>
                      <wp:lineTo x="21106" y="0"/>
                      <wp:lineTo x="0" y="0"/>
                    </wp:wrapPolygon>
                  </wp:wrapTight>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11250" cy="374015"/>
                          </a:xfrm>
                          <a:prstGeom prst="rect">
                            <a:avLst/>
                          </a:prstGeom>
                          <a:noFill/>
                        </pic:spPr>
                      </pic:pic>
                    </a:graphicData>
                  </a:graphic>
                </wp:anchor>
              </w:drawing>
            </w:r>
          </w:p>
          <w:p w:rsidR="00846FC1" w:rsidRPr="000D79E3" w:rsidRDefault="00846FC1" w:rsidP="000D79E3">
            <w:pPr>
              <w:autoSpaceDE w:val="0"/>
              <w:autoSpaceDN w:val="0"/>
              <w:adjustRightInd w:val="0"/>
              <w:spacing w:after="0" w:line="240" w:lineRule="auto"/>
              <w:jc w:val="center"/>
              <w:rPr>
                <w:rFonts w:ascii="Times New Roman" w:hAnsi="Times New Roman"/>
                <w:b/>
                <w:sz w:val="24"/>
                <w:szCs w:val="24"/>
              </w:rPr>
            </w:pPr>
            <w:r w:rsidRPr="000D79E3">
              <w:rPr>
                <w:rFonts w:ascii="Times New Roman" w:hAnsi="Times New Roman"/>
                <w:b/>
                <w:sz w:val="24"/>
                <w:szCs w:val="24"/>
              </w:rPr>
              <w:t>Кафедра физвоспитания</w:t>
            </w:r>
          </w:p>
          <w:p w:rsidR="00846FC1" w:rsidRPr="000D79E3" w:rsidRDefault="00846FC1" w:rsidP="000D79E3">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b/>
                <w:sz w:val="24"/>
                <w:szCs w:val="24"/>
              </w:rPr>
              <w:t>2021-2022 гг.</w:t>
            </w:r>
          </w:p>
        </w:tc>
        <w:tc>
          <w:tcPr>
            <w:tcW w:w="3684" w:type="dxa"/>
            <w:tcBorders>
              <w:top w:val="single" w:sz="6" w:space="0" w:color="auto"/>
              <w:left w:val="single" w:sz="6" w:space="0" w:color="auto"/>
              <w:bottom w:val="nil"/>
              <w:right w:val="single" w:sz="6" w:space="0" w:color="auto"/>
            </w:tcBorders>
          </w:tcPr>
          <w:p w:rsidR="00846FC1" w:rsidRPr="000D79E3" w:rsidRDefault="00846FC1" w:rsidP="000D79E3">
            <w:pPr>
              <w:autoSpaceDE w:val="0"/>
              <w:autoSpaceDN w:val="0"/>
              <w:adjustRightInd w:val="0"/>
              <w:spacing w:after="0" w:line="240" w:lineRule="auto"/>
              <w:jc w:val="center"/>
              <w:rPr>
                <w:rFonts w:ascii="Times New Roman" w:hAnsi="Times New Roman"/>
                <w:b/>
                <w:sz w:val="24"/>
                <w:szCs w:val="24"/>
              </w:rPr>
            </w:pPr>
            <w:r w:rsidRPr="000D79E3">
              <w:rPr>
                <w:rFonts w:ascii="Times New Roman" w:hAnsi="Times New Roman"/>
                <w:b/>
                <w:sz w:val="24"/>
                <w:szCs w:val="24"/>
              </w:rPr>
              <w:t>Билет для зачета с оценкой по дисциплине «Физическая культура и спорт (элективные дисциплины (модули)) – Оздоровительное отделение»</w:t>
            </w:r>
          </w:p>
          <w:p w:rsidR="00846FC1" w:rsidRPr="00B826B7" w:rsidRDefault="00B826B7" w:rsidP="00B826B7">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БИЛЕТ № 1</w:t>
            </w:r>
          </w:p>
        </w:tc>
        <w:tc>
          <w:tcPr>
            <w:tcW w:w="2833" w:type="dxa"/>
            <w:tcBorders>
              <w:top w:val="single" w:sz="6" w:space="0" w:color="auto"/>
              <w:left w:val="single" w:sz="6" w:space="0" w:color="auto"/>
              <w:bottom w:val="nil"/>
              <w:right w:val="single" w:sz="6" w:space="0" w:color="auto"/>
            </w:tcBorders>
          </w:tcPr>
          <w:p w:rsidR="00846FC1" w:rsidRPr="000D79E3" w:rsidRDefault="00846FC1" w:rsidP="000D79E3">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sz w:val="24"/>
                <w:szCs w:val="24"/>
              </w:rPr>
              <w:t>УТВЕРЖДАЮ:</w:t>
            </w:r>
          </w:p>
          <w:p w:rsidR="00846FC1" w:rsidRPr="000D79E3" w:rsidRDefault="00846FC1" w:rsidP="000D79E3">
            <w:pPr>
              <w:autoSpaceDE w:val="0"/>
              <w:autoSpaceDN w:val="0"/>
              <w:adjustRightInd w:val="0"/>
              <w:spacing w:after="0" w:line="240" w:lineRule="auto"/>
              <w:jc w:val="center"/>
              <w:rPr>
                <w:rFonts w:ascii="Times New Roman" w:hAnsi="Times New Roman"/>
                <w:b/>
                <w:bCs/>
                <w:sz w:val="24"/>
                <w:szCs w:val="24"/>
              </w:rPr>
            </w:pPr>
            <w:r w:rsidRPr="000D79E3">
              <w:rPr>
                <w:rFonts w:ascii="Times New Roman" w:hAnsi="Times New Roman"/>
                <w:b/>
                <w:bCs/>
                <w:sz w:val="24"/>
                <w:szCs w:val="24"/>
              </w:rPr>
              <w:t>Зав. кафедрой</w:t>
            </w:r>
          </w:p>
          <w:p w:rsidR="00846FC1" w:rsidRPr="000D79E3" w:rsidRDefault="00846FC1" w:rsidP="000D79E3">
            <w:pPr>
              <w:autoSpaceDE w:val="0"/>
              <w:autoSpaceDN w:val="0"/>
              <w:adjustRightInd w:val="0"/>
              <w:spacing w:after="0" w:line="240" w:lineRule="auto"/>
              <w:jc w:val="center"/>
              <w:rPr>
                <w:rFonts w:ascii="Times New Roman" w:hAnsi="Times New Roman"/>
                <w:bCs/>
                <w:sz w:val="24"/>
                <w:szCs w:val="24"/>
                <w:u w:val="single"/>
              </w:rPr>
            </w:pPr>
            <w:r w:rsidRPr="000D79E3">
              <w:rPr>
                <w:rFonts w:ascii="Times New Roman" w:hAnsi="Times New Roman"/>
                <w:noProof/>
                <w:sz w:val="24"/>
                <w:szCs w:val="24"/>
              </w:rPr>
              <w:drawing>
                <wp:inline distT="0" distB="0" distL="0" distR="0" wp14:anchorId="78769A98" wp14:editId="7915A988">
                  <wp:extent cx="1180465" cy="525145"/>
                  <wp:effectExtent l="0" t="0" r="635" b="8255"/>
                  <wp:docPr id="108" name="Рисунок 108" descr="S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Scan"/>
                          <pic:cNvPicPr>
                            <a:picLocks noChangeAspect="1" noChangeArrowheads="1"/>
                          </pic:cNvPicPr>
                        </pic:nvPicPr>
                        <pic:blipFill>
                          <a:blip r:embed="rId26" cstate="print">
                            <a:extLst>
                              <a:ext uri="{28A0092B-C50C-407E-A947-70E740481C1C}">
                                <a14:useLocalDpi xmlns:a14="http://schemas.microsoft.com/office/drawing/2010/main" val="0"/>
                              </a:ext>
                            </a:extLst>
                          </a:blip>
                          <a:srcRect l="7486"/>
                          <a:stretch>
                            <a:fillRect/>
                          </a:stretch>
                        </pic:blipFill>
                        <pic:spPr bwMode="auto">
                          <a:xfrm>
                            <a:off x="0" y="0"/>
                            <a:ext cx="1180465" cy="525145"/>
                          </a:xfrm>
                          <a:prstGeom prst="rect">
                            <a:avLst/>
                          </a:prstGeom>
                          <a:noFill/>
                          <a:ln>
                            <a:noFill/>
                          </a:ln>
                        </pic:spPr>
                      </pic:pic>
                    </a:graphicData>
                  </a:graphic>
                </wp:inline>
              </w:drawing>
            </w:r>
          </w:p>
          <w:p w:rsidR="00846FC1" w:rsidRPr="00B826B7" w:rsidRDefault="00B826B7" w:rsidP="00B826B7">
            <w:pPr>
              <w:autoSpaceDE w:val="0"/>
              <w:autoSpaceDN w:val="0"/>
              <w:adjustRightInd w:val="0"/>
              <w:spacing w:after="0" w:line="240" w:lineRule="auto"/>
              <w:jc w:val="center"/>
              <w:rPr>
                <w:rFonts w:ascii="Times New Roman" w:hAnsi="Times New Roman"/>
                <w:b/>
                <w:bCs/>
                <w:sz w:val="24"/>
                <w:szCs w:val="24"/>
              </w:rPr>
            </w:pPr>
            <w:r>
              <w:rPr>
                <w:rFonts w:ascii="Times New Roman" w:hAnsi="Times New Roman"/>
                <w:b/>
                <w:bCs/>
                <w:sz w:val="24"/>
                <w:szCs w:val="24"/>
              </w:rPr>
              <w:t>А.В. Евсеев</w:t>
            </w:r>
          </w:p>
        </w:tc>
      </w:tr>
      <w:tr w:rsidR="00846FC1" w:rsidRPr="000D79E3" w:rsidTr="00B826B7">
        <w:trPr>
          <w:trHeight w:val="126"/>
        </w:trPr>
        <w:tc>
          <w:tcPr>
            <w:tcW w:w="9420" w:type="dxa"/>
            <w:gridSpan w:val="3"/>
            <w:tcBorders>
              <w:top w:val="single" w:sz="4" w:space="0" w:color="auto"/>
              <w:left w:val="single" w:sz="4" w:space="0" w:color="auto"/>
              <w:bottom w:val="single" w:sz="4" w:space="0" w:color="auto"/>
              <w:right w:val="single" w:sz="4" w:space="0" w:color="auto"/>
            </w:tcBorders>
            <w:hideMark/>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1. Техника безопасности во время занятий на стадионе</w:t>
            </w:r>
          </w:p>
        </w:tc>
      </w:tr>
      <w:tr w:rsidR="00846FC1" w:rsidRPr="000D79E3" w:rsidTr="00B826B7">
        <w:trPr>
          <w:trHeight w:val="70"/>
        </w:trPr>
        <w:tc>
          <w:tcPr>
            <w:tcW w:w="9420" w:type="dxa"/>
            <w:gridSpan w:val="3"/>
            <w:tcBorders>
              <w:top w:val="single" w:sz="4" w:space="0" w:color="auto"/>
              <w:left w:val="single" w:sz="4" w:space="0" w:color="auto"/>
              <w:bottom w:val="single" w:sz="4" w:space="0" w:color="auto"/>
              <w:right w:val="single" w:sz="4" w:space="0" w:color="auto"/>
            </w:tcBorders>
            <w:hideMark/>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2. Контрольное тестирование физической подготовленности – бег 100 м (с)</w:t>
            </w:r>
          </w:p>
        </w:tc>
      </w:tr>
    </w:tbl>
    <w:p w:rsidR="00846FC1" w:rsidRPr="00B826B7" w:rsidRDefault="00846FC1" w:rsidP="0099644E">
      <w:pPr>
        <w:pStyle w:val="a5"/>
        <w:numPr>
          <w:ilvl w:val="1"/>
          <w:numId w:val="32"/>
        </w:numPr>
        <w:tabs>
          <w:tab w:val="left" w:pos="1134"/>
        </w:tabs>
        <w:autoSpaceDE w:val="0"/>
        <w:autoSpaceDN w:val="0"/>
        <w:adjustRightInd w:val="0"/>
        <w:spacing w:after="0" w:line="240" w:lineRule="auto"/>
        <w:ind w:left="0" w:firstLine="709"/>
        <w:jc w:val="both"/>
        <w:rPr>
          <w:rFonts w:ascii="Times New Roman" w:hAnsi="Times New Roman"/>
          <w:i/>
          <w:sz w:val="24"/>
          <w:szCs w:val="24"/>
        </w:rPr>
      </w:pPr>
      <w:r w:rsidRPr="000D79E3">
        <w:rPr>
          <w:rFonts w:ascii="Times New Roman" w:hAnsi="Times New Roman"/>
          <w:i/>
          <w:sz w:val="24"/>
          <w:szCs w:val="24"/>
        </w:rPr>
        <w:lastRenderedPageBreak/>
        <w:t>Типовой билет для зачета с оценкой (для дисциплины «Физическая культура и спорт (элективные дисциплины (модули)) – Оздоровительное отделение» (для временно освобожденных от практических зан</w:t>
      </w:r>
      <w:r w:rsidR="00B826B7">
        <w:rPr>
          <w:rFonts w:ascii="Times New Roman" w:hAnsi="Times New Roman"/>
          <w:i/>
          <w:sz w:val="24"/>
          <w:szCs w:val="24"/>
        </w:rPr>
        <w:t>ятий студентов</w:t>
      </w:r>
    </w:p>
    <w:tbl>
      <w:tblPr>
        <w:tblW w:w="9420" w:type="dxa"/>
        <w:tblLayout w:type="fixed"/>
        <w:tblCellMar>
          <w:left w:w="70" w:type="dxa"/>
          <w:right w:w="70" w:type="dxa"/>
        </w:tblCellMar>
        <w:tblLook w:val="04A0" w:firstRow="1" w:lastRow="0" w:firstColumn="1" w:lastColumn="0" w:noHBand="0" w:noVBand="1"/>
      </w:tblPr>
      <w:tblGrid>
        <w:gridCol w:w="2903"/>
        <w:gridCol w:w="3684"/>
        <w:gridCol w:w="2833"/>
      </w:tblGrid>
      <w:tr w:rsidR="00846FC1" w:rsidRPr="000D79E3" w:rsidTr="00B826B7">
        <w:trPr>
          <w:trHeight w:val="1452"/>
        </w:trPr>
        <w:tc>
          <w:tcPr>
            <w:tcW w:w="2903" w:type="dxa"/>
            <w:tcBorders>
              <w:top w:val="single" w:sz="6" w:space="0" w:color="auto"/>
              <w:left w:val="single" w:sz="6" w:space="0" w:color="auto"/>
              <w:bottom w:val="nil"/>
              <w:right w:val="single" w:sz="6" w:space="0" w:color="auto"/>
            </w:tcBorders>
            <w:hideMark/>
          </w:tcPr>
          <w:p w:rsidR="00846FC1" w:rsidRPr="000D79E3" w:rsidRDefault="00846FC1" w:rsidP="000D79E3">
            <w:pPr>
              <w:autoSpaceDE w:val="0"/>
              <w:autoSpaceDN w:val="0"/>
              <w:adjustRightInd w:val="0"/>
              <w:spacing w:after="0" w:line="240" w:lineRule="auto"/>
              <w:jc w:val="center"/>
              <w:rPr>
                <w:rFonts w:ascii="Times New Roman" w:hAnsi="Times New Roman"/>
                <w:b/>
                <w:sz w:val="24"/>
                <w:szCs w:val="24"/>
              </w:rPr>
            </w:pPr>
            <w:r w:rsidRPr="000D79E3">
              <w:rPr>
                <w:rFonts w:ascii="Times New Roman" w:hAnsi="Times New Roman"/>
                <w:noProof/>
                <w:sz w:val="24"/>
                <w:szCs w:val="24"/>
              </w:rPr>
              <w:drawing>
                <wp:anchor distT="0" distB="0" distL="114300" distR="114300" simplePos="0" relativeHeight="251676672" behindDoc="1" locked="0" layoutInCell="1" allowOverlap="1" wp14:anchorId="4F15D166" wp14:editId="130F0DCC">
                  <wp:simplePos x="0" y="0"/>
                  <wp:positionH relativeFrom="column">
                    <wp:posOffset>125095</wp:posOffset>
                  </wp:positionH>
                  <wp:positionV relativeFrom="paragraph">
                    <wp:posOffset>98425</wp:posOffset>
                  </wp:positionV>
                  <wp:extent cx="1111250" cy="374015"/>
                  <wp:effectExtent l="0" t="0" r="0" b="6985"/>
                  <wp:wrapTight wrapText="bothSides">
                    <wp:wrapPolygon edited="0">
                      <wp:start x="0" y="0"/>
                      <wp:lineTo x="0" y="20903"/>
                      <wp:lineTo x="21106" y="20903"/>
                      <wp:lineTo x="21106" y="0"/>
                      <wp:lineTo x="0" y="0"/>
                    </wp:wrapPolygon>
                  </wp:wrapTight>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11250" cy="374015"/>
                          </a:xfrm>
                          <a:prstGeom prst="rect">
                            <a:avLst/>
                          </a:prstGeom>
                          <a:noFill/>
                        </pic:spPr>
                      </pic:pic>
                    </a:graphicData>
                  </a:graphic>
                </wp:anchor>
              </w:drawing>
            </w:r>
          </w:p>
          <w:p w:rsidR="00846FC1" w:rsidRPr="000D79E3" w:rsidRDefault="00846FC1" w:rsidP="000D79E3">
            <w:pPr>
              <w:autoSpaceDE w:val="0"/>
              <w:autoSpaceDN w:val="0"/>
              <w:adjustRightInd w:val="0"/>
              <w:spacing w:after="0" w:line="240" w:lineRule="auto"/>
              <w:jc w:val="center"/>
              <w:rPr>
                <w:rFonts w:ascii="Times New Roman" w:hAnsi="Times New Roman"/>
                <w:b/>
                <w:sz w:val="24"/>
                <w:szCs w:val="24"/>
              </w:rPr>
            </w:pPr>
            <w:r w:rsidRPr="000D79E3">
              <w:rPr>
                <w:rFonts w:ascii="Times New Roman" w:hAnsi="Times New Roman"/>
                <w:b/>
                <w:sz w:val="24"/>
                <w:szCs w:val="24"/>
              </w:rPr>
              <w:t>Кафедра физвоспитания</w:t>
            </w:r>
          </w:p>
          <w:p w:rsidR="00846FC1" w:rsidRPr="000D79E3" w:rsidRDefault="00846FC1" w:rsidP="000D79E3">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b/>
                <w:sz w:val="24"/>
                <w:szCs w:val="24"/>
              </w:rPr>
              <w:t>2021-2022 гг.</w:t>
            </w:r>
          </w:p>
        </w:tc>
        <w:tc>
          <w:tcPr>
            <w:tcW w:w="3684" w:type="dxa"/>
            <w:tcBorders>
              <w:top w:val="single" w:sz="6" w:space="0" w:color="auto"/>
              <w:left w:val="single" w:sz="6" w:space="0" w:color="auto"/>
              <w:bottom w:val="nil"/>
              <w:right w:val="single" w:sz="6" w:space="0" w:color="auto"/>
            </w:tcBorders>
          </w:tcPr>
          <w:p w:rsidR="00846FC1" w:rsidRPr="000D79E3" w:rsidRDefault="00846FC1" w:rsidP="000D79E3">
            <w:pPr>
              <w:autoSpaceDE w:val="0"/>
              <w:autoSpaceDN w:val="0"/>
              <w:adjustRightInd w:val="0"/>
              <w:spacing w:after="0" w:line="240" w:lineRule="auto"/>
              <w:jc w:val="center"/>
              <w:rPr>
                <w:rFonts w:ascii="Times New Roman" w:hAnsi="Times New Roman"/>
                <w:b/>
                <w:sz w:val="24"/>
                <w:szCs w:val="24"/>
              </w:rPr>
            </w:pPr>
            <w:r w:rsidRPr="000D79E3">
              <w:rPr>
                <w:rFonts w:ascii="Times New Roman" w:hAnsi="Times New Roman"/>
                <w:b/>
                <w:sz w:val="24"/>
                <w:szCs w:val="24"/>
              </w:rPr>
              <w:t>Билет для зачета с оценкой по дисциплине «Физическая культура и спорт (элективные дисциплины (модули)) – Оздоровительное отделение»</w:t>
            </w:r>
          </w:p>
          <w:p w:rsidR="00846FC1" w:rsidRPr="00B826B7" w:rsidRDefault="00B826B7" w:rsidP="00B826B7">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БИЛЕТ № 1</w:t>
            </w:r>
          </w:p>
        </w:tc>
        <w:tc>
          <w:tcPr>
            <w:tcW w:w="2833" w:type="dxa"/>
            <w:tcBorders>
              <w:top w:val="single" w:sz="6" w:space="0" w:color="auto"/>
              <w:left w:val="single" w:sz="6" w:space="0" w:color="auto"/>
              <w:bottom w:val="nil"/>
              <w:right w:val="single" w:sz="6" w:space="0" w:color="auto"/>
            </w:tcBorders>
          </w:tcPr>
          <w:p w:rsidR="00846FC1" w:rsidRPr="000D79E3" w:rsidRDefault="00846FC1" w:rsidP="000D79E3">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sz w:val="24"/>
                <w:szCs w:val="24"/>
              </w:rPr>
              <w:t>УТВЕРЖДАЮ:</w:t>
            </w:r>
          </w:p>
          <w:p w:rsidR="00846FC1" w:rsidRPr="000D79E3" w:rsidRDefault="00846FC1" w:rsidP="000D79E3">
            <w:pPr>
              <w:autoSpaceDE w:val="0"/>
              <w:autoSpaceDN w:val="0"/>
              <w:adjustRightInd w:val="0"/>
              <w:spacing w:after="0" w:line="240" w:lineRule="auto"/>
              <w:jc w:val="center"/>
              <w:rPr>
                <w:rFonts w:ascii="Times New Roman" w:hAnsi="Times New Roman"/>
                <w:b/>
                <w:bCs/>
                <w:sz w:val="24"/>
                <w:szCs w:val="24"/>
              </w:rPr>
            </w:pPr>
            <w:r w:rsidRPr="000D79E3">
              <w:rPr>
                <w:rFonts w:ascii="Times New Roman" w:hAnsi="Times New Roman"/>
                <w:b/>
                <w:bCs/>
                <w:sz w:val="24"/>
                <w:szCs w:val="24"/>
              </w:rPr>
              <w:t>Зав. кафедрой</w:t>
            </w:r>
          </w:p>
          <w:p w:rsidR="00846FC1" w:rsidRPr="000D79E3" w:rsidRDefault="00846FC1" w:rsidP="000D79E3">
            <w:pPr>
              <w:autoSpaceDE w:val="0"/>
              <w:autoSpaceDN w:val="0"/>
              <w:adjustRightInd w:val="0"/>
              <w:spacing w:after="0" w:line="240" w:lineRule="auto"/>
              <w:jc w:val="center"/>
              <w:rPr>
                <w:rFonts w:ascii="Times New Roman" w:hAnsi="Times New Roman"/>
                <w:bCs/>
                <w:sz w:val="24"/>
                <w:szCs w:val="24"/>
                <w:u w:val="single"/>
              </w:rPr>
            </w:pPr>
            <w:r w:rsidRPr="000D79E3">
              <w:rPr>
                <w:rFonts w:ascii="Times New Roman" w:hAnsi="Times New Roman"/>
                <w:noProof/>
                <w:sz w:val="24"/>
                <w:szCs w:val="24"/>
              </w:rPr>
              <w:drawing>
                <wp:inline distT="0" distB="0" distL="0" distR="0" wp14:anchorId="4391197C" wp14:editId="308B83BD">
                  <wp:extent cx="1180465" cy="525145"/>
                  <wp:effectExtent l="0" t="0" r="635" b="8255"/>
                  <wp:docPr id="110" name="Рисунок 110" descr="S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Scan"/>
                          <pic:cNvPicPr>
                            <a:picLocks noChangeAspect="1" noChangeArrowheads="1"/>
                          </pic:cNvPicPr>
                        </pic:nvPicPr>
                        <pic:blipFill>
                          <a:blip r:embed="rId26" cstate="print">
                            <a:extLst>
                              <a:ext uri="{28A0092B-C50C-407E-A947-70E740481C1C}">
                                <a14:useLocalDpi xmlns:a14="http://schemas.microsoft.com/office/drawing/2010/main" val="0"/>
                              </a:ext>
                            </a:extLst>
                          </a:blip>
                          <a:srcRect l="7486"/>
                          <a:stretch>
                            <a:fillRect/>
                          </a:stretch>
                        </pic:blipFill>
                        <pic:spPr bwMode="auto">
                          <a:xfrm>
                            <a:off x="0" y="0"/>
                            <a:ext cx="1180465" cy="525145"/>
                          </a:xfrm>
                          <a:prstGeom prst="rect">
                            <a:avLst/>
                          </a:prstGeom>
                          <a:noFill/>
                          <a:ln>
                            <a:noFill/>
                          </a:ln>
                        </pic:spPr>
                      </pic:pic>
                    </a:graphicData>
                  </a:graphic>
                </wp:inline>
              </w:drawing>
            </w:r>
          </w:p>
          <w:p w:rsidR="00846FC1" w:rsidRPr="00B826B7" w:rsidRDefault="00B826B7" w:rsidP="00B826B7">
            <w:pPr>
              <w:autoSpaceDE w:val="0"/>
              <w:autoSpaceDN w:val="0"/>
              <w:adjustRightInd w:val="0"/>
              <w:spacing w:after="0" w:line="240" w:lineRule="auto"/>
              <w:jc w:val="center"/>
              <w:rPr>
                <w:rFonts w:ascii="Times New Roman" w:hAnsi="Times New Roman"/>
                <w:b/>
                <w:bCs/>
                <w:sz w:val="24"/>
                <w:szCs w:val="24"/>
              </w:rPr>
            </w:pPr>
            <w:r>
              <w:rPr>
                <w:rFonts w:ascii="Times New Roman" w:hAnsi="Times New Roman"/>
                <w:b/>
                <w:bCs/>
                <w:sz w:val="24"/>
                <w:szCs w:val="24"/>
              </w:rPr>
              <w:t>А.В. Евсеев</w:t>
            </w:r>
          </w:p>
        </w:tc>
      </w:tr>
      <w:tr w:rsidR="00846FC1" w:rsidRPr="000D79E3" w:rsidTr="00846FC1">
        <w:trPr>
          <w:trHeight w:val="386"/>
        </w:trPr>
        <w:tc>
          <w:tcPr>
            <w:tcW w:w="9420" w:type="dxa"/>
            <w:gridSpan w:val="3"/>
            <w:tcBorders>
              <w:top w:val="single" w:sz="4" w:space="0" w:color="auto"/>
              <w:left w:val="single" w:sz="4" w:space="0" w:color="auto"/>
              <w:bottom w:val="single" w:sz="4" w:space="0" w:color="auto"/>
              <w:right w:val="single" w:sz="4" w:space="0" w:color="auto"/>
            </w:tcBorders>
            <w:hideMark/>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1. Основы здорового  образа  жизни  студента. Физическая культура в обеспечении здоровья</w:t>
            </w:r>
          </w:p>
        </w:tc>
      </w:tr>
      <w:tr w:rsidR="00846FC1" w:rsidRPr="000D79E3" w:rsidTr="00B826B7">
        <w:trPr>
          <w:trHeight w:val="72"/>
        </w:trPr>
        <w:tc>
          <w:tcPr>
            <w:tcW w:w="9420" w:type="dxa"/>
            <w:gridSpan w:val="3"/>
            <w:tcBorders>
              <w:top w:val="single" w:sz="4" w:space="0" w:color="auto"/>
              <w:left w:val="single" w:sz="4" w:space="0" w:color="auto"/>
              <w:bottom w:val="single" w:sz="4" w:space="0" w:color="auto"/>
              <w:right w:val="single" w:sz="4" w:space="0" w:color="auto"/>
            </w:tcBorders>
            <w:hideMark/>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2. Защита реферата</w:t>
            </w:r>
          </w:p>
        </w:tc>
      </w:tr>
    </w:tbl>
    <w:p w:rsidR="00846FC1" w:rsidRPr="000D79E3" w:rsidRDefault="00846FC1" w:rsidP="000D79E3">
      <w:pPr>
        <w:autoSpaceDE w:val="0"/>
        <w:autoSpaceDN w:val="0"/>
        <w:adjustRightInd w:val="0"/>
        <w:spacing w:after="0" w:line="240" w:lineRule="auto"/>
        <w:rPr>
          <w:rFonts w:ascii="Times New Roman" w:hAnsi="Times New Roman"/>
          <w:i/>
          <w:sz w:val="24"/>
          <w:szCs w:val="24"/>
        </w:rPr>
      </w:pPr>
    </w:p>
    <w:p w:rsidR="00846FC1" w:rsidRPr="00B826B7" w:rsidRDefault="00B826B7" w:rsidP="00B826B7">
      <w:pPr>
        <w:spacing w:after="0" w:line="240" w:lineRule="auto"/>
        <w:ind w:firstLine="709"/>
        <w:jc w:val="both"/>
        <w:rPr>
          <w:rFonts w:ascii="Times New Roman" w:hAnsi="Times New Roman"/>
          <w:i/>
          <w:spacing w:val="-6"/>
          <w:sz w:val="24"/>
          <w:szCs w:val="24"/>
        </w:rPr>
      </w:pPr>
      <w:r w:rsidRPr="00B826B7">
        <w:rPr>
          <w:rFonts w:ascii="Times New Roman" w:hAnsi="Times New Roman"/>
          <w:i/>
          <w:spacing w:val="-6"/>
          <w:sz w:val="24"/>
          <w:szCs w:val="24"/>
        </w:rPr>
        <w:t>3.5. Темы рефератов</w:t>
      </w:r>
    </w:p>
    <w:p w:rsidR="00846FC1" w:rsidRPr="00B826B7" w:rsidRDefault="00846FC1" w:rsidP="0099644E">
      <w:pPr>
        <w:numPr>
          <w:ilvl w:val="0"/>
          <w:numId w:val="29"/>
        </w:numPr>
        <w:spacing w:after="0" w:line="240" w:lineRule="auto"/>
        <w:ind w:left="0" w:firstLine="709"/>
        <w:jc w:val="both"/>
        <w:rPr>
          <w:rFonts w:ascii="Times New Roman" w:hAnsi="Times New Roman"/>
          <w:spacing w:val="-6"/>
          <w:sz w:val="24"/>
          <w:szCs w:val="24"/>
        </w:rPr>
      </w:pPr>
      <w:r w:rsidRPr="00B826B7">
        <w:rPr>
          <w:rFonts w:ascii="Times New Roman" w:hAnsi="Times New Roman"/>
          <w:spacing w:val="-6"/>
          <w:sz w:val="24"/>
          <w:szCs w:val="24"/>
        </w:rPr>
        <w:t>Роль и место физической культуры в обеспечении здоровья нации и содействия социально-экономическому развитию общества.</w:t>
      </w:r>
    </w:p>
    <w:p w:rsidR="00846FC1" w:rsidRPr="00B826B7" w:rsidRDefault="00846FC1" w:rsidP="0099644E">
      <w:pPr>
        <w:numPr>
          <w:ilvl w:val="0"/>
          <w:numId w:val="29"/>
        </w:numPr>
        <w:spacing w:after="0" w:line="240" w:lineRule="auto"/>
        <w:ind w:left="0" w:firstLine="709"/>
        <w:jc w:val="both"/>
        <w:rPr>
          <w:rFonts w:ascii="Times New Roman" w:hAnsi="Times New Roman"/>
          <w:spacing w:val="-6"/>
          <w:sz w:val="24"/>
          <w:szCs w:val="24"/>
        </w:rPr>
      </w:pPr>
      <w:r w:rsidRPr="00B826B7">
        <w:rPr>
          <w:rFonts w:ascii="Times New Roman" w:hAnsi="Times New Roman"/>
          <w:spacing w:val="-6"/>
          <w:sz w:val="24"/>
          <w:szCs w:val="24"/>
        </w:rPr>
        <w:t>Основные этапы развития отечественной системы физического воспитания в контексте развития мировой культуры.</w:t>
      </w:r>
    </w:p>
    <w:p w:rsidR="00846FC1" w:rsidRPr="00B826B7" w:rsidRDefault="00846FC1" w:rsidP="0099644E">
      <w:pPr>
        <w:numPr>
          <w:ilvl w:val="0"/>
          <w:numId w:val="29"/>
        </w:numPr>
        <w:spacing w:after="0" w:line="240" w:lineRule="auto"/>
        <w:ind w:left="0" w:firstLine="709"/>
        <w:jc w:val="both"/>
        <w:rPr>
          <w:rFonts w:ascii="Times New Roman" w:hAnsi="Times New Roman"/>
          <w:spacing w:val="-6"/>
          <w:sz w:val="24"/>
          <w:szCs w:val="24"/>
        </w:rPr>
      </w:pPr>
      <w:r w:rsidRPr="00B826B7">
        <w:rPr>
          <w:rFonts w:ascii="Times New Roman" w:hAnsi="Times New Roman"/>
          <w:spacing w:val="-6"/>
          <w:sz w:val="24"/>
          <w:szCs w:val="24"/>
        </w:rPr>
        <w:t>Эстетические, нравственные и духовные ценности физической культуры.</w:t>
      </w:r>
    </w:p>
    <w:p w:rsidR="00846FC1" w:rsidRPr="00B826B7" w:rsidRDefault="00846FC1" w:rsidP="0099644E">
      <w:pPr>
        <w:numPr>
          <w:ilvl w:val="0"/>
          <w:numId w:val="29"/>
        </w:numPr>
        <w:spacing w:after="0" w:line="240" w:lineRule="auto"/>
        <w:ind w:left="0" w:firstLine="709"/>
        <w:jc w:val="both"/>
        <w:rPr>
          <w:rFonts w:ascii="Times New Roman" w:hAnsi="Times New Roman"/>
          <w:spacing w:val="-6"/>
          <w:sz w:val="24"/>
          <w:szCs w:val="24"/>
        </w:rPr>
      </w:pPr>
      <w:r w:rsidRPr="00B826B7">
        <w:rPr>
          <w:rFonts w:ascii="Times New Roman" w:hAnsi="Times New Roman"/>
          <w:spacing w:val="-6"/>
          <w:sz w:val="24"/>
          <w:szCs w:val="24"/>
        </w:rPr>
        <w:t>Основы здорового  образа  жизни  студента. Физическая культура в обеспечении здоровья</w:t>
      </w:r>
    </w:p>
    <w:p w:rsidR="00846FC1" w:rsidRPr="00B826B7" w:rsidRDefault="00846FC1" w:rsidP="0099644E">
      <w:pPr>
        <w:numPr>
          <w:ilvl w:val="0"/>
          <w:numId w:val="29"/>
        </w:numPr>
        <w:spacing w:after="0" w:line="240" w:lineRule="auto"/>
        <w:ind w:left="0" w:firstLine="709"/>
        <w:jc w:val="both"/>
        <w:rPr>
          <w:rFonts w:ascii="Times New Roman" w:hAnsi="Times New Roman"/>
          <w:spacing w:val="-6"/>
          <w:sz w:val="24"/>
          <w:szCs w:val="24"/>
        </w:rPr>
      </w:pPr>
      <w:r w:rsidRPr="00B826B7">
        <w:rPr>
          <w:rFonts w:ascii="Times New Roman" w:hAnsi="Times New Roman"/>
          <w:spacing w:val="-6"/>
          <w:sz w:val="24"/>
          <w:szCs w:val="24"/>
        </w:rPr>
        <w:t>Физическое воспитание студентов – задачи, значение, содержание, формы организации.</w:t>
      </w:r>
    </w:p>
    <w:p w:rsidR="00846FC1" w:rsidRPr="00B826B7" w:rsidRDefault="00846FC1" w:rsidP="0099644E">
      <w:pPr>
        <w:numPr>
          <w:ilvl w:val="0"/>
          <w:numId w:val="29"/>
        </w:numPr>
        <w:spacing w:after="0" w:line="240" w:lineRule="auto"/>
        <w:ind w:left="0" w:firstLine="709"/>
        <w:jc w:val="both"/>
        <w:rPr>
          <w:rFonts w:ascii="Times New Roman" w:hAnsi="Times New Roman"/>
          <w:spacing w:val="-6"/>
          <w:sz w:val="24"/>
          <w:szCs w:val="24"/>
        </w:rPr>
      </w:pPr>
      <w:r w:rsidRPr="00B826B7">
        <w:rPr>
          <w:rFonts w:ascii="Times New Roman" w:hAnsi="Times New Roman"/>
          <w:spacing w:val="-6"/>
          <w:sz w:val="24"/>
          <w:szCs w:val="24"/>
        </w:rPr>
        <w:t>Факторы, определяющие умственную и физическую работоспособность студента.</w:t>
      </w:r>
    </w:p>
    <w:p w:rsidR="00846FC1" w:rsidRPr="00B826B7" w:rsidRDefault="00846FC1" w:rsidP="0099644E">
      <w:pPr>
        <w:numPr>
          <w:ilvl w:val="0"/>
          <w:numId w:val="29"/>
        </w:numPr>
        <w:spacing w:after="0" w:line="240" w:lineRule="auto"/>
        <w:ind w:left="0" w:firstLine="709"/>
        <w:jc w:val="both"/>
        <w:rPr>
          <w:rFonts w:ascii="Times New Roman" w:hAnsi="Times New Roman"/>
          <w:spacing w:val="-6"/>
          <w:sz w:val="24"/>
          <w:szCs w:val="24"/>
        </w:rPr>
      </w:pPr>
      <w:r w:rsidRPr="00B826B7">
        <w:rPr>
          <w:rFonts w:ascii="Times New Roman" w:hAnsi="Times New Roman"/>
          <w:spacing w:val="-6"/>
          <w:sz w:val="24"/>
          <w:szCs w:val="24"/>
        </w:rPr>
        <w:t>Методика физкультурно-оздоровительных занятий с различными группами населения.</w:t>
      </w:r>
    </w:p>
    <w:p w:rsidR="00846FC1" w:rsidRPr="00B826B7" w:rsidRDefault="00846FC1" w:rsidP="0099644E">
      <w:pPr>
        <w:numPr>
          <w:ilvl w:val="0"/>
          <w:numId w:val="29"/>
        </w:numPr>
        <w:spacing w:after="0" w:line="240" w:lineRule="auto"/>
        <w:ind w:left="0" w:firstLine="709"/>
        <w:jc w:val="both"/>
        <w:rPr>
          <w:rFonts w:ascii="Times New Roman" w:hAnsi="Times New Roman"/>
          <w:spacing w:val="-6"/>
          <w:sz w:val="24"/>
          <w:szCs w:val="24"/>
        </w:rPr>
      </w:pPr>
      <w:r w:rsidRPr="00B826B7">
        <w:rPr>
          <w:rFonts w:ascii="Times New Roman" w:hAnsi="Times New Roman"/>
          <w:spacing w:val="-6"/>
          <w:sz w:val="24"/>
          <w:szCs w:val="24"/>
        </w:rPr>
        <w:t>Характеристика спортивной тренировки – цель, задачи, закономерности, средства, методы.</w:t>
      </w:r>
    </w:p>
    <w:p w:rsidR="00846FC1" w:rsidRPr="00B826B7" w:rsidRDefault="00846FC1" w:rsidP="0099644E">
      <w:pPr>
        <w:numPr>
          <w:ilvl w:val="0"/>
          <w:numId w:val="29"/>
        </w:numPr>
        <w:spacing w:after="0" w:line="240" w:lineRule="auto"/>
        <w:ind w:left="0" w:firstLine="709"/>
        <w:jc w:val="both"/>
        <w:rPr>
          <w:rFonts w:ascii="Times New Roman" w:hAnsi="Times New Roman"/>
          <w:spacing w:val="-6"/>
          <w:sz w:val="24"/>
          <w:szCs w:val="24"/>
        </w:rPr>
      </w:pPr>
      <w:r w:rsidRPr="00B826B7">
        <w:rPr>
          <w:rFonts w:ascii="Times New Roman" w:hAnsi="Times New Roman"/>
          <w:spacing w:val="-6"/>
          <w:sz w:val="24"/>
          <w:szCs w:val="24"/>
        </w:rPr>
        <w:t>Спортивная тренировка – как многолетний процесс.</w:t>
      </w:r>
    </w:p>
    <w:p w:rsidR="00846FC1" w:rsidRPr="00B826B7" w:rsidRDefault="00846FC1" w:rsidP="0099644E">
      <w:pPr>
        <w:numPr>
          <w:ilvl w:val="0"/>
          <w:numId w:val="29"/>
        </w:numPr>
        <w:spacing w:after="0" w:line="240" w:lineRule="auto"/>
        <w:ind w:left="0" w:firstLine="709"/>
        <w:jc w:val="both"/>
        <w:rPr>
          <w:rFonts w:ascii="Times New Roman" w:hAnsi="Times New Roman"/>
          <w:spacing w:val="-6"/>
          <w:sz w:val="24"/>
          <w:szCs w:val="24"/>
        </w:rPr>
      </w:pPr>
      <w:r w:rsidRPr="00B826B7">
        <w:rPr>
          <w:rFonts w:ascii="Times New Roman" w:hAnsi="Times New Roman"/>
          <w:spacing w:val="-6"/>
          <w:sz w:val="24"/>
          <w:szCs w:val="24"/>
        </w:rPr>
        <w:t>Спортивная ориентация и отбор в спорте. Характеристика современных оздоровительных систем.</w:t>
      </w:r>
    </w:p>
    <w:p w:rsidR="00846FC1" w:rsidRPr="00B826B7" w:rsidRDefault="00846FC1" w:rsidP="0099644E">
      <w:pPr>
        <w:numPr>
          <w:ilvl w:val="0"/>
          <w:numId w:val="29"/>
        </w:numPr>
        <w:spacing w:after="0" w:line="240" w:lineRule="auto"/>
        <w:ind w:left="0" w:firstLine="709"/>
        <w:jc w:val="both"/>
        <w:rPr>
          <w:rFonts w:ascii="Times New Roman" w:hAnsi="Times New Roman"/>
          <w:spacing w:val="-6"/>
          <w:sz w:val="24"/>
          <w:szCs w:val="24"/>
        </w:rPr>
      </w:pPr>
      <w:r w:rsidRPr="00B826B7">
        <w:rPr>
          <w:rFonts w:ascii="Times New Roman" w:hAnsi="Times New Roman"/>
          <w:spacing w:val="-6"/>
          <w:sz w:val="24"/>
          <w:szCs w:val="24"/>
        </w:rPr>
        <w:t>Средства и методы восстановления при различных режимах спортивной деятельности.</w:t>
      </w:r>
    </w:p>
    <w:p w:rsidR="00846FC1" w:rsidRPr="00B826B7" w:rsidRDefault="00846FC1" w:rsidP="0099644E">
      <w:pPr>
        <w:numPr>
          <w:ilvl w:val="0"/>
          <w:numId w:val="29"/>
        </w:numPr>
        <w:spacing w:after="0" w:line="240" w:lineRule="auto"/>
        <w:ind w:left="0" w:firstLine="709"/>
        <w:jc w:val="both"/>
        <w:rPr>
          <w:rFonts w:ascii="Times New Roman" w:hAnsi="Times New Roman"/>
          <w:spacing w:val="-6"/>
          <w:sz w:val="24"/>
          <w:szCs w:val="24"/>
        </w:rPr>
      </w:pPr>
      <w:r w:rsidRPr="00B826B7">
        <w:rPr>
          <w:rFonts w:ascii="Times New Roman" w:hAnsi="Times New Roman"/>
          <w:spacing w:val="-6"/>
          <w:sz w:val="24"/>
          <w:szCs w:val="24"/>
        </w:rPr>
        <w:t>Индивидуальный выбор видов спорта или систем физических упражнений.</w:t>
      </w:r>
    </w:p>
    <w:p w:rsidR="00846FC1" w:rsidRPr="00B826B7" w:rsidRDefault="00846FC1" w:rsidP="0099644E">
      <w:pPr>
        <w:numPr>
          <w:ilvl w:val="0"/>
          <w:numId w:val="29"/>
        </w:numPr>
        <w:spacing w:after="0" w:line="240" w:lineRule="auto"/>
        <w:ind w:left="0" w:firstLine="709"/>
        <w:jc w:val="both"/>
        <w:rPr>
          <w:rFonts w:ascii="Times New Roman" w:hAnsi="Times New Roman"/>
          <w:spacing w:val="-6"/>
          <w:sz w:val="24"/>
          <w:szCs w:val="24"/>
        </w:rPr>
      </w:pPr>
      <w:r w:rsidRPr="00B826B7">
        <w:rPr>
          <w:rFonts w:ascii="Times New Roman" w:hAnsi="Times New Roman"/>
          <w:spacing w:val="-6"/>
          <w:sz w:val="24"/>
          <w:szCs w:val="24"/>
        </w:rPr>
        <w:t>Состояния спортсмена и управление ими.</w:t>
      </w:r>
    </w:p>
    <w:p w:rsidR="00846FC1" w:rsidRPr="00B826B7" w:rsidRDefault="00846FC1" w:rsidP="0099644E">
      <w:pPr>
        <w:numPr>
          <w:ilvl w:val="0"/>
          <w:numId w:val="29"/>
        </w:numPr>
        <w:spacing w:after="0" w:line="240" w:lineRule="auto"/>
        <w:ind w:left="0" w:firstLine="709"/>
        <w:jc w:val="both"/>
        <w:rPr>
          <w:rFonts w:ascii="Times New Roman" w:hAnsi="Times New Roman"/>
          <w:spacing w:val="-6"/>
          <w:sz w:val="24"/>
          <w:szCs w:val="24"/>
        </w:rPr>
      </w:pPr>
      <w:r w:rsidRPr="00B826B7">
        <w:rPr>
          <w:rFonts w:ascii="Times New Roman" w:hAnsi="Times New Roman"/>
          <w:spacing w:val="-6"/>
          <w:sz w:val="24"/>
          <w:szCs w:val="24"/>
        </w:rPr>
        <w:t>Самоконтроль при занятиях физической культурой и спортом.</w:t>
      </w:r>
    </w:p>
    <w:p w:rsidR="00846FC1" w:rsidRPr="00B826B7" w:rsidRDefault="00846FC1" w:rsidP="0099644E">
      <w:pPr>
        <w:numPr>
          <w:ilvl w:val="0"/>
          <w:numId w:val="29"/>
        </w:numPr>
        <w:spacing w:after="0" w:line="240" w:lineRule="auto"/>
        <w:ind w:left="0" w:firstLine="709"/>
        <w:jc w:val="both"/>
        <w:rPr>
          <w:rFonts w:ascii="Times New Roman" w:hAnsi="Times New Roman"/>
          <w:spacing w:val="-6"/>
          <w:sz w:val="24"/>
          <w:szCs w:val="24"/>
        </w:rPr>
      </w:pPr>
      <w:r w:rsidRPr="00B826B7">
        <w:rPr>
          <w:rFonts w:ascii="Times New Roman" w:hAnsi="Times New Roman"/>
          <w:spacing w:val="-6"/>
          <w:sz w:val="24"/>
          <w:szCs w:val="24"/>
        </w:rPr>
        <w:t>Основы самостоятельных занятий физическими упражнениями.</w:t>
      </w:r>
    </w:p>
    <w:p w:rsidR="00846FC1" w:rsidRPr="00B826B7" w:rsidRDefault="00846FC1" w:rsidP="0099644E">
      <w:pPr>
        <w:numPr>
          <w:ilvl w:val="0"/>
          <w:numId w:val="29"/>
        </w:numPr>
        <w:spacing w:after="0" w:line="240" w:lineRule="auto"/>
        <w:ind w:left="0" w:firstLine="709"/>
        <w:jc w:val="both"/>
        <w:rPr>
          <w:rFonts w:ascii="Times New Roman" w:hAnsi="Times New Roman"/>
          <w:spacing w:val="-6"/>
          <w:sz w:val="24"/>
          <w:szCs w:val="24"/>
        </w:rPr>
      </w:pPr>
      <w:r w:rsidRPr="00B826B7">
        <w:rPr>
          <w:rFonts w:ascii="Times New Roman" w:hAnsi="Times New Roman"/>
          <w:spacing w:val="-6"/>
          <w:sz w:val="24"/>
          <w:szCs w:val="24"/>
        </w:rPr>
        <w:t>Оздоровление организма при помощи рационального питания.</w:t>
      </w:r>
    </w:p>
    <w:p w:rsidR="00846FC1" w:rsidRPr="00B826B7" w:rsidRDefault="00846FC1" w:rsidP="0099644E">
      <w:pPr>
        <w:numPr>
          <w:ilvl w:val="0"/>
          <w:numId w:val="29"/>
        </w:numPr>
        <w:spacing w:after="0" w:line="240" w:lineRule="auto"/>
        <w:ind w:left="0" w:firstLine="709"/>
        <w:jc w:val="both"/>
        <w:rPr>
          <w:rFonts w:ascii="Times New Roman" w:hAnsi="Times New Roman"/>
          <w:spacing w:val="-6"/>
          <w:sz w:val="24"/>
          <w:szCs w:val="24"/>
        </w:rPr>
      </w:pPr>
      <w:r w:rsidRPr="00B826B7">
        <w:rPr>
          <w:rFonts w:ascii="Times New Roman" w:hAnsi="Times New Roman"/>
          <w:spacing w:val="-6"/>
          <w:sz w:val="24"/>
          <w:szCs w:val="24"/>
        </w:rPr>
        <w:t>Пути решения проблемы вредных пристрастий и зависимостей.</w:t>
      </w:r>
    </w:p>
    <w:p w:rsidR="00846FC1" w:rsidRPr="00B826B7" w:rsidRDefault="00846FC1" w:rsidP="0099644E">
      <w:pPr>
        <w:numPr>
          <w:ilvl w:val="0"/>
          <w:numId w:val="29"/>
        </w:numPr>
        <w:spacing w:after="0" w:line="240" w:lineRule="auto"/>
        <w:ind w:left="0" w:firstLine="709"/>
        <w:jc w:val="both"/>
        <w:rPr>
          <w:rFonts w:ascii="Times New Roman" w:hAnsi="Times New Roman"/>
          <w:spacing w:val="-6"/>
          <w:sz w:val="24"/>
          <w:szCs w:val="24"/>
        </w:rPr>
      </w:pPr>
      <w:r w:rsidRPr="00B826B7">
        <w:rPr>
          <w:rFonts w:ascii="Times New Roman" w:hAnsi="Times New Roman"/>
          <w:spacing w:val="-6"/>
          <w:sz w:val="24"/>
          <w:szCs w:val="24"/>
        </w:rPr>
        <w:t>Профессионально-прикладная физическая культура – значение, задачи, средства, организация.</w:t>
      </w:r>
    </w:p>
    <w:p w:rsidR="00846FC1" w:rsidRPr="00B826B7" w:rsidRDefault="00846FC1" w:rsidP="0099644E">
      <w:pPr>
        <w:numPr>
          <w:ilvl w:val="0"/>
          <w:numId w:val="29"/>
        </w:numPr>
        <w:spacing w:after="0" w:line="240" w:lineRule="auto"/>
        <w:ind w:left="0" w:firstLine="709"/>
        <w:jc w:val="both"/>
        <w:rPr>
          <w:rFonts w:ascii="Times New Roman" w:hAnsi="Times New Roman"/>
          <w:spacing w:val="-6"/>
          <w:sz w:val="24"/>
          <w:szCs w:val="24"/>
        </w:rPr>
      </w:pPr>
      <w:r w:rsidRPr="00B826B7">
        <w:rPr>
          <w:rFonts w:ascii="Times New Roman" w:hAnsi="Times New Roman"/>
          <w:spacing w:val="-6"/>
          <w:sz w:val="24"/>
          <w:szCs w:val="24"/>
        </w:rPr>
        <w:t>Психофизиологические основы интеллектуальной деятельности.</w:t>
      </w:r>
    </w:p>
    <w:p w:rsidR="00846FC1" w:rsidRPr="00B826B7" w:rsidRDefault="00846FC1" w:rsidP="0099644E">
      <w:pPr>
        <w:numPr>
          <w:ilvl w:val="0"/>
          <w:numId w:val="29"/>
        </w:numPr>
        <w:spacing w:after="0" w:line="240" w:lineRule="auto"/>
        <w:ind w:left="0" w:firstLine="709"/>
        <w:jc w:val="both"/>
        <w:rPr>
          <w:rFonts w:ascii="Times New Roman" w:hAnsi="Times New Roman"/>
          <w:spacing w:val="-6"/>
          <w:sz w:val="24"/>
          <w:szCs w:val="24"/>
        </w:rPr>
      </w:pPr>
      <w:r w:rsidRPr="00B826B7">
        <w:rPr>
          <w:rFonts w:ascii="Times New Roman" w:hAnsi="Times New Roman"/>
          <w:spacing w:val="-6"/>
          <w:sz w:val="24"/>
          <w:szCs w:val="24"/>
        </w:rPr>
        <w:t>Пути борьбы с утомлением и стимуляция работоспособности.</w:t>
      </w:r>
    </w:p>
    <w:p w:rsidR="00846FC1" w:rsidRPr="00B826B7" w:rsidRDefault="00846FC1" w:rsidP="0099644E">
      <w:pPr>
        <w:numPr>
          <w:ilvl w:val="0"/>
          <w:numId w:val="29"/>
        </w:numPr>
        <w:spacing w:after="0" w:line="240" w:lineRule="auto"/>
        <w:ind w:left="0" w:firstLine="709"/>
        <w:jc w:val="both"/>
        <w:rPr>
          <w:rFonts w:ascii="Times New Roman" w:hAnsi="Times New Roman"/>
          <w:spacing w:val="-6"/>
          <w:sz w:val="24"/>
          <w:szCs w:val="24"/>
        </w:rPr>
      </w:pPr>
      <w:r w:rsidRPr="00B826B7">
        <w:rPr>
          <w:rFonts w:ascii="Times New Roman" w:hAnsi="Times New Roman"/>
          <w:spacing w:val="-6"/>
          <w:sz w:val="24"/>
          <w:szCs w:val="24"/>
        </w:rPr>
        <w:t>Особенности профессиональной деятельности бакалавра (по профилю обучения студента) и их влияние на здоровье.</w:t>
      </w:r>
    </w:p>
    <w:p w:rsidR="00846FC1" w:rsidRPr="00B826B7" w:rsidRDefault="00846FC1" w:rsidP="0099644E">
      <w:pPr>
        <w:numPr>
          <w:ilvl w:val="0"/>
          <w:numId w:val="29"/>
        </w:numPr>
        <w:spacing w:after="0" w:line="240" w:lineRule="auto"/>
        <w:ind w:left="0" w:firstLine="709"/>
        <w:jc w:val="both"/>
        <w:rPr>
          <w:rFonts w:ascii="Times New Roman" w:hAnsi="Times New Roman"/>
          <w:spacing w:val="-6"/>
          <w:sz w:val="24"/>
          <w:szCs w:val="24"/>
        </w:rPr>
      </w:pPr>
      <w:r w:rsidRPr="00B826B7">
        <w:rPr>
          <w:rFonts w:ascii="Times New Roman" w:hAnsi="Times New Roman"/>
          <w:spacing w:val="-6"/>
          <w:sz w:val="24"/>
          <w:szCs w:val="24"/>
        </w:rPr>
        <w:t>Методы физического оздоровления организма.</w:t>
      </w:r>
    </w:p>
    <w:p w:rsidR="00846FC1" w:rsidRPr="00B826B7" w:rsidRDefault="00846FC1" w:rsidP="0099644E">
      <w:pPr>
        <w:numPr>
          <w:ilvl w:val="0"/>
          <w:numId w:val="29"/>
        </w:numPr>
        <w:spacing w:after="0" w:line="240" w:lineRule="auto"/>
        <w:ind w:left="0" w:firstLine="709"/>
        <w:jc w:val="both"/>
        <w:rPr>
          <w:rFonts w:ascii="Times New Roman" w:hAnsi="Times New Roman"/>
          <w:spacing w:val="-6"/>
          <w:sz w:val="24"/>
          <w:szCs w:val="24"/>
        </w:rPr>
      </w:pPr>
      <w:r w:rsidRPr="00B826B7">
        <w:rPr>
          <w:rFonts w:ascii="Times New Roman" w:hAnsi="Times New Roman"/>
          <w:spacing w:val="-6"/>
          <w:sz w:val="24"/>
          <w:szCs w:val="24"/>
        </w:rPr>
        <w:t>Профилактика заболеваний и лечение без лекарств.</w:t>
      </w:r>
    </w:p>
    <w:p w:rsidR="00846FC1" w:rsidRPr="00B826B7" w:rsidRDefault="00846FC1" w:rsidP="0099644E">
      <w:pPr>
        <w:numPr>
          <w:ilvl w:val="0"/>
          <w:numId w:val="29"/>
        </w:numPr>
        <w:spacing w:after="0" w:line="240" w:lineRule="auto"/>
        <w:ind w:left="0" w:firstLine="709"/>
        <w:jc w:val="both"/>
        <w:rPr>
          <w:rFonts w:ascii="Times New Roman" w:hAnsi="Times New Roman"/>
          <w:spacing w:val="-6"/>
          <w:sz w:val="24"/>
          <w:szCs w:val="24"/>
        </w:rPr>
      </w:pPr>
      <w:r w:rsidRPr="00B826B7">
        <w:rPr>
          <w:rFonts w:ascii="Times New Roman" w:hAnsi="Times New Roman"/>
          <w:spacing w:val="-6"/>
          <w:sz w:val="24"/>
          <w:szCs w:val="24"/>
        </w:rPr>
        <w:t>Диагноз и краткая характеристика заболевания студента. Влияние заболевания на личную работоспособность и самочувствие.</w:t>
      </w:r>
    </w:p>
    <w:p w:rsidR="00846FC1" w:rsidRPr="00B826B7" w:rsidRDefault="00846FC1" w:rsidP="0099644E">
      <w:pPr>
        <w:numPr>
          <w:ilvl w:val="0"/>
          <w:numId w:val="29"/>
        </w:numPr>
        <w:spacing w:after="0" w:line="240" w:lineRule="auto"/>
        <w:ind w:left="0" w:firstLine="709"/>
        <w:jc w:val="both"/>
        <w:rPr>
          <w:rFonts w:ascii="Times New Roman" w:hAnsi="Times New Roman"/>
          <w:spacing w:val="-6"/>
          <w:sz w:val="24"/>
          <w:szCs w:val="24"/>
        </w:rPr>
      </w:pPr>
      <w:r w:rsidRPr="00B826B7">
        <w:rPr>
          <w:rFonts w:ascii="Times New Roman" w:hAnsi="Times New Roman"/>
          <w:spacing w:val="-6"/>
          <w:sz w:val="24"/>
          <w:szCs w:val="24"/>
        </w:rPr>
        <w:t xml:space="preserve"> Медицинские противопоказания при занятиях физическими упражнениями и применения других средств физической культуры при данном заболевании (диагнозе).</w:t>
      </w:r>
    </w:p>
    <w:p w:rsidR="00846FC1" w:rsidRPr="00B826B7" w:rsidRDefault="00846FC1" w:rsidP="0099644E">
      <w:pPr>
        <w:numPr>
          <w:ilvl w:val="0"/>
          <w:numId w:val="29"/>
        </w:numPr>
        <w:spacing w:after="0" w:line="240" w:lineRule="auto"/>
        <w:ind w:left="0" w:firstLine="709"/>
        <w:jc w:val="both"/>
        <w:rPr>
          <w:rFonts w:ascii="Times New Roman" w:hAnsi="Times New Roman"/>
          <w:spacing w:val="-6"/>
          <w:sz w:val="24"/>
          <w:szCs w:val="24"/>
        </w:rPr>
      </w:pPr>
      <w:r w:rsidRPr="00B826B7">
        <w:rPr>
          <w:rFonts w:ascii="Times New Roman" w:hAnsi="Times New Roman"/>
          <w:spacing w:val="-6"/>
          <w:sz w:val="24"/>
          <w:szCs w:val="24"/>
        </w:rPr>
        <w:lastRenderedPageBreak/>
        <w:t xml:space="preserve"> </w:t>
      </w:r>
      <w:proofErr w:type="spellStart"/>
      <w:r w:rsidRPr="00B826B7">
        <w:rPr>
          <w:rFonts w:ascii="Times New Roman" w:hAnsi="Times New Roman"/>
          <w:spacing w:val="-6"/>
          <w:sz w:val="24"/>
          <w:szCs w:val="24"/>
        </w:rPr>
        <w:t>Кинезиотерапия</w:t>
      </w:r>
      <w:proofErr w:type="spellEnd"/>
      <w:r w:rsidRPr="00B826B7">
        <w:rPr>
          <w:rFonts w:ascii="Times New Roman" w:hAnsi="Times New Roman"/>
          <w:spacing w:val="-6"/>
          <w:sz w:val="24"/>
          <w:szCs w:val="24"/>
        </w:rPr>
        <w:t xml:space="preserve"> и рекомендуемые средства физической культуры при данном заболевании (диагнозе).</w:t>
      </w:r>
    </w:p>
    <w:p w:rsidR="00846FC1" w:rsidRPr="00B826B7" w:rsidRDefault="00846FC1" w:rsidP="0099644E">
      <w:pPr>
        <w:numPr>
          <w:ilvl w:val="0"/>
          <w:numId w:val="29"/>
        </w:numPr>
        <w:spacing w:after="0" w:line="240" w:lineRule="auto"/>
        <w:ind w:left="0" w:firstLine="709"/>
        <w:jc w:val="both"/>
        <w:rPr>
          <w:rFonts w:ascii="Times New Roman" w:hAnsi="Times New Roman"/>
          <w:spacing w:val="-6"/>
          <w:sz w:val="24"/>
          <w:szCs w:val="24"/>
        </w:rPr>
      </w:pPr>
      <w:r w:rsidRPr="00B826B7">
        <w:rPr>
          <w:rFonts w:ascii="Times New Roman" w:hAnsi="Times New Roman"/>
          <w:spacing w:val="-6"/>
          <w:sz w:val="24"/>
          <w:szCs w:val="24"/>
        </w:rPr>
        <w:t xml:space="preserve"> Составление и обоснование индивидуального комплекса физических упражнений и доступных средств физической культуры (с указанием дозировки).</w:t>
      </w:r>
    </w:p>
    <w:p w:rsidR="00846FC1" w:rsidRPr="00B826B7" w:rsidRDefault="00846FC1" w:rsidP="0099644E">
      <w:pPr>
        <w:numPr>
          <w:ilvl w:val="0"/>
          <w:numId w:val="29"/>
        </w:numPr>
        <w:spacing w:after="0" w:line="240" w:lineRule="auto"/>
        <w:ind w:left="0" w:firstLine="709"/>
        <w:jc w:val="both"/>
        <w:rPr>
          <w:rFonts w:ascii="Times New Roman" w:hAnsi="Times New Roman"/>
          <w:spacing w:val="-6"/>
          <w:sz w:val="24"/>
          <w:szCs w:val="24"/>
        </w:rPr>
      </w:pPr>
      <w:r w:rsidRPr="00B826B7">
        <w:rPr>
          <w:rFonts w:ascii="Times New Roman" w:hAnsi="Times New Roman"/>
          <w:spacing w:val="-6"/>
          <w:sz w:val="24"/>
          <w:szCs w:val="24"/>
        </w:rPr>
        <w:t>Составление и демонстрация индивидуального комплекса физических упражнений, проведение отдельной части профилированного учебно-тренировочного занятия с группой студентов и т.п.).</w:t>
      </w:r>
    </w:p>
    <w:p w:rsidR="00846FC1" w:rsidRPr="00B826B7" w:rsidRDefault="00846FC1" w:rsidP="000D79E3">
      <w:pPr>
        <w:autoSpaceDE w:val="0"/>
        <w:autoSpaceDN w:val="0"/>
        <w:adjustRightInd w:val="0"/>
        <w:spacing w:after="0" w:line="240" w:lineRule="auto"/>
        <w:ind w:firstLine="708"/>
        <w:jc w:val="both"/>
        <w:rPr>
          <w:rFonts w:ascii="Times New Roman" w:hAnsi="Times New Roman"/>
          <w:i/>
          <w:spacing w:val="-6"/>
          <w:sz w:val="24"/>
          <w:szCs w:val="24"/>
        </w:rPr>
      </w:pPr>
    </w:p>
    <w:p w:rsidR="00846FC1" w:rsidRPr="00B826B7" w:rsidRDefault="00846FC1" w:rsidP="00B826B7">
      <w:pPr>
        <w:autoSpaceDE w:val="0"/>
        <w:autoSpaceDN w:val="0"/>
        <w:adjustRightInd w:val="0"/>
        <w:spacing w:after="0" w:line="240" w:lineRule="auto"/>
        <w:ind w:firstLine="708"/>
        <w:jc w:val="both"/>
        <w:rPr>
          <w:rFonts w:ascii="Times New Roman" w:hAnsi="Times New Roman"/>
          <w:i/>
          <w:spacing w:val="-6"/>
          <w:sz w:val="24"/>
          <w:szCs w:val="24"/>
        </w:rPr>
      </w:pPr>
      <w:r w:rsidRPr="00B826B7">
        <w:rPr>
          <w:rFonts w:ascii="Times New Roman" w:hAnsi="Times New Roman"/>
          <w:i/>
          <w:spacing w:val="-6"/>
          <w:sz w:val="24"/>
          <w:szCs w:val="24"/>
        </w:rPr>
        <w:t>3.6 Типовые задания для тестирования физической и про</w:t>
      </w:r>
      <w:r w:rsidR="00B826B7" w:rsidRPr="00B826B7">
        <w:rPr>
          <w:rFonts w:ascii="Times New Roman" w:hAnsi="Times New Roman"/>
          <w:i/>
          <w:spacing w:val="-6"/>
          <w:sz w:val="24"/>
          <w:szCs w:val="24"/>
        </w:rPr>
        <w:t xml:space="preserve">фессиональной подготовленности </w:t>
      </w:r>
    </w:p>
    <w:p w:rsidR="00846FC1" w:rsidRPr="00B826B7" w:rsidRDefault="00846FC1" w:rsidP="0099644E">
      <w:pPr>
        <w:pStyle w:val="a5"/>
        <w:numPr>
          <w:ilvl w:val="0"/>
          <w:numId w:val="30"/>
        </w:numPr>
        <w:spacing w:after="0" w:line="240" w:lineRule="auto"/>
        <w:ind w:left="0" w:firstLine="709"/>
        <w:jc w:val="both"/>
        <w:rPr>
          <w:rFonts w:ascii="Times New Roman" w:hAnsi="Times New Roman"/>
          <w:spacing w:val="-6"/>
          <w:sz w:val="24"/>
          <w:szCs w:val="24"/>
        </w:rPr>
      </w:pPr>
      <w:r w:rsidRPr="00B826B7">
        <w:rPr>
          <w:rFonts w:ascii="Times New Roman" w:hAnsi="Times New Roman"/>
          <w:spacing w:val="-6"/>
          <w:sz w:val="24"/>
          <w:szCs w:val="24"/>
        </w:rPr>
        <w:t>Типовой контрольный норматив. Тест на скоростно-силовые способности.</w:t>
      </w:r>
    </w:p>
    <w:p w:rsidR="00846FC1" w:rsidRPr="00B826B7" w:rsidRDefault="00846FC1" w:rsidP="00B826B7">
      <w:pPr>
        <w:spacing w:after="0" w:line="240" w:lineRule="auto"/>
        <w:ind w:firstLine="709"/>
        <w:contextualSpacing/>
        <w:jc w:val="both"/>
        <w:rPr>
          <w:rFonts w:ascii="Times New Roman" w:eastAsia="Calibri" w:hAnsi="Times New Roman"/>
          <w:spacing w:val="-6"/>
          <w:sz w:val="24"/>
          <w:szCs w:val="24"/>
        </w:rPr>
      </w:pPr>
      <w:r w:rsidRPr="00B826B7">
        <w:rPr>
          <w:rFonts w:ascii="Times New Roman" w:eastAsia="Calibri" w:hAnsi="Times New Roman"/>
          <w:spacing w:val="-6"/>
          <w:sz w:val="24"/>
          <w:szCs w:val="24"/>
        </w:rPr>
        <w:t>бег 100м.</w:t>
      </w:r>
    </w:p>
    <w:p w:rsidR="00846FC1" w:rsidRPr="00B826B7" w:rsidRDefault="00846FC1" w:rsidP="0099644E">
      <w:pPr>
        <w:pStyle w:val="a5"/>
        <w:numPr>
          <w:ilvl w:val="0"/>
          <w:numId w:val="30"/>
        </w:numPr>
        <w:spacing w:after="0" w:line="240" w:lineRule="auto"/>
        <w:ind w:left="0" w:firstLine="709"/>
        <w:jc w:val="both"/>
        <w:rPr>
          <w:rFonts w:ascii="Times New Roman" w:hAnsi="Times New Roman"/>
          <w:spacing w:val="-6"/>
          <w:sz w:val="24"/>
          <w:szCs w:val="24"/>
        </w:rPr>
      </w:pPr>
      <w:r w:rsidRPr="00B826B7">
        <w:rPr>
          <w:rFonts w:ascii="Times New Roman" w:hAnsi="Times New Roman"/>
          <w:spacing w:val="-6"/>
          <w:sz w:val="24"/>
          <w:szCs w:val="24"/>
        </w:rPr>
        <w:t>Типовой контрольный норматив. Тест на скоростно-силовые способности.</w:t>
      </w:r>
    </w:p>
    <w:p w:rsidR="00846FC1" w:rsidRPr="00B826B7" w:rsidRDefault="00846FC1" w:rsidP="00B826B7">
      <w:pPr>
        <w:spacing w:after="0" w:line="240" w:lineRule="auto"/>
        <w:ind w:firstLine="709"/>
        <w:contextualSpacing/>
        <w:jc w:val="both"/>
        <w:rPr>
          <w:rFonts w:ascii="Times New Roman" w:eastAsia="Calibri" w:hAnsi="Times New Roman"/>
          <w:spacing w:val="-6"/>
          <w:sz w:val="24"/>
          <w:szCs w:val="24"/>
        </w:rPr>
      </w:pPr>
      <w:r w:rsidRPr="00B826B7">
        <w:rPr>
          <w:rFonts w:ascii="Times New Roman" w:eastAsia="Calibri" w:hAnsi="Times New Roman"/>
          <w:spacing w:val="-6"/>
          <w:sz w:val="24"/>
          <w:szCs w:val="24"/>
        </w:rPr>
        <w:t>Прыжок в длину с места.</w:t>
      </w:r>
    </w:p>
    <w:p w:rsidR="00846FC1" w:rsidRPr="00B826B7" w:rsidRDefault="00846FC1" w:rsidP="0099644E">
      <w:pPr>
        <w:numPr>
          <w:ilvl w:val="0"/>
          <w:numId w:val="30"/>
        </w:numPr>
        <w:spacing w:after="0" w:line="240" w:lineRule="auto"/>
        <w:ind w:left="0" w:firstLine="709"/>
        <w:contextualSpacing/>
        <w:jc w:val="both"/>
        <w:rPr>
          <w:rFonts w:ascii="Times New Roman" w:hAnsi="Times New Roman"/>
          <w:spacing w:val="-6"/>
          <w:sz w:val="24"/>
          <w:szCs w:val="24"/>
        </w:rPr>
      </w:pPr>
      <w:r w:rsidRPr="00B826B7">
        <w:rPr>
          <w:rFonts w:ascii="Times New Roman" w:eastAsia="Calibri" w:hAnsi="Times New Roman"/>
          <w:spacing w:val="-6"/>
          <w:sz w:val="24"/>
          <w:szCs w:val="24"/>
        </w:rPr>
        <w:t>Типовой контрольный норматив. Тест на силовые способности.</w:t>
      </w:r>
    </w:p>
    <w:p w:rsidR="00846FC1" w:rsidRPr="00B826B7" w:rsidRDefault="00846FC1" w:rsidP="00B826B7">
      <w:pPr>
        <w:spacing w:after="0" w:line="240" w:lineRule="auto"/>
        <w:ind w:firstLine="709"/>
        <w:contextualSpacing/>
        <w:jc w:val="both"/>
        <w:rPr>
          <w:rFonts w:ascii="Times New Roman" w:eastAsia="Calibri" w:hAnsi="Times New Roman"/>
          <w:spacing w:val="-6"/>
          <w:sz w:val="24"/>
          <w:szCs w:val="24"/>
        </w:rPr>
      </w:pPr>
      <w:r w:rsidRPr="00B826B7">
        <w:rPr>
          <w:rFonts w:ascii="Times New Roman" w:eastAsia="Calibri" w:hAnsi="Times New Roman"/>
          <w:spacing w:val="-6"/>
          <w:sz w:val="24"/>
          <w:szCs w:val="24"/>
        </w:rPr>
        <w:t>Поднимание туловища из положения, лежа на спине.</w:t>
      </w:r>
    </w:p>
    <w:p w:rsidR="00846FC1" w:rsidRPr="00B826B7" w:rsidRDefault="00846FC1" w:rsidP="000D79E3">
      <w:pPr>
        <w:spacing w:after="0" w:line="240" w:lineRule="auto"/>
        <w:jc w:val="both"/>
        <w:rPr>
          <w:rFonts w:ascii="Times New Roman" w:hAnsi="Times New Roman"/>
          <w:spacing w:val="-6"/>
          <w:sz w:val="24"/>
          <w:szCs w:val="24"/>
        </w:rPr>
      </w:pPr>
    </w:p>
    <w:p w:rsidR="00846FC1" w:rsidRPr="00B826B7" w:rsidRDefault="00846FC1" w:rsidP="0099644E">
      <w:pPr>
        <w:pStyle w:val="a5"/>
        <w:numPr>
          <w:ilvl w:val="0"/>
          <w:numId w:val="30"/>
        </w:numPr>
        <w:tabs>
          <w:tab w:val="left" w:pos="851"/>
        </w:tabs>
        <w:autoSpaceDE w:val="0"/>
        <w:autoSpaceDN w:val="0"/>
        <w:adjustRightInd w:val="0"/>
        <w:spacing w:after="0" w:line="240" w:lineRule="auto"/>
        <w:ind w:left="0" w:firstLine="709"/>
        <w:jc w:val="both"/>
        <w:rPr>
          <w:rFonts w:ascii="Times New Roman" w:hAnsi="Times New Roman"/>
          <w:b/>
          <w:i/>
          <w:spacing w:val="-6"/>
          <w:sz w:val="24"/>
          <w:szCs w:val="24"/>
        </w:rPr>
      </w:pPr>
      <w:r w:rsidRPr="00B826B7">
        <w:rPr>
          <w:rFonts w:ascii="Times New Roman" w:hAnsi="Times New Roman"/>
          <w:b/>
          <w:i/>
          <w:spacing w:val="-6"/>
          <w:sz w:val="24"/>
          <w:szCs w:val="24"/>
        </w:rPr>
        <w:t>Порядок проведения промежуточной аттестации</w:t>
      </w:r>
    </w:p>
    <w:p w:rsidR="00846FC1" w:rsidRPr="00B826B7" w:rsidRDefault="00846FC1" w:rsidP="00B826B7">
      <w:pPr>
        <w:autoSpaceDE w:val="0"/>
        <w:autoSpaceDN w:val="0"/>
        <w:adjustRightInd w:val="0"/>
        <w:spacing w:after="0" w:line="240" w:lineRule="auto"/>
        <w:ind w:firstLine="709"/>
        <w:jc w:val="both"/>
        <w:rPr>
          <w:rFonts w:ascii="Times New Roman" w:hAnsi="Times New Roman"/>
          <w:i/>
          <w:spacing w:val="-6"/>
          <w:sz w:val="24"/>
          <w:szCs w:val="24"/>
        </w:rPr>
      </w:pPr>
    </w:p>
    <w:p w:rsidR="00846FC1" w:rsidRPr="00B826B7" w:rsidRDefault="00B826B7" w:rsidP="00B826B7">
      <w:pPr>
        <w:tabs>
          <w:tab w:val="left" w:pos="-6521"/>
          <w:tab w:val="left" w:pos="1276"/>
        </w:tabs>
        <w:spacing w:after="0" w:line="240" w:lineRule="auto"/>
        <w:ind w:firstLine="709"/>
        <w:jc w:val="both"/>
        <w:rPr>
          <w:rFonts w:ascii="Times New Roman" w:hAnsi="Times New Roman"/>
          <w:i/>
          <w:spacing w:val="-6"/>
          <w:sz w:val="24"/>
          <w:szCs w:val="24"/>
        </w:rPr>
      </w:pPr>
      <w:r w:rsidRPr="00B826B7">
        <w:rPr>
          <w:rFonts w:ascii="Times New Roman" w:hAnsi="Times New Roman"/>
          <w:i/>
          <w:spacing w:val="-6"/>
          <w:sz w:val="24"/>
          <w:szCs w:val="24"/>
        </w:rPr>
        <w:t>4.1  Документы СМК вуза</w:t>
      </w:r>
    </w:p>
    <w:p w:rsidR="00846FC1" w:rsidRPr="00B826B7" w:rsidRDefault="00846FC1" w:rsidP="00B826B7">
      <w:pPr>
        <w:tabs>
          <w:tab w:val="left" w:pos="-6521"/>
          <w:tab w:val="left" w:pos="1276"/>
        </w:tabs>
        <w:spacing w:after="0" w:line="240" w:lineRule="auto"/>
        <w:ind w:firstLine="709"/>
        <w:contextualSpacing/>
        <w:jc w:val="both"/>
        <w:rPr>
          <w:rFonts w:ascii="Times New Roman" w:hAnsi="Times New Roman"/>
          <w:spacing w:val="-6"/>
          <w:sz w:val="24"/>
          <w:szCs w:val="24"/>
        </w:rPr>
      </w:pPr>
      <w:r w:rsidRPr="00B826B7">
        <w:rPr>
          <w:rFonts w:ascii="Times New Roman" w:hAnsi="Times New Roman"/>
          <w:spacing w:val="-6"/>
          <w:sz w:val="24"/>
          <w:szCs w:val="24"/>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846FC1" w:rsidRPr="00B826B7" w:rsidRDefault="00846FC1" w:rsidP="00B826B7">
      <w:pPr>
        <w:tabs>
          <w:tab w:val="left" w:pos="-6521"/>
          <w:tab w:val="left" w:pos="0"/>
          <w:tab w:val="left" w:pos="851"/>
          <w:tab w:val="left" w:pos="993"/>
          <w:tab w:val="left" w:pos="1134"/>
          <w:tab w:val="left" w:pos="1276"/>
        </w:tabs>
        <w:spacing w:after="0" w:line="240" w:lineRule="auto"/>
        <w:ind w:firstLine="709"/>
        <w:jc w:val="both"/>
        <w:rPr>
          <w:rFonts w:ascii="Times New Roman" w:hAnsi="Times New Roman"/>
          <w:spacing w:val="-6"/>
          <w:sz w:val="24"/>
          <w:szCs w:val="24"/>
        </w:rPr>
      </w:pPr>
      <w:r w:rsidRPr="00B826B7">
        <w:rPr>
          <w:rFonts w:ascii="Times New Roman" w:hAnsi="Times New Roman"/>
          <w:spacing w:val="-6"/>
          <w:sz w:val="24"/>
          <w:szCs w:val="24"/>
        </w:rPr>
        <w:t>– ПЛ 2.3.19-2018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846FC1" w:rsidRPr="00B826B7" w:rsidRDefault="00846FC1" w:rsidP="00B826B7">
      <w:pPr>
        <w:tabs>
          <w:tab w:val="left" w:pos="-6521"/>
          <w:tab w:val="left" w:pos="0"/>
          <w:tab w:val="left" w:pos="993"/>
        </w:tabs>
        <w:spacing w:after="0" w:line="240" w:lineRule="auto"/>
        <w:ind w:firstLine="709"/>
        <w:jc w:val="both"/>
        <w:rPr>
          <w:rFonts w:ascii="Times New Roman" w:eastAsia="Calibri" w:hAnsi="Times New Roman"/>
          <w:spacing w:val="-6"/>
          <w:sz w:val="24"/>
          <w:szCs w:val="24"/>
        </w:rPr>
      </w:pPr>
      <w:r w:rsidRPr="00B826B7">
        <w:rPr>
          <w:rFonts w:ascii="Times New Roman" w:hAnsi="Times New Roman"/>
          <w:spacing w:val="-6"/>
          <w:sz w:val="24"/>
          <w:szCs w:val="24"/>
        </w:rPr>
        <w:t>– ПЛ 2.3.22-2018 «СМК. О формировании фонда оценочных материалов»;</w:t>
      </w:r>
    </w:p>
    <w:p w:rsidR="00846FC1" w:rsidRPr="00B826B7" w:rsidRDefault="00846FC1" w:rsidP="00B826B7">
      <w:pPr>
        <w:tabs>
          <w:tab w:val="left" w:pos="-6521"/>
          <w:tab w:val="left" w:pos="0"/>
          <w:tab w:val="left" w:pos="993"/>
        </w:tabs>
        <w:spacing w:after="0" w:line="240" w:lineRule="auto"/>
        <w:ind w:firstLine="709"/>
        <w:jc w:val="both"/>
        <w:rPr>
          <w:rFonts w:ascii="Times New Roman" w:hAnsi="Times New Roman"/>
          <w:spacing w:val="-6"/>
          <w:sz w:val="24"/>
          <w:szCs w:val="24"/>
        </w:rPr>
      </w:pPr>
      <w:r w:rsidRPr="00B826B7">
        <w:rPr>
          <w:rFonts w:ascii="Times New Roman" w:hAnsi="Times New Roman"/>
          <w:spacing w:val="-6"/>
          <w:sz w:val="24"/>
          <w:szCs w:val="24"/>
        </w:rPr>
        <w:t>– ПЛ 2.3.3-2018 «СМК. Система мониторинга качества образования с использованием технологии компьютерного тестирования»;</w:t>
      </w:r>
    </w:p>
    <w:p w:rsidR="00846FC1" w:rsidRPr="00B826B7" w:rsidRDefault="00846FC1" w:rsidP="00B826B7">
      <w:pPr>
        <w:tabs>
          <w:tab w:val="left" w:pos="-6521"/>
          <w:tab w:val="left" w:pos="1276"/>
        </w:tabs>
        <w:spacing w:after="0" w:line="240" w:lineRule="auto"/>
        <w:ind w:firstLine="709"/>
        <w:contextualSpacing/>
        <w:jc w:val="both"/>
        <w:rPr>
          <w:rFonts w:ascii="Times New Roman" w:hAnsi="Times New Roman"/>
          <w:i/>
          <w:spacing w:val="-6"/>
          <w:sz w:val="24"/>
          <w:szCs w:val="24"/>
        </w:rPr>
      </w:pPr>
    </w:p>
    <w:p w:rsidR="00846FC1" w:rsidRPr="00B826B7" w:rsidRDefault="00846FC1" w:rsidP="000D79E3">
      <w:pPr>
        <w:tabs>
          <w:tab w:val="left" w:pos="-6521"/>
          <w:tab w:val="left" w:pos="1276"/>
        </w:tabs>
        <w:spacing w:after="0" w:line="240" w:lineRule="auto"/>
        <w:ind w:firstLine="709"/>
        <w:contextualSpacing/>
        <w:jc w:val="both"/>
        <w:rPr>
          <w:rFonts w:ascii="Times New Roman" w:hAnsi="Times New Roman"/>
          <w:i/>
          <w:spacing w:val="-6"/>
          <w:sz w:val="24"/>
          <w:szCs w:val="24"/>
        </w:rPr>
      </w:pPr>
      <w:r w:rsidRPr="00B826B7">
        <w:rPr>
          <w:rFonts w:ascii="Times New Roman" w:hAnsi="Times New Roman"/>
          <w:i/>
          <w:spacing w:val="-6"/>
          <w:sz w:val="24"/>
          <w:szCs w:val="24"/>
        </w:rPr>
        <w:t>4.</w:t>
      </w:r>
      <w:r w:rsidR="00B826B7" w:rsidRPr="00B826B7">
        <w:rPr>
          <w:rFonts w:ascii="Times New Roman" w:hAnsi="Times New Roman"/>
          <w:i/>
          <w:spacing w:val="-6"/>
          <w:sz w:val="24"/>
          <w:szCs w:val="24"/>
        </w:rPr>
        <w:t>2</w:t>
      </w:r>
      <w:r w:rsidRPr="00B826B7">
        <w:rPr>
          <w:rFonts w:ascii="Times New Roman" w:hAnsi="Times New Roman"/>
          <w:i/>
          <w:spacing w:val="-6"/>
          <w:sz w:val="24"/>
          <w:szCs w:val="24"/>
        </w:rPr>
        <w:t xml:space="preserve"> Методические материалы, определяющие процедуру оценивания знаний, умений, навыков и (или) опыта деятельности в ходе промежуточной аттестации</w:t>
      </w:r>
    </w:p>
    <w:p w:rsidR="00B826B7" w:rsidRPr="00B826B7" w:rsidRDefault="00B826B7" w:rsidP="00B826B7">
      <w:pPr>
        <w:tabs>
          <w:tab w:val="left" w:pos="-6521"/>
          <w:tab w:val="left" w:pos="1276"/>
        </w:tabs>
        <w:spacing w:after="0" w:line="240" w:lineRule="auto"/>
        <w:ind w:firstLine="709"/>
        <w:contextualSpacing/>
        <w:jc w:val="both"/>
        <w:rPr>
          <w:rFonts w:ascii="Times New Roman" w:hAnsi="Times New Roman"/>
          <w:i/>
          <w:spacing w:val="-6"/>
          <w:sz w:val="24"/>
          <w:szCs w:val="24"/>
        </w:rPr>
      </w:pPr>
      <w:r w:rsidRPr="00B826B7">
        <w:rPr>
          <w:rFonts w:ascii="Times New Roman" w:hAnsi="Times New Roman"/>
          <w:bCs/>
          <w:spacing w:val="-6"/>
          <w:sz w:val="24"/>
          <w:szCs w:val="24"/>
        </w:rPr>
        <w:t>Промежуточная аттестация</w:t>
      </w:r>
      <w:r w:rsidRPr="00B826B7">
        <w:rPr>
          <w:rFonts w:ascii="Times New Roman" w:hAnsi="Times New Roman"/>
          <w:spacing w:val="-6"/>
          <w:sz w:val="24"/>
          <w:szCs w:val="24"/>
        </w:rPr>
        <w:t xml:space="preserve"> по дисциплине «Физическая культура и спорт (элективные дисциплины (модули)) – Оздоровительное отделение» проводится согласно расписанию экзаменационной сессии, </w:t>
      </w:r>
      <w:r w:rsidRPr="00B826B7">
        <w:rPr>
          <w:rFonts w:ascii="Times New Roman" w:hAnsi="Times New Roman"/>
          <w:bCs/>
          <w:spacing w:val="-6"/>
          <w:sz w:val="24"/>
          <w:szCs w:val="24"/>
        </w:rPr>
        <w:t xml:space="preserve">в первом, третьем, пятом семестрах – в форме зачета, во втором, четвертом и </w:t>
      </w:r>
      <w:r w:rsidRPr="00B826B7">
        <w:rPr>
          <w:rFonts w:ascii="Times New Roman" w:hAnsi="Times New Roman"/>
          <w:spacing w:val="-6"/>
          <w:sz w:val="24"/>
          <w:szCs w:val="24"/>
        </w:rPr>
        <w:t>шестом</w:t>
      </w:r>
      <w:r w:rsidRPr="00B826B7">
        <w:rPr>
          <w:rFonts w:ascii="Times New Roman" w:hAnsi="Times New Roman"/>
          <w:bCs/>
          <w:spacing w:val="-6"/>
          <w:sz w:val="24"/>
          <w:szCs w:val="24"/>
        </w:rPr>
        <w:t xml:space="preserve"> семестрах</w:t>
      </w:r>
      <w:r w:rsidRPr="00B826B7">
        <w:rPr>
          <w:rFonts w:ascii="Times New Roman" w:hAnsi="Times New Roman"/>
          <w:spacing w:val="-6"/>
          <w:sz w:val="24"/>
          <w:szCs w:val="24"/>
        </w:rPr>
        <w:t xml:space="preserve"> – в форме зачета с оценкой. В </w:t>
      </w:r>
      <w:r w:rsidRPr="00B826B7">
        <w:rPr>
          <w:rFonts w:ascii="Times New Roman" w:hAnsi="Times New Roman"/>
          <w:spacing w:val="-6"/>
          <w:sz w:val="24"/>
          <w:szCs w:val="24"/>
          <w:lang w:val="en-US"/>
        </w:rPr>
        <w:t>VI</w:t>
      </w:r>
      <w:r w:rsidRPr="00B826B7">
        <w:rPr>
          <w:rFonts w:ascii="Times New Roman" w:hAnsi="Times New Roman"/>
          <w:spacing w:val="-6"/>
          <w:sz w:val="24"/>
          <w:szCs w:val="24"/>
        </w:rPr>
        <w:t xml:space="preserve"> семестре завершается изучение дисциплины.</w:t>
      </w:r>
    </w:p>
    <w:p w:rsidR="00846FC1" w:rsidRPr="00B826B7" w:rsidRDefault="00846FC1" w:rsidP="000D79E3">
      <w:pPr>
        <w:tabs>
          <w:tab w:val="left" w:pos="-6521"/>
          <w:tab w:val="left" w:pos="1276"/>
        </w:tabs>
        <w:spacing w:after="0" w:line="240" w:lineRule="auto"/>
        <w:ind w:firstLine="709"/>
        <w:contextualSpacing/>
        <w:jc w:val="both"/>
        <w:rPr>
          <w:rFonts w:ascii="Times New Roman" w:hAnsi="Times New Roman"/>
          <w:spacing w:val="-6"/>
          <w:sz w:val="24"/>
          <w:szCs w:val="24"/>
        </w:rPr>
      </w:pPr>
      <w:r w:rsidRPr="00B826B7">
        <w:rPr>
          <w:rFonts w:ascii="Times New Roman" w:hAnsi="Times New Roman"/>
          <w:spacing w:val="-6"/>
          <w:sz w:val="24"/>
          <w:szCs w:val="24"/>
        </w:rPr>
        <w:t xml:space="preserve">Допуском к зачету является выполнение мероприятий текущего контроля. </w:t>
      </w:r>
    </w:p>
    <w:p w:rsidR="00846FC1" w:rsidRPr="00B826B7" w:rsidRDefault="00846FC1" w:rsidP="000D79E3">
      <w:pPr>
        <w:tabs>
          <w:tab w:val="left" w:pos="-6521"/>
          <w:tab w:val="left" w:pos="1276"/>
        </w:tabs>
        <w:spacing w:after="0" w:line="240" w:lineRule="auto"/>
        <w:ind w:firstLine="709"/>
        <w:contextualSpacing/>
        <w:jc w:val="both"/>
        <w:rPr>
          <w:rFonts w:ascii="Times New Roman" w:hAnsi="Times New Roman"/>
          <w:spacing w:val="-6"/>
          <w:sz w:val="24"/>
          <w:szCs w:val="24"/>
        </w:rPr>
      </w:pPr>
      <w:r w:rsidRPr="00B826B7">
        <w:rPr>
          <w:rFonts w:ascii="Times New Roman" w:hAnsi="Times New Roman"/>
          <w:spacing w:val="-6"/>
          <w:sz w:val="24"/>
          <w:szCs w:val="24"/>
        </w:rPr>
        <w:t xml:space="preserve">Зачет с оценкой проводится по билетам, в каждый из которых входит 2 вопроса: </w:t>
      </w:r>
      <w:r w:rsidRPr="00B826B7">
        <w:rPr>
          <w:rFonts w:ascii="Times New Roman" w:hAnsi="Times New Roman"/>
          <w:bCs/>
          <w:spacing w:val="-6"/>
          <w:sz w:val="24"/>
          <w:szCs w:val="24"/>
        </w:rPr>
        <w:t>теоретический и практический.</w:t>
      </w:r>
    </w:p>
    <w:p w:rsidR="00846FC1" w:rsidRPr="00B826B7" w:rsidRDefault="00846FC1" w:rsidP="000D79E3">
      <w:pPr>
        <w:spacing w:after="0" w:line="240" w:lineRule="auto"/>
        <w:jc w:val="both"/>
        <w:rPr>
          <w:rFonts w:ascii="Times New Roman" w:hAnsi="Times New Roman"/>
          <w:spacing w:val="-6"/>
          <w:sz w:val="24"/>
          <w:szCs w:val="24"/>
        </w:rPr>
      </w:pPr>
      <w:r w:rsidRPr="00B826B7">
        <w:rPr>
          <w:rFonts w:ascii="Times New Roman" w:hAnsi="Times New Roman"/>
          <w:spacing w:val="-6"/>
          <w:sz w:val="24"/>
          <w:szCs w:val="24"/>
        </w:rPr>
        <w:t>Промежуточная аттестация (зачет с оценкой) носит комплексный характер: учитывает результаты текущего контроля, тестирования, тестирования физической подготовленности и ответа на билет. Преподаватель вправе повысить оценку с учетом результатов текущего контроля знаний и рейтинговой оценки деятельности студента в течение периода изучения дисциплин.</w:t>
      </w:r>
    </w:p>
    <w:p w:rsidR="00846FC1" w:rsidRPr="00B826B7" w:rsidRDefault="00846FC1" w:rsidP="000D79E3">
      <w:pPr>
        <w:tabs>
          <w:tab w:val="left" w:pos="-6521"/>
          <w:tab w:val="left" w:pos="1276"/>
        </w:tabs>
        <w:spacing w:after="0" w:line="240" w:lineRule="auto"/>
        <w:ind w:firstLine="709"/>
        <w:contextualSpacing/>
        <w:jc w:val="both"/>
        <w:rPr>
          <w:rFonts w:ascii="Times New Roman" w:hAnsi="Times New Roman"/>
          <w:spacing w:val="-6"/>
          <w:sz w:val="24"/>
          <w:szCs w:val="24"/>
        </w:rPr>
      </w:pPr>
      <w:r w:rsidRPr="00B826B7">
        <w:rPr>
          <w:rFonts w:ascii="Times New Roman" w:hAnsi="Times New Roman"/>
          <w:spacing w:val="-6"/>
          <w:sz w:val="24"/>
          <w:szCs w:val="24"/>
        </w:rPr>
        <w:t>В случае применения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Blackboard Learn (сайт bb.usurt.ru)) в курсе дисциплины (модуля).</w:t>
      </w:r>
    </w:p>
    <w:p w:rsidR="00846FC1" w:rsidRPr="000D79E3" w:rsidRDefault="00846FC1" w:rsidP="00B826B7">
      <w:pPr>
        <w:pageBreakBefore/>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lastRenderedPageBreak/>
        <w:t>Фонд оценочных материалов для проведения промежуточной аттестации обучающихся по дисциплине (модулю)</w:t>
      </w:r>
    </w:p>
    <w:p w:rsidR="00846FC1" w:rsidRPr="000D79E3" w:rsidRDefault="00846FC1" w:rsidP="000D79E3">
      <w:pPr>
        <w:pStyle w:val="1"/>
        <w:rPr>
          <w:rFonts w:eastAsia="SimSun" w:cs="Times New Roman"/>
          <w:szCs w:val="24"/>
          <w:lang w:eastAsia="hi-IN" w:bidi="hi-IN"/>
        </w:rPr>
      </w:pPr>
      <w:bookmarkStart w:id="243" w:name="_Toc86139630"/>
      <w:bookmarkStart w:id="244" w:name="_Toc88647305"/>
      <w:r w:rsidRPr="000D79E3">
        <w:rPr>
          <w:rFonts w:eastAsia="SimSun" w:cs="Times New Roman"/>
          <w:szCs w:val="24"/>
          <w:lang w:eastAsia="hi-IN" w:bidi="hi-IN"/>
        </w:rPr>
        <w:t>Б1.В.01 Физическая культура и спорт (элективные дисциплины (модули)) - ОФП</w:t>
      </w:r>
      <w:bookmarkEnd w:id="243"/>
      <w:bookmarkEnd w:id="244"/>
    </w:p>
    <w:p w:rsidR="00846FC1" w:rsidRPr="000D79E3" w:rsidRDefault="00846FC1" w:rsidP="000D79E3">
      <w:pPr>
        <w:spacing w:after="0" w:line="240" w:lineRule="auto"/>
        <w:jc w:val="center"/>
        <w:rPr>
          <w:rFonts w:ascii="Times New Roman" w:eastAsia="SimSun" w:hAnsi="Times New Roman"/>
          <w:sz w:val="24"/>
          <w:szCs w:val="24"/>
          <w:lang w:eastAsia="hi-IN" w:bidi="hi-IN"/>
        </w:rPr>
      </w:pPr>
      <w:r w:rsidRPr="000D79E3">
        <w:rPr>
          <w:rFonts w:ascii="Times New Roman" w:eastAsia="SimSun" w:hAnsi="Times New Roman"/>
          <w:sz w:val="24"/>
          <w:szCs w:val="24"/>
          <w:lang w:eastAsia="hi-IN" w:bidi="hi-IN"/>
        </w:rPr>
        <w:t>(Шифр и наименование дисциплины)</w:t>
      </w:r>
    </w:p>
    <w:p w:rsidR="00846FC1" w:rsidRPr="000D79E3" w:rsidRDefault="00846FC1" w:rsidP="000D79E3">
      <w:pPr>
        <w:spacing w:after="0" w:line="240" w:lineRule="auto"/>
        <w:jc w:val="center"/>
        <w:rPr>
          <w:rFonts w:ascii="Times New Roman" w:hAnsi="Times New Roman"/>
          <w:b/>
          <w:bCs/>
          <w:color w:val="000000"/>
          <w:sz w:val="24"/>
          <w:szCs w:val="24"/>
        </w:rPr>
      </w:pPr>
    </w:p>
    <w:p w:rsidR="00846FC1" w:rsidRPr="00B826B7" w:rsidRDefault="00846FC1" w:rsidP="0099644E">
      <w:pPr>
        <w:pStyle w:val="a5"/>
        <w:numPr>
          <w:ilvl w:val="3"/>
          <w:numId w:val="28"/>
        </w:numPr>
        <w:tabs>
          <w:tab w:val="left" w:pos="993"/>
        </w:tabs>
        <w:spacing w:after="0" w:line="240" w:lineRule="auto"/>
        <w:ind w:left="0" w:firstLine="709"/>
        <w:jc w:val="both"/>
        <w:rPr>
          <w:rFonts w:ascii="Times New Roman" w:hAnsi="Times New Roman"/>
          <w:b/>
          <w:sz w:val="24"/>
          <w:szCs w:val="24"/>
        </w:rPr>
      </w:pPr>
      <w:r w:rsidRPr="00B826B7">
        <w:rPr>
          <w:rFonts w:ascii="Times New Roman" w:hAnsi="Times New Roman"/>
          <w:b/>
          <w:sz w:val="24"/>
          <w:szCs w:val="24"/>
        </w:rPr>
        <w:t xml:space="preserve">Перечень компетенций с указанием этапов их формирования в процессе освоения образовательной программы </w:t>
      </w:r>
    </w:p>
    <w:p w:rsidR="00846FC1" w:rsidRPr="000D79E3" w:rsidRDefault="00846FC1" w:rsidP="000D79E3">
      <w:pPr>
        <w:spacing w:after="0" w:line="240" w:lineRule="auto"/>
        <w:ind w:firstLine="709"/>
        <w:rPr>
          <w:rFonts w:ascii="Times New Roman" w:hAnsi="Times New Roman"/>
          <w:i/>
          <w:sz w:val="24"/>
          <w:szCs w:val="24"/>
        </w:rPr>
      </w:pP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Дисциплина </w:t>
      </w:r>
      <w:r w:rsidRPr="000D79E3">
        <w:rPr>
          <w:rFonts w:ascii="Times New Roman" w:hAnsi="Times New Roman"/>
          <w:sz w:val="24"/>
          <w:szCs w:val="24"/>
          <w:u w:val="single"/>
        </w:rPr>
        <w:t>Б1.В.01 «Физическая культура и спорт (элективные дисциплины (модули)) – ОФП»</w:t>
      </w:r>
      <w:r w:rsidRPr="000D79E3">
        <w:rPr>
          <w:rFonts w:ascii="Times New Roman" w:hAnsi="Times New Roman"/>
          <w:sz w:val="24"/>
          <w:szCs w:val="24"/>
        </w:rPr>
        <w:t xml:space="preserve"> участвует в формировании следующих компетенций и индикаторов достижения компетенций:</w:t>
      </w:r>
    </w:p>
    <w:p w:rsidR="00846FC1" w:rsidRDefault="00846FC1" w:rsidP="00B826B7">
      <w:pPr>
        <w:spacing w:after="0" w:line="240" w:lineRule="auto"/>
        <w:jc w:val="right"/>
        <w:rPr>
          <w:rFonts w:ascii="Times New Roman" w:hAnsi="Times New Roman"/>
          <w:sz w:val="24"/>
          <w:szCs w:val="24"/>
        </w:rPr>
      </w:pPr>
    </w:p>
    <w:p w:rsidR="00B826B7" w:rsidRPr="000D79E3" w:rsidRDefault="00B826B7" w:rsidP="00B826B7">
      <w:pPr>
        <w:spacing w:after="0" w:line="240" w:lineRule="auto"/>
        <w:jc w:val="right"/>
        <w:rPr>
          <w:rFonts w:ascii="Times New Roman" w:hAnsi="Times New Roman"/>
          <w:sz w:val="24"/>
          <w:szCs w:val="24"/>
        </w:rPr>
      </w:pPr>
      <w:r>
        <w:rPr>
          <w:rFonts w:ascii="Times New Roman" w:hAnsi="Times New Roman"/>
          <w:sz w:val="24"/>
          <w:szCs w:val="24"/>
        </w:rPr>
        <w:t>Таблица 1</w:t>
      </w:r>
    </w:p>
    <w:tbl>
      <w:tblPr>
        <w:tblW w:w="5050" w:type="pct"/>
        <w:tblCellMar>
          <w:left w:w="0" w:type="dxa"/>
          <w:right w:w="0" w:type="dxa"/>
        </w:tblCellMar>
        <w:tblLook w:val="00A0" w:firstRow="1" w:lastRow="0" w:firstColumn="1" w:lastColumn="0" w:noHBand="0" w:noVBand="0"/>
      </w:tblPr>
      <w:tblGrid>
        <w:gridCol w:w="2376"/>
        <w:gridCol w:w="3056"/>
        <w:gridCol w:w="2322"/>
        <w:gridCol w:w="1912"/>
      </w:tblGrid>
      <w:tr w:rsidR="00846FC1" w:rsidRPr="00B826B7" w:rsidTr="00846FC1">
        <w:tc>
          <w:tcPr>
            <w:tcW w:w="1229" w:type="pct"/>
            <w:tcBorders>
              <w:top w:val="single" w:sz="8" w:space="0" w:color="000000"/>
              <w:left w:val="single" w:sz="8" w:space="0" w:color="000000"/>
              <w:bottom w:val="single" w:sz="8" w:space="0" w:color="000000"/>
              <w:right w:val="single" w:sz="4" w:space="0" w:color="auto"/>
            </w:tcBorders>
            <w:tcMar>
              <w:top w:w="0" w:type="dxa"/>
              <w:left w:w="108" w:type="dxa"/>
              <w:bottom w:w="0" w:type="dxa"/>
              <w:right w:w="108" w:type="dxa"/>
            </w:tcMar>
            <w:hideMark/>
          </w:tcPr>
          <w:p w:rsidR="00846FC1" w:rsidRPr="00B826B7" w:rsidRDefault="00846FC1" w:rsidP="000D79E3">
            <w:pPr>
              <w:spacing w:after="0" w:line="240" w:lineRule="auto"/>
              <w:jc w:val="center"/>
              <w:rPr>
                <w:rFonts w:ascii="Times New Roman" w:hAnsi="Times New Roman"/>
                <w:spacing w:val="-6"/>
                <w:sz w:val="24"/>
                <w:szCs w:val="24"/>
              </w:rPr>
            </w:pPr>
            <w:r w:rsidRPr="00B826B7">
              <w:rPr>
                <w:rFonts w:ascii="Times New Roman" w:hAnsi="Times New Roman"/>
                <w:spacing w:val="-6"/>
                <w:sz w:val="24"/>
                <w:szCs w:val="24"/>
              </w:rPr>
              <w:t>Код и наименование компетенции</w:t>
            </w:r>
          </w:p>
        </w:tc>
        <w:tc>
          <w:tcPr>
            <w:tcW w:w="1581" w:type="pct"/>
            <w:tcBorders>
              <w:top w:val="single" w:sz="8" w:space="0" w:color="000000"/>
              <w:left w:val="single" w:sz="4" w:space="0" w:color="auto"/>
              <w:bottom w:val="single" w:sz="8" w:space="0" w:color="000000"/>
              <w:right w:val="single" w:sz="8" w:space="0" w:color="000000"/>
            </w:tcBorders>
            <w:hideMark/>
          </w:tcPr>
          <w:p w:rsidR="00846FC1" w:rsidRPr="00B826B7" w:rsidRDefault="00846FC1" w:rsidP="000D79E3">
            <w:pPr>
              <w:spacing w:after="0" w:line="240" w:lineRule="auto"/>
              <w:jc w:val="center"/>
              <w:rPr>
                <w:rFonts w:ascii="Times New Roman" w:hAnsi="Times New Roman"/>
                <w:spacing w:val="-6"/>
                <w:sz w:val="24"/>
                <w:szCs w:val="24"/>
              </w:rPr>
            </w:pPr>
            <w:r w:rsidRPr="00B826B7">
              <w:rPr>
                <w:rFonts w:ascii="Times New Roman" w:hAnsi="Times New Roman"/>
                <w:spacing w:val="-6"/>
                <w:sz w:val="24"/>
                <w:szCs w:val="24"/>
              </w:rPr>
              <w:t>Код и наименование индикатора достижения компетенции</w:t>
            </w:r>
          </w:p>
        </w:tc>
        <w:tc>
          <w:tcPr>
            <w:tcW w:w="1201" w:type="pct"/>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846FC1" w:rsidRPr="00B826B7" w:rsidRDefault="00846FC1" w:rsidP="000D79E3">
            <w:pPr>
              <w:spacing w:after="0" w:line="240" w:lineRule="auto"/>
              <w:jc w:val="center"/>
              <w:rPr>
                <w:rFonts w:ascii="Times New Roman" w:hAnsi="Times New Roman"/>
                <w:spacing w:val="-6"/>
                <w:sz w:val="24"/>
                <w:szCs w:val="24"/>
              </w:rPr>
            </w:pPr>
            <w:r w:rsidRPr="00B826B7">
              <w:rPr>
                <w:rFonts w:ascii="Times New Roman" w:hAnsi="Times New Roman"/>
                <w:spacing w:val="-6"/>
                <w:sz w:val="24"/>
                <w:szCs w:val="24"/>
              </w:rPr>
              <w:t>Этап формирования компетенции</w:t>
            </w:r>
          </w:p>
        </w:tc>
        <w:tc>
          <w:tcPr>
            <w:tcW w:w="989" w:type="pct"/>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846FC1" w:rsidRPr="00B826B7" w:rsidRDefault="00846FC1" w:rsidP="000D79E3">
            <w:pPr>
              <w:spacing w:after="0" w:line="240" w:lineRule="auto"/>
              <w:jc w:val="center"/>
              <w:rPr>
                <w:rFonts w:ascii="Times New Roman" w:hAnsi="Times New Roman"/>
                <w:spacing w:val="-6"/>
                <w:sz w:val="24"/>
                <w:szCs w:val="24"/>
                <w:vertAlign w:val="superscript"/>
              </w:rPr>
            </w:pPr>
            <w:r w:rsidRPr="00B826B7">
              <w:rPr>
                <w:rFonts w:ascii="Times New Roman" w:hAnsi="Times New Roman"/>
                <w:spacing w:val="-6"/>
                <w:sz w:val="24"/>
                <w:szCs w:val="24"/>
              </w:rPr>
              <w:t>Форма промежуточной аттестации</w:t>
            </w:r>
          </w:p>
        </w:tc>
      </w:tr>
      <w:tr w:rsidR="00846FC1" w:rsidRPr="00B826B7" w:rsidTr="00846FC1">
        <w:trPr>
          <w:trHeight w:val="1398"/>
        </w:trPr>
        <w:tc>
          <w:tcPr>
            <w:tcW w:w="1229" w:type="pct"/>
            <w:tcBorders>
              <w:top w:val="nil"/>
              <w:left w:val="single" w:sz="8" w:space="0" w:color="000000"/>
              <w:bottom w:val="single" w:sz="8" w:space="0" w:color="000000"/>
              <w:right w:val="single" w:sz="4" w:space="0" w:color="auto"/>
            </w:tcBorders>
            <w:tcMar>
              <w:top w:w="0" w:type="dxa"/>
              <w:left w:w="108" w:type="dxa"/>
              <w:bottom w:w="0" w:type="dxa"/>
              <w:right w:w="108" w:type="dxa"/>
            </w:tcMar>
          </w:tcPr>
          <w:p w:rsidR="00846FC1" w:rsidRPr="00B826B7" w:rsidRDefault="00846FC1" w:rsidP="000D79E3">
            <w:pPr>
              <w:spacing w:after="0" w:line="240" w:lineRule="auto"/>
              <w:rPr>
                <w:rFonts w:ascii="Times New Roman" w:hAnsi="Times New Roman"/>
                <w:bCs/>
                <w:color w:val="000000"/>
                <w:spacing w:val="-6"/>
                <w:sz w:val="24"/>
                <w:szCs w:val="24"/>
              </w:rPr>
            </w:pPr>
            <w:r w:rsidRPr="00B826B7">
              <w:rPr>
                <w:rFonts w:ascii="Times New Roman" w:hAnsi="Times New Roman"/>
                <w:spacing w:val="-6"/>
                <w:sz w:val="24"/>
                <w:szCs w:val="24"/>
              </w:rPr>
              <w:t>УК-7</w:t>
            </w:r>
            <w:r w:rsidRPr="00B826B7">
              <w:rPr>
                <w:rFonts w:ascii="Times New Roman" w:hAnsi="Times New Roman"/>
                <w:bCs/>
                <w:color w:val="000000"/>
                <w:spacing w:val="-6"/>
                <w:sz w:val="24"/>
                <w:szCs w:val="24"/>
              </w:rPr>
              <w:t xml:space="preserve"> </w:t>
            </w:r>
          </w:p>
          <w:p w:rsidR="00846FC1" w:rsidRPr="00B826B7" w:rsidRDefault="00846FC1" w:rsidP="000D79E3">
            <w:pPr>
              <w:spacing w:after="0" w:line="240" w:lineRule="auto"/>
              <w:rPr>
                <w:rFonts w:ascii="Times New Roman" w:hAnsi="Times New Roman"/>
                <w:spacing w:val="-6"/>
                <w:sz w:val="24"/>
                <w:szCs w:val="24"/>
              </w:rPr>
            </w:pPr>
            <w:r w:rsidRPr="00B826B7">
              <w:rPr>
                <w:rFonts w:ascii="Times New Roman" w:hAnsi="Times New Roman"/>
                <w:bCs/>
                <w:color w:val="000000"/>
                <w:spacing w:val="-6"/>
                <w:sz w:val="24"/>
                <w:szCs w:val="24"/>
              </w:rPr>
              <w:t>Способен поддерживать должный уровень физической подготовленности для обеспечения полноценной социальной и профессиональной деятельности</w:t>
            </w:r>
          </w:p>
          <w:p w:rsidR="00846FC1" w:rsidRPr="00B826B7" w:rsidRDefault="00846FC1" w:rsidP="000D79E3">
            <w:pPr>
              <w:autoSpaceDE w:val="0"/>
              <w:autoSpaceDN w:val="0"/>
              <w:adjustRightInd w:val="0"/>
              <w:spacing w:after="0" w:line="240" w:lineRule="auto"/>
              <w:rPr>
                <w:rFonts w:ascii="Times New Roman" w:hAnsi="Times New Roman"/>
                <w:color w:val="000000"/>
                <w:spacing w:val="-6"/>
                <w:sz w:val="24"/>
                <w:szCs w:val="24"/>
                <w:highlight w:val="yellow"/>
              </w:rPr>
            </w:pPr>
          </w:p>
        </w:tc>
        <w:tc>
          <w:tcPr>
            <w:tcW w:w="1581" w:type="pct"/>
            <w:tcBorders>
              <w:top w:val="nil"/>
              <w:left w:val="single" w:sz="4" w:space="0" w:color="auto"/>
              <w:bottom w:val="single" w:sz="8" w:space="0" w:color="000000"/>
              <w:right w:val="single" w:sz="8" w:space="0" w:color="000000"/>
            </w:tcBorders>
            <w:hideMark/>
          </w:tcPr>
          <w:p w:rsidR="00846FC1" w:rsidRPr="00B826B7" w:rsidRDefault="00846FC1" w:rsidP="000D79E3">
            <w:pPr>
              <w:autoSpaceDE w:val="0"/>
              <w:autoSpaceDN w:val="0"/>
              <w:adjustRightInd w:val="0"/>
              <w:spacing w:after="0" w:line="240" w:lineRule="auto"/>
              <w:rPr>
                <w:rFonts w:ascii="Times New Roman" w:hAnsi="Times New Roman"/>
                <w:bCs/>
                <w:color w:val="000000"/>
                <w:spacing w:val="-6"/>
                <w:sz w:val="24"/>
                <w:szCs w:val="24"/>
              </w:rPr>
            </w:pPr>
            <w:r w:rsidRPr="00B826B7">
              <w:rPr>
                <w:rFonts w:ascii="Times New Roman" w:hAnsi="Times New Roman"/>
                <w:bCs/>
                <w:color w:val="000000"/>
                <w:spacing w:val="-6"/>
                <w:sz w:val="24"/>
                <w:szCs w:val="24"/>
              </w:rPr>
              <w:t xml:space="preserve">УК-7.1: </w:t>
            </w:r>
          </w:p>
          <w:p w:rsidR="00846FC1" w:rsidRPr="00B826B7" w:rsidRDefault="00846FC1" w:rsidP="000D79E3">
            <w:pPr>
              <w:autoSpaceDE w:val="0"/>
              <w:autoSpaceDN w:val="0"/>
              <w:adjustRightInd w:val="0"/>
              <w:spacing w:after="0" w:line="240" w:lineRule="auto"/>
              <w:rPr>
                <w:rFonts w:ascii="Times New Roman" w:hAnsi="Times New Roman"/>
                <w:bCs/>
                <w:color w:val="000000"/>
                <w:spacing w:val="-6"/>
                <w:sz w:val="24"/>
                <w:szCs w:val="24"/>
              </w:rPr>
            </w:pPr>
            <w:r w:rsidRPr="00B826B7">
              <w:rPr>
                <w:rFonts w:ascii="Times New Roman" w:hAnsi="Times New Roman"/>
                <w:bCs/>
                <w:color w:val="000000"/>
                <w:spacing w:val="-6"/>
                <w:sz w:val="24"/>
                <w:szCs w:val="24"/>
              </w:rPr>
              <w:t>Использует средства и методы физического воспитания для профессионально-личностного развития, физического самосовершенствования, формирования здорового образа и стиля жизни с целью успешной социальной и профессиональной деятельности</w:t>
            </w:r>
          </w:p>
          <w:p w:rsidR="00846FC1" w:rsidRPr="00B826B7" w:rsidRDefault="00846FC1" w:rsidP="000D79E3">
            <w:pPr>
              <w:autoSpaceDE w:val="0"/>
              <w:autoSpaceDN w:val="0"/>
              <w:adjustRightInd w:val="0"/>
              <w:spacing w:after="0" w:line="240" w:lineRule="auto"/>
              <w:rPr>
                <w:rFonts w:ascii="Times New Roman" w:hAnsi="Times New Roman"/>
                <w:bCs/>
                <w:color w:val="000000"/>
                <w:spacing w:val="-6"/>
                <w:sz w:val="24"/>
                <w:szCs w:val="24"/>
              </w:rPr>
            </w:pPr>
            <w:r w:rsidRPr="00B826B7">
              <w:rPr>
                <w:rFonts w:ascii="Times New Roman" w:hAnsi="Times New Roman"/>
                <w:bCs/>
                <w:color w:val="000000"/>
                <w:spacing w:val="-6"/>
                <w:sz w:val="24"/>
                <w:szCs w:val="24"/>
              </w:rPr>
              <w:t xml:space="preserve">УК-7.2: </w:t>
            </w:r>
          </w:p>
          <w:p w:rsidR="00846FC1" w:rsidRPr="00B826B7" w:rsidRDefault="00846FC1" w:rsidP="000D79E3">
            <w:pPr>
              <w:autoSpaceDE w:val="0"/>
              <w:autoSpaceDN w:val="0"/>
              <w:adjustRightInd w:val="0"/>
              <w:spacing w:after="0" w:line="240" w:lineRule="auto"/>
              <w:rPr>
                <w:rFonts w:ascii="Times New Roman" w:hAnsi="Times New Roman"/>
                <w:color w:val="000000"/>
                <w:spacing w:val="-6"/>
                <w:sz w:val="24"/>
                <w:szCs w:val="24"/>
                <w:highlight w:val="yellow"/>
              </w:rPr>
            </w:pPr>
            <w:r w:rsidRPr="00B826B7">
              <w:rPr>
                <w:rFonts w:ascii="Times New Roman" w:hAnsi="Times New Roman"/>
                <w:bCs/>
                <w:color w:val="000000"/>
                <w:spacing w:val="-6"/>
                <w:sz w:val="24"/>
                <w:szCs w:val="24"/>
              </w:rPr>
              <w:t xml:space="preserve">Выбирает </w:t>
            </w:r>
            <w:proofErr w:type="spellStart"/>
            <w:r w:rsidRPr="00B826B7">
              <w:rPr>
                <w:rFonts w:ascii="Times New Roman" w:hAnsi="Times New Roman"/>
                <w:bCs/>
                <w:color w:val="000000"/>
                <w:spacing w:val="-6"/>
                <w:sz w:val="24"/>
                <w:szCs w:val="24"/>
              </w:rPr>
              <w:t>здоровьесберегающие</w:t>
            </w:r>
            <w:proofErr w:type="spellEnd"/>
            <w:r w:rsidRPr="00B826B7">
              <w:rPr>
                <w:rFonts w:ascii="Times New Roman" w:hAnsi="Times New Roman"/>
                <w:bCs/>
                <w:color w:val="000000"/>
                <w:spacing w:val="-6"/>
                <w:sz w:val="24"/>
                <w:szCs w:val="24"/>
              </w:rPr>
              <w:t xml:space="preserve"> технологии с учетом физиологических особенностей организма для поддержания здорового образа жизни </w:t>
            </w:r>
          </w:p>
        </w:tc>
        <w:tc>
          <w:tcPr>
            <w:tcW w:w="1201" w:type="pct"/>
            <w:tcBorders>
              <w:top w:val="nil"/>
              <w:left w:val="nil"/>
              <w:bottom w:val="single" w:sz="8" w:space="0" w:color="000000"/>
              <w:right w:val="single" w:sz="8" w:space="0" w:color="000000"/>
            </w:tcBorders>
            <w:tcMar>
              <w:top w:w="0" w:type="dxa"/>
              <w:left w:w="108" w:type="dxa"/>
              <w:bottom w:w="0" w:type="dxa"/>
              <w:right w:w="108" w:type="dxa"/>
            </w:tcMar>
            <w:hideMark/>
          </w:tcPr>
          <w:p w:rsidR="00846FC1" w:rsidRPr="00B826B7" w:rsidRDefault="00846FC1" w:rsidP="000D79E3">
            <w:pPr>
              <w:spacing w:after="0" w:line="240" w:lineRule="auto"/>
              <w:rPr>
                <w:rFonts w:ascii="Times New Roman" w:hAnsi="Times New Roman"/>
                <w:spacing w:val="-6"/>
                <w:sz w:val="24"/>
                <w:szCs w:val="24"/>
              </w:rPr>
            </w:pPr>
            <w:r w:rsidRPr="00B826B7">
              <w:rPr>
                <w:rFonts w:ascii="Times New Roman" w:hAnsi="Times New Roman"/>
                <w:spacing w:val="-6"/>
                <w:sz w:val="24"/>
                <w:szCs w:val="24"/>
              </w:rPr>
              <w:t>Компетенция УК-7 и индикаторы достижения компетенции</w:t>
            </w:r>
          </w:p>
          <w:p w:rsidR="00846FC1" w:rsidRPr="00B826B7" w:rsidRDefault="00846FC1" w:rsidP="000D79E3">
            <w:pPr>
              <w:spacing w:after="0" w:line="240" w:lineRule="auto"/>
              <w:rPr>
                <w:rFonts w:ascii="Times New Roman" w:hAnsi="Times New Roman"/>
                <w:color w:val="1F497D"/>
                <w:spacing w:val="-6"/>
                <w:sz w:val="24"/>
                <w:szCs w:val="24"/>
              </w:rPr>
            </w:pPr>
            <w:r w:rsidRPr="00B826B7">
              <w:rPr>
                <w:rFonts w:ascii="Times New Roman" w:hAnsi="Times New Roman"/>
                <w:spacing w:val="-6"/>
                <w:sz w:val="24"/>
                <w:szCs w:val="24"/>
              </w:rPr>
              <w:t xml:space="preserve"> УК-7.1 и УК-7.2 формируются в рамках 1-6 семестров очной и очно-заочной формы обучения</w:t>
            </w:r>
          </w:p>
        </w:tc>
        <w:tc>
          <w:tcPr>
            <w:tcW w:w="989" w:type="pct"/>
            <w:tcBorders>
              <w:top w:val="nil"/>
              <w:left w:val="nil"/>
              <w:bottom w:val="single" w:sz="8" w:space="0" w:color="000000"/>
              <w:right w:val="single" w:sz="8" w:space="0" w:color="000000"/>
            </w:tcBorders>
            <w:tcMar>
              <w:top w:w="0" w:type="dxa"/>
              <w:left w:w="108" w:type="dxa"/>
              <w:bottom w:w="0" w:type="dxa"/>
              <w:right w:w="108" w:type="dxa"/>
            </w:tcMar>
          </w:tcPr>
          <w:p w:rsidR="00846FC1" w:rsidRPr="00B826B7" w:rsidRDefault="00846FC1" w:rsidP="000D79E3">
            <w:pPr>
              <w:spacing w:after="0" w:line="240" w:lineRule="auto"/>
              <w:rPr>
                <w:rFonts w:ascii="Times New Roman" w:hAnsi="Times New Roman"/>
                <w:spacing w:val="-6"/>
                <w:sz w:val="24"/>
                <w:szCs w:val="24"/>
              </w:rPr>
            </w:pPr>
          </w:p>
          <w:p w:rsidR="00846FC1" w:rsidRPr="00B826B7" w:rsidRDefault="00846FC1" w:rsidP="000D79E3">
            <w:pPr>
              <w:spacing w:after="0" w:line="240" w:lineRule="auto"/>
              <w:rPr>
                <w:rFonts w:ascii="Times New Roman" w:hAnsi="Times New Roman"/>
                <w:spacing w:val="-6"/>
                <w:sz w:val="24"/>
                <w:szCs w:val="24"/>
              </w:rPr>
            </w:pPr>
            <w:r w:rsidRPr="00B826B7">
              <w:rPr>
                <w:rFonts w:ascii="Times New Roman" w:hAnsi="Times New Roman"/>
                <w:spacing w:val="-6"/>
                <w:sz w:val="24"/>
                <w:szCs w:val="24"/>
              </w:rPr>
              <w:t xml:space="preserve">Зачет – </w:t>
            </w:r>
          </w:p>
          <w:p w:rsidR="00846FC1" w:rsidRPr="00B826B7" w:rsidRDefault="00846FC1" w:rsidP="000D79E3">
            <w:pPr>
              <w:spacing w:after="0" w:line="240" w:lineRule="auto"/>
              <w:rPr>
                <w:rFonts w:ascii="Times New Roman" w:hAnsi="Times New Roman"/>
                <w:spacing w:val="-6"/>
                <w:sz w:val="24"/>
                <w:szCs w:val="24"/>
              </w:rPr>
            </w:pPr>
            <w:r w:rsidRPr="00B826B7">
              <w:rPr>
                <w:rFonts w:ascii="Times New Roman" w:hAnsi="Times New Roman"/>
                <w:spacing w:val="-6"/>
                <w:sz w:val="24"/>
                <w:szCs w:val="24"/>
              </w:rPr>
              <w:t>1, 3, 5 семестр</w:t>
            </w:r>
          </w:p>
          <w:p w:rsidR="00846FC1" w:rsidRPr="00B826B7" w:rsidRDefault="00846FC1" w:rsidP="000D79E3">
            <w:pPr>
              <w:spacing w:after="0" w:line="240" w:lineRule="auto"/>
              <w:rPr>
                <w:rFonts w:ascii="Times New Roman" w:hAnsi="Times New Roman"/>
                <w:spacing w:val="-6"/>
                <w:sz w:val="24"/>
                <w:szCs w:val="24"/>
              </w:rPr>
            </w:pPr>
            <w:r w:rsidRPr="00B826B7">
              <w:rPr>
                <w:rFonts w:ascii="Times New Roman" w:hAnsi="Times New Roman"/>
                <w:spacing w:val="-6"/>
                <w:sz w:val="24"/>
                <w:szCs w:val="24"/>
              </w:rPr>
              <w:t xml:space="preserve">Зачет с оценкой – </w:t>
            </w:r>
          </w:p>
          <w:p w:rsidR="00846FC1" w:rsidRPr="00B826B7" w:rsidRDefault="00846FC1" w:rsidP="000D79E3">
            <w:pPr>
              <w:spacing w:after="0" w:line="240" w:lineRule="auto"/>
              <w:rPr>
                <w:rFonts w:ascii="Times New Roman" w:hAnsi="Times New Roman"/>
                <w:spacing w:val="-6"/>
                <w:sz w:val="24"/>
                <w:szCs w:val="24"/>
              </w:rPr>
            </w:pPr>
            <w:r w:rsidRPr="00B826B7">
              <w:rPr>
                <w:rFonts w:ascii="Times New Roman" w:hAnsi="Times New Roman"/>
                <w:spacing w:val="-6"/>
                <w:sz w:val="24"/>
                <w:szCs w:val="24"/>
              </w:rPr>
              <w:t>2, 4, 6 семестр</w:t>
            </w:r>
          </w:p>
        </w:tc>
      </w:tr>
    </w:tbl>
    <w:p w:rsidR="00846FC1" w:rsidRPr="000D79E3" w:rsidRDefault="00846FC1" w:rsidP="000D79E3">
      <w:pPr>
        <w:spacing w:after="0" w:line="240" w:lineRule="auto"/>
        <w:ind w:firstLine="709"/>
        <w:jc w:val="both"/>
        <w:rPr>
          <w:rFonts w:ascii="Times New Roman" w:hAnsi="Times New Roman"/>
          <w:sz w:val="24"/>
          <w:szCs w:val="24"/>
        </w:rPr>
      </w:pP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Траектория формирования у обучающихся компетенции и индикаторов достижения компетенции при освоении образовательной программы приведена в Приложении к образовательной программе (Приложение 3.2 Программа формирования у студентов компетенций при освоении ОП ВО).</w:t>
      </w:r>
    </w:p>
    <w:p w:rsidR="00846FC1" w:rsidRPr="000D79E3" w:rsidRDefault="00846FC1" w:rsidP="000D79E3">
      <w:pPr>
        <w:spacing w:after="0" w:line="240" w:lineRule="auto"/>
        <w:rPr>
          <w:rFonts w:ascii="Times New Roman" w:hAnsi="Times New Roman"/>
          <w:i/>
          <w:sz w:val="24"/>
          <w:szCs w:val="24"/>
        </w:rPr>
      </w:pPr>
    </w:p>
    <w:p w:rsidR="00846FC1" w:rsidRPr="00B826B7" w:rsidRDefault="00846FC1" w:rsidP="0099644E">
      <w:pPr>
        <w:pStyle w:val="a5"/>
        <w:numPr>
          <w:ilvl w:val="3"/>
          <w:numId w:val="28"/>
        </w:numPr>
        <w:tabs>
          <w:tab w:val="left" w:pos="993"/>
        </w:tabs>
        <w:spacing w:after="0" w:line="240" w:lineRule="auto"/>
        <w:ind w:left="0" w:firstLine="709"/>
        <w:jc w:val="both"/>
        <w:rPr>
          <w:rFonts w:ascii="Times New Roman" w:hAnsi="Times New Roman"/>
          <w:b/>
          <w:sz w:val="24"/>
          <w:szCs w:val="24"/>
        </w:rPr>
      </w:pPr>
      <w:r w:rsidRPr="00B826B7">
        <w:rPr>
          <w:rFonts w:ascii="Times New Roman" w:hAnsi="Times New Roman"/>
          <w:b/>
          <w:sz w:val="24"/>
          <w:szCs w:val="24"/>
        </w:rPr>
        <w:t>Описание показателей оценивания компетенции и индикаторов достижения компетенции, система оценивания результатов промежуточной аттестации и критерии выставления оценок</w:t>
      </w:r>
    </w:p>
    <w:p w:rsidR="00846FC1" w:rsidRPr="000D79E3" w:rsidRDefault="00846FC1" w:rsidP="000D79E3">
      <w:pPr>
        <w:spacing w:after="0" w:line="240" w:lineRule="auto"/>
        <w:ind w:firstLine="709"/>
        <w:jc w:val="both"/>
        <w:rPr>
          <w:rFonts w:ascii="Times New Roman" w:hAnsi="Times New Roman"/>
          <w:sz w:val="24"/>
          <w:szCs w:val="24"/>
        </w:rPr>
      </w:pP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Показатели оценивания компетенций и индикаторов достижения компетенции представлены в разделе 3 «</w:t>
      </w:r>
      <w:r w:rsidR="00B826B7" w:rsidRPr="00B826B7">
        <w:rPr>
          <w:rFonts w:ascii="Times New Roman" w:hAnsi="Times New Roman"/>
          <w:sz w:val="24"/>
        </w:rPr>
        <w:t>Требования к результатам освоения дисциплины</w:t>
      </w:r>
      <w:r w:rsidRPr="000D79E3">
        <w:rPr>
          <w:rFonts w:ascii="Times New Roman" w:hAnsi="Times New Roman"/>
          <w:sz w:val="24"/>
          <w:szCs w:val="24"/>
        </w:rPr>
        <w:t>» рабочей программы дисциплины (модуля) Б1.В.01 «Физическая культура и спорт (элективные дисциплины (модули)) – ОФП» как результирующие  знания, умения и  владения, полученные в результате освоения дисциплины.</w:t>
      </w:r>
    </w:p>
    <w:p w:rsidR="00B826B7" w:rsidRDefault="00846FC1" w:rsidP="000D79E3">
      <w:pPr>
        <w:tabs>
          <w:tab w:val="left" w:pos="993"/>
        </w:tabs>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lastRenderedPageBreak/>
        <w:t>При оценивании сформированности компетенций по дисциплине (модулю) «Физическая культура и спорт (элективные дисциплины (модули)) – ОФП» используется традиционная система оценивания.</w:t>
      </w:r>
    </w:p>
    <w:p w:rsidR="00B826B7" w:rsidRDefault="00B826B7" w:rsidP="000D79E3">
      <w:pPr>
        <w:tabs>
          <w:tab w:val="left" w:pos="993"/>
        </w:tabs>
        <w:autoSpaceDE w:val="0"/>
        <w:autoSpaceDN w:val="0"/>
        <w:adjustRightInd w:val="0"/>
        <w:spacing w:after="0" w:line="240" w:lineRule="auto"/>
        <w:ind w:firstLine="709"/>
        <w:jc w:val="both"/>
        <w:rPr>
          <w:rFonts w:ascii="Times New Roman" w:hAnsi="Times New Roman"/>
          <w:sz w:val="24"/>
          <w:szCs w:val="24"/>
        </w:rPr>
      </w:pPr>
    </w:p>
    <w:p w:rsidR="00B826B7" w:rsidRDefault="00B826B7" w:rsidP="00B826B7">
      <w:pPr>
        <w:spacing w:after="0" w:line="240" w:lineRule="auto"/>
        <w:ind w:firstLine="709"/>
        <w:jc w:val="right"/>
        <w:rPr>
          <w:rFonts w:ascii="Times New Roman" w:hAnsi="Times New Roman"/>
          <w:sz w:val="24"/>
          <w:szCs w:val="24"/>
        </w:rPr>
      </w:pPr>
      <w:r>
        <w:rPr>
          <w:rFonts w:ascii="Times New Roman" w:hAnsi="Times New Roman"/>
          <w:sz w:val="24"/>
          <w:szCs w:val="24"/>
        </w:rPr>
        <w:t>Таблица 2</w:t>
      </w:r>
    </w:p>
    <w:p w:rsidR="00B826B7" w:rsidRDefault="00B826B7" w:rsidP="00B826B7">
      <w:pPr>
        <w:spacing w:after="0" w:line="240" w:lineRule="auto"/>
        <w:ind w:firstLine="709"/>
        <w:jc w:val="center"/>
        <w:rPr>
          <w:rFonts w:ascii="Times New Roman" w:hAnsi="Times New Roman"/>
          <w:sz w:val="24"/>
          <w:szCs w:val="24"/>
        </w:rPr>
      </w:pPr>
      <w:r>
        <w:rPr>
          <w:rFonts w:ascii="Times New Roman" w:hAnsi="Times New Roman"/>
          <w:sz w:val="24"/>
          <w:szCs w:val="24"/>
        </w:rPr>
        <w:t>Шкала оценивания</w:t>
      </w:r>
    </w:p>
    <w:tbl>
      <w:tblPr>
        <w:tblStyle w:val="ac"/>
        <w:tblW w:w="0" w:type="auto"/>
        <w:tblLayout w:type="fixed"/>
        <w:tblLook w:val="04A0" w:firstRow="1" w:lastRow="0" w:firstColumn="1" w:lastColumn="0" w:noHBand="0" w:noVBand="1"/>
      </w:tblPr>
      <w:tblGrid>
        <w:gridCol w:w="6487"/>
        <w:gridCol w:w="1701"/>
        <w:gridCol w:w="1385"/>
      </w:tblGrid>
      <w:tr w:rsidR="00B826B7" w:rsidTr="00EF569C">
        <w:tc>
          <w:tcPr>
            <w:tcW w:w="6487" w:type="dxa"/>
            <w:vMerge w:val="restart"/>
            <w:vAlign w:val="center"/>
          </w:tcPr>
          <w:p w:rsidR="00B826B7" w:rsidRDefault="00B826B7" w:rsidP="00EF569C">
            <w:pPr>
              <w:jc w:val="center"/>
              <w:rPr>
                <w:rFonts w:ascii="Times New Roman" w:hAnsi="Times New Roman"/>
                <w:sz w:val="24"/>
                <w:szCs w:val="24"/>
              </w:rPr>
            </w:pPr>
            <w:r w:rsidRPr="000D79E3">
              <w:rPr>
                <w:rFonts w:ascii="Times New Roman" w:hAnsi="Times New Roman"/>
                <w:sz w:val="24"/>
                <w:szCs w:val="24"/>
              </w:rPr>
              <w:t>Критерии выставления оценок</w:t>
            </w:r>
          </w:p>
        </w:tc>
        <w:tc>
          <w:tcPr>
            <w:tcW w:w="3086" w:type="dxa"/>
            <w:gridSpan w:val="2"/>
            <w:vAlign w:val="center"/>
          </w:tcPr>
          <w:p w:rsidR="00B826B7" w:rsidRDefault="00B826B7" w:rsidP="00EF569C">
            <w:pPr>
              <w:jc w:val="center"/>
              <w:rPr>
                <w:rFonts w:ascii="Times New Roman" w:hAnsi="Times New Roman"/>
                <w:sz w:val="24"/>
                <w:szCs w:val="24"/>
              </w:rPr>
            </w:pPr>
            <w:r w:rsidRPr="000D79E3">
              <w:rPr>
                <w:rFonts w:ascii="Times New Roman" w:hAnsi="Times New Roman"/>
                <w:sz w:val="24"/>
                <w:szCs w:val="24"/>
              </w:rPr>
              <w:t>Оценка</w:t>
            </w:r>
          </w:p>
        </w:tc>
      </w:tr>
      <w:tr w:rsidR="00B826B7" w:rsidTr="00EF569C">
        <w:tc>
          <w:tcPr>
            <w:tcW w:w="6487" w:type="dxa"/>
            <w:vMerge/>
            <w:vAlign w:val="center"/>
          </w:tcPr>
          <w:p w:rsidR="00B826B7" w:rsidRDefault="00B826B7" w:rsidP="00EF569C">
            <w:pPr>
              <w:jc w:val="center"/>
              <w:rPr>
                <w:rFonts w:ascii="Times New Roman" w:hAnsi="Times New Roman"/>
                <w:sz w:val="24"/>
                <w:szCs w:val="24"/>
              </w:rPr>
            </w:pPr>
          </w:p>
        </w:tc>
        <w:tc>
          <w:tcPr>
            <w:tcW w:w="1701" w:type="dxa"/>
            <w:vAlign w:val="center"/>
          </w:tcPr>
          <w:p w:rsidR="00B826B7" w:rsidRPr="000D79E3" w:rsidRDefault="00B826B7" w:rsidP="00EF569C">
            <w:pPr>
              <w:autoSpaceDE w:val="0"/>
              <w:autoSpaceDN w:val="0"/>
              <w:adjustRightInd w:val="0"/>
              <w:jc w:val="center"/>
              <w:rPr>
                <w:rFonts w:ascii="Times New Roman" w:hAnsi="Times New Roman"/>
                <w:sz w:val="24"/>
                <w:szCs w:val="24"/>
              </w:rPr>
            </w:pPr>
            <w:r w:rsidRPr="000D79E3">
              <w:rPr>
                <w:rFonts w:ascii="Times New Roman" w:hAnsi="Times New Roman"/>
                <w:sz w:val="24"/>
                <w:szCs w:val="24"/>
              </w:rPr>
              <w:t>Зачет с оценкой</w:t>
            </w:r>
          </w:p>
          <w:p w:rsidR="00B826B7" w:rsidRPr="000D79E3" w:rsidRDefault="00B826B7" w:rsidP="00EF569C">
            <w:pPr>
              <w:autoSpaceDE w:val="0"/>
              <w:autoSpaceDN w:val="0"/>
              <w:adjustRightInd w:val="0"/>
              <w:jc w:val="center"/>
              <w:rPr>
                <w:rFonts w:ascii="Times New Roman" w:hAnsi="Times New Roman"/>
                <w:i/>
                <w:sz w:val="24"/>
                <w:szCs w:val="24"/>
              </w:rPr>
            </w:pPr>
            <w:r w:rsidRPr="000D79E3">
              <w:rPr>
                <w:rFonts w:ascii="Times New Roman" w:hAnsi="Times New Roman"/>
                <w:sz w:val="24"/>
                <w:szCs w:val="24"/>
              </w:rPr>
              <w:t>2, 4, 6 семестр</w:t>
            </w:r>
          </w:p>
        </w:tc>
        <w:tc>
          <w:tcPr>
            <w:tcW w:w="1385" w:type="dxa"/>
            <w:vAlign w:val="center"/>
          </w:tcPr>
          <w:p w:rsidR="00B826B7" w:rsidRPr="000D79E3" w:rsidRDefault="00B826B7" w:rsidP="00EF569C">
            <w:pPr>
              <w:autoSpaceDE w:val="0"/>
              <w:autoSpaceDN w:val="0"/>
              <w:adjustRightInd w:val="0"/>
              <w:jc w:val="center"/>
              <w:rPr>
                <w:rFonts w:ascii="Times New Roman" w:hAnsi="Times New Roman"/>
                <w:sz w:val="24"/>
                <w:szCs w:val="24"/>
              </w:rPr>
            </w:pPr>
            <w:r w:rsidRPr="000D79E3">
              <w:rPr>
                <w:rFonts w:ascii="Times New Roman" w:hAnsi="Times New Roman"/>
                <w:sz w:val="24"/>
                <w:szCs w:val="24"/>
              </w:rPr>
              <w:t>Зачет 1; 3; 5 семестр</w:t>
            </w:r>
          </w:p>
        </w:tc>
      </w:tr>
      <w:tr w:rsidR="00B826B7" w:rsidTr="00EF569C">
        <w:tc>
          <w:tcPr>
            <w:tcW w:w="6487" w:type="dxa"/>
          </w:tcPr>
          <w:p w:rsidR="00B826B7" w:rsidRPr="000D79E3" w:rsidRDefault="00B826B7" w:rsidP="00EF569C">
            <w:pPr>
              <w:autoSpaceDE w:val="0"/>
              <w:autoSpaceDN w:val="0"/>
              <w:adjustRightInd w:val="0"/>
              <w:jc w:val="both"/>
              <w:rPr>
                <w:rFonts w:ascii="Times New Roman" w:hAnsi="Times New Roman"/>
                <w:sz w:val="24"/>
                <w:szCs w:val="24"/>
              </w:rPr>
            </w:pPr>
            <w:r w:rsidRPr="000D79E3">
              <w:rPr>
                <w:rFonts w:ascii="Times New Roman" w:hAnsi="Times New Roman"/>
                <w:sz w:val="24"/>
                <w:szCs w:val="24"/>
              </w:rPr>
              <w:t>Осознанно воспринятый и зафиксированный в памяти обязательный объем знаний по основам техники безопасности, личной гигиены на занятиях (обучаемый воспроизводит пройденный материал в полном объеме)</w:t>
            </w:r>
          </w:p>
          <w:p w:rsidR="00B826B7" w:rsidRPr="000D79E3" w:rsidRDefault="00B826B7" w:rsidP="00EF569C">
            <w:pPr>
              <w:autoSpaceDE w:val="0"/>
              <w:autoSpaceDN w:val="0"/>
              <w:adjustRightInd w:val="0"/>
              <w:jc w:val="both"/>
              <w:rPr>
                <w:rFonts w:ascii="Times New Roman" w:hAnsi="Times New Roman"/>
                <w:sz w:val="24"/>
                <w:szCs w:val="24"/>
              </w:rPr>
            </w:pPr>
            <w:r w:rsidRPr="000D79E3">
              <w:rPr>
                <w:rFonts w:ascii="Times New Roman" w:hAnsi="Times New Roman"/>
                <w:sz w:val="24"/>
                <w:szCs w:val="24"/>
              </w:rPr>
              <w:t>Тестирование физической подготовленности (Средняя оценка тестов в баллах) соответствует уровню 3,5 и выше</w:t>
            </w:r>
          </w:p>
          <w:p w:rsidR="00B826B7" w:rsidRPr="000D79E3" w:rsidRDefault="00B826B7" w:rsidP="00EF569C">
            <w:pPr>
              <w:autoSpaceDE w:val="0"/>
              <w:autoSpaceDN w:val="0"/>
              <w:adjustRightInd w:val="0"/>
              <w:jc w:val="both"/>
              <w:rPr>
                <w:rFonts w:ascii="Times New Roman" w:hAnsi="Times New Roman"/>
                <w:sz w:val="24"/>
                <w:szCs w:val="24"/>
              </w:rPr>
            </w:pPr>
            <w:r w:rsidRPr="000D79E3">
              <w:rPr>
                <w:rFonts w:ascii="Times New Roman" w:hAnsi="Times New Roman"/>
                <w:sz w:val="24"/>
                <w:szCs w:val="24"/>
              </w:rPr>
              <w:t>Все предусмотренные РПД учебные задания выполнены, качество выполнения большинства из них оценено числом баллов 86 %и более по РС ОДС</w:t>
            </w:r>
          </w:p>
        </w:tc>
        <w:tc>
          <w:tcPr>
            <w:tcW w:w="1701" w:type="dxa"/>
          </w:tcPr>
          <w:p w:rsidR="00B826B7" w:rsidRPr="000D79E3" w:rsidRDefault="00B826B7" w:rsidP="00EF569C">
            <w:pPr>
              <w:autoSpaceDE w:val="0"/>
              <w:autoSpaceDN w:val="0"/>
              <w:adjustRightInd w:val="0"/>
              <w:rPr>
                <w:rFonts w:ascii="Times New Roman" w:hAnsi="Times New Roman"/>
                <w:sz w:val="24"/>
                <w:szCs w:val="24"/>
              </w:rPr>
            </w:pPr>
            <w:r w:rsidRPr="000D79E3">
              <w:rPr>
                <w:rFonts w:ascii="Times New Roman" w:hAnsi="Times New Roman"/>
                <w:sz w:val="24"/>
                <w:szCs w:val="24"/>
              </w:rPr>
              <w:t>Отлично</w:t>
            </w:r>
          </w:p>
        </w:tc>
        <w:tc>
          <w:tcPr>
            <w:tcW w:w="1385" w:type="dxa"/>
            <w:vMerge w:val="restart"/>
          </w:tcPr>
          <w:p w:rsidR="00B826B7" w:rsidRDefault="00B826B7" w:rsidP="00EF569C">
            <w:pPr>
              <w:jc w:val="center"/>
              <w:rPr>
                <w:rFonts w:ascii="Times New Roman" w:hAnsi="Times New Roman"/>
                <w:sz w:val="24"/>
                <w:szCs w:val="24"/>
              </w:rPr>
            </w:pPr>
            <w:r w:rsidRPr="000D79E3">
              <w:rPr>
                <w:rFonts w:ascii="Times New Roman" w:hAnsi="Times New Roman"/>
                <w:sz w:val="24"/>
                <w:szCs w:val="24"/>
              </w:rPr>
              <w:t>зачтено</w:t>
            </w:r>
          </w:p>
        </w:tc>
      </w:tr>
      <w:tr w:rsidR="00B826B7" w:rsidTr="00EF569C">
        <w:tc>
          <w:tcPr>
            <w:tcW w:w="6487" w:type="dxa"/>
          </w:tcPr>
          <w:p w:rsidR="00B826B7" w:rsidRPr="000D79E3" w:rsidRDefault="00B826B7" w:rsidP="00EF569C">
            <w:pPr>
              <w:autoSpaceDE w:val="0"/>
              <w:autoSpaceDN w:val="0"/>
              <w:adjustRightInd w:val="0"/>
              <w:jc w:val="both"/>
              <w:rPr>
                <w:rFonts w:ascii="Times New Roman" w:hAnsi="Times New Roman"/>
                <w:sz w:val="24"/>
                <w:szCs w:val="24"/>
              </w:rPr>
            </w:pPr>
            <w:r w:rsidRPr="000D79E3">
              <w:rPr>
                <w:rFonts w:ascii="Times New Roman" w:hAnsi="Times New Roman"/>
                <w:sz w:val="24"/>
                <w:szCs w:val="24"/>
              </w:rPr>
              <w:t>Осознанно воспринятый и зафиксированный в памяти обязательный объем знаний по основам техники безопасности, личной гигиены на занятиях (обучаемый воспроизводит пройденный материал в полном объеме, возможно при помощи преподавателя)</w:t>
            </w:r>
          </w:p>
          <w:p w:rsidR="00B826B7" w:rsidRPr="000D79E3" w:rsidRDefault="00B826B7" w:rsidP="00EF569C">
            <w:pPr>
              <w:autoSpaceDE w:val="0"/>
              <w:autoSpaceDN w:val="0"/>
              <w:adjustRightInd w:val="0"/>
              <w:jc w:val="both"/>
              <w:rPr>
                <w:rFonts w:ascii="Times New Roman" w:hAnsi="Times New Roman"/>
                <w:sz w:val="24"/>
                <w:szCs w:val="24"/>
              </w:rPr>
            </w:pPr>
            <w:r w:rsidRPr="000D79E3">
              <w:rPr>
                <w:rFonts w:ascii="Times New Roman" w:hAnsi="Times New Roman"/>
                <w:sz w:val="24"/>
                <w:szCs w:val="24"/>
              </w:rPr>
              <w:t>Тестирование физической подготовленности (Средняя оценка тестов в баллах) соответствует уровню 3,0–3,4</w:t>
            </w:r>
          </w:p>
          <w:p w:rsidR="00B826B7" w:rsidRPr="000D79E3" w:rsidRDefault="00B826B7" w:rsidP="00EF569C">
            <w:pPr>
              <w:autoSpaceDE w:val="0"/>
              <w:autoSpaceDN w:val="0"/>
              <w:adjustRightInd w:val="0"/>
              <w:jc w:val="both"/>
              <w:rPr>
                <w:rFonts w:ascii="Times New Roman" w:hAnsi="Times New Roman"/>
                <w:sz w:val="24"/>
                <w:szCs w:val="24"/>
              </w:rPr>
            </w:pPr>
            <w:r w:rsidRPr="000D79E3">
              <w:rPr>
                <w:rFonts w:ascii="Times New Roman" w:hAnsi="Times New Roman"/>
                <w:sz w:val="24"/>
                <w:szCs w:val="24"/>
              </w:rPr>
              <w:t>Все предусмотренные РПД учебные задания выполнены, качество выполнения большинства из них не оценено 71-85 %  по РС ОДС</w:t>
            </w:r>
          </w:p>
        </w:tc>
        <w:tc>
          <w:tcPr>
            <w:tcW w:w="1701" w:type="dxa"/>
          </w:tcPr>
          <w:p w:rsidR="00B826B7" w:rsidRPr="000D79E3" w:rsidRDefault="00B826B7" w:rsidP="00EF569C">
            <w:pPr>
              <w:autoSpaceDE w:val="0"/>
              <w:autoSpaceDN w:val="0"/>
              <w:adjustRightInd w:val="0"/>
              <w:rPr>
                <w:rFonts w:ascii="Times New Roman" w:hAnsi="Times New Roman"/>
                <w:sz w:val="24"/>
                <w:szCs w:val="24"/>
              </w:rPr>
            </w:pPr>
            <w:r w:rsidRPr="000D79E3">
              <w:rPr>
                <w:rFonts w:ascii="Times New Roman" w:hAnsi="Times New Roman"/>
                <w:sz w:val="24"/>
                <w:szCs w:val="24"/>
              </w:rPr>
              <w:t>Хорошо</w:t>
            </w:r>
          </w:p>
        </w:tc>
        <w:tc>
          <w:tcPr>
            <w:tcW w:w="1385" w:type="dxa"/>
            <w:vMerge/>
          </w:tcPr>
          <w:p w:rsidR="00B826B7" w:rsidRDefault="00B826B7" w:rsidP="00EF569C">
            <w:pPr>
              <w:jc w:val="center"/>
              <w:rPr>
                <w:rFonts w:ascii="Times New Roman" w:hAnsi="Times New Roman"/>
                <w:sz w:val="24"/>
                <w:szCs w:val="24"/>
              </w:rPr>
            </w:pPr>
          </w:p>
        </w:tc>
      </w:tr>
      <w:tr w:rsidR="00B826B7" w:rsidTr="00EF569C">
        <w:tc>
          <w:tcPr>
            <w:tcW w:w="6487" w:type="dxa"/>
          </w:tcPr>
          <w:p w:rsidR="00B826B7" w:rsidRPr="000D79E3" w:rsidRDefault="00B826B7" w:rsidP="00EF569C">
            <w:pPr>
              <w:autoSpaceDE w:val="0"/>
              <w:autoSpaceDN w:val="0"/>
              <w:adjustRightInd w:val="0"/>
              <w:jc w:val="both"/>
              <w:rPr>
                <w:rFonts w:ascii="Times New Roman" w:hAnsi="Times New Roman"/>
                <w:sz w:val="24"/>
                <w:szCs w:val="24"/>
              </w:rPr>
            </w:pPr>
            <w:r w:rsidRPr="000D79E3">
              <w:rPr>
                <w:rFonts w:ascii="Times New Roman" w:hAnsi="Times New Roman"/>
                <w:sz w:val="24"/>
                <w:szCs w:val="24"/>
              </w:rPr>
              <w:t>Осознанно воспринятый и зафиксированный в памяти обязательный объем знаний по основам техники безопасности, личной гигиены на занятиях (обучаемый воспроизводит пройденный материал в неполном объеме, с ошибками, возможно при помощи преподавателя)</w:t>
            </w:r>
          </w:p>
          <w:p w:rsidR="00B826B7" w:rsidRPr="000D79E3" w:rsidRDefault="00B826B7" w:rsidP="00EF569C">
            <w:pPr>
              <w:autoSpaceDE w:val="0"/>
              <w:autoSpaceDN w:val="0"/>
              <w:adjustRightInd w:val="0"/>
              <w:jc w:val="both"/>
              <w:rPr>
                <w:rFonts w:ascii="Times New Roman" w:hAnsi="Times New Roman"/>
                <w:sz w:val="24"/>
                <w:szCs w:val="24"/>
              </w:rPr>
            </w:pPr>
            <w:r w:rsidRPr="000D79E3">
              <w:rPr>
                <w:rFonts w:ascii="Times New Roman" w:hAnsi="Times New Roman"/>
                <w:sz w:val="24"/>
                <w:szCs w:val="24"/>
              </w:rPr>
              <w:t>Тестирование физической подготовленности (Средняя оценка тестов в баллах) соответствует уровню 2,5-2,9</w:t>
            </w:r>
          </w:p>
          <w:p w:rsidR="00B826B7" w:rsidRPr="000D79E3" w:rsidRDefault="00B826B7" w:rsidP="00EF569C">
            <w:pPr>
              <w:autoSpaceDE w:val="0"/>
              <w:autoSpaceDN w:val="0"/>
              <w:adjustRightInd w:val="0"/>
              <w:jc w:val="both"/>
              <w:rPr>
                <w:rFonts w:ascii="Times New Roman" w:hAnsi="Times New Roman"/>
                <w:sz w:val="24"/>
                <w:szCs w:val="24"/>
              </w:rPr>
            </w:pPr>
            <w:r w:rsidRPr="000D79E3">
              <w:rPr>
                <w:rFonts w:ascii="Times New Roman" w:hAnsi="Times New Roman"/>
                <w:sz w:val="24"/>
                <w:szCs w:val="24"/>
              </w:rPr>
              <w:t xml:space="preserve">Достигнуты 60-71% показателей рейтинговой оценки при наличии выполнения всех предусмотренных РПД учебных заданий </w:t>
            </w:r>
          </w:p>
        </w:tc>
        <w:tc>
          <w:tcPr>
            <w:tcW w:w="1701" w:type="dxa"/>
          </w:tcPr>
          <w:p w:rsidR="00B826B7" w:rsidRPr="000D79E3" w:rsidRDefault="00B826B7" w:rsidP="00EF569C">
            <w:pPr>
              <w:autoSpaceDE w:val="0"/>
              <w:autoSpaceDN w:val="0"/>
              <w:adjustRightInd w:val="0"/>
              <w:rPr>
                <w:rFonts w:ascii="Times New Roman" w:hAnsi="Times New Roman"/>
                <w:sz w:val="24"/>
                <w:szCs w:val="24"/>
              </w:rPr>
            </w:pPr>
            <w:r w:rsidRPr="000D79E3">
              <w:rPr>
                <w:rFonts w:ascii="Times New Roman" w:hAnsi="Times New Roman"/>
                <w:sz w:val="24"/>
                <w:szCs w:val="24"/>
              </w:rPr>
              <w:t>Удовлетворительно</w:t>
            </w:r>
          </w:p>
        </w:tc>
        <w:tc>
          <w:tcPr>
            <w:tcW w:w="1385" w:type="dxa"/>
            <w:vMerge/>
          </w:tcPr>
          <w:p w:rsidR="00B826B7" w:rsidRDefault="00B826B7" w:rsidP="00EF569C">
            <w:pPr>
              <w:jc w:val="center"/>
              <w:rPr>
                <w:rFonts w:ascii="Times New Roman" w:hAnsi="Times New Roman"/>
                <w:sz w:val="24"/>
                <w:szCs w:val="24"/>
              </w:rPr>
            </w:pPr>
          </w:p>
        </w:tc>
      </w:tr>
      <w:tr w:rsidR="00B826B7" w:rsidTr="00EF569C">
        <w:tc>
          <w:tcPr>
            <w:tcW w:w="6487" w:type="dxa"/>
          </w:tcPr>
          <w:p w:rsidR="00B826B7" w:rsidRPr="000D79E3" w:rsidRDefault="00B826B7" w:rsidP="00EF569C">
            <w:pPr>
              <w:autoSpaceDE w:val="0"/>
              <w:autoSpaceDN w:val="0"/>
              <w:adjustRightInd w:val="0"/>
              <w:jc w:val="both"/>
              <w:rPr>
                <w:rFonts w:ascii="Times New Roman" w:hAnsi="Times New Roman"/>
                <w:sz w:val="24"/>
                <w:szCs w:val="24"/>
              </w:rPr>
            </w:pPr>
            <w:r w:rsidRPr="000D79E3">
              <w:rPr>
                <w:rFonts w:ascii="Times New Roman" w:hAnsi="Times New Roman"/>
                <w:sz w:val="24"/>
                <w:szCs w:val="24"/>
              </w:rPr>
              <w:t>Основы техники безопасности, личной гигиены на занятиях (не восприятие пройденного материала, невозможность воспроизведения).</w:t>
            </w:r>
          </w:p>
          <w:p w:rsidR="00B826B7" w:rsidRPr="000D79E3" w:rsidRDefault="00B826B7" w:rsidP="00EF569C">
            <w:pPr>
              <w:autoSpaceDE w:val="0"/>
              <w:autoSpaceDN w:val="0"/>
              <w:adjustRightInd w:val="0"/>
              <w:jc w:val="both"/>
              <w:rPr>
                <w:rFonts w:ascii="Times New Roman" w:hAnsi="Times New Roman"/>
                <w:sz w:val="24"/>
                <w:szCs w:val="24"/>
              </w:rPr>
            </w:pPr>
            <w:r w:rsidRPr="000D79E3">
              <w:rPr>
                <w:rFonts w:ascii="Times New Roman" w:hAnsi="Times New Roman"/>
                <w:sz w:val="24"/>
                <w:szCs w:val="24"/>
              </w:rPr>
              <w:t>Достигнутые показатели рейтинговой оценки меньше 60 %</w:t>
            </w:r>
          </w:p>
          <w:p w:rsidR="00B826B7" w:rsidRPr="000D79E3" w:rsidRDefault="00B826B7" w:rsidP="00EF569C">
            <w:pPr>
              <w:autoSpaceDE w:val="0"/>
              <w:autoSpaceDN w:val="0"/>
              <w:adjustRightInd w:val="0"/>
              <w:jc w:val="both"/>
              <w:rPr>
                <w:rFonts w:ascii="Times New Roman" w:hAnsi="Times New Roman"/>
                <w:sz w:val="24"/>
                <w:szCs w:val="24"/>
              </w:rPr>
            </w:pPr>
            <w:r w:rsidRPr="000D79E3">
              <w:rPr>
                <w:rFonts w:ascii="Times New Roman" w:hAnsi="Times New Roman"/>
                <w:sz w:val="24"/>
                <w:szCs w:val="24"/>
              </w:rPr>
              <w:t>Тестирование физической подготовленности (Средняя оценка тестов в баллах) соответствует уровню менее 2,5</w:t>
            </w:r>
          </w:p>
        </w:tc>
        <w:tc>
          <w:tcPr>
            <w:tcW w:w="1701" w:type="dxa"/>
          </w:tcPr>
          <w:p w:rsidR="00B826B7" w:rsidRPr="000D79E3" w:rsidRDefault="00B826B7" w:rsidP="00EF569C">
            <w:pPr>
              <w:autoSpaceDE w:val="0"/>
              <w:autoSpaceDN w:val="0"/>
              <w:adjustRightInd w:val="0"/>
              <w:rPr>
                <w:rFonts w:ascii="Times New Roman" w:hAnsi="Times New Roman"/>
                <w:sz w:val="24"/>
                <w:szCs w:val="24"/>
              </w:rPr>
            </w:pPr>
            <w:r w:rsidRPr="000D79E3">
              <w:rPr>
                <w:rFonts w:ascii="Times New Roman" w:hAnsi="Times New Roman"/>
                <w:sz w:val="24"/>
                <w:szCs w:val="24"/>
              </w:rPr>
              <w:t>Неудовлетворительно</w:t>
            </w:r>
          </w:p>
          <w:p w:rsidR="00B826B7" w:rsidRPr="000D79E3" w:rsidRDefault="00B826B7" w:rsidP="00EF569C">
            <w:pPr>
              <w:autoSpaceDE w:val="0"/>
              <w:autoSpaceDN w:val="0"/>
              <w:adjustRightInd w:val="0"/>
              <w:rPr>
                <w:rFonts w:ascii="Times New Roman" w:hAnsi="Times New Roman"/>
                <w:i/>
                <w:sz w:val="24"/>
                <w:szCs w:val="24"/>
              </w:rPr>
            </w:pPr>
          </w:p>
        </w:tc>
        <w:tc>
          <w:tcPr>
            <w:tcW w:w="1385" w:type="dxa"/>
          </w:tcPr>
          <w:p w:rsidR="00B826B7" w:rsidRDefault="00B826B7" w:rsidP="00EF569C">
            <w:pPr>
              <w:jc w:val="center"/>
              <w:rPr>
                <w:rFonts w:ascii="Times New Roman" w:hAnsi="Times New Roman"/>
                <w:sz w:val="24"/>
                <w:szCs w:val="24"/>
              </w:rPr>
            </w:pPr>
            <w:r>
              <w:rPr>
                <w:rFonts w:ascii="Times New Roman" w:hAnsi="Times New Roman"/>
                <w:sz w:val="24"/>
                <w:szCs w:val="24"/>
              </w:rPr>
              <w:t>Не зачтено</w:t>
            </w:r>
          </w:p>
        </w:tc>
      </w:tr>
    </w:tbl>
    <w:p w:rsidR="00846FC1" w:rsidRPr="000D79E3" w:rsidRDefault="00846FC1" w:rsidP="000D79E3">
      <w:pPr>
        <w:tabs>
          <w:tab w:val="left" w:pos="993"/>
        </w:tabs>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br w:type="page"/>
      </w:r>
    </w:p>
    <w:p w:rsidR="00846FC1" w:rsidRPr="00B826B7" w:rsidRDefault="00846FC1" w:rsidP="0099644E">
      <w:pPr>
        <w:pStyle w:val="a5"/>
        <w:numPr>
          <w:ilvl w:val="3"/>
          <w:numId w:val="28"/>
        </w:numPr>
        <w:spacing w:after="0" w:line="240" w:lineRule="auto"/>
        <w:ind w:left="0" w:firstLine="709"/>
        <w:jc w:val="both"/>
        <w:rPr>
          <w:rFonts w:ascii="Times New Roman" w:hAnsi="Times New Roman"/>
          <w:b/>
          <w:sz w:val="24"/>
          <w:szCs w:val="24"/>
        </w:rPr>
      </w:pPr>
      <w:r w:rsidRPr="00B826B7">
        <w:rPr>
          <w:rFonts w:ascii="Times New Roman" w:hAnsi="Times New Roman"/>
          <w:b/>
          <w:sz w:val="24"/>
          <w:szCs w:val="24"/>
        </w:rPr>
        <w:lastRenderedPageBreak/>
        <w:t>Типовые контрольные задания или иные материалы, необходимые для оценки знаний, умений, навыков и (или) опыта деятельности</w:t>
      </w:r>
    </w:p>
    <w:p w:rsidR="00846FC1" w:rsidRPr="000D79E3" w:rsidRDefault="00846FC1" w:rsidP="000D79E3">
      <w:pPr>
        <w:autoSpaceDE w:val="0"/>
        <w:autoSpaceDN w:val="0"/>
        <w:adjustRightInd w:val="0"/>
        <w:spacing w:after="0" w:line="240" w:lineRule="auto"/>
        <w:ind w:firstLine="709"/>
        <w:jc w:val="both"/>
        <w:rPr>
          <w:rFonts w:ascii="Times New Roman" w:hAnsi="Times New Roman"/>
          <w:b/>
          <w:sz w:val="24"/>
          <w:szCs w:val="24"/>
        </w:rPr>
      </w:pPr>
    </w:p>
    <w:p w:rsidR="00846FC1" w:rsidRPr="000D79E3" w:rsidRDefault="00846FC1" w:rsidP="00B826B7">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3.1. Типовые тестовые зада</w:t>
      </w:r>
      <w:r w:rsidR="00B826B7">
        <w:rPr>
          <w:rFonts w:ascii="Times New Roman" w:hAnsi="Times New Roman"/>
          <w:i/>
          <w:sz w:val="24"/>
          <w:szCs w:val="24"/>
        </w:rPr>
        <w:t xml:space="preserve">ния для итогового тестирования </w:t>
      </w:r>
    </w:p>
    <w:p w:rsidR="00846FC1" w:rsidRPr="000D79E3" w:rsidRDefault="00846FC1" w:rsidP="00B826B7">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noProof/>
          <w:sz w:val="24"/>
          <w:szCs w:val="24"/>
        </w:rPr>
        <w:drawing>
          <wp:inline distT="0" distB="0" distL="0" distR="0" wp14:anchorId="7349AD64" wp14:editId="6C8DDD52">
            <wp:extent cx="4933950" cy="2444988"/>
            <wp:effectExtent l="0" t="0" r="0" b="0"/>
            <wp:docPr id="11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4138"/>
                    <a:stretch/>
                  </pic:blipFill>
                  <pic:spPr bwMode="auto">
                    <a:xfrm>
                      <a:off x="0" y="0"/>
                      <a:ext cx="4933950" cy="2444988"/>
                    </a:xfrm>
                    <a:prstGeom prst="rect">
                      <a:avLst/>
                    </a:prstGeom>
                    <a:noFill/>
                    <a:ln>
                      <a:noFill/>
                    </a:ln>
                    <a:extLst>
                      <a:ext uri="{53640926-AAD7-44D8-BBD7-CCE9431645EC}">
                        <a14:shadowObscured xmlns:a14="http://schemas.microsoft.com/office/drawing/2010/main"/>
                      </a:ext>
                    </a:extLst>
                  </pic:spPr>
                </pic:pic>
              </a:graphicData>
            </a:graphic>
          </wp:inline>
        </w:drawing>
      </w:r>
    </w:p>
    <w:p w:rsidR="00846FC1" w:rsidRPr="000D79E3" w:rsidRDefault="00846FC1" w:rsidP="000D79E3">
      <w:pPr>
        <w:autoSpaceDE w:val="0"/>
        <w:autoSpaceDN w:val="0"/>
        <w:adjustRightInd w:val="0"/>
        <w:spacing w:after="0" w:line="240" w:lineRule="auto"/>
        <w:ind w:firstLine="709"/>
        <w:jc w:val="both"/>
        <w:rPr>
          <w:rFonts w:ascii="Times New Roman" w:hAnsi="Times New Roman"/>
          <w:i/>
          <w:sz w:val="24"/>
          <w:szCs w:val="24"/>
        </w:rPr>
      </w:pPr>
    </w:p>
    <w:p w:rsidR="00846FC1" w:rsidRPr="000D79E3" w:rsidRDefault="00846FC1" w:rsidP="00B826B7">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3.2. Вопросы для пров</w:t>
      </w:r>
      <w:r w:rsidR="00B826B7">
        <w:rPr>
          <w:rFonts w:ascii="Times New Roman" w:hAnsi="Times New Roman"/>
          <w:i/>
          <w:sz w:val="24"/>
          <w:szCs w:val="24"/>
        </w:rPr>
        <w:t>едения промежуточной аттестации</w:t>
      </w:r>
    </w:p>
    <w:p w:rsidR="00846FC1" w:rsidRPr="000D79E3" w:rsidRDefault="00846FC1" w:rsidP="0099644E">
      <w:pPr>
        <w:numPr>
          <w:ilvl w:val="0"/>
          <w:numId w:val="33"/>
        </w:numPr>
        <w:tabs>
          <w:tab w:val="left" w:pos="0"/>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Какие действия нельзя выполнять, находясь в спортивном зале?</w:t>
      </w:r>
    </w:p>
    <w:p w:rsidR="00846FC1" w:rsidRPr="000D79E3" w:rsidRDefault="00846FC1" w:rsidP="0099644E">
      <w:pPr>
        <w:numPr>
          <w:ilvl w:val="0"/>
          <w:numId w:val="33"/>
        </w:numPr>
        <w:tabs>
          <w:tab w:val="left" w:pos="0"/>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К чему могут привести занятия физической культурой в неспортивной форме?</w:t>
      </w:r>
    </w:p>
    <w:p w:rsidR="00846FC1" w:rsidRPr="000D79E3" w:rsidRDefault="00846FC1" w:rsidP="0099644E">
      <w:pPr>
        <w:numPr>
          <w:ilvl w:val="0"/>
          <w:numId w:val="33"/>
        </w:numPr>
        <w:tabs>
          <w:tab w:val="left" w:pos="0"/>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Каковы правила техники безопасности обращения с электроприборами?</w:t>
      </w:r>
    </w:p>
    <w:p w:rsidR="00846FC1" w:rsidRPr="000D79E3" w:rsidRDefault="00846FC1" w:rsidP="0099644E">
      <w:pPr>
        <w:numPr>
          <w:ilvl w:val="0"/>
          <w:numId w:val="33"/>
        </w:numPr>
        <w:tabs>
          <w:tab w:val="left" w:pos="0"/>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Может ли некачественное проведение разминки привести к травмам?</w:t>
      </w:r>
    </w:p>
    <w:p w:rsidR="00846FC1" w:rsidRPr="000D79E3" w:rsidRDefault="00846FC1" w:rsidP="0099644E">
      <w:pPr>
        <w:numPr>
          <w:ilvl w:val="0"/>
          <w:numId w:val="33"/>
        </w:numPr>
        <w:tabs>
          <w:tab w:val="left" w:pos="0"/>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При какой температуре разрешаются занятия на улице? </w:t>
      </w:r>
    </w:p>
    <w:p w:rsidR="00846FC1" w:rsidRPr="000D79E3" w:rsidRDefault="00846FC1" w:rsidP="0099644E">
      <w:pPr>
        <w:numPr>
          <w:ilvl w:val="0"/>
          <w:numId w:val="33"/>
        </w:numPr>
        <w:tabs>
          <w:tab w:val="left" w:pos="0"/>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Перечислите формы закаливания</w:t>
      </w:r>
    </w:p>
    <w:p w:rsidR="00846FC1" w:rsidRPr="000D79E3" w:rsidRDefault="00846FC1" w:rsidP="0099644E">
      <w:pPr>
        <w:numPr>
          <w:ilvl w:val="0"/>
          <w:numId w:val="33"/>
        </w:numPr>
        <w:tabs>
          <w:tab w:val="left" w:pos="0"/>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Перечислите степени </w:t>
      </w:r>
      <w:proofErr w:type="spellStart"/>
      <w:r w:rsidRPr="000D79E3">
        <w:rPr>
          <w:rFonts w:ascii="Times New Roman" w:hAnsi="Times New Roman"/>
          <w:sz w:val="24"/>
          <w:szCs w:val="24"/>
        </w:rPr>
        <w:t>холодового</w:t>
      </w:r>
      <w:proofErr w:type="spellEnd"/>
      <w:r w:rsidRPr="000D79E3">
        <w:rPr>
          <w:rFonts w:ascii="Times New Roman" w:hAnsi="Times New Roman"/>
          <w:sz w:val="24"/>
          <w:szCs w:val="24"/>
        </w:rPr>
        <w:t xml:space="preserve"> воздействия воздуха </w:t>
      </w:r>
    </w:p>
    <w:p w:rsidR="00846FC1" w:rsidRPr="000D79E3" w:rsidRDefault="00846FC1" w:rsidP="0099644E">
      <w:pPr>
        <w:numPr>
          <w:ilvl w:val="0"/>
          <w:numId w:val="33"/>
        </w:numPr>
        <w:tabs>
          <w:tab w:val="left" w:pos="0"/>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Гигиенические требования к спортивной одежде </w:t>
      </w:r>
    </w:p>
    <w:p w:rsidR="00846FC1" w:rsidRPr="000D79E3" w:rsidRDefault="00846FC1" w:rsidP="0099644E">
      <w:pPr>
        <w:numPr>
          <w:ilvl w:val="0"/>
          <w:numId w:val="33"/>
        </w:numPr>
        <w:tabs>
          <w:tab w:val="left" w:pos="0"/>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Гигиенические требования к спортивной обуви</w:t>
      </w:r>
    </w:p>
    <w:p w:rsidR="00846FC1" w:rsidRPr="000D79E3" w:rsidRDefault="00846FC1" w:rsidP="0099644E">
      <w:pPr>
        <w:numPr>
          <w:ilvl w:val="0"/>
          <w:numId w:val="33"/>
        </w:numPr>
        <w:tabs>
          <w:tab w:val="left" w:pos="0"/>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Что такое здоровый образ жизни и личная гигиена </w:t>
      </w:r>
    </w:p>
    <w:p w:rsidR="00846FC1" w:rsidRPr="000D79E3" w:rsidRDefault="00846FC1" w:rsidP="0099644E">
      <w:pPr>
        <w:numPr>
          <w:ilvl w:val="0"/>
          <w:numId w:val="33"/>
        </w:numPr>
        <w:tabs>
          <w:tab w:val="left" w:pos="0"/>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Назовите причины возникновения травм во время занятий легкой атлетикой</w:t>
      </w:r>
    </w:p>
    <w:p w:rsidR="00846FC1" w:rsidRPr="000D79E3" w:rsidRDefault="00846FC1" w:rsidP="0099644E">
      <w:pPr>
        <w:numPr>
          <w:ilvl w:val="0"/>
          <w:numId w:val="33"/>
        </w:numPr>
        <w:tabs>
          <w:tab w:val="left" w:pos="0"/>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Назовите требования безопасности во время бега</w:t>
      </w:r>
    </w:p>
    <w:p w:rsidR="00846FC1" w:rsidRPr="000D79E3" w:rsidRDefault="00846FC1" w:rsidP="0099644E">
      <w:pPr>
        <w:numPr>
          <w:ilvl w:val="0"/>
          <w:numId w:val="33"/>
        </w:numPr>
        <w:tabs>
          <w:tab w:val="left" w:pos="0"/>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Назовите требования безопасности при прыжках в длину с разбега</w:t>
      </w:r>
    </w:p>
    <w:p w:rsidR="00846FC1" w:rsidRPr="000D79E3" w:rsidRDefault="00846FC1" w:rsidP="0099644E">
      <w:pPr>
        <w:numPr>
          <w:ilvl w:val="0"/>
          <w:numId w:val="33"/>
        </w:numPr>
        <w:tabs>
          <w:tab w:val="left" w:pos="0"/>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Назовите требования безопасности при метаниях</w:t>
      </w:r>
    </w:p>
    <w:p w:rsidR="00846FC1" w:rsidRPr="000D79E3" w:rsidRDefault="00846FC1" w:rsidP="0099644E">
      <w:pPr>
        <w:numPr>
          <w:ilvl w:val="0"/>
          <w:numId w:val="33"/>
        </w:numPr>
        <w:tabs>
          <w:tab w:val="left" w:pos="0"/>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Температурный режим при занятиях лыжными гонками</w:t>
      </w:r>
    </w:p>
    <w:p w:rsidR="00846FC1" w:rsidRPr="000D79E3" w:rsidRDefault="00846FC1" w:rsidP="0099644E">
      <w:pPr>
        <w:numPr>
          <w:ilvl w:val="0"/>
          <w:numId w:val="33"/>
        </w:numPr>
        <w:tabs>
          <w:tab w:val="left" w:pos="0"/>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Гигиенические требования к спортивной одежде лыжника</w:t>
      </w:r>
    </w:p>
    <w:p w:rsidR="00846FC1" w:rsidRPr="000D79E3" w:rsidRDefault="00846FC1" w:rsidP="0099644E">
      <w:pPr>
        <w:numPr>
          <w:ilvl w:val="0"/>
          <w:numId w:val="33"/>
        </w:numPr>
        <w:tabs>
          <w:tab w:val="left" w:pos="0"/>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Техника безопасности передвижения на лыжах по пересеченной местности</w:t>
      </w:r>
    </w:p>
    <w:p w:rsidR="00846FC1" w:rsidRPr="000D79E3" w:rsidRDefault="00846FC1" w:rsidP="0099644E">
      <w:pPr>
        <w:numPr>
          <w:ilvl w:val="0"/>
          <w:numId w:val="33"/>
        </w:numPr>
        <w:tabs>
          <w:tab w:val="left" w:pos="0"/>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Требования к подготовке льда для безопасного выполнения технических требований.</w:t>
      </w:r>
    </w:p>
    <w:p w:rsidR="00846FC1" w:rsidRPr="000D79E3" w:rsidRDefault="00846FC1" w:rsidP="0099644E">
      <w:pPr>
        <w:numPr>
          <w:ilvl w:val="0"/>
          <w:numId w:val="33"/>
        </w:numPr>
        <w:tabs>
          <w:tab w:val="left" w:pos="0"/>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Технические требования к подготовке коньков</w:t>
      </w:r>
    </w:p>
    <w:p w:rsidR="00846FC1" w:rsidRPr="000D79E3" w:rsidRDefault="00846FC1" w:rsidP="0099644E">
      <w:pPr>
        <w:numPr>
          <w:ilvl w:val="0"/>
          <w:numId w:val="33"/>
        </w:numPr>
        <w:tabs>
          <w:tab w:val="left" w:pos="0"/>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Техника безопасности при групповых занятиях</w:t>
      </w:r>
    </w:p>
    <w:p w:rsidR="00846FC1" w:rsidRPr="000D79E3" w:rsidRDefault="00846FC1" w:rsidP="000D79E3">
      <w:pPr>
        <w:autoSpaceDE w:val="0"/>
        <w:autoSpaceDN w:val="0"/>
        <w:adjustRightInd w:val="0"/>
        <w:spacing w:after="0" w:line="240" w:lineRule="auto"/>
        <w:ind w:firstLine="709"/>
        <w:rPr>
          <w:rFonts w:ascii="Times New Roman" w:hAnsi="Times New Roman"/>
          <w:i/>
          <w:sz w:val="24"/>
          <w:szCs w:val="24"/>
        </w:rPr>
      </w:pPr>
    </w:p>
    <w:p w:rsidR="00846FC1" w:rsidRPr="000D79E3" w:rsidRDefault="00846FC1" w:rsidP="00B826B7">
      <w:pPr>
        <w:autoSpaceDE w:val="0"/>
        <w:autoSpaceDN w:val="0"/>
        <w:adjustRightInd w:val="0"/>
        <w:spacing w:after="0" w:line="240" w:lineRule="auto"/>
        <w:ind w:firstLine="709"/>
        <w:rPr>
          <w:rFonts w:ascii="Times New Roman" w:hAnsi="Times New Roman"/>
          <w:i/>
          <w:sz w:val="24"/>
          <w:szCs w:val="24"/>
        </w:rPr>
      </w:pPr>
      <w:r w:rsidRPr="000D79E3">
        <w:rPr>
          <w:rFonts w:ascii="Times New Roman" w:hAnsi="Times New Roman"/>
          <w:i/>
          <w:sz w:val="24"/>
          <w:szCs w:val="24"/>
        </w:rPr>
        <w:t>3.3. Типовой билет для зачета с оценкой (для дисциплины «Физическая культура и спорт (элективн</w:t>
      </w:r>
      <w:r w:rsidR="00B826B7">
        <w:rPr>
          <w:rFonts w:ascii="Times New Roman" w:hAnsi="Times New Roman"/>
          <w:i/>
          <w:sz w:val="24"/>
          <w:szCs w:val="24"/>
        </w:rPr>
        <w:t>ые дисциплины (модули)) – ОФП»)</w:t>
      </w:r>
    </w:p>
    <w:tbl>
      <w:tblPr>
        <w:tblW w:w="9420" w:type="dxa"/>
        <w:tblLayout w:type="fixed"/>
        <w:tblCellMar>
          <w:left w:w="70" w:type="dxa"/>
          <w:right w:w="70" w:type="dxa"/>
        </w:tblCellMar>
        <w:tblLook w:val="04A0" w:firstRow="1" w:lastRow="0" w:firstColumn="1" w:lastColumn="0" w:noHBand="0" w:noVBand="1"/>
      </w:tblPr>
      <w:tblGrid>
        <w:gridCol w:w="2903"/>
        <w:gridCol w:w="3684"/>
        <w:gridCol w:w="2833"/>
      </w:tblGrid>
      <w:tr w:rsidR="00846FC1" w:rsidRPr="000D79E3" w:rsidTr="00B826B7">
        <w:trPr>
          <w:trHeight w:val="1569"/>
        </w:trPr>
        <w:tc>
          <w:tcPr>
            <w:tcW w:w="2903" w:type="dxa"/>
            <w:tcBorders>
              <w:top w:val="single" w:sz="6" w:space="0" w:color="auto"/>
              <w:left w:val="single" w:sz="6" w:space="0" w:color="auto"/>
              <w:bottom w:val="nil"/>
              <w:right w:val="single" w:sz="6" w:space="0" w:color="auto"/>
            </w:tcBorders>
            <w:hideMark/>
          </w:tcPr>
          <w:p w:rsidR="00846FC1" w:rsidRPr="000D79E3" w:rsidRDefault="00846FC1" w:rsidP="000D79E3">
            <w:pPr>
              <w:autoSpaceDE w:val="0"/>
              <w:autoSpaceDN w:val="0"/>
              <w:adjustRightInd w:val="0"/>
              <w:spacing w:after="0" w:line="240" w:lineRule="auto"/>
              <w:jc w:val="center"/>
              <w:rPr>
                <w:rFonts w:ascii="Times New Roman" w:hAnsi="Times New Roman"/>
                <w:b/>
                <w:sz w:val="24"/>
                <w:szCs w:val="24"/>
              </w:rPr>
            </w:pPr>
            <w:r w:rsidRPr="000D79E3">
              <w:rPr>
                <w:rFonts w:ascii="Times New Roman" w:hAnsi="Times New Roman"/>
                <w:noProof/>
                <w:sz w:val="24"/>
                <w:szCs w:val="24"/>
              </w:rPr>
              <w:drawing>
                <wp:anchor distT="0" distB="0" distL="114300" distR="114300" simplePos="0" relativeHeight="251678720" behindDoc="1" locked="0" layoutInCell="1" allowOverlap="1" wp14:anchorId="197086B5" wp14:editId="0CEC813C">
                  <wp:simplePos x="0" y="0"/>
                  <wp:positionH relativeFrom="column">
                    <wp:posOffset>125095</wp:posOffset>
                  </wp:positionH>
                  <wp:positionV relativeFrom="paragraph">
                    <wp:posOffset>98425</wp:posOffset>
                  </wp:positionV>
                  <wp:extent cx="1111250" cy="374015"/>
                  <wp:effectExtent l="0" t="0" r="0" b="6985"/>
                  <wp:wrapTight wrapText="bothSides">
                    <wp:wrapPolygon edited="0">
                      <wp:start x="0" y="0"/>
                      <wp:lineTo x="0" y="20903"/>
                      <wp:lineTo x="21106" y="20903"/>
                      <wp:lineTo x="21106" y="0"/>
                      <wp:lineTo x="0" y="0"/>
                    </wp:wrapPolygon>
                  </wp:wrapTight>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11250" cy="374015"/>
                          </a:xfrm>
                          <a:prstGeom prst="rect">
                            <a:avLst/>
                          </a:prstGeom>
                          <a:noFill/>
                        </pic:spPr>
                      </pic:pic>
                    </a:graphicData>
                  </a:graphic>
                </wp:anchor>
              </w:drawing>
            </w:r>
          </w:p>
          <w:p w:rsidR="00846FC1" w:rsidRPr="000D79E3" w:rsidRDefault="00846FC1" w:rsidP="000D79E3">
            <w:pPr>
              <w:autoSpaceDE w:val="0"/>
              <w:autoSpaceDN w:val="0"/>
              <w:adjustRightInd w:val="0"/>
              <w:spacing w:after="0" w:line="240" w:lineRule="auto"/>
              <w:jc w:val="center"/>
              <w:rPr>
                <w:rFonts w:ascii="Times New Roman" w:hAnsi="Times New Roman"/>
                <w:b/>
                <w:sz w:val="24"/>
                <w:szCs w:val="24"/>
              </w:rPr>
            </w:pPr>
            <w:r w:rsidRPr="000D79E3">
              <w:rPr>
                <w:rFonts w:ascii="Times New Roman" w:hAnsi="Times New Roman"/>
                <w:b/>
                <w:sz w:val="24"/>
                <w:szCs w:val="24"/>
              </w:rPr>
              <w:t>Кафедра физвоспитания</w:t>
            </w:r>
          </w:p>
          <w:p w:rsidR="00846FC1" w:rsidRPr="000D79E3" w:rsidRDefault="00846FC1" w:rsidP="000D79E3">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b/>
                <w:sz w:val="24"/>
                <w:szCs w:val="24"/>
              </w:rPr>
              <w:t>2021-2022 гг.</w:t>
            </w:r>
          </w:p>
        </w:tc>
        <w:tc>
          <w:tcPr>
            <w:tcW w:w="3684" w:type="dxa"/>
            <w:tcBorders>
              <w:top w:val="single" w:sz="6" w:space="0" w:color="auto"/>
              <w:left w:val="single" w:sz="6" w:space="0" w:color="auto"/>
              <w:bottom w:val="nil"/>
              <w:right w:val="single" w:sz="6" w:space="0" w:color="auto"/>
            </w:tcBorders>
          </w:tcPr>
          <w:p w:rsidR="00846FC1" w:rsidRPr="000D79E3" w:rsidRDefault="00846FC1" w:rsidP="000D79E3">
            <w:pPr>
              <w:autoSpaceDE w:val="0"/>
              <w:autoSpaceDN w:val="0"/>
              <w:adjustRightInd w:val="0"/>
              <w:spacing w:after="0" w:line="240" w:lineRule="auto"/>
              <w:jc w:val="center"/>
              <w:rPr>
                <w:rFonts w:ascii="Times New Roman" w:hAnsi="Times New Roman"/>
                <w:b/>
                <w:sz w:val="24"/>
                <w:szCs w:val="24"/>
              </w:rPr>
            </w:pPr>
            <w:r w:rsidRPr="000D79E3">
              <w:rPr>
                <w:rFonts w:ascii="Times New Roman" w:hAnsi="Times New Roman"/>
                <w:b/>
                <w:sz w:val="24"/>
                <w:szCs w:val="24"/>
              </w:rPr>
              <w:t>Билет для зачета с оценкой по дисциплине «Физическая культура и спорт (элективные дисциплины (модули)) – ОФП»</w:t>
            </w:r>
          </w:p>
          <w:p w:rsidR="00846FC1" w:rsidRPr="00B826B7" w:rsidRDefault="00B826B7" w:rsidP="00B826B7">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БИЛЕТ № 1</w:t>
            </w:r>
          </w:p>
        </w:tc>
        <w:tc>
          <w:tcPr>
            <w:tcW w:w="2833" w:type="dxa"/>
            <w:tcBorders>
              <w:top w:val="single" w:sz="6" w:space="0" w:color="auto"/>
              <w:left w:val="single" w:sz="6" w:space="0" w:color="auto"/>
              <w:bottom w:val="nil"/>
              <w:right w:val="single" w:sz="6" w:space="0" w:color="auto"/>
            </w:tcBorders>
          </w:tcPr>
          <w:p w:rsidR="00846FC1" w:rsidRPr="000D79E3" w:rsidRDefault="00846FC1" w:rsidP="000D79E3">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sz w:val="24"/>
                <w:szCs w:val="24"/>
              </w:rPr>
              <w:t>УТВЕРЖДАЮ:</w:t>
            </w:r>
          </w:p>
          <w:p w:rsidR="00846FC1" w:rsidRPr="000D79E3" w:rsidRDefault="00846FC1" w:rsidP="000D79E3">
            <w:pPr>
              <w:autoSpaceDE w:val="0"/>
              <w:autoSpaceDN w:val="0"/>
              <w:adjustRightInd w:val="0"/>
              <w:spacing w:after="0" w:line="240" w:lineRule="auto"/>
              <w:jc w:val="center"/>
              <w:rPr>
                <w:rFonts w:ascii="Times New Roman" w:hAnsi="Times New Roman"/>
                <w:b/>
                <w:bCs/>
                <w:sz w:val="24"/>
                <w:szCs w:val="24"/>
              </w:rPr>
            </w:pPr>
            <w:r w:rsidRPr="000D79E3">
              <w:rPr>
                <w:rFonts w:ascii="Times New Roman" w:hAnsi="Times New Roman"/>
                <w:b/>
                <w:bCs/>
                <w:sz w:val="24"/>
                <w:szCs w:val="24"/>
              </w:rPr>
              <w:t>Зав. кафедрой</w:t>
            </w:r>
          </w:p>
          <w:p w:rsidR="00846FC1" w:rsidRPr="000D79E3" w:rsidRDefault="00846FC1" w:rsidP="000D79E3">
            <w:pPr>
              <w:autoSpaceDE w:val="0"/>
              <w:autoSpaceDN w:val="0"/>
              <w:adjustRightInd w:val="0"/>
              <w:spacing w:after="0" w:line="240" w:lineRule="auto"/>
              <w:jc w:val="center"/>
              <w:rPr>
                <w:rFonts w:ascii="Times New Roman" w:hAnsi="Times New Roman"/>
                <w:bCs/>
                <w:sz w:val="24"/>
                <w:szCs w:val="24"/>
                <w:u w:val="single"/>
              </w:rPr>
            </w:pPr>
            <w:r w:rsidRPr="000D79E3">
              <w:rPr>
                <w:rFonts w:ascii="Times New Roman" w:hAnsi="Times New Roman"/>
                <w:bCs/>
                <w:noProof/>
                <w:sz w:val="24"/>
                <w:szCs w:val="24"/>
                <w:u w:val="single"/>
              </w:rPr>
              <w:drawing>
                <wp:inline distT="0" distB="0" distL="0" distR="0" wp14:anchorId="6826861A" wp14:editId="28F39333">
                  <wp:extent cx="1180532" cy="525440"/>
                  <wp:effectExtent l="0" t="0" r="635" b="8255"/>
                  <wp:docPr id="14" name="Рисунок 14" descr="\\umfs\Officework\Кафедры\Физвоспитание\умкд 2017-18\Sc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mfs\Officework\Кафедры\Физвоспитание\умкд 2017-18\Scan.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7486"/>
                          <a:stretch/>
                        </pic:blipFill>
                        <pic:spPr bwMode="auto">
                          <a:xfrm>
                            <a:off x="0" y="0"/>
                            <a:ext cx="1180155" cy="525272"/>
                          </a:xfrm>
                          <a:prstGeom prst="rect">
                            <a:avLst/>
                          </a:prstGeom>
                          <a:noFill/>
                          <a:ln>
                            <a:noFill/>
                          </a:ln>
                          <a:extLst>
                            <a:ext uri="{53640926-AAD7-44D8-BBD7-CCE9431645EC}">
                              <a14:shadowObscured xmlns:a14="http://schemas.microsoft.com/office/drawing/2010/main"/>
                            </a:ext>
                          </a:extLst>
                        </pic:spPr>
                      </pic:pic>
                    </a:graphicData>
                  </a:graphic>
                </wp:inline>
              </w:drawing>
            </w:r>
          </w:p>
          <w:p w:rsidR="00846FC1" w:rsidRPr="00B826B7" w:rsidRDefault="00B826B7" w:rsidP="00B826B7">
            <w:pPr>
              <w:autoSpaceDE w:val="0"/>
              <w:autoSpaceDN w:val="0"/>
              <w:adjustRightInd w:val="0"/>
              <w:spacing w:after="0" w:line="240" w:lineRule="auto"/>
              <w:jc w:val="center"/>
              <w:rPr>
                <w:rFonts w:ascii="Times New Roman" w:hAnsi="Times New Roman"/>
                <w:b/>
                <w:bCs/>
                <w:sz w:val="24"/>
                <w:szCs w:val="24"/>
              </w:rPr>
            </w:pPr>
            <w:r>
              <w:rPr>
                <w:rFonts w:ascii="Times New Roman" w:hAnsi="Times New Roman"/>
                <w:b/>
                <w:bCs/>
                <w:sz w:val="24"/>
                <w:szCs w:val="24"/>
              </w:rPr>
              <w:t>А.В. Евсеев</w:t>
            </w:r>
          </w:p>
        </w:tc>
      </w:tr>
      <w:tr w:rsidR="00846FC1" w:rsidRPr="000D79E3" w:rsidTr="00B826B7">
        <w:trPr>
          <w:trHeight w:val="110"/>
        </w:trPr>
        <w:tc>
          <w:tcPr>
            <w:tcW w:w="9420" w:type="dxa"/>
            <w:gridSpan w:val="3"/>
            <w:tcBorders>
              <w:top w:val="single" w:sz="4" w:space="0" w:color="auto"/>
              <w:left w:val="single" w:sz="4" w:space="0" w:color="auto"/>
              <w:bottom w:val="single" w:sz="4" w:space="0" w:color="auto"/>
              <w:right w:val="single" w:sz="4" w:space="0" w:color="auto"/>
            </w:tcBorders>
            <w:hideMark/>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1. Правила поведения во время занятий на стадионе</w:t>
            </w:r>
          </w:p>
        </w:tc>
      </w:tr>
      <w:tr w:rsidR="00846FC1" w:rsidRPr="000D79E3" w:rsidTr="00B826B7">
        <w:trPr>
          <w:trHeight w:val="70"/>
        </w:trPr>
        <w:tc>
          <w:tcPr>
            <w:tcW w:w="9420" w:type="dxa"/>
            <w:gridSpan w:val="3"/>
            <w:tcBorders>
              <w:top w:val="single" w:sz="4" w:space="0" w:color="auto"/>
              <w:left w:val="single" w:sz="4" w:space="0" w:color="auto"/>
              <w:bottom w:val="single" w:sz="4" w:space="0" w:color="auto"/>
              <w:right w:val="single" w:sz="4" w:space="0" w:color="auto"/>
            </w:tcBorders>
            <w:hideMark/>
          </w:tcPr>
          <w:p w:rsidR="00846FC1" w:rsidRPr="000D79E3" w:rsidRDefault="00846FC1" w:rsidP="000D79E3">
            <w:pPr>
              <w:spacing w:after="0" w:line="240" w:lineRule="auto"/>
              <w:rPr>
                <w:rFonts w:ascii="Times New Roman" w:hAnsi="Times New Roman"/>
                <w:sz w:val="24"/>
                <w:szCs w:val="24"/>
              </w:rPr>
            </w:pPr>
            <w:r w:rsidRPr="000D79E3">
              <w:rPr>
                <w:rFonts w:ascii="Times New Roman" w:hAnsi="Times New Roman"/>
                <w:sz w:val="24"/>
                <w:szCs w:val="24"/>
              </w:rPr>
              <w:t>2. Контрольное тестирование физической подготовленности – бег 2000 м (ж) – 3000 м (м)</w:t>
            </w:r>
          </w:p>
        </w:tc>
      </w:tr>
    </w:tbl>
    <w:p w:rsidR="00846FC1" w:rsidRPr="00B826B7" w:rsidRDefault="00846FC1" w:rsidP="00B826B7">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lastRenderedPageBreak/>
        <w:t>3.4. Типовые задания для тестирования физической и про</w:t>
      </w:r>
      <w:r w:rsidR="00B826B7">
        <w:rPr>
          <w:rFonts w:ascii="Times New Roman" w:hAnsi="Times New Roman"/>
          <w:i/>
          <w:sz w:val="24"/>
          <w:szCs w:val="24"/>
        </w:rPr>
        <w:t xml:space="preserve">фессиональной подготовленности </w:t>
      </w:r>
    </w:p>
    <w:p w:rsidR="00846FC1" w:rsidRPr="000D79E3" w:rsidRDefault="00B826B7" w:rsidP="00B826B7">
      <w:pPr>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1 </w:t>
      </w:r>
      <w:r w:rsidR="00846FC1" w:rsidRPr="000D79E3">
        <w:rPr>
          <w:rFonts w:ascii="Times New Roman" w:hAnsi="Times New Roman"/>
          <w:sz w:val="24"/>
          <w:szCs w:val="24"/>
        </w:rPr>
        <w:t>Типовой контрольный норматив. Тест на скоростно-силовую подготовленность.</w:t>
      </w:r>
    </w:p>
    <w:p w:rsidR="00846FC1" w:rsidRPr="000D79E3" w:rsidRDefault="00846FC1" w:rsidP="00B826B7">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Бег 100м.</w:t>
      </w:r>
    </w:p>
    <w:p w:rsidR="00846FC1" w:rsidRPr="000D79E3" w:rsidRDefault="00B826B7" w:rsidP="00B826B7">
      <w:pPr>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2 </w:t>
      </w:r>
      <w:r w:rsidR="00846FC1" w:rsidRPr="000D79E3">
        <w:rPr>
          <w:rFonts w:ascii="Times New Roman" w:hAnsi="Times New Roman"/>
          <w:sz w:val="24"/>
          <w:szCs w:val="24"/>
        </w:rPr>
        <w:t>Типовой контрольный норматив. Тест на скоростно-силовую подготовленность.</w:t>
      </w:r>
    </w:p>
    <w:p w:rsidR="00846FC1" w:rsidRPr="000D79E3" w:rsidRDefault="00846FC1" w:rsidP="00B826B7">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Прыжок в длину с места.</w:t>
      </w:r>
    </w:p>
    <w:p w:rsidR="00846FC1" w:rsidRPr="000D79E3" w:rsidRDefault="00B826B7" w:rsidP="00B826B7">
      <w:pPr>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3 </w:t>
      </w:r>
      <w:r w:rsidR="00846FC1" w:rsidRPr="000D79E3">
        <w:rPr>
          <w:rFonts w:ascii="Times New Roman" w:hAnsi="Times New Roman"/>
          <w:sz w:val="24"/>
          <w:szCs w:val="24"/>
        </w:rPr>
        <w:t>Типовой контрольный норматив. Тест на силовую подготовленность.</w:t>
      </w:r>
    </w:p>
    <w:p w:rsidR="00846FC1" w:rsidRPr="000D79E3" w:rsidRDefault="00846FC1" w:rsidP="00B826B7">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Поднимание и опускание туловища из положения, лежа на спине.</w:t>
      </w:r>
    </w:p>
    <w:p w:rsidR="00846FC1" w:rsidRPr="000D79E3" w:rsidRDefault="00B826B7" w:rsidP="00B826B7">
      <w:pPr>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4 </w:t>
      </w:r>
      <w:r w:rsidR="00846FC1" w:rsidRPr="000D79E3">
        <w:rPr>
          <w:rFonts w:ascii="Times New Roman" w:hAnsi="Times New Roman"/>
          <w:sz w:val="24"/>
          <w:szCs w:val="24"/>
        </w:rPr>
        <w:t>Типовой контрольный норматив. Тест на выносливость бег 3000 м.</w:t>
      </w:r>
    </w:p>
    <w:p w:rsidR="00846FC1" w:rsidRPr="000D79E3" w:rsidRDefault="00846FC1" w:rsidP="00B826B7">
      <w:pPr>
        <w:autoSpaceDE w:val="0"/>
        <w:autoSpaceDN w:val="0"/>
        <w:adjustRightInd w:val="0"/>
        <w:spacing w:after="0" w:line="240" w:lineRule="auto"/>
        <w:ind w:firstLine="709"/>
        <w:jc w:val="both"/>
        <w:rPr>
          <w:rFonts w:ascii="Times New Roman" w:hAnsi="Times New Roman"/>
          <w:i/>
          <w:sz w:val="24"/>
          <w:szCs w:val="24"/>
        </w:rPr>
      </w:pPr>
    </w:p>
    <w:p w:rsidR="00846FC1" w:rsidRPr="000D79E3" w:rsidRDefault="00846FC1" w:rsidP="0099644E">
      <w:pPr>
        <w:pStyle w:val="a5"/>
        <w:numPr>
          <w:ilvl w:val="3"/>
          <w:numId w:val="28"/>
        </w:numPr>
        <w:autoSpaceDE w:val="0"/>
        <w:autoSpaceDN w:val="0"/>
        <w:adjustRightInd w:val="0"/>
        <w:spacing w:after="0" w:line="240" w:lineRule="auto"/>
        <w:ind w:left="0" w:firstLine="709"/>
        <w:jc w:val="both"/>
        <w:rPr>
          <w:rFonts w:ascii="Times New Roman" w:hAnsi="Times New Roman"/>
          <w:b/>
          <w:i/>
          <w:sz w:val="24"/>
          <w:szCs w:val="24"/>
        </w:rPr>
      </w:pPr>
      <w:r w:rsidRPr="000D79E3">
        <w:rPr>
          <w:rFonts w:ascii="Times New Roman" w:hAnsi="Times New Roman"/>
          <w:b/>
          <w:i/>
          <w:sz w:val="24"/>
          <w:szCs w:val="24"/>
        </w:rPr>
        <w:t>Порядок проведения промежуточной аттестации</w:t>
      </w:r>
    </w:p>
    <w:p w:rsidR="00846FC1" w:rsidRPr="000D79E3" w:rsidRDefault="00846FC1" w:rsidP="00B826B7">
      <w:pPr>
        <w:autoSpaceDE w:val="0"/>
        <w:autoSpaceDN w:val="0"/>
        <w:adjustRightInd w:val="0"/>
        <w:spacing w:after="0" w:line="240" w:lineRule="auto"/>
        <w:ind w:firstLine="709"/>
        <w:jc w:val="both"/>
        <w:rPr>
          <w:rFonts w:ascii="Times New Roman" w:hAnsi="Times New Roman"/>
          <w:i/>
          <w:sz w:val="24"/>
          <w:szCs w:val="24"/>
        </w:rPr>
      </w:pPr>
    </w:p>
    <w:p w:rsidR="00846FC1" w:rsidRPr="000D79E3" w:rsidRDefault="00846FC1" w:rsidP="00B826B7">
      <w:pPr>
        <w:tabs>
          <w:tab w:val="left" w:pos="-6521"/>
          <w:tab w:val="left" w:pos="1276"/>
        </w:tabs>
        <w:spacing w:after="0" w:line="240" w:lineRule="auto"/>
        <w:ind w:firstLine="709"/>
        <w:jc w:val="both"/>
        <w:rPr>
          <w:rFonts w:ascii="Times New Roman" w:hAnsi="Times New Roman"/>
          <w:i/>
          <w:sz w:val="24"/>
          <w:szCs w:val="24"/>
        </w:rPr>
      </w:pPr>
      <w:r w:rsidRPr="000D79E3">
        <w:rPr>
          <w:rFonts w:ascii="Times New Roman" w:hAnsi="Times New Roman"/>
          <w:i/>
          <w:sz w:val="24"/>
          <w:szCs w:val="24"/>
        </w:rPr>
        <w:t xml:space="preserve">4.1  Документы СМК вуза </w:t>
      </w:r>
    </w:p>
    <w:p w:rsidR="00846FC1" w:rsidRPr="000D79E3" w:rsidRDefault="00846FC1" w:rsidP="00B826B7">
      <w:pPr>
        <w:tabs>
          <w:tab w:val="left" w:pos="-6521"/>
          <w:tab w:val="left" w:pos="1276"/>
        </w:tabs>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846FC1" w:rsidRPr="000D79E3" w:rsidRDefault="00846FC1" w:rsidP="00B826B7">
      <w:pPr>
        <w:tabs>
          <w:tab w:val="left" w:pos="-6521"/>
          <w:tab w:val="left" w:pos="0"/>
          <w:tab w:val="left" w:pos="851"/>
          <w:tab w:val="left" w:pos="993"/>
          <w:tab w:val="left" w:pos="1134"/>
          <w:tab w:val="left" w:pos="1276"/>
        </w:tabs>
        <w:spacing w:after="0" w:line="240" w:lineRule="auto"/>
        <w:ind w:firstLine="709"/>
        <w:jc w:val="both"/>
        <w:rPr>
          <w:rFonts w:ascii="Times New Roman" w:hAnsi="Times New Roman"/>
          <w:sz w:val="24"/>
          <w:szCs w:val="24"/>
        </w:rPr>
      </w:pPr>
      <w:r w:rsidRPr="000D79E3">
        <w:rPr>
          <w:rFonts w:ascii="Times New Roman" w:hAnsi="Times New Roman"/>
          <w:spacing w:val="-6"/>
          <w:sz w:val="24"/>
          <w:szCs w:val="24"/>
        </w:rPr>
        <w:t xml:space="preserve">– </w:t>
      </w:r>
      <w:r w:rsidRPr="000D79E3">
        <w:rPr>
          <w:rFonts w:ascii="Times New Roman" w:hAnsi="Times New Roman"/>
          <w:sz w:val="24"/>
          <w:szCs w:val="24"/>
        </w:rPr>
        <w:t>ПЛ 2.3.19-2018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846FC1" w:rsidRPr="000D79E3" w:rsidRDefault="00846FC1" w:rsidP="00B826B7">
      <w:pPr>
        <w:tabs>
          <w:tab w:val="left" w:pos="-6521"/>
          <w:tab w:val="left" w:pos="0"/>
          <w:tab w:val="left" w:pos="993"/>
        </w:tabs>
        <w:spacing w:after="0" w:line="240" w:lineRule="auto"/>
        <w:ind w:firstLine="709"/>
        <w:jc w:val="both"/>
        <w:rPr>
          <w:rFonts w:ascii="Times New Roman" w:hAnsi="Times New Roman"/>
          <w:sz w:val="24"/>
          <w:szCs w:val="24"/>
        </w:rPr>
      </w:pPr>
      <w:r w:rsidRPr="000D79E3">
        <w:rPr>
          <w:rFonts w:ascii="Times New Roman" w:hAnsi="Times New Roman"/>
          <w:spacing w:val="-6"/>
          <w:sz w:val="24"/>
          <w:szCs w:val="24"/>
        </w:rPr>
        <w:t xml:space="preserve">– </w:t>
      </w:r>
      <w:r w:rsidRPr="000D79E3">
        <w:rPr>
          <w:rFonts w:ascii="Times New Roman" w:hAnsi="Times New Roman"/>
          <w:sz w:val="24"/>
          <w:szCs w:val="24"/>
        </w:rPr>
        <w:t>ПЛ 2.3.22-2018 «СМК. О формировании фонда оценочных материалов»;</w:t>
      </w:r>
    </w:p>
    <w:p w:rsidR="00846FC1" w:rsidRPr="000D79E3" w:rsidRDefault="00846FC1" w:rsidP="00B826B7">
      <w:pPr>
        <w:tabs>
          <w:tab w:val="left" w:pos="-6521"/>
          <w:tab w:val="left" w:pos="0"/>
          <w:tab w:val="left" w:pos="993"/>
        </w:tabs>
        <w:spacing w:after="0" w:line="240" w:lineRule="auto"/>
        <w:ind w:firstLine="709"/>
        <w:jc w:val="both"/>
        <w:rPr>
          <w:rFonts w:ascii="Times New Roman" w:hAnsi="Times New Roman"/>
          <w:sz w:val="24"/>
          <w:szCs w:val="24"/>
        </w:rPr>
      </w:pPr>
      <w:r w:rsidRPr="000D79E3">
        <w:rPr>
          <w:rFonts w:ascii="Times New Roman" w:hAnsi="Times New Roman"/>
          <w:spacing w:val="-6"/>
          <w:sz w:val="24"/>
          <w:szCs w:val="24"/>
        </w:rPr>
        <w:t xml:space="preserve">– </w:t>
      </w:r>
      <w:r w:rsidRPr="000D79E3">
        <w:rPr>
          <w:rFonts w:ascii="Times New Roman" w:hAnsi="Times New Roman"/>
          <w:sz w:val="24"/>
          <w:szCs w:val="24"/>
        </w:rPr>
        <w:t>ПЛ 2.3.3-2018 «СМК. Система мониторинга качества образования с использованием технологии компьютерного тестирования»;</w:t>
      </w:r>
    </w:p>
    <w:p w:rsidR="00B826B7" w:rsidRDefault="00B826B7" w:rsidP="00B826B7">
      <w:pPr>
        <w:tabs>
          <w:tab w:val="left" w:pos="-6521"/>
          <w:tab w:val="left" w:pos="1276"/>
        </w:tabs>
        <w:spacing w:after="0" w:line="240" w:lineRule="auto"/>
        <w:ind w:firstLine="709"/>
        <w:jc w:val="both"/>
        <w:rPr>
          <w:rFonts w:ascii="Times New Roman" w:hAnsi="Times New Roman"/>
          <w:i/>
          <w:sz w:val="24"/>
          <w:szCs w:val="24"/>
        </w:rPr>
      </w:pPr>
    </w:p>
    <w:p w:rsidR="00846FC1" w:rsidRPr="000D79E3" w:rsidRDefault="00846FC1" w:rsidP="00B826B7">
      <w:pPr>
        <w:tabs>
          <w:tab w:val="left" w:pos="-6521"/>
          <w:tab w:val="left" w:pos="1276"/>
        </w:tabs>
        <w:spacing w:after="0" w:line="240" w:lineRule="auto"/>
        <w:ind w:firstLine="709"/>
        <w:jc w:val="both"/>
        <w:rPr>
          <w:rFonts w:ascii="Times New Roman" w:hAnsi="Times New Roman"/>
          <w:i/>
          <w:sz w:val="24"/>
          <w:szCs w:val="24"/>
        </w:rPr>
      </w:pPr>
      <w:r w:rsidRPr="000D79E3">
        <w:rPr>
          <w:rFonts w:ascii="Times New Roman" w:hAnsi="Times New Roman"/>
          <w:i/>
          <w:sz w:val="24"/>
          <w:szCs w:val="24"/>
        </w:rPr>
        <w:t>4.</w:t>
      </w:r>
      <w:r w:rsidR="00B826B7">
        <w:rPr>
          <w:rFonts w:ascii="Times New Roman" w:hAnsi="Times New Roman"/>
          <w:i/>
          <w:sz w:val="24"/>
          <w:szCs w:val="24"/>
        </w:rPr>
        <w:t>2</w:t>
      </w:r>
      <w:r w:rsidRPr="000D79E3">
        <w:rPr>
          <w:rFonts w:ascii="Times New Roman" w:hAnsi="Times New Roman"/>
          <w:i/>
          <w:sz w:val="24"/>
          <w:szCs w:val="24"/>
        </w:rPr>
        <w:t xml:space="preserve"> Методические материалы, определяющие процедуру оценивания знаний, умений, навыков и (или) опыта деятельности в ходе промежуточной аттестации</w:t>
      </w:r>
    </w:p>
    <w:p w:rsidR="00B826B7" w:rsidRPr="000D79E3" w:rsidRDefault="00B826B7" w:rsidP="00B826B7">
      <w:pPr>
        <w:tabs>
          <w:tab w:val="left" w:pos="-6521"/>
          <w:tab w:val="left" w:pos="1276"/>
        </w:tabs>
        <w:spacing w:after="0" w:line="240" w:lineRule="auto"/>
        <w:ind w:firstLine="709"/>
        <w:contextualSpacing/>
        <w:jc w:val="both"/>
        <w:rPr>
          <w:rFonts w:ascii="Times New Roman" w:hAnsi="Times New Roman"/>
          <w:bCs/>
          <w:i/>
          <w:sz w:val="24"/>
          <w:szCs w:val="24"/>
        </w:rPr>
      </w:pPr>
      <w:r w:rsidRPr="000D79E3">
        <w:rPr>
          <w:rFonts w:ascii="Times New Roman" w:hAnsi="Times New Roman"/>
          <w:bCs/>
          <w:sz w:val="24"/>
          <w:szCs w:val="24"/>
        </w:rPr>
        <w:t>Промежуточная аттестация</w:t>
      </w:r>
      <w:r w:rsidRPr="000D79E3">
        <w:rPr>
          <w:rFonts w:ascii="Times New Roman" w:hAnsi="Times New Roman"/>
          <w:sz w:val="24"/>
          <w:szCs w:val="24"/>
        </w:rPr>
        <w:t xml:space="preserve"> по дисциплине «Физическая культура и спорт (элективные дисциплины (модули)) – ОФП» </w:t>
      </w:r>
      <w:r w:rsidRPr="000D79E3">
        <w:rPr>
          <w:rFonts w:ascii="Times New Roman" w:hAnsi="Times New Roman"/>
          <w:bCs/>
          <w:sz w:val="24"/>
          <w:szCs w:val="24"/>
        </w:rPr>
        <w:t xml:space="preserve">проводится согласно расписанию экзаменационной сессии, в первом, третьем, пятом семестрах – в форме зачета, во втором, четвертом и шестом семестрах – в форме зачета с оценкой. В </w:t>
      </w:r>
      <w:r w:rsidRPr="000D79E3">
        <w:rPr>
          <w:rFonts w:ascii="Times New Roman" w:hAnsi="Times New Roman"/>
          <w:bCs/>
          <w:sz w:val="24"/>
          <w:szCs w:val="24"/>
          <w:lang w:val="en-US"/>
        </w:rPr>
        <w:t>VI</w:t>
      </w:r>
      <w:r w:rsidRPr="000D79E3">
        <w:rPr>
          <w:rFonts w:ascii="Times New Roman" w:hAnsi="Times New Roman"/>
          <w:bCs/>
          <w:sz w:val="24"/>
          <w:szCs w:val="24"/>
        </w:rPr>
        <w:t xml:space="preserve"> семестре завершается изучение дисциплины.</w:t>
      </w:r>
    </w:p>
    <w:p w:rsidR="00846FC1" w:rsidRPr="000D79E3" w:rsidRDefault="00846FC1" w:rsidP="000D79E3">
      <w:pPr>
        <w:tabs>
          <w:tab w:val="left" w:pos="-6521"/>
          <w:tab w:val="left" w:pos="1276"/>
        </w:tabs>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Допуском к зачету является выполнение мероприятий текущего контроля. </w:t>
      </w:r>
    </w:p>
    <w:p w:rsidR="00846FC1" w:rsidRPr="000D79E3" w:rsidRDefault="00846FC1" w:rsidP="000D79E3">
      <w:pPr>
        <w:tabs>
          <w:tab w:val="left" w:pos="-6521"/>
          <w:tab w:val="left" w:pos="1276"/>
        </w:tabs>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Зачет с оценкой проводится по билетам, в каждый из которых входит 2 вопроса: </w:t>
      </w:r>
      <w:r w:rsidRPr="000D79E3">
        <w:rPr>
          <w:rFonts w:ascii="Times New Roman" w:hAnsi="Times New Roman"/>
          <w:bCs/>
          <w:sz w:val="24"/>
          <w:szCs w:val="24"/>
        </w:rPr>
        <w:t>теоретический и практический.</w:t>
      </w:r>
    </w:p>
    <w:p w:rsidR="00846FC1" w:rsidRPr="000D79E3" w:rsidRDefault="00846FC1" w:rsidP="000D79E3">
      <w:pPr>
        <w:tabs>
          <w:tab w:val="left" w:pos="-6521"/>
          <w:tab w:val="left" w:pos="1276"/>
        </w:tabs>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Промежуточная аттестация (зачет с оценкой) носит комплексный характер: учитывает результаты текущего контроля, тестирования, тестирования физической подготовленности и ответа на билет. Преподаватель вправе повысить оценку с учетом результатов текущего контроля знаний и рейтинговой оценки деятельности студента в течение периода изучения дисциплины.</w:t>
      </w:r>
    </w:p>
    <w:p w:rsidR="00846FC1" w:rsidRPr="000D79E3" w:rsidRDefault="00846FC1" w:rsidP="000D79E3">
      <w:pPr>
        <w:tabs>
          <w:tab w:val="left" w:pos="-6521"/>
          <w:tab w:val="left" w:pos="1276"/>
        </w:tabs>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В случае применения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Blackboard Learn (сайт bb.usurt.ru)) в курсе дисциплины (модуля).</w:t>
      </w:r>
    </w:p>
    <w:p w:rsidR="00846FC1" w:rsidRPr="000D79E3" w:rsidRDefault="00846FC1" w:rsidP="000D79E3">
      <w:pPr>
        <w:tabs>
          <w:tab w:val="left" w:pos="-6521"/>
          <w:tab w:val="left" w:pos="1276"/>
        </w:tabs>
        <w:spacing w:after="0" w:line="240" w:lineRule="auto"/>
        <w:ind w:firstLine="709"/>
        <w:contextualSpacing/>
        <w:jc w:val="both"/>
        <w:rPr>
          <w:rFonts w:ascii="Times New Roman" w:hAnsi="Times New Roman"/>
          <w:i/>
          <w:sz w:val="24"/>
          <w:szCs w:val="24"/>
        </w:rPr>
      </w:pPr>
    </w:p>
    <w:p w:rsidR="00846FC1" w:rsidRPr="000D79E3" w:rsidRDefault="00846FC1" w:rsidP="00B826B7">
      <w:pPr>
        <w:pageBreakBefore/>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lastRenderedPageBreak/>
        <w:t>Фонд оценочных материалов для проведения промежуточной аттестации обучающихся по дисциплине (модулю)</w:t>
      </w:r>
    </w:p>
    <w:p w:rsidR="00846FC1" w:rsidRPr="000D79E3" w:rsidRDefault="00846FC1" w:rsidP="000D79E3">
      <w:pPr>
        <w:pStyle w:val="1"/>
        <w:rPr>
          <w:rFonts w:eastAsia="SimSun" w:cs="Times New Roman"/>
          <w:szCs w:val="24"/>
          <w:lang w:eastAsia="hi-IN" w:bidi="hi-IN"/>
        </w:rPr>
      </w:pPr>
      <w:bookmarkStart w:id="245" w:name="_Toc86139631"/>
      <w:bookmarkStart w:id="246" w:name="_Toc88647306"/>
      <w:r w:rsidRPr="000D79E3">
        <w:rPr>
          <w:rFonts w:eastAsia="SimSun" w:cs="Times New Roman"/>
          <w:szCs w:val="24"/>
          <w:lang w:eastAsia="hi-IN" w:bidi="hi-IN"/>
        </w:rPr>
        <w:t>Б1.В.01 Физическая культура и спорт (элективные дисциплины(модули)) – Спортивные игры</w:t>
      </w:r>
      <w:bookmarkEnd w:id="245"/>
      <w:bookmarkEnd w:id="246"/>
    </w:p>
    <w:p w:rsidR="00846FC1" w:rsidRPr="000D79E3" w:rsidRDefault="00846FC1" w:rsidP="000D79E3">
      <w:pPr>
        <w:spacing w:after="0" w:line="240" w:lineRule="auto"/>
        <w:jc w:val="center"/>
        <w:rPr>
          <w:rFonts w:ascii="Times New Roman" w:hAnsi="Times New Roman"/>
          <w:b/>
          <w:bCs/>
          <w:color w:val="000000"/>
          <w:sz w:val="24"/>
          <w:szCs w:val="24"/>
        </w:rPr>
      </w:pPr>
    </w:p>
    <w:p w:rsidR="00846FC1" w:rsidRPr="00B826B7" w:rsidRDefault="00846FC1" w:rsidP="0099644E">
      <w:pPr>
        <w:pStyle w:val="a5"/>
        <w:numPr>
          <w:ilvl w:val="0"/>
          <w:numId w:val="34"/>
        </w:numPr>
        <w:spacing w:after="0" w:line="240" w:lineRule="auto"/>
        <w:ind w:left="0" w:firstLine="709"/>
        <w:jc w:val="both"/>
        <w:rPr>
          <w:rFonts w:ascii="Times New Roman" w:hAnsi="Times New Roman"/>
          <w:b/>
          <w:sz w:val="24"/>
          <w:szCs w:val="24"/>
        </w:rPr>
      </w:pPr>
      <w:r w:rsidRPr="00B826B7">
        <w:rPr>
          <w:rFonts w:ascii="Times New Roman" w:hAnsi="Times New Roman"/>
          <w:b/>
          <w:sz w:val="24"/>
          <w:szCs w:val="24"/>
        </w:rPr>
        <w:t xml:space="preserve">Перечень компетенций с указанием этапов их формирования в процессе освоения образовательной программы </w:t>
      </w:r>
    </w:p>
    <w:p w:rsidR="00846FC1" w:rsidRPr="000D79E3" w:rsidRDefault="00846FC1" w:rsidP="000D79E3">
      <w:pPr>
        <w:spacing w:after="0" w:line="240" w:lineRule="auto"/>
        <w:ind w:firstLine="709"/>
        <w:rPr>
          <w:rFonts w:ascii="Times New Roman" w:hAnsi="Times New Roman"/>
          <w:i/>
          <w:sz w:val="24"/>
          <w:szCs w:val="24"/>
        </w:rPr>
      </w:pPr>
    </w:p>
    <w:p w:rsidR="00846FC1" w:rsidRDefault="00846FC1" w:rsidP="00B826B7">
      <w:pPr>
        <w:spacing w:after="0" w:line="240" w:lineRule="auto"/>
        <w:ind w:firstLine="709"/>
        <w:jc w:val="both"/>
        <w:rPr>
          <w:rFonts w:ascii="Times New Roman" w:hAnsi="Times New Roman"/>
          <w:sz w:val="24"/>
          <w:szCs w:val="24"/>
        </w:rPr>
      </w:pPr>
      <w:r w:rsidRPr="000D79E3">
        <w:rPr>
          <w:rFonts w:ascii="Times New Roman" w:hAnsi="Times New Roman"/>
          <w:sz w:val="24"/>
          <w:szCs w:val="24"/>
        </w:rPr>
        <w:t>Дисциплина Б1.В.01 «Физическая культура и спорт (элективные дисциплины (модули)) – Спортивные игры» участвует в формировании следующих компетенций и индикаторов достижения компе</w:t>
      </w:r>
      <w:r w:rsidR="00B826B7">
        <w:rPr>
          <w:rFonts w:ascii="Times New Roman" w:hAnsi="Times New Roman"/>
          <w:sz w:val="24"/>
          <w:szCs w:val="24"/>
        </w:rPr>
        <w:t>тенций:</w:t>
      </w:r>
    </w:p>
    <w:p w:rsidR="00B826B7" w:rsidRDefault="00B826B7" w:rsidP="00B826B7">
      <w:pPr>
        <w:spacing w:after="0" w:line="240" w:lineRule="auto"/>
        <w:jc w:val="right"/>
        <w:rPr>
          <w:rFonts w:ascii="Times New Roman" w:hAnsi="Times New Roman"/>
          <w:sz w:val="24"/>
          <w:szCs w:val="24"/>
        </w:rPr>
      </w:pPr>
    </w:p>
    <w:p w:rsidR="00B826B7" w:rsidRPr="000D79E3" w:rsidRDefault="00B826B7" w:rsidP="00B826B7">
      <w:pPr>
        <w:spacing w:after="0" w:line="240" w:lineRule="auto"/>
        <w:jc w:val="right"/>
        <w:rPr>
          <w:rFonts w:ascii="Times New Roman" w:hAnsi="Times New Roman"/>
          <w:sz w:val="24"/>
          <w:szCs w:val="24"/>
        </w:rPr>
      </w:pPr>
      <w:r>
        <w:rPr>
          <w:rFonts w:ascii="Times New Roman" w:hAnsi="Times New Roman"/>
          <w:sz w:val="24"/>
          <w:szCs w:val="24"/>
        </w:rPr>
        <w:t>Таблица 1</w:t>
      </w:r>
    </w:p>
    <w:tbl>
      <w:tblPr>
        <w:tblW w:w="5050" w:type="pct"/>
        <w:tblCellMar>
          <w:left w:w="0" w:type="dxa"/>
          <w:right w:w="0" w:type="dxa"/>
        </w:tblCellMar>
        <w:tblLook w:val="00A0" w:firstRow="1" w:lastRow="0" w:firstColumn="1" w:lastColumn="0" w:noHBand="0" w:noVBand="0"/>
      </w:tblPr>
      <w:tblGrid>
        <w:gridCol w:w="2376"/>
        <w:gridCol w:w="3056"/>
        <w:gridCol w:w="2322"/>
        <w:gridCol w:w="1912"/>
      </w:tblGrid>
      <w:tr w:rsidR="00846FC1" w:rsidRPr="00D34DC0" w:rsidTr="00846FC1">
        <w:tc>
          <w:tcPr>
            <w:tcW w:w="1229" w:type="pct"/>
            <w:tcBorders>
              <w:top w:val="single" w:sz="8" w:space="0" w:color="000000"/>
              <w:left w:val="single" w:sz="8" w:space="0" w:color="000000"/>
              <w:bottom w:val="single" w:sz="8" w:space="0" w:color="000000"/>
              <w:right w:val="single" w:sz="4" w:space="0" w:color="auto"/>
            </w:tcBorders>
            <w:tcMar>
              <w:top w:w="0" w:type="dxa"/>
              <w:left w:w="108" w:type="dxa"/>
              <w:bottom w:w="0" w:type="dxa"/>
              <w:right w:w="108" w:type="dxa"/>
            </w:tcMar>
            <w:hideMark/>
          </w:tcPr>
          <w:p w:rsidR="00846FC1" w:rsidRPr="00D34DC0" w:rsidRDefault="00846FC1" w:rsidP="000D79E3">
            <w:pPr>
              <w:spacing w:after="0" w:line="240" w:lineRule="auto"/>
              <w:jc w:val="center"/>
              <w:rPr>
                <w:rFonts w:ascii="Times New Roman" w:hAnsi="Times New Roman"/>
                <w:spacing w:val="-6"/>
                <w:sz w:val="24"/>
                <w:szCs w:val="24"/>
              </w:rPr>
            </w:pPr>
            <w:r w:rsidRPr="00D34DC0">
              <w:rPr>
                <w:rFonts w:ascii="Times New Roman" w:hAnsi="Times New Roman"/>
                <w:spacing w:val="-6"/>
                <w:sz w:val="24"/>
                <w:szCs w:val="24"/>
              </w:rPr>
              <w:t>Код и наименование компетенции</w:t>
            </w:r>
          </w:p>
        </w:tc>
        <w:tc>
          <w:tcPr>
            <w:tcW w:w="1581" w:type="pct"/>
            <w:tcBorders>
              <w:top w:val="single" w:sz="8" w:space="0" w:color="000000"/>
              <w:left w:val="single" w:sz="4" w:space="0" w:color="auto"/>
              <w:bottom w:val="single" w:sz="8" w:space="0" w:color="000000"/>
              <w:right w:val="single" w:sz="8" w:space="0" w:color="000000"/>
            </w:tcBorders>
            <w:hideMark/>
          </w:tcPr>
          <w:p w:rsidR="00846FC1" w:rsidRPr="00D34DC0" w:rsidRDefault="00846FC1" w:rsidP="000D79E3">
            <w:pPr>
              <w:spacing w:after="0" w:line="240" w:lineRule="auto"/>
              <w:jc w:val="center"/>
              <w:rPr>
                <w:rFonts w:ascii="Times New Roman" w:hAnsi="Times New Roman"/>
                <w:spacing w:val="-6"/>
                <w:sz w:val="24"/>
                <w:szCs w:val="24"/>
              </w:rPr>
            </w:pPr>
            <w:r w:rsidRPr="00D34DC0">
              <w:rPr>
                <w:rFonts w:ascii="Times New Roman" w:hAnsi="Times New Roman"/>
                <w:spacing w:val="-6"/>
                <w:sz w:val="24"/>
                <w:szCs w:val="24"/>
              </w:rPr>
              <w:t>Код и наименование индикатора достижения компетенции</w:t>
            </w:r>
          </w:p>
        </w:tc>
        <w:tc>
          <w:tcPr>
            <w:tcW w:w="1201" w:type="pct"/>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846FC1" w:rsidRPr="00D34DC0" w:rsidRDefault="00846FC1" w:rsidP="000D79E3">
            <w:pPr>
              <w:spacing w:after="0" w:line="240" w:lineRule="auto"/>
              <w:jc w:val="center"/>
              <w:rPr>
                <w:rFonts w:ascii="Times New Roman" w:hAnsi="Times New Roman"/>
                <w:spacing w:val="-6"/>
                <w:sz w:val="24"/>
                <w:szCs w:val="24"/>
              </w:rPr>
            </w:pPr>
            <w:r w:rsidRPr="00D34DC0">
              <w:rPr>
                <w:rFonts w:ascii="Times New Roman" w:hAnsi="Times New Roman"/>
                <w:spacing w:val="-6"/>
                <w:sz w:val="24"/>
                <w:szCs w:val="24"/>
              </w:rPr>
              <w:t>Этап формирования компетенции</w:t>
            </w:r>
          </w:p>
        </w:tc>
        <w:tc>
          <w:tcPr>
            <w:tcW w:w="989" w:type="pct"/>
            <w:tcBorders>
              <w:top w:val="single" w:sz="8" w:space="0" w:color="000000"/>
              <w:left w:val="nil"/>
              <w:bottom w:val="single" w:sz="8" w:space="0" w:color="000000"/>
              <w:right w:val="single" w:sz="8" w:space="0" w:color="000000"/>
            </w:tcBorders>
            <w:tcMar>
              <w:top w:w="0" w:type="dxa"/>
              <w:left w:w="108" w:type="dxa"/>
              <w:bottom w:w="0" w:type="dxa"/>
              <w:right w:w="108" w:type="dxa"/>
            </w:tcMar>
            <w:hideMark/>
          </w:tcPr>
          <w:p w:rsidR="00846FC1" w:rsidRPr="00D34DC0" w:rsidRDefault="00846FC1" w:rsidP="000D79E3">
            <w:pPr>
              <w:spacing w:after="0" w:line="240" w:lineRule="auto"/>
              <w:jc w:val="center"/>
              <w:rPr>
                <w:rFonts w:ascii="Times New Roman" w:hAnsi="Times New Roman"/>
                <w:spacing w:val="-6"/>
                <w:sz w:val="24"/>
                <w:szCs w:val="24"/>
                <w:vertAlign w:val="superscript"/>
              </w:rPr>
            </w:pPr>
            <w:r w:rsidRPr="00D34DC0">
              <w:rPr>
                <w:rFonts w:ascii="Times New Roman" w:hAnsi="Times New Roman"/>
                <w:spacing w:val="-6"/>
                <w:sz w:val="24"/>
                <w:szCs w:val="24"/>
              </w:rPr>
              <w:t>Форма промежуточной аттестации</w:t>
            </w:r>
          </w:p>
        </w:tc>
      </w:tr>
      <w:tr w:rsidR="00846FC1" w:rsidRPr="00D34DC0" w:rsidTr="00846FC1">
        <w:trPr>
          <w:trHeight w:val="1398"/>
        </w:trPr>
        <w:tc>
          <w:tcPr>
            <w:tcW w:w="1229" w:type="pct"/>
            <w:tcBorders>
              <w:top w:val="nil"/>
              <w:left w:val="single" w:sz="8" w:space="0" w:color="000000"/>
              <w:bottom w:val="single" w:sz="8" w:space="0" w:color="000000"/>
              <w:right w:val="single" w:sz="4" w:space="0" w:color="auto"/>
            </w:tcBorders>
            <w:tcMar>
              <w:top w:w="0" w:type="dxa"/>
              <w:left w:w="108" w:type="dxa"/>
              <w:bottom w:w="0" w:type="dxa"/>
              <w:right w:w="108" w:type="dxa"/>
            </w:tcMar>
          </w:tcPr>
          <w:p w:rsidR="00846FC1" w:rsidRPr="00D34DC0" w:rsidRDefault="00846FC1" w:rsidP="000D79E3">
            <w:pPr>
              <w:spacing w:after="0" w:line="240" w:lineRule="auto"/>
              <w:rPr>
                <w:rFonts w:ascii="Times New Roman" w:hAnsi="Times New Roman"/>
                <w:bCs/>
                <w:color w:val="000000"/>
                <w:spacing w:val="-6"/>
                <w:sz w:val="24"/>
                <w:szCs w:val="24"/>
              </w:rPr>
            </w:pPr>
            <w:r w:rsidRPr="00D34DC0">
              <w:rPr>
                <w:rFonts w:ascii="Times New Roman" w:hAnsi="Times New Roman"/>
                <w:spacing w:val="-6"/>
                <w:sz w:val="24"/>
                <w:szCs w:val="24"/>
              </w:rPr>
              <w:t>УК-7</w:t>
            </w:r>
            <w:r w:rsidRPr="00D34DC0">
              <w:rPr>
                <w:rFonts w:ascii="Times New Roman" w:hAnsi="Times New Roman"/>
                <w:bCs/>
                <w:color w:val="000000"/>
                <w:spacing w:val="-6"/>
                <w:sz w:val="24"/>
                <w:szCs w:val="24"/>
              </w:rPr>
              <w:t xml:space="preserve"> </w:t>
            </w:r>
          </w:p>
          <w:p w:rsidR="00846FC1" w:rsidRPr="00D34DC0" w:rsidRDefault="00846FC1" w:rsidP="000D79E3">
            <w:pPr>
              <w:spacing w:after="0" w:line="240" w:lineRule="auto"/>
              <w:rPr>
                <w:rFonts w:ascii="Times New Roman" w:hAnsi="Times New Roman"/>
                <w:spacing w:val="-6"/>
                <w:sz w:val="24"/>
                <w:szCs w:val="24"/>
              </w:rPr>
            </w:pPr>
            <w:r w:rsidRPr="00D34DC0">
              <w:rPr>
                <w:rFonts w:ascii="Times New Roman" w:hAnsi="Times New Roman"/>
                <w:bCs/>
                <w:color w:val="000000"/>
                <w:spacing w:val="-6"/>
                <w:sz w:val="24"/>
                <w:szCs w:val="24"/>
              </w:rPr>
              <w:t>Способен поддерживать должный уровень физической подготовленности для обеспечения полноценной социальной и профессиональной деятельности</w:t>
            </w:r>
          </w:p>
          <w:p w:rsidR="00846FC1" w:rsidRPr="00D34DC0" w:rsidRDefault="00846FC1" w:rsidP="000D79E3">
            <w:pPr>
              <w:autoSpaceDE w:val="0"/>
              <w:autoSpaceDN w:val="0"/>
              <w:adjustRightInd w:val="0"/>
              <w:spacing w:after="0" w:line="240" w:lineRule="auto"/>
              <w:rPr>
                <w:rFonts w:ascii="Times New Roman" w:hAnsi="Times New Roman"/>
                <w:color w:val="000000"/>
                <w:spacing w:val="-6"/>
                <w:sz w:val="24"/>
                <w:szCs w:val="24"/>
                <w:highlight w:val="yellow"/>
              </w:rPr>
            </w:pPr>
          </w:p>
        </w:tc>
        <w:tc>
          <w:tcPr>
            <w:tcW w:w="1581" w:type="pct"/>
            <w:tcBorders>
              <w:top w:val="nil"/>
              <w:left w:val="single" w:sz="4" w:space="0" w:color="auto"/>
              <w:bottom w:val="single" w:sz="8" w:space="0" w:color="000000"/>
              <w:right w:val="single" w:sz="8" w:space="0" w:color="000000"/>
            </w:tcBorders>
            <w:hideMark/>
          </w:tcPr>
          <w:p w:rsidR="00846FC1" w:rsidRPr="00D34DC0" w:rsidRDefault="00846FC1" w:rsidP="000D79E3">
            <w:pPr>
              <w:autoSpaceDE w:val="0"/>
              <w:autoSpaceDN w:val="0"/>
              <w:adjustRightInd w:val="0"/>
              <w:spacing w:after="0" w:line="240" w:lineRule="auto"/>
              <w:rPr>
                <w:rFonts w:ascii="Times New Roman" w:hAnsi="Times New Roman"/>
                <w:bCs/>
                <w:color w:val="000000"/>
                <w:spacing w:val="-6"/>
                <w:sz w:val="24"/>
                <w:szCs w:val="24"/>
              </w:rPr>
            </w:pPr>
            <w:r w:rsidRPr="00D34DC0">
              <w:rPr>
                <w:rFonts w:ascii="Times New Roman" w:hAnsi="Times New Roman"/>
                <w:bCs/>
                <w:color w:val="000000"/>
                <w:spacing w:val="-6"/>
                <w:sz w:val="24"/>
                <w:szCs w:val="24"/>
              </w:rPr>
              <w:t xml:space="preserve">УК-7.1: </w:t>
            </w:r>
          </w:p>
          <w:p w:rsidR="00846FC1" w:rsidRPr="00D34DC0" w:rsidRDefault="00846FC1" w:rsidP="000D79E3">
            <w:pPr>
              <w:autoSpaceDE w:val="0"/>
              <w:autoSpaceDN w:val="0"/>
              <w:adjustRightInd w:val="0"/>
              <w:spacing w:after="0" w:line="240" w:lineRule="auto"/>
              <w:rPr>
                <w:rFonts w:ascii="Times New Roman" w:hAnsi="Times New Roman"/>
                <w:bCs/>
                <w:color w:val="000000"/>
                <w:spacing w:val="-6"/>
                <w:sz w:val="24"/>
                <w:szCs w:val="24"/>
              </w:rPr>
            </w:pPr>
            <w:r w:rsidRPr="00D34DC0">
              <w:rPr>
                <w:rFonts w:ascii="Times New Roman" w:hAnsi="Times New Roman"/>
                <w:bCs/>
                <w:color w:val="000000"/>
                <w:spacing w:val="-6"/>
                <w:sz w:val="24"/>
                <w:szCs w:val="24"/>
              </w:rPr>
              <w:t>Использует средства и методы физического воспитания для профессионально-личностного развития, физического самосовершенствования, формирования здорового образа и стиля жизни с целью успешной социальной и профессиональной деятельности</w:t>
            </w:r>
          </w:p>
          <w:p w:rsidR="00846FC1" w:rsidRPr="00D34DC0" w:rsidRDefault="00846FC1" w:rsidP="000D79E3">
            <w:pPr>
              <w:autoSpaceDE w:val="0"/>
              <w:autoSpaceDN w:val="0"/>
              <w:adjustRightInd w:val="0"/>
              <w:spacing w:after="0" w:line="240" w:lineRule="auto"/>
              <w:rPr>
                <w:rFonts w:ascii="Times New Roman" w:hAnsi="Times New Roman"/>
                <w:bCs/>
                <w:color w:val="000000"/>
                <w:spacing w:val="-6"/>
                <w:sz w:val="24"/>
                <w:szCs w:val="24"/>
              </w:rPr>
            </w:pPr>
            <w:r w:rsidRPr="00D34DC0">
              <w:rPr>
                <w:rFonts w:ascii="Times New Roman" w:hAnsi="Times New Roman"/>
                <w:bCs/>
                <w:color w:val="000000"/>
                <w:spacing w:val="-6"/>
                <w:sz w:val="24"/>
                <w:szCs w:val="24"/>
              </w:rPr>
              <w:t xml:space="preserve">УК-7.2: </w:t>
            </w:r>
          </w:p>
          <w:p w:rsidR="00846FC1" w:rsidRPr="00D34DC0" w:rsidRDefault="00846FC1" w:rsidP="000D79E3">
            <w:pPr>
              <w:autoSpaceDE w:val="0"/>
              <w:autoSpaceDN w:val="0"/>
              <w:adjustRightInd w:val="0"/>
              <w:spacing w:after="0" w:line="240" w:lineRule="auto"/>
              <w:rPr>
                <w:rFonts w:ascii="Times New Roman" w:hAnsi="Times New Roman"/>
                <w:color w:val="000000"/>
                <w:spacing w:val="-6"/>
                <w:sz w:val="24"/>
                <w:szCs w:val="24"/>
                <w:highlight w:val="yellow"/>
              </w:rPr>
            </w:pPr>
            <w:r w:rsidRPr="00D34DC0">
              <w:rPr>
                <w:rFonts w:ascii="Times New Roman" w:hAnsi="Times New Roman"/>
                <w:bCs/>
                <w:color w:val="000000"/>
                <w:spacing w:val="-6"/>
                <w:sz w:val="24"/>
                <w:szCs w:val="24"/>
              </w:rPr>
              <w:t xml:space="preserve">Выбирает </w:t>
            </w:r>
            <w:proofErr w:type="spellStart"/>
            <w:r w:rsidRPr="00D34DC0">
              <w:rPr>
                <w:rFonts w:ascii="Times New Roman" w:hAnsi="Times New Roman"/>
                <w:bCs/>
                <w:color w:val="000000"/>
                <w:spacing w:val="-6"/>
                <w:sz w:val="24"/>
                <w:szCs w:val="24"/>
              </w:rPr>
              <w:t>здоровьесберегающие</w:t>
            </w:r>
            <w:proofErr w:type="spellEnd"/>
            <w:r w:rsidRPr="00D34DC0">
              <w:rPr>
                <w:rFonts w:ascii="Times New Roman" w:hAnsi="Times New Roman"/>
                <w:bCs/>
                <w:color w:val="000000"/>
                <w:spacing w:val="-6"/>
                <w:sz w:val="24"/>
                <w:szCs w:val="24"/>
              </w:rPr>
              <w:t xml:space="preserve"> технологии с учетом физиологических особенностей организма для поддержания здорового образа жизни </w:t>
            </w:r>
          </w:p>
        </w:tc>
        <w:tc>
          <w:tcPr>
            <w:tcW w:w="1201" w:type="pct"/>
            <w:tcBorders>
              <w:top w:val="nil"/>
              <w:left w:val="nil"/>
              <w:bottom w:val="single" w:sz="8" w:space="0" w:color="000000"/>
              <w:right w:val="single" w:sz="8" w:space="0" w:color="000000"/>
            </w:tcBorders>
            <w:tcMar>
              <w:top w:w="0" w:type="dxa"/>
              <w:left w:w="108" w:type="dxa"/>
              <w:bottom w:w="0" w:type="dxa"/>
              <w:right w:w="108" w:type="dxa"/>
            </w:tcMar>
            <w:hideMark/>
          </w:tcPr>
          <w:p w:rsidR="00846FC1" w:rsidRPr="00D34DC0" w:rsidRDefault="00846FC1" w:rsidP="000D79E3">
            <w:pPr>
              <w:spacing w:after="0" w:line="240" w:lineRule="auto"/>
              <w:rPr>
                <w:rFonts w:ascii="Times New Roman" w:hAnsi="Times New Roman"/>
                <w:spacing w:val="-6"/>
                <w:sz w:val="24"/>
                <w:szCs w:val="24"/>
              </w:rPr>
            </w:pPr>
            <w:r w:rsidRPr="00D34DC0">
              <w:rPr>
                <w:rFonts w:ascii="Times New Roman" w:hAnsi="Times New Roman"/>
                <w:spacing w:val="-6"/>
                <w:sz w:val="24"/>
                <w:szCs w:val="24"/>
              </w:rPr>
              <w:t>Компетенция УК-7 и индикаторы достижения компетенции</w:t>
            </w:r>
          </w:p>
          <w:p w:rsidR="00846FC1" w:rsidRPr="00D34DC0" w:rsidRDefault="00846FC1" w:rsidP="000D79E3">
            <w:pPr>
              <w:spacing w:after="0" w:line="240" w:lineRule="auto"/>
              <w:rPr>
                <w:rFonts w:ascii="Times New Roman" w:hAnsi="Times New Roman"/>
                <w:color w:val="1F497D"/>
                <w:spacing w:val="-6"/>
                <w:sz w:val="24"/>
                <w:szCs w:val="24"/>
              </w:rPr>
            </w:pPr>
            <w:r w:rsidRPr="00D34DC0">
              <w:rPr>
                <w:rFonts w:ascii="Times New Roman" w:hAnsi="Times New Roman"/>
                <w:spacing w:val="-6"/>
                <w:sz w:val="24"/>
                <w:szCs w:val="24"/>
              </w:rPr>
              <w:t xml:space="preserve"> УК-7.1 и УК-7.2 формируются в рамках 1-6 семестров очной и очно-заочной формы обучения</w:t>
            </w:r>
          </w:p>
        </w:tc>
        <w:tc>
          <w:tcPr>
            <w:tcW w:w="989" w:type="pct"/>
            <w:tcBorders>
              <w:top w:val="nil"/>
              <w:left w:val="nil"/>
              <w:bottom w:val="single" w:sz="8" w:space="0" w:color="000000"/>
              <w:right w:val="single" w:sz="8" w:space="0" w:color="000000"/>
            </w:tcBorders>
            <w:tcMar>
              <w:top w:w="0" w:type="dxa"/>
              <w:left w:w="108" w:type="dxa"/>
              <w:bottom w:w="0" w:type="dxa"/>
              <w:right w:w="108" w:type="dxa"/>
            </w:tcMar>
          </w:tcPr>
          <w:p w:rsidR="00846FC1" w:rsidRPr="00D34DC0" w:rsidRDefault="00846FC1" w:rsidP="000D79E3">
            <w:pPr>
              <w:spacing w:after="0" w:line="240" w:lineRule="auto"/>
              <w:rPr>
                <w:rFonts w:ascii="Times New Roman" w:hAnsi="Times New Roman"/>
                <w:spacing w:val="-6"/>
                <w:sz w:val="24"/>
                <w:szCs w:val="24"/>
              </w:rPr>
            </w:pPr>
          </w:p>
          <w:p w:rsidR="00846FC1" w:rsidRPr="00D34DC0" w:rsidRDefault="00846FC1" w:rsidP="000D79E3">
            <w:pPr>
              <w:spacing w:after="0" w:line="240" w:lineRule="auto"/>
              <w:rPr>
                <w:rFonts w:ascii="Times New Roman" w:hAnsi="Times New Roman"/>
                <w:spacing w:val="-6"/>
                <w:sz w:val="24"/>
                <w:szCs w:val="24"/>
              </w:rPr>
            </w:pPr>
            <w:r w:rsidRPr="00D34DC0">
              <w:rPr>
                <w:rFonts w:ascii="Times New Roman" w:hAnsi="Times New Roman"/>
                <w:spacing w:val="-6"/>
                <w:sz w:val="24"/>
                <w:szCs w:val="24"/>
              </w:rPr>
              <w:t xml:space="preserve">Зачет – </w:t>
            </w:r>
          </w:p>
          <w:p w:rsidR="00846FC1" w:rsidRPr="00D34DC0" w:rsidRDefault="00846FC1" w:rsidP="000D79E3">
            <w:pPr>
              <w:spacing w:after="0" w:line="240" w:lineRule="auto"/>
              <w:rPr>
                <w:rFonts w:ascii="Times New Roman" w:hAnsi="Times New Roman"/>
                <w:spacing w:val="-6"/>
                <w:sz w:val="24"/>
                <w:szCs w:val="24"/>
              </w:rPr>
            </w:pPr>
            <w:r w:rsidRPr="00D34DC0">
              <w:rPr>
                <w:rFonts w:ascii="Times New Roman" w:hAnsi="Times New Roman"/>
                <w:spacing w:val="-6"/>
                <w:sz w:val="24"/>
                <w:szCs w:val="24"/>
              </w:rPr>
              <w:t>1, 3, 5 семестр</w:t>
            </w:r>
          </w:p>
          <w:p w:rsidR="00846FC1" w:rsidRPr="00D34DC0" w:rsidRDefault="00846FC1" w:rsidP="000D79E3">
            <w:pPr>
              <w:spacing w:after="0" w:line="240" w:lineRule="auto"/>
              <w:rPr>
                <w:rFonts w:ascii="Times New Roman" w:hAnsi="Times New Roman"/>
                <w:spacing w:val="-6"/>
                <w:sz w:val="24"/>
                <w:szCs w:val="24"/>
              </w:rPr>
            </w:pPr>
            <w:r w:rsidRPr="00D34DC0">
              <w:rPr>
                <w:rFonts w:ascii="Times New Roman" w:hAnsi="Times New Roman"/>
                <w:spacing w:val="-6"/>
                <w:sz w:val="24"/>
                <w:szCs w:val="24"/>
              </w:rPr>
              <w:t xml:space="preserve">Зачет с оценкой – </w:t>
            </w:r>
          </w:p>
          <w:p w:rsidR="00846FC1" w:rsidRPr="00D34DC0" w:rsidRDefault="00846FC1" w:rsidP="000D79E3">
            <w:pPr>
              <w:spacing w:after="0" w:line="240" w:lineRule="auto"/>
              <w:rPr>
                <w:rFonts w:ascii="Times New Roman" w:hAnsi="Times New Roman"/>
                <w:spacing w:val="-6"/>
                <w:sz w:val="24"/>
                <w:szCs w:val="24"/>
              </w:rPr>
            </w:pPr>
            <w:r w:rsidRPr="00D34DC0">
              <w:rPr>
                <w:rFonts w:ascii="Times New Roman" w:hAnsi="Times New Roman"/>
                <w:spacing w:val="-6"/>
                <w:sz w:val="24"/>
                <w:szCs w:val="24"/>
              </w:rPr>
              <w:t>2, 4, 6 семестр</w:t>
            </w:r>
          </w:p>
        </w:tc>
      </w:tr>
    </w:tbl>
    <w:p w:rsidR="00846FC1" w:rsidRPr="000D79E3" w:rsidRDefault="00846FC1" w:rsidP="000D79E3">
      <w:pPr>
        <w:spacing w:after="0" w:line="240" w:lineRule="auto"/>
        <w:jc w:val="both"/>
        <w:rPr>
          <w:rFonts w:ascii="Times New Roman" w:hAnsi="Times New Roman"/>
          <w:sz w:val="24"/>
          <w:szCs w:val="24"/>
        </w:rPr>
      </w:pP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Траектория формирования у обучающихся компетенции и индикаторов достижения компетенции при освоении образовательной программы приведена в Приложении к образовательной программе (Приложение 3.2 Программа формирования у студентов компетенций при освоении ОП ВО).</w:t>
      </w:r>
    </w:p>
    <w:p w:rsidR="00846FC1" w:rsidRPr="000D79E3" w:rsidRDefault="00846FC1" w:rsidP="000D79E3">
      <w:pPr>
        <w:spacing w:after="0" w:line="240" w:lineRule="auto"/>
        <w:rPr>
          <w:rFonts w:ascii="Times New Roman" w:hAnsi="Times New Roman"/>
          <w:i/>
          <w:sz w:val="24"/>
          <w:szCs w:val="24"/>
        </w:rPr>
      </w:pPr>
    </w:p>
    <w:p w:rsidR="00846FC1" w:rsidRPr="00B826B7" w:rsidRDefault="00846FC1" w:rsidP="0099644E">
      <w:pPr>
        <w:pStyle w:val="a5"/>
        <w:numPr>
          <w:ilvl w:val="0"/>
          <w:numId w:val="34"/>
        </w:numPr>
        <w:spacing w:after="0" w:line="240" w:lineRule="auto"/>
        <w:ind w:left="0" w:firstLine="709"/>
        <w:jc w:val="both"/>
        <w:rPr>
          <w:rFonts w:ascii="Times New Roman" w:hAnsi="Times New Roman"/>
          <w:b/>
          <w:sz w:val="24"/>
          <w:szCs w:val="24"/>
        </w:rPr>
      </w:pPr>
      <w:r w:rsidRPr="00B826B7">
        <w:rPr>
          <w:rFonts w:ascii="Times New Roman" w:hAnsi="Times New Roman"/>
          <w:b/>
          <w:sz w:val="24"/>
          <w:szCs w:val="24"/>
        </w:rPr>
        <w:t>Описание показателей оценивания компетенции и индикаторов достижения компетенции, система оценивания результатов промежуточной аттестации и критерии выставления оценок</w:t>
      </w:r>
    </w:p>
    <w:p w:rsidR="00846FC1" w:rsidRPr="000D79E3" w:rsidRDefault="00846FC1" w:rsidP="000D79E3">
      <w:pPr>
        <w:pStyle w:val="a5"/>
        <w:spacing w:after="0" w:line="240" w:lineRule="auto"/>
        <w:ind w:left="0"/>
        <w:rPr>
          <w:rFonts w:ascii="Times New Roman" w:hAnsi="Times New Roman"/>
          <w:b/>
          <w:i/>
          <w:sz w:val="24"/>
          <w:szCs w:val="24"/>
        </w:rPr>
      </w:pP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Показатели оценивания компетенций и индикаторов достижения компетенции представлены в разделе 3 «</w:t>
      </w:r>
      <w:r w:rsidR="00B826B7" w:rsidRPr="00B826B7">
        <w:rPr>
          <w:rFonts w:ascii="Times New Roman" w:hAnsi="Times New Roman"/>
          <w:sz w:val="24"/>
        </w:rPr>
        <w:t>Требования к результатам освоения дисциплины</w:t>
      </w:r>
      <w:r w:rsidRPr="000D79E3">
        <w:rPr>
          <w:rFonts w:ascii="Times New Roman" w:hAnsi="Times New Roman"/>
          <w:sz w:val="24"/>
          <w:szCs w:val="24"/>
        </w:rPr>
        <w:t>» рабочей программы дисциплины (модуля) Б1.В.01 «Физическая культура и спорт (элективные дисциплины (модули)) – Спортивные игры» как результирующие  знания, умения и  владения, полученные в результате освоения дисциплины (модуля).</w:t>
      </w:r>
    </w:p>
    <w:p w:rsidR="00846FC1" w:rsidRPr="000D79E3" w:rsidRDefault="00846FC1"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lastRenderedPageBreak/>
        <w:t>При оценивании сформированности компетенций по дисциплине (модулю) «Физическая культура и спорт (элективные дисциплины (модули)) – Спортивные игры» используется традиционная система оценивания.</w:t>
      </w:r>
    </w:p>
    <w:p w:rsidR="00846FC1" w:rsidRPr="000D79E3" w:rsidRDefault="00846FC1" w:rsidP="000D79E3">
      <w:pPr>
        <w:spacing w:after="0" w:line="240" w:lineRule="auto"/>
        <w:ind w:firstLine="709"/>
        <w:jc w:val="both"/>
        <w:rPr>
          <w:rFonts w:ascii="Times New Roman" w:hAnsi="Times New Roman"/>
          <w:sz w:val="24"/>
          <w:szCs w:val="24"/>
        </w:rPr>
      </w:pPr>
    </w:p>
    <w:p w:rsidR="00B826B7" w:rsidRDefault="00B826B7" w:rsidP="00B826B7">
      <w:pPr>
        <w:spacing w:after="0" w:line="240" w:lineRule="auto"/>
        <w:ind w:firstLine="709"/>
        <w:jc w:val="right"/>
        <w:rPr>
          <w:rFonts w:ascii="Times New Roman" w:hAnsi="Times New Roman"/>
          <w:sz w:val="24"/>
          <w:szCs w:val="24"/>
        </w:rPr>
      </w:pPr>
      <w:r>
        <w:rPr>
          <w:rFonts w:ascii="Times New Roman" w:hAnsi="Times New Roman"/>
          <w:sz w:val="24"/>
          <w:szCs w:val="24"/>
        </w:rPr>
        <w:t>Таблица 2</w:t>
      </w:r>
    </w:p>
    <w:p w:rsidR="00846FC1" w:rsidRPr="000D79E3" w:rsidRDefault="00B826B7" w:rsidP="00B826B7">
      <w:pPr>
        <w:spacing w:after="0" w:line="240" w:lineRule="auto"/>
        <w:ind w:firstLine="709"/>
        <w:jc w:val="center"/>
        <w:rPr>
          <w:rFonts w:ascii="Times New Roman" w:hAnsi="Times New Roman"/>
          <w:sz w:val="24"/>
          <w:szCs w:val="24"/>
        </w:rPr>
      </w:pPr>
      <w:r>
        <w:rPr>
          <w:rFonts w:ascii="Times New Roman" w:hAnsi="Times New Roman"/>
          <w:sz w:val="24"/>
          <w:szCs w:val="24"/>
        </w:rPr>
        <w:t>Шкала оценивания</w:t>
      </w:r>
    </w:p>
    <w:tbl>
      <w:tblPr>
        <w:tblW w:w="97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6487"/>
        <w:gridCol w:w="1985"/>
        <w:gridCol w:w="1278"/>
      </w:tblGrid>
      <w:tr w:rsidR="00846FC1" w:rsidRPr="000D79E3" w:rsidTr="00B826B7">
        <w:tc>
          <w:tcPr>
            <w:tcW w:w="6487" w:type="dxa"/>
            <w:vMerge w:val="restart"/>
            <w:tcBorders>
              <w:right w:val="single" w:sz="4" w:space="0" w:color="auto"/>
            </w:tcBorders>
            <w:vAlign w:val="center"/>
          </w:tcPr>
          <w:p w:rsidR="00846FC1" w:rsidRPr="000D79E3" w:rsidRDefault="00846FC1" w:rsidP="000D79E3">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sz w:val="24"/>
                <w:szCs w:val="24"/>
              </w:rPr>
              <w:t>Критерии выставления оценок</w:t>
            </w:r>
          </w:p>
        </w:tc>
        <w:tc>
          <w:tcPr>
            <w:tcW w:w="3263" w:type="dxa"/>
            <w:gridSpan w:val="2"/>
            <w:tcBorders>
              <w:left w:val="single" w:sz="4" w:space="0" w:color="auto"/>
            </w:tcBorders>
          </w:tcPr>
          <w:p w:rsidR="00846FC1" w:rsidRPr="000D79E3" w:rsidRDefault="00846FC1" w:rsidP="000D79E3">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sz w:val="24"/>
                <w:szCs w:val="24"/>
              </w:rPr>
              <w:t xml:space="preserve">Оценка </w:t>
            </w:r>
          </w:p>
        </w:tc>
      </w:tr>
      <w:tr w:rsidR="00846FC1" w:rsidRPr="000D79E3" w:rsidTr="00B826B7">
        <w:tc>
          <w:tcPr>
            <w:tcW w:w="6487" w:type="dxa"/>
            <w:vMerge/>
            <w:tcBorders>
              <w:right w:val="single" w:sz="4" w:space="0" w:color="auto"/>
            </w:tcBorders>
            <w:vAlign w:val="center"/>
          </w:tcPr>
          <w:p w:rsidR="00846FC1" w:rsidRPr="000D79E3" w:rsidRDefault="00846FC1" w:rsidP="000D79E3">
            <w:pPr>
              <w:spacing w:after="0" w:line="240" w:lineRule="auto"/>
              <w:rPr>
                <w:rFonts w:ascii="Times New Roman" w:hAnsi="Times New Roman"/>
                <w:sz w:val="24"/>
                <w:szCs w:val="24"/>
              </w:rPr>
            </w:pPr>
          </w:p>
        </w:tc>
        <w:tc>
          <w:tcPr>
            <w:tcW w:w="1985" w:type="dxa"/>
            <w:tcBorders>
              <w:left w:val="single" w:sz="4" w:space="0" w:color="auto"/>
            </w:tcBorders>
          </w:tcPr>
          <w:p w:rsidR="00846FC1" w:rsidRPr="000D79E3" w:rsidRDefault="00846FC1" w:rsidP="000D79E3">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sz w:val="24"/>
                <w:szCs w:val="24"/>
              </w:rPr>
              <w:t>Зачет с оценкой</w:t>
            </w:r>
          </w:p>
          <w:p w:rsidR="00846FC1" w:rsidRPr="000D79E3" w:rsidRDefault="00846FC1" w:rsidP="000D79E3">
            <w:pPr>
              <w:autoSpaceDE w:val="0"/>
              <w:autoSpaceDN w:val="0"/>
              <w:adjustRightInd w:val="0"/>
              <w:spacing w:after="0" w:line="240" w:lineRule="auto"/>
              <w:jc w:val="center"/>
              <w:rPr>
                <w:rFonts w:ascii="Times New Roman" w:hAnsi="Times New Roman"/>
                <w:i/>
                <w:sz w:val="24"/>
                <w:szCs w:val="24"/>
              </w:rPr>
            </w:pPr>
            <w:r w:rsidRPr="000D79E3">
              <w:rPr>
                <w:rFonts w:ascii="Times New Roman" w:hAnsi="Times New Roman"/>
                <w:sz w:val="24"/>
                <w:szCs w:val="24"/>
              </w:rPr>
              <w:t>2, 4, 6 семестр</w:t>
            </w:r>
          </w:p>
        </w:tc>
        <w:tc>
          <w:tcPr>
            <w:tcW w:w="1278" w:type="dxa"/>
            <w:tcBorders>
              <w:bottom w:val="single" w:sz="4" w:space="0" w:color="auto"/>
            </w:tcBorders>
          </w:tcPr>
          <w:p w:rsidR="00846FC1" w:rsidRPr="000D79E3" w:rsidRDefault="00846FC1" w:rsidP="000D79E3">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sz w:val="24"/>
                <w:szCs w:val="24"/>
              </w:rPr>
              <w:t>Зачет 1; 3; 5 семестр</w:t>
            </w:r>
          </w:p>
        </w:tc>
      </w:tr>
      <w:tr w:rsidR="00846FC1" w:rsidRPr="000D79E3" w:rsidTr="00B826B7">
        <w:tc>
          <w:tcPr>
            <w:tcW w:w="6487" w:type="dxa"/>
          </w:tcPr>
          <w:p w:rsidR="00846FC1" w:rsidRPr="000D79E3" w:rsidRDefault="00846FC1" w:rsidP="00B826B7">
            <w:pPr>
              <w:autoSpaceDE w:val="0"/>
              <w:autoSpaceDN w:val="0"/>
              <w:adjustRightInd w:val="0"/>
              <w:spacing w:after="0" w:line="240" w:lineRule="auto"/>
              <w:jc w:val="both"/>
              <w:rPr>
                <w:rFonts w:ascii="Times New Roman" w:hAnsi="Times New Roman"/>
                <w:sz w:val="24"/>
                <w:szCs w:val="24"/>
              </w:rPr>
            </w:pPr>
            <w:r w:rsidRPr="000D79E3">
              <w:rPr>
                <w:rFonts w:ascii="Times New Roman" w:hAnsi="Times New Roman"/>
                <w:sz w:val="24"/>
                <w:szCs w:val="24"/>
              </w:rPr>
              <w:t>Осознанно воспринятый и зафиксированный в памяти обязательный объем знаний по основам техники безопасности, личной гигиены на занятиях (обучаемый воспроизводит пройденный материал в полном объеме)</w:t>
            </w:r>
          </w:p>
          <w:p w:rsidR="00846FC1" w:rsidRPr="000D79E3" w:rsidRDefault="00846FC1" w:rsidP="00B826B7">
            <w:pPr>
              <w:autoSpaceDE w:val="0"/>
              <w:autoSpaceDN w:val="0"/>
              <w:adjustRightInd w:val="0"/>
              <w:spacing w:after="0" w:line="240" w:lineRule="auto"/>
              <w:jc w:val="both"/>
              <w:rPr>
                <w:rFonts w:ascii="Times New Roman" w:hAnsi="Times New Roman"/>
                <w:sz w:val="24"/>
                <w:szCs w:val="24"/>
              </w:rPr>
            </w:pPr>
            <w:r w:rsidRPr="000D79E3">
              <w:rPr>
                <w:rFonts w:ascii="Times New Roman" w:hAnsi="Times New Roman"/>
                <w:sz w:val="24"/>
                <w:szCs w:val="24"/>
              </w:rPr>
              <w:t>Тестирование физической подготовленности (Средняя оценка тестов в баллах) соответствует уровню 3,5 и выше</w:t>
            </w:r>
          </w:p>
          <w:p w:rsidR="00846FC1" w:rsidRPr="000D79E3" w:rsidRDefault="00846FC1" w:rsidP="00B826B7">
            <w:pPr>
              <w:autoSpaceDE w:val="0"/>
              <w:autoSpaceDN w:val="0"/>
              <w:adjustRightInd w:val="0"/>
              <w:spacing w:after="0" w:line="240" w:lineRule="auto"/>
              <w:jc w:val="both"/>
              <w:rPr>
                <w:rFonts w:ascii="Times New Roman" w:hAnsi="Times New Roman"/>
                <w:sz w:val="24"/>
                <w:szCs w:val="24"/>
              </w:rPr>
            </w:pPr>
            <w:r w:rsidRPr="000D79E3">
              <w:rPr>
                <w:rFonts w:ascii="Times New Roman" w:hAnsi="Times New Roman"/>
                <w:sz w:val="24"/>
                <w:szCs w:val="24"/>
              </w:rPr>
              <w:t>Все предусмотренные РПД учебные задания выполнены, качество выполнения большинства из них оценено числом баллов 86 %и более по РС ОДС</w:t>
            </w:r>
          </w:p>
        </w:tc>
        <w:tc>
          <w:tcPr>
            <w:tcW w:w="1985" w:type="dxa"/>
            <w:tcBorders>
              <w:right w:val="single" w:sz="4" w:space="0" w:color="auto"/>
            </w:tcBorders>
          </w:tcPr>
          <w:p w:rsidR="00846FC1" w:rsidRPr="000D79E3" w:rsidRDefault="00846FC1" w:rsidP="000D79E3">
            <w:pPr>
              <w:autoSpaceDE w:val="0"/>
              <w:autoSpaceDN w:val="0"/>
              <w:adjustRightInd w:val="0"/>
              <w:spacing w:after="0" w:line="240" w:lineRule="auto"/>
              <w:rPr>
                <w:rFonts w:ascii="Times New Roman" w:hAnsi="Times New Roman"/>
                <w:sz w:val="24"/>
                <w:szCs w:val="24"/>
              </w:rPr>
            </w:pPr>
            <w:r w:rsidRPr="000D79E3">
              <w:rPr>
                <w:rFonts w:ascii="Times New Roman" w:hAnsi="Times New Roman"/>
                <w:sz w:val="24"/>
                <w:szCs w:val="24"/>
              </w:rPr>
              <w:t>Отлично</w:t>
            </w:r>
          </w:p>
        </w:tc>
        <w:tc>
          <w:tcPr>
            <w:tcW w:w="1278" w:type="dxa"/>
            <w:vMerge w:val="restart"/>
            <w:tcBorders>
              <w:top w:val="single" w:sz="4" w:space="0" w:color="auto"/>
              <w:left w:val="single" w:sz="4" w:space="0" w:color="auto"/>
              <w:right w:val="single" w:sz="4" w:space="0" w:color="auto"/>
            </w:tcBorders>
            <w:vAlign w:val="center"/>
          </w:tcPr>
          <w:p w:rsidR="00846FC1" w:rsidRPr="000D79E3" w:rsidRDefault="00846FC1" w:rsidP="000D79E3">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sz w:val="24"/>
                <w:szCs w:val="24"/>
              </w:rPr>
              <w:t>зачтено</w:t>
            </w:r>
          </w:p>
        </w:tc>
      </w:tr>
      <w:tr w:rsidR="00846FC1" w:rsidRPr="000D79E3" w:rsidTr="00B826B7">
        <w:tc>
          <w:tcPr>
            <w:tcW w:w="6487" w:type="dxa"/>
          </w:tcPr>
          <w:p w:rsidR="00846FC1" w:rsidRPr="000D79E3" w:rsidRDefault="00846FC1" w:rsidP="00B826B7">
            <w:pPr>
              <w:autoSpaceDE w:val="0"/>
              <w:autoSpaceDN w:val="0"/>
              <w:adjustRightInd w:val="0"/>
              <w:spacing w:after="0" w:line="240" w:lineRule="auto"/>
              <w:jc w:val="both"/>
              <w:rPr>
                <w:rFonts w:ascii="Times New Roman" w:hAnsi="Times New Roman"/>
                <w:sz w:val="24"/>
                <w:szCs w:val="24"/>
              </w:rPr>
            </w:pPr>
            <w:r w:rsidRPr="000D79E3">
              <w:rPr>
                <w:rFonts w:ascii="Times New Roman" w:hAnsi="Times New Roman"/>
                <w:sz w:val="24"/>
                <w:szCs w:val="24"/>
              </w:rPr>
              <w:t>Осознанно воспринятый и зафиксированный в памяти обязательный объем знаний по основам техники безопасности, личной гигиены на занятиях (обучаемый воспроизводит пройденный материал в полном объеме, возможно при помощи преподавателя)</w:t>
            </w:r>
          </w:p>
          <w:p w:rsidR="00846FC1" w:rsidRPr="000D79E3" w:rsidRDefault="00846FC1" w:rsidP="00B826B7">
            <w:pPr>
              <w:autoSpaceDE w:val="0"/>
              <w:autoSpaceDN w:val="0"/>
              <w:adjustRightInd w:val="0"/>
              <w:spacing w:after="0" w:line="240" w:lineRule="auto"/>
              <w:jc w:val="both"/>
              <w:rPr>
                <w:rFonts w:ascii="Times New Roman" w:hAnsi="Times New Roman"/>
                <w:sz w:val="24"/>
                <w:szCs w:val="24"/>
              </w:rPr>
            </w:pPr>
            <w:r w:rsidRPr="000D79E3">
              <w:rPr>
                <w:rFonts w:ascii="Times New Roman" w:hAnsi="Times New Roman"/>
                <w:sz w:val="24"/>
                <w:szCs w:val="24"/>
              </w:rPr>
              <w:t>Тестирование физической подготовленности (Средняя оценка тестов в баллах) соответствует уровню 3,0–3,4</w:t>
            </w:r>
          </w:p>
          <w:p w:rsidR="00846FC1" w:rsidRPr="000D79E3" w:rsidRDefault="00846FC1" w:rsidP="00B826B7">
            <w:pPr>
              <w:autoSpaceDE w:val="0"/>
              <w:autoSpaceDN w:val="0"/>
              <w:adjustRightInd w:val="0"/>
              <w:spacing w:after="0" w:line="240" w:lineRule="auto"/>
              <w:jc w:val="both"/>
              <w:rPr>
                <w:rFonts w:ascii="Times New Roman" w:hAnsi="Times New Roman"/>
                <w:sz w:val="24"/>
                <w:szCs w:val="24"/>
              </w:rPr>
            </w:pPr>
            <w:r w:rsidRPr="000D79E3">
              <w:rPr>
                <w:rFonts w:ascii="Times New Roman" w:hAnsi="Times New Roman"/>
                <w:sz w:val="24"/>
                <w:szCs w:val="24"/>
              </w:rPr>
              <w:t>Все предусмотренные РПД учебные задания выполнены, качество выполнения большинства из них не оценено 71-85 %  по РС ОДС</w:t>
            </w:r>
          </w:p>
        </w:tc>
        <w:tc>
          <w:tcPr>
            <w:tcW w:w="1985" w:type="dxa"/>
            <w:tcBorders>
              <w:right w:val="single" w:sz="4" w:space="0" w:color="auto"/>
            </w:tcBorders>
          </w:tcPr>
          <w:p w:rsidR="00846FC1" w:rsidRPr="000D79E3" w:rsidRDefault="00846FC1" w:rsidP="000D79E3">
            <w:pPr>
              <w:autoSpaceDE w:val="0"/>
              <w:autoSpaceDN w:val="0"/>
              <w:adjustRightInd w:val="0"/>
              <w:spacing w:after="0" w:line="240" w:lineRule="auto"/>
              <w:rPr>
                <w:rFonts w:ascii="Times New Roman" w:hAnsi="Times New Roman"/>
                <w:sz w:val="24"/>
                <w:szCs w:val="24"/>
              </w:rPr>
            </w:pPr>
            <w:r w:rsidRPr="000D79E3">
              <w:rPr>
                <w:rFonts w:ascii="Times New Roman" w:hAnsi="Times New Roman"/>
                <w:sz w:val="24"/>
                <w:szCs w:val="24"/>
              </w:rPr>
              <w:t>Хорошо</w:t>
            </w:r>
          </w:p>
        </w:tc>
        <w:tc>
          <w:tcPr>
            <w:tcW w:w="1278" w:type="dxa"/>
            <w:vMerge/>
            <w:tcBorders>
              <w:top w:val="single" w:sz="4" w:space="0" w:color="auto"/>
              <w:left w:val="single" w:sz="4" w:space="0" w:color="auto"/>
              <w:right w:val="single" w:sz="4" w:space="0" w:color="auto"/>
            </w:tcBorders>
            <w:vAlign w:val="center"/>
          </w:tcPr>
          <w:p w:rsidR="00846FC1" w:rsidRPr="000D79E3" w:rsidRDefault="00846FC1" w:rsidP="000D79E3">
            <w:pPr>
              <w:spacing w:after="0" w:line="240" w:lineRule="auto"/>
              <w:rPr>
                <w:rFonts w:ascii="Times New Roman" w:hAnsi="Times New Roman"/>
                <w:sz w:val="24"/>
                <w:szCs w:val="24"/>
              </w:rPr>
            </w:pPr>
          </w:p>
        </w:tc>
      </w:tr>
      <w:tr w:rsidR="00846FC1" w:rsidRPr="000D79E3" w:rsidTr="00B826B7">
        <w:tc>
          <w:tcPr>
            <w:tcW w:w="6487" w:type="dxa"/>
          </w:tcPr>
          <w:p w:rsidR="00846FC1" w:rsidRPr="000D79E3" w:rsidRDefault="00846FC1" w:rsidP="00B826B7">
            <w:pPr>
              <w:autoSpaceDE w:val="0"/>
              <w:autoSpaceDN w:val="0"/>
              <w:adjustRightInd w:val="0"/>
              <w:spacing w:after="0" w:line="240" w:lineRule="auto"/>
              <w:jc w:val="both"/>
              <w:rPr>
                <w:rFonts w:ascii="Times New Roman" w:hAnsi="Times New Roman"/>
                <w:sz w:val="24"/>
                <w:szCs w:val="24"/>
              </w:rPr>
            </w:pPr>
            <w:r w:rsidRPr="000D79E3">
              <w:rPr>
                <w:rFonts w:ascii="Times New Roman" w:hAnsi="Times New Roman"/>
                <w:sz w:val="24"/>
                <w:szCs w:val="24"/>
              </w:rPr>
              <w:t>Осознанно воспринятый и зафиксированный в памяти обязательный объем знаний по основам техники безопасности, личной гигиены на занятиях (обучаемый воспроизводит пройденный материал в неполном объеме, с ошибками, возможно при помощи преподавателя)</w:t>
            </w:r>
          </w:p>
          <w:p w:rsidR="00846FC1" w:rsidRPr="000D79E3" w:rsidRDefault="00846FC1" w:rsidP="00B826B7">
            <w:pPr>
              <w:autoSpaceDE w:val="0"/>
              <w:autoSpaceDN w:val="0"/>
              <w:adjustRightInd w:val="0"/>
              <w:spacing w:after="0" w:line="240" w:lineRule="auto"/>
              <w:jc w:val="both"/>
              <w:rPr>
                <w:rFonts w:ascii="Times New Roman" w:hAnsi="Times New Roman"/>
                <w:sz w:val="24"/>
                <w:szCs w:val="24"/>
              </w:rPr>
            </w:pPr>
            <w:r w:rsidRPr="000D79E3">
              <w:rPr>
                <w:rFonts w:ascii="Times New Roman" w:hAnsi="Times New Roman"/>
                <w:sz w:val="24"/>
                <w:szCs w:val="24"/>
              </w:rPr>
              <w:t>Тестирование физической подготовленности (Средняя оценка тестов в баллах) соответствует уровню 2,5-2,9</w:t>
            </w:r>
          </w:p>
          <w:p w:rsidR="00846FC1" w:rsidRPr="000D79E3" w:rsidRDefault="00846FC1" w:rsidP="00B826B7">
            <w:pPr>
              <w:autoSpaceDE w:val="0"/>
              <w:autoSpaceDN w:val="0"/>
              <w:adjustRightInd w:val="0"/>
              <w:spacing w:after="0" w:line="240" w:lineRule="auto"/>
              <w:jc w:val="both"/>
              <w:rPr>
                <w:rFonts w:ascii="Times New Roman" w:hAnsi="Times New Roman"/>
                <w:sz w:val="24"/>
                <w:szCs w:val="24"/>
              </w:rPr>
            </w:pPr>
            <w:r w:rsidRPr="000D79E3">
              <w:rPr>
                <w:rFonts w:ascii="Times New Roman" w:hAnsi="Times New Roman"/>
                <w:sz w:val="24"/>
                <w:szCs w:val="24"/>
              </w:rPr>
              <w:t xml:space="preserve">Достигнуты 60-71% показателей рейтинговой оценки при наличии выполнения всех предусмотренных РПД учебных заданий </w:t>
            </w:r>
          </w:p>
        </w:tc>
        <w:tc>
          <w:tcPr>
            <w:tcW w:w="1985" w:type="dxa"/>
            <w:tcBorders>
              <w:right w:val="single" w:sz="4" w:space="0" w:color="auto"/>
            </w:tcBorders>
          </w:tcPr>
          <w:p w:rsidR="00846FC1" w:rsidRPr="000D79E3" w:rsidRDefault="00846FC1" w:rsidP="000D79E3">
            <w:pPr>
              <w:autoSpaceDE w:val="0"/>
              <w:autoSpaceDN w:val="0"/>
              <w:adjustRightInd w:val="0"/>
              <w:spacing w:after="0" w:line="240" w:lineRule="auto"/>
              <w:rPr>
                <w:rFonts w:ascii="Times New Roman" w:hAnsi="Times New Roman"/>
                <w:sz w:val="24"/>
                <w:szCs w:val="24"/>
              </w:rPr>
            </w:pPr>
            <w:r w:rsidRPr="000D79E3">
              <w:rPr>
                <w:rFonts w:ascii="Times New Roman" w:hAnsi="Times New Roman"/>
                <w:sz w:val="24"/>
                <w:szCs w:val="24"/>
              </w:rPr>
              <w:t>Удовлетворительно</w:t>
            </w:r>
          </w:p>
        </w:tc>
        <w:tc>
          <w:tcPr>
            <w:tcW w:w="1278" w:type="dxa"/>
            <w:vMerge/>
            <w:tcBorders>
              <w:top w:val="single" w:sz="4" w:space="0" w:color="auto"/>
              <w:left w:val="single" w:sz="4" w:space="0" w:color="auto"/>
              <w:right w:val="single" w:sz="4" w:space="0" w:color="auto"/>
            </w:tcBorders>
            <w:vAlign w:val="center"/>
          </w:tcPr>
          <w:p w:rsidR="00846FC1" w:rsidRPr="000D79E3" w:rsidRDefault="00846FC1" w:rsidP="000D79E3">
            <w:pPr>
              <w:spacing w:after="0" w:line="240" w:lineRule="auto"/>
              <w:rPr>
                <w:rFonts w:ascii="Times New Roman" w:hAnsi="Times New Roman"/>
                <w:sz w:val="24"/>
                <w:szCs w:val="24"/>
              </w:rPr>
            </w:pPr>
          </w:p>
        </w:tc>
      </w:tr>
      <w:tr w:rsidR="00846FC1" w:rsidRPr="000D79E3" w:rsidTr="00B826B7">
        <w:tc>
          <w:tcPr>
            <w:tcW w:w="6487" w:type="dxa"/>
          </w:tcPr>
          <w:p w:rsidR="00846FC1" w:rsidRPr="000D79E3" w:rsidRDefault="00846FC1" w:rsidP="00B826B7">
            <w:pPr>
              <w:autoSpaceDE w:val="0"/>
              <w:autoSpaceDN w:val="0"/>
              <w:adjustRightInd w:val="0"/>
              <w:spacing w:after="0" w:line="240" w:lineRule="auto"/>
              <w:jc w:val="both"/>
              <w:rPr>
                <w:rFonts w:ascii="Times New Roman" w:hAnsi="Times New Roman"/>
                <w:sz w:val="24"/>
                <w:szCs w:val="24"/>
              </w:rPr>
            </w:pPr>
            <w:r w:rsidRPr="000D79E3">
              <w:rPr>
                <w:rFonts w:ascii="Times New Roman" w:hAnsi="Times New Roman"/>
                <w:sz w:val="24"/>
                <w:szCs w:val="24"/>
              </w:rPr>
              <w:t>Основы техники безопасности, личной гигиены на занятиях (не восприятие пройденного материала, невозможность воспроизведения).</w:t>
            </w:r>
          </w:p>
          <w:p w:rsidR="00846FC1" w:rsidRPr="000D79E3" w:rsidRDefault="00846FC1" w:rsidP="00B826B7">
            <w:pPr>
              <w:autoSpaceDE w:val="0"/>
              <w:autoSpaceDN w:val="0"/>
              <w:adjustRightInd w:val="0"/>
              <w:spacing w:after="0" w:line="240" w:lineRule="auto"/>
              <w:jc w:val="both"/>
              <w:rPr>
                <w:rFonts w:ascii="Times New Roman" w:hAnsi="Times New Roman"/>
                <w:sz w:val="24"/>
                <w:szCs w:val="24"/>
              </w:rPr>
            </w:pPr>
            <w:r w:rsidRPr="000D79E3">
              <w:rPr>
                <w:rFonts w:ascii="Times New Roman" w:hAnsi="Times New Roman"/>
                <w:sz w:val="24"/>
                <w:szCs w:val="24"/>
              </w:rPr>
              <w:t>Достигнутые показатели рейтинговой оценки меньше 60 %</w:t>
            </w:r>
          </w:p>
          <w:p w:rsidR="00846FC1" w:rsidRPr="000D79E3" w:rsidRDefault="00846FC1" w:rsidP="00B826B7">
            <w:pPr>
              <w:autoSpaceDE w:val="0"/>
              <w:autoSpaceDN w:val="0"/>
              <w:adjustRightInd w:val="0"/>
              <w:spacing w:after="0" w:line="240" w:lineRule="auto"/>
              <w:jc w:val="both"/>
              <w:rPr>
                <w:rFonts w:ascii="Times New Roman" w:hAnsi="Times New Roman"/>
                <w:sz w:val="24"/>
                <w:szCs w:val="24"/>
              </w:rPr>
            </w:pPr>
            <w:r w:rsidRPr="000D79E3">
              <w:rPr>
                <w:rFonts w:ascii="Times New Roman" w:hAnsi="Times New Roman"/>
                <w:sz w:val="24"/>
                <w:szCs w:val="24"/>
              </w:rPr>
              <w:t>Тестирование физической подготовленности (Средняя оценка тестов в баллах) соответствует уровню менее 2,5</w:t>
            </w:r>
          </w:p>
        </w:tc>
        <w:tc>
          <w:tcPr>
            <w:tcW w:w="1985" w:type="dxa"/>
          </w:tcPr>
          <w:p w:rsidR="00846FC1" w:rsidRPr="000D79E3" w:rsidRDefault="00846FC1" w:rsidP="000D79E3">
            <w:pPr>
              <w:autoSpaceDE w:val="0"/>
              <w:autoSpaceDN w:val="0"/>
              <w:adjustRightInd w:val="0"/>
              <w:spacing w:after="0" w:line="240" w:lineRule="auto"/>
              <w:rPr>
                <w:rFonts w:ascii="Times New Roman" w:hAnsi="Times New Roman"/>
                <w:sz w:val="24"/>
                <w:szCs w:val="24"/>
              </w:rPr>
            </w:pPr>
            <w:r w:rsidRPr="000D79E3">
              <w:rPr>
                <w:rFonts w:ascii="Times New Roman" w:hAnsi="Times New Roman"/>
                <w:sz w:val="24"/>
                <w:szCs w:val="24"/>
              </w:rPr>
              <w:t>Неудовлетворительно</w:t>
            </w:r>
          </w:p>
          <w:p w:rsidR="00846FC1" w:rsidRPr="000D79E3" w:rsidRDefault="00846FC1" w:rsidP="000D79E3">
            <w:pPr>
              <w:autoSpaceDE w:val="0"/>
              <w:autoSpaceDN w:val="0"/>
              <w:adjustRightInd w:val="0"/>
              <w:spacing w:after="0" w:line="240" w:lineRule="auto"/>
              <w:rPr>
                <w:rFonts w:ascii="Times New Roman" w:hAnsi="Times New Roman"/>
                <w:sz w:val="24"/>
                <w:szCs w:val="24"/>
              </w:rPr>
            </w:pPr>
          </w:p>
        </w:tc>
        <w:tc>
          <w:tcPr>
            <w:tcW w:w="1278" w:type="dxa"/>
          </w:tcPr>
          <w:p w:rsidR="00846FC1" w:rsidRPr="000D79E3" w:rsidRDefault="00846FC1" w:rsidP="000D79E3">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sz w:val="24"/>
                <w:szCs w:val="24"/>
              </w:rPr>
              <w:t>Не зачтено</w:t>
            </w:r>
          </w:p>
        </w:tc>
      </w:tr>
    </w:tbl>
    <w:p w:rsidR="00846FC1" w:rsidRPr="000D79E3" w:rsidRDefault="00846FC1" w:rsidP="000D79E3">
      <w:pPr>
        <w:spacing w:after="0" w:line="240" w:lineRule="auto"/>
        <w:jc w:val="both"/>
        <w:rPr>
          <w:rFonts w:ascii="Times New Roman" w:hAnsi="Times New Roman"/>
          <w:b/>
          <w:i/>
          <w:sz w:val="24"/>
          <w:szCs w:val="24"/>
        </w:rPr>
      </w:pPr>
    </w:p>
    <w:p w:rsidR="00846FC1" w:rsidRPr="000D79E3" w:rsidRDefault="00846FC1" w:rsidP="000D79E3">
      <w:pPr>
        <w:spacing w:after="0" w:line="240" w:lineRule="auto"/>
        <w:jc w:val="both"/>
        <w:rPr>
          <w:rFonts w:ascii="Times New Roman" w:hAnsi="Times New Roman"/>
          <w:b/>
          <w:i/>
          <w:sz w:val="24"/>
          <w:szCs w:val="24"/>
        </w:rPr>
      </w:pPr>
    </w:p>
    <w:p w:rsidR="00846FC1" w:rsidRPr="00B826B7" w:rsidRDefault="00846FC1" w:rsidP="0099644E">
      <w:pPr>
        <w:pStyle w:val="a5"/>
        <w:numPr>
          <w:ilvl w:val="0"/>
          <w:numId w:val="34"/>
        </w:numPr>
        <w:spacing w:after="0" w:line="240" w:lineRule="auto"/>
        <w:ind w:left="0" w:firstLine="709"/>
        <w:jc w:val="both"/>
        <w:rPr>
          <w:rFonts w:ascii="Times New Roman" w:hAnsi="Times New Roman"/>
          <w:b/>
          <w:sz w:val="24"/>
          <w:szCs w:val="24"/>
        </w:rPr>
      </w:pPr>
      <w:r w:rsidRPr="000D79E3">
        <w:rPr>
          <w:rFonts w:ascii="Times New Roman" w:hAnsi="Times New Roman"/>
          <w:b/>
          <w:i/>
          <w:sz w:val="24"/>
          <w:szCs w:val="24"/>
        </w:rPr>
        <w:br w:type="page"/>
      </w:r>
      <w:r w:rsidRPr="00B826B7">
        <w:rPr>
          <w:rFonts w:ascii="Times New Roman" w:hAnsi="Times New Roman"/>
          <w:b/>
          <w:sz w:val="24"/>
          <w:szCs w:val="24"/>
        </w:rPr>
        <w:lastRenderedPageBreak/>
        <w:t>Типовые контрольные задания или иные материалы, необходимые для оценки знаний, умений, навыков и (или) опыта деятельности</w:t>
      </w:r>
    </w:p>
    <w:p w:rsidR="00846FC1" w:rsidRPr="000D79E3" w:rsidRDefault="00846FC1" w:rsidP="000D79E3">
      <w:pPr>
        <w:autoSpaceDE w:val="0"/>
        <w:autoSpaceDN w:val="0"/>
        <w:adjustRightInd w:val="0"/>
        <w:spacing w:after="0" w:line="240" w:lineRule="auto"/>
        <w:ind w:firstLine="708"/>
        <w:jc w:val="both"/>
        <w:rPr>
          <w:rFonts w:ascii="Times New Roman" w:hAnsi="Times New Roman"/>
          <w:i/>
          <w:sz w:val="24"/>
          <w:szCs w:val="24"/>
        </w:rPr>
      </w:pPr>
    </w:p>
    <w:p w:rsidR="00846FC1" w:rsidRPr="000D79E3" w:rsidRDefault="00846FC1" w:rsidP="00B826B7">
      <w:pPr>
        <w:autoSpaceDE w:val="0"/>
        <w:autoSpaceDN w:val="0"/>
        <w:adjustRightInd w:val="0"/>
        <w:spacing w:after="0" w:line="240" w:lineRule="auto"/>
        <w:ind w:firstLine="708"/>
        <w:jc w:val="both"/>
        <w:rPr>
          <w:rFonts w:ascii="Times New Roman" w:hAnsi="Times New Roman"/>
          <w:i/>
          <w:sz w:val="24"/>
          <w:szCs w:val="24"/>
        </w:rPr>
      </w:pPr>
      <w:r w:rsidRPr="000D79E3">
        <w:rPr>
          <w:rFonts w:ascii="Times New Roman" w:hAnsi="Times New Roman"/>
          <w:i/>
          <w:sz w:val="24"/>
          <w:szCs w:val="24"/>
        </w:rPr>
        <w:t>3.1. Типовые тестовые зада</w:t>
      </w:r>
      <w:r w:rsidR="00B826B7">
        <w:rPr>
          <w:rFonts w:ascii="Times New Roman" w:hAnsi="Times New Roman"/>
          <w:i/>
          <w:sz w:val="24"/>
          <w:szCs w:val="24"/>
        </w:rPr>
        <w:t xml:space="preserve">ния для итогового тестирования </w:t>
      </w:r>
    </w:p>
    <w:p w:rsidR="00846FC1" w:rsidRPr="000D79E3" w:rsidRDefault="00846FC1" w:rsidP="00B826B7">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noProof/>
          <w:sz w:val="24"/>
          <w:szCs w:val="24"/>
        </w:rPr>
        <w:drawing>
          <wp:inline distT="0" distB="0" distL="0" distR="0" wp14:anchorId="2362D9C1" wp14:editId="22488CDE">
            <wp:extent cx="5362575" cy="2657475"/>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3705"/>
                    <a:stretch/>
                  </pic:blipFill>
                  <pic:spPr bwMode="auto">
                    <a:xfrm>
                      <a:off x="0" y="0"/>
                      <a:ext cx="5362575" cy="2657475"/>
                    </a:xfrm>
                    <a:prstGeom prst="rect">
                      <a:avLst/>
                    </a:prstGeom>
                    <a:noFill/>
                    <a:ln>
                      <a:noFill/>
                    </a:ln>
                    <a:extLst>
                      <a:ext uri="{53640926-AAD7-44D8-BBD7-CCE9431645EC}">
                        <a14:shadowObscured xmlns:a14="http://schemas.microsoft.com/office/drawing/2010/main"/>
                      </a:ext>
                    </a:extLst>
                  </pic:spPr>
                </pic:pic>
              </a:graphicData>
            </a:graphic>
          </wp:inline>
        </w:drawing>
      </w:r>
    </w:p>
    <w:p w:rsidR="00846FC1" w:rsidRPr="000D79E3" w:rsidRDefault="00846FC1" w:rsidP="000D79E3">
      <w:pPr>
        <w:autoSpaceDE w:val="0"/>
        <w:autoSpaceDN w:val="0"/>
        <w:adjustRightInd w:val="0"/>
        <w:spacing w:after="0" w:line="240" w:lineRule="auto"/>
        <w:jc w:val="both"/>
        <w:rPr>
          <w:rFonts w:ascii="Times New Roman" w:hAnsi="Times New Roman"/>
          <w:i/>
          <w:sz w:val="24"/>
          <w:szCs w:val="24"/>
        </w:rPr>
      </w:pPr>
    </w:p>
    <w:p w:rsidR="00846FC1" w:rsidRPr="000D79E3" w:rsidRDefault="00846FC1" w:rsidP="00B826B7">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3.2. Вопросы для пров</w:t>
      </w:r>
      <w:r w:rsidR="00B826B7">
        <w:rPr>
          <w:rFonts w:ascii="Times New Roman" w:hAnsi="Times New Roman"/>
          <w:i/>
          <w:sz w:val="24"/>
          <w:szCs w:val="24"/>
        </w:rPr>
        <w:t>едения промежуточной аттестации</w:t>
      </w:r>
    </w:p>
    <w:p w:rsidR="00846FC1" w:rsidRPr="000D79E3" w:rsidRDefault="00846FC1" w:rsidP="0099644E">
      <w:pPr>
        <w:pStyle w:val="a5"/>
        <w:numPr>
          <w:ilvl w:val="0"/>
          <w:numId w:val="3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Какие действия нельзя выполнять, находясь в спортивном зале?</w:t>
      </w:r>
    </w:p>
    <w:p w:rsidR="00846FC1" w:rsidRPr="000D79E3" w:rsidRDefault="00846FC1" w:rsidP="0099644E">
      <w:pPr>
        <w:pStyle w:val="a5"/>
        <w:numPr>
          <w:ilvl w:val="0"/>
          <w:numId w:val="3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К чему могут привести занятия физической культурой в неспортивной форме?</w:t>
      </w:r>
    </w:p>
    <w:p w:rsidR="00846FC1" w:rsidRPr="000D79E3" w:rsidRDefault="00846FC1" w:rsidP="0099644E">
      <w:pPr>
        <w:pStyle w:val="a5"/>
        <w:numPr>
          <w:ilvl w:val="0"/>
          <w:numId w:val="3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Каковы правила техники безопасности обращения с электроприборами?</w:t>
      </w:r>
    </w:p>
    <w:p w:rsidR="00846FC1" w:rsidRPr="000D79E3" w:rsidRDefault="00846FC1" w:rsidP="0099644E">
      <w:pPr>
        <w:pStyle w:val="a5"/>
        <w:numPr>
          <w:ilvl w:val="0"/>
          <w:numId w:val="3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Может ли некачественное проведение разминки привести к травмам?</w:t>
      </w:r>
    </w:p>
    <w:p w:rsidR="00846FC1" w:rsidRPr="000D79E3" w:rsidRDefault="00846FC1" w:rsidP="0099644E">
      <w:pPr>
        <w:pStyle w:val="a5"/>
        <w:numPr>
          <w:ilvl w:val="0"/>
          <w:numId w:val="3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При какой температуре разрешаются занятия на улице? </w:t>
      </w:r>
    </w:p>
    <w:p w:rsidR="00846FC1" w:rsidRPr="000D79E3" w:rsidRDefault="00846FC1" w:rsidP="0099644E">
      <w:pPr>
        <w:pStyle w:val="a5"/>
        <w:numPr>
          <w:ilvl w:val="0"/>
          <w:numId w:val="3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Перечислите формы закаливания</w:t>
      </w:r>
    </w:p>
    <w:p w:rsidR="00846FC1" w:rsidRPr="000D79E3" w:rsidRDefault="00846FC1" w:rsidP="0099644E">
      <w:pPr>
        <w:pStyle w:val="a5"/>
        <w:numPr>
          <w:ilvl w:val="0"/>
          <w:numId w:val="3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Перечислите степени </w:t>
      </w:r>
      <w:proofErr w:type="spellStart"/>
      <w:r w:rsidRPr="000D79E3">
        <w:rPr>
          <w:rFonts w:ascii="Times New Roman" w:hAnsi="Times New Roman"/>
          <w:sz w:val="24"/>
          <w:szCs w:val="24"/>
        </w:rPr>
        <w:t>холодового</w:t>
      </w:r>
      <w:proofErr w:type="spellEnd"/>
      <w:r w:rsidRPr="000D79E3">
        <w:rPr>
          <w:rFonts w:ascii="Times New Roman" w:hAnsi="Times New Roman"/>
          <w:sz w:val="24"/>
          <w:szCs w:val="24"/>
        </w:rPr>
        <w:t xml:space="preserve"> воздействия воздуха </w:t>
      </w:r>
    </w:p>
    <w:p w:rsidR="00846FC1" w:rsidRPr="000D79E3" w:rsidRDefault="00846FC1" w:rsidP="0099644E">
      <w:pPr>
        <w:pStyle w:val="a5"/>
        <w:numPr>
          <w:ilvl w:val="0"/>
          <w:numId w:val="3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Гигиенические требования к спортивной одежде </w:t>
      </w:r>
    </w:p>
    <w:p w:rsidR="00846FC1" w:rsidRPr="000D79E3" w:rsidRDefault="00846FC1" w:rsidP="0099644E">
      <w:pPr>
        <w:pStyle w:val="a5"/>
        <w:numPr>
          <w:ilvl w:val="0"/>
          <w:numId w:val="3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Гигиенические требования к спортивной обуви</w:t>
      </w:r>
    </w:p>
    <w:p w:rsidR="00846FC1" w:rsidRPr="000D79E3" w:rsidRDefault="00846FC1" w:rsidP="0099644E">
      <w:pPr>
        <w:pStyle w:val="a5"/>
        <w:numPr>
          <w:ilvl w:val="0"/>
          <w:numId w:val="3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Что такое здоровый образ жизни и личная гигиена </w:t>
      </w:r>
    </w:p>
    <w:p w:rsidR="00846FC1" w:rsidRPr="000D79E3" w:rsidRDefault="00846FC1" w:rsidP="0099644E">
      <w:pPr>
        <w:pStyle w:val="a5"/>
        <w:numPr>
          <w:ilvl w:val="0"/>
          <w:numId w:val="3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Какие требования безопасности должен знать баскетболист, выполняющий упражнения в движении?</w:t>
      </w:r>
    </w:p>
    <w:p w:rsidR="00846FC1" w:rsidRPr="000D79E3" w:rsidRDefault="00846FC1" w:rsidP="0099644E">
      <w:pPr>
        <w:pStyle w:val="a5"/>
        <w:numPr>
          <w:ilvl w:val="0"/>
          <w:numId w:val="3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Какое неспортивное поведение игрока может повлечь за собой различные травмы в баскетболе? </w:t>
      </w:r>
    </w:p>
    <w:p w:rsidR="00846FC1" w:rsidRPr="000D79E3" w:rsidRDefault="00846FC1" w:rsidP="0099644E">
      <w:pPr>
        <w:pStyle w:val="a5"/>
        <w:numPr>
          <w:ilvl w:val="0"/>
          <w:numId w:val="3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К каким последствиям может привести использование неисправного инвентаря?</w:t>
      </w:r>
    </w:p>
    <w:p w:rsidR="00846FC1" w:rsidRPr="000D79E3" w:rsidRDefault="00846FC1" w:rsidP="0099644E">
      <w:pPr>
        <w:pStyle w:val="a5"/>
        <w:numPr>
          <w:ilvl w:val="0"/>
          <w:numId w:val="3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Какое влияние оказывает психологическая подготовка для предотвращения травматизма в баскетболе?</w:t>
      </w:r>
    </w:p>
    <w:p w:rsidR="00846FC1" w:rsidRPr="000D79E3" w:rsidRDefault="00846FC1" w:rsidP="0099644E">
      <w:pPr>
        <w:pStyle w:val="a5"/>
        <w:numPr>
          <w:ilvl w:val="0"/>
          <w:numId w:val="3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К каким последствиям может привести нарушения правил в баскетболе?</w:t>
      </w:r>
    </w:p>
    <w:p w:rsidR="00846FC1" w:rsidRPr="000D79E3" w:rsidRDefault="00846FC1" w:rsidP="0099644E">
      <w:pPr>
        <w:pStyle w:val="a5"/>
        <w:numPr>
          <w:ilvl w:val="0"/>
          <w:numId w:val="3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Необходимые требования, предъявляемые к спортивной форме студента, перед началом занятия в игровом зале.</w:t>
      </w:r>
    </w:p>
    <w:p w:rsidR="00846FC1" w:rsidRPr="000D79E3" w:rsidRDefault="00846FC1" w:rsidP="0099644E">
      <w:pPr>
        <w:pStyle w:val="a5"/>
        <w:numPr>
          <w:ilvl w:val="0"/>
          <w:numId w:val="3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Какие основные правила необходимо соблюдать во время разминки?</w:t>
      </w:r>
    </w:p>
    <w:p w:rsidR="00846FC1" w:rsidRPr="000D79E3" w:rsidRDefault="00846FC1" w:rsidP="0099644E">
      <w:pPr>
        <w:pStyle w:val="a5"/>
        <w:numPr>
          <w:ilvl w:val="0"/>
          <w:numId w:val="3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Основные требования, предъявляемые к волейболисту во время выполнения упражнений в парах с мячом.</w:t>
      </w:r>
    </w:p>
    <w:p w:rsidR="00846FC1" w:rsidRPr="000D79E3" w:rsidRDefault="00846FC1" w:rsidP="0099644E">
      <w:pPr>
        <w:pStyle w:val="a5"/>
        <w:numPr>
          <w:ilvl w:val="0"/>
          <w:numId w:val="3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Какие правила безопасности необходимо соблюдать студенту во время выполнения нападающих ударов с двух сторон через сетку?</w:t>
      </w:r>
    </w:p>
    <w:p w:rsidR="00846FC1" w:rsidRPr="000D79E3" w:rsidRDefault="00846FC1" w:rsidP="0099644E">
      <w:pPr>
        <w:pStyle w:val="a5"/>
        <w:numPr>
          <w:ilvl w:val="0"/>
          <w:numId w:val="36"/>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Основные правила безопасности, которые необходимо соблюдать при двусторонней игре. </w:t>
      </w:r>
    </w:p>
    <w:p w:rsidR="00846FC1" w:rsidRDefault="00846FC1" w:rsidP="00B826B7">
      <w:pPr>
        <w:autoSpaceDE w:val="0"/>
        <w:autoSpaceDN w:val="0"/>
        <w:adjustRightInd w:val="0"/>
        <w:spacing w:after="0" w:line="240" w:lineRule="auto"/>
        <w:ind w:firstLine="709"/>
        <w:jc w:val="both"/>
        <w:rPr>
          <w:rFonts w:ascii="Times New Roman" w:hAnsi="Times New Roman"/>
          <w:sz w:val="24"/>
          <w:szCs w:val="24"/>
        </w:rPr>
      </w:pPr>
    </w:p>
    <w:p w:rsidR="00D34DC0" w:rsidRDefault="00D34DC0" w:rsidP="00B826B7">
      <w:pPr>
        <w:autoSpaceDE w:val="0"/>
        <w:autoSpaceDN w:val="0"/>
        <w:adjustRightInd w:val="0"/>
        <w:spacing w:after="0" w:line="240" w:lineRule="auto"/>
        <w:ind w:firstLine="709"/>
        <w:jc w:val="both"/>
        <w:rPr>
          <w:rFonts w:ascii="Times New Roman" w:hAnsi="Times New Roman"/>
          <w:sz w:val="24"/>
          <w:szCs w:val="24"/>
        </w:rPr>
      </w:pPr>
    </w:p>
    <w:p w:rsidR="00D34DC0" w:rsidRPr="000D79E3" w:rsidRDefault="00D34DC0" w:rsidP="00B826B7">
      <w:pPr>
        <w:autoSpaceDE w:val="0"/>
        <w:autoSpaceDN w:val="0"/>
        <w:adjustRightInd w:val="0"/>
        <w:spacing w:after="0" w:line="240" w:lineRule="auto"/>
        <w:ind w:firstLine="709"/>
        <w:jc w:val="both"/>
        <w:rPr>
          <w:rFonts w:ascii="Times New Roman" w:hAnsi="Times New Roman"/>
          <w:sz w:val="24"/>
          <w:szCs w:val="24"/>
        </w:rPr>
      </w:pPr>
    </w:p>
    <w:p w:rsidR="00846FC1" w:rsidRPr="000D79E3" w:rsidRDefault="00846FC1" w:rsidP="00D34DC0">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lastRenderedPageBreak/>
        <w:t>3.3. Типовой билет для зачета с оценкой (для дисциплины «Физическая культура и спорт (элективные дисциплин</w:t>
      </w:r>
      <w:r w:rsidR="00D34DC0">
        <w:rPr>
          <w:rFonts w:ascii="Times New Roman" w:hAnsi="Times New Roman"/>
          <w:i/>
          <w:sz w:val="24"/>
          <w:szCs w:val="24"/>
        </w:rPr>
        <w:t>ы (модули)) – Спортивные игры»)</w:t>
      </w:r>
    </w:p>
    <w:tbl>
      <w:tblPr>
        <w:tblW w:w="9420" w:type="dxa"/>
        <w:tblLayout w:type="fixed"/>
        <w:tblCellMar>
          <w:left w:w="70" w:type="dxa"/>
          <w:right w:w="70" w:type="dxa"/>
        </w:tblCellMar>
        <w:tblLook w:val="00A0" w:firstRow="1" w:lastRow="0" w:firstColumn="1" w:lastColumn="0" w:noHBand="0" w:noVBand="0"/>
      </w:tblPr>
      <w:tblGrid>
        <w:gridCol w:w="2903"/>
        <w:gridCol w:w="3684"/>
        <w:gridCol w:w="2833"/>
      </w:tblGrid>
      <w:tr w:rsidR="00846FC1" w:rsidRPr="000D79E3" w:rsidTr="00D34DC0">
        <w:trPr>
          <w:trHeight w:val="1423"/>
        </w:trPr>
        <w:tc>
          <w:tcPr>
            <w:tcW w:w="2903" w:type="dxa"/>
            <w:tcBorders>
              <w:top w:val="single" w:sz="6" w:space="0" w:color="auto"/>
              <w:left w:val="single" w:sz="6" w:space="0" w:color="auto"/>
              <w:bottom w:val="nil"/>
              <w:right w:val="single" w:sz="6" w:space="0" w:color="auto"/>
            </w:tcBorders>
          </w:tcPr>
          <w:p w:rsidR="00846FC1" w:rsidRPr="000D79E3" w:rsidRDefault="00846FC1" w:rsidP="000D79E3">
            <w:pPr>
              <w:autoSpaceDE w:val="0"/>
              <w:autoSpaceDN w:val="0"/>
              <w:adjustRightInd w:val="0"/>
              <w:spacing w:after="0" w:line="240" w:lineRule="auto"/>
              <w:jc w:val="center"/>
              <w:rPr>
                <w:rFonts w:ascii="Times New Roman" w:hAnsi="Times New Roman"/>
                <w:b/>
                <w:sz w:val="24"/>
                <w:szCs w:val="24"/>
              </w:rPr>
            </w:pPr>
            <w:r w:rsidRPr="000D79E3">
              <w:rPr>
                <w:rFonts w:ascii="Times New Roman" w:hAnsi="Times New Roman"/>
                <w:noProof/>
                <w:sz w:val="24"/>
                <w:szCs w:val="24"/>
              </w:rPr>
              <w:drawing>
                <wp:anchor distT="0" distB="0" distL="114300" distR="114300" simplePos="0" relativeHeight="251680768" behindDoc="1" locked="0" layoutInCell="1" allowOverlap="1" wp14:anchorId="5450ECA0" wp14:editId="3F929702">
                  <wp:simplePos x="0" y="0"/>
                  <wp:positionH relativeFrom="column">
                    <wp:posOffset>125095</wp:posOffset>
                  </wp:positionH>
                  <wp:positionV relativeFrom="paragraph">
                    <wp:posOffset>98425</wp:posOffset>
                  </wp:positionV>
                  <wp:extent cx="1111250" cy="374015"/>
                  <wp:effectExtent l="0" t="0" r="0" b="6985"/>
                  <wp:wrapTight wrapText="bothSides">
                    <wp:wrapPolygon edited="0">
                      <wp:start x="0" y="0"/>
                      <wp:lineTo x="0" y="20903"/>
                      <wp:lineTo x="21106" y="20903"/>
                      <wp:lineTo x="21106" y="0"/>
                      <wp:lineTo x="0" y="0"/>
                    </wp:wrapPolygon>
                  </wp:wrapTight>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11250" cy="374015"/>
                          </a:xfrm>
                          <a:prstGeom prst="rect">
                            <a:avLst/>
                          </a:prstGeom>
                          <a:noFill/>
                        </pic:spPr>
                      </pic:pic>
                    </a:graphicData>
                  </a:graphic>
                </wp:anchor>
              </w:drawing>
            </w:r>
          </w:p>
          <w:p w:rsidR="00846FC1" w:rsidRPr="000D79E3" w:rsidRDefault="00846FC1" w:rsidP="000D79E3">
            <w:pPr>
              <w:autoSpaceDE w:val="0"/>
              <w:autoSpaceDN w:val="0"/>
              <w:adjustRightInd w:val="0"/>
              <w:spacing w:after="0" w:line="240" w:lineRule="auto"/>
              <w:jc w:val="center"/>
              <w:rPr>
                <w:rFonts w:ascii="Times New Roman" w:hAnsi="Times New Roman"/>
                <w:b/>
                <w:sz w:val="24"/>
                <w:szCs w:val="24"/>
              </w:rPr>
            </w:pPr>
            <w:r w:rsidRPr="000D79E3">
              <w:rPr>
                <w:rFonts w:ascii="Times New Roman" w:hAnsi="Times New Roman"/>
                <w:b/>
                <w:sz w:val="24"/>
                <w:szCs w:val="24"/>
              </w:rPr>
              <w:t>Кафедра физвоспитания</w:t>
            </w:r>
          </w:p>
          <w:p w:rsidR="00846FC1" w:rsidRPr="000D79E3" w:rsidRDefault="00846FC1" w:rsidP="000D79E3">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b/>
                <w:sz w:val="24"/>
                <w:szCs w:val="24"/>
              </w:rPr>
              <w:t>2021-2022 гг.</w:t>
            </w:r>
          </w:p>
        </w:tc>
        <w:tc>
          <w:tcPr>
            <w:tcW w:w="3684" w:type="dxa"/>
            <w:tcBorders>
              <w:top w:val="single" w:sz="6" w:space="0" w:color="auto"/>
              <w:left w:val="single" w:sz="6" w:space="0" w:color="auto"/>
              <w:bottom w:val="nil"/>
              <w:right w:val="single" w:sz="6" w:space="0" w:color="auto"/>
            </w:tcBorders>
          </w:tcPr>
          <w:p w:rsidR="00846FC1" w:rsidRPr="000D79E3" w:rsidRDefault="00846FC1" w:rsidP="000D79E3">
            <w:pPr>
              <w:autoSpaceDE w:val="0"/>
              <w:autoSpaceDN w:val="0"/>
              <w:adjustRightInd w:val="0"/>
              <w:spacing w:after="0" w:line="240" w:lineRule="auto"/>
              <w:jc w:val="center"/>
              <w:rPr>
                <w:rFonts w:ascii="Times New Roman" w:hAnsi="Times New Roman"/>
                <w:b/>
                <w:sz w:val="24"/>
                <w:szCs w:val="24"/>
              </w:rPr>
            </w:pPr>
            <w:r w:rsidRPr="000D79E3">
              <w:rPr>
                <w:rFonts w:ascii="Times New Roman" w:hAnsi="Times New Roman"/>
                <w:b/>
                <w:sz w:val="24"/>
                <w:szCs w:val="24"/>
              </w:rPr>
              <w:t>Билет для зачета с оценкой по дисциплине «Физическая культура и спорт (элективные дисциплины (модули)) – Спортивные игры»</w:t>
            </w:r>
          </w:p>
          <w:p w:rsidR="00846FC1" w:rsidRPr="00B826B7" w:rsidRDefault="00B826B7" w:rsidP="00B826B7">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БИЛЕТ № 1</w:t>
            </w:r>
          </w:p>
        </w:tc>
        <w:tc>
          <w:tcPr>
            <w:tcW w:w="2833" w:type="dxa"/>
            <w:tcBorders>
              <w:top w:val="single" w:sz="6" w:space="0" w:color="auto"/>
              <w:left w:val="single" w:sz="6" w:space="0" w:color="auto"/>
              <w:bottom w:val="nil"/>
              <w:right w:val="single" w:sz="6" w:space="0" w:color="auto"/>
            </w:tcBorders>
          </w:tcPr>
          <w:p w:rsidR="00846FC1" w:rsidRPr="000D79E3" w:rsidRDefault="00846FC1" w:rsidP="000D79E3">
            <w:pPr>
              <w:autoSpaceDE w:val="0"/>
              <w:autoSpaceDN w:val="0"/>
              <w:adjustRightInd w:val="0"/>
              <w:spacing w:after="0" w:line="240" w:lineRule="auto"/>
              <w:jc w:val="center"/>
              <w:rPr>
                <w:rFonts w:ascii="Times New Roman" w:hAnsi="Times New Roman"/>
                <w:sz w:val="24"/>
                <w:szCs w:val="24"/>
              </w:rPr>
            </w:pPr>
            <w:r w:rsidRPr="000D79E3">
              <w:rPr>
                <w:rFonts w:ascii="Times New Roman" w:hAnsi="Times New Roman"/>
                <w:sz w:val="24"/>
                <w:szCs w:val="24"/>
              </w:rPr>
              <w:t>УТВЕРЖДАЮ:</w:t>
            </w:r>
          </w:p>
          <w:p w:rsidR="00846FC1" w:rsidRPr="000D79E3" w:rsidRDefault="00846FC1" w:rsidP="000D79E3">
            <w:pPr>
              <w:autoSpaceDE w:val="0"/>
              <w:autoSpaceDN w:val="0"/>
              <w:adjustRightInd w:val="0"/>
              <w:spacing w:after="0" w:line="240" w:lineRule="auto"/>
              <w:jc w:val="center"/>
              <w:rPr>
                <w:rFonts w:ascii="Times New Roman" w:hAnsi="Times New Roman"/>
                <w:b/>
                <w:bCs/>
                <w:sz w:val="24"/>
                <w:szCs w:val="24"/>
              </w:rPr>
            </w:pPr>
            <w:r w:rsidRPr="000D79E3">
              <w:rPr>
                <w:rFonts w:ascii="Times New Roman" w:hAnsi="Times New Roman"/>
                <w:b/>
                <w:bCs/>
                <w:sz w:val="24"/>
                <w:szCs w:val="24"/>
              </w:rPr>
              <w:t>Зав. кафедрой</w:t>
            </w:r>
          </w:p>
          <w:p w:rsidR="00846FC1" w:rsidRPr="000D79E3" w:rsidRDefault="00846FC1" w:rsidP="000D79E3">
            <w:pPr>
              <w:autoSpaceDE w:val="0"/>
              <w:autoSpaceDN w:val="0"/>
              <w:adjustRightInd w:val="0"/>
              <w:spacing w:after="0" w:line="240" w:lineRule="auto"/>
              <w:jc w:val="center"/>
              <w:rPr>
                <w:rFonts w:ascii="Times New Roman" w:hAnsi="Times New Roman"/>
                <w:bCs/>
                <w:sz w:val="24"/>
                <w:szCs w:val="24"/>
                <w:u w:val="single"/>
              </w:rPr>
            </w:pPr>
            <w:r w:rsidRPr="000D79E3">
              <w:rPr>
                <w:rFonts w:ascii="Times New Roman" w:hAnsi="Times New Roman"/>
                <w:noProof/>
                <w:sz w:val="24"/>
                <w:szCs w:val="24"/>
                <w:u w:val="single"/>
              </w:rPr>
              <w:drawing>
                <wp:inline distT="0" distB="0" distL="0" distR="0" wp14:anchorId="75B7FC3E" wp14:editId="2E54D288">
                  <wp:extent cx="1169670" cy="527050"/>
                  <wp:effectExtent l="0" t="0" r="0" b="635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26" cstate="print">
                            <a:extLst>
                              <a:ext uri="{28A0092B-C50C-407E-A947-70E740481C1C}">
                                <a14:useLocalDpi xmlns:a14="http://schemas.microsoft.com/office/drawing/2010/main" val="0"/>
                              </a:ext>
                            </a:extLst>
                          </a:blip>
                          <a:srcRect l="7492"/>
                          <a:stretch>
                            <a:fillRect/>
                          </a:stretch>
                        </pic:blipFill>
                        <pic:spPr bwMode="auto">
                          <a:xfrm>
                            <a:off x="0" y="0"/>
                            <a:ext cx="1169670" cy="527050"/>
                          </a:xfrm>
                          <a:prstGeom prst="rect">
                            <a:avLst/>
                          </a:prstGeom>
                          <a:noFill/>
                          <a:ln>
                            <a:noFill/>
                          </a:ln>
                        </pic:spPr>
                      </pic:pic>
                    </a:graphicData>
                  </a:graphic>
                </wp:inline>
              </w:drawing>
            </w:r>
          </w:p>
          <w:p w:rsidR="00846FC1" w:rsidRPr="00B826B7" w:rsidRDefault="00B826B7" w:rsidP="00B826B7">
            <w:pPr>
              <w:autoSpaceDE w:val="0"/>
              <w:autoSpaceDN w:val="0"/>
              <w:adjustRightInd w:val="0"/>
              <w:spacing w:after="0" w:line="240" w:lineRule="auto"/>
              <w:jc w:val="center"/>
              <w:rPr>
                <w:rFonts w:ascii="Times New Roman" w:hAnsi="Times New Roman"/>
                <w:b/>
                <w:bCs/>
                <w:sz w:val="24"/>
                <w:szCs w:val="24"/>
              </w:rPr>
            </w:pPr>
            <w:r>
              <w:rPr>
                <w:rFonts w:ascii="Times New Roman" w:hAnsi="Times New Roman"/>
                <w:b/>
                <w:bCs/>
                <w:sz w:val="24"/>
                <w:szCs w:val="24"/>
              </w:rPr>
              <w:t>А.В. Евсеев</w:t>
            </w:r>
          </w:p>
        </w:tc>
      </w:tr>
      <w:tr w:rsidR="00846FC1" w:rsidRPr="000D79E3" w:rsidTr="00D34DC0">
        <w:trPr>
          <w:trHeight w:val="262"/>
        </w:trPr>
        <w:tc>
          <w:tcPr>
            <w:tcW w:w="9420" w:type="dxa"/>
            <w:gridSpan w:val="3"/>
            <w:tcBorders>
              <w:top w:val="single" w:sz="4" w:space="0" w:color="auto"/>
              <w:left w:val="single" w:sz="4" w:space="0" w:color="auto"/>
              <w:bottom w:val="single" w:sz="4" w:space="0" w:color="auto"/>
              <w:right w:val="single" w:sz="4" w:space="0" w:color="auto"/>
            </w:tcBorders>
          </w:tcPr>
          <w:p w:rsidR="00846FC1" w:rsidRPr="00D34DC0" w:rsidRDefault="00846FC1" w:rsidP="000D79E3">
            <w:pPr>
              <w:spacing w:after="0" w:line="240" w:lineRule="auto"/>
              <w:jc w:val="both"/>
              <w:rPr>
                <w:rFonts w:ascii="Times New Roman" w:hAnsi="Times New Roman"/>
                <w:spacing w:val="-6"/>
                <w:sz w:val="24"/>
                <w:szCs w:val="24"/>
              </w:rPr>
            </w:pPr>
            <w:r w:rsidRPr="00D34DC0">
              <w:rPr>
                <w:rFonts w:ascii="Times New Roman" w:hAnsi="Times New Roman"/>
                <w:spacing w:val="-6"/>
                <w:sz w:val="24"/>
                <w:szCs w:val="24"/>
              </w:rPr>
              <w:t>1. Основные правила безопасности, которые  необходимо соблюдать при двусторонней игре</w:t>
            </w:r>
          </w:p>
        </w:tc>
      </w:tr>
      <w:tr w:rsidR="00846FC1" w:rsidRPr="000D79E3" w:rsidTr="00B826B7">
        <w:trPr>
          <w:trHeight w:val="114"/>
        </w:trPr>
        <w:tc>
          <w:tcPr>
            <w:tcW w:w="9420" w:type="dxa"/>
            <w:gridSpan w:val="3"/>
            <w:tcBorders>
              <w:top w:val="single" w:sz="4" w:space="0" w:color="auto"/>
              <w:left w:val="single" w:sz="4" w:space="0" w:color="auto"/>
              <w:bottom w:val="single" w:sz="4" w:space="0" w:color="auto"/>
              <w:right w:val="single" w:sz="4" w:space="0" w:color="auto"/>
            </w:tcBorders>
          </w:tcPr>
          <w:p w:rsidR="00846FC1" w:rsidRPr="00D34DC0" w:rsidRDefault="00846FC1" w:rsidP="000D79E3">
            <w:pPr>
              <w:spacing w:after="0" w:line="240" w:lineRule="auto"/>
              <w:jc w:val="both"/>
              <w:rPr>
                <w:rFonts w:ascii="Times New Roman" w:hAnsi="Times New Roman"/>
                <w:spacing w:val="-6"/>
                <w:sz w:val="24"/>
                <w:szCs w:val="24"/>
              </w:rPr>
            </w:pPr>
            <w:r w:rsidRPr="00D34DC0">
              <w:rPr>
                <w:rFonts w:ascii="Times New Roman" w:hAnsi="Times New Roman"/>
                <w:spacing w:val="-6"/>
                <w:sz w:val="24"/>
                <w:szCs w:val="24"/>
              </w:rPr>
              <w:t>2. Жонглирование двумя мячами</w:t>
            </w:r>
          </w:p>
        </w:tc>
      </w:tr>
    </w:tbl>
    <w:p w:rsidR="00846FC1" w:rsidRPr="000D79E3" w:rsidRDefault="00846FC1" w:rsidP="000D79E3">
      <w:pPr>
        <w:autoSpaceDE w:val="0"/>
        <w:autoSpaceDN w:val="0"/>
        <w:adjustRightInd w:val="0"/>
        <w:spacing w:after="0" w:line="240" w:lineRule="auto"/>
        <w:ind w:firstLine="709"/>
        <w:rPr>
          <w:rFonts w:ascii="Times New Roman" w:hAnsi="Times New Roman"/>
          <w:sz w:val="24"/>
          <w:szCs w:val="24"/>
        </w:rPr>
      </w:pPr>
    </w:p>
    <w:p w:rsidR="00846FC1" w:rsidRPr="00B826B7" w:rsidRDefault="00846FC1" w:rsidP="00B826B7">
      <w:pPr>
        <w:tabs>
          <w:tab w:val="left" w:pos="993"/>
        </w:tabs>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3.4. Типовые задания для тестирования физической и про</w:t>
      </w:r>
      <w:r w:rsidR="00B826B7">
        <w:rPr>
          <w:rFonts w:ascii="Times New Roman" w:hAnsi="Times New Roman"/>
          <w:i/>
          <w:sz w:val="24"/>
          <w:szCs w:val="24"/>
        </w:rPr>
        <w:t xml:space="preserve">фессиональной подготовленности </w:t>
      </w:r>
    </w:p>
    <w:p w:rsidR="00846FC1" w:rsidRPr="000D79E3" w:rsidRDefault="00846FC1" w:rsidP="0099644E">
      <w:pPr>
        <w:numPr>
          <w:ilvl w:val="0"/>
          <w:numId w:val="35"/>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Типовой контрольный норматив. Тест на скоростно-силовую подготовленность.</w:t>
      </w:r>
    </w:p>
    <w:p w:rsidR="00846FC1" w:rsidRPr="000D79E3" w:rsidRDefault="00846FC1" w:rsidP="00D34DC0">
      <w:pPr>
        <w:pStyle w:val="a5"/>
        <w:autoSpaceDE w:val="0"/>
        <w:autoSpaceDN w:val="0"/>
        <w:adjustRightInd w:val="0"/>
        <w:spacing w:after="0" w:line="240" w:lineRule="auto"/>
        <w:ind w:left="709"/>
        <w:jc w:val="both"/>
        <w:rPr>
          <w:rFonts w:ascii="Times New Roman" w:hAnsi="Times New Roman"/>
          <w:sz w:val="24"/>
          <w:szCs w:val="24"/>
        </w:rPr>
      </w:pPr>
      <w:r w:rsidRPr="000D79E3">
        <w:rPr>
          <w:rFonts w:ascii="Times New Roman" w:hAnsi="Times New Roman"/>
          <w:sz w:val="24"/>
          <w:szCs w:val="24"/>
        </w:rPr>
        <w:t>бег 100м.</w:t>
      </w:r>
    </w:p>
    <w:p w:rsidR="00846FC1" w:rsidRPr="000D79E3" w:rsidRDefault="00846FC1" w:rsidP="0099644E">
      <w:pPr>
        <w:numPr>
          <w:ilvl w:val="0"/>
          <w:numId w:val="35"/>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Типовой контрольный норматив. Тест на скоростно-силовую подготовленность.</w:t>
      </w:r>
    </w:p>
    <w:p w:rsidR="00846FC1" w:rsidRPr="000D79E3" w:rsidRDefault="00846FC1" w:rsidP="00D34DC0">
      <w:pPr>
        <w:pStyle w:val="a5"/>
        <w:autoSpaceDE w:val="0"/>
        <w:autoSpaceDN w:val="0"/>
        <w:adjustRightInd w:val="0"/>
        <w:spacing w:after="0" w:line="240" w:lineRule="auto"/>
        <w:ind w:left="709"/>
        <w:jc w:val="both"/>
        <w:rPr>
          <w:rFonts w:ascii="Times New Roman" w:hAnsi="Times New Roman"/>
          <w:sz w:val="24"/>
          <w:szCs w:val="24"/>
        </w:rPr>
      </w:pPr>
      <w:r w:rsidRPr="000D79E3">
        <w:rPr>
          <w:rFonts w:ascii="Times New Roman" w:hAnsi="Times New Roman"/>
          <w:sz w:val="24"/>
          <w:szCs w:val="24"/>
        </w:rPr>
        <w:t>Прыжок в длину с места.</w:t>
      </w:r>
    </w:p>
    <w:p w:rsidR="00846FC1" w:rsidRPr="000D79E3" w:rsidRDefault="00846FC1" w:rsidP="0099644E">
      <w:pPr>
        <w:numPr>
          <w:ilvl w:val="0"/>
          <w:numId w:val="35"/>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Типовой контрольный норматив. Тест на силовую подготовленность.</w:t>
      </w:r>
    </w:p>
    <w:p w:rsidR="00846FC1" w:rsidRPr="000D79E3" w:rsidRDefault="00846FC1" w:rsidP="00D34DC0">
      <w:pPr>
        <w:pStyle w:val="a5"/>
        <w:autoSpaceDE w:val="0"/>
        <w:autoSpaceDN w:val="0"/>
        <w:adjustRightInd w:val="0"/>
        <w:spacing w:after="0" w:line="240" w:lineRule="auto"/>
        <w:ind w:left="709"/>
        <w:jc w:val="both"/>
        <w:rPr>
          <w:rFonts w:ascii="Times New Roman" w:hAnsi="Times New Roman"/>
          <w:sz w:val="24"/>
          <w:szCs w:val="24"/>
        </w:rPr>
      </w:pPr>
      <w:r w:rsidRPr="000D79E3">
        <w:rPr>
          <w:rFonts w:ascii="Times New Roman" w:hAnsi="Times New Roman"/>
          <w:sz w:val="24"/>
          <w:szCs w:val="24"/>
        </w:rPr>
        <w:t>Поднимание и опускание туловища из положения, лежа на спине.</w:t>
      </w:r>
    </w:p>
    <w:p w:rsidR="00846FC1" w:rsidRPr="000D79E3" w:rsidRDefault="00846FC1" w:rsidP="0099644E">
      <w:pPr>
        <w:numPr>
          <w:ilvl w:val="0"/>
          <w:numId w:val="35"/>
        </w:numPr>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Типовой контрольный норматив. Тест на выносливость бег 3000 м.</w:t>
      </w:r>
    </w:p>
    <w:p w:rsidR="00846FC1" w:rsidRPr="000D79E3" w:rsidRDefault="00846FC1" w:rsidP="00B826B7">
      <w:pPr>
        <w:autoSpaceDE w:val="0"/>
        <w:autoSpaceDN w:val="0"/>
        <w:adjustRightInd w:val="0"/>
        <w:spacing w:after="0" w:line="240" w:lineRule="auto"/>
        <w:ind w:firstLine="709"/>
        <w:jc w:val="both"/>
        <w:rPr>
          <w:rFonts w:ascii="Times New Roman" w:hAnsi="Times New Roman"/>
          <w:i/>
          <w:sz w:val="24"/>
          <w:szCs w:val="24"/>
        </w:rPr>
      </w:pPr>
    </w:p>
    <w:p w:rsidR="00846FC1" w:rsidRPr="00B826B7" w:rsidRDefault="00846FC1" w:rsidP="0099644E">
      <w:pPr>
        <w:pStyle w:val="a5"/>
        <w:numPr>
          <w:ilvl w:val="0"/>
          <w:numId w:val="34"/>
        </w:numPr>
        <w:tabs>
          <w:tab w:val="left" w:pos="851"/>
        </w:tabs>
        <w:autoSpaceDE w:val="0"/>
        <w:autoSpaceDN w:val="0"/>
        <w:adjustRightInd w:val="0"/>
        <w:spacing w:after="0" w:line="240" w:lineRule="auto"/>
        <w:ind w:left="0" w:firstLine="709"/>
        <w:jc w:val="both"/>
        <w:rPr>
          <w:rFonts w:ascii="Times New Roman" w:hAnsi="Times New Roman"/>
          <w:b/>
          <w:sz w:val="24"/>
          <w:szCs w:val="24"/>
        </w:rPr>
      </w:pPr>
      <w:r w:rsidRPr="00B826B7">
        <w:rPr>
          <w:rFonts w:ascii="Times New Roman" w:hAnsi="Times New Roman"/>
          <w:b/>
          <w:sz w:val="24"/>
          <w:szCs w:val="24"/>
        </w:rPr>
        <w:t>Порядок проведения промежуточной аттестации</w:t>
      </w:r>
    </w:p>
    <w:p w:rsidR="00846FC1" w:rsidRPr="000D79E3" w:rsidRDefault="00846FC1" w:rsidP="00B826B7">
      <w:pPr>
        <w:autoSpaceDE w:val="0"/>
        <w:autoSpaceDN w:val="0"/>
        <w:adjustRightInd w:val="0"/>
        <w:spacing w:after="0" w:line="240" w:lineRule="auto"/>
        <w:ind w:firstLine="709"/>
        <w:jc w:val="both"/>
        <w:rPr>
          <w:rFonts w:ascii="Times New Roman" w:hAnsi="Times New Roman"/>
          <w:i/>
          <w:sz w:val="24"/>
          <w:szCs w:val="24"/>
        </w:rPr>
      </w:pPr>
    </w:p>
    <w:p w:rsidR="00846FC1" w:rsidRPr="000D79E3" w:rsidRDefault="00846FC1" w:rsidP="00B826B7">
      <w:pPr>
        <w:tabs>
          <w:tab w:val="left" w:pos="-6521"/>
          <w:tab w:val="left" w:pos="1276"/>
        </w:tabs>
        <w:spacing w:after="0" w:line="240" w:lineRule="auto"/>
        <w:ind w:firstLine="709"/>
        <w:jc w:val="both"/>
        <w:rPr>
          <w:rFonts w:ascii="Times New Roman" w:hAnsi="Times New Roman"/>
          <w:i/>
          <w:sz w:val="24"/>
          <w:szCs w:val="24"/>
        </w:rPr>
      </w:pPr>
      <w:r w:rsidRPr="000D79E3">
        <w:rPr>
          <w:rFonts w:ascii="Times New Roman" w:hAnsi="Times New Roman"/>
          <w:i/>
          <w:sz w:val="24"/>
          <w:szCs w:val="24"/>
        </w:rPr>
        <w:t xml:space="preserve">4.1  Документы СМК вуза </w:t>
      </w:r>
    </w:p>
    <w:p w:rsidR="00846FC1" w:rsidRPr="000D79E3" w:rsidRDefault="00846FC1" w:rsidP="00B826B7">
      <w:pPr>
        <w:tabs>
          <w:tab w:val="left" w:pos="-6521"/>
          <w:tab w:val="left" w:pos="1276"/>
        </w:tabs>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846FC1" w:rsidRPr="000D79E3" w:rsidRDefault="00846FC1" w:rsidP="00B826B7">
      <w:pPr>
        <w:tabs>
          <w:tab w:val="left" w:pos="-6521"/>
          <w:tab w:val="left" w:pos="0"/>
          <w:tab w:val="left" w:pos="851"/>
          <w:tab w:val="left" w:pos="993"/>
          <w:tab w:val="left" w:pos="1134"/>
          <w:tab w:val="left" w:pos="1276"/>
        </w:tabs>
        <w:spacing w:after="0" w:line="240" w:lineRule="auto"/>
        <w:ind w:firstLine="709"/>
        <w:jc w:val="both"/>
        <w:rPr>
          <w:rFonts w:ascii="Times New Roman" w:hAnsi="Times New Roman"/>
          <w:sz w:val="24"/>
          <w:szCs w:val="24"/>
        </w:rPr>
      </w:pPr>
      <w:r w:rsidRPr="000D79E3">
        <w:rPr>
          <w:rFonts w:ascii="Times New Roman" w:hAnsi="Times New Roman"/>
          <w:spacing w:val="-6"/>
          <w:sz w:val="24"/>
          <w:szCs w:val="24"/>
        </w:rPr>
        <w:t xml:space="preserve">– </w:t>
      </w:r>
      <w:r w:rsidRPr="000D79E3">
        <w:rPr>
          <w:rFonts w:ascii="Times New Roman" w:hAnsi="Times New Roman"/>
          <w:sz w:val="24"/>
          <w:szCs w:val="24"/>
        </w:rPr>
        <w:t>ПЛ 2.3.19-2018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846FC1" w:rsidRPr="000D79E3" w:rsidRDefault="00846FC1" w:rsidP="00B826B7">
      <w:pPr>
        <w:tabs>
          <w:tab w:val="left" w:pos="-6521"/>
          <w:tab w:val="left" w:pos="0"/>
          <w:tab w:val="left" w:pos="993"/>
        </w:tabs>
        <w:spacing w:after="0" w:line="240" w:lineRule="auto"/>
        <w:ind w:firstLine="709"/>
        <w:jc w:val="both"/>
        <w:rPr>
          <w:rFonts w:ascii="Times New Roman" w:hAnsi="Times New Roman"/>
          <w:sz w:val="24"/>
          <w:szCs w:val="24"/>
        </w:rPr>
      </w:pPr>
      <w:r w:rsidRPr="000D79E3">
        <w:rPr>
          <w:rFonts w:ascii="Times New Roman" w:hAnsi="Times New Roman"/>
          <w:spacing w:val="-6"/>
          <w:sz w:val="24"/>
          <w:szCs w:val="24"/>
        </w:rPr>
        <w:t xml:space="preserve">– </w:t>
      </w:r>
      <w:r w:rsidRPr="000D79E3">
        <w:rPr>
          <w:rFonts w:ascii="Times New Roman" w:hAnsi="Times New Roman"/>
          <w:sz w:val="24"/>
          <w:szCs w:val="24"/>
        </w:rPr>
        <w:t>ПЛ 2.3.22-2018 «СМК. О формировании фонда оценочных материалов»;</w:t>
      </w:r>
    </w:p>
    <w:p w:rsidR="00846FC1" w:rsidRPr="000D79E3" w:rsidRDefault="00846FC1" w:rsidP="00B826B7">
      <w:pPr>
        <w:tabs>
          <w:tab w:val="left" w:pos="-6521"/>
          <w:tab w:val="left" w:pos="0"/>
          <w:tab w:val="left" w:pos="993"/>
        </w:tabs>
        <w:spacing w:after="0" w:line="240" w:lineRule="auto"/>
        <w:ind w:firstLine="709"/>
        <w:jc w:val="both"/>
        <w:rPr>
          <w:rFonts w:ascii="Times New Roman" w:hAnsi="Times New Roman"/>
          <w:sz w:val="24"/>
          <w:szCs w:val="24"/>
        </w:rPr>
      </w:pPr>
      <w:r w:rsidRPr="000D79E3">
        <w:rPr>
          <w:rFonts w:ascii="Times New Roman" w:hAnsi="Times New Roman"/>
          <w:spacing w:val="-6"/>
          <w:sz w:val="24"/>
          <w:szCs w:val="24"/>
        </w:rPr>
        <w:t xml:space="preserve">– </w:t>
      </w:r>
      <w:r w:rsidRPr="000D79E3">
        <w:rPr>
          <w:rFonts w:ascii="Times New Roman" w:hAnsi="Times New Roman"/>
          <w:sz w:val="24"/>
          <w:szCs w:val="24"/>
        </w:rPr>
        <w:t>ПЛ 2.3.3-2018 «СМК. Система мониторинга качества образования с использованием технологии компьютерного тестирования»;</w:t>
      </w:r>
    </w:p>
    <w:p w:rsidR="00846FC1" w:rsidRPr="000D79E3" w:rsidRDefault="00846FC1" w:rsidP="00B826B7">
      <w:pPr>
        <w:tabs>
          <w:tab w:val="left" w:pos="-6521"/>
          <w:tab w:val="left" w:pos="1276"/>
        </w:tabs>
        <w:spacing w:after="0" w:line="240" w:lineRule="auto"/>
        <w:ind w:firstLine="709"/>
        <w:contextualSpacing/>
        <w:jc w:val="both"/>
        <w:rPr>
          <w:rFonts w:ascii="Times New Roman" w:hAnsi="Times New Roman"/>
          <w:i/>
          <w:sz w:val="24"/>
          <w:szCs w:val="24"/>
        </w:rPr>
      </w:pPr>
    </w:p>
    <w:p w:rsidR="00846FC1" w:rsidRPr="000D79E3" w:rsidRDefault="00846FC1" w:rsidP="00B826B7">
      <w:pPr>
        <w:tabs>
          <w:tab w:val="left" w:pos="-6521"/>
          <w:tab w:val="left" w:pos="1276"/>
        </w:tabs>
        <w:spacing w:after="0" w:line="240" w:lineRule="auto"/>
        <w:ind w:firstLine="709"/>
        <w:jc w:val="both"/>
        <w:rPr>
          <w:rFonts w:ascii="Times New Roman" w:hAnsi="Times New Roman"/>
          <w:i/>
          <w:sz w:val="24"/>
          <w:szCs w:val="24"/>
        </w:rPr>
      </w:pPr>
      <w:r w:rsidRPr="000D79E3">
        <w:rPr>
          <w:rFonts w:ascii="Times New Roman" w:hAnsi="Times New Roman"/>
          <w:i/>
          <w:sz w:val="24"/>
          <w:szCs w:val="24"/>
        </w:rPr>
        <w:t>4.</w:t>
      </w:r>
      <w:r w:rsidR="00B826B7">
        <w:rPr>
          <w:rFonts w:ascii="Times New Roman" w:hAnsi="Times New Roman"/>
          <w:i/>
          <w:sz w:val="24"/>
          <w:szCs w:val="24"/>
        </w:rPr>
        <w:t>2</w:t>
      </w:r>
      <w:r w:rsidRPr="000D79E3">
        <w:rPr>
          <w:rFonts w:ascii="Times New Roman" w:hAnsi="Times New Roman"/>
          <w:i/>
          <w:sz w:val="24"/>
          <w:szCs w:val="24"/>
        </w:rPr>
        <w:t xml:space="preserve"> Методические материалы, определяющие процедуру оценивания знаний, умений, навыков и (или) опыта деятельности в ходе промежуточной аттестации</w:t>
      </w:r>
    </w:p>
    <w:p w:rsidR="00B826B7" w:rsidRPr="000D79E3" w:rsidRDefault="00B826B7" w:rsidP="00B826B7">
      <w:pPr>
        <w:tabs>
          <w:tab w:val="left" w:pos="-6521"/>
          <w:tab w:val="left" w:pos="1276"/>
        </w:tabs>
        <w:spacing w:after="0" w:line="240" w:lineRule="auto"/>
        <w:ind w:firstLine="709"/>
        <w:contextualSpacing/>
        <w:jc w:val="both"/>
        <w:rPr>
          <w:rFonts w:ascii="Times New Roman" w:hAnsi="Times New Roman"/>
          <w:bCs/>
          <w:i/>
          <w:sz w:val="24"/>
          <w:szCs w:val="24"/>
        </w:rPr>
      </w:pPr>
      <w:r w:rsidRPr="000D79E3">
        <w:rPr>
          <w:rFonts w:ascii="Times New Roman" w:hAnsi="Times New Roman"/>
          <w:bCs/>
          <w:sz w:val="24"/>
          <w:szCs w:val="24"/>
        </w:rPr>
        <w:t>Промежуточная аттестация</w:t>
      </w:r>
      <w:r w:rsidRPr="000D79E3">
        <w:rPr>
          <w:rFonts w:ascii="Times New Roman" w:hAnsi="Times New Roman"/>
          <w:sz w:val="24"/>
          <w:szCs w:val="24"/>
        </w:rPr>
        <w:t xml:space="preserve"> по дисциплине «Физическая культура и спорт (элективные дисциплины (модули)) – Спортивные игры» </w:t>
      </w:r>
      <w:r w:rsidRPr="000D79E3">
        <w:rPr>
          <w:rFonts w:ascii="Times New Roman" w:hAnsi="Times New Roman"/>
          <w:bCs/>
          <w:sz w:val="24"/>
          <w:szCs w:val="24"/>
        </w:rPr>
        <w:t xml:space="preserve">проводится согласно расписанию экзаменационной сессии, в первом, третьем, пятом семестрах – в форме зачета, во втором, четвертом и шестом семестрах – в форме зачета с оценкой. В </w:t>
      </w:r>
      <w:r w:rsidRPr="000D79E3">
        <w:rPr>
          <w:rFonts w:ascii="Times New Roman" w:hAnsi="Times New Roman"/>
          <w:bCs/>
          <w:sz w:val="24"/>
          <w:szCs w:val="24"/>
          <w:lang w:val="en-US"/>
        </w:rPr>
        <w:t>VI</w:t>
      </w:r>
      <w:r w:rsidRPr="000D79E3">
        <w:rPr>
          <w:rFonts w:ascii="Times New Roman" w:hAnsi="Times New Roman"/>
          <w:bCs/>
          <w:sz w:val="24"/>
          <w:szCs w:val="24"/>
        </w:rPr>
        <w:t xml:space="preserve"> семестре завершается изучение дисциплины.</w:t>
      </w:r>
    </w:p>
    <w:p w:rsidR="00846FC1" w:rsidRPr="000D79E3" w:rsidRDefault="00846FC1" w:rsidP="00B826B7">
      <w:pPr>
        <w:tabs>
          <w:tab w:val="left" w:pos="-6521"/>
          <w:tab w:val="left" w:pos="1276"/>
        </w:tabs>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Допуском к зачету является выполнение мероприятий текущего контроля. </w:t>
      </w:r>
    </w:p>
    <w:p w:rsidR="00846FC1" w:rsidRPr="000D79E3" w:rsidRDefault="00846FC1" w:rsidP="00B826B7">
      <w:pPr>
        <w:tabs>
          <w:tab w:val="left" w:pos="-6521"/>
          <w:tab w:val="left" w:pos="1276"/>
        </w:tabs>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Зачет с оценкой проводится по билетам, в каждый из которых входит 2 вопроса: </w:t>
      </w:r>
      <w:r w:rsidRPr="000D79E3">
        <w:rPr>
          <w:rFonts w:ascii="Times New Roman" w:hAnsi="Times New Roman"/>
          <w:bCs/>
          <w:sz w:val="24"/>
          <w:szCs w:val="24"/>
        </w:rPr>
        <w:t>теоретический и практический.</w:t>
      </w:r>
    </w:p>
    <w:p w:rsidR="00846FC1" w:rsidRPr="000D79E3" w:rsidRDefault="00846FC1" w:rsidP="00B826B7">
      <w:pPr>
        <w:tabs>
          <w:tab w:val="left" w:pos="-6521"/>
          <w:tab w:val="left" w:pos="1276"/>
        </w:tabs>
        <w:spacing w:after="0" w:line="240" w:lineRule="auto"/>
        <w:ind w:firstLine="709"/>
        <w:contextualSpacing/>
        <w:jc w:val="both"/>
        <w:rPr>
          <w:rFonts w:ascii="Times New Roman" w:hAnsi="Times New Roman"/>
          <w:i/>
          <w:sz w:val="24"/>
          <w:szCs w:val="24"/>
        </w:rPr>
      </w:pPr>
      <w:r w:rsidRPr="000D79E3">
        <w:rPr>
          <w:rFonts w:ascii="Times New Roman" w:hAnsi="Times New Roman"/>
          <w:sz w:val="24"/>
          <w:szCs w:val="24"/>
        </w:rPr>
        <w:t>Промежуточная аттестация (зачет с оценкой) носит комплексный характер: учитывает результаты текущего контроля, тестирования, тестирования физической подготовленности и ответа на билет. Преподаватель вправе повысить оценку с учетом результатов текущего контроля знаний и рейтинговой оценки деятельности студента в течение периода изучения дисциплины.</w:t>
      </w:r>
    </w:p>
    <w:p w:rsidR="00846FC1" w:rsidRPr="000D79E3" w:rsidRDefault="00846FC1" w:rsidP="00B826B7">
      <w:pPr>
        <w:tabs>
          <w:tab w:val="left" w:pos="-6521"/>
          <w:tab w:val="left" w:pos="1276"/>
        </w:tabs>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lastRenderedPageBreak/>
        <w:t>В случае применения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Blackboard Learn (сайт bb.usurt.ru)) в курсе дисциплины (модуля).</w:t>
      </w:r>
    </w:p>
    <w:p w:rsidR="00846FC1" w:rsidRPr="000D79E3" w:rsidRDefault="00846FC1" w:rsidP="000D79E3">
      <w:pPr>
        <w:spacing w:after="0" w:line="240" w:lineRule="auto"/>
        <w:rPr>
          <w:rFonts w:ascii="Times New Roman" w:hAnsi="Times New Roman"/>
          <w:sz w:val="24"/>
          <w:szCs w:val="24"/>
        </w:rPr>
      </w:pPr>
    </w:p>
    <w:p w:rsidR="006507E5" w:rsidRPr="000D79E3" w:rsidRDefault="006507E5" w:rsidP="00D34DC0">
      <w:pPr>
        <w:pageBreakBefore/>
        <w:spacing w:after="0" w:line="240" w:lineRule="auto"/>
        <w:jc w:val="center"/>
        <w:rPr>
          <w:rFonts w:ascii="Times New Roman" w:eastAsia="Calibri" w:hAnsi="Times New Roman"/>
          <w:b/>
          <w:bCs/>
          <w:color w:val="000000"/>
          <w:sz w:val="24"/>
          <w:szCs w:val="24"/>
        </w:rPr>
      </w:pPr>
      <w:r w:rsidRPr="000D79E3">
        <w:rPr>
          <w:rFonts w:ascii="Times New Roman" w:eastAsia="Calibri" w:hAnsi="Times New Roman"/>
          <w:b/>
          <w:bCs/>
          <w:color w:val="000000"/>
          <w:sz w:val="24"/>
          <w:szCs w:val="24"/>
        </w:rPr>
        <w:lastRenderedPageBreak/>
        <w:t xml:space="preserve">Фонд оценочных материалов для промежуточной аттестации по дисциплине </w:t>
      </w:r>
    </w:p>
    <w:p w:rsidR="006507E5" w:rsidRPr="000D79E3" w:rsidRDefault="006507E5" w:rsidP="000D79E3">
      <w:pPr>
        <w:pStyle w:val="1"/>
        <w:rPr>
          <w:rFonts w:eastAsia="Calibri" w:cs="Times New Roman"/>
          <w:szCs w:val="24"/>
        </w:rPr>
      </w:pPr>
      <w:bookmarkStart w:id="247" w:name="_Toc86139632"/>
      <w:bookmarkStart w:id="248" w:name="_Toc88647307"/>
      <w:r w:rsidRPr="000D79E3">
        <w:rPr>
          <w:rFonts w:eastAsia="Calibri" w:cs="Times New Roman"/>
          <w:szCs w:val="24"/>
        </w:rPr>
        <w:t>Б1.В.02  «Планирование и бюджетирование на предприятии транспорта»</w:t>
      </w:r>
      <w:bookmarkEnd w:id="247"/>
      <w:bookmarkEnd w:id="248"/>
    </w:p>
    <w:p w:rsidR="006507E5" w:rsidRPr="000D79E3" w:rsidRDefault="006507E5" w:rsidP="000D79E3">
      <w:pPr>
        <w:spacing w:after="0" w:line="240" w:lineRule="auto"/>
        <w:rPr>
          <w:rFonts w:ascii="Times New Roman" w:eastAsia="Calibri" w:hAnsi="Times New Roman"/>
          <w:b/>
          <w:bCs/>
          <w:color w:val="000000"/>
          <w:sz w:val="24"/>
          <w:szCs w:val="24"/>
        </w:rPr>
      </w:pPr>
    </w:p>
    <w:p w:rsidR="006507E5" w:rsidRPr="00D34DC0" w:rsidRDefault="006507E5" w:rsidP="0099644E">
      <w:pPr>
        <w:numPr>
          <w:ilvl w:val="0"/>
          <w:numId w:val="123"/>
        </w:numPr>
        <w:tabs>
          <w:tab w:val="left" w:pos="993"/>
        </w:tabs>
        <w:spacing w:after="0" w:line="240" w:lineRule="auto"/>
        <w:ind w:left="0" w:firstLine="709"/>
        <w:jc w:val="both"/>
        <w:rPr>
          <w:rFonts w:ascii="Times New Roman" w:hAnsi="Times New Roman"/>
          <w:b/>
          <w:sz w:val="24"/>
          <w:szCs w:val="24"/>
        </w:rPr>
      </w:pPr>
      <w:r w:rsidRPr="00D34DC0">
        <w:rPr>
          <w:rFonts w:ascii="Times New Roman" w:hAnsi="Times New Roman"/>
          <w:b/>
          <w:sz w:val="24"/>
          <w:szCs w:val="24"/>
        </w:rPr>
        <w:t xml:space="preserve">Перечень компетенций с указанием этапов их формирования в процессе освоения образовательной программы </w:t>
      </w:r>
    </w:p>
    <w:p w:rsidR="006507E5" w:rsidRPr="000D79E3" w:rsidRDefault="006507E5" w:rsidP="000D79E3">
      <w:pPr>
        <w:spacing w:after="0" w:line="240" w:lineRule="auto"/>
        <w:rPr>
          <w:rFonts w:ascii="Times New Roman" w:hAnsi="Times New Roman"/>
          <w:i/>
          <w:sz w:val="24"/>
          <w:szCs w:val="24"/>
        </w:rPr>
      </w:pPr>
    </w:p>
    <w:p w:rsidR="006507E5" w:rsidRPr="000D79E3" w:rsidRDefault="006507E5" w:rsidP="00D34DC0">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Дисциплина </w:t>
      </w:r>
      <w:r w:rsidRPr="000D79E3">
        <w:rPr>
          <w:rFonts w:ascii="Times New Roman" w:eastAsia="Calibri" w:hAnsi="Times New Roman"/>
          <w:sz w:val="24"/>
          <w:szCs w:val="24"/>
          <w:u w:val="single"/>
        </w:rPr>
        <w:t>Б1.В.02 «П</w:t>
      </w:r>
      <w:r w:rsidRPr="000D79E3">
        <w:rPr>
          <w:rFonts w:ascii="Times New Roman" w:eastAsia="Calibri" w:hAnsi="Times New Roman"/>
          <w:bCs/>
          <w:color w:val="000000"/>
          <w:sz w:val="24"/>
          <w:szCs w:val="24"/>
          <w:u w:val="single"/>
        </w:rPr>
        <w:t>ланирование и бюджетирование на предприятии транспорта</w:t>
      </w:r>
      <w:r w:rsidRPr="000D79E3">
        <w:rPr>
          <w:rFonts w:ascii="Times New Roman" w:eastAsia="Calibri" w:hAnsi="Times New Roman"/>
          <w:sz w:val="24"/>
          <w:szCs w:val="24"/>
          <w:u w:val="single"/>
        </w:rPr>
        <w:t>»</w:t>
      </w:r>
      <w:r w:rsidR="00D34DC0">
        <w:rPr>
          <w:rFonts w:ascii="Times New Roman" w:eastAsia="Calibri" w:hAnsi="Times New Roman"/>
          <w:sz w:val="24"/>
          <w:szCs w:val="24"/>
        </w:rPr>
        <w:t xml:space="preserve"> </w:t>
      </w:r>
      <w:r w:rsidRPr="000D79E3">
        <w:rPr>
          <w:rFonts w:ascii="Times New Roman" w:eastAsia="Calibri" w:hAnsi="Times New Roman"/>
          <w:sz w:val="24"/>
          <w:szCs w:val="24"/>
        </w:rPr>
        <w:t>участвует в формировании следующих компетенций и индикаторов достижения компетенций:</w:t>
      </w:r>
    </w:p>
    <w:p w:rsidR="00D34DC0" w:rsidRDefault="00D34DC0" w:rsidP="000D79E3">
      <w:pPr>
        <w:spacing w:after="0" w:line="240" w:lineRule="auto"/>
        <w:jc w:val="right"/>
        <w:rPr>
          <w:rFonts w:ascii="Times New Roman" w:eastAsia="Calibri" w:hAnsi="Times New Roman"/>
          <w:sz w:val="24"/>
          <w:szCs w:val="24"/>
        </w:rPr>
      </w:pPr>
    </w:p>
    <w:p w:rsidR="006507E5" w:rsidRPr="000D79E3" w:rsidRDefault="006507E5" w:rsidP="000D79E3">
      <w:pPr>
        <w:spacing w:after="0" w:line="240" w:lineRule="auto"/>
        <w:jc w:val="right"/>
        <w:rPr>
          <w:rFonts w:ascii="Times New Roman" w:eastAsia="Calibri" w:hAnsi="Times New Roman"/>
          <w:sz w:val="24"/>
          <w:szCs w:val="24"/>
        </w:rPr>
      </w:pPr>
      <w:r w:rsidRPr="000D79E3">
        <w:rPr>
          <w:rFonts w:ascii="Times New Roman" w:eastAsia="Calibri" w:hAnsi="Times New Roman"/>
          <w:sz w:val="24"/>
          <w:szCs w:val="24"/>
        </w:rPr>
        <w:t>Таблица 1</w:t>
      </w:r>
    </w:p>
    <w:tbl>
      <w:tblPr>
        <w:tblW w:w="5000" w:type="pct"/>
        <w:tblBorders>
          <w:top w:val="single" w:sz="8" w:space="0" w:color="000000"/>
          <w:left w:val="single" w:sz="8" w:space="0" w:color="000000"/>
          <w:bottom w:val="single" w:sz="8" w:space="0" w:color="000000"/>
          <w:right w:val="single" w:sz="8" w:space="0" w:color="000000"/>
          <w:insideH w:val="single" w:sz="4" w:space="0" w:color="auto"/>
          <w:insideV w:val="single" w:sz="8" w:space="0" w:color="000000"/>
        </w:tblBorders>
        <w:tblCellMar>
          <w:left w:w="0" w:type="dxa"/>
          <w:right w:w="0" w:type="dxa"/>
        </w:tblCellMar>
        <w:tblLook w:val="00A0" w:firstRow="1" w:lastRow="0" w:firstColumn="1" w:lastColumn="0" w:noHBand="0" w:noVBand="0"/>
      </w:tblPr>
      <w:tblGrid>
        <w:gridCol w:w="2604"/>
        <w:gridCol w:w="2932"/>
        <w:gridCol w:w="2084"/>
        <w:gridCol w:w="1852"/>
      </w:tblGrid>
      <w:tr w:rsidR="006507E5" w:rsidRPr="00D34DC0" w:rsidTr="009B7B61">
        <w:tc>
          <w:tcPr>
            <w:tcW w:w="1375" w:type="pct"/>
          </w:tcPr>
          <w:p w:rsidR="006507E5" w:rsidRPr="00D34DC0" w:rsidRDefault="006507E5" w:rsidP="000D79E3">
            <w:pPr>
              <w:spacing w:after="0" w:line="240" w:lineRule="auto"/>
              <w:jc w:val="center"/>
              <w:rPr>
                <w:rFonts w:ascii="Times New Roman" w:eastAsia="Calibri" w:hAnsi="Times New Roman"/>
                <w:sz w:val="24"/>
                <w:szCs w:val="24"/>
              </w:rPr>
            </w:pPr>
            <w:r w:rsidRPr="00D34DC0">
              <w:rPr>
                <w:rFonts w:ascii="Times New Roman" w:eastAsia="Calibri" w:hAnsi="Times New Roman"/>
                <w:sz w:val="24"/>
                <w:szCs w:val="24"/>
              </w:rPr>
              <w:t>Код и наименование компетенции</w:t>
            </w:r>
          </w:p>
        </w:tc>
        <w:tc>
          <w:tcPr>
            <w:tcW w:w="1548" w:type="pct"/>
            <w:tcMar>
              <w:top w:w="0" w:type="dxa"/>
              <w:left w:w="108" w:type="dxa"/>
              <w:bottom w:w="0" w:type="dxa"/>
              <w:right w:w="108" w:type="dxa"/>
            </w:tcMar>
          </w:tcPr>
          <w:p w:rsidR="006507E5" w:rsidRPr="00D34DC0" w:rsidRDefault="006507E5" w:rsidP="000D79E3">
            <w:pPr>
              <w:spacing w:after="0" w:line="240" w:lineRule="auto"/>
              <w:jc w:val="center"/>
              <w:rPr>
                <w:rFonts w:ascii="Times New Roman" w:eastAsia="Calibri" w:hAnsi="Times New Roman"/>
                <w:sz w:val="24"/>
                <w:szCs w:val="24"/>
              </w:rPr>
            </w:pPr>
            <w:r w:rsidRPr="00D34DC0">
              <w:rPr>
                <w:rFonts w:ascii="Times New Roman" w:eastAsia="Calibri" w:hAnsi="Times New Roman"/>
                <w:sz w:val="24"/>
                <w:szCs w:val="24"/>
              </w:rPr>
              <w:t>Код и наименование индикатора достижения компетенции</w:t>
            </w:r>
          </w:p>
        </w:tc>
        <w:tc>
          <w:tcPr>
            <w:tcW w:w="1100" w:type="pct"/>
            <w:tcMar>
              <w:top w:w="0" w:type="dxa"/>
              <w:left w:w="108" w:type="dxa"/>
              <w:bottom w:w="0" w:type="dxa"/>
              <w:right w:w="108" w:type="dxa"/>
            </w:tcMar>
          </w:tcPr>
          <w:p w:rsidR="006507E5" w:rsidRPr="00D34DC0" w:rsidRDefault="006507E5" w:rsidP="000D79E3">
            <w:pPr>
              <w:spacing w:after="0" w:line="240" w:lineRule="auto"/>
              <w:jc w:val="center"/>
              <w:rPr>
                <w:rFonts w:ascii="Times New Roman" w:eastAsia="Calibri" w:hAnsi="Times New Roman"/>
                <w:sz w:val="24"/>
                <w:szCs w:val="24"/>
              </w:rPr>
            </w:pPr>
            <w:r w:rsidRPr="00D34DC0">
              <w:rPr>
                <w:rFonts w:ascii="Times New Roman" w:eastAsia="Calibri" w:hAnsi="Times New Roman"/>
                <w:sz w:val="24"/>
                <w:szCs w:val="24"/>
              </w:rPr>
              <w:t>Этап формирования компетенции</w:t>
            </w:r>
          </w:p>
        </w:tc>
        <w:tc>
          <w:tcPr>
            <w:tcW w:w="978" w:type="pct"/>
            <w:tcMar>
              <w:top w:w="0" w:type="dxa"/>
              <w:left w:w="108" w:type="dxa"/>
              <w:bottom w:w="0" w:type="dxa"/>
              <w:right w:w="108" w:type="dxa"/>
            </w:tcMar>
          </w:tcPr>
          <w:p w:rsidR="006507E5" w:rsidRPr="00D34DC0" w:rsidRDefault="006507E5" w:rsidP="000D79E3">
            <w:pPr>
              <w:spacing w:after="0" w:line="240" w:lineRule="auto"/>
              <w:jc w:val="center"/>
              <w:rPr>
                <w:rFonts w:ascii="Times New Roman" w:eastAsia="Calibri" w:hAnsi="Times New Roman"/>
                <w:sz w:val="24"/>
                <w:szCs w:val="24"/>
                <w:vertAlign w:val="superscript"/>
              </w:rPr>
            </w:pPr>
            <w:r w:rsidRPr="00D34DC0">
              <w:rPr>
                <w:rFonts w:ascii="Times New Roman" w:eastAsia="Calibri" w:hAnsi="Times New Roman"/>
                <w:sz w:val="24"/>
                <w:szCs w:val="24"/>
              </w:rPr>
              <w:t>Форма промежуточной аттестации</w:t>
            </w:r>
          </w:p>
        </w:tc>
      </w:tr>
      <w:tr w:rsidR="009B7B61" w:rsidRPr="00D34DC0" w:rsidTr="009B7B61">
        <w:trPr>
          <w:trHeight w:val="4607"/>
        </w:trPr>
        <w:tc>
          <w:tcPr>
            <w:tcW w:w="1375" w:type="pct"/>
          </w:tcPr>
          <w:p w:rsidR="009B7B61" w:rsidRPr="003A6BD2" w:rsidRDefault="009B7B61" w:rsidP="000D79E3">
            <w:pPr>
              <w:autoSpaceDE w:val="0"/>
              <w:autoSpaceDN w:val="0"/>
              <w:adjustRightInd w:val="0"/>
              <w:spacing w:after="0" w:line="240" w:lineRule="auto"/>
              <w:rPr>
                <w:rFonts w:ascii="Times New Roman" w:eastAsia="Calibri" w:hAnsi="Times New Roman"/>
                <w:bCs/>
                <w:sz w:val="24"/>
                <w:szCs w:val="24"/>
                <w:highlight w:val="yellow"/>
              </w:rPr>
            </w:pPr>
            <w:r w:rsidRPr="00D34DC0">
              <w:rPr>
                <w:rFonts w:ascii="Times New Roman" w:eastAsia="Calibri" w:hAnsi="Times New Roman"/>
                <w:color w:val="000000"/>
                <w:sz w:val="24"/>
                <w:szCs w:val="24"/>
              </w:rPr>
              <w:t>ПК-3.4: Способен рассчитывать финансово-экономические показатели, характеризующие работу структурного подразделения</w:t>
            </w:r>
          </w:p>
        </w:tc>
        <w:tc>
          <w:tcPr>
            <w:tcW w:w="1548" w:type="pct"/>
            <w:tcMar>
              <w:top w:w="0" w:type="dxa"/>
              <w:left w:w="108" w:type="dxa"/>
              <w:bottom w:w="0" w:type="dxa"/>
              <w:right w:w="108" w:type="dxa"/>
            </w:tcMar>
          </w:tcPr>
          <w:p w:rsidR="009B7B61" w:rsidRPr="00D34DC0" w:rsidRDefault="009B7B61" w:rsidP="000D79E3">
            <w:pPr>
              <w:autoSpaceDE w:val="0"/>
              <w:autoSpaceDN w:val="0"/>
              <w:adjustRightInd w:val="0"/>
              <w:spacing w:after="0" w:line="240" w:lineRule="auto"/>
              <w:rPr>
                <w:rFonts w:ascii="Times New Roman" w:eastAsia="Calibri" w:hAnsi="Times New Roman"/>
                <w:color w:val="000000"/>
                <w:sz w:val="24"/>
                <w:szCs w:val="24"/>
              </w:rPr>
            </w:pPr>
            <w:r w:rsidRPr="00D34DC0">
              <w:rPr>
                <w:rFonts w:ascii="Times New Roman" w:eastAsia="Calibri" w:hAnsi="Times New Roman"/>
                <w:color w:val="000000"/>
                <w:sz w:val="24"/>
                <w:szCs w:val="24"/>
              </w:rPr>
              <w:t>ПК-3.4.1: Разрабатывает и корректирует бюджеты продаж, производства, затрат, доходов, запасов и закупок</w:t>
            </w:r>
          </w:p>
          <w:p w:rsidR="009B7B61" w:rsidRPr="00D34DC0" w:rsidRDefault="009B7B61" w:rsidP="000D79E3">
            <w:pPr>
              <w:autoSpaceDE w:val="0"/>
              <w:autoSpaceDN w:val="0"/>
              <w:adjustRightInd w:val="0"/>
              <w:spacing w:after="0" w:line="240" w:lineRule="auto"/>
              <w:rPr>
                <w:rFonts w:ascii="Times New Roman" w:eastAsia="Calibri" w:hAnsi="Times New Roman"/>
                <w:color w:val="000000"/>
                <w:sz w:val="24"/>
                <w:szCs w:val="24"/>
              </w:rPr>
            </w:pPr>
            <w:r w:rsidRPr="00D34DC0">
              <w:rPr>
                <w:rFonts w:ascii="Times New Roman" w:eastAsia="Calibri" w:hAnsi="Times New Roman"/>
                <w:color w:val="000000"/>
                <w:sz w:val="24"/>
                <w:szCs w:val="24"/>
              </w:rPr>
              <w:t>ПК-3.4.2: Рассчитывает показатели, характеризующие работу структурного подразделения</w:t>
            </w:r>
          </w:p>
          <w:p w:rsidR="009B7B61" w:rsidRPr="003A6BD2" w:rsidRDefault="009B7B61" w:rsidP="000D79E3">
            <w:pPr>
              <w:autoSpaceDE w:val="0"/>
              <w:autoSpaceDN w:val="0"/>
              <w:adjustRightInd w:val="0"/>
              <w:spacing w:after="0" w:line="240" w:lineRule="auto"/>
              <w:rPr>
                <w:rFonts w:ascii="Times New Roman" w:eastAsia="Calibri" w:hAnsi="Times New Roman"/>
                <w:bCs/>
                <w:color w:val="000000"/>
                <w:sz w:val="24"/>
                <w:szCs w:val="24"/>
                <w:highlight w:val="yellow"/>
              </w:rPr>
            </w:pPr>
            <w:r w:rsidRPr="00D34DC0">
              <w:rPr>
                <w:rFonts w:ascii="Times New Roman" w:eastAsia="Calibri" w:hAnsi="Times New Roman"/>
                <w:color w:val="000000"/>
                <w:sz w:val="24"/>
                <w:szCs w:val="24"/>
              </w:rPr>
              <w:t>ПК-3.4.3: Формирует сводную информацию по показателям, характеризующим работу структурного подразделения по итогам предыдущего года</w:t>
            </w:r>
          </w:p>
        </w:tc>
        <w:tc>
          <w:tcPr>
            <w:tcW w:w="1100" w:type="pct"/>
            <w:tcMar>
              <w:top w:w="0" w:type="dxa"/>
              <w:left w:w="108" w:type="dxa"/>
              <w:bottom w:w="0" w:type="dxa"/>
              <w:right w:w="108" w:type="dxa"/>
            </w:tcMar>
            <w:vAlign w:val="center"/>
          </w:tcPr>
          <w:p w:rsidR="009B7B61" w:rsidRPr="00D34DC0" w:rsidRDefault="009B7B61" w:rsidP="000D79E3">
            <w:pPr>
              <w:spacing w:after="0" w:line="240" w:lineRule="auto"/>
              <w:jc w:val="center"/>
              <w:rPr>
                <w:rFonts w:ascii="Times New Roman" w:eastAsia="Calibri" w:hAnsi="Times New Roman"/>
                <w:sz w:val="24"/>
                <w:szCs w:val="24"/>
              </w:rPr>
            </w:pPr>
            <w:r w:rsidRPr="00D34DC0">
              <w:rPr>
                <w:rFonts w:ascii="Times New Roman" w:eastAsia="Calibri" w:hAnsi="Times New Roman"/>
                <w:sz w:val="24"/>
                <w:szCs w:val="24"/>
              </w:rPr>
              <w:t>Компетенция и индикаторы достижения компетенции формируются в рамках 7 семестра очной формы обучения и 9 семестра очно-заочной формы</w:t>
            </w:r>
          </w:p>
        </w:tc>
        <w:tc>
          <w:tcPr>
            <w:tcW w:w="978" w:type="pct"/>
            <w:tcMar>
              <w:top w:w="0" w:type="dxa"/>
              <w:left w:w="108" w:type="dxa"/>
              <w:bottom w:w="0" w:type="dxa"/>
              <w:right w:w="108" w:type="dxa"/>
            </w:tcMar>
            <w:vAlign w:val="center"/>
          </w:tcPr>
          <w:p w:rsidR="009B7B61" w:rsidRPr="00D34DC0" w:rsidRDefault="009B7B61" w:rsidP="000D79E3">
            <w:pPr>
              <w:spacing w:after="0" w:line="240" w:lineRule="auto"/>
              <w:jc w:val="center"/>
              <w:rPr>
                <w:rFonts w:ascii="Times New Roman" w:eastAsia="Calibri" w:hAnsi="Times New Roman"/>
                <w:sz w:val="24"/>
                <w:szCs w:val="24"/>
              </w:rPr>
            </w:pPr>
            <w:r w:rsidRPr="00D34DC0">
              <w:rPr>
                <w:rFonts w:ascii="Times New Roman" w:eastAsia="Calibri" w:hAnsi="Times New Roman"/>
                <w:sz w:val="24"/>
                <w:szCs w:val="24"/>
              </w:rPr>
              <w:t>Зачет с оценкой</w:t>
            </w:r>
          </w:p>
        </w:tc>
      </w:tr>
    </w:tbl>
    <w:p w:rsidR="006507E5" w:rsidRPr="00D34DC0" w:rsidRDefault="006507E5" w:rsidP="000D79E3">
      <w:pPr>
        <w:spacing w:after="0" w:line="240" w:lineRule="auto"/>
        <w:rPr>
          <w:rFonts w:ascii="Times New Roman" w:hAnsi="Times New Roman"/>
          <w:sz w:val="24"/>
          <w:szCs w:val="24"/>
        </w:rPr>
      </w:pPr>
    </w:p>
    <w:p w:rsidR="006507E5" w:rsidRPr="000D79E3" w:rsidRDefault="006507E5" w:rsidP="000D79E3">
      <w:pPr>
        <w:spacing w:after="0" w:line="240" w:lineRule="auto"/>
        <w:ind w:firstLine="709"/>
        <w:jc w:val="both"/>
        <w:rPr>
          <w:rFonts w:ascii="Times New Roman" w:hAnsi="Times New Roman"/>
          <w:i/>
          <w:sz w:val="24"/>
          <w:szCs w:val="24"/>
        </w:rPr>
      </w:pPr>
      <w:r w:rsidRPr="000D79E3">
        <w:rPr>
          <w:rFonts w:ascii="Times New Roman" w:hAnsi="Times New Roman"/>
          <w:bCs/>
          <w:sz w:val="24"/>
          <w:szCs w:val="24"/>
        </w:rPr>
        <w:t xml:space="preserve">Траектория формирования у обучающихся компетенции при освоении образовательной программы приведена в </w:t>
      </w:r>
      <w:r w:rsidRPr="000D79E3">
        <w:rPr>
          <w:rFonts w:ascii="Times New Roman" w:hAnsi="Times New Roman"/>
          <w:sz w:val="24"/>
          <w:szCs w:val="24"/>
        </w:rPr>
        <w:t xml:space="preserve">Приложении к образовательной программе (Приложение 3.2 </w:t>
      </w:r>
      <w:r w:rsidRPr="000D79E3">
        <w:rPr>
          <w:rFonts w:ascii="Times New Roman" w:hAnsi="Times New Roman"/>
          <w:bCs/>
          <w:sz w:val="24"/>
          <w:szCs w:val="24"/>
        </w:rPr>
        <w:t>Программа формирования у студентов университета компетенций при освоении ОП ВО).</w:t>
      </w:r>
    </w:p>
    <w:p w:rsidR="006507E5" w:rsidRPr="000D79E3" w:rsidRDefault="006507E5" w:rsidP="000D79E3">
      <w:pPr>
        <w:spacing w:after="0" w:line="240" w:lineRule="auto"/>
        <w:rPr>
          <w:rFonts w:ascii="Times New Roman" w:hAnsi="Times New Roman"/>
          <w:i/>
          <w:sz w:val="24"/>
          <w:szCs w:val="24"/>
        </w:rPr>
      </w:pPr>
    </w:p>
    <w:p w:rsidR="006507E5" w:rsidRPr="00D34DC0" w:rsidRDefault="006507E5" w:rsidP="0099644E">
      <w:pPr>
        <w:numPr>
          <w:ilvl w:val="0"/>
          <w:numId w:val="123"/>
        </w:numPr>
        <w:tabs>
          <w:tab w:val="left" w:pos="993"/>
        </w:tabs>
        <w:spacing w:after="0" w:line="240" w:lineRule="auto"/>
        <w:ind w:left="0" w:firstLine="709"/>
        <w:jc w:val="both"/>
        <w:rPr>
          <w:rFonts w:ascii="Times New Roman" w:hAnsi="Times New Roman"/>
          <w:b/>
          <w:sz w:val="24"/>
          <w:szCs w:val="24"/>
        </w:rPr>
      </w:pPr>
      <w:r w:rsidRPr="00D34DC0">
        <w:rPr>
          <w:rFonts w:ascii="Times New Roman" w:hAnsi="Times New Roman"/>
          <w:b/>
          <w:sz w:val="24"/>
          <w:szCs w:val="24"/>
        </w:rPr>
        <w:t>Описание показателей, система оценивания результатов промежуточной аттестации и критерии выставления оценок</w:t>
      </w:r>
    </w:p>
    <w:p w:rsidR="006507E5" w:rsidRPr="000D79E3" w:rsidRDefault="006507E5" w:rsidP="000D79E3">
      <w:pPr>
        <w:spacing w:after="0" w:line="240" w:lineRule="auto"/>
        <w:rPr>
          <w:rFonts w:ascii="Times New Roman" w:hAnsi="Times New Roman"/>
          <w:i/>
          <w:sz w:val="24"/>
          <w:szCs w:val="24"/>
        </w:rPr>
      </w:pPr>
    </w:p>
    <w:p w:rsidR="006507E5" w:rsidRPr="000D79E3" w:rsidRDefault="006507E5"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Показатели оценивания компетенций представлены в разделе  3 «Требования к результатам освоения дисциплины» рабочей программы дисциплины </w:t>
      </w:r>
      <w:r w:rsidRPr="000D79E3">
        <w:rPr>
          <w:rFonts w:ascii="Times New Roman" w:hAnsi="Times New Roman"/>
          <w:sz w:val="24"/>
          <w:szCs w:val="24"/>
          <w:u w:val="single"/>
        </w:rPr>
        <w:t xml:space="preserve">Б1.В.02 «Планирование и бюджетирование на </w:t>
      </w:r>
      <w:r w:rsidR="00D34DC0" w:rsidRPr="000D79E3">
        <w:rPr>
          <w:rFonts w:ascii="Times New Roman" w:hAnsi="Times New Roman"/>
          <w:sz w:val="24"/>
          <w:szCs w:val="24"/>
          <w:u w:val="single"/>
        </w:rPr>
        <w:t>предприятии</w:t>
      </w:r>
      <w:r w:rsidRPr="000D79E3">
        <w:rPr>
          <w:rFonts w:ascii="Times New Roman" w:hAnsi="Times New Roman"/>
          <w:sz w:val="24"/>
          <w:szCs w:val="24"/>
        </w:rPr>
        <w:t>»  как результирующие  знания, умения и  владения, полученные в результате освоения дисциплины.</w:t>
      </w:r>
    </w:p>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При оценивании сформированности компетенций по дисциплине </w:t>
      </w:r>
      <w:r w:rsidRPr="000D79E3">
        <w:rPr>
          <w:rFonts w:ascii="Times New Roman" w:eastAsia="Calibri" w:hAnsi="Times New Roman"/>
          <w:sz w:val="24"/>
          <w:szCs w:val="24"/>
          <w:u w:val="single"/>
        </w:rPr>
        <w:t>Б1.В.02 «Планирование и бюджетирование на предприятии»</w:t>
      </w:r>
      <w:r w:rsidRPr="000D79E3">
        <w:rPr>
          <w:rFonts w:ascii="Times New Roman" w:eastAsia="Calibri" w:hAnsi="Times New Roman"/>
          <w:sz w:val="24"/>
          <w:szCs w:val="24"/>
        </w:rPr>
        <w:t xml:space="preserve"> используется традиционная шкала оценивания.</w:t>
      </w:r>
    </w:p>
    <w:p w:rsidR="006507E5" w:rsidRDefault="006507E5" w:rsidP="000D79E3">
      <w:pPr>
        <w:spacing w:after="0" w:line="240" w:lineRule="auto"/>
        <w:rPr>
          <w:rFonts w:ascii="Times New Roman" w:eastAsia="Calibri" w:hAnsi="Times New Roman"/>
          <w:b/>
          <w:sz w:val="24"/>
          <w:szCs w:val="24"/>
        </w:rPr>
      </w:pPr>
    </w:p>
    <w:p w:rsidR="009B7B61" w:rsidRDefault="009B7B61" w:rsidP="00D34DC0">
      <w:pPr>
        <w:spacing w:after="0" w:line="240" w:lineRule="auto"/>
        <w:jc w:val="right"/>
        <w:rPr>
          <w:rFonts w:ascii="Times New Roman" w:eastAsia="Calibri" w:hAnsi="Times New Roman"/>
          <w:sz w:val="24"/>
          <w:szCs w:val="24"/>
        </w:rPr>
      </w:pPr>
    </w:p>
    <w:p w:rsidR="009B7B61" w:rsidRDefault="009B7B61" w:rsidP="00D34DC0">
      <w:pPr>
        <w:spacing w:after="0" w:line="240" w:lineRule="auto"/>
        <w:jc w:val="right"/>
        <w:rPr>
          <w:rFonts w:ascii="Times New Roman" w:eastAsia="Calibri" w:hAnsi="Times New Roman"/>
          <w:sz w:val="24"/>
          <w:szCs w:val="24"/>
        </w:rPr>
      </w:pPr>
    </w:p>
    <w:p w:rsidR="009B7B61" w:rsidRDefault="009B7B61" w:rsidP="00D34DC0">
      <w:pPr>
        <w:spacing w:after="0" w:line="240" w:lineRule="auto"/>
        <w:jc w:val="right"/>
        <w:rPr>
          <w:rFonts w:ascii="Times New Roman" w:eastAsia="Calibri" w:hAnsi="Times New Roman"/>
          <w:sz w:val="24"/>
          <w:szCs w:val="24"/>
        </w:rPr>
      </w:pPr>
    </w:p>
    <w:p w:rsidR="009B7B61" w:rsidRDefault="009B7B61" w:rsidP="00D34DC0">
      <w:pPr>
        <w:spacing w:after="0" w:line="240" w:lineRule="auto"/>
        <w:jc w:val="right"/>
        <w:rPr>
          <w:rFonts w:ascii="Times New Roman" w:eastAsia="Calibri" w:hAnsi="Times New Roman"/>
          <w:sz w:val="24"/>
          <w:szCs w:val="24"/>
        </w:rPr>
      </w:pPr>
    </w:p>
    <w:p w:rsidR="00D34DC0" w:rsidRPr="00D34DC0" w:rsidRDefault="00D34DC0" w:rsidP="00D34DC0">
      <w:pPr>
        <w:spacing w:after="0" w:line="240" w:lineRule="auto"/>
        <w:jc w:val="right"/>
        <w:rPr>
          <w:rFonts w:ascii="Times New Roman" w:eastAsia="Calibri" w:hAnsi="Times New Roman"/>
          <w:sz w:val="24"/>
          <w:szCs w:val="24"/>
        </w:rPr>
      </w:pPr>
      <w:r w:rsidRPr="00D34DC0">
        <w:rPr>
          <w:rFonts w:ascii="Times New Roman" w:eastAsia="Calibri" w:hAnsi="Times New Roman"/>
          <w:sz w:val="24"/>
          <w:szCs w:val="24"/>
        </w:rPr>
        <w:lastRenderedPageBreak/>
        <w:t>Таблица 2</w:t>
      </w:r>
    </w:p>
    <w:p w:rsidR="00D34DC0" w:rsidRPr="00D34DC0" w:rsidRDefault="00D34DC0" w:rsidP="00D34DC0">
      <w:pPr>
        <w:spacing w:after="0" w:line="240" w:lineRule="auto"/>
        <w:jc w:val="center"/>
        <w:rPr>
          <w:rFonts w:ascii="Times New Roman" w:eastAsia="Calibri" w:hAnsi="Times New Roman"/>
          <w:sz w:val="24"/>
          <w:szCs w:val="24"/>
        </w:rPr>
      </w:pPr>
      <w:r w:rsidRPr="00D34DC0">
        <w:rPr>
          <w:rFonts w:ascii="Times New Roman" w:eastAsia="Calibri" w:hAnsi="Times New Roman"/>
          <w:sz w:val="24"/>
          <w:szCs w:val="24"/>
        </w:rPr>
        <w:t>Шкала оценивания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338"/>
        <w:gridCol w:w="2268"/>
      </w:tblGrid>
      <w:tr w:rsidR="006507E5" w:rsidRPr="000D79E3" w:rsidTr="00D34DC0">
        <w:tc>
          <w:tcPr>
            <w:tcW w:w="7338" w:type="dxa"/>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Критерии выставления оценок</w:t>
            </w:r>
          </w:p>
        </w:tc>
        <w:tc>
          <w:tcPr>
            <w:tcW w:w="2268" w:type="dxa"/>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 xml:space="preserve">Оценка </w:t>
            </w:r>
          </w:p>
        </w:tc>
      </w:tr>
      <w:tr w:rsidR="006507E5" w:rsidRPr="000D79E3" w:rsidTr="00D34DC0">
        <w:tc>
          <w:tcPr>
            <w:tcW w:w="7338" w:type="dxa"/>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Зачет с оценкой</w:t>
            </w:r>
          </w:p>
        </w:tc>
        <w:tc>
          <w:tcPr>
            <w:tcW w:w="2268" w:type="dxa"/>
          </w:tcPr>
          <w:p w:rsidR="006507E5" w:rsidRPr="000D79E3" w:rsidRDefault="006507E5" w:rsidP="000D79E3">
            <w:pPr>
              <w:spacing w:after="0" w:line="240" w:lineRule="auto"/>
              <w:jc w:val="center"/>
              <w:rPr>
                <w:rFonts w:ascii="Times New Roman" w:eastAsia="Calibri" w:hAnsi="Times New Roman"/>
                <w:i/>
                <w:sz w:val="24"/>
                <w:szCs w:val="24"/>
              </w:rPr>
            </w:pPr>
          </w:p>
        </w:tc>
      </w:tr>
      <w:tr w:rsidR="006507E5" w:rsidRPr="000D79E3" w:rsidTr="00D34DC0">
        <w:tc>
          <w:tcPr>
            <w:tcW w:w="7338" w:type="dxa"/>
          </w:tcPr>
          <w:p w:rsidR="006507E5" w:rsidRPr="000D79E3" w:rsidRDefault="006507E5" w:rsidP="00D34DC0">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Достижение результата компьютерного тестирования выше порогового значения (90% и более правильных ответов) </w:t>
            </w:r>
          </w:p>
          <w:p w:rsidR="006507E5" w:rsidRPr="000D79E3" w:rsidRDefault="006507E5" w:rsidP="00D34DC0">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 решение практического задания выполнено без ошибок, даны пояснения к решению</w:t>
            </w:r>
          </w:p>
        </w:tc>
        <w:tc>
          <w:tcPr>
            <w:tcW w:w="2268" w:type="dxa"/>
          </w:tcPr>
          <w:p w:rsidR="006507E5" w:rsidRPr="000D79E3" w:rsidRDefault="006507E5"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Отлично</w:t>
            </w:r>
          </w:p>
        </w:tc>
      </w:tr>
      <w:tr w:rsidR="006507E5" w:rsidRPr="000D79E3" w:rsidTr="00D34DC0">
        <w:tc>
          <w:tcPr>
            <w:tcW w:w="7338" w:type="dxa"/>
          </w:tcPr>
          <w:p w:rsidR="006507E5" w:rsidRPr="000D79E3" w:rsidRDefault="006507E5" w:rsidP="00D34DC0">
            <w:pPr>
              <w:spacing w:after="0" w:line="240" w:lineRule="auto"/>
              <w:jc w:val="both"/>
              <w:rPr>
                <w:rFonts w:ascii="Times New Roman" w:eastAsia="Calibri" w:hAnsi="Times New Roman"/>
                <w:b/>
                <w:sz w:val="24"/>
                <w:szCs w:val="24"/>
                <w:u w:val="single"/>
              </w:rPr>
            </w:pPr>
            <w:r w:rsidRPr="000D79E3">
              <w:rPr>
                <w:rFonts w:ascii="Times New Roman" w:eastAsia="Calibri" w:hAnsi="Times New Roman"/>
                <w:sz w:val="24"/>
                <w:szCs w:val="24"/>
              </w:rPr>
              <w:t xml:space="preserve">Достижение результата компьютерного тестирования выше порогового значения (75-89 % правильных ответов) </w:t>
            </w:r>
          </w:p>
          <w:p w:rsidR="006507E5" w:rsidRPr="000D79E3" w:rsidRDefault="006507E5" w:rsidP="00D34DC0">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 решение практического задания  выполнено  с незначительными ошибками</w:t>
            </w:r>
          </w:p>
        </w:tc>
        <w:tc>
          <w:tcPr>
            <w:tcW w:w="2268" w:type="dxa"/>
          </w:tcPr>
          <w:p w:rsidR="006507E5" w:rsidRPr="000D79E3" w:rsidRDefault="006507E5"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Хорошо</w:t>
            </w:r>
          </w:p>
        </w:tc>
      </w:tr>
      <w:tr w:rsidR="006507E5" w:rsidRPr="000D79E3" w:rsidTr="00D34DC0">
        <w:tc>
          <w:tcPr>
            <w:tcW w:w="7338" w:type="dxa"/>
          </w:tcPr>
          <w:p w:rsidR="006507E5" w:rsidRPr="000D79E3" w:rsidRDefault="006507E5" w:rsidP="00D34DC0">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Достижение результата компьютерного тестирования выше порогового значения (60-74% правильных ответов) </w:t>
            </w:r>
          </w:p>
          <w:p w:rsidR="006507E5" w:rsidRPr="000D79E3" w:rsidRDefault="006507E5" w:rsidP="00D34DC0">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2268" w:type="dxa"/>
          </w:tcPr>
          <w:p w:rsidR="006507E5" w:rsidRPr="000D79E3" w:rsidRDefault="006507E5"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Удовлетворительно</w:t>
            </w:r>
          </w:p>
        </w:tc>
      </w:tr>
      <w:tr w:rsidR="006507E5" w:rsidRPr="000D79E3" w:rsidTr="00D34DC0">
        <w:tc>
          <w:tcPr>
            <w:tcW w:w="7338" w:type="dxa"/>
          </w:tcPr>
          <w:p w:rsidR="006507E5" w:rsidRPr="000D79E3" w:rsidRDefault="006507E5" w:rsidP="00D34DC0">
            <w:pPr>
              <w:spacing w:after="0" w:line="240" w:lineRule="auto"/>
              <w:jc w:val="both"/>
              <w:rPr>
                <w:rFonts w:ascii="Times New Roman" w:eastAsia="Calibri" w:hAnsi="Times New Roman"/>
                <w:b/>
                <w:sz w:val="24"/>
                <w:szCs w:val="24"/>
                <w:u w:val="single"/>
              </w:rPr>
            </w:pPr>
            <w:r w:rsidRPr="000D79E3">
              <w:rPr>
                <w:rFonts w:ascii="Times New Roman" w:eastAsia="Calibri" w:hAnsi="Times New Roman"/>
                <w:sz w:val="24"/>
                <w:szCs w:val="24"/>
              </w:rPr>
              <w:t xml:space="preserve">Результаты компьютерного тестирования меньше 60% правильных ответов </w:t>
            </w:r>
          </w:p>
          <w:p w:rsidR="006507E5" w:rsidRPr="000D79E3" w:rsidRDefault="006507E5" w:rsidP="00D34DC0">
            <w:pPr>
              <w:tabs>
                <w:tab w:val="left" w:pos="709"/>
              </w:tabs>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Ответы на вопросы экзаменационного билета даны не верно, </w:t>
            </w:r>
          </w:p>
          <w:p w:rsidR="006507E5" w:rsidRPr="000D79E3" w:rsidRDefault="006507E5" w:rsidP="00D34DC0">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решение практического задания не представлено или содержит существенные ошибки</w:t>
            </w:r>
          </w:p>
        </w:tc>
        <w:tc>
          <w:tcPr>
            <w:tcW w:w="2268" w:type="dxa"/>
          </w:tcPr>
          <w:p w:rsidR="006507E5" w:rsidRPr="000D79E3" w:rsidRDefault="006507E5"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Неудовлетворительно</w:t>
            </w:r>
          </w:p>
        </w:tc>
      </w:tr>
    </w:tbl>
    <w:p w:rsidR="009B7B61" w:rsidRDefault="009B7B61" w:rsidP="009B7B61">
      <w:pPr>
        <w:tabs>
          <w:tab w:val="left" w:pos="993"/>
        </w:tabs>
        <w:autoSpaceDE w:val="0"/>
        <w:autoSpaceDN w:val="0"/>
        <w:adjustRightInd w:val="0"/>
        <w:spacing w:after="0" w:line="240" w:lineRule="auto"/>
        <w:ind w:left="709"/>
        <w:jc w:val="both"/>
        <w:rPr>
          <w:rFonts w:ascii="Times New Roman" w:hAnsi="Times New Roman"/>
          <w:b/>
          <w:sz w:val="24"/>
          <w:szCs w:val="24"/>
        </w:rPr>
      </w:pPr>
    </w:p>
    <w:p w:rsidR="006507E5" w:rsidRPr="00D34DC0" w:rsidRDefault="006507E5" w:rsidP="0099644E">
      <w:pPr>
        <w:numPr>
          <w:ilvl w:val="0"/>
          <w:numId w:val="123"/>
        </w:numPr>
        <w:tabs>
          <w:tab w:val="left" w:pos="993"/>
        </w:tabs>
        <w:autoSpaceDE w:val="0"/>
        <w:autoSpaceDN w:val="0"/>
        <w:adjustRightInd w:val="0"/>
        <w:spacing w:after="0" w:line="240" w:lineRule="auto"/>
        <w:ind w:left="0" w:firstLine="709"/>
        <w:jc w:val="both"/>
        <w:rPr>
          <w:rFonts w:ascii="Times New Roman" w:hAnsi="Times New Roman"/>
          <w:b/>
          <w:sz w:val="24"/>
          <w:szCs w:val="24"/>
        </w:rPr>
      </w:pPr>
      <w:r w:rsidRPr="00D34DC0">
        <w:rPr>
          <w:rFonts w:ascii="Times New Roman" w:hAnsi="Times New Roman"/>
          <w:b/>
          <w:sz w:val="24"/>
          <w:szCs w:val="24"/>
        </w:rPr>
        <w:t>Типовые контрольные задания или иные материалы, необходимые для оценки знаний, умений, навыков и (или) опыта деятельности</w:t>
      </w:r>
    </w:p>
    <w:p w:rsidR="006507E5" w:rsidRPr="000D79E3" w:rsidRDefault="006507E5" w:rsidP="00D34DC0">
      <w:pPr>
        <w:autoSpaceDE w:val="0"/>
        <w:autoSpaceDN w:val="0"/>
        <w:adjustRightInd w:val="0"/>
        <w:spacing w:after="0" w:line="240" w:lineRule="auto"/>
        <w:ind w:firstLine="709"/>
        <w:jc w:val="both"/>
        <w:rPr>
          <w:rFonts w:ascii="Times New Roman" w:hAnsi="Times New Roman"/>
          <w:b/>
          <w:sz w:val="24"/>
          <w:szCs w:val="24"/>
        </w:rPr>
      </w:pPr>
    </w:p>
    <w:p w:rsidR="006507E5" w:rsidRPr="000D79E3" w:rsidRDefault="006507E5" w:rsidP="00D34DC0">
      <w:pPr>
        <w:autoSpaceDE w:val="0"/>
        <w:autoSpaceDN w:val="0"/>
        <w:adjustRightInd w:val="0"/>
        <w:spacing w:after="0" w:line="240" w:lineRule="auto"/>
        <w:ind w:firstLine="709"/>
        <w:jc w:val="both"/>
        <w:rPr>
          <w:rFonts w:ascii="Times New Roman" w:eastAsia="Calibri" w:hAnsi="Times New Roman"/>
          <w:i/>
          <w:sz w:val="24"/>
          <w:szCs w:val="24"/>
        </w:rPr>
      </w:pPr>
      <w:r w:rsidRPr="000D79E3">
        <w:rPr>
          <w:rFonts w:ascii="Times New Roman" w:eastAsia="Calibri" w:hAnsi="Times New Roman"/>
          <w:i/>
          <w:sz w:val="24"/>
          <w:szCs w:val="24"/>
        </w:rPr>
        <w:t>3.1. Типовые тестовые задания для итогового тестирования (ПО АСТ)</w:t>
      </w:r>
    </w:p>
    <w:p w:rsidR="006507E5" w:rsidRPr="000D79E3" w:rsidRDefault="006507E5" w:rsidP="00D34DC0">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1)В состав трудовых показателей входят нормы: </w:t>
      </w:r>
    </w:p>
    <w:p w:rsidR="006507E5" w:rsidRPr="000D79E3" w:rsidRDefault="006507E5" w:rsidP="00D34DC0">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а) времени </w:t>
      </w:r>
    </w:p>
    <w:p w:rsidR="006507E5" w:rsidRPr="000D79E3" w:rsidRDefault="006507E5" w:rsidP="00D34DC0">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б) численности</w:t>
      </w:r>
    </w:p>
    <w:p w:rsidR="006507E5" w:rsidRPr="000D79E3" w:rsidRDefault="006507E5" w:rsidP="00D34DC0">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в) запаса спецодежды</w:t>
      </w:r>
    </w:p>
    <w:p w:rsidR="006507E5" w:rsidRPr="000D79E3" w:rsidRDefault="006507E5" w:rsidP="00D34DC0">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г) трудовых ресурсов</w:t>
      </w:r>
    </w:p>
    <w:p w:rsidR="00D34DC0" w:rsidRDefault="00D34DC0" w:rsidP="00D34DC0">
      <w:pPr>
        <w:spacing w:after="0" w:line="240" w:lineRule="auto"/>
        <w:ind w:firstLine="709"/>
        <w:jc w:val="both"/>
        <w:rPr>
          <w:rFonts w:ascii="Times New Roman" w:eastAsia="Calibri" w:hAnsi="Times New Roman"/>
          <w:spacing w:val="-6"/>
          <w:sz w:val="24"/>
          <w:szCs w:val="24"/>
        </w:rPr>
      </w:pPr>
    </w:p>
    <w:p w:rsidR="006507E5" w:rsidRPr="000D79E3" w:rsidRDefault="006507E5" w:rsidP="00D34DC0">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2) Численная величина нормативов должна отражать … .</w:t>
      </w:r>
    </w:p>
    <w:p w:rsidR="006507E5" w:rsidRPr="000D79E3" w:rsidRDefault="006507E5" w:rsidP="00D34DC0">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а) усреднённый, экономически целесообразный уровень затрат ресурсов</w:t>
      </w:r>
    </w:p>
    <w:p w:rsidR="006507E5" w:rsidRPr="000D79E3" w:rsidRDefault="006507E5" w:rsidP="00D34DC0">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б) предельно допустимый уровень затрат ресурсов</w:t>
      </w:r>
    </w:p>
    <w:p w:rsidR="006507E5" w:rsidRPr="000D79E3" w:rsidRDefault="006507E5" w:rsidP="00D34DC0">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lastRenderedPageBreak/>
        <w:t>в) минимальный уровень затрат ресурсов</w:t>
      </w:r>
    </w:p>
    <w:p w:rsidR="006507E5" w:rsidRPr="000D79E3" w:rsidRDefault="006507E5" w:rsidP="00D34DC0">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г) уровень затрат ресурсов в других странах</w:t>
      </w:r>
    </w:p>
    <w:p w:rsidR="00D34DC0" w:rsidRDefault="00D34DC0" w:rsidP="00D34DC0">
      <w:pPr>
        <w:spacing w:after="0" w:line="240" w:lineRule="auto"/>
        <w:ind w:firstLine="709"/>
        <w:jc w:val="both"/>
        <w:rPr>
          <w:rFonts w:ascii="Times New Roman" w:eastAsia="Calibri" w:hAnsi="Times New Roman"/>
          <w:spacing w:val="-6"/>
          <w:sz w:val="24"/>
          <w:szCs w:val="24"/>
        </w:rPr>
      </w:pPr>
    </w:p>
    <w:p w:rsidR="006507E5" w:rsidRPr="000D79E3" w:rsidRDefault="006507E5" w:rsidP="00D34DC0">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3) Эластичность определяется по формуле…</w:t>
      </w:r>
    </w:p>
    <w:p w:rsidR="006507E5" w:rsidRPr="000D79E3" w:rsidRDefault="006507E5" w:rsidP="00D34DC0">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а) </w:t>
      </w:r>
      <w:proofErr w:type="spellStart"/>
      <w:r w:rsidRPr="000D79E3">
        <w:rPr>
          <w:rFonts w:ascii="Times New Roman" w:eastAsia="Calibri" w:hAnsi="Times New Roman"/>
          <w:spacing w:val="-6"/>
          <w:sz w:val="24"/>
          <w:szCs w:val="24"/>
        </w:rPr>
        <w:t>Эц</w:t>
      </w:r>
      <w:proofErr w:type="spellEnd"/>
      <w:r w:rsidRPr="000D79E3">
        <w:rPr>
          <w:rFonts w:ascii="Times New Roman" w:eastAsia="Calibri" w:hAnsi="Times New Roman"/>
          <w:spacing w:val="-6"/>
          <w:sz w:val="24"/>
          <w:szCs w:val="24"/>
        </w:rPr>
        <w:t xml:space="preserve"> =</w:t>
      </w:r>
      <m:oMath>
        <m:r>
          <w:rPr>
            <w:rFonts w:ascii="Cambria Math" w:eastAsia="Calibri" w:hAnsi="Cambria Math"/>
            <w:spacing w:val="-6"/>
            <w:sz w:val="24"/>
            <w:szCs w:val="24"/>
          </w:rPr>
          <m:t xml:space="preserve">  </m:t>
        </m:r>
        <m:f>
          <m:fPr>
            <m:ctrlPr>
              <w:rPr>
                <w:rFonts w:ascii="Cambria Math" w:eastAsia="Calibri" w:hAnsi="Cambria Math"/>
                <w:i/>
                <w:spacing w:val="-6"/>
                <w:sz w:val="24"/>
                <w:szCs w:val="24"/>
              </w:rPr>
            </m:ctrlPr>
          </m:fPr>
          <m:num>
            <m:r>
              <w:rPr>
                <w:rFonts w:ascii="Cambria Math" w:eastAsia="Calibri" w:hAnsi="Cambria Math"/>
                <w:spacing w:val="-6"/>
                <w:sz w:val="24"/>
                <w:szCs w:val="24"/>
              </w:rPr>
              <m:t>∆П</m:t>
            </m:r>
          </m:num>
          <m:den>
            <m:r>
              <w:rPr>
                <w:rFonts w:ascii="Cambria Math" w:eastAsia="Calibri" w:hAnsi="Cambria Math"/>
                <w:spacing w:val="-6"/>
                <w:sz w:val="24"/>
                <w:szCs w:val="24"/>
              </w:rPr>
              <m:t>∆Ц</m:t>
            </m:r>
          </m:den>
        </m:f>
      </m:oMath>
      <w:r w:rsidRPr="000D79E3">
        <w:rPr>
          <w:rFonts w:ascii="Times New Roman" w:eastAsia="Calibri" w:hAnsi="Times New Roman"/>
          <w:spacing w:val="-6"/>
          <w:sz w:val="24"/>
          <w:szCs w:val="24"/>
        </w:rPr>
        <w:tab/>
      </w:r>
      <w:r w:rsidRPr="000D79E3">
        <w:rPr>
          <w:rFonts w:ascii="Times New Roman" w:eastAsia="Calibri" w:hAnsi="Times New Roman"/>
          <w:spacing w:val="-6"/>
          <w:sz w:val="24"/>
          <w:szCs w:val="24"/>
        </w:rPr>
        <w:tab/>
      </w:r>
      <w:r w:rsidRPr="000D79E3">
        <w:rPr>
          <w:rFonts w:ascii="Times New Roman" w:eastAsia="Calibri" w:hAnsi="Times New Roman"/>
          <w:spacing w:val="-6"/>
          <w:sz w:val="24"/>
          <w:szCs w:val="24"/>
        </w:rPr>
        <w:tab/>
      </w:r>
      <w:r w:rsidRPr="000D79E3">
        <w:rPr>
          <w:rFonts w:ascii="Times New Roman" w:eastAsia="Calibri" w:hAnsi="Times New Roman"/>
          <w:spacing w:val="-6"/>
          <w:sz w:val="24"/>
          <w:szCs w:val="24"/>
        </w:rPr>
        <w:tab/>
      </w:r>
      <w:r w:rsidRPr="000D79E3">
        <w:rPr>
          <w:rFonts w:ascii="Times New Roman" w:eastAsia="Calibri" w:hAnsi="Times New Roman"/>
          <w:spacing w:val="-6"/>
          <w:sz w:val="24"/>
          <w:szCs w:val="24"/>
        </w:rPr>
        <w:tab/>
        <w:t>б) Эц =</w:t>
      </w:r>
      <m:oMath>
        <m:r>
          <w:rPr>
            <w:rFonts w:ascii="Cambria Math" w:eastAsia="Calibri" w:hAnsi="Cambria Math"/>
            <w:spacing w:val="-6"/>
            <w:sz w:val="24"/>
            <w:szCs w:val="24"/>
          </w:rPr>
          <m:t xml:space="preserve">  </m:t>
        </m:r>
        <m:f>
          <m:fPr>
            <m:ctrlPr>
              <w:rPr>
                <w:rFonts w:ascii="Cambria Math" w:eastAsia="Calibri" w:hAnsi="Cambria Math"/>
                <w:i/>
                <w:spacing w:val="-6"/>
                <w:sz w:val="24"/>
                <w:szCs w:val="24"/>
              </w:rPr>
            </m:ctrlPr>
          </m:fPr>
          <m:num>
            <m:r>
              <w:rPr>
                <w:rFonts w:ascii="Cambria Math" w:eastAsia="Calibri" w:hAnsi="Cambria Math"/>
                <w:spacing w:val="-6"/>
                <w:sz w:val="24"/>
                <w:szCs w:val="24"/>
              </w:rPr>
              <m:t>∆С</m:t>
            </m:r>
          </m:num>
          <m:den>
            <m:r>
              <w:rPr>
                <w:rFonts w:ascii="Cambria Math" w:eastAsia="Calibri" w:hAnsi="Cambria Math"/>
                <w:spacing w:val="-6"/>
                <w:sz w:val="24"/>
                <w:szCs w:val="24"/>
              </w:rPr>
              <m:t>∆Ц</m:t>
            </m:r>
          </m:den>
        </m:f>
      </m:oMath>
    </w:p>
    <w:p w:rsidR="006507E5" w:rsidRPr="000D79E3" w:rsidRDefault="006507E5" w:rsidP="00D34DC0">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в) </w:t>
      </w:r>
      <w:proofErr w:type="spellStart"/>
      <w:r w:rsidRPr="000D79E3">
        <w:rPr>
          <w:rFonts w:ascii="Times New Roman" w:eastAsia="Calibri" w:hAnsi="Times New Roman"/>
          <w:spacing w:val="-6"/>
          <w:sz w:val="24"/>
          <w:szCs w:val="24"/>
        </w:rPr>
        <w:t>Эц</w:t>
      </w:r>
      <w:proofErr w:type="spellEnd"/>
      <w:r w:rsidRPr="000D79E3">
        <w:rPr>
          <w:rFonts w:ascii="Times New Roman" w:eastAsia="Calibri" w:hAnsi="Times New Roman"/>
          <w:spacing w:val="-6"/>
          <w:sz w:val="24"/>
          <w:szCs w:val="24"/>
        </w:rPr>
        <w:t xml:space="preserve"> =  </w:t>
      </w:r>
      <m:oMath>
        <m:r>
          <w:rPr>
            <w:rFonts w:ascii="Cambria Math" w:eastAsia="Calibri" w:hAnsi="Cambria Math"/>
            <w:spacing w:val="-6"/>
            <w:sz w:val="24"/>
            <w:szCs w:val="24"/>
          </w:rPr>
          <m:t>∆П×∆Ц</m:t>
        </m:r>
      </m:oMath>
      <w:r w:rsidRPr="000D79E3">
        <w:rPr>
          <w:rFonts w:ascii="Times New Roman" w:eastAsia="Calibri" w:hAnsi="Times New Roman"/>
          <w:position w:val="-11"/>
          <w:sz w:val="24"/>
          <w:szCs w:val="24"/>
        </w:rPr>
        <w:tab/>
      </w:r>
      <w:r w:rsidRPr="000D79E3">
        <w:rPr>
          <w:rFonts w:ascii="Times New Roman" w:eastAsia="Calibri" w:hAnsi="Times New Roman"/>
          <w:position w:val="-11"/>
          <w:sz w:val="24"/>
          <w:szCs w:val="24"/>
        </w:rPr>
        <w:tab/>
      </w:r>
      <w:r w:rsidRPr="000D79E3">
        <w:rPr>
          <w:rFonts w:ascii="Times New Roman" w:eastAsia="Calibri" w:hAnsi="Times New Roman"/>
          <w:position w:val="-11"/>
          <w:sz w:val="24"/>
          <w:szCs w:val="24"/>
        </w:rPr>
        <w:tab/>
      </w:r>
      <w:r w:rsidRPr="000D79E3">
        <w:rPr>
          <w:rFonts w:ascii="Times New Roman" w:eastAsia="Calibri" w:hAnsi="Times New Roman"/>
          <w:position w:val="-11"/>
          <w:sz w:val="24"/>
          <w:szCs w:val="24"/>
        </w:rPr>
        <w:tab/>
      </w:r>
      <w:r w:rsidR="00D5319A" w:rsidRPr="000D79E3">
        <w:rPr>
          <w:rFonts w:ascii="Times New Roman" w:eastAsia="Calibri" w:hAnsi="Times New Roman"/>
          <w:spacing w:val="-6"/>
          <w:sz w:val="24"/>
          <w:szCs w:val="24"/>
        </w:rPr>
        <w:fldChar w:fldCharType="begin"/>
      </w:r>
      <w:r w:rsidRPr="000D79E3">
        <w:rPr>
          <w:rFonts w:ascii="Times New Roman" w:eastAsia="Calibri" w:hAnsi="Times New Roman"/>
          <w:spacing w:val="-6"/>
          <w:sz w:val="24"/>
          <w:szCs w:val="24"/>
        </w:rPr>
        <w:instrText xml:space="preserve"> QUOTE </w:instrText>
      </w:r>
      <m:oMath>
        <m:r>
          <m:rPr>
            <m:sty m:val="p"/>
          </m:rPr>
          <w:rPr>
            <w:rFonts w:ascii="Cambria Math" w:eastAsia="Calibri" w:hAnsi="Cambria Math"/>
            <w:spacing w:val="-6"/>
            <w:sz w:val="24"/>
            <w:szCs w:val="24"/>
          </w:rPr>
          <m:t>∆П×∆Ц</m:t>
        </m:r>
      </m:oMath>
      <w:r w:rsidRPr="000D79E3">
        <w:rPr>
          <w:rFonts w:ascii="Times New Roman" w:eastAsia="Calibri" w:hAnsi="Times New Roman"/>
          <w:spacing w:val="-6"/>
          <w:sz w:val="24"/>
          <w:szCs w:val="24"/>
        </w:rPr>
        <w:instrText xml:space="preserve"> </w:instrText>
      </w:r>
      <w:r w:rsidR="00D5319A" w:rsidRPr="000D79E3">
        <w:rPr>
          <w:rFonts w:ascii="Times New Roman" w:eastAsia="Calibri" w:hAnsi="Times New Roman"/>
          <w:spacing w:val="-6"/>
          <w:sz w:val="24"/>
          <w:szCs w:val="24"/>
        </w:rPr>
        <w:fldChar w:fldCharType="end"/>
      </w:r>
      <w:r w:rsidRPr="000D79E3">
        <w:rPr>
          <w:rFonts w:ascii="Times New Roman" w:eastAsia="Calibri" w:hAnsi="Times New Roman"/>
          <w:spacing w:val="-6"/>
          <w:sz w:val="24"/>
          <w:szCs w:val="24"/>
        </w:rPr>
        <w:t xml:space="preserve">г) </w:t>
      </w:r>
      <w:proofErr w:type="spellStart"/>
      <w:r w:rsidRPr="000D79E3">
        <w:rPr>
          <w:rFonts w:ascii="Times New Roman" w:eastAsia="Calibri" w:hAnsi="Times New Roman"/>
          <w:spacing w:val="-6"/>
          <w:sz w:val="24"/>
          <w:szCs w:val="24"/>
        </w:rPr>
        <w:t>Эц</w:t>
      </w:r>
      <w:proofErr w:type="spellEnd"/>
      <w:r w:rsidRPr="000D79E3">
        <w:rPr>
          <w:rFonts w:ascii="Times New Roman" w:eastAsia="Calibri" w:hAnsi="Times New Roman"/>
          <w:spacing w:val="-6"/>
          <w:sz w:val="24"/>
          <w:szCs w:val="24"/>
        </w:rPr>
        <w:t xml:space="preserve"> =  </w:t>
      </w:r>
      <m:oMath>
        <m:r>
          <w:rPr>
            <w:rFonts w:ascii="Cambria Math" w:eastAsia="Calibri" w:hAnsi="Cambria Math"/>
            <w:spacing w:val="-6"/>
            <w:sz w:val="24"/>
            <w:szCs w:val="24"/>
          </w:rPr>
          <m:t>∆С×∆Ц</m:t>
        </m:r>
      </m:oMath>
    </w:p>
    <w:p w:rsidR="006507E5" w:rsidRPr="000D79E3" w:rsidRDefault="006507E5" w:rsidP="00D34DC0">
      <w:pPr>
        <w:spacing w:after="0" w:line="240" w:lineRule="auto"/>
        <w:ind w:firstLine="709"/>
        <w:jc w:val="both"/>
        <w:rPr>
          <w:rFonts w:ascii="Times New Roman" w:eastAsia="Calibri" w:hAnsi="Times New Roman"/>
          <w:spacing w:val="-6"/>
          <w:sz w:val="24"/>
          <w:szCs w:val="24"/>
        </w:rPr>
      </w:pPr>
    </w:p>
    <w:p w:rsidR="006507E5" w:rsidRPr="000D79E3" w:rsidRDefault="006507E5" w:rsidP="00D34DC0">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где:  </w:t>
      </w:r>
      <w:proofErr w:type="spellStart"/>
      <w:r w:rsidRPr="000D79E3">
        <w:rPr>
          <w:rFonts w:ascii="Times New Roman" w:eastAsia="Calibri" w:hAnsi="Times New Roman"/>
          <w:spacing w:val="-6"/>
          <w:sz w:val="24"/>
          <w:szCs w:val="24"/>
        </w:rPr>
        <w:t>Эц</w:t>
      </w:r>
      <w:proofErr w:type="spellEnd"/>
      <w:r w:rsidRPr="000D79E3">
        <w:rPr>
          <w:rFonts w:ascii="Times New Roman" w:eastAsia="Calibri" w:hAnsi="Times New Roman"/>
          <w:spacing w:val="-6"/>
          <w:sz w:val="24"/>
          <w:szCs w:val="24"/>
        </w:rPr>
        <w:t xml:space="preserve"> – эластичность цены</w:t>
      </w:r>
    </w:p>
    <w:p w:rsidR="006507E5" w:rsidRPr="000D79E3" w:rsidRDefault="006507E5" w:rsidP="00D34DC0">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w:t>
      </w:r>
      <m:oMath>
        <m:r>
          <w:rPr>
            <w:rFonts w:ascii="Cambria Math" w:eastAsia="Calibri" w:hAnsi="Cambria Math"/>
            <w:sz w:val="24"/>
            <w:szCs w:val="24"/>
          </w:rPr>
          <m:t xml:space="preserve">∆С  </m:t>
        </m:r>
      </m:oMath>
      <w:r w:rsidRPr="000D79E3">
        <w:rPr>
          <w:rFonts w:ascii="Times New Roman" w:eastAsia="Calibri" w:hAnsi="Times New Roman"/>
          <w:spacing w:val="-6"/>
          <w:sz w:val="24"/>
          <w:szCs w:val="24"/>
        </w:rPr>
        <w:t>- процент изменения спроса</w:t>
      </w:r>
    </w:p>
    <w:p w:rsidR="006507E5" w:rsidRPr="000D79E3" w:rsidRDefault="006507E5" w:rsidP="00D34DC0">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xml:space="preserve">          </w:t>
      </w:r>
      <m:oMath>
        <m:r>
          <w:rPr>
            <w:rFonts w:ascii="Cambria Math" w:eastAsia="Calibri" w:hAnsi="Cambria Math"/>
            <w:sz w:val="24"/>
            <w:szCs w:val="24"/>
          </w:rPr>
          <m:t>∆Ц</m:t>
        </m:r>
      </m:oMath>
      <w:r w:rsidRPr="000D79E3">
        <w:rPr>
          <w:rFonts w:ascii="Times New Roman" w:eastAsia="Calibri" w:hAnsi="Times New Roman"/>
          <w:spacing w:val="-6"/>
          <w:sz w:val="24"/>
          <w:szCs w:val="24"/>
        </w:rPr>
        <w:t xml:space="preserve"> - процент изменения цены</w:t>
      </w:r>
    </w:p>
    <w:p w:rsidR="006507E5" w:rsidRPr="000D79E3" w:rsidRDefault="00D34DC0" w:rsidP="00D34DC0">
      <w:pPr>
        <w:spacing w:after="0" w:line="240" w:lineRule="auto"/>
        <w:ind w:firstLine="709"/>
        <w:jc w:val="both"/>
        <w:rPr>
          <w:rFonts w:ascii="Times New Roman" w:eastAsia="Calibri" w:hAnsi="Times New Roman"/>
          <w:spacing w:val="-6"/>
          <w:sz w:val="24"/>
          <w:szCs w:val="24"/>
        </w:rPr>
      </w:pPr>
      <w:r>
        <w:rPr>
          <w:rFonts w:ascii="Times New Roman" w:eastAsia="Calibri" w:hAnsi="Times New Roman"/>
          <w:sz w:val="24"/>
          <w:szCs w:val="24"/>
        </w:rPr>
        <w:t xml:space="preserve">         </w:t>
      </w:r>
      <m:oMath>
        <m:r>
          <w:rPr>
            <w:rFonts w:ascii="Cambria Math" w:eastAsia="Calibri" w:hAnsi="Cambria Math"/>
            <w:sz w:val="24"/>
            <w:szCs w:val="24"/>
          </w:rPr>
          <m:t>∆П</m:t>
        </m:r>
      </m:oMath>
      <w:r w:rsidR="006507E5" w:rsidRPr="000D79E3">
        <w:rPr>
          <w:rFonts w:ascii="Times New Roman" w:eastAsia="Calibri" w:hAnsi="Times New Roman"/>
          <w:spacing w:val="-6"/>
          <w:sz w:val="24"/>
          <w:szCs w:val="24"/>
        </w:rPr>
        <w:t xml:space="preserve"> - процент изменения предложения   </w:t>
      </w:r>
    </w:p>
    <w:p w:rsidR="006507E5" w:rsidRPr="000D79E3" w:rsidRDefault="006507E5" w:rsidP="00D34DC0">
      <w:pPr>
        <w:spacing w:after="0" w:line="240" w:lineRule="auto"/>
        <w:ind w:firstLine="709"/>
        <w:jc w:val="both"/>
        <w:rPr>
          <w:rFonts w:ascii="Times New Roman" w:eastAsia="Calibri" w:hAnsi="Times New Roman"/>
          <w:spacing w:val="-6"/>
          <w:sz w:val="24"/>
          <w:szCs w:val="24"/>
        </w:rPr>
      </w:pPr>
    </w:p>
    <w:p w:rsidR="006507E5" w:rsidRPr="000D79E3" w:rsidRDefault="006507E5" w:rsidP="00D34DC0">
      <w:pPr>
        <w:autoSpaceDE w:val="0"/>
        <w:autoSpaceDN w:val="0"/>
        <w:adjustRightInd w:val="0"/>
        <w:spacing w:after="0" w:line="240" w:lineRule="auto"/>
        <w:ind w:firstLine="709"/>
        <w:jc w:val="both"/>
        <w:rPr>
          <w:rFonts w:ascii="Times New Roman" w:eastAsia="Calibri" w:hAnsi="Times New Roman"/>
          <w:i/>
          <w:sz w:val="24"/>
          <w:szCs w:val="24"/>
        </w:rPr>
      </w:pPr>
      <w:r w:rsidRPr="000D79E3">
        <w:rPr>
          <w:rFonts w:ascii="Times New Roman" w:eastAsia="Calibri" w:hAnsi="Times New Roman"/>
          <w:i/>
          <w:sz w:val="24"/>
          <w:szCs w:val="24"/>
        </w:rPr>
        <w:t>3.2. Вопросы для проведения промежуточной аттестации (зачет с оценкой)</w:t>
      </w:r>
    </w:p>
    <w:p w:rsidR="006507E5" w:rsidRPr="000D79E3" w:rsidRDefault="006507E5" w:rsidP="00D34DC0">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w:t>
      </w:r>
      <w:r w:rsidRPr="000D79E3">
        <w:rPr>
          <w:rFonts w:ascii="Times New Roman" w:eastAsia="Calibri" w:hAnsi="Times New Roman"/>
          <w:sz w:val="24"/>
          <w:szCs w:val="24"/>
        </w:rPr>
        <w:tab/>
        <w:t>Сущность и функции планирования в управлении предприятия.</w:t>
      </w:r>
    </w:p>
    <w:p w:rsidR="006507E5" w:rsidRPr="000D79E3" w:rsidRDefault="006507E5" w:rsidP="00D34DC0">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w:t>
      </w:r>
      <w:r w:rsidRPr="000D79E3">
        <w:rPr>
          <w:rFonts w:ascii="Times New Roman" w:eastAsia="Calibri" w:hAnsi="Times New Roman"/>
          <w:sz w:val="24"/>
          <w:szCs w:val="24"/>
        </w:rPr>
        <w:tab/>
        <w:t>Задачи, основные принципы и методы планирования.</w:t>
      </w:r>
    </w:p>
    <w:p w:rsidR="006507E5" w:rsidRPr="000D79E3" w:rsidRDefault="006507E5" w:rsidP="00D34DC0">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3.</w:t>
      </w:r>
      <w:r w:rsidRPr="000D79E3">
        <w:rPr>
          <w:rFonts w:ascii="Times New Roman" w:eastAsia="Calibri" w:hAnsi="Times New Roman"/>
          <w:sz w:val="24"/>
          <w:szCs w:val="24"/>
        </w:rPr>
        <w:tab/>
        <w:t>Система планов предприятия.</w:t>
      </w:r>
    </w:p>
    <w:p w:rsidR="006507E5" w:rsidRPr="000D79E3" w:rsidRDefault="006507E5" w:rsidP="00D34DC0">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4.</w:t>
      </w:r>
      <w:r w:rsidRPr="000D79E3">
        <w:rPr>
          <w:rFonts w:ascii="Times New Roman" w:eastAsia="Calibri" w:hAnsi="Times New Roman"/>
          <w:sz w:val="24"/>
          <w:szCs w:val="24"/>
        </w:rPr>
        <w:tab/>
        <w:t>Основные разделы и показатели годового плана предприятия.</w:t>
      </w:r>
    </w:p>
    <w:p w:rsidR="006507E5" w:rsidRPr="000D79E3" w:rsidRDefault="006507E5" w:rsidP="00D34DC0">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5.</w:t>
      </w:r>
      <w:r w:rsidRPr="000D79E3">
        <w:rPr>
          <w:rFonts w:ascii="Times New Roman" w:eastAsia="Calibri" w:hAnsi="Times New Roman"/>
          <w:sz w:val="24"/>
          <w:szCs w:val="24"/>
        </w:rPr>
        <w:tab/>
        <w:t>Определение  и  характеристика  трудовых  норм   и   нормативов, используемых в разработке плана по труду предприятия.</w:t>
      </w:r>
    </w:p>
    <w:p w:rsidR="006507E5" w:rsidRPr="000D79E3" w:rsidRDefault="006507E5" w:rsidP="00D34DC0">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6.</w:t>
      </w:r>
      <w:r w:rsidRPr="000D79E3">
        <w:rPr>
          <w:rFonts w:ascii="Times New Roman" w:eastAsia="Calibri" w:hAnsi="Times New Roman"/>
          <w:sz w:val="24"/>
          <w:szCs w:val="24"/>
        </w:rPr>
        <w:tab/>
        <w:t>Какие существуют нормативы материальных затрат.</w:t>
      </w:r>
    </w:p>
    <w:p w:rsidR="006507E5" w:rsidRPr="000D79E3" w:rsidRDefault="006507E5" w:rsidP="00D34DC0">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7.</w:t>
      </w:r>
      <w:r w:rsidRPr="000D79E3">
        <w:rPr>
          <w:rFonts w:ascii="Times New Roman" w:eastAsia="Calibri" w:hAnsi="Times New Roman"/>
          <w:sz w:val="24"/>
          <w:szCs w:val="24"/>
        </w:rPr>
        <w:tab/>
        <w:t>Какие   нормативы   характеризуют   эффективность использования средств производства.</w:t>
      </w:r>
    </w:p>
    <w:p w:rsidR="006507E5" w:rsidRPr="000D79E3" w:rsidRDefault="006507E5" w:rsidP="00D34DC0">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8.</w:t>
      </w:r>
      <w:r w:rsidRPr="000D79E3">
        <w:rPr>
          <w:rFonts w:ascii="Times New Roman" w:eastAsia="Calibri" w:hAnsi="Times New Roman"/>
          <w:sz w:val="24"/>
          <w:szCs w:val="24"/>
        </w:rPr>
        <w:tab/>
        <w:t>Задачи стратегического планирования на российских предприятиях.</w:t>
      </w:r>
    </w:p>
    <w:p w:rsidR="006507E5" w:rsidRPr="000D79E3" w:rsidRDefault="006507E5" w:rsidP="00D34DC0">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9.</w:t>
      </w:r>
      <w:r w:rsidRPr="000D79E3">
        <w:rPr>
          <w:rFonts w:ascii="Times New Roman" w:eastAsia="Calibri" w:hAnsi="Times New Roman"/>
          <w:sz w:val="24"/>
          <w:szCs w:val="24"/>
        </w:rPr>
        <w:tab/>
        <w:t>Каковы основные этапы стратегического планирования.</w:t>
      </w:r>
    </w:p>
    <w:p w:rsidR="006507E5" w:rsidRPr="000D79E3"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10.</w:t>
      </w:r>
      <w:r w:rsidRPr="000D79E3">
        <w:rPr>
          <w:rFonts w:ascii="Times New Roman" w:eastAsia="Calibri" w:hAnsi="Times New Roman"/>
          <w:sz w:val="24"/>
          <w:szCs w:val="24"/>
        </w:rPr>
        <w:tab/>
        <w:t>Источники выполнения стратегических планов.</w:t>
      </w:r>
    </w:p>
    <w:p w:rsidR="006507E5" w:rsidRPr="000D79E3"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11.</w:t>
      </w:r>
      <w:r w:rsidRPr="000D79E3">
        <w:rPr>
          <w:rFonts w:ascii="Times New Roman" w:eastAsia="Calibri" w:hAnsi="Times New Roman"/>
          <w:sz w:val="24"/>
          <w:szCs w:val="24"/>
        </w:rPr>
        <w:tab/>
        <w:t>Назовите показатели плана производства предприятия.</w:t>
      </w:r>
    </w:p>
    <w:p w:rsidR="006507E5" w:rsidRPr="000D79E3"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12.</w:t>
      </w:r>
      <w:r w:rsidRPr="000D79E3">
        <w:rPr>
          <w:rFonts w:ascii="Times New Roman" w:eastAsia="Calibri" w:hAnsi="Times New Roman"/>
          <w:sz w:val="24"/>
          <w:szCs w:val="24"/>
        </w:rPr>
        <w:tab/>
        <w:t>Планирование затрат на оплату труда и материалы на предприятии.</w:t>
      </w:r>
    </w:p>
    <w:p w:rsidR="006507E5" w:rsidRPr="000D79E3"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13.</w:t>
      </w:r>
      <w:r w:rsidRPr="000D79E3">
        <w:rPr>
          <w:rFonts w:ascii="Times New Roman" w:eastAsia="Calibri" w:hAnsi="Times New Roman"/>
          <w:sz w:val="24"/>
          <w:szCs w:val="24"/>
        </w:rPr>
        <w:tab/>
        <w:t>Классификация калькуляционных статей и затрат предприятия.</w:t>
      </w:r>
    </w:p>
    <w:p w:rsidR="006507E5" w:rsidRPr="000D79E3"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14.</w:t>
      </w:r>
      <w:r w:rsidRPr="000D79E3">
        <w:rPr>
          <w:rFonts w:ascii="Times New Roman" w:eastAsia="Calibri" w:hAnsi="Times New Roman"/>
          <w:sz w:val="24"/>
          <w:szCs w:val="24"/>
        </w:rPr>
        <w:tab/>
        <w:t>Какие расходы включаются в себестоимость продукции предприятия.</w:t>
      </w:r>
    </w:p>
    <w:p w:rsidR="006507E5" w:rsidRPr="000D79E3"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15.</w:t>
      </w:r>
      <w:r w:rsidRPr="000D79E3">
        <w:rPr>
          <w:rFonts w:ascii="Times New Roman" w:eastAsia="Calibri" w:hAnsi="Times New Roman"/>
          <w:sz w:val="24"/>
          <w:szCs w:val="24"/>
        </w:rPr>
        <w:tab/>
        <w:t>Что такое среднегодовая мощность предприятия.</w:t>
      </w:r>
    </w:p>
    <w:p w:rsidR="006507E5" w:rsidRPr="000D79E3"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16.</w:t>
      </w:r>
      <w:r w:rsidRPr="000D79E3">
        <w:rPr>
          <w:rFonts w:ascii="Times New Roman" w:eastAsia="Calibri" w:hAnsi="Times New Roman"/>
          <w:sz w:val="24"/>
          <w:szCs w:val="24"/>
        </w:rPr>
        <w:tab/>
        <w:t>Определение годового объема реализации продукции.</w:t>
      </w:r>
    </w:p>
    <w:p w:rsidR="006507E5" w:rsidRPr="000D79E3"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17.</w:t>
      </w:r>
      <w:r w:rsidRPr="000D79E3">
        <w:rPr>
          <w:rFonts w:ascii="Times New Roman" w:eastAsia="Calibri" w:hAnsi="Times New Roman"/>
          <w:sz w:val="24"/>
          <w:szCs w:val="24"/>
        </w:rPr>
        <w:tab/>
        <w:t>Планирование прибыли предприятия.</w:t>
      </w:r>
    </w:p>
    <w:p w:rsidR="006507E5" w:rsidRPr="000D79E3"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18.</w:t>
      </w:r>
      <w:r w:rsidRPr="000D79E3">
        <w:rPr>
          <w:rFonts w:ascii="Times New Roman" w:eastAsia="Calibri" w:hAnsi="Times New Roman"/>
          <w:sz w:val="24"/>
          <w:szCs w:val="24"/>
        </w:rPr>
        <w:tab/>
        <w:t>Балансовая прибыль и ее распределение.</w:t>
      </w:r>
    </w:p>
    <w:p w:rsidR="006507E5" w:rsidRPr="000D79E3"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19.</w:t>
      </w:r>
      <w:r w:rsidRPr="000D79E3">
        <w:rPr>
          <w:rFonts w:ascii="Times New Roman" w:eastAsia="Calibri" w:hAnsi="Times New Roman"/>
          <w:sz w:val="24"/>
          <w:szCs w:val="24"/>
        </w:rPr>
        <w:tab/>
        <w:t>Планирование рентабельности производства.</w:t>
      </w:r>
    </w:p>
    <w:p w:rsidR="006507E5" w:rsidRPr="000D79E3"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20.</w:t>
      </w:r>
      <w:r w:rsidRPr="000D79E3">
        <w:rPr>
          <w:rFonts w:ascii="Times New Roman" w:eastAsia="Calibri" w:hAnsi="Times New Roman"/>
          <w:sz w:val="24"/>
          <w:szCs w:val="24"/>
        </w:rPr>
        <w:tab/>
        <w:t>Коэффициенты ликвидности, активности и доходности.</w:t>
      </w:r>
    </w:p>
    <w:p w:rsidR="006507E5" w:rsidRPr="000D79E3"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21.</w:t>
      </w:r>
      <w:r w:rsidRPr="000D79E3">
        <w:rPr>
          <w:rFonts w:ascii="Times New Roman" w:eastAsia="Calibri" w:hAnsi="Times New Roman"/>
          <w:sz w:val="24"/>
          <w:szCs w:val="24"/>
        </w:rPr>
        <w:tab/>
        <w:t>Анализ и оценка качества планов.</w:t>
      </w:r>
    </w:p>
    <w:p w:rsidR="006507E5" w:rsidRPr="000D79E3"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22.</w:t>
      </w:r>
      <w:r w:rsidRPr="000D79E3">
        <w:rPr>
          <w:rFonts w:ascii="Times New Roman" w:eastAsia="Calibri" w:hAnsi="Times New Roman"/>
          <w:sz w:val="24"/>
          <w:szCs w:val="24"/>
        </w:rPr>
        <w:tab/>
        <w:t>Основные направления совершенствования системы планирования.</w:t>
      </w:r>
    </w:p>
    <w:p w:rsidR="006507E5" w:rsidRPr="000D79E3"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23.</w:t>
      </w:r>
      <w:r w:rsidRPr="000D79E3">
        <w:rPr>
          <w:rFonts w:ascii="Times New Roman" w:eastAsia="Calibri" w:hAnsi="Times New Roman"/>
          <w:sz w:val="24"/>
          <w:szCs w:val="24"/>
        </w:rPr>
        <w:tab/>
        <w:t>Планирование показателей объема и качества работы станции.</w:t>
      </w:r>
    </w:p>
    <w:p w:rsidR="006507E5" w:rsidRPr="00D34DC0"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pacing w:val="-6"/>
          <w:sz w:val="24"/>
          <w:szCs w:val="24"/>
        </w:rPr>
      </w:pPr>
      <w:r w:rsidRPr="00D34DC0">
        <w:rPr>
          <w:rFonts w:ascii="Times New Roman" w:eastAsia="Calibri" w:hAnsi="Times New Roman"/>
          <w:spacing w:val="-6"/>
          <w:sz w:val="24"/>
          <w:szCs w:val="24"/>
        </w:rPr>
        <w:t>24.</w:t>
      </w:r>
      <w:r w:rsidRPr="00D34DC0">
        <w:rPr>
          <w:rFonts w:ascii="Times New Roman" w:eastAsia="Calibri" w:hAnsi="Times New Roman"/>
          <w:spacing w:val="-6"/>
          <w:sz w:val="24"/>
          <w:szCs w:val="24"/>
        </w:rPr>
        <w:tab/>
        <w:t>Планирование показателей по труду и эксплуатационных расходов на железнодорожной станции.</w:t>
      </w:r>
    </w:p>
    <w:p w:rsidR="006507E5" w:rsidRPr="00D34DC0"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pacing w:val="-6"/>
          <w:sz w:val="24"/>
          <w:szCs w:val="24"/>
        </w:rPr>
      </w:pPr>
      <w:r w:rsidRPr="00D34DC0">
        <w:rPr>
          <w:rFonts w:ascii="Times New Roman" w:eastAsia="Calibri" w:hAnsi="Times New Roman"/>
          <w:spacing w:val="-6"/>
          <w:sz w:val="24"/>
          <w:szCs w:val="24"/>
        </w:rPr>
        <w:t>25.</w:t>
      </w:r>
      <w:r w:rsidRPr="00D34DC0">
        <w:rPr>
          <w:rFonts w:ascii="Times New Roman" w:eastAsia="Calibri" w:hAnsi="Times New Roman"/>
          <w:spacing w:val="-6"/>
          <w:sz w:val="24"/>
          <w:szCs w:val="24"/>
        </w:rPr>
        <w:tab/>
        <w:t>Планирование эксплуатационной работы и качественных показателей работы локомотивного эксплуатационного депо.</w:t>
      </w:r>
    </w:p>
    <w:p w:rsidR="006507E5" w:rsidRPr="00D34DC0"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pacing w:val="-6"/>
          <w:sz w:val="24"/>
          <w:szCs w:val="24"/>
        </w:rPr>
      </w:pPr>
      <w:r w:rsidRPr="00D34DC0">
        <w:rPr>
          <w:rFonts w:ascii="Times New Roman" w:eastAsia="Calibri" w:hAnsi="Times New Roman"/>
          <w:spacing w:val="-6"/>
          <w:sz w:val="24"/>
          <w:szCs w:val="24"/>
        </w:rPr>
        <w:t>26.</w:t>
      </w:r>
      <w:r w:rsidRPr="00D34DC0">
        <w:rPr>
          <w:rFonts w:ascii="Times New Roman" w:eastAsia="Calibri" w:hAnsi="Times New Roman"/>
          <w:spacing w:val="-6"/>
          <w:sz w:val="24"/>
          <w:szCs w:val="24"/>
        </w:rPr>
        <w:tab/>
        <w:t>Планирование   труда   и   затраты   работников   эксплуатационного локомотивного депо.</w:t>
      </w:r>
    </w:p>
    <w:p w:rsidR="006507E5" w:rsidRPr="00D34DC0"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pacing w:val="-6"/>
          <w:sz w:val="24"/>
          <w:szCs w:val="24"/>
        </w:rPr>
      </w:pPr>
      <w:r w:rsidRPr="00D34DC0">
        <w:rPr>
          <w:rFonts w:ascii="Times New Roman" w:eastAsia="Calibri" w:hAnsi="Times New Roman"/>
          <w:spacing w:val="-6"/>
          <w:sz w:val="24"/>
          <w:szCs w:val="24"/>
        </w:rPr>
        <w:t>27.</w:t>
      </w:r>
      <w:r w:rsidRPr="00D34DC0">
        <w:rPr>
          <w:rFonts w:ascii="Times New Roman" w:eastAsia="Calibri" w:hAnsi="Times New Roman"/>
          <w:spacing w:val="-6"/>
          <w:sz w:val="24"/>
          <w:szCs w:val="24"/>
        </w:rPr>
        <w:tab/>
        <w:t>Планирование эксплуатационных расходов и себестоимости продукции локомотивного эксплуатационного депо.</w:t>
      </w:r>
    </w:p>
    <w:p w:rsidR="006507E5" w:rsidRPr="00D34DC0"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pacing w:val="-6"/>
          <w:sz w:val="24"/>
          <w:szCs w:val="24"/>
        </w:rPr>
      </w:pPr>
      <w:r w:rsidRPr="00D34DC0">
        <w:rPr>
          <w:rFonts w:ascii="Times New Roman" w:eastAsia="Calibri" w:hAnsi="Times New Roman"/>
          <w:spacing w:val="-6"/>
          <w:sz w:val="24"/>
          <w:szCs w:val="24"/>
        </w:rPr>
        <w:t>28.</w:t>
      </w:r>
      <w:r w:rsidRPr="00D34DC0">
        <w:rPr>
          <w:rFonts w:ascii="Times New Roman" w:eastAsia="Calibri" w:hAnsi="Times New Roman"/>
          <w:spacing w:val="-6"/>
          <w:sz w:val="24"/>
          <w:szCs w:val="24"/>
        </w:rPr>
        <w:tab/>
        <w:t>Планирование   объемных   и   качественных   показателей   работы локомотивного ремонтного депо.</w:t>
      </w:r>
    </w:p>
    <w:p w:rsidR="006507E5" w:rsidRPr="00D34DC0"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pacing w:val="-6"/>
          <w:sz w:val="24"/>
          <w:szCs w:val="24"/>
        </w:rPr>
      </w:pPr>
      <w:r w:rsidRPr="00D34DC0">
        <w:rPr>
          <w:rFonts w:ascii="Times New Roman" w:eastAsia="Calibri" w:hAnsi="Times New Roman"/>
          <w:spacing w:val="-6"/>
          <w:sz w:val="24"/>
          <w:szCs w:val="24"/>
        </w:rPr>
        <w:t>29.</w:t>
      </w:r>
      <w:r w:rsidRPr="00D34DC0">
        <w:rPr>
          <w:rFonts w:ascii="Times New Roman" w:eastAsia="Calibri" w:hAnsi="Times New Roman"/>
          <w:spacing w:val="-6"/>
          <w:sz w:val="24"/>
          <w:szCs w:val="24"/>
        </w:rPr>
        <w:tab/>
        <w:t>Планирование труда и зарплаты в эксплуатационном вагонном депо.</w:t>
      </w:r>
    </w:p>
    <w:p w:rsidR="006507E5" w:rsidRPr="00D34DC0"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pacing w:val="-6"/>
          <w:sz w:val="24"/>
          <w:szCs w:val="24"/>
        </w:rPr>
      </w:pPr>
      <w:r w:rsidRPr="00D34DC0">
        <w:rPr>
          <w:rFonts w:ascii="Times New Roman" w:eastAsia="Calibri" w:hAnsi="Times New Roman"/>
          <w:spacing w:val="-6"/>
          <w:sz w:val="24"/>
          <w:szCs w:val="24"/>
        </w:rPr>
        <w:t>30.</w:t>
      </w:r>
      <w:r w:rsidRPr="00D34DC0">
        <w:rPr>
          <w:rFonts w:ascii="Times New Roman" w:eastAsia="Calibri" w:hAnsi="Times New Roman"/>
          <w:spacing w:val="-6"/>
          <w:sz w:val="24"/>
          <w:szCs w:val="24"/>
        </w:rPr>
        <w:tab/>
        <w:t>Планирование эксплуатационных расходов и себестоимости продукции локомотивного ремонтного депо.</w:t>
      </w:r>
    </w:p>
    <w:p w:rsidR="006507E5" w:rsidRPr="00D34DC0"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pacing w:val="-6"/>
          <w:sz w:val="24"/>
          <w:szCs w:val="24"/>
        </w:rPr>
      </w:pPr>
      <w:r w:rsidRPr="00D34DC0">
        <w:rPr>
          <w:rFonts w:ascii="Times New Roman" w:eastAsia="Calibri" w:hAnsi="Times New Roman"/>
          <w:spacing w:val="-6"/>
          <w:sz w:val="24"/>
          <w:szCs w:val="24"/>
        </w:rPr>
        <w:lastRenderedPageBreak/>
        <w:t>31.</w:t>
      </w:r>
      <w:r w:rsidRPr="00D34DC0">
        <w:rPr>
          <w:rFonts w:ascii="Times New Roman" w:eastAsia="Calibri" w:hAnsi="Times New Roman"/>
          <w:spacing w:val="-6"/>
          <w:sz w:val="24"/>
          <w:szCs w:val="24"/>
        </w:rPr>
        <w:tab/>
        <w:t>Характеристика, задачи, организационно-производственная структура эксплуатационного вагонного депо.</w:t>
      </w:r>
    </w:p>
    <w:p w:rsidR="006507E5" w:rsidRPr="00D34DC0"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pacing w:val="-6"/>
          <w:sz w:val="24"/>
          <w:szCs w:val="24"/>
        </w:rPr>
      </w:pPr>
      <w:r w:rsidRPr="00D34DC0">
        <w:rPr>
          <w:rFonts w:ascii="Times New Roman" w:eastAsia="Calibri" w:hAnsi="Times New Roman"/>
          <w:spacing w:val="-6"/>
          <w:sz w:val="24"/>
          <w:szCs w:val="24"/>
        </w:rPr>
        <w:t>32.</w:t>
      </w:r>
      <w:r w:rsidRPr="00D34DC0">
        <w:rPr>
          <w:rFonts w:ascii="Times New Roman" w:eastAsia="Calibri" w:hAnsi="Times New Roman"/>
          <w:spacing w:val="-6"/>
          <w:sz w:val="24"/>
          <w:szCs w:val="24"/>
        </w:rPr>
        <w:tab/>
        <w:t>Планирование   производственной  деятельности  эксплуатационного вагонного депо.</w:t>
      </w:r>
    </w:p>
    <w:p w:rsidR="006507E5" w:rsidRPr="00D34DC0"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pacing w:val="-6"/>
          <w:sz w:val="24"/>
          <w:szCs w:val="24"/>
        </w:rPr>
      </w:pPr>
      <w:r w:rsidRPr="00D34DC0">
        <w:rPr>
          <w:rFonts w:ascii="Times New Roman" w:eastAsia="Calibri" w:hAnsi="Times New Roman"/>
          <w:spacing w:val="-6"/>
          <w:sz w:val="24"/>
          <w:szCs w:val="24"/>
        </w:rPr>
        <w:t>33.</w:t>
      </w:r>
      <w:r w:rsidRPr="00D34DC0">
        <w:rPr>
          <w:rFonts w:ascii="Times New Roman" w:eastAsia="Calibri" w:hAnsi="Times New Roman"/>
          <w:spacing w:val="-6"/>
          <w:sz w:val="24"/>
          <w:szCs w:val="24"/>
        </w:rPr>
        <w:tab/>
        <w:t>Планирование труда и зарплаты в эксплуатационном вагонном депо.</w:t>
      </w:r>
    </w:p>
    <w:p w:rsidR="006507E5" w:rsidRPr="00D34DC0"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pacing w:val="-6"/>
          <w:sz w:val="24"/>
          <w:szCs w:val="24"/>
        </w:rPr>
      </w:pPr>
      <w:r w:rsidRPr="00D34DC0">
        <w:rPr>
          <w:rFonts w:ascii="Times New Roman" w:eastAsia="Calibri" w:hAnsi="Times New Roman"/>
          <w:spacing w:val="-6"/>
          <w:sz w:val="24"/>
          <w:szCs w:val="24"/>
        </w:rPr>
        <w:t>34.</w:t>
      </w:r>
      <w:r w:rsidRPr="00D34DC0">
        <w:rPr>
          <w:rFonts w:ascii="Times New Roman" w:eastAsia="Calibri" w:hAnsi="Times New Roman"/>
          <w:spacing w:val="-6"/>
          <w:sz w:val="24"/>
          <w:szCs w:val="24"/>
        </w:rPr>
        <w:tab/>
        <w:t>Планирование эксплуатационных расходов и себестоимости продукции в эксплуатационном вагонном депо.</w:t>
      </w:r>
    </w:p>
    <w:p w:rsidR="006507E5" w:rsidRPr="00D34DC0"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pacing w:val="-6"/>
          <w:sz w:val="24"/>
          <w:szCs w:val="24"/>
        </w:rPr>
      </w:pPr>
      <w:r w:rsidRPr="00D34DC0">
        <w:rPr>
          <w:rFonts w:ascii="Times New Roman" w:eastAsia="Calibri" w:hAnsi="Times New Roman"/>
          <w:spacing w:val="-6"/>
          <w:sz w:val="24"/>
          <w:szCs w:val="24"/>
        </w:rPr>
        <w:t>35.</w:t>
      </w:r>
      <w:r w:rsidRPr="00D34DC0">
        <w:rPr>
          <w:rFonts w:ascii="Times New Roman" w:eastAsia="Calibri" w:hAnsi="Times New Roman"/>
          <w:spacing w:val="-6"/>
          <w:sz w:val="24"/>
          <w:szCs w:val="24"/>
        </w:rPr>
        <w:tab/>
        <w:t>Характеристика, задачи, организационно-производственная структура дистанции пути.</w:t>
      </w:r>
    </w:p>
    <w:p w:rsidR="006507E5" w:rsidRPr="00D34DC0"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pacing w:val="-6"/>
          <w:sz w:val="24"/>
          <w:szCs w:val="24"/>
        </w:rPr>
      </w:pPr>
      <w:r w:rsidRPr="00D34DC0">
        <w:rPr>
          <w:rFonts w:ascii="Times New Roman" w:eastAsia="Calibri" w:hAnsi="Times New Roman"/>
          <w:spacing w:val="-6"/>
          <w:sz w:val="24"/>
          <w:szCs w:val="24"/>
        </w:rPr>
        <w:t>36.</w:t>
      </w:r>
      <w:r w:rsidRPr="00D34DC0">
        <w:rPr>
          <w:rFonts w:ascii="Times New Roman" w:eastAsia="Calibri" w:hAnsi="Times New Roman"/>
          <w:spacing w:val="-6"/>
          <w:sz w:val="24"/>
          <w:szCs w:val="24"/>
        </w:rPr>
        <w:tab/>
        <w:t>Планирование    объема    работы    и    технико-производственных показателей работы дистанции пути.</w:t>
      </w:r>
    </w:p>
    <w:p w:rsidR="006507E5" w:rsidRPr="00D34DC0"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pacing w:val="-6"/>
          <w:sz w:val="24"/>
          <w:szCs w:val="24"/>
        </w:rPr>
      </w:pPr>
      <w:r w:rsidRPr="00D34DC0">
        <w:rPr>
          <w:rFonts w:ascii="Times New Roman" w:eastAsia="Calibri" w:hAnsi="Times New Roman"/>
          <w:spacing w:val="-6"/>
          <w:sz w:val="24"/>
          <w:szCs w:val="24"/>
        </w:rPr>
        <w:t>37.</w:t>
      </w:r>
      <w:r w:rsidRPr="00D34DC0">
        <w:rPr>
          <w:rFonts w:ascii="Times New Roman" w:eastAsia="Calibri" w:hAnsi="Times New Roman"/>
          <w:spacing w:val="-6"/>
          <w:sz w:val="24"/>
          <w:szCs w:val="24"/>
        </w:rPr>
        <w:tab/>
        <w:t>Планирование труда и зарплаты в дистанции пути.</w:t>
      </w:r>
    </w:p>
    <w:p w:rsidR="006507E5" w:rsidRPr="00D34DC0"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pacing w:val="-6"/>
          <w:sz w:val="24"/>
          <w:szCs w:val="24"/>
        </w:rPr>
      </w:pPr>
      <w:r w:rsidRPr="00D34DC0">
        <w:rPr>
          <w:rFonts w:ascii="Times New Roman" w:eastAsia="Calibri" w:hAnsi="Times New Roman"/>
          <w:spacing w:val="-6"/>
          <w:sz w:val="24"/>
          <w:szCs w:val="24"/>
        </w:rPr>
        <w:t>38.</w:t>
      </w:r>
      <w:r w:rsidRPr="00D34DC0">
        <w:rPr>
          <w:rFonts w:ascii="Times New Roman" w:eastAsia="Calibri" w:hAnsi="Times New Roman"/>
          <w:spacing w:val="-6"/>
          <w:sz w:val="24"/>
          <w:szCs w:val="24"/>
        </w:rPr>
        <w:tab/>
        <w:t>Планирование   эксплуатационных   расходов   и   себестоимости   в дистанции пути.</w:t>
      </w:r>
    </w:p>
    <w:p w:rsidR="006507E5" w:rsidRPr="00D34DC0"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pacing w:val="-6"/>
          <w:sz w:val="24"/>
          <w:szCs w:val="24"/>
        </w:rPr>
      </w:pPr>
      <w:r w:rsidRPr="00D34DC0">
        <w:rPr>
          <w:rFonts w:ascii="Times New Roman" w:eastAsia="Calibri" w:hAnsi="Times New Roman"/>
          <w:spacing w:val="-6"/>
          <w:sz w:val="24"/>
          <w:szCs w:val="24"/>
        </w:rPr>
        <w:t>39.</w:t>
      </w:r>
      <w:r w:rsidRPr="00D34DC0">
        <w:rPr>
          <w:rFonts w:ascii="Times New Roman" w:eastAsia="Calibri" w:hAnsi="Times New Roman"/>
          <w:spacing w:val="-6"/>
          <w:sz w:val="24"/>
          <w:szCs w:val="24"/>
        </w:rPr>
        <w:tab/>
        <w:t>Характеристика, задачи, организационно-производственная структура дистанции СЦБ.</w:t>
      </w:r>
    </w:p>
    <w:p w:rsidR="006507E5" w:rsidRPr="00D34DC0"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pacing w:val="-6"/>
          <w:sz w:val="24"/>
          <w:szCs w:val="24"/>
        </w:rPr>
      </w:pPr>
      <w:r w:rsidRPr="00D34DC0">
        <w:rPr>
          <w:rFonts w:ascii="Times New Roman" w:eastAsia="Calibri" w:hAnsi="Times New Roman"/>
          <w:spacing w:val="-6"/>
          <w:sz w:val="24"/>
          <w:szCs w:val="24"/>
        </w:rPr>
        <w:t>40.</w:t>
      </w:r>
      <w:r w:rsidRPr="00D34DC0">
        <w:rPr>
          <w:rFonts w:ascii="Times New Roman" w:eastAsia="Calibri" w:hAnsi="Times New Roman"/>
          <w:spacing w:val="-6"/>
          <w:sz w:val="24"/>
          <w:szCs w:val="24"/>
        </w:rPr>
        <w:tab/>
        <w:t>Планирование    объема    работы    и    технико-производственных показателей дистанции СЦБ.</w:t>
      </w:r>
    </w:p>
    <w:p w:rsidR="006507E5" w:rsidRPr="00D34DC0"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pacing w:val="-6"/>
          <w:sz w:val="24"/>
          <w:szCs w:val="24"/>
        </w:rPr>
      </w:pPr>
      <w:r w:rsidRPr="00D34DC0">
        <w:rPr>
          <w:rFonts w:ascii="Times New Roman" w:eastAsia="Calibri" w:hAnsi="Times New Roman"/>
          <w:spacing w:val="-6"/>
          <w:sz w:val="24"/>
          <w:szCs w:val="24"/>
        </w:rPr>
        <w:t>41.</w:t>
      </w:r>
      <w:r w:rsidRPr="00D34DC0">
        <w:rPr>
          <w:rFonts w:ascii="Times New Roman" w:eastAsia="Calibri" w:hAnsi="Times New Roman"/>
          <w:spacing w:val="-6"/>
          <w:sz w:val="24"/>
          <w:szCs w:val="24"/>
        </w:rPr>
        <w:tab/>
        <w:t>Планирование труда и зарплаты в дистанции СЦБ.</w:t>
      </w:r>
    </w:p>
    <w:p w:rsidR="006507E5" w:rsidRPr="00D34DC0"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pacing w:val="-6"/>
          <w:sz w:val="24"/>
          <w:szCs w:val="24"/>
        </w:rPr>
      </w:pPr>
      <w:r w:rsidRPr="00D34DC0">
        <w:rPr>
          <w:rFonts w:ascii="Times New Roman" w:eastAsia="Calibri" w:hAnsi="Times New Roman"/>
          <w:spacing w:val="-6"/>
          <w:sz w:val="24"/>
          <w:szCs w:val="24"/>
        </w:rPr>
        <w:t>42.</w:t>
      </w:r>
      <w:r w:rsidRPr="00D34DC0">
        <w:rPr>
          <w:rFonts w:ascii="Times New Roman" w:eastAsia="Calibri" w:hAnsi="Times New Roman"/>
          <w:spacing w:val="-6"/>
          <w:sz w:val="24"/>
          <w:szCs w:val="24"/>
        </w:rPr>
        <w:tab/>
        <w:t>Планирование     эксплуатационных     расходов     и     показателей себестоимости продукции в дистанции СЦБ.</w:t>
      </w:r>
    </w:p>
    <w:p w:rsidR="006507E5" w:rsidRPr="00D34DC0"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pacing w:val="-6"/>
          <w:sz w:val="24"/>
          <w:szCs w:val="24"/>
        </w:rPr>
      </w:pPr>
      <w:r w:rsidRPr="00D34DC0">
        <w:rPr>
          <w:rFonts w:ascii="Times New Roman" w:eastAsia="Calibri" w:hAnsi="Times New Roman"/>
          <w:spacing w:val="-6"/>
          <w:sz w:val="24"/>
          <w:szCs w:val="24"/>
        </w:rPr>
        <w:t>43.</w:t>
      </w:r>
      <w:r w:rsidRPr="00D34DC0">
        <w:rPr>
          <w:rFonts w:ascii="Times New Roman" w:eastAsia="Calibri" w:hAnsi="Times New Roman"/>
          <w:spacing w:val="-6"/>
          <w:sz w:val="24"/>
          <w:szCs w:val="24"/>
        </w:rPr>
        <w:tab/>
        <w:t>Характеристика     дистанции     электроснабжения,     ее     задача, организационная структура.</w:t>
      </w:r>
      <w:r w:rsidRPr="00D34DC0">
        <w:rPr>
          <w:rFonts w:ascii="Times New Roman" w:eastAsia="Calibri" w:hAnsi="Times New Roman"/>
          <w:spacing w:val="-6"/>
          <w:sz w:val="24"/>
          <w:szCs w:val="24"/>
        </w:rPr>
        <w:tab/>
      </w:r>
    </w:p>
    <w:p w:rsidR="006507E5" w:rsidRPr="00D34DC0"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pacing w:val="-6"/>
          <w:sz w:val="24"/>
          <w:szCs w:val="24"/>
        </w:rPr>
      </w:pPr>
      <w:r w:rsidRPr="00D34DC0">
        <w:rPr>
          <w:rFonts w:ascii="Times New Roman" w:eastAsia="Calibri" w:hAnsi="Times New Roman"/>
          <w:spacing w:val="-6"/>
          <w:sz w:val="24"/>
          <w:szCs w:val="24"/>
        </w:rPr>
        <w:t>44.</w:t>
      </w:r>
      <w:r w:rsidRPr="00D34DC0">
        <w:rPr>
          <w:rFonts w:ascii="Times New Roman" w:eastAsia="Calibri" w:hAnsi="Times New Roman"/>
          <w:spacing w:val="-6"/>
          <w:sz w:val="24"/>
          <w:szCs w:val="24"/>
        </w:rPr>
        <w:tab/>
        <w:t>Планирование объема и качества работы дистанции электроснабжения</w:t>
      </w:r>
    </w:p>
    <w:p w:rsidR="006507E5" w:rsidRPr="00D34DC0"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pacing w:val="-6"/>
          <w:sz w:val="24"/>
          <w:szCs w:val="24"/>
        </w:rPr>
      </w:pPr>
      <w:r w:rsidRPr="00D34DC0">
        <w:rPr>
          <w:rFonts w:ascii="Times New Roman" w:eastAsia="Calibri" w:hAnsi="Times New Roman"/>
          <w:spacing w:val="-6"/>
          <w:sz w:val="24"/>
          <w:szCs w:val="24"/>
        </w:rPr>
        <w:t>45.</w:t>
      </w:r>
      <w:r w:rsidRPr="00D34DC0">
        <w:rPr>
          <w:rFonts w:ascii="Times New Roman" w:eastAsia="Calibri" w:hAnsi="Times New Roman"/>
          <w:spacing w:val="-6"/>
          <w:sz w:val="24"/>
          <w:szCs w:val="24"/>
        </w:rPr>
        <w:tab/>
        <w:t>Планирование    труда    и    заработной    платы    в    дистанции электроснабжения.</w:t>
      </w:r>
    </w:p>
    <w:p w:rsidR="006507E5" w:rsidRPr="00D34DC0" w:rsidRDefault="006507E5" w:rsidP="00D34DC0">
      <w:pPr>
        <w:tabs>
          <w:tab w:val="left" w:pos="1134"/>
        </w:tabs>
        <w:autoSpaceDE w:val="0"/>
        <w:autoSpaceDN w:val="0"/>
        <w:adjustRightInd w:val="0"/>
        <w:spacing w:after="0" w:line="240" w:lineRule="auto"/>
        <w:ind w:firstLine="709"/>
        <w:jc w:val="both"/>
        <w:rPr>
          <w:rFonts w:ascii="Times New Roman" w:eastAsia="Calibri" w:hAnsi="Times New Roman"/>
          <w:spacing w:val="-6"/>
          <w:sz w:val="24"/>
          <w:szCs w:val="24"/>
        </w:rPr>
      </w:pPr>
      <w:r w:rsidRPr="00D34DC0">
        <w:rPr>
          <w:rFonts w:ascii="Times New Roman" w:eastAsia="Calibri" w:hAnsi="Times New Roman"/>
          <w:spacing w:val="-6"/>
          <w:sz w:val="24"/>
          <w:szCs w:val="24"/>
        </w:rPr>
        <w:t>46.</w:t>
      </w:r>
      <w:r w:rsidRPr="00D34DC0">
        <w:rPr>
          <w:rFonts w:ascii="Times New Roman" w:eastAsia="Calibri" w:hAnsi="Times New Roman"/>
          <w:spacing w:val="-6"/>
          <w:sz w:val="24"/>
          <w:szCs w:val="24"/>
        </w:rPr>
        <w:tab/>
        <w:t>Планирование   эксплуатационных   расходов   и   себестоимости   в дистанции электроснабжения.</w:t>
      </w:r>
    </w:p>
    <w:p w:rsidR="006507E5" w:rsidRPr="000D79E3" w:rsidRDefault="006507E5" w:rsidP="00D34DC0">
      <w:pPr>
        <w:autoSpaceDE w:val="0"/>
        <w:autoSpaceDN w:val="0"/>
        <w:adjustRightInd w:val="0"/>
        <w:spacing w:after="0" w:line="240" w:lineRule="auto"/>
        <w:ind w:firstLine="709"/>
        <w:jc w:val="both"/>
        <w:rPr>
          <w:rFonts w:ascii="Times New Roman" w:eastAsia="Calibri" w:hAnsi="Times New Roman"/>
          <w:sz w:val="24"/>
          <w:szCs w:val="24"/>
        </w:rPr>
      </w:pPr>
    </w:p>
    <w:p w:rsidR="006507E5" w:rsidRPr="000D79E3" w:rsidRDefault="006507E5" w:rsidP="00D34DC0">
      <w:pPr>
        <w:autoSpaceDE w:val="0"/>
        <w:autoSpaceDN w:val="0"/>
        <w:adjustRightInd w:val="0"/>
        <w:spacing w:after="0" w:line="240" w:lineRule="auto"/>
        <w:ind w:firstLine="709"/>
        <w:jc w:val="both"/>
        <w:rPr>
          <w:rFonts w:ascii="Times New Roman" w:eastAsia="Calibri" w:hAnsi="Times New Roman"/>
          <w:i/>
          <w:sz w:val="24"/>
          <w:szCs w:val="24"/>
        </w:rPr>
      </w:pPr>
      <w:r w:rsidRPr="000D79E3">
        <w:rPr>
          <w:rFonts w:ascii="Times New Roman" w:eastAsia="Calibri" w:hAnsi="Times New Roman"/>
          <w:i/>
          <w:sz w:val="24"/>
          <w:szCs w:val="24"/>
        </w:rPr>
        <w:t xml:space="preserve">3.3 Типовой экзаменационный билет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77"/>
        <w:gridCol w:w="4594"/>
        <w:gridCol w:w="2299"/>
      </w:tblGrid>
      <w:tr w:rsidR="006507E5" w:rsidRPr="000D79E3" w:rsidTr="006507E5">
        <w:trPr>
          <w:cantSplit/>
          <w:trHeight w:val="961"/>
        </w:trPr>
        <w:tc>
          <w:tcPr>
            <w:tcW w:w="1399" w:type="pct"/>
            <w:tcBorders>
              <w:top w:val="single" w:sz="4" w:space="0" w:color="auto"/>
              <w:left w:val="single" w:sz="4" w:space="0" w:color="auto"/>
              <w:right w:val="single" w:sz="4" w:space="0" w:color="auto"/>
            </w:tcBorders>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УрГУПС</w:t>
            </w:r>
          </w:p>
        </w:tc>
        <w:tc>
          <w:tcPr>
            <w:tcW w:w="2400" w:type="pct"/>
            <w:vMerge w:val="restart"/>
            <w:tcBorders>
              <w:top w:val="single" w:sz="4" w:space="0" w:color="auto"/>
              <w:left w:val="single" w:sz="4" w:space="0" w:color="auto"/>
              <w:bottom w:val="single" w:sz="4" w:space="0" w:color="auto"/>
              <w:right w:val="single" w:sz="4" w:space="0" w:color="auto"/>
            </w:tcBorders>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ЭКЗАМЕНАЦИОННЫЙ</w:t>
            </w: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БИЛЕТ № 1</w:t>
            </w:r>
          </w:p>
          <w:p w:rsidR="006507E5" w:rsidRPr="000D79E3" w:rsidRDefault="006507E5"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 xml:space="preserve">для зачета </w:t>
            </w: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по  дисциплине:</w:t>
            </w: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«Планирование и бюджетирование на предприятии»</w:t>
            </w:r>
          </w:p>
        </w:tc>
        <w:tc>
          <w:tcPr>
            <w:tcW w:w="1201" w:type="pct"/>
            <w:tcBorders>
              <w:top w:val="single" w:sz="4" w:space="0" w:color="auto"/>
              <w:left w:val="single" w:sz="4" w:space="0" w:color="auto"/>
              <w:bottom w:val="single" w:sz="4" w:space="0" w:color="auto"/>
              <w:right w:val="single" w:sz="4" w:space="0" w:color="auto"/>
            </w:tcBorders>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УТВЕРЖДАЮ:</w:t>
            </w: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Зав. кафедрой,</w:t>
            </w: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д.э.н., проф.</w:t>
            </w:r>
          </w:p>
        </w:tc>
      </w:tr>
      <w:tr w:rsidR="006507E5" w:rsidRPr="000D79E3" w:rsidTr="006507E5">
        <w:trPr>
          <w:cantSplit/>
          <w:trHeight w:val="1047"/>
        </w:trPr>
        <w:tc>
          <w:tcPr>
            <w:tcW w:w="1399" w:type="pct"/>
            <w:tcBorders>
              <w:top w:val="single" w:sz="4" w:space="0" w:color="auto"/>
              <w:left w:val="single" w:sz="4" w:space="0" w:color="auto"/>
              <w:bottom w:val="single" w:sz="4" w:space="0" w:color="auto"/>
              <w:right w:val="single" w:sz="4" w:space="0" w:color="auto"/>
            </w:tcBorders>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Кафедра Экономики транспорта</w:t>
            </w: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2021/2022 уч.гг.</w:t>
            </w:r>
          </w:p>
        </w:tc>
        <w:tc>
          <w:tcPr>
            <w:tcW w:w="2400" w:type="pct"/>
            <w:vMerge/>
            <w:tcBorders>
              <w:top w:val="single" w:sz="4" w:space="0" w:color="auto"/>
              <w:left w:val="single" w:sz="4" w:space="0" w:color="auto"/>
              <w:bottom w:val="single" w:sz="4" w:space="0" w:color="auto"/>
              <w:right w:val="single" w:sz="4" w:space="0" w:color="auto"/>
            </w:tcBorders>
            <w:vAlign w:val="center"/>
          </w:tcPr>
          <w:p w:rsidR="006507E5" w:rsidRPr="000D79E3" w:rsidRDefault="006507E5" w:rsidP="000D79E3">
            <w:pPr>
              <w:spacing w:after="0" w:line="240" w:lineRule="auto"/>
              <w:jc w:val="center"/>
              <w:rPr>
                <w:rFonts w:ascii="Times New Roman" w:eastAsia="Calibri" w:hAnsi="Times New Roman"/>
                <w:sz w:val="24"/>
                <w:szCs w:val="24"/>
              </w:rPr>
            </w:pPr>
          </w:p>
        </w:tc>
        <w:tc>
          <w:tcPr>
            <w:tcW w:w="1201" w:type="pct"/>
            <w:tcBorders>
              <w:top w:val="single" w:sz="4" w:space="0" w:color="auto"/>
              <w:left w:val="single" w:sz="4" w:space="0" w:color="auto"/>
              <w:right w:val="single" w:sz="4" w:space="0" w:color="auto"/>
            </w:tcBorders>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SimSun" w:hAnsi="Times New Roman"/>
                <w:noProof/>
                <w:sz w:val="24"/>
                <w:szCs w:val="24"/>
              </w:rPr>
              <w:drawing>
                <wp:inline distT="0" distB="0" distL="0" distR="0" wp14:anchorId="071D7690" wp14:editId="105A2CE9">
                  <wp:extent cx="1295400" cy="485775"/>
                  <wp:effectExtent l="0" t="0" r="0" b="9525"/>
                  <wp:docPr id="117" name="Рисунок 117" descr="подпис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одпись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95400" cy="485775"/>
                          </a:xfrm>
                          <a:prstGeom prst="rect">
                            <a:avLst/>
                          </a:prstGeom>
                          <a:noFill/>
                          <a:ln>
                            <a:noFill/>
                          </a:ln>
                        </pic:spPr>
                      </pic:pic>
                    </a:graphicData>
                  </a:graphic>
                </wp:inline>
              </w:drawing>
            </w:r>
          </w:p>
          <w:p w:rsidR="006507E5" w:rsidRPr="000D79E3" w:rsidRDefault="00D34DC0" w:rsidP="00D34DC0">
            <w:pPr>
              <w:spacing w:after="0" w:line="240" w:lineRule="auto"/>
              <w:jc w:val="center"/>
              <w:rPr>
                <w:rFonts w:ascii="Times New Roman" w:eastAsia="Calibri" w:hAnsi="Times New Roman"/>
                <w:sz w:val="24"/>
                <w:szCs w:val="24"/>
              </w:rPr>
            </w:pPr>
            <w:r>
              <w:rPr>
                <w:rFonts w:ascii="Times New Roman" w:eastAsia="Calibri" w:hAnsi="Times New Roman"/>
                <w:sz w:val="24"/>
                <w:szCs w:val="24"/>
              </w:rPr>
              <w:t>Рачек С.В.</w:t>
            </w:r>
          </w:p>
        </w:tc>
      </w:tr>
      <w:tr w:rsidR="006507E5" w:rsidRPr="000D79E3" w:rsidTr="00D34DC0">
        <w:trPr>
          <w:cantSplit/>
          <w:trHeight w:val="70"/>
        </w:trPr>
        <w:tc>
          <w:tcPr>
            <w:tcW w:w="5000" w:type="pct"/>
            <w:gridSpan w:val="3"/>
            <w:tcBorders>
              <w:top w:val="single" w:sz="4" w:space="0" w:color="auto"/>
              <w:left w:val="single" w:sz="4" w:space="0" w:color="auto"/>
              <w:bottom w:val="single" w:sz="4" w:space="0" w:color="auto"/>
              <w:right w:val="single" w:sz="4" w:space="0" w:color="auto"/>
            </w:tcBorders>
            <w:vAlign w:val="center"/>
          </w:tcPr>
          <w:p w:rsidR="006507E5" w:rsidRPr="000D79E3" w:rsidRDefault="006507E5" w:rsidP="000D79E3">
            <w:pPr>
              <w:spacing w:after="0" w:line="240" w:lineRule="auto"/>
              <w:rPr>
                <w:rFonts w:ascii="Times New Roman" w:eastAsia="Calibri" w:hAnsi="Times New Roman"/>
                <w:sz w:val="24"/>
                <w:szCs w:val="24"/>
              </w:rPr>
            </w:pPr>
            <w:r w:rsidRPr="000D79E3">
              <w:rPr>
                <w:rFonts w:ascii="Times New Roman" w:eastAsia="Calibri" w:hAnsi="Times New Roman"/>
                <w:sz w:val="24"/>
                <w:szCs w:val="24"/>
              </w:rPr>
              <w:t>1. Сущность и функции планирования в управлении предприятия</w:t>
            </w:r>
          </w:p>
          <w:p w:rsidR="006507E5" w:rsidRPr="000D79E3" w:rsidRDefault="00D34DC0" w:rsidP="000D79E3">
            <w:pPr>
              <w:spacing w:after="0" w:line="240" w:lineRule="auto"/>
              <w:rPr>
                <w:rFonts w:ascii="Times New Roman" w:eastAsia="Calibri" w:hAnsi="Times New Roman"/>
                <w:sz w:val="24"/>
                <w:szCs w:val="24"/>
              </w:rPr>
            </w:pPr>
            <w:r>
              <w:rPr>
                <w:rFonts w:ascii="Times New Roman" w:eastAsia="Calibri" w:hAnsi="Times New Roman"/>
                <w:sz w:val="24"/>
                <w:szCs w:val="24"/>
              </w:rPr>
              <w:t>2. Задача</w:t>
            </w:r>
          </w:p>
        </w:tc>
      </w:tr>
    </w:tbl>
    <w:p w:rsidR="00D34DC0" w:rsidRDefault="00D34DC0" w:rsidP="00D34DC0">
      <w:pPr>
        <w:autoSpaceDE w:val="0"/>
        <w:autoSpaceDN w:val="0"/>
        <w:adjustRightInd w:val="0"/>
        <w:spacing w:after="0" w:line="240" w:lineRule="auto"/>
        <w:ind w:firstLine="709"/>
        <w:jc w:val="both"/>
        <w:rPr>
          <w:rFonts w:ascii="Times New Roman" w:eastAsia="Calibri" w:hAnsi="Times New Roman"/>
          <w:i/>
          <w:sz w:val="24"/>
          <w:szCs w:val="24"/>
        </w:rPr>
      </w:pPr>
    </w:p>
    <w:p w:rsidR="006507E5" w:rsidRPr="000D79E3" w:rsidRDefault="006507E5" w:rsidP="00D34DC0">
      <w:pPr>
        <w:autoSpaceDE w:val="0"/>
        <w:autoSpaceDN w:val="0"/>
        <w:adjustRightInd w:val="0"/>
        <w:spacing w:after="0" w:line="240" w:lineRule="auto"/>
        <w:ind w:firstLine="709"/>
        <w:jc w:val="both"/>
        <w:rPr>
          <w:rFonts w:ascii="Times New Roman" w:eastAsia="Calibri" w:hAnsi="Times New Roman"/>
          <w:i/>
          <w:sz w:val="24"/>
          <w:szCs w:val="24"/>
        </w:rPr>
      </w:pPr>
      <w:r w:rsidRPr="000D79E3">
        <w:rPr>
          <w:rFonts w:ascii="Times New Roman" w:eastAsia="Calibri" w:hAnsi="Times New Roman"/>
          <w:i/>
          <w:sz w:val="24"/>
          <w:szCs w:val="24"/>
        </w:rPr>
        <w:t>3.4 Типовая задача</w:t>
      </w:r>
    </w:p>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Определить отправление и прибытие грузов, грузооборот в районе обслуживания железной дороги, если вывоз составляет 20 млн т, ввоз – 10 млн т, местное сообщение – 5 млн т, средняя дальность перевозок 160 км, сдача грузов составляет 50 млн т.</w:t>
      </w:r>
    </w:p>
    <w:p w:rsidR="006507E5" w:rsidRPr="000D79E3" w:rsidRDefault="006507E5" w:rsidP="00D34DC0">
      <w:pPr>
        <w:spacing w:after="0" w:line="240" w:lineRule="auto"/>
        <w:ind w:firstLine="709"/>
        <w:jc w:val="both"/>
        <w:rPr>
          <w:rFonts w:ascii="Times New Roman" w:eastAsia="Calibri" w:hAnsi="Times New Roman"/>
          <w:sz w:val="24"/>
          <w:szCs w:val="24"/>
        </w:rPr>
      </w:pPr>
    </w:p>
    <w:p w:rsidR="006507E5" w:rsidRPr="00D34DC0" w:rsidRDefault="006507E5" w:rsidP="00D34DC0">
      <w:pPr>
        <w:tabs>
          <w:tab w:val="left" w:pos="993"/>
        </w:tabs>
        <w:spacing w:after="0" w:line="240" w:lineRule="auto"/>
        <w:ind w:firstLine="709"/>
        <w:jc w:val="both"/>
        <w:rPr>
          <w:rFonts w:ascii="Times New Roman" w:eastAsia="Calibri" w:hAnsi="Times New Roman"/>
          <w:b/>
          <w:sz w:val="24"/>
          <w:szCs w:val="24"/>
        </w:rPr>
      </w:pPr>
      <w:r w:rsidRPr="00D34DC0">
        <w:rPr>
          <w:rFonts w:ascii="Times New Roman" w:eastAsia="Calibri" w:hAnsi="Times New Roman"/>
          <w:b/>
          <w:sz w:val="24"/>
          <w:szCs w:val="24"/>
        </w:rPr>
        <w:t>4.</w:t>
      </w:r>
      <w:r w:rsidRPr="00D34DC0">
        <w:rPr>
          <w:rFonts w:ascii="Times New Roman" w:eastAsia="Calibri" w:hAnsi="Times New Roman"/>
          <w:b/>
          <w:sz w:val="24"/>
          <w:szCs w:val="24"/>
        </w:rPr>
        <w:tab/>
        <w:t>Порядок проведения промежуточной аттестации обучающихся</w:t>
      </w:r>
    </w:p>
    <w:p w:rsidR="00D34DC0" w:rsidRDefault="00D34DC0" w:rsidP="00D34DC0">
      <w:pPr>
        <w:autoSpaceDE w:val="0"/>
        <w:autoSpaceDN w:val="0"/>
        <w:adjustRightInd w:val="0"/>
        <w:spacing w:after="0" w:line="240" w:lineRule="auto"/>
        <w:ind w:firstLine="709"/>
        <w:jc w:val="both"/>
        <w:rPr>
          <w:rFonts w:ascii="Times New Roman" w:eastAsia="Calibri" w:hAnsi="Times New Roman"/>
          <w:i/>
          <w:sz w:val="24"/>
          <w:szCs w:val="24"/>
        </w:rPr>
      </w:pPr>
    </w:p>
    <w:p w:rsidR="006507E5" w:rsidRPr="00D34DC0" w:rsidRDefault="006507E5" w:rsidP="0099644E">
      <w:pPr>
        <w:pStyle w:val="a5"/>
        <w:numPr>
          <w:ilvl w:val="1"/>
          <w:numId w:val="34"/>
        </w:numPr>
        <w:autoSpaceDE w:val="0"/>
        <w:autoSpaceDN w:val="0"/>
        <w:adjustRightInd w:val="0"/>
        <w:spacing w:after="0" w:line="240" w:lineRule="auto"/>
        <w:jc w:val="both"/>
        <w:rPr>
          <w:rFonts w:ascii="Times New Roman" w:eastAsia="Calibri" w:hAnsi="Times New Roman"/>
          <w:i/>
          <w:sz w:val="24"/>
          <w:szCs w:val="24"/>
        </w:rPr>
      </w:pPr>
      <w:r w:rsidRPr="00D34DC0">
        <w:rPr>
          <w:rFonts w:ascii="Times New Roman" w:eastAsia="Calibri" w:hAnsi="Times New Roman"/>
          <w:i/>
          <w:sz w:val="24"/>
          <w:szCs w:val="24"/>
        </w:rPr>
        <w:t>Документы СМК вуза</w:t>
      </w:r>
    </w:p>
    <w:p w:rsidR="006507E5" w:rsidRPr="000D79E3" w:rsidRDefault="006507E5" w:rsidP="00D34DC0">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w:t>
      </w:r>
      <w:r w:rsidRPr="000D79E3">
        <w:rPr>
          <w:rFonts w:ascii="Times New Roman" w:eastAsia="Calibri" w:hAnsi="Times New Roman"/>
          <w:sz w:val="24"/>
          <w:szCs w:val="24"/>
        </w:rPr>
        <w:lastRenderedPageBreak/>
        <w:t>периодичность проведения промежуточной аттестации обучающихся регламентированы следующими положениями:</w:t>
      </w:r>
    </w:p>
    <w:p w:rsidR="006507E5" w:rsidRDefault="006507E5" w:rsidP="00D34DC0">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ПЛ 2.3.19-20</w:t>
      </w:r>
      <w:r w:rsidR="00431682">
        <w:rPr>
          <w:rFonts w:ascii="Times New Roman" w:eastAsia="Calibri" w:hAnsi="Times New Roman"/>
          <w:sz w:val="24"/>
          <w:szCs w:val="24"/>
        </w:rPr>
        <w:t>18</w:t>
      </w:r>
      <w:r w:rsidRPr="000D79E3">
        <w:rPr>
          <w:rFonts w:ascii="Times New Roman" w:eastAsia="Calibri" w:hAnsi="Times New Roman"/>
          <w:sz w:val="24"/>
          <w:szCs w:val="24"/>
        </w:rPr>
        <w:t xml:space="preserve">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431682" w:rsidRPr="000D79E3" w:rsidRDefault="00431682" w:rsidP="00D34DC0">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hAnsi="Times New Roman"/>
          <w:sz w:val="24"/>
          <w:szCs w:val="24"/>
        </w:rPr>
        <w:t>– ПЛ 2.3.22-20</w:t>
      </w:r>
      <w:r>
        <w:rPr>
          <w:rFonts w:ascii="Times New Roman" w:hAnsi="Times New Roman"/>
          <w:sz w:val="24"/>
          <w:szCs w:val="24"/>
        </w:rPr>
        <w:t>18</w:t>
      </w:r>
      <w:r w:rsidRPr="000D79E3">
        <w:rPr>
          <w:rFonts w:ascii="Times New Roman" w:hAnsi="Times New Roman"/>
          <w:sz w:val="24"/>
          <w:szCs w:val="24"/>
        </w:rPr>
        <w:t xml:space="preserve"> «СМК. О формировании фонда оценочных материалов»;</w:t>
      </w:r>
    </w:p>
    <w:p w:rsidR="006507E5" w:rsidRPr="000D79E3" w:rsidRDefault="006507E5" w:rsidP="00D34DC0">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ПЛ 2.3.3-20</w:t>
      </w:r>
      <w:r w:rsidR="00431682">
        <w:rPr>
          <w:rFonts w:ascii="Times New Roman" w:eastAsia="Calibri" w:hAnsi="Times New Roman"/>
          <w:sz w:val="24"/>
          <w:szCs w:val="24"/>
        </w:rPr>
        <w:t>18</w:t>
      </w:r>
      <w:r w:rsidRPr="000D79E3">
        <w:rPr>
          <w:rFonts w:ascii="Times New Roman" w:eastAsia="Calibri" w:hAnsi="Times New Roman"/>
          <w:sz w:val="24"/>
          <w:szCs w:val="24"/>
        </w:rPr>
        <w:t xml:space="preserve"> «СМК. Система мониторинга качества образования с использованием технологии компьютерного тестирования».</w:t>
      </w:r>
    </w:p>
    <w:p w:rsidR="006507E5" w:rsidRPr="000D79E3" w:rsidRDefault="006507E5" w:rsidP="00D34DC0">
      <w:pPr>
        <w:tabs>
          <w:tab w:val="left" w:pos="-6521"/>
          <w:tab w:val="left" w:pos="1276"/>
        </w:tabs>
        <w:spacing w:after="0" w:line="240" w:lineRule="auto"/>
        <w:ind w:firstLine="709"/>
        <w:contextualSpacing/>
        <w:jc w:val="both"/>
        <w:rPr>
          <w:rFonts w:ascii="Times New Roman" w:eastAsia="Calibri" w:hAnsi="Times New Roman"/>
          <w:sz w:val="24"/>
          <w:szCs w:val="24"/>
        </w:rPr>
      </w:pPr>
    </w:p>
    <w:p w:rsidR="006507E5" w:rsidRPr="000D79E3" w:rsidRDefault="006507E5" w:rsidP="00D34DC0">
      <w:pPr>
        <w:tabs>
          <w:tab w:val="left" w:pos="-6521"/>
          <w:tab w:val="left" w:pos="1276"/>
        </w:tabs>
        <w:spacing w:after="0" w:line="240" w:lineRule="auto"/>
        <w:ind w:firstLine="709"/>
        <w:contextualSpacing/>
        <w:jc w:val="both"/>
        <w:rPr>
          <w:rFonts w:ascii="Times New Roman" w:eastAsia="Calibri" w:hAnsi="Times New Roman"/>
          <w:i/>
          <w:sz w:val="24"/>
          <w:szCs w:val="24"/>
        </w:rPr>
      </w:pPr>
      <w:r w:rsidRPr="000D79E3">
        <w:rPr>
          <w:rFonts w:ascii="Times New Roman" w:eastAsia="Calibri" w:hAnsi="Times New Roman"/>
          <w:i/>
          <w:sz w:val="24"/>
          <w:szCs w:val="24"/>
        </w:rPr>
        <w:t>4.3 Методические материалы, определяющие процедуру оценивания знаний, умений, навыков и (или) опыта деятельности в ходе промежуточной аттестации</w:t>
      </w:r>
    </w:p>
    <w:p w:rsidR="00D34DC0" w:rsidRPr="000D79E3" w:rsidRDefault="00D34DC0" w:rsidP="00D34DC0">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Промежуточная аттестация по дисциплине </w:t>
      </w:r>
      <w:r w:rsidRPr="000D79E3">
        <w:rPr>
          <w:rFonts w:ascii="Times New Roman" w:eastAsia="Calibri" w:hAnsi="Times New Roman"/>
          <w:bCs/>
          <w:sz w:val="24"/>
          <w:szCs w:val="24"/>
        </w:rPr>
        <w:t xml:space="preserve">«Планирование и бюджетирование на предприятии» </w:t>
      </w:r>
      <w:r w:rsidRPr="000D79E3">
        <w:rPr>
          <w:rFonts w:ascii="Times New Roman" w:eastAsia="Calibri" w:hAnsi="Times New Roman"/>
          <w:sz w:val="24"/>
          <w:szCs w:val="24"/>
        </w:rPr>
        <w:t>завершает изучение курса и проходит в форме зачета с оценкой. Он проводится в последнюю неделю изучения дисциплины в семестре.</w:t>
      </w:r>
    </w:p>
    <w:p w:rsidR="006507E5" w:rsidRPr="000D79E3" w:rsidRDefault="006507E5" w:rsidP="00D34DC0">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Допуском к зачету с оценкой является итоговое тестирование. Зачет с оценкой проводится по экзаменационным билетам, в каждый из которых включены 1 теоретический вопрос и одна задача.</w:t>
      </w:r>
    </w:p>
    <w:p w:rsidR="006507E5" w:rsidRPr="000D79E3" w:rsidRDefault="006507E5" w:rsidP="00D34DC0">
      <w:pPr>
        <w:spacing w:after="0" w:line="240" w:lineRule="auto"/>
        <w:ind w:firstLine="709"/>
        <w:contextualSpacing/>
        <w:jc w:val="both"/>
        <w:rPr>
          <w:rFonts w:ascii="Times New Roman" w:hAnsi="Times New Roman"/>
          <w:sz w:val="24"/>
          <w:szCs w:val="24"/>
        </w:rPr>
      </w:pPr>
      <w:r w:rsidRPr="000D79E3">
        <w:rPr>
          <w:rFonts w:ascii="Times New Roman" w:eastAsia="Calibri" w:hAnsi="Times New Roman"/>
          <w:sz w:val="24"/>
          <w:szCs w:val="24"/>
        </w:rPr>
        <w:t>Промежуточная аттестация (зачет с оценкой) носит комплексный характер: учитывает результаты итогового тестирования и ответа на экзаменационный билет. Преподаватель вправе 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w:t>
      </w:r>
      <w:r w:rsidRPr="000D79E3">
        <w:rPr>
          <w:rFonts w:ascii="Times New Roman" w:hAnsi="Times New Roman"/>
          <w:sz w:val="24"/>
          <w:szCs w:val="24"/>
        </w:rPr>
        <w:t xml:space="preserve"> </w:t>
      </w:r>
    </w:p>
    <w:p w:rsidR="006507E5" w:rsidRPr="000D79E3" w:rsidRDefault="006507E5" w:rsidP="00D34DC0">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Blackboard Learn (сайт bb.usurt.ru)) в курсе дисциплины (модуля).</w:t>
      </w:r>
    </w:p>
    <w:p w:rsidR="006507E5" w:rsidRPr="000D79E3" w:rsidRDefault="006507E5" w:rsidP="00D34DC0">
      <w:pPr>
        <w:pageBreakBefore/>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lastRenderedPageBreak/>
        <w:t>Фонд оценочных материалов для проведения промежуточной аттестации обучающихся по дисциплине (модулю)</w:t>
      </w:r>
    </w:p>
    <w:p w:rsidR="006507E5" w:rsidRPr="000D79E3" w:rsidRDefault="006507E5" w:rsidP="000D79E3">
      <w:pPr>
        <w:pStyle w:val="1"/>
        <w:rPr>
          <w:rFonts w:cs="Times New Roman"/>
          <w:szCs w:val="24"/>
        </w:rPr>
      </w:pPr>
      <w:bookmarkStart w:id="249" w:name="_Toc86139633"/>
      <w:bookmarkStart w:id="250" w:name="_Toc88647308"/>
      <w:r w:rsidRPr="000D79E3">
        <w:rPr>
          <w:rFonts w:cs="Times New Roman"/>
          <w:color w:val="000000"/>
          <w:szCs w:val="24"/>
        </w:rPr>
        <w:t xml:space="preserve">Б1.В.03  </w:t>
      </w:r>
      <w:r w:rsidRPr="000D79E3">
        <w:rPr>
          <w:rFonts w:cs="Times New Roman"/>
          <w:szCs w:val="24"/>
        </w:rPr>
        <w:t>Учет и анализ</w:t>
      </w:r>
      <w:bookmarkEnd w:id="249"/>
      <w:bookmarkEnd w:id="250"/>
    </w:p>
    <w:p w:rsidR="006507E5" w:rsidRPr="00D34DC0" w:rsidRDefault="006507E5" w:rsidP="000D79E3">
      <w:pPr>
        <w:spacing w:after="0" w:line="240" w:lineRule="auto"/>
        <w:jc w:val="center"/>
        <w:rPr>
          <w:rFonts w:ascii="Times New Roman" w:eastAsia="SimSun" w:hAnsi="Times New Roman"/>
          <w:sz w:val="18"/>
          <w:szCs w:val="24"/>
          <w:lang w:eastAsia="hi-IN" w:bidi="hi-IN"/>
        </w:rPr>
      </w:pPr>
      <w:r w:rsidRPr="00D34DC0">
        <w:rPr>
          <w:rFonts w:ascii="Times New Roman" w:eastAsia="SimSun" w:hAnsi="Times New Roman"/>
          <w:sz w:val="18"/>
          <w:szCs w:val="24"/>
          <w:lang w:eastAsia="hi-IN" w:bidi="hi-IN"/>
        </w:rPr>
        <w:t xml:space="preserve"> (Шифр и наименование дисциплины)</w:t>
      </w:r>
    </w:p>
    <w:p w:rsidR="00D34DC0" w:rsidRDefault="00D34DC0" w:rsidP="000D79E3">
      <w:pPr>
        <w:spacing w:after="0" w:line="240" w:lineRule="auto"/>
        <w:ind w:firstLine="709"/>
        <w:jc w:val="both"/>
        <w:rPr>
          <w:rFonts w:ascii="Times New Roman" w:hAnsi="Times New Roman"/>
          <w:b/>
          <w:i/>
          <w:sz w:val="24"/>
          <w:szCs w:val="24"/>
        </w:rPr>
      </w:pPr>
    </w:p>
    <w:p w:rsidR="006507E5" w:rsidRPr="00D34DC0" w:rsidRDefault="006507E5" w:rsidP="000D79E3">
      <w:pPr>
        <w:spacing w:after="0" w:line="240" w:lineRule="auto"/>
        <w:ind w:firstLine="709"/>
        <w:jc w:val="both"/>
        <w:rPr>
          <w:rFonts w:ascii="Times New Roman" w:hAnsi="Times New Roman"/>
          <w:b/>
          <w:sz w:val="24"/>
          <w:szCs w:val="24"/>
        </w:rPr>
      </w:pPr>
      <w:r w:rsidRPr="00D34DC0">
        <w:rPr>
          <w:rFonts w:ascii="Times New Roman" w:hAnsi="Times New Roman"/>
          <w:b/>
          <w:sz w:val="24"/>
          <w:szCs w:val="24"/>
        </w:rPr>
        <w:t xml:space="preserve">1 Перечень компетенций с указанием этапов их формирования в процессе освоения образовательной программы </w:t>
      </w:r>
    </w:p>
    <w:p w:rsidR="00D34DC0" w:rsidRDefault="00D34DC0" w:rsidP="00D34DC0">
      <w:pPr>
        <w:spacing w:after="0" w:line="240" w:lineRule="auto"/>
        <w:ind w:firstLine="709"/>
        <w:jc w:val="both"/>
        <w:rPr>
          <w:rFonts w:ascii="Times New Roman" w:hAnsi="Times New Roman"/>
          <w:sz w:val="24"/>
          <w:szCs w:val="24"/>
        </w:rPr>
      </w:pPr>
    </w:p>
    <w:p w:rsidR="006507E5" w:rsidRPr="000D79E3" w:rsidRDefault="006507E5" w:rsidP="00D34DC0">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Дисциплина </w:t>
      </w:r>
      <w:r w:rsidRPr="000D79E3">
        <w:rPr>
          <w:rFonts w:ascii="Times New Roman" w:hAnsi="Times New Roman"/>
          <w:sz w:val="24"/>
          <w:szCs w:val="24"/>
          <w:u w:val="single"/>
        </w:rPr>
        <w:t>Б1.В.03 Учет и анализ</w:t>
      </w:r>
      <w:r w:rsidR="00D34DC0">
        <w:rPr>
          <w:rFonts w:ascii="Times New Roman" w:hAnsi="Times New Roman"/>
          <w:sz w:val="24"/>
          <w:szCs w:val="24"/>
        </w:rPr>
        <w:t xml:space="preserve"> </w:t>
      </w:r>
      <w:r w:rsidRPr="000D79E3">
        <w:rPr>
          <w:rFonts w:ascii="Times New Roman" w:hAnsi="Times New Roman"/>
          <w:sz w:val="24"/>
          <w:szCs w:val="24"/>
        </w:rPr>
        <w:t>участвует в формировании следующих компетенций и индикаторов достижения компетенций:</w:t>
      </w:r>
    </w:p>
    <w:p w:rsidR="00D34DC0" w:rsidRDefault="00D34DC0" w:rsidP="000D79E3">
      <w:pPr>
        <w:spacing w:after="0" w:line="240" w:lineRule="auto"/>
        <w:jc w:val="right"/>
        <w:rPr>
          <w:rFonts w:ascii="Times New Roman" w:hAnsi="Times New Roman"/>
          <w:sz w:val="24"/>
          <w:szCs w:val="24"/>
        </w:rPr>
      </w:pPr>
    </w:p>
    <w:p w:rsidR="006507E5" w:rsidRPr="000D79E3" w:rsidRDefault="006507E5" w:rsidP="000D79E3">
      <w:pPr>
        <w:spacing w:after="0" w:line="240" w:lineRule="auto"/>
        <w:jc w:val="right"/>
        <w:rPr>
          <w:rFonts w:ascii="Times New Roman" w:hAnsi="Times New Roman"/>
          <w:sz w:val="24"/>
          <w:szCs w:val="24"/>
        </w:rPr>
      </w:pPr>
      <w:r w:rsidRPr="000D79E3">
        <w:rPr>
          <w:rFonts w:ascii="Times New Roman" w:hAnsi="Times New Roman"/>
          <w:sz w:val="24"/>
          <w:szCs w:val="24"/>
        </w:rPr>
        <w:t>Таблица 1</w:t>
      </w:r>
    </w:p>
    <w:tbl>
      <w:tblPr>
        <w:tblW w:w="5000" w:type="pct"/>
        <w:tblBorders>
          <w:top w:val="single" w:sz="8" w:space="0" w:color="000000"/>
          <w:left w:val="single" w:sz="8" w:space="0" w:color="000000"/>
          <w:bottom w:val="single" w:sz="8" w:space="0" w:color="000000"/>
          <w:right w:val="single" w:sz="8" w:space="0" w:color="000000"/>
          <w:insideH w:val="single" w:sz="4" w:space="0" w:color="auto"/>
          <w:insideV w:val="single" w:sz="8" w:space="0" w:color="000000"/>
        </w:tblBorders>
        <w:tblCellMar>
          <w:left w:w="0" w:type="dxa"/>
          <w:right w:w="0" w:type="dxa"/>
        </w:tblCellMar>
        <w:tblLook w:val="00A0" w:firstRow="1" w:lastRow="0" w:firstColumn="1" w:lastColumn="0" w:noHBand="0" w:noVBand="0"/>
      </w:tblPr>
      <w:tblGrid>
        <w:gridCol w:w="2631"/>
        <w:gridCol w:w="3330"/>
        <w:gridCol w:w="1737"/>
        <w:gridCol w:w="1774"/>
      </w:tblGrid>
      <w:tr w:rsidR="006507E5" w:rsidRPr="00D34DC0" w:rsidTr="00D34DC0">
        <w:tc>
          <w:tcPr>
            <w:tcW w:w="1389" w:type="pct"/>
          </w:tcPr>
          <w:p w:rsidR="006507E5" w:rsidRPr="00D34DC0" w:rsidRDefault="006507E5" w:rsidP="000D79E3">
            <w:pPr>
              <w:spacing w:after="0" w:line="240" w:lineRule="auto"/>
              <w:jc w:val="center"/>
              <w:rPr>
                <w:rFonts w:ascii="Times New Roman" w:hAnsi="Times New Roman"/>
                <w:spacing w:val="-6"/>
                <w:sz w:val="24"/>
                <w:szCs w:val="24"/>
              </w:rPr>
            </w:pPr>
            <w:r w:rsidRPr="00D34DC0">
              <w:rPr>
                <w:rFonts w:ascii="Times New Roman" w:hAnsi="Times New Roman"/>
                <w:spacing w:val="-6"/>
                <w:sz w:val="24"/>
                <w:szCs w:val="24"/>
              </w:rPr>
              <w:t>Код и наименование компетенции</w:t>
            </w:r>
          </w:p>
        </w:tc>
        <w:tc>
          <w:tcPr>
            <w:tcW w:w="1758" w:type="pct"/>
            <w:tcMar>
              <w:top w:w="0" w:type="dxa"/>
              <w:left w:w="108" w:type="dxa"/>
              <w:bottom w:w="0" w:type="dxa"/>
              <w:right w:w="108" w:type="dxa"/>
            </w:tcMar>
          </w:tcPr>
          <w:p w:rsidR="006507E5" w:rsidRPr="00D34DC0" w:rsidRDefault="006507E5" w:rsidP="000D79E3">
            <w:pPr>
              <w:spacing w:after="0" w:line="240" w:lineRule="auto"/>
              <w:jc w:val="center"/>
              <w:rPr>
                <w:rFonts w:ascii="Times New Roman" w:hAnsi="Times New Roman"/>
                <w:spacing w:val="-6"/>
                <w:sz w:val="24"/>
                <w:szCs w:val="24"/>
              </w:rPr>
            </w:pPr>
            <w:r w:rsidRPr="00D34DC0">
              <w:rPr>
                <w:rFonts w:ascii="Times New Roman" w:hAnsi="Times New Roman"/>
                <w:spacing w:val="-6"/>
                <w:sz w:val="24"/>
                <w:szCs w:val="24"/>
              </w:rPr>
              <w:t>Код и наименование индикатора достижения компетенции</w:t>
            </w:r>
          </w:p>
        </w:tc>
        <w:tc>
          <w:tcPr>
            <w:tcW w:w="917" w:type="pct"/>
            <w:tcMar>
              <w:top w:w="0" w:type="dxa"/>
              <w:left w:w="108" w:type="dxa"/>
              <w:bottom w:w="0" w:type="dxa"/>
              <w:right w:w="108" w:type="dxa"/>
            </w:tcMar>
          </w:tcPr>
          <w:p w:rsidR="006507E5" w:rsidRPr="00D34DC0" w:rsidRDefault="006507E5" w:rsidP="000D79E3">
            <w:pPr>
              <w:spacing w:after="0" w:line="240" w:lineRule="auto"/>
              <w:jc w:val="center"/>
              <w:rPr>
                <w:rFonts w:ascii="Times New Roman" w:hAnsi="Times New Roman"/>
                <w:spacing w:val="-6"/>
                <w:sz w:val="24"/>
                <w:szCs w:val="24"/>
              </w:rPr>
            </w:pPr>
            <w:r w:rsidRPr="00D34DC0">
              <w:rPr>
                <w:rFonts w:ascii="Times New Roman" w:hAnsi="Times New Roman"/>
                <w:spacing w:val="-6"/>
                <w:sz w:val="24"/>
                <w:szCs w:val="24"/>
              </w:rPr>
              <w:t>Этап формирования компетенции</w:t>
            </w:r>
          </w:p>
        </w:tc>
        <w:tc>
          <w:tcPr>
            <w:tcW w:w="936" w:type="pct"/>
            <w:tcMar>
              <w:top w:w="0" w:type="dxa"/>
              <w:left w:w="108" w:type="dxa"/>
              <w:bottom w:w="0" w:type="dxa"/>
              <w:right w:w="108" w:type="dxa"/>
            </w:tcMar>
          </w:tcPr>
          <w:p w:rsidR="006507E5" w:rsidRPr="00D34DC0" w:rsidRDefault="006507E5" w:rsidP="000D79E3">
            <w:pPr>
              <w:spacing w:after="0" w:line="240" w:lineRule="auto"/>
              <w:jc w:val="center"/>
              <w:rPr>
                <w:rFonts w:ascii="Times New Roman" w:hAnsi="Times New Roman"/>
                <w:spacing w:val="-6"/>
                <w:sz w:val="24"/>
                <w:szCs w:val="24"/>
                <w:vertAlign w:val="superscript"/>
              </w:rPr>
            </w:pPr>
            <w:r w:rsidRPr="00D34DC0">
              <w:rPr>
                <w:rFonts w:ascii="Times New Roman" w:hAnsi="Times New Roman"/>
                <w:spacing w:val="-6"/>
                <w:sz w:val="24"/>
                <w:szCs w:val="24"/>
              </w:rPr>
              <w:t>Форма промежуточной аттестации</w:t>
            </w:r>
          </w:p>
        </w:tc>
      </w:tr>
      <w:tr w:rsidR="001056AA" w:rsidRPr="00D34DC0" w:rsidTr="00D34DC0">
        <w:tc>
          <w:tcPr>
            <w:tcW w:w="1389" w:type="pct"/>
          </w:tcPr>
          <w:p w:rsidR="001056AA" w:rsidRPr="00D34DC0" w:rsidRDefault="001056AA" w:rsidP="000D79E3">
            <w:pPr>
              <w:autoSpaceDE w:val="0"/>
              <w:autoSpaceDN w:val="0"/>
              <w:adjustRightInd w:val="0"/>
              <w:spacing w:after="0" w:line="240" w:lineRule="auto"/>
              <w:rPr>
                <w:rFonts w:ascii="Times New Roman" w:hAnsi="Times New Roman"/>
                <w:color w:val="000000"/>
                <w:spacing w:val="-6"/>
                <w:sz w:val="24"/>
                <w:szCs w:val="24"/>
              </w:rPr>
            </w:pPr>
            <w:r w:rsidRPr="00D34DC0">
              <w:rPr>
                <w:rFonts w:ascii="Times New Roman" w:hAnsi="Times New Roman"/>
                <w:color w:val="000000"/>
                <w:spacing w:val="-6"/>
                <w:sz w:val="24"/>
                <w:szCs w:val="24"/>
              </w:rPr>
              <w:t>УК-1: Способен осуществлять поиск, критический анализ и синтез информации, применять системный подход для решения поставленных задач</w:t>
            </w:r>
          </w:p>
          <w:p w:rsidR="001056AA" w:rsidRPr="00D34DC0" w:rsidRDefault="001056AA" w:rsidP="000D79E3">
            <w:pPr>
              <w:autoSpaceDE w:val="0"/>
              <w:autoSpaceDN w:val="0"/>
              <w:adjustRightInd w:val="0"/>
              <w:spacing w:after="0" w:line="240" w:lineRule="auto"/>
              <w:rPr>
                <w:rFonts w:ascii="Times New Roman" w:hAnsi="Times New Roman"/>
                <w:bCs/>
                <w:spacing w:val="-6"/>
                <w:sz w:val="24"/>
                <w:szCs w:val="24"/>
                <w:highlight w:val="yellow"/>
              </w:rPr>
            </w:pPr>
          </w:p>
        </w:tc>
        <w:tc>
          <w:tcPr>
            <w:tcW w:w="1758" w:type="pct"/>
            <w:tcMar>
              <w:top w:w="0" w:type="dxa"/>
              <w:left w:w="108" w:type="dxa"/>
              <w:bottom w:w="0" w:type="dxa"/>
              <w:right w:w="108" w:type="dxa"/>
            </w:tcMar>
          </w:tcPr>
          <w:p w:rsidR="001056AA" w:rsidRPr="00D34DC0" w:rsidRDefault="001056AA" w:rsidP="000D79E3">
            <w:pPr>
              <w:autoSpaceDE w:val="0"/>
              <w:autoSpaceDN w:val="0"/>
              <w:adjustRightInd w:val="0"/>
              <w:spacing w:after="0" w:line="240" w:lineRule="auto"/>
              <w:rPr>
                <w:rFonts w:ascii="Times New Roman" w:hAnsi="Times New Roman"/>
                <w:color w:val="000000"/>
                <w:spacing w:val="-6"/>
                <w:sz w:val="24"/>
                <w:szCs w:val="24"/>
              </w:rPr>
            </w:pPr>
            <w:r w:rsidRPr="00D34DC0">
              <w:rPr>
                <w:rFonts w:ascii="Times New Roman" w:hAnsi="Times New Roman"/>
                <w:color w:val="000000"/>
                <w:spacing w:val="-6"/>
                <w:sz w:val="24"/>
                <w:szCs w:val="24"/>
              </w:rPr>
              <w:t>УК-1.1: Анализирует проблемную ситуацию (задачу) и выделяет ее базовые составляющие. Рассматривает различные варианты решения проблемной ситуации (задачи), разрабатывает алгоритмы их реализации</w:t>
            </w:r>
          </w:p>
          <w:p w:rsidR="001056AA" w:rsidRPr="00D34DC0" w:rsidRDefault="001056AA" w:rsidP="000D79E3">
            <w:pPr>
              <w:autoSpaceDE w:val="0"/>
              <w:autoSpaceDN w:val="0"/>
              <w:adjustRightInd w:val="0"/>
              <w:spacing w:after="0" w:line="240" w:lineRule="auto"/>
              <w:rPr>
                <w:rFonts w:ascii="Times New Roman" w:hAnsi="Times New Roman"/>
                <w:bCs/>
                <w:color w:val="000000"/>
                <w:spacing w:val="-6"/>
                <w:sz w:val="24"/>
                <w:szCs w:val="24"/>
                <w:highlight w:val="yellow"/>
              </w:rPr>
            </w:pPr>
            <w:r w:rsidRPr="00D34DC0">
              <w:rPr>
                <w:rFonts w:ascii="Times New Roman" w:hAnsi="Times New Roman"/>
                <w:color w:val="000000"/>
                <w:spacing w:val="-6"/>
                <w:sz w:val="24"/>
                <w:szCs w:val="24"/>
              </w:rPr>
              <w:t>УК-1.3: Выполняет поиск необходимой информации, ее критический анализ и обобщает результаты анализа для решения поставленной задачи</w:t>
            </w:r>
          </w:p>
        </w:tc>
        <w:tc>
          <w:tcPr>
            <w:tcW w:w="917" w:type="pct"/>
            <w:vMerge w:val="restart"/>
            <w:tcMar>
              <w:top w:w="0" w:type="dxa"/>
              <w:left w:w="108" w:type="dxa"/>
              <w:bottom w:w="0" w:type="dxa"/>
              <w:right w:w="108" w:type="dxa"/>
            </w:tcMar>
          </w:tcPr>
          <w:p w:rsidR="001056AA" w:rsidRPr="00D34DC0" w:rsidRDefault="001056AA" w:rsidP="000D79E3">
            <w:pPr>
              <w:spacing w:after="0" w:line="240" w:lineRule="auto"/>
              <w:jc w:val="center"/>
              <w:rPr>
                <w:rFonts w:ascii="Times New Roman" w:hAnsi="Times New Roman"/>
                <w:spacing w:val="-6"/>
                <w:sz w:val="24"/>
                <w:szCs w:val="24"/>
              </w:rPr>
            </w:pPr>
            <w:r w:rsidRPr="00D34DC0">
              <w:rPr>
                <w:rFonts w:ascii="Times New Roman" w:hAnsi="Times New Roman"/>
                <w:spacing w:val="-6"/>
                <w:sz w:val="24"/>
                <w:szCs w:val="24"/>
              </w:rPr>
              <w:t xml:space="preserve">Компетенция и индикаторы достижения компетенции формируются в рамках </w:t>
            </w:r>
          </w:p>
          <w:p w:rsidR="001056AA" w:rsidRPr="00D34DC0" w:rsidRDefault="001056AA" w:rsidP="000D79E3">
            <w:pPr>
              <w:spacing w:after="0" w:line="240" w:lineRule="auto"/>
              <w:jc w:val="center"/>
              <w:rPr>
                <w:rFonts w:ascii="Times New Roman" w:hAnsi="Times New Roman"/>
                <w:spacing w:val="-6"/>
                <w:sz w:val="24"/>
                <w:szCs w:val="24"/>
                <w:highlight w:val="yellow"/>
              </w:rPr>
            </w:pPr>
            <w:r w:rsidRPr="00D34DC0">
              <w:rPr>
                <w:rFonts w:ascii="Times New Roman" w:hAnsi="Times New Roman"/>
                <w:spacing w:val="-6"/>
                <w:sz w:val="24"/>
                <w:szCs w:val="24"/>
              </w:rPr>
              <w:t>3, 4 семестрах очной и очно-заочной формах обучения</w:t>
            </w:r>
          </w:p>
        </w:tc>
        <w:tc>
          <w:tcPr>
            <w:tcW w:w="936" w:type="pct"/>
            <w:vMerge w:val="restart"/>
            <w:tcMar>
              <w:top w:w="0" w:type="dxa"/>
              <w:left w:w="108" w:type="dxa"/>
              <w:bottom w:w="0" w:type="dxa"/>
              <w:right w:w="108" w:type="dxa"/>
            </w:tcMar>
          </w:tcPr>
          <w:p w:rsidR="001056AA" w:rsidRPr="00D34DC0" w:rsidRDefault="001056AA" w:rsidP="000D79E3">
            <w:pPr>
              <w:spacing w:after="0" w:line="240" w:lineRule="auto"/>
              <w:rPr>
                <w:rFonts w:ascii="Times New Roman" w:hAnsi="Times New Roman"/>
                <w:spacing w:val="-6"/>
                <w:sz w:val="24"/>
                <w:szCs w:val="24"/>
              </w:rPr>
            </w:pPr>
            <w:r w:rsidRPr="00D34DC0">
              <w:rPr>
                <w:rFonts w:ascii="Times New Roman" w:hAnsi="Times New Roman"/>
                <w:spacing w:val="-6"/>
                <w:sz w:val="24"/>
                <w:szCs w:val="24"/>
              </w:rPr>
              <w:t>Зачет с оценкой</w:t>
            </w:r>
          </w:p>
          <w:p w:rsidR="001056AA" w:rsidRPr="00D34DC0" w:rsidRDefault="001056AA" w:rsidP="000D79E3">
            <w:pPr>
              <w:spacing w:after="0" w:line="240" w:lineRule="auto"/>
              <w:rPr>
                <w:rFonts w:ascii="Times New Roman" w:hAnsi="Times New Roman"/>
                <w:spacing w:val="-6"/>
                <w:sz w:val="24"/>
                <w:szCs w:val="24"/>
              </w:rPr>
            </w:pPr>
            <w:r w:rsidRPr="00D34DC0">
              <w:rPr>
                <w:rFonts w:ascii="Times New Roman" w:hAnsi="Times New Roman"/>
                <w:spacing w:val="-6"/>
                <w:sz w:val="24"/>
                <w:szCs w:val="24"/>
              </w:rPr>
              <w:t>Экзамен Курсовая работа</w:t>
            </w:r>
          </w:p>
        </w:tc>
      </w:tr>
      <w:tr w:rsidR="001056AA" w:rsidRPr="00D34DC0" w:rsidTr="00D34DC0">
        <w:tc>
          <w:tcPr>
            <w:tcW w:w="1389" w:type="pct"/>
          </w:tcPr>
          <w:p w:rsidR="001056AA" w:rsidRPr="00D34DC0" w:rsidRDefault="001056AA" w:rsidP="000D79E3">
            <w:pPr>
              <w:autoSpaceDE w:val="0"/>
              <w:autoSpaceDN w:val="0"/>
              <w:adjustRightInd w:val="0"/>
              <w:spacing w:after="0" w:line="240" w:lineRule="auto"/>
              <w:rPr>
                <w:rFonts w:ascii="Times New Roman" w:hAnsi="Times New Roman"/>
                <w:bCs/>
                <w:color w:val="000000"/>
                <w:spacing w:val="-6"/>
                <w:sz w:val="24"/>
                <w:szCs w:val="24"/>
                <w:highlight w:val="yellow"/>
              </w:rPr>
            </w:pPr>
            <w:r w:rsidRPr="00D34DC0">
              <w:rPr>
                <w:rFonts w:ascii="Times New Roman" w:hAnsi="Times New Roman"/>
                <w:color w:val="000000"/>
                <w:spacing w:val="-6"/>
                <w:sz w:val="24"/>
                <w:szCs w:val="24"/>
              </w:rPr>
              <w:t>ПК-3.3: Способен вырабатывать управленческие решения по эффективному управлению трудовыми ресурсами и затратами на персонал</w:t>
            </w:r>
          </w:p>
        </w:tc>
        <w:tc>
          <w:tcPr>
            <w:tcW w:w="1758" w:type="pct"/>
            <w:tcMar>
              <w:top w:w="0" w:type="dxa"/>
              <w:left w:w="108" w:type="dxa"/>
              <w:bottom w:w="0" w:type="dxa"/>
              <w:right w:w="108" w:type="dxa"/>
            </w:tcMar>
          </w:tcPr>
          <w:p w:rsidR="001056AA" w:rsidRPr="00D34DC0" w:rsidRDefault="001056AA" w:rsidP="000D79E3">
            <w:pPr>
              <w:autoSpaceDE w:val="0"/>
              <w:autoSpaceDN w:val="0"/>
              <w:adjustRightInd w:val="0"/>
              <w:spacing w:after="0" w:line="240" w:lineRule="auto"/>
              <w:rPr>
                <w:rFonts w:ascii="Times New Roman" w:hAnsi="Times New Roman"/>
                <w:color w:val="000000"/>
                <w:spacing w:val="-6"/>
                <w:sz w:val="24"/>
                <w:szCs w:val="24"/>
              </w:rPr>
            </w:pPr>
            <w:r w:rsidRPr="00D34DC0">
              <w:rPr>
                <w:rFonts w:ascii="Times New Roman" w:hAnsi="Times New Roman"/>
                <w:color w:val="000000"/>
                <w:spacing w:val="-6"/>
                <w:sz w:val="24"/>
                <w:szCs w:val="24"/>
              </w:rPr>
              <w:t>ПК-3.3.5: Имеет навыки разработки и описания методологии больших данных</w:t>
            </w:r>
          </w:p>
          <w:p w:rsidR="001056AA" w:rsidRPr="00D34DC0" w:rsidRDefault="001056AA" w:rsidP="000D79E3">
            <w:pPr>
              <w:autoSpaceDE w:val="0"/>
              <w:autoSpaceDN w:val="0"/>
              <w:adjustRightInd w:val="0"/>
              <w:spacing w:after="0" w:line="240" w:lineRule="auto"/>
              <w:rPr>
                <w:rFonts w:ascii="Times New Roman" w:hAnsi="Times New Roman"/>
                <w:bCs/>
                <w:color w:val="000000"/>
                <w:spacing w:val="-6"/>
                <w:sz w:val="24"/>
                <w:szCs w:val="24"/>
                <w:highlight w:val="yellow"/>
              </w:rPr>
            </w:pPr>
            <w:r w:rsidRPr="00D34DC0">
              <w:rPr>
                <w:rFonts w:ascii="Times New Roman" w:hAnsi="Times New Roman"/>
                <w:color w:val="000000"/>
                <w:spacing w:val="-6"/>
                <w:sz w:val="24"/>
                <w:szCs w:val="24"/>
              </w:rPr>
              <w:t>ПК-3.3.4: Знает методологию и принципы больших данных, базовые алгоритмы обработки больших данных</w:t>
            </w:r>
          </w:p>
        </w:tc>
        <w:tc>
          <w:tcPr>
            <w:tcW w:w="917" w:type="pct"/>
            <w:vMerge/>
            <w:tcMar>
              <w:top w:w="0" w:type="dxa"/>
              <w:left w:w="108" w:type="dxa"/>
              <w:bottom w:w="0" w:type="dxa"/>
              <w:right w:w="108" w:type="dxa"/>
            </w:tcMar>
          </w:tcPr>
          <w:p w:rsidR="001056AA" w:rsidRPr="00D34DC0" w:rsidRDefault="001056AA" w:rsidP="000D79E3">
            <w:pPr>
              <w:spacing w:after="0" w:line="240" w:lineRule="auto"/>
              <w:jc w:val="center"/>
              <w:rPr>
                <w:rFonts w:ascii="Times New Roman" w:hAnsi="Times New Roman"/>
                <w:spacing w:val="-6"/>
                <w:sz w:val="24"/>
                <w:szCs w:val="24"/>
              </w:rPr>
            </w:pPr>
          </w:p>
        </w:tc>
        <w:tc>
          <w:tcPr>
            <w:tcW w:w="936" w:type="pct"/>
            <w:vMerge/>
            <w:tcMar>
              <w:top w:w="0" w:type="dxa"/>
              <w:left w:w="108" w:type="dxa"/>
              <w:bottom w:w="0" w:type="dxa"/>
              <w:right w:w="108" w:type="dxa"/>
            </w:tcMar>
          </w:tcPr>
          <w:p w:rsidR="001056AA" w:rsidRPr="00D34DC0" w:rsidRDefault="001056AA" w:rsidP="000D79E3">
            <w:pPr>
              <w:spacing w:after="0" w:line="240" w:lineRule="auto"/>
              <w:rPr>
                <w:rFonts w:ascii="Times New Roman" w:hAnsi="Times New Roman"/>
                <w:spacing w:val="-6"/>
                <w:sz w:val="24"/>
                <w:szCs w:val="24"/>
                <w:highlight w:val="yellow"/>
              </w:rPr>
            </w:pPr>
          </w:p>
        </w:tc>
      </w:tr>
      <w:tr w:rsidR="001056AA" w:rsidRPr="00D34DC0" w:rsidTr="00D34DC0">
        <w:tc>
          <w:tcPr>
            <w:tcW w:w="1389" w:type="pct"/>
          </w:tcPr>
          <w:p w:rsidR="001056AA" w:rsidRPr="00D34DC0" w:rsidRDefault="001056AA" w:rsidP="000D79E3">
            <w:pPr>
              <w:autoSpaceDE w:val="0"/>
              <w:autoSpaceDN w:val="0"/>
              <w:adjustRightInd w:val="0"/>
              <w:spacing w:after="0" w:line="240" w:lineRule="auto"/>
              <w:rPr>
                <w:rFonts w:ascii="Times New Roman" w:hAnsi="Times New Roman"/>
                <w:bCs/>
                <w:color w:val="000000"/>
                <w:spacing w:val="-6"/>
                <w:sz w:val="24"/>
                <w:szCs w:val="24"/>
                <w:highlight w:val="yellow"/>
              </w:rPr>
            </w:pPr>
            <w:r w:rsidRPr="00D34DC0">
              <w:rPr>
                <w:rFonts w:ascii="Times New Roman" w:hAnsi="Times New Roman"/>
                <w:color w:val="000000"/>
                <w:spacing w:val="-6"/>
                <w:sz w:val="24"/>
                <w:szCs w:val="24"/>
              </w:rPr>
              <w:t>ПК-3.4: Способен рассчитывать финансово-экономические показатели, характеризующие работу структурного подразделения</w:t>
            </w:r>
          </w:p>
        </w:tc>
        <w:tc>
          <w:tcPr>
            <w:tcW w:w="1758" w:type="pct"/>
            <w:tcMar>
              <w:top w:w="0" w:type="dxa"/>
              <w:left w:w="108" w:type="dxa"/>
              <w:bottom w:w="0" w:type="dxa"/>
              <w:right w:w="108" w:type="dxa"/>
            </w:tcMar>
          </w:tcPr>
          <w:p w:rsidR="001056AA" w:rsidRPr="00D34DC0" w:rsidRDefault="001056AA" w:rsidP="000D79E3">
            <w:pPr>
              <w:autoSpaceDE w:val="0"/>
              <w:autoSpaceDN w:val="0"/>
              <w:adjustRightInd w:val="0"/>
              <w:spacing w:after="0" w:line="240" w:lineRule="auto"/>
              <w:rPr>
                <w:rFonts w:ascii="Times New Roman" w:hAnsi="Times New Roman"/>
                <w:color w:val="000000"/>
                <w:spacing w:val="-6"/>
                <w:sz w:val="24"/>
                <w:szCs w:val="24"/>
              </w:rPr>
            </w:pPr>
            <w:r w:rsidRPr="00D34DC0">
              <w:rPr>
                <w:rFonts w:ascii="Times New Roman" w:hAnsi="Times New Roman"/>
                <w:color w:val="000000"/>
                <w:spacing w:val="-6"/>
                <w:sz w:val="24"/>
                <w:szCs w:val="24"/>
              </w:rPr>
              <w:t>ПК-3.4.3: Формирует сводную информацию по показателям, характеризующим работу структурного подразделения по итогам предыдущего года</w:t>
            </w:r>
          </w:p>
          <w:p w:rsidR="001056AA" w:rsidRPr="00D34DC0" w:rsidRDefault="001056AA" w:rsidP="000D79E3">
            <w:pPr>
              <w:autoSpaceDE w:val="0"/>
              <w:autoSpaceDN w:val="0"/>
              <w:adjustRightInd w:val="0"/>
              <w:spacing w:after="0" w:line="240" w:lineRule="auto"/>
              <w:rPr>
                <w:rFonts w:ascii="Times New Roman" w:hAnsi="Times New Roman"/>
                <w:bCs/>
                <w:color w:val="000000"/>
                <w:spacing w:val="-6"/>
                <w:sz w:val="24"/>
                <w:szCs w:val="24"/>
                <w:highlight w:val="yellow"/>
              </w:rPr>
            </w:pPr>
            <w:r w:rsidRPr="00D34DC0">
              <w:rPr>
                <w:rFonts w:ascii="Times New Roman" w:hAnsi="Times New Roman"/>
                <w:color w:val="000000"/>
                <w:spacing w:val="-6"/>
                <w:sz w:val="24"/>
                <w:szCs w:val="24"/>
              </w:rPr>
              <w:t>ПК-3.4.4: Рассчитывает экономические и финансово-экономические показатели, характеризующие деятельность структурного подразделения на основе типовых методик и действующей нормативно-правовой базы</w:t>
            </w:r>
          </w:p>
        </w:tc>
        <w:tc>
          <w:tcPr>
            <w:tcW w:w="917" w:type="pct"/>
            <w:vMerge/>
            <w:tcMar>
              <w:top w:w="0" w:type="dxa"/>
              <w:left w:w="108" w:type="dxa"/>
              <w:bottom w:w="0" w:type="dxa"/>
              <w:right w:w="108" w:type="dxa"/>
            </w:tcMar>
          </w:tcPr>
          <w:p w:rsidR="001056AA" w:rsidRPr="00D34DC0" w:rsidRDefault="001056AA" w:rsidP="000D79E3">
            <w:pPr>
              <w:spacing w:after="0" w:line="240" w:lineRule="auto"/>
              <w:jc w:val="center"/>
              <w:rPr>
                <w:rFonts w:ascii="Times New Roman" w:hAnsi="Times New Roman"/>
                <w:spacing w:val="-6"/>
                <w:sz w:val="24"/>
                <w:szCs w:val="24"/>
              </w:rPr>
            </w:pPr>
          </w:p>
        </w:tc>
        <w:tc>
          <w:tcPr>
            <w:tcW w:w="936" w:type="pct"/>
            <w:vMerge/>
            <w:tcMar>
              <w:top w:w="0" w:type="dxa"/>
              <w:left w:w="108" w:type="dxa"/>
              <w:bottom w:w="0" w:type="dxa"/>
              <w:right w:w="108" w:type="dxa"/>
            </w:tcMar>
          </w:tcPr>
          <w:p w:rsidR="001056AA" w:rsidRPr="00D34DC0" w:rsidRDefault="001056AA" w:rsidP="000D79E3">
            <w:pPr>
              <w:spacing w:after="0" w:line="240" w:lineRule="auto"/>
              <w:rPr>
                <w:rFonts w:ascii="Times New Roman" w:hAnsi="Times New Roman"/>
                <w:spacing w:val="-6"/>
                <w:sz w:val="24"/>
                <w:szCs w:val="24"/>
                <w:highlight w:val="yellow"/>
              </w:rPr>
            </w:pPr>
          </w:p>
        </w:tc>
      </w:tr>
    </w:tbl>
    <w:p w:rsidR="006507E5" w:rsidRPr="000D79E3" w:rsidRDefault="006507E5" w:rsidP="000D79E3">
      <w:pPr>
        <w:spacing w:after="0" w:line="240" w:lineRule="auto"/>
        <w:ind w:firstLine="709"/>
        <w:jc w:val="both"/>
        <w:rPr>
          <w:rFonts w:ascii="Times New Roman" w:hAnsi="Times New Roman"/>
          <w:sz w:val="24"/>
          <w:szCs w:val="24"/>
        </w:rPr>
      </w:pPr>
    </w:p>
    <w:p w:rsidR="006507E5" w:rsidRPr="000D79E3" w:rsidRDefault="006507E5"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Траектория формирования у обучающих компетенций при освоении образовательной программы приведена в Приложении к образовательной программе </w:t>
      </w:r>
      <w:r w:rsidRPr="000D79E3">
        <w:rPr>
          <w:rFonts w:ascii="Times New Roman" w:hAnsi="Times New Roman"/>
          <w:sz w:val="24"/>
          <w:szCs w:val="24"/>
        </w:rPr>
        <w:lastRenderedPageBreak/>
        <w:t>(Приложение 3.2 Программа формирования у студентов компетенций при освоении ОП ВО).</w:t>
      </w:r>
    </w:p>
    <w:p w:rsidR="006507E5" w:rsidRPr="000D79E3" w:rsidRDefault="006507E5" w:rsidP="000D79E3">
      <w:pPr>
        <w:spacing w:after="0" w:line="240" w:lineRule="auto"/>
        <w:jc w:val="both"/>
        <w:rPr>
          <w:rFonts w:ascii="Times New Roman" w:hAnsi="Times New Roman"/>
          <w:sz w:val="24"/>
          <w:szCs w:val="24"/>
        </w:rPr>
      </w:pPr>
    </w:p>
    <w:p w:rsidR="006507E5" w:rsidRPr="00D34DC0" w:rsidRDefault="006507E5" w:rsidP="000D79E3">
      <w:pPr>
        <w:spacing w:after="0" w:line="240" w:lineRule="auto"/>
        <w:ind w:firstLine="709"/>
        <w:jc w:val="both"/>
        <w:rPr>
          <w:rFonts w:ascii="Times New Roman" w:hAnsi="Times New Roman"/>
          <w:b/>
          <w:sz w:val="24"/>
          <w:szCs w:val="24"/>
        </w:rPr>
      </w:pPr>
      <w:r w:rsidRPr="00D34DC0">
        <w:rPr>
          <w:rFonts w:ascii="Times New Roman" w:hAnsi="Times New Roman"/>
          <w:b/>
          <w:sz w:val="24"/>
          <w:szCs w:val="24"/>
        </w:rPr>
        <w:t>2 Описание показателей, система оценивания результатов промежуточной аттестации и критерии выставления оценок</w:t>
      </w:r>
    </w:p>
    <w:p w:rsidR="006507E5" w:rsidRPr="000D79E3" w:rsidRDefault="006507E5" w:rsidP="000D79E3">
      <w:pPr>
        <w:spacing w:after="0" w:line="240" w:lineRule="auto"/>
        <w:rPr>
          <w:rFonts w:ascii="Times New Roman" w:hAnsi="Times New Roman"/>
          <w:i/>
          <w:sz w:val="24"/>
          <w:szCs w:val="24"/>
        </w:rPr>
      </w:pPr>
    </w:p>
    <w:p w:rsidR="006507E5" w:rsidRPr="000D79E3" w:rsidRDefault="006507E5"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Показатели оценивания компетенций представлены в разделе 3 «Требования к результатам освоения дисциплины» рабочей программы дисциплины </w:t>
      </w:r>
      <w:r w:rsidRPr="000D79E3">
        <w:rPr>
          <w:rFonts w:ascii="Times New Roman" w:hAnsi="Times New Roman"/>
          <w:bCs/>
          <w:color w:val="000000"/>
          <w:sz w:val="24"/>
          <w:szCs w:val="24"/>
          <w:u w:val="single"/>
        </w:rPr>
        <w:t>Б1.В.03</w:t>
      </w:r>
      <w:r w:rsidRPr="000D79E3">
        <w:rPr>
          <w:rFonts w:ascii="Times New Roman" w:hAnsi="Times New Roman"/>
          <w:b/>
          <w:bCs/>
          <w:color w:val="000000"/>
          <w:sz w:val="24"/>
          <w:szCs w:val="24"/>
          <w:u w:val="single"/>
        </w:rPr>
        <w:t xml:space="preserve">  </w:t>
      </w:r>
      <w:r w:rsidRPr="000D79E3">
        <w:rPr>
          <w:rFonts w:ascii="Times New Roman" w:hAnsi="Times New Roman"/>
          <w:sz w:val="24"/>
          <w:szCs w:val="24"/>
          <w:u w:val="single"/>
        </w:rPr>
        <w:t>Учет и анализ</w:t>
      </w:r>
      <w:r w:rsidRPr="000D79E3">
        <w:rPr>
          <w:rFonts w:ascii="Times New Roman" w:hAnsi="Times New Roman"/>
          <w:sz w:val="24"/>
          <w:szCs w:val="24"/>
        </w:rPr>
        <w:t xml:space="preserve">  как результирующие  знания, умения и  владения, полученные в результате освоения дисциплины.</w:t>
      </w:r>
    </w:p>
    <w:p w:rsidR="006507E5" w:rsidRPr="000D79E3" w:rsidRDefault="006507E5"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При оценивании сформированности компетенций по дисциплине </w:t>
      </w:r>
      <w:r w:rsidRPr="000D79E3">
        <w:rPr>
          <w:rFonts w:ascii="Times New Roman" w:hAnsi="Times New Roman"/>
          <w:bCs/>
          <w:sz w:val="24"/>
          <w:szCs w:val="24"/>
          <w:u w:val="single"/>
        </w:rPr>
        <w:t>Б1.В.03</w:t>
      </w:r>
      <w:r w:rsidRPr="000D79E3">
        <w:rPr>
          <w:rFonts w:ascii="Times New Roman" w:hAnsi="Times New Roman"/>
          <w:b/>
          <w:bCs/>
          <w:sz w:val="24"/>
          <w:szCs w:val="24"/>
          <w:u w:val="single"/>
        </w:rPr>
        <w:t xml:space="preserve">  </w:t>
      </w:r>
      <w:r w:rsidRPr="000D79E3">
        <w:rPr>
          <w:rFonts w:ascii="Times New Roman" w:hAnsi="Times New Roman"/>
          <w:sz w:val="24"/>
          <w:szCs w:val="24"/>
          <w:u w:val="single"/>
        </w:rPr>
        <w:t>Учет и анализ</w:t>
      </w:r>
      <w:r w:rsidRPr="000D79E3">
        <w:rPr>
          <w:rFonts w:ascii="Times New Roman" w:hAnsi="Times New Roman"/>
          <w:sz w:val="24"/>
          <w:szCs w:val="24"/>
        </w:rPr>
        <w:t xml:space="preserve">   используется традиционная система оценивания.</w:t>
      </w:r>
    </w:p>
    <w:p w:rsidR="006507E5" w:rsidRDefault="006507E5" w:rsidP="00D34DC0">
      <w:pPr>
        <w:spacing w:after="0" w:line="240" w:lineRule="auto"/>
        <w:jc w:val="right"/>
        <w:rPr>
          <w:rFonts w:ascii="Times New Roman" w:hAnsi="Times New Roman"/>
          <w:sz w:val="24"/>
          <w:szCs w:val="24"/>
        </w:rPr>
      </w:pPr>
    </w:p>
    <w:p w:rsidR="00D34DC0" w:rsidRDefault="00D34DC0" w:rsidP="00D34DC0">
      <w:pPr>
        <w:spacing w:after="0" w:line="240" w:lineRule="auto"/>
        <w:jc w:val="right"/>
        <w:rPr>
          <w:rFonts w:ascii="Times New Roman" w:hAnsi="Times New Roman"/>
          <w:sz w:val="24"/>
          <w:szCs w:val="24"/>
        </w:rPr>
      </w:pPr>
      <w:r>
        <w:rPr>
          <w:rFonts w:ascii="Times New Roman" w:hAnsi="Times New Roman"/>
          <w:sz w:val="24"/>
          <w:szCs w:val="24"/>
        </w:rPr>
        <w:t>Таблица 2</w:t>
      </w:r>
    </w:p>
    <w:p w:rsidR="00D34DC0" w:rsidRPr="000D79E3" w:rsidRDefault="00D34DC0" w:rsidP="00D34DC0">
      <w:pPr>
        <w:spacing w:after="0" w:line="240" w:lineRule="auto"/>
        <w:jc w:val="center"/>
        <w:rPr>
          <w:rFonts w:ascii="Times New Roman" w:hAnsi="Times New Roman"/>
          <w:sz w:val="24"/>
          <w:szCs w:val="24"/>
        </w:rPr>
      </w:pPr>
      <w:r>
        <w:rPr>
          <w:rFonts w:ascii="Times New Roman" w:hAnsi="Times New Roman"/>
          <w:sz w:val="24"/>
          <w:szCs w:val="24"/>
        </w:rPr>
        <w:t>Шкала оценивания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054"/>
        <w:gridCol w:w="2552"/>
      </w:tblGrid>
      <w:tr w:rsidR="006507E5" w:rsidRPr="000D79E3" w:rsidTr="006507E5">
        <w:tc>
          <w:tcPr>
            <w:tcW w:w="7054" w:type="dxa"/>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Критерий</w:t>
            </w:r>
          </w:p>
        </w:tc>
        <w:tc>
          <w:tcPr>
            <w:tcW w:w="2552" w:type="dxa"/>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Оценка по традиционной шкале</w:t>
            </w:r>
          </w:p>
        </w:tc>
      </w:tr>
      <w:tr w:rsidR="006507E5" w:rsidRPr="000D79E3" w:rsidTr="006507E5">
        <w:tc>
          <w:tcPr>
            <w:tcW w:w="9606" w:type="dxa"/>
            <w:gridSpan w:val="2"/>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По итогам 3 семестра (зачет)</w:t>
            </w:r>
          </w:p>
        </w:tc>
      </w:tr>
      <w:tr w:rsidR="006507E5" w:rsidRPr="000D79E3" w:rsidTr="006507E5">
        <w:tc>
          <w:tcPr>
            <w:tcW w:w="7054" w:type="dxa"/>
          </w:tcPr>
          <w:p w:rsidR="006507E5" w:rsidRPr="000D79E3" w:rsidRDefault="006507E5" w:rsidP="00D34DC0">
            <w:pPr>
              <w:spacing w:after="0" w:line="240" w:lineRule="auto"/>
              <w:jc w:val="both"/>
              <w:rPr>
                <w:rFonts w:ascii="Times New Roman" w:hAnsi="Times New Roman"/>
                <w:b/>
                <w:sz w:val="24"/>
                <w:szCs w:val="24"/>
                <w:u w:val="single"/>
              </w:rPr>
            </w:pPr>
            <w:r w:rsidRPr="000D79E3">
              <w:rPr>
                <w:rFonts w:ascii="Times New Roman" w:hAnsi="Times New Roman"/>
                <w:sz w:val="24"/>
                <w:szCs w:val="24"/>
              </w:rPr>
              <w:t xml:space="preserve">Достижение результата компьютерного тестирования выше порогового значения (60% и более правильных ответов) – </w:t>
            </w:r>
            <w:r w:rsidRPr="000D79E3">
              <w:rPr>
                <w:rFonts w:ascii="Times New Roman" w:hAnsi="Times New Roman"/>
                <w:b/>
                <w:sz w:val="24"/>
                <w:szCs w:val="24"/>
                <w:u w:val="single"/>
              </w:rPr>
              <w:t>для АС</w:t>
            </w:r>
            <w:r w:rsidRPr="000D79E3">
              <w:rPr>
                <w:rFonts w:ascii="Times New Roman" w:hAnsi="Times New Roman"/>
                <w:b/>
                <w:sz w:val="24"/>
                <w:szCs w:val="24"/>
                <w:u w:val="single"/>
                <w:lang w:val="en-US"/>
              </w:rPr>
              <w:t>T</w:t>
            </w:r>
            <w:r w:rsidRPr="000D79E3">
              <w:rPr>
                <w:rFonts w:ascii="Times New Roman" w:hAnsi="Times New Roman"/>
                <w:b/>
                <w:sz w:val="24"/>
                <w:szCs w:val="24"/>
                <w:u w:val="single"/>
              </w:rPr>
              <w:t>-Тест</w:t>
            </w:r>
          </w:p>
        </w:tc>
        <w:tc>
          <w:tcPr>
            <w:tcW w:w="2552" w:type="dxa"/>
          </w:tcPr>
          <w:p w:rsidR="006507E5" w:rsidRPr="000D79E3" w:rsidRDefault="006507E5"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Зачтено</w:t>
            </w:r>
          </w:p>
        </w:tc>
      </w:tr>
      <w:tr w:rsidR="006507E5" w:rsidRPr="000D79E3" w:rsidTr="006507E5">
        <w:tc>
          <w:tcPr>
            <w:tcW w:w="7054" w:type="dxa"/>
          </w:tcPr>
          <w:p w:rsidR="006507E5" w:rsidRPr="000D79E3" w:rsidRDefault="006507E5" w:rsidP="00D34DC0">
            <w:pPr>
              <w:spacing w:after="0" w:line="240" w:lineRule="auto"/>
              <w:jc w:val="both"/>
              <w:rPr>
                <w:rFonts w:ascii="Times New Roman" w:hAnsi="Times New Roman"/>
                <w:b/>
                <w:sz w:val="24"/>
                <w:szCs w:val="24"/>
                <w:u w:val="single"/>
              </w:rPr>
            </w:pPr>
            <w:r w:rsidRPr="000D79E3">
              <w:rPr>
                <w:rFonts w:ascii="Times New Roman" w:hAnsi="Times New Roman"/>
                <w:sz w:val="24"/>
                <w:szCs w:val="24"/>
              </w:rPr>
              <w:t xml:space="preserve">Достижение результата компьютерного тестирования выше порогового значения (60% и менее правильных ответов) – </w:t>
            </w:r>
            <w:r w:rsidRPr="000D79E3">
              <w:rPr>
                <w:rFonts w:ascii="Times New Roman" w:hAnsi="Times New Roman"/>
                <w:b/>
                <w:sz w:val="24"/>
                <w:szCs w:val="24"/>
                <w:u w:val="single"/>
              </w:rPr>
              <w:t>для АС</w:t>
            </w:r>
            <w:r w:rsidRPr="000D79E3">
              <w:rPr>
                <w:rFonts w:ascii="Times New Roman" w:hAnsi="Times New Roman"/>
                <w:b/>
                <w:sz w:val="24"/>
                <w:szCs w:val="24"/>
                <w:u w:val="single"/>
                <w:lang w:val="en-US"/>
              </w:rPr>
              <w:t>T</w:t>
            </w:r>
            <w:r w:rsidRPr="000D79E3">
              <w:rPr>
                <w:rFonts w:ascii="Times New Roman" w:hAnsi="Times New Roman"/>
                <w:b/>
                <w:sz w:val="24"/>
                <w:szCs w:val="24"/>
                <w:u w:val="single"/>
              </w:rPr>
              <w:t>-Тест</w:t>
            </w:r>
          </w:p>
        </w:tc>
        <w:tc>
          <w:tcPr>
            <w:tcW w:w="2552" w:type="dxa"/>
          </w:tcPr>
          <w:p w:rsidR="006507E5" w:rsidRPr="000D79E3" w:rsidRDefault="006507E5"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Не зачтено</w:t>
            </w:r>
          </w:p>
        </w:tc>
      </w:tr>
      <w:tr w:rsidR="006507E5" w:rsidRPr="000D79E3" w:rsidTr="006507E5">
        <w:tc>
          <w:tcPr>
            <w:tcW w:w="9606" w:type="dxa"/>
            <w:gridSpan w:val="2"/>
          </w:tcPr>
          <w:p w:rsidR="006507E5" w:rsidRPr="000D79E3" w:rsidRDefault="006507E5" w:rsidP="000D79E3">
            <w:pPr>
              <w:spacing w:after="0" w:line="240" w:lineRule="auto"/>
              <w:jc w:val="center"/>
              <w:rPr>
                <w:rFonts w:ascii="Times New Roman" w:hAnsi="Times New Roman"/>
                <w:i/>
                <w:sz w:val="24"/>
                <w:szCs w:val="24"/>
              </w:rPr>
            </w:pPr>
            <w:r w:rsidRPr="000D79E3">
              <w:rPr>
                <w:rFonts w:ascii="Times New Roman" w:hAnsi="Times New Roman"/>
                <w:sz w:val="24"/>
                <w:szCs w:val="24"/>
              </w:rPr>
              <w:t xml:space="preserve">По итогам 4 семестра </w:t>
            </w:r>
          </w:p>
        </w:tc>
      </w:tr>
      <w:tr w:rsidR="006507E5" w:rsidRPr="000D79E3" w:rsidTr="006507E5">
        <w:tc>
          <w:tcPr>
            <w:tcW w:w="9606" w:type="dxa"/>
            <w:gridSpan w:val="2"/>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Защита курсовой работы</w:t>
            </w:r>
          </w:p>
        </w:tc>
      </w:tr>
      <w:tr w:rsidR="006507E5" w:rsidRPr="000D79E3" w:rsidTr="006507E5">
        <w:trPr>
          <w:trHeight w:val="1094"/>
        </w:trPr>
        <w:tc>
          <w:tcPr>
            <w:tcW w:w="7054" w:type="dxa"/>
          </w:tcPr>
          <w:p w:rsidR="006507E5" w:rsidRPr="000D79E3" w:rsidRDefault="006507E5" w:rsidP="00D34DC0">
            <w:pPr>
              <w:spacing w:after="0" w:line="240" w:lineRule="auto"/>
              <w:jc w:val="both"/>
              <w:rPr>
                <w:rFonts w:ascii="Times New Roman" w:hAnsi="Times New Roman"/>
                <w:sz w:val="24"/>
                <w:szCs w:val="24"/>
              </w:rPr>
            </w:pPr>
            <w:r w:rsidRPr="000D79E3">
              <w:rPr>
                <w:rFonts w:ascii="Times New Roman" w:hAnsi="Times New Roman"/>
                <w:sz w:val="24"/>
                <w:szCs w:val="24"/>
              </w:rPr>
              <w:t>Содержание курсовой работы соответствует заданию, подробно рассмотрен теоретический раздел.</w:t>
            </w:r>
          </w:p>
          <w:p w:rsidR="006507E5" w:rsidRPr="000D79E3" w:rsidRDefault="006507E5" w:rsidP="00D34DC0">
            <w:pPr>
              <w:spacing w:after="0" w:line="240" w:lineRule="auto"/>
              <w:jc w:val="both"/>
              <w:rPr>
                <w:rFonts w:ascii="Times New Roman" w:hAnsi="Times New Roman"/>
                <w:sz w:val="24"/>
                <w:szCs w:val="24"/>
              </w:rPr>
            </w:pPr>
            <w:r w:rsidRPr="000D79E3">
              <w:rPr>
                <w:rFonts w:ascii="Times New Roman" w:hAnsi="Times New Roman"/>
                <w:sz w:val="24"/>
                <w:szCs w:val="24"/>
              </w:rPr>
              <w:t xml:space="preserve">Ошибок в расчетах нет. В работе присутствуют авторские выводы и предложения по результатам проведенного анализа. </w:t>
            </w:r>
          </w:p>
          <w:p w:rsidR="006507E5" w:rsidRPr="000D79E3" w:rsidRDefault="006507E5" w:rsidP="00D34DC0">
            <w:pPr>
              <w:spacing w:after="0" w:line="240" w:lineRule="auto"/>
              <w:jc w:val="both"/>
              <w:rPr>
                <w:rFonts w:ascii="Times New Roman" w:hAnsi="Times New Roman"/>
                <w:sz w:val="24"/>
                <w:szCs w:val="24"/>
              </w:rPr>
            </w:pPr>
            <w:r w:rsidRPr="000D79E3">
              <w:rPr>
                <w:rFonts w:ascii="Times New Roman" w:hAnsi="Times New Roman"/>
                <w:sz w:val="24"/>
                <w:szCs w:val="24"/>
              </w:rPr>
              <w:t>Даны полные ответы на вопросы при защите курсовой работы и дополнительные вопросы. Соответствует требованиям по оформлению.</w:t>
            </w:r>
          </w:p>
        </w:tc>
        <w:tc>
          <w:tcPr>
            <w:tcW w:w="2552" w:type="dxa"/>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Отлично</w:t>
            </w:r>
          </w:p>
        </w:tc>
      </w:tr>
      <w:tr w:rsidR="006507E5" w:rsidRPr="000D79E3" w:rsidTr="006507E5">
        <w:trPr>
          <w:trHeight w:val="1094"/>
        </w:trPr>
        <w:tc>
          <w:tcPr>
            <w:tcW w:w="7054" w:type="dxa"/>
          </w:tcPr>
          <w:p w:rsidR="006507E5" w:rsidRPr="000D79E3" w:rsidRDefault="006507E5" w:rsidP="00D34DC0">
            <w:pPr>
              <w:spacing w:after="0" w:line="240" w:lineRule="auto"/>
              <w:jc w:val="both"/>
              <w:rPr>
                <w:rFonts w:ascii="Times New Roman" w:hAnsi="Times New Roman"/>
                <w:sz w:val="24"/>
                <w:szCs w:val="24"/>
              </w:rPr>
            </w:pPr>
            <w:r w:rsidRPr="000D79E3">
              <w:rPr>
                <w:rFonts w:ascii="Times New Roman" w:hAnsi="Times New Roman"/>
                <w:sz w:val="24"/>
                <w:szCs w:val="24"/>
              </w:rPr>
              <w:t>Содержание курсовой работы соответствует заданию, подробно рассмотрен теоретический раздел.</w:t>
            </w:r>
          </w:p>
          <w:p w:rsidR="006507E5" w:rsidRPr="000D79E3" w:rsidRDefault="006507E5" w:rsidP="00D34DC0">
            <w:pPr>
              <w:spacing w:after="0" w:line="240" w:lineRule="auto"/>
              <w:jc w:val="both"/>
              <w:rPr>
                <w:rFonts w:ascii="Times New Roman" w:hAnsi="Times New Roman"/>
                <w:sz w:val="24"/>
                <w:szCs w:val="24"/>
              </w:rPr>
            </w:pPr>
            <w:r w:rsidRPr="000D79E3">
              <w:rPr>
                <w:rFonts w:ascii="Times New Roman" w:hAnsi="Times New Roman"/>
                <w:sz w:val="24"/>
                <w:szCs w:val="24"/>
              </w:rPr>
              <w:t xml:space="preserve">Ошибок в расчетах нет. В работе присутствуют авторские выводы и предложения по результатам проведенного анализа. </w:t>
            </w:r>
          </w:p>
          <w:p w:rsidR="006507E5" w:rsidRPr="000D79E3" w:rsidRDefault="006507E5" w:rsidP="00D34DC0">
            <w:pPr>
              <w:spacing w:after="0" w:line="240" w:lineRule="auto"/>
              <w:jc w:val="both"/>
              <w:rPr>
                <w:rFonts w:ascii="Times New Roman" w:hAnsi="Times New Roman"/>
                <w:sz w:val="24"/>
                <w:szCs w:val="24"/>
              </w:rPr>
            </w:pPr>
            <w:r w:rsidRPr="000D79E3">
              <w:rPr>
                <w:rFonts w:ascii="Times New Roman" w:hAnsi="Times New Roman"/>
                <w:sz w:val="24"/>
                <w:szCs w:val="24"/>
              </w:rPr>
              <w:t>Даны полные ответы на вопросы при защите курсовой работы. Нет ответов на дополнительные вопросы. Есть недочеты в оформлении.</w:t>
            </w:r>
          </w:p>
        </w:tc>
        <w:tc>
          <w:tcPr>
            <w:tcW w:w="2552" w:type="dxa"/>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Хорошо</w:t>
            </w:r>
          </w:p>
        </w:tc>
      </w:tr>
      <w:tr w:rsidR="006507E5" w:rsidRPr="000D79E3" w:rsidTr="006507E5">
        <w:tc>
          <w:tcPr>
            <w:tcW w:w="7054" w:type="dxa"/>
          </w:tcPr>
          <w:p w:rsidR="006507E5" w:rsidRPr="000D79E3" w:rsidRDefault="006507E5" w:rsidP="00D34DC0">
            <w:pPr>
              <w:spacing w:after="0" w:line="240" w:lineRule="auto"/>
              <w:jc w:val="both"/>
              <w:rPr>
                <w:rFonts w:ascii="Times New Roman" w:hAnsi="Times New Roman"/>
                <w:sz w:val="24"/>
                <w:szCs w:val="24"/>
              </w:rPr>
            </w:pPr>
            <w:r w:rsidRPr="000D79E3">
              <w:rPr>
                <w:rFonts w:ascii="Times New Roman" w:hAnsi="Times New Roman"/>
                <w:sz w:val="24"/>
                <w:szCs w:val="24"/>
              </w:rPr>
              <w:t>Содержание курсовой работы соответствует заданию, подробно рассмотрен теоретический раздел.</w:t>
            </w:r>
          </w:p>
          <w:p w:rsidR="006507E5" w:rsidRPr="000D79E3" w:rsidRDefault="006507E5" w:rsidP="00D34DC0">
            <w:pPr>
              <w:spacing w:after="0" w:line="240" w:lineRule="auto"/>
              <w:jc w:val="both"/>
              <w:rPr>
                <w:rFonts w:ascii="Times New Roman" w:hAnsi="Times New Roman"/>
                <w:sz w:val="24"/>
                <w:szCs w:val="24"/>
              </w:rPr>
            </w:pPr>
            <w:r w:rsidRPr="000D79E3">
              <w:rPr>
                <w:rFonts w:ascii="Times New Roman" w:hAnsi="Times New Roman"/>
                <w:sz w:val="24"/>
                <w:szCs w:val="24"/>
              </w:rPr>
              <w:t xml:space="preserve">Незначительные ошибки в расчетах. Выводы и предложения не в полной мере отражают результаты анализа. </w:t>
            </w:r>
          </w:p>
          <w:p w:rsidR="006507E5" w:rsidRPr="000D79E3" w:rsidRDefault="006507E5" w:rsidP="00D34DC0">
            <w:pPr>
              <w:spacing w:after="0" w:line="240" w:lineRule="auto"/>
              <w:jc w:val="both"/>
              <w:rPr>
                <w:rFonts w:ascii="Times New Roman" w:hAnsi="Times New Roman"/>
                <w:sz w:val="24"/>
                <w:szCs w:val="24"/>
              </w:rPr>
            </w:pPr>
            <w:r w:rsidRPr="000D79E3">
              <w:rPr>
                <w:rFonts w:ascii="Times New Roman" w:hAnsi="Times New Roman"/>
                <w:sz w:val="24"/>
                <w:szCs w:val="24"/>
              </w:rPr>
              <w:t>Даны не полные ответы на вопросы при защите курсовой работы. Нет ответов на дополнительные вопросы. Есть недочеты в оформлении.</w:t>
            </w:r>
          </w:p>
        </w:tc>
        <w:tc>
          <w:tcPr>
            <w:tcW w:w="2552" w:type="dxa"/>
          </w:tcPr>
          <w:p w:rsidR="006507E5" w:rsidRPr="000D79E3" w:rsidRDefault="006507E5"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Удовлетворительно</w:t>
            </w:r>
          </w:p>
        </w:tc>
      </w:tr>
      <w:tr w:rsidR="006507E5" w:rsidRPr="000D79E3" w:rsidTr="006507E5">
        <w:tc>
          <w:tcPr>
            <w:tcW w:w="7054" w:type="dxa"/>
          </w:tcPr>
          <w:p w:rsidR="006507E5" w:rsidRPr="000D79E3" w:rsidRDefault="006507E5" w:rsidP="00D34DC0">
            <w:pPr>
              <w:spacing w:after="0" w:line="240" w:lineRule="auto"/>
              <w:jc w:val="both"/>
              <w:rPr>
                <w:rFonts w:ascii="Times New Roman" w:hAnsi="Times New Roman"/>
                <w:sz w:val="24"/>
                <w:szCs w:val="24"/>
              </w:rPr>
            </w:pPr>
            <w:r w:rsidRPr="000D79E3">
              <w:rPr>
                <w:rFonts w:ascii="Times New Roman" w:hAnsi="Times New Roman"/>
                <w:sz w:val="24"/>
                <w:szCs w:val="24"/>
              </w:rPr>
              <w:t>Содержание курсовой работы не соответствует заданию. Плагиат теоретического раздела.</w:t>
            </w:r>
          </w:p>
        </w:tc>
        <w:tc>
          <w:tcPr>
            <w:tcW w:w="2552" w:type="dxa"/>
          </w:tcPr>
          <w:p w:rsidR="006507E5" w:rsidRPr="000D79E3" w:rsidRDefault="006507E5"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Неудовлетворительно</w:t>
            </w:r>
          </w:p>
        </w:tc>
      </w:tr>
      <w:tr w:rsidR="006507E5" w:rsidRPr="000D79E3" w:rsidTr="006507E5">
        <w:tc>
          <w:tcPr>
            <w:tcW w:w="9606" w:type="dxa"/>
            <w:gridSpan w:val="2"/>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Экзамен</w:t>
            </w:r>
          </w:p>
        </w:tc>
      </w:tr>
      <w:tr w:rsidR="006507E5" w:rsidRPr="000D79E3" w:rsidTr="006507E5">
        <w:tc>
          <w:tcPr>
            <w:tcW w:w="7054" w:type="dxa"/>
          </w:tcPr>
          <w:p w:rsidR="006507E5" w:rsidRPr="000D79E3" w:rsidRDefault="006507E5" w:rsidP="00D34DC0">
            <w:pPr>
              <w:spacing w:after="0" w:line="240" w:lineRule="auto"/>
              <w:jc w:val="both"/>
              <w:rPr>
                <w:rFonts w:ascii="Times New Roman" w:hAnsi="Times New Roman"/>
                <w:b/>
                <w:sz w:val="24"/>
                <w:szCs w:val="24"/>
                <w:u w:val="single"/>
              </w:rPr>
            </w:pPr>
            <w:r w:rsidRPr="000D79E3">
              <w:rPr>
                <w:rFonts w:ascii="Times New Roman" w:hAnsi="Times New Roman"/>
                <w:sz w:val="24"/>
                <w:szCs w:val="24"/>
              </w:rPr>
              <w:t xml:space="preserve">Достижение результата компьютерного тестирования выше порогового значения (90% и более правильных ответов) – </w:t>
            </w:r>
            <w:r w:rsidRPr="000D79E3">
              <w:rPr>
                <w:rFonts w:ascii="Times New Roman" w:hAnsi="Times New Roman"/>
                <w:b/>
                <w:sz w:val="24"/>
                <w:szCs w:val="24"/>
                <w:u w:val="single"/>
              </w:rPr>
              <w:t xml:space="preserve">для </w:t>
            </w:r>
            <w:r w:rsidRPr="000D79E3">
              <w:rPr>
                <w:rFonts w:ascii="Times New Roman" w:hAnsi="Times New Roman"/>
                <w:b/>
                <w:sz w:val="24"/>
                <w:szCs w:val="24"/>
                <w:u w:val="single"/>
              </w:rPr>
              <w:lastRenderedPageBreak/>
              <w:t>АС</w:t>
            </w:r>
            <w:r w:rsidRPr="000D79E3">
              <w:rPr>
                <w:rFonts w:ascii="Times New Roman" w:hAnsi="Times New Roman"/>
                <w:b/>
                <w:sz w:val="24"/>
                <w:szCs w:val="24"/>
                <w:u w:val="single"/>
                <w:lang w:val="en-US"/>
              </w:rPr>
              <w:t>T</w:t>
            </w:r>
            <w:r w:rsidRPr="000D79E3">
              <w:rPr>
                <w:rFonts w:ascii="Times New Roman" w:hAnsi="Times New Roman"/>
                <w:b/>
                <w:sz w:val="24"/>
                <w:szCs w:val="24"/>
                <w:u w:val="single"/>
              </w:rPr>
              <w:t>-Тест</w:t>
            </w:r>
          </w:p>
          <w:p w:rsidR="006507E5" w:rsidRPr="000D79E3" w:rsidRDefault="006507E5" w:rsidP="00D34DC0">
            <w:pPr>
              <w:spacing w:after="0" w:line="240" w:lineRule="auto"/>
              <w:jc w:val="both"/>
              <w:rPr>
                <w:rFonts w:ascii="Times New Roman" w:hAnsi="Times New Roman"/>
                <w:sz w:val="24"/>
                <w:szCs w:val="24"/>
              </w:rPr>
            </w:pPr>
            <w:r w:rsidRPr="000D79E3">
              <w:rPr>
                <w:rFonts w:ascii="Times New Roman" w:hAnsi="Times New Roman"/>
                <w:sz w:val="24"/>
                <w:szCs w:val="24"/>
              </w:rPr>
              <w:t xml:space="preserve"> 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 решение практического задания выполнено без ошибок, даны пояснения к решению</w:t>
            </w:r>
          </w:p>
        </w:tc>
        <w:tc>
          <w:tcPr>
            <w:tcW w:w="2552" w:type="dxa"/>
          </w:tcPr>
          <w:p w:rsidR="006507E5" w:rsidRPr="000D79E3" w:rsidRDefault="006507E5"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lastRenderedPageBreak/>
              <w:t>Отлично</w:t>
            </w:r>
          </w:p>
        </w:tc>
      </w:tr>
      <w:tr w:rsidR="006507E5" w:rsidRPr="000D79E3" w:rsidTr="006507E5">
        <w:tc>
          <w:tcPr>
            <w:tcW w:w="7054" w:type="dxa"/>
          </w:tcPr>
          <w:p w:rsidR="006507E5" w:rsidRPr="000D79E3" w:rsidRDefault="006507E5" w:rsidP="00D34DC0">
            <w:pPr>
              <w:spacing w:after="0" w:line="240" w:lineRule="auto"/>
              <w:jc w:val="both"/>
              <w:rPr>
                <w:rFonts w:ascii="Times New Roman" w:hAnsi="Times New Roman"/>
                <w:b/>
                <w:sz w:val="24"/>
                <w:szCs w:val="24"/>
                <w:highlight w:val="yellow"/>
                <w:u w:val="single"/>
              </w:rPr>
            </w:pPr>
            <w:r w:rsidRPr="000D79E3">
              <w:rPr>
                <w:rFonts w:ascii="Times New Roman" w:hAnsi="Times New Roman"/>
                <w:sz w:val="24"/>
                <w:szCs w:val="24"/>
              </w:rPr>
              <w:lastRenderedPageBreak/>
              <w:t xml:space="preserve">Достижение результата компьютерного тестирования выше порогового значения (75-89 % правильных ответов) </w:t>
            </w:r>
            <w:r w:rsidRPr="000D79E3">
              <w:rPr>
                <w:rFonts w:ascii="Times New Roman" w:hAnsi="Times New Roman"/>
                <w:b/>
                <w:sz w:val="24"/>
                <w:szCs w:val="24"/>
                <w:u w:val="single"/>
              </w:rPr>
              <w:t>для АС</w:t>
            </w:r>
            <w:r w:rsidRPr="000D79E3">
              <w:rPr>
                <w:rFonts w:ascii="Times New Roman" w:hAnsi="Times New Roman"/>
                <w:b/>
                <w:sz w:val="24"/>
                <w:szCs w:val="24"/>
                <w:u w:val="single"/>
                <w:lang w:val="en-US"/>
              </w:rPr>
              <w:t>T</w:t>
            </w:r>
            <w:r w:rsidRPr="000D79E3">
              <w:rPr>
                <w:rFonts w:ascii="Times New Roman" w:hAnsi="Times New Roman"/>
                <w:b/>
                <w:sz w:val="24"/>
                <w:szCs w:val="24"/>
                <w:u w:val="single"/>
              </w:rPr>
              <w:t>-Тест</w:t>
            </w:r>
          </w:p>
          <w:p w:rsidR="006507E5" w:rsidRPr="000D79E3" w:rsidRDefault="006507E5" w:rsidP="00D34DC0">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 решение практического задания  выполнено  с незначительными ошибками</w:t>
            </w:r>
          </w:p>
        </w:tc>
        <w:tc>
          <w:tcPr>
            <w:tcW w:w="2552" w:type="dxa"/>
          </w:tcPr>
          <w:p w:rsidR="006507E5" w:rsidRPr="000D79E3" w:rsidRDefault="006507E5"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Хорошо</w:t>
            </w:r>
          </w:p>
        </w:tc>
      </w:tr>
      <w:tr w:rsidR="006507E5" w:rsidRPr="000D79E3" w:rsidTr="006507E5">
        <w:tc>
          <w:tcPr>
            <w:tcW w:w="7054" w:type="dxa"/>
            <w:shd w:val="clear" w:color="auto" w:fill="auto"/>
          </w:tcPr>
          <w:p w:rsidR="006507E5" w:rsidRPr="000D79E3" w:rsidRDefault="006507E5" w:rsidP="00D34DC0">
            <w:pPr>
              <w:spacing w:after="0" w:line="240" w:lineRule="auto"/>
              <w:jc w:val="both"/>
              <w:rPr>
                <w:rFonts w:ascii="Times New Roman" w:hAnsi="Times New Roman"/>
                <w:b/>
                <w:sz w:val="24"/>
                <w:szCs w:val="24"/>
                <w:u w:val="single"/>
              </w:rPr>
            </w:pPr>
            <w:r w:rsidRPr="000D79E3">
              <w:rPr>
                <w:rFonts w:ascii="Times New Roman" w:hAnsi="Times New Roman"/>
                <w:sz w:val="24"/>
                <w:szCs w:val="24"/>
              </w:rPr>
              <w:t xml:space="preserve">Достижение результата компьютерного тестирования выше порогового значения (60-74% правильных ответов) – </w:t>
            </w:r>
            <w:r w:rsidRPr="000D79E3">
              <w:rPr>
                <w:rFonts w:ascii="Times New Roman" w:hAnsi="Times New Roman"/>
                <w:b/>
                <w:sz w:val="24"/>
                <w:szCs w:val="24"/>
                <w:u w:val="single"/>
              </w:rPr>
              <w:t>для АС</w:t>
            </w:r>
            <w:r w:rsidRPr="000D79E3">
              <w:rPr>
                <w:rFonts w:ascii="Times New Roman" w:hAnsi="Times New Roman"/>
                <w:b/>
                <w:sz w:val="24"/>
                <w:szCs w:val="24"/>
                <w:u w:val="single"/>
                <w:lang w:val="en-US"/>
              </w:rPr>
              <w:t>T</w:t>
            </w:r>
            <w:r w:rsidRPr="000D79E3">
              <w:rPr>
                <w:rFonts w:ascii="Times New Roman" w:hAnsi="Times New Roman"/>
                <w:b/>
                <w:sz w:val="24"/>
                <w:szCs w:val="24"/>
                <w:u w:val="single"/>
              </w:rPr>
              <w:t>-Тест</w:t>
            </w:r>
          </w:p>
          <w:p w:rsidR="006507E5" w:rsidRPr="000D79E3" w:rsidRDefault="006507E5" w:rsidP="00D34DC0">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2552" w:type="dxa"/>
          </w:tcPr>
          <w:p w:rsidR="006507E5" w:rsidRPr="000D79E3" w:rsidRDefault="006507E5"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Удовлетворительно</w:t>
            </w:r>
          </w:p>
        </w:tc>
      </w:tr>
      <w:tr w:rsidR="006507E5" w:rsidRPr="000D79E3" w:rsidTr="006507E5">
        <w:tc>
          <w:tcPr>
            <w:tcW w:w="7054" w:type="dxa"/>
            <w:shd w:val="clear" w:color="auto" w:fill="auto"/>
          </w:tcPr>
          <w:p w:rsidR="006507E5" w:rsidRPr="000D79E3" w:rsidRDefault="006507E5" w:rsidP="00D34DC0">
            <w:pPr>
              <w:spacing w:after="0" w:line="240" w:lineRule="auto"/>
              <w:jc w:val="both"/>
              <w:rPr>
                <w:rFonts w:ascii="Times New Roman" w:hAnsi="Times New Roman"/>
                <w:b/>
                <w:sz w:val="24"/>
                <w:szCs w:val="24"/>
                <w:u w:val="single"/>
              </w:rPr>
            </w:pPr>
            <w:r w:rsidRPr="000D79E3">
              <w:rPr>
                <w:rFonts w:ascii="Times New Roman" w:hAnsi="Times New Roman"/>
                <w:sz w:val="24"/>
                <w:szCs w:val="24"/>
              </w:rPr>
              <w:t xml:space="preserve">Результаты компьютерного тестирования меньше 60% правильных ответов </w:t>
            </w:r>
            <w:r w:rsidRPr="000D79E3">
              <w:rPr>
                <w:rFonts w:ascii="Times New Roman" w:hAnsi="Times New Roman"/>
                <w:b/>
                <w:sz w:val="24"/>
                <w:szCs w:val="24"/>
                <w:u w:val="single"/>
              </w:rPr>
              <w:t>для АС</w:t>
            </w:r>
            <w:r w:rsidRPr="000D79E3">
              <w:rPr>
                <w:rFonts w:ascii="Times New Roman" w:hAnsi="Times New Roman"/>
                <w:b/>
                <w:sz w:val="24"/>
                <w:szCs w:val="24"/>
                <w:u w:val="single"/>
                <w:lang w:val="en-US"/>
              </w:rPr>
              <w:t>T</w:t>
            </w:r>
            <w:r w:rsidRPr="000D79E3">
              <w:rPr>
                <w:rFonts w:ascii="Times New Roman" w:hAnsi="Times New Roman"/>
                <w:b/>
                <w:sz w:val="24"/>
                <w:szCs w:val="24"/>
                <w:u w:val="single"/>
              </w:rPr>
              <w:t>-Тест</w:t>
            </w:r>
          </w:p>
          <w:p w:rsidR="006507E5" w:rsidRPr="000D79E3" w:rsidRDefault="006507E5" w:rsidP="00D34DC0">
            <w:pPr>
              <w:spacing w:after="0" w:line="240" w:lineRule="auto"/>
              <w:jc w:val="both"/>
              <w:rPr>
                <w:rFonts w:ascii="Times New Roman" w:hAnsi="Times New Roman"/>
                <w:sz w:val="24"/>
                <w:szCs w:val="24"/>
              </w:rPr>
            </w:pPr>
            <w:r w:rsidRPr="000D79E3">
              <w:rPr>
                <w:rFonts w:ascii="Times New Roman" w:hAnsi="Times New Roman"/>
                <w:sz w:val="24"/>
                <w:szCs w:val="24"/>
              </w:rPr>
              <w:t xml:space="preserve"> Ответы на вопросы экзаменационного билета даны не верно, </w:t>
            </w:r>
          </w:p>
          <w:p w:rsidR="006507E5" w:rsidRPr="000D79E3" w:rsidRDefault="006507E5" w:rsidP="00D34DC0">
            <w:pPr>
              <w:spacing w:after="0" w:line="240" w:lineRule="auto"/>
              <w:jc w:val="both"/>
              <w:rPr>
                <w:rFonts w:ascii="Times New Roman" w:hAnsi="Times New Roman"/>
                <w:sz w:val="24"/>
                <w:szCs w:val="24"/>
              </w:rPr>
            </w:pPr>
            <w:r w:rsidRPr="000D79E3">
              <w:rPr>
                <w:rFonts w:ascii="Times New Roman" w:hAnsi="Times New Roman"/>
                <w:sz w:val="24"/>
                <w:szCs w:val="24"/>
              </w:rPr>
              <w:t>решение практического задания не представлено или содержит существенные ошибки</w:t>
            </w:r>
          </w:p>
        </w:tc>
        <w:tc>
          <w:tcPr>
            <w:tcW w:w="2552" w:type="dxa"/>
          </w:tcPr>
          <w:p w:rsidR="006507E5" w:rsidRPr="000D79E3" w:rsidRDefault="006507E5"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Неудовлетворительно</w:t>
            </w:r>
          </w:p>
        </w:tc>
      </w:tr>
    </w:tbl>
    <w:p w:rsidR="006507E5" w:rsidRPr="000D79E3" w:rsidRDefault="006507E5" w:rsidP="000D79E3">
      <w:pPr>
        <w:spacing w:after="0" w:line="240" w:lineRule="auto"/>
        <w:jc w:val="both"/>
        <w:rPr>
          <w:rFonts w:ascii="Times New Roman" w:hAnsi="Times New Roman"/>
          <w:sz w:val="24"/>
          <w:szCs w:val="24"/>
        </w:rPr>
      </w:pPr>
    </w:p>
    <w:p w:rsidR="006507E5" w:rsidRPr="00D34DC0" w:rsidRDefault="006507E5" w:rsidP="000D79E3">
      <w:pPr>
        <w:tabs>
          <w:tab w:val="left" w:pos="993"/>
        </w:tabs>
        <w:spacing w:after="0" w:line="240" w:lineRule="auto"/>
        <w:ind w:firstLine="709"/>
        <w:jc w:val="both"/>
        <w:rPr>
          <w:rFonts w:ascii="Times New Roman" w:hAnsi="Times New Roman"/>
          <w:b/>
          <w:sz w:val="24"/>
          <w:szCs w:val="24"/>
        </w:rPr>
      </w:pPr>
      <w:r w:rsidRPr="00D34DC0">
        <w:rPr>
          <w:rFonts w:ascii="Times New Roman" w:hAnsi="Times New Roman"/>
          <w:b/>
          <w:sz w:val="24"/>
          <w:szCs w:val="24"/>
        </w:rPr>
        <w:t>3 Типовые контрольные задания или иные материалы, необходимые для оценки знаний, умений, навыков и (или) опыта деятельности</w:t>
      </w:r>
    </w:p>
    <w:p w:rsidR="00D34DC0" w:rsidRDefault="00D34DC0" w:rsidP="000D79E3">
      <w:pPr>
        <w:spacing w:after="0" w:line="240" w:lineRule="auto"/>
        <w:ind w:firstLine="709"/>
        <w:jc w:val="both"/>
        <w:rPr>
          <w:rFonts w:ascii="Times New Roman" w:hAnsi="Times New Roman"/>
          <w:i/>
          <w:sz w:val="24"/>
          <w:szCs w:val="24"/>
        </w:rPr>
      </w:pPr>
    </w:p>
    <w:p w:rsidR="006507E5" w:rsidRPr="000D79E3" w:rsidRDefault="006507E5" w:rsidP="00D34DC0">
      <w:pPr>
        <w:spacing w:after="0" w:line="240" w:lineRule="auto"/>
        <w:ind w:firstLine="709"/>
        <w:jc w:val="both"/>
        <w:rPr>
          <w:rFonts w:ascii="Times New Roman" w:hAnsi="Times New Roman"/>
          <w:i/>
          <w:sz w:val="24"/>
          <w:szCs w:val="24"/>
        </w:rPr>
      </w:pPr>
      <w:r w:rsidRPr="000D79E3">
        <w:rPr>
          <w:rFonts w:ascii="Times New Roman" w:hAnsi="Times New Roman"/>
          <w:i/>
          <w:sz w:val="24"/>
          <w:szCs w:val="24"/>
        </w:rPr>
        <w:t>3.1. Типовые тестовые задания для итогового тестирования  (ПО АСТ)</w:t>
      </w:r>
    </w:p>
    <w:p w:rsidR="006507E5" w:rsidRPr="000D79E3" w:rsidRDefault="006507E5" w:rsidP="0099644E">
      <w:pPr>
        <w:numPr>
          <w:ilvl w:val="0"/>
          <w:numId w:val="37"/>
        </w:numPr>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В активе бухгалтерского баланса организации отражаются:</w:t>
      </w:r>
    </w:p>
    <w:p w:rsidR="006507E5" w:rsidRPr="000D79E3" w:rsidRDefault="006507E5" w:rsidP="00D34DC0">
      <w:pPr>
        <w:spacing w:after="0" w:line="240" w:lineRule="auto"/>
        <w:ind w:firstLine="709"/>
        <w:jc w:val="both"/>
        <w:rPr>
          <w:rFonts w:ascii="Times New Roman" w:hAnsi="Times New Roman"/>
          <w:sz w:val="24"/>
          <w:szCs w:val="24"/>
        </w:rPr>
      </w:pPr>
      <w:r w:rsidRPr="000D79E3">
        <w:rPr>
          <w:rFonts w:ascii="Times New Roman" w:hAnsi="Times New Roman"/>
          <w:sz w:val="24"/>
          <w:szCs w:val="24"/>
        </w:rPr>
        <w:t>1) средства организации</w:t>
      </w:r>
    </w:p>
    <w:p w:rsidR="006507E5" w:rsidRPr="000D79E3" w:rsidRDefault="006507E5" w:rsidP="00D34DC0">
      <w:pPr>
        <w:spacing w:after="0" w:line="240" w:lineRule="auto"/>
        <w:ind w:firstLine="709"/>
        <w:jc w:val="both"/>
        <w:rPr>
          <w:rFonts w:ascii="Times New Roman" w:hAnsi="Times New Roman"/>
          <w:sz w:val="24"/>
          <w:szCs w:val="24"/>
        </w:rPr>
      </w:pPr>
      <w:r w:rsidRPr="000D79E3">
        <w:rPr>
          <w:rFonts w:ascii="Times New Roman" w:hAnsi="Times New Roman"/>
          <w:sz w:val="24"/>
          <w:szCs w:val="24"/>
        </w:rPr>
        <w:t>2) источники средств организации</w:t>
      </w:r>
    </w:p>
    <w:p w:rsidR="006507E5" w:rsidRPr="000D79E3" w:rsidRDefault="006507E5" w:rsidP="00D34DC0">
      <w:pPr>
        <w:spacing w:after="0" w:line="240" w:lineRule="auto"/>
        <w:ind w:firstLine="709"/>
        <w:jc w:val="both"/>
        <w:rPr>
          <w:rFonts w:ascii="Times New Roman" w:hAnsi="Times New Roman"/>
          <w:sz w:val="24"/>
          <w:szCs w:val="24"/>
        </w:rPr>
      </w:pPr>
      <w:r w:rsidRPr="000D79E3">
        <w:rPr>
          <w:rFonts w:ascii="Times New Roman" w:hAnsi="Times New Roman"/>
          <w:sz w:val="24"/>
          <w:szCs w:val="24"/>
        </w:rPr>
        <w:t>3) капитал организации</w:t>
      </w:r>
    </w:p>
    <w:p w:rsidR="006507E5" w:rsidRPr="000D79E3" w:rsidRDefault="006507E5" w:rsidP="00D34DC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2.</w:t>
      </w:r>
      <w:r w:rsidRPr="000D79E3">
        <w:rPr>
          <w:rFonts w:ascii="Times New Roman" w:hAnsi="Times New Roman"/>
          <w:sz w:val="24"/>
          <w:szCs w:val="24"/>
        </w:rPr>
        <w:tab/>
        <w:t>Какая операция отражается бухгалтерской проводкой: Д 20 К 02</w:t>
      </w:r>
    </w:p>
    <w:p w:rsidR="006507E5" w:rsidRPr="000D79E3" w:rsidRDefault="006507E5" w:rsidP="00D34DC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1) списание износа основного производства</w:t>
      </w:r>
    </w:p>
    <w:p w:rsidR="006507E5" w:rsidRPr="000D79E3" w:rsidRDefault="006507E5" w:rsidP="00D34DC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2) износ вспомогательного производства</w:t>
      </w:r>
    </w:p>
    <w:p w:rsidR="006507E5" w:rsidRPr="000D79E3" w:rsidRDefault="006507E5" w:rsidP="00D34DC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3) общехозяйственные расходы</w:t>
      </w:r>
    </w:p>
    <w:p w:rsidR="006507E5" w:rsidRPr="000D79E3" w:rsidRDefault="006507E5" w:rsidP="00D34DC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4) начисление амортизации по основному средству, используемому в основном производстве.</w:t>
      </w:r>
    </w:p>
    <w:p w:rsidR="006507E5" w:rsidRPr="000D79E3" w:rsidRDefault="006507E5" w:rsidP="00D34DC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lastRenderedPageBreak/>
        <w:t>3. Установить соответствие содержания  хозяйственной опе</w:t>
      </w:r>
      <w:r w:rsidR="00D34DC0">
        <w:rPr>
          <w:rFonts w:ascii="Times New Roman" w:hAnsi="Times New Roman"/>
          <w:sz w:val="24"/>
          <w:szCs w:val="24"/>
        </w:rPr>
        <w:t>рации и бухгалтерской проводки:</w:t>
      </w:r>
    </w:p>
    <w:tbl>
      <w:tblPr>
        <w:tblStyle w:val="11"/>
        <w:tblW w:w="0" w:type="auto"/>
        <w:tblLook w:val="04A0" w:firstRow="1" w:lastRow="0" w:firstColumn="1" w:lastColumn="0" w:noHBand="0" w:noVBand="1"/>
      </w:tblPr>
      <w:tblGrid>
        <w:gridCol w:w="4785"/>
        <w:gridCol w:w="4785"/>
      </w:tblGrid>
      <w:tr w:rsidR="006507E5" w:rsidRPr="000D79E3" w:rsidTr="006507E5">
        <w:tc>
          <w:tcPr>
            <w:tcW w:w="4785" w:type="dxa"/>
          </w:tcPr>
          <w:p w:rsidR="006507E5" w:rsidRPr="000D79E3" w:rsidRDefault="006507E5" w:rsidP="000D79E3">
            <w:pPr>
              <w:autoSpaceDE w:val="0"/>
              <w:autoSpaceDN w:val="0"/>
              <w:adjustRightInd w:val="0"/>
              <w:jc w:val="center"/>
              <w:rPr>
                <w:rFonts w:ascii="Times New Roman" w:hAnsi="Times New Roman"/>
                <w:sz w:val="24"/>
                <w:szCs w:val="24"/>
              </w:rPr>
            </w:pPr>
            <w:r w:rsidRPr="000D79E3">
              <w:rPr>
                <w:rFonts w:ascii="Times New Roman" w:hAnsi="Times New Roman"/>
                <w:sz w:val="24"/>
                <w:szCs w:val="24"/>
              </w:rPr>
              <w:t>Содержание хозяйственной операции</w:t>
            </w:r>
          </w:p>
        </w:tc>
        <w:tc>
          <w:tcPr>
            <w:tcW w:w="4786" w:type="dxa"/>
          </w:tcPr>
          <w:p w:rsidR="006507E5" w:rsidRPr="000D79E3" w:rsidRDefault="006507E5" w:rsidP="000D79E3">
            <w:pPr>
              <w:autoSpaceDE w:val="0"/>
              <w:autoSpaceDN w:val="0"/>
              <w:adjustRightInd w:val="0"/>
              <w:jc w:val="center"/>
              <w:rPr>
                <w:rFonts w:ascii="Times New Roman" w:hAnsi="Times New Roman"/>
                <w:sz w:val="24"/>
                <w:szCs w:val="24"/>
              </w:rPr>
            </w:pPr>
            <w:r w:rsidRPr="000D79E3">
              <w:rPr>
                <w:rFonts w:ascii="Times New Roman" w:hAnsi="Times New Roman"/>
                <w:sz w:val="24"/>
                <w:szCs w:val="24"/>
              </w:rPr>
              <w:t>Бухгалтерская проводка</w:t>
            </w:r>
          </w:p>
        </w:tc>
      </w:tr>
      <w:tr w:rsidR="006507E5" w:rsidRPr="000D79E3" w:rsidTr="006507E5">
        <w:tc>
          <w:tcPr>
            <w:tcW w:w="4785" w:type="dxa"/>
          </w:tcPr>
          <w:p w:rsidR="006507E5" w:rsidRPr="000D79E3" w:rsidRDefault="006507E5" w:rsidP="000D79E3">
            <w:pPr>
              <w:autoSpaceDE w:val="0"/>
              <w:autoSpaceDN w:val="0"/>
              <w:adjustRightInd w:val="0"/>
              <w:jc w:val="center"/>
              <w:rPr>
                <w:rFonts w:ascii="Times New Roman" w:hAnsi="Times New Roman"/>
                <w:sz w:val="24"/>
                <w:szCs w:val="24"/>
              </w:rPr>
            </w:pPr>
            <w:r w:rsidRPr="000D79E3">
              <w:rPr>
                <w:rFonts w:ascii="Times New Roman" w:hAnsi="Times New Roman"/>
                <w:sz w:val="24"/>
                <w:szCs w:val="24"/>
              </w:rPr>
              <w:t>Оприходованы материалы, поступившие от поставщика</w:t>
            </w:r>
          </w:p>
        </w:tc>
        <w:tc>
          <w:tcPr>
            <w:tcW w:w="4786" w:type="dxa"/>
          </w:tcPr>
          <w:p w:rsidR="006507E5" w:rsidRPr="000D79E3" w:rsidRDefault="006507E5" w:rsidP="000D79E3">
            <w:pPr>
              <w:autoSpaceDE w:val="0"/>
              <w:autoSpaceDN w:val="0"/>
              <w:adjustRightInd w:val="0"/>
              <w:jc w:val="center"/>
              <w:rPr>
                <w:rFonts w:ascii="Times New Roman" w:hAnsi="Times New Roman"/>
                <w:sz w:val="24"/>
                <w:szCs w:val="24"/>
              </w:rPr>
            </w:pPr>
            <w:r w:rsidRPr="000D79E3">
              <w:rPr>
                <w:rFonts w:ascii="Times New Roman" w:hAnsi="Times New Roman"/>
                <w:sz w:val="24"/>
                <w:szCs w:val="24"/>
              </w:rPr>
              <w:t>Д 01 К 60</w:t>
            </w:r>
          </w:p>
        </w:tc>
      </w:tr>
      <w:tr w:rsidR="006507E5" w:rsidRPr="000D79E3" w:rsidTr="006507E5">
        <w:tc>
          <w:tcPr>
            <w:tcW w:w="4785" w:type="dxa"/>
          </w:tcPr>
          <w:p w:rsidR="006507E5" w:rsidRPr="000D79E3" w:rsidRDefault="006507E5" w:rsidP="000D79E3">
            <w:pPr>
              <w:autoSpaceDE w:val="0"/>
              <w:autoSpaceDN w:val="0"/>
              <w:adjustRightInd w:val="0"/>
              <w:jc w:val="center"/>
              <w:rPr>
                <w:rFonts w:ascii="Times New Roman" w:hAnsi="Times New Roman"/>
                <w:sz w:val="24"/>
                <w:szCs w:val="24"/>
              </w:rPr>
            </w:pPr>
            <w:r w:rsidRPr="000D79E3">
              <w:rPr>
                <w:rFonts w:ascii="Times New Roman" w:hAnsi="Times New Roman"/>
                <w:sz w:val="24"/>
                <w:szCs w:val="24"/>
              </w:rPr>
              <w:t>Начислена амортизация по основному средству, используемому в основном производстве</w:t>
            </w:r>
          </w:p>
        </w:tc>
        <w:tc>
          <w:tcPr>
            <w:tcW w:w="4786" w:type="dxa"/>
          </w:tcPr>
          <w:p w:rsidR="006507E5" w:rsidRPr="000D79E3" w:rsidRDefault="006507E5" w:rsidP="000D79E3">
            <w:pPr>
              <w:autoSpaceDE w:val="0"/>
              <w:autoSpaceDN w:val="0"/>
              <w:adjustRightInd w:val="0"/>
              <w:jc w:val="center"/>
              <w:rPr>
                <w:rFonts w:ascii="Times New Roman" w:hAnsi="Times New Roman"/>
                <w:sz w:val="24"/>
                <w:szCs w:val="24"/>
              </w:rPr>
            </w:pPr>
            <w:r w:rsidRPr="000D79E3">
              <w:rPr>
                <w:rFonts w:ascii="Times New Roman" w:hAnsi="Times New Roman"/>
                <w:sz w:val="24"/>
                <w:szCs w:val="24"/>
              </w:rPr>
              <w:t>Д 20 К 02</w:t>
            </w:r>
          </w:p>
        </w:tc>
      </w:tr>
      <w:tr w:rsidR="006507E5" w:rsidRPr="000D79E3" w:rsidTr="006507E5">
        <w:tc>
          <w:tcPr>
            <w:tcW w:w="4785" w:type="dxa"/>
          </w:tcPr>
          <w:p w:rsidR="006507E5" w:rsidRPr="000D79E3" w:rsidRDefault="006507E5" w:rsidP="000D79E3">
            <w:pPr>
              <w:autoSpaceDE w:val="0"/>
              <w:autoSpaceDN w:val="0"/>
              <w:adjustRightInd w:val="0"/>
              <w:jc w:val="center"/>
              <w:rPr>
                <w:rFonts w:ascii="Times New Roman" w:hAnsi="Times New Roman"/>
                <w:sz w:val="24"/>
                <w:szCs w:val="24"/>
              </w:rPr>
            </w:pPr>
            <w:r w:rsidRPr="000D79E3">
              <w:rPr>
                <w:rFonts w:ascii="Times New Roman" w:hAnsi="Times New Roman"/>
                <w:sz w:val="24"/>
                <w:szCs w:val="24"/>
              </w:rPr>
              <w:t>Введено в эксплуатацию основное средство, приобретенное по договору купли-продажи</w:t>
            </w:r>
          </w:p>
        </w:tc>
        <w:tc>
          <w:tcPr>
            <w:tcW w:w="4786" w:type="dxa"/>
          </w:tcPr>
          <w:p w:rsidR="006507E5" w:rsidRPr="000D79E3" w:rsidRDefault="006507E5" w:rsidP="000D79E3">
            <w:pPr>
              <w:autoSpaceDE w:val="0"/>
              <w:autoSpaceDN w:val="0"/>
              <w:adjustRightInd w:val="0"/>
              <w:jc w:val="center"/>
              <w:rPr>
                <w:rFonts w:ascii="Times New Roman" w:hAnsi="Times New Roman"/>
                <w:sz w:val="24"/>
                <w:szCs w:val="24"/>
              </w:rPr>
            </w:pPr>
            <w:r w:rsidRPr="000D79E3">
              <w:rPr>
                <w:rFonts w:ascii="Times New Roman" w:hAnsi="Times New Roman"/>
                <w:sz w:val="24"/>
                <w:szCs w:val="24"/>
              </w:rPr>
              <w:t>Д 01 К 08</w:t>
            </w:r>
          </w:p>
        </w:tc>
      </w:tr>
      <w:tr w:rsidR="006507E5" w:rsidRPr="000D79E3" w:rsidTr="006507E5">
        <w:tc>
          <w:tcPr>
            <w:tcW w:w="4785" w:type="dxa"/>
          </w:tcPr>
          <w:p w:rsidR="006507E5" w:rsidRPr="000D79E3" w:rsidRDefault="006507E5" w:rsidP="000D79E3">
            <w:pPr>
              <w:autoSpaceDE w:val="0"/>
              <w:autoSpaceDN w:val="0"/>
              <w:adjustRightInd w:val="0"/>
              <w:jc w:val="center"/>
              <w:rPr>
                <w:rFonts w:ascii="Times New Roman" w:hAnsi="Times New Roman"/>
                <w:sz w:val="24"/>
                <w:szCs w:val="24"/>
              </w:rPr>
            </w:pPr>
          </w:p>
        </w:tc>
        <w:tc>
          <w:tcPr>
            <w:tcW w:w="4786" w:type="dxa"/>
          </w:tcPr>
          <w:p w:rsidR="006507E5" w:rsidRPr="000D79E3" w:rsidRDefault="006507E5" w:rsidP="000D79E3">
            <w:pPr>
              <w:autoSpaceDE w:val="0"/>
              <w:autoSpaceDN w:val="0"/>
              <w:adjustRightInd w:val="0"/>
              <w:jc w:val="center"/>
              <w:rPr>
                <w:rFonts w:ascii="Times New Roman" w:hAnsi="Times New Roman"/>
                <w:sz w:val="24"/>
                <w:szCs w:val="24"/>
              </w:rPr>
            </w:pPr>
            <w:r w:rsidRPr="000D79E3">
              <w:rPr>
                <w:rFonts w:ascii="Times New Roman" w:hAnsi="Times New Roman"/>
                <w:sz w:val="24"/>
                <w:szCs w:val="24"/>
              </w:rPr>
              <w:t>Д 10  К 60</w:t>
            </w:r>
          </w:p>
        </w:tc>
      </w:tr>
    </w:tbl>
    <w:p w:rsidR="00D34DC0" w:rsidRDefault="00D34DC0" w:rsidP="000D79E3">
      <w:pPr>
        <w:autoSpaceDE w:val="0"/>
        <w:autoSpaceDN w:val="0"/>
        <w:adjustRightInd w:val="0"/>
        <w:spacing w:after="0" w:line="240" w:lineRule="auto"/>
        <w:ind w:firstLine="709"/>
        <w:jc w:val="both"/>
        <w:rPr>
          <w:rFonts w:ascii="Times New Roman" w:hAnsi="Times New Roman"/>
          <w:i/>
          <w:sz w:val="24"/>
          <w:szCs w:val="24"/>
        </w:rPr>
      </w:pPr>
    </w:p>
    <w:p w:rsidR="006507E5" w:rsidRPr="000D79E3" w:rsidRDefault="006507E5" w:rsidP="000D79E3">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3.2. Вопросы для проведения промежуточной аттестации.</w:t>
      </w:r>
    </w:p>
    <w:p w:rsidR="006507E5" w:rsidRPr="000D79E3" w:rsidRDefault="006507E5" w:rsidP="00D34DC0">
      <w:pPr>
        <w:autoSpaceDE w:val="0"/>
        <w:autoSpaceDN w:val="0"/>
        <w:adjustRightInd w:val="0"/>
        <w:spacing w:after="0" w:line="240" w:lineRule="auto"/>
        <w:ind w:firstLine="709"/>
        <w:jc w:val="both"/>
        <w:rPr>
          <w:rFonts w:ascii="Times New Roman" w:hAnsi="Times New Roman"/>
          <w:sz w:val="24"/>
          <w:szCs w:val="24"/>
          <w:u w:val="single"/>
        </w:rPr>
      </w:pPr>
      <w:r w:rsidRPr="000D79E3">
        <w:rPr>
          <w:rFonts w:ascii="Times New Roman" w:hAnsi="Times New Roman"/>
          <w:sz w:val="24"/>
          <w:szCs w:val="24"/>
          <w:u w:val="single"/>
        </w:rPr>
        <w:t>Для зачета (3 семестр):</w:t>
      </w:r>
    </w:p>
    <w:p w:rsidR="006507E5" w:rsidRPr="000D79E3" w:rsidRDefault="006507E5" w:rsidP="0099644E">
      <w:pPr>
        <w:numPr>
          <w:ilvl w:val="0"/>
          <w:numId w:val="38"/>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Хозяйственный учет и его основные виды.</w:t>
      </w:r>
    </w:p>
    <w:p w:rsidR="006507E5" w:rsidRPr="000D79E3" w:rsidRDefault="006507E5" w:rsidP="0099644E">
      <w:pPr>
        <w:numPr>
          <w:ilvl w:val="0"/>
          <w:numId w:val="38"/>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Бухгалтерский учет как один из видов хозяйственного учета.</w:t>
      </w:r>
    </w:p>
    <w:p w:rsidR="006507E5" w:rsidRPr="000D79E3" w:rsidRDefault="006507E5" w:rsidP="0099644E">
      <w:pPr>
        <w:numPr>
          <w:ilvl w:val="0"/>
          <w:numId w:val="38"/>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Управленческий и финансовый учет как самостоятельные подсистемы бухгалтерского учета.</w:t>
      </w:r>
    </w:p>
    <w:p w:rsidR="006507E5" w:rsidRPr="000D79E3" w:rsidRDefault="006507E5" w:rsidP="0099644E">
      <w:pPr>
        <w:numPr>
          <w:ilvl w:val="0"/>
          <w:numId w:val="38"/>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Элементы классической системы бухгалтерского учета. Документирование и инвентаризация.</w:t>
      </w:r>
    </w:p>
    <w:p w:rsidR="006507E5" w:rsidRPr="000D79E3" w:rsidRDefault="006507E5" w:rsidP="0099644E">
      <w:pPr>
        <w:numPr>
          <w:ilvl w:val="0"/>
          <w:numId w:val="38"/>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Элементы классической системы бухгалтерского учета. Оценка и калькуляция.</w:t>
      </w:r>
    </w:p>
    <w:p w:rsidR="006507E5" w:rsidRPr="000D79E3" w:rsidRDefault="006507E5" w:rsidP="0099644E">
      <w:pPr>
        <w:numPr>
          <w:ilvl w:val="0"/>
          <w:numId w:val="38"/>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Элементы классической системы бухгалтерского учета. Счета и двойная запись.</w:t>
      </w:r>
    </w:p>
    <w:p w:rsidR="006507E5" w:rsidRPr="000D79E3" w:rsidRDefault="006507E5" w:rsidP="0099644E">
      <w:pPr>
        <w:numPr>
          <w:ilvl w:val="0"/>
          <w:numId w:val="38"/>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Классификация счетов бухгалтерского учета.</w:t>
      </w:r>
    </w:p>
    <w:p w:rsidR="006507E5" w:rsidRPr="000D79E3" w:rsidRDefault="006507E5" w:rsidP="0099644E">
      <w:pPr>
        <w:numPr>
          <w:ilvl w:val="0"/>
          <w:numId w:val="38"/>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Строение активных, пассивных и активно-пассивных счетов. Порядок составления бухгалтерской проводки.</w:t>
      </w:r>
    </w:p>
    <w:p w:rsidR="006507E5" w:rsidRPr="000D79E3" w:rsidRDefault="006507E5" w:rsidP="0099644E">
      <w:pPr>
        <w:numPr>
          <w:ilvl w:val="0"/>
          <w:numId w:val="38"/>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Элементы классической системы бухгалтерского учета. Баланс и отчетность.</w:t>
      </w:r>
    </w:p>
    <w:p w:rsidR="006507E5" w:rsidRPr="000D79E3" w:rsidRDefault="006507E5" w:rsidP="0099644E">
      <w:pPr>
        <w:numPr>
          <w:ilvl w:val="0"/>
          <w:numId w:val="38"/>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Структурные элементы бухгалтерского баланса.</w:t>
      </w:r>
    </w:p>
    <w:p w:rsidR="006507E5" w:rsidRPr="000D79E3" w:rsidRDefault="006507E5" w:rsidP="00D34DC0">
      <w:pPr>
        <w:autoSpaceDE w:val="0"/>
        <w:autoSpaceDN w:val="0"/>
        <w:adjustRightInd w:val="0"/>
        <w:spacing w:after="0" w:line="240" w:lineRule="auto"/>
        <w:ind w:firstLine="709"/>
        <w:contextualSpacing/>
        <w:jc w:val="both"/>
        <w:rPr>
          <w:rFonts w:ascii="Times New Roman" w:hAnsi="Times New Roman"/>
          <w:sz w:val="24"/>
          <w:szCs w:val="24"/>
          <w:u w:val="single"/>
        </w:rPr>
      </w:pPr>
      <w:r w:rsidRPr="000D79E3">
        <w:rPr>
          <w:rFonts w:ascii="Times New Roman" w:hAnsi="Times New Roman"/>
          <w:sz w:val="24"/>
          <w:szCs w:val="24"/>
          <w:u w:val="single"/>
        </w:rPr>
        <w:t>Для экзамена (4 семестр):</w:t>
      </w:r>
    </w:p>
    <w:p w:rsidR="006507E5" w:rsidRPr="000D79E3" w:rsidRDefault="006507E5" w:rsidP="0099644E">
      <w:pPr>
        <w:numPr>
          <w:ilvl w:val="0"/>
          <w:numId w:val="42"/>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Хозяйственный учет и его основные виды.</w:t>
      </w:r>
    </w:p>
    <w:p w:rsidR="006507E5" w:rsidRPr="000D79E3" w:rsidRDefault="006507E5" w:rsidP="0099644E">
      <w:pPr>
        <w:numPr>
          <w:ilvl w:val="0"/>
          <w:numId w:val="42"/>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Бухгалтерский учет как один из видов хозяйственного учета.</w:t>
      </w:r>
    </w:p>
    <w:p w:rsidR="006507E5" w:rsidRPr="000D79E3" w:rsidRDefault="006507E5" w:rsidP="0099644E">
      <w:pPr>
        <w:numPr>
          <w:ilvl w:val="0"/>
          <w:numId w:val="42"/>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Управленческий и финансовый учет как самостоятельные подсистемы бухгалтерского учета.</w:t>
      </w:r>
    </w:p>
    <w:p w:rsidR="006507E5" w:rsidRPr="000D79E3" w:rsidRDefault="006507E5" w:rsidP="0099644E">
      <w:pPr>
        <w:numPr>
          <w:ilvl w:val="0"/>
          <w:numId w:val="42"/>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 xml:space="preserve"> Элементы классической системы бухгалтерского учета. Документирование и инвентаризация.</w:t>
      </w:r>
    </w:p>
    <w:p w:rsidR="006507E5" w:rsidRPr="000D79E3" w:rsidRDefault="006507E5" w:rsidP="0099644E">
      <w:pPr>
        <w:numPr>
          <w:ilvl w:val="0"/>
          <w:numId w:val="42"/>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Элементы классической системы бухгалтерского учета. Оценка и калькуляция.</w:t>
      </w:r>
    </w:p>
    <w:p w:rsidR="006507E5" w:rsidRPr="000D79E3" w:rsidRDefault="006507E5" w:rsidP="0099644E">
      <w:pPr>
        <w:numPr>
          <w:ilvl w:val="0"/>
          <w:numId w:val="42"/>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Элементы классической системы бухгалтерского учета. Счета и двойная запись.</w:t>
      </w:r>
    </w:p>
    <w:p w:rsidR="006507E5" w:rsidRPr="000D79E3" w:rsidRDefault="006507E5" w:rsidP="0099644E">
      <w:pPr>
        <w:numPr>
          <w:ilvl w:val="0"/>
          <w:numId w:val="42"/>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Классификация счетов бухгалтерского учета.</w:t>
      </w:r>
    </w:p>
    <w:p w:rsidR="006507E5" w:rsidRPr="000D79E3" w:rsidRDefault="006507E5" w:rsidP="0099644E">
      <w:pPr>
        <w:numPr>
          <w:ilvl w:val="0"/>
          <w:numId w:val="42"/>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Строение активных, пассивных и активно-пассивных счетов. Порядок составления бухгалтерской проводки.</w:t>
      </w:r>
    </w:p>
    <w:p w:rsidR="006507E5" w:rsidRPr="000D79E3" w:rsidRDefault="006507E5" w:rsidP="0099644E">
      <w:pPr>
        <w:numPr>
          <w:ilvl w:val="0"/>
          <w:numId w:val="42"/>
        </w:numPr>
        <w:tabs>
          <w:tab w:val="left" w:pos="993"/>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Элементы классической системы бухгалтерского учета. Баланс и отчетность.</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Структурные элементы бухгалтерского баланса.</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Классификация НМА.</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Учет поступления НМА.</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Амортизация НМА.</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Учет выбытия НМА.</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Инвентаризация НМА.</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Понятие и классификация ОС.</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Учет поступления ОС.</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Амортизация ОС.</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Учет выбытия ОС.</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Учет ремонтов ОС.</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Инвентаризация ОС.</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lastRenderedPageBreak/>
        <w:t>Классификация МПЗ.</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Учет поступления МПЗ.</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Оценка материалов.</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Учет выбытия материалов.</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Виды форм и систем оплаты труда.</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Виды заработной платы.</w:t>
      </w:r>
      <w:r w:rsidRPr="000D79E3">
        <w:rPr>
          <w:rFonts w:ascii="Times New Roman" w:hAnsi="Times New Roman"/>
          <w:sz w:val="24"/>
          <w:szCs w:val="24"/>
        </w:rPr>
        <w:tab/>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Учет расчетов по заработной плате.</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Учет расчетов с подотчетными лицами.</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Учет расчетов с персоналом по прочим операциям.</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Учет и исчисление НДФЛ.</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Классификация затрат на производство.</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Характеристика счетов по учету затрат на производство и реализацию продукции.</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Общая схема учета затрат на производство.</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Состав расходов, включаемых в себестоимость продукции.</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Методы учета затрат на производство.</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Учет затрат обслуживающих производств и хозяйств.</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Понятие готовой продукции и её оценка.</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Учет выпуска готовой продукции по фактической себестоимости.</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Учет выпуска готовой продукции по нормативной (плановой) себестоимости.</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Методы учета реализации продукции.</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Определение выручки от продаж. Учет расходов на продажу.</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Учет выполнения работ и оказания услуг.</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Учет денежных средств в кассе.</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Учет операций по расчетным счетам.</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Учет финансовых вложений.</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Учет расчетов с поставщиками и подрядчиками.</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Учет расчетов с покупателями и заказчиками.</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Учет расчетов с разными дебиторами и кредиторами.</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Учет заемного капитала.</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Учет уставного капитала.</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Учет резервного капитала.</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Учет добавочного капитала.</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Учет нераспределенной прибыли (непокрытого убытка).</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Учет финансового результата от обычных видов деятельности.</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Учет финансового результата от прочих доходов и расходов.</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Порядок формирования и учета конечного финансового результата. Реформация баланса.</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Общие требования к бухгалтерской отчетности и порядок её составления.</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Содержание и структура учетной политики.</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Анализ основных показателей финансово-экономической деятельности хозяйствующего субъекта (экспресс-анализ).</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Анализ имущественного положения.</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Анализ и оценка ликвидности и платежеспособности.</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Анализ и оценка финансовой устойчивости в долгосрочной перспективе.</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Анализ и оценка эффективности текущей деятельности (деловой активности).</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Анализ результативности функционирования хозяйствующего субъекта (прибыли и рентабельности).</w:t>
      </w:r>
    </w:p>
    <w:p w:rsidR="006507E5" w:rsidRPr="000D79E3" w:rsidRDefault="006507E5" w:rsidP="0099644E">
      <w:pPr>
        <w:numPr>
          <w:ilvl w:val="0"/>
          <w:numId w:val="42"/>
        </w:numPr>
        <w:tabs>
          <w:tab w:val="left" w:pos="1134"/>
        </w:tabs>
        <w:autoSpaceDE w:val="0"/>
        <w:autoSpaceDN w:val="0"/>
        <w:adjustRightInd w:val="0"/>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Методы анализа и прогнозирования возможного банкротства  предприятий.</w:t>
      </w:r>
    </w:p>
    <w:p w:rsidR="006507E5" w:rsidRDefault="006507E5" w:rsidP="00D34DC0">
      <w:pPr>
        <w:autoSpaceDE w:val="0"/>
        <w:autoSpaceDN w:val="0"/>
        <w:adjustRightInd w:val="0"/>
        <w:spacing w:after="0" w:line="240" w:lineRule="auto"/>
        <w:ind w:firstLine="709"/>
        <w:contextualSpacing/>
        <w:jc w:val="both"/>
        <w:rPr>
          <w:rFonts w:ascii="Times New Roman" w:hAnsi="Times New Roman"/>
          <w:sz w:val="24"/>
          <w:szCs w:val="24"/>
        </w:rPr>
      </w:pPr>
    </w:p>
    <w:p w:rsidR="00D34DC0" w:rsidRDefault="00D34DC0" w:rsidP="00D34DC0">
      <w:pPr>
        <w:autoSpaceDE w:val="0"/>
        <w:autoSpaceDN w:val="0"/>
        <w:adjustRightInd w:val="0"/>
        <w:spacing w:after="0" w:line="240" w:lineRule="auto"/>
        <w:ind w:firstLine="709"/>
        <w:contextualSpacing/>
        <w:jc w:val="both"/>
        <w:rPr>
          <w:rFonts w:ascii="Times New Roman" w:hAnsi="Times New Roman"/>
          <w:sz w:val="24"/>
          <w:szCs w:val="24"/>
        </w:rPr>
      </w:pPr>
    </w:p>
    <w:p w:rsidR="00D34DC0" w:rsidRPr="000D79E3" w:rsidRDefault="00D34DC0" w:rsidP="00D34DC0">
      <w:pPr>
        <w:autoSpaceDE w:val="0"/>
        <w:autoSpaceDN w:val="0"/>
        <w:adjustRightInd w:val="0"/>
        <w:spacing w:after="0" w:line="240" w:lineRule="auto"/>
        <w:ind w:firstLine="709"/>
        <w:contextualSpacing/>
        <w:jc w:val="both"/>
        <w:rPr>
          <w:rFonts w:ascii="Times New Roman" w:hAnsi="Times New Roman"/>
          <w:sz w:val="24"/>
          <w:szCs w:val="24"/>
        </w:rPr>
      </w:pPr>
    </w:p>
    <w:p w:rsidR="006507E5" w:rsidRPr="000D79E3" w:rsidRDefault="006507E5" w:rsidP="00D34DC0">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lastRenderedPageBreak/>
        <w:t xml:space="preserve">3.3 Типовые Экзаменационные билеты </w:t>
      </w:r>
    </w:p>
    <w:p w:rsidR="006507E5" w:rsidRPr="000D79E3" w:rsidRDefault="006507E5" w:rsidP="00D34DC0">
      <w:pPr>
        <w:spacing w:after="0" w:line="240" w:lineRule="auto"/>
        <w:ind w:left="709"/>
        <w:contextualSpacing/>
        <w:jc w:val="both"/>
        <w:rPr>
          <w:rFonts w:ascii="Times New Roman" w:hAnsi="Times New Roman"/>
          <w:sz w:val="24"/>
          <w:szCs w:val="24"/>
        </w:rPr>
      </w:pPr>
      <w:r w:rsidRPr="000D79E3">
        <w:rPr>
          <w:rFonts w:ascii="Times New Roman" w:hAnsi="Times New Roman"/>
          <w:sz w:val="24"/>
          <w:szCs w:val="24"/>
        </w:rPr>
        <w:t>Типовой экзаменационный билет  для зачета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24"/>
        <w:gridCol w:w="4477"/>
        <w:gridCol w:w="2469"/>
      </w:tblGrid>
      <w:tr w:rsidR="006507E5" w:rsidRPr="000D79E3" w:rsidTr="006507E5">
        <w:trPr>
          <w:cantSplit/>
          <w:trHeight w:val="961"/>
        </w:trPr>
        <w:tc>
          <w:tcPr>
            <w:tcW w:w="1371" w:type="pct"/>
            <w:vAlign w:val="center"/>
          </w:tcPr>
          <w:p w:rsidR="006507E5" w:rsidRPr="000D79E3" w:rsidRDefault="006507E5" w:rsidP="000D79E3">
            <w:pPr>
              <w:keepNext/>
              <w:spacing w:after="0" w:line="240" w:lineRule="auto"/>
              <w:jc w:val="center"/>
              <w:outlineLvl w:val="1"/>
              <w:rPr>
                <w:rFonts w:ascii="Times New Roman" w:hAnsi="Times New Roman"/>
                <w:sz w:val="24"/>
                <w:szCs w:val="24"/>
              </w:rPr>
            </w:pPr>
            <w:bookmarkStart w:id="251" w:name="_Toc86139634"/>
            <w:bookmarkStart w:id="252" w:name="_Toc88471542"/>
            <w:bookmarkStart w:id="253" w:name="_Toc88647309"/>
            <w:r w:rsidRPr="000D79E3">
              <w:rPr>
                <w:rFonts w:ascii="Times New Roman" w:hAnsi="Times New Roman"/>
                <w:sz w:val="24"/>
                <w:szCs w:val="24"/>
              </w:rPr>
              <w:t>УрГУПС</w:t>
            </w:r>
            <w:bookmarkEnd w:id="251"/>
            <w:bookmarkEnd w:id="252"/>
            <w:bookmarkEnd w:id="253"/>
          </w:p>
        </w:tc>
        <w:tc>
          <w:tcPr>
            <w:tcW w:w="2339" w:type="pct"/>
            <w:vMerge w:val="restart"/>
          </w:tcPr>
          <w:p w:rsidR="006507E5" w:rsidRPr="000D79E3" w:rsidRDefault="006507E5" w:rsidP="000D79E3">
            <w:pPr>
              <w:keepNext/>
              <w:spacing w:after="0" w:line="240" w:lineRule="auto"/>
              <w:jc w:val="center"/>
              <w:outlineLvl w:val="0"/>
              <w:rPr>
                <w:rFonts w:ascii="Times New Roman" w:hAnsi="Times New Roman"/>
                <w:b/>
                <w:sz w:val="24"/>
                <w:szCs w:val="24"/>
              </w:rPr>
            </w:pPr>
            <w:bookmarkStart w:id="254" w:name="_Toc86139635"/>
            <w:bookmarkStart w:id="255" w:name="_Toc88471543"/>
            <w:bookmarkStart w:id="256" w:name="_Toc88647310"/>
            <w:r w:rsidRPr="000D79E3">
              <w:rPr>
                <w:rFonts w:ascii="Times New Roman" w:hAnsi="Times New Roman"/>
                <w:b/>
                <w:sz w:val="24"/>
                <w:szCs w:val="24"/>
              </w:rPr>
              <w:t>ЭКЗАМЕНАЦИОННЫЙ</w:t>
            </w:r>
            <w:bookmarkEnd w:id="254"/>
            <w:bookmarkEnd w:id="255"/>
            <w:bookmarkEnd w:id="256"/>
            <w:r w:rsidRPr="000D79E3">
              <w:rPr>
                <w:rFonts w:ascii="Times New Roman" w:hAnsi="Times New Roman"/>
                <w:b/>
                <w:sz w:val="24"/>
                <w:szCs w:val="24"/>
              </w:rPr>
              <w:t xml:space="preserve"> </w:t>
            </w:r>
          </w:p>
          <w:p w:rsidR="006507E5" w:rsidRPr="000D79E3" w:rsidRDefault="006507E5" w:rsidP="000D79E3">
            <w:pPr>
              <w:keepNext/>
              <w:spacing w:after="0" w:line="240" w:lineRule="auto"/>
              <w:jc w:val="center"/>
              <w:outlineLvl w:val="0"/>
              <w:rPr>
                <w:rFonts w:ascii="Times New Roman" w:hAnsi="Times New Roman"/>
                <w:b/>
                <w:sz w:val="24"/>
                <w:szCs w:val="24"/>
              </w:rPr>
            </w:pPr>
            <w:bookmarkStart w:id="257" w:name="_Toc86139636"/>
            <w:bookmarkStart w:id="258" w:name="_Toc88471544"/>
            <w:bookmarkStart w:id="259" w:name="_Toc88647311"/>
            <w:r w:rsidRPr="000D79E3">
              <w:rPr>
                <w:rFonts w:ascii="Times New Roman" w:hAnsi="Times New Roman"/>
                <w:b/>
                <w:sz w:val="24"/>
                <w:szCs w:val="24"/>
              </w:rPr>
              <w:t>БИЛЕТ № 1</w:t>
            </w:r>
            <w:bookmarkEnd w:id="257"/>
            <w:bookmarkEnd w:id="258"/>
            <w:bookmarkEnd w:id="259"/>
          </w:p>
          <w:p w:rsidR="006507E5" w:rsidRPr="000D79E3" w:rsidRDefault="006507E5"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для зачета</w:t>
            </w:r>
          </w:p>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по дисциплине «Учет и анализ»</w:t>
            </w:r>
          </w:p>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pacing w:val="-10"/>
                <w:sz w:val="24"/>
                <w:szCs w:val="24"/>
              </w:rPr>
              <w:t>для направления подготовки «Экономика» профиль «Экономика труда»</w:t>
            </w:r>
          </w:p>
        </w:tc>
        <w:tc>
          <w:tcPr>
            <w:tcW w:w="1290" w:type="pct"/>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УТВЕРЖДАЮ:</w:t>
            </w:r>
          </w:p>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Зав. кафедрой,</w:t>
            </w:r>
          </w:p>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д.э.н., профессор</w:t>
            </w:r>
          </w:p>
        </w:tc>
      </w:tr>
      <w:tr w:rsidR="006507E5" w:rsidRPr="000D79E3" w:rsidTr="00D34DC0">
        <w:trPr>
          <w:cantSplit/>
          <w:trHeight w:val="449"/>
        </w:trPr>
        <w:tc>
          <w:tcPr>
            <w:tcW w:w="1371" w:type="pct"/>
            <w:vAlign w:val="cente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Кафедра «Экономика транспорта»</w:t>
            </w:r>
          </w:p>
          <w:p w:rsidR="006507E5" w:rsidRPr="000D79E3" w:rsidRDefault="006507E5" w:rsidP="000D79E3">
            <w:pPr>
              <w:spacing w:after="0" w:line="240" w:lineRule="auto"/>
              <w:jc w:val="center"/>
              <w:rPr>
                <w:rFonts w:ascii="Times New Roman" w:hAnsi="Times New Roman"/>
                <w:color w:val="0000FF"/>
                <w:sz w:val="24"/>
                <w:szCs w:val="24"/>
              </w:rPr>
            </w:pPr>
            <w:r w:rsidRPr="000D79E3">
              <w:rPr>
                <w:rFonts w:ascii="Times New Roman" w:hAnsi="Times New Roman"/>
                <w:sz w:val="24"/>
                <w:szCs w:val="24"/>
              </w:rPr>
              <w:t>2021/2022 уч. гг.</w:t>
            </w:r>
          </w:p>
        </w:tc>
        <w:tc>
          <w:tcPr>
            <w:tcW w:w="2339" w:type="pct"/>
            <w:vMerge/>
          </w:tcPr>
          <w:p w:rsidR="006507E5" w:rsidRPr="000D79E3" w:rsidRDefault="006507E5" w:rsidP="000D79E3">
            <w:pPr>
              <w:spacing w:after="0" w:line="240" w:lineRule="auto"/>
              <w:rPr>
                <w:rFonts w:ascii="Times New Roman" w:hAnsi="Times New Roman"/>
                <w:color w:val="0000FF"/>
                <w:sz w:val="24"/>
                <w:szCs w:val="24"/>
              </w:rPr>
            </w:pPr>
          </w:p>
        </w:tc>
        <w:tc>
          <w:tcPr>
            <w:tcW w:w="1290" w:type="pct"/>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eastAsia="SimSun" w:hAnsi="Times New Roman"/>
                <w:noProof/>
                <w:sz w:val="24"/>
                <w:szCs w:val="24"/>
              </w:rPr>
              <w:drawing>
                <wp:inline distT="0" distB="0" distL="0" distR="0" wp14:anchorId="6E799BC4" wp14:editId="4A59A617">
                  <wp:extent cx="1295400" cy="485775"/>
                  <wp:effectExtent l="0" t="0" r="0" b="9525"/>
                  <wp:docPr id="118" name="Рисунок 118" descr="подпис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одпись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95400" cy="485775"/>
                          </a:xfrm>
                          <a:prstGeom prst="rect">
                            <a:avLst/>
                          </a:prstGeom>
                          <a:noFill/>
                          <a:ln>
                            <a:noFill/>
                          </a:ln>
                        </pic:spPr>
                      </pic:pic>
                    </a:graphicData>
                  </a:graphic>
                </wp:inline>
              </w:drawing>
            </w:r>
          </w:p>
          <w:p w:rsidR="006507E5" w:rsidRPr="000D79E3" w:rsidRDefault="006507E5" w:rsidP="000D79E3">
            <w:pPr>
              <w:spacing w:after="0" w:line="240" w:lineRule="auto"/>
              <w:jc w:val="center"/>
              <w:rPr>
                <w:rFonts w:ascii="Times New Roman" w:hAnsi="Times New Roman"/>
                <w:color w:val="0000FF"/>
                <w:sz w:val="24"/>
                <w:szCs w:val="24"/>
              </w:rPr>
            </w:pPr>
            <w:r w:rsidRPr="000D79E3">
              <w:rPr>
                <w:rFonts w:ascii="Times New Roman" w:hAnsi="Times New Roman"/>
                <w:sz w:val="24"/>
                <w:szCs w:val="24"/>
              </w:rPr>
              <w:t>Рачек С.В.</w:t>
            </w:r>
          </w:p>
        </w:tc>
      </w:tr>
      <w:tr w:rsidR="006507E5" w:rsidRPr="000D79E3" w:rsidTr="00D34DC0">
        <w:trPr>
          <w:cantSplit/>
          <w:trHeight w:val="70"/>
        </w:trPr>
        <w:tc>
          <w:tcPr>
            <w:tcW w:w="5000" w:type="pct"/>
            <w:gridSpan w:val="3"/>
            <w:vAlign w:val="center"/>
          </w:tcPr>
          <w:p w:rsidR="006507E5" w:rsidRPr="000D79E3" w:rsidRDefault="006507E5" w:rsidP="0099644E">
            <w:pPr>
              <w:numPr>
                <w:ilvl w:val="0"/>
                <w:numId w:val="41"/>
              </w:numPr>
              <w:spacing w:after="0" w:line="240" w:lineRule="auto"/>
              <w:ind w:left="0" w:firstLine="0"/>
              <w:jc w:val="both"/>
              <w:rPr>
                <w:rFonts w:ascii="Times New Roman" w:hAnsi="Times New Roman"/>
                <w:sz w:val="24"/>
                <w:szCs w:val="24"/>
              </w:rPr>
            </w:pPr>
            <w:r w:rsidRPr="000D79E3">
              <w:rPr>
                <w:rFonts w:ascii="Times New Roman" w:hAnsi="Times New Roman"/>
                <w:sz w:val="24"/>
                <w:szCs w:val="24"/>
              </w:rPr>
              <w:t>Элементы классической системы бухгалтерского учета.</w:t>
            </w:r>
          </w:p>
        </w:tc>
      </w:tr>
      <w:tr w:rsidR="006507E5" w:rsidRPr="000D79E3" w:rsidTr="00D34DC0">
        <w:trPr>
          <w:cantSplit/>
          <w:trHeight w:val="70"/>
        </w:trPr>
        <w:tc>
          <w:tcPr>
            <w:tcW w:w="5000" w:type="pct"/>
            <w:gridSpan w:val="3"/>
            <w:vAlign w:val="center"/>
          </w:tcPr>
          <w:p w:rsidR="006507E5" w:rsidRPr="000D79E3" w:rsidRDefault="006507E5" w:rsidP="0099644E">
            <w:pPr>
              <w:numPr>
                <w:ilvl w:val="0"/>
                <w:numId w:val="41"/>
              </w:numPr>
              <w:spacing w:after="0" w:line="240" w:lineRule="auto"/>
              <w:ind w:left="0" w:firstLine="0"/>
              <w:rPr>
                <w:rFonts w:ascii="Times New Roman" w:hAnsi="Times New Roman"/>
                <w:sz w:val="24"/>
                <w:szCs w:val="24"/>
              </w:rPr>
            </w:pPr>
            <w:r w:rsidRPr="000D79E3">
              <w:rPr>
                <w:rFonts w:ascii="Times New Roman" w:hAnsi="Times New Roman"/>
                <w:sz w:val="24"/>
                <w:szCs w:val="24"/>
              </w:rPr>
              <w:t>Понятие готовой продукции и её оценка.</w:t>
            </w:r>
          </w:p>
        </w:tc>
      </w:tr>
    </w:tbl>
    <w:p w:rsidR="006507E5" w:rsidRPr="000D79E3" w:rsidRDefault="006507E5" w:rsidP="000D79E3">
      <w:pPr>
        <w:autoSpaceDE w:val="0"/>
        <w:autoSpaceDN w:val="0"/>
        <w:adjustRightInd w:val="0"/>
        <w:spacing w:after="0" w:line="240" w:lineRule="auto"/>
        <w:contextualSpacing/>
        <w:rPr>
          <w:rFonts w:ascii="Times New Roman" w:hAnsi="Times New Roman"/>
          <w:sz w:val="24"/>
          <w:szCs w:val="24"/>
        </w:rPr>
      </w:pPr>
    </w:p>
    <w:p w:rsidR="006507E5" w:rsidRPr="000D79E3" w:rsidRDefault="006507E5" w:rsidP="00D34DC0">
      <w:pPr>
        <w:autoSpaceDE w:val="0"/>
        <w:autoSpaceDN w:val="0"/>
        <w:adjustRightInd w:val="0"/>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Типовой экзаменационный билет  (для экзамена)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24"/>
        <w:gridCol w:w="4477"/>
        <w:gridCol w:w="2469"/>
      </w:tblGrid>
      <w:tr w:rsidR="006507E5" w:rsidRPr="000D79E3" w:rsidTr="006507E5">
        <w:trPr>
          <w:cantSplit/>
          <w:trHeight w:val="961"/>
        </w:trPr>
        <w:tc>
          <w:tcPr>
            <w:tcW w:w="1371" w:type="pct"/>
            <w:vAlign w:val="center"/>
          </w:tcPr>
          <w:p w:rsidR="006507E5" w:rsidRPr="000D79E3" w:rsidRDefault="006507E5" w:rsidP="000D79E3">
            <w:pPr>
              <w:keepNext/>
              <w:spacing w:after="0" w:line="240" w:lineRule="auto"/>
              <w:jc w:val="center"/>
              <w:outlineLvl w:val="1"/>
              <w:rPr>
                <w:rFonts w:ascii="Times New Roman" w:hAnsi="Times New Roman"/>
                <w:sz w:val="24"/>
                <w:szCs w:val="24"/>
              </w:rPr>
            </w:pPr>
            <w:bookmarkStart w:id="260" w:name="_Toc86139637"/>
            <w:bookmarkStart w:id="261" w:name="_Toc88471545"/>
            <w:bookmarkStart w:id="262" w:name="_Toc88647312"/>
            <w:r w:rsidRPr="000D79E3">
              <w:rPr>
                <w:rFonts w:ascii="Times New Roman" w:hAnsi="Times New Roman"/>
                <w:sz w:val="24"/>
                <w:szCs w:val="24"/>
              </w:rPr>
              <w:t>УрГУПС</w:t>
            </w:r>
            <w:bookmarkEnd w:id="260"/>
            <w:bookmarkEnd w:id="261"/>
            <w:bookmarkEnd w:id="262"/>
          </w:p>
        </w:tc>
        <w:tc>
          <w:tcPr>
            <w:tcW w:w="2339" w:type="pct"/>
            <w:vMerge w:val="restart"/>
          </w:tcPr>
          <w:p w:rsidR="006507E5" w:rsidRPr="000D79E3" w:rsidRDefault="006507E5" w:rsidP="000D79E3">
            <w:pPr>
              <w:keepNext/>
              <w:spacing w:after="0" w:line="240" w:lineRule="auto"/>
              <w:jc w:val="center"/>
              <w:outlineLvl w:val="0"/>
              <w:rPr>
                <w:rFonts w:ascii="Times New Roman" w:hAnsi="Times New Roman"/>
                <w:b/>
                <w:sz w:val="24"/>
                <w:szCs w:val="24"/>
              </w:rPr>
            </w:pPr>
            <w:bookmarkStart w:id="263" w:name="_Toc86139638"/>
            <w:bookmarkStart w:id="264" w:name="_Toc88471546"/>
            <w:bookmarkStart w:id="265" w:name="_Toc88647313"/>
            <w:r w:rsidRPr="000D79E3">
              <w:rPr>
                <w:rFonts w:ascii="Times New Roman" w:hAnsi="Times New Roman"/>
                <w:b/>
                <w:sz w:val="24"/>
                <w:szCs w:val="24"/>
              </w:rPr>
              <w:t>ЭКЗАМЕНАЦИОННЫЙ</w:t>
            </w:r>
            <w:bookmarkEnd w:id="263"/>
            <w:bookmarkEnd w:id="264"/>
            <w:bookmarkEnd w:id="265"/>
            <w:r w:rsidRPr="000D79E3">
              <w:rPr>
                <w:rFonts w:ascii="Times New Roman" w:hAnsi="Times New Roman"/>
                <w:b/>
                <w:sz w:val="24"/>
                <w:szCs w:val="24"/>
              </w:rPr>
              <w:t xml:space="preserve"> </w:t>
            </w:r>
          </w:p>
          <w:p w:rsidR="006507E5" w:rsidRPr="000D79E3" w:rsidRDefault="006507E5" w:rsidP="000D79E3">
            <w:pPr>
              <w:keepNext/>
              <w:spacing w:after="0" w:line="240" w:lineRule="auto"/>
              <w:jc w:val="center"/>
              <w:outlineLvl w:val="0"/>
              <w:rPr>
                <w:rFonts w:ascii="Times New Roman" w:hAnsi="Times New Roman"/>
                <w:b/>
                <w:sz w:val="24"/>
                <w:szCs w:val="24"/>
              </w:rPr>
            </w:pPr>
            <w:bookmarkStart w:id="266" w:name="_Toc86139639"/>
            <w:bookmarkStart w:id="267" w:name="_Toc88471547"/>
            <w:bookmarkStart w:id="268" w:name="_Toc88647314"/>
            <w:r w:rsidRPr="000D79E3">
              <w:rPr>
                <w:rFonts w:ascii="Times New Roman" w:hAnsi="Times New Roman"/>
                <w:b/>
                <w:sz w:val="24"/>
                <w:szCs w:val="24"/>
              </w:rPr>
              <w:t>БИЛЕТ № 1</w:t>
            </w:r>
            <w:bookmarkEnd w:id="266"/>
            <w:bookmarkEnd w:id="267"/>
            <w:bookmarkEnd w:id="268"/>
          </w:p>
          <w:p w:rsidR="006507E5" w:rsidRPr="000D79E3" w:rsidRDefault="006507E5" w:rsidP="000D79E3">
            <w:pPr>
              <w:spacing w:after="0" w:line="240" w:lineRule="auto"/>
              <w:rPr>
                <w:rFonts w:ascii="Times New Roman" w:hAnsi="Times New Roman"/>
                <w:sz w:val="24"/>
                <w:szCs w:val="24"/>
              </w:rPr>
            </w:pPr>
          </w:p>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по дисциплине «Учет и анализ»</w:t>
            </w:r>
          </w:p>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pacing w:val="-10"/>
                <w:sz w:val="24"/>
                <w:szCs w:val="24"/>
              </w:rPr>
              <w:t>для направления подготовки «Экономика» профиль «Экономика труда»</w:t>
            </w:r>
          </w:p>
        </w:tc>
        <w:tc>
          <w:tcPr>
            <w:tcW w:w="1290" w:type="pct"/>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УТВЕРЖДАЮ:</w:t>
            </w:r>
          </w:p>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Зав. кафедрой,</w:t>
            </w:r>
          </w:p>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д.э.н., профессор</w:t>
            </w:r>
          </w:p>
        </w:tc>
      </w:tr>
      <w:tr w:rsidR="006507E5" w:rsidRPr="000D79E3" w:rsidTr="006507E5">
        <w:trPr>
          <w:cantSplit/>
          <w:trHeight w:val="852"/>
        </w:trPr>
        <w:tc>
          <w:tcPr>
            <w:tcW w:w="1371" w:type="pct"/>
            <w:vAlign w:val="cente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Кафедра «Экономика транспорта»</w:t>
            </w:r>
          </w:p>
          <w:p w:rsidR="006507E5" w:rsidRPr="000D79E3" w:rsidRDefault="006507E5" w:rsidP="000D79E3">
            <w:pPr>
              <w:spacing w:after="0" w:line="240" w:lineRule="auto"/>
              <w:jc w:val="center"/>
              <w:rPr>
                <w:rFonts w:ascii="Times New Roman" w:hAnsi="Times New Roman"/>
                <w:color w:val="0000FF"/>
                <w:sz w:val="24"/>
                <w:szCs w:val="24"/>
              </w:rPr>
            </w:pPr>
            <w:r w:rsidRPr="000D79E3">
              <w:rPr>
                <w:rFonts w:ascii="Times New Roman" w:hAnsi="Times New Roman"/>
                <w:sz w:val="24"/>
                <w:szCs w:val="24"/>
              </w:rPr>
              <w:t>2021/2022 уч. гг.</w:t>
            </w:r>
          </w:p>
        </w:tc>
        <w:tc>
          <w:tcPr>
            <w:tcW w:w="2339" w:type="pct"/>
            <w:vMerge/>
          </w:tcPr>
          <w:p w:rsidR="006507E5" w:rsidRPr="000D79E3" w:rsidRDefault="006507E5" w:rsidP="000D79E3">
            <w:pPr>
              <w:spacing w:after="0" w:line="240" w:lineRule="auto"/>
              <w:rPr>
                <w:rFonts w:ascii="Times New Roman" w:hAnsi="Times New Roman"/>
                <w:color w:val="0000FF"/>
                <w:sz w:val="24"/>
                <w:szCs w:val="24"/>
              </w:rPr>
            </w:pPr>
          </w:p>
        </w:tc>
        <w:tc>
          <w:tcPr>
            <w:tcW w:w="1290" w:type="pct"/>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eastAsia="SimSun" w:hAnsi="Times New Roman"/>
                <w:noProof/>
                <w:sz w:val="24"/>
                <w:szCs w:val="24"/>
              </w:rPr>
              <w:drawing>
                <wp:inline distT="0" distB="0" distL="0" distR="0" wp14:anchorId="6C458BCE" wp14:editId="43115AAB">
                  <wp:extent cx="1295400" cy="485775"/>
                  <wp:effectExtent l="0" t="0" r="0" b="9525"/>
                  <wp:docPr id="119" name="Рисунок 119" descr="подпис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одпись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95400" cy="485775"/>
                          </a:xfrm>
                          <a:prstGeom prst="rect">
                            <a:avLst/>
                          </a:prstGeom>
                          <a:noFill/>
                          <a:ln>
                            <a:noFill/>
                          </a:ln>
                        </pic:spPr>
                      </pic:pic>
                    </a:graphicData>
                  </a:graphic>
                </wp:inline>
              </w:drawing>
            </w:r>
          </w:p>
          <w:p w:rsidR="006507E5" w:rsidRPr="000D79E3" w:rsidRDefault="006507E5" w:rsidP="000D79E3">
            <w:pPr>
              <w:spacing w:after="0" w:line="240" w:lineRule="auto"/>
              <w:jc w:val="center"/>
              <w:rPr>
                <w:rFonts w:ascii="Times New Roman" w:hAnsi="Times New Roman"/>
                <w:color w:val="0000FF"/>
                <w:sz w:val="24"/>
                <w:szCs w:val="24"/>
              </w:rPr>
            </w:pPr>
            <w:r w:rsidRPr="000D79E3">
              <w:rPr>
                <w:rFonts w:ascii="Times New Roman" w:hAnsi="Times New Roman"/>
                <w:sz w:val="24"/>
                <w:szCs w:val="24"/>
              </w:rPr>
              <w:t>Рачек С.В.</w:t>
            </w:r>
          </w:p>
        </w:tc>
      </w:tr>
      <w:tr w:rsidR="006507E5" w:rsidRPr="000D79E3" w:rsidTr="00D34DC0">
        <w:trPr>
          <w:cantSplit/>
          <w:trHeight w:val="70"/>
        </w:trPr>
        <w:tc>
          <w:tcPr>
            <w:tcW w:w="5000" w:type="pct"/>
            <w:gridSpan w:val="3"/>
            <w:vAlign w:val="center"/>
          </w:tcPr>
          <w:p w:rsidR="006507E5" w:rsidRPr="000D79E3" w:rsidRDefault="006507E5" w:rsidP="0099644E">
            <w:pPr>
              <w:numPr>
                <w:ilvl w:val="0"/>
                <w:numId w:val="39"/>
              </w:numPr>
              <w:spacing w:after="0" w:line="240" w:lineRule="auto"/>
              <w:ind w:left="0" w:firstLine="0"/>
              <w:jc w:val="both"/>
              <w:rPr>
                <w:rFonts w:ascii="Times New Roman" w:hAnsi="Times New Roman"/>
                <w:sz w:val="24"/>
                <w:szCs w:val="24"/>
              </w:rPr>
            </w:pPr>
            <w:r w:rsidRPr="000D79E3">
              <w:rPr>
                <w:rFonts w:ascii="Times New Roman" w:hAnsi="Times New Roman"/>
                <w:sz w:val="24"/>
                <w:szCs w:val="24"/>
              </w:rPr>
              <w:t>Хозяйственный учет и его основные виды.</w:t>
            </w:r>
          </w:p>
        </w:tc>
      </w:tr>
      <w:tr w:rsidR="006507E5" w:rsidRPr="000D79E3" w:rsidTr="00D34DC0">
        <w:trPr>
          <w:cantSplit/>
          <w:trHeight w:val="70"/>
        </w:trPr>
        <w:tc>
          <w:tcPr>
            <w:tcW w:w="5000" w:type="pct"/>
            <w:gridSpan w:val="3"/>
            <w:vAlign w:val="center"/>
          </w:tcPr>
          <w:p w:rsidR="006507E5" w:rsidRPr="000D79E3" w:rsidRDefault="006507E5" w:rsidP="0099644E">
            <w:pPr>
              <w:numPr>
                <w:ilvl w:val="0"/>
                <w:numId w:val="39"/>
              </w:numPr>
              <w:spacing w:after="0" w:line="240" w:lineRule="auto"/>
              <w:ind w:left="0" w:firstLine="0"/>
              <w:rPr>
                <w:rFonts w:ascii="Times New Roman" w:hAnsi="Times New Roman"/>
                <w:sz w:val="24"/>
                <w:szCs w:val="24"/>
              </w:rPr>
            </w:pPr>
            <w:r w:rsidRPr="000D79E3">
              <w:rPr>
                <w:rFonts w:ascii="Times New Roman" w:hAnsi="Times New Roman"/>
                <w:sz w:val="24"/>
                <w:szCs w:val="24"/>
              </w:rPr>
              <w:t>Состав расходов, включаемых в себестоимость продукции.</w:t>
            </w:r>
          </w:p>
        </w:tc>
      </w:tr>
      <w:tr w:rsidR="006507E5" w:rsidRPr="000D79E3" w:rsidTr="00D34DC0">
        <w:trPr>
          <w:cantSplit/>
          <w:trHeight w:val="70"/>
        </w:trPr>
        <w:tc>
          <w:tcPr>
            <w:tcW w:w="5000" w:type="pct"/>
            <w:gridSpan w:val="3"/>
            <w:vAlign w:val="center"/>
          </w:tcPr>
          <w:p w:rsidR="006507E5" w:rsidRPr="000D79E3" w:rsidRDefault="006507E5" w:rsidP="00D34DC0">
            <w:pPr>
              <w:spacing w:after="0" w:line="240" w:lineRule="auto"/>
              <w:jc w:val="both"/>
              <w:rPr>
                <w:rFonts w:ascii="Times New Roman" w:hAnsi="Times New Roman"/>
                <w:sz w:val="24"/>
                <w:szCs w:val="24"/>
              </w:rPr>
            </w:pPr>
            <w:r w:rsidRPr="000D79E3">
              <w:rPr>
                <w:rFonts w:ascii="Times New Roman" w:hAnsi="Times New Roman"/>
                <w:sz w:val="24"/>
                <w:szCs w:val="24"/>
              </w:rPr>
              <w:t>3. Задача.</w:t>
            </w:r>
          </w:p>
        </w:tc>
      </w:tr>
    </w:tbl>
    <w:p w:rsidR="006507E5" w:rsidRPr="000D79E3" w:rsidRDefault="006507E5" w:rsidP="000D79E3">
      <w:pPr>
        <w:spacing w:after="0" w:line="240" w:lineRule="auto"/>
        <w:rPr>
          <w:rFonts w:ascii="Times New Roman" w:hAnsi="Times New Roman"/>
          <w:color w:val="0000FF"/>
          <w:sz w:val="24"/>
          <w:szCs w:val="24"/>
        </w:rPr>
      </w:pPr>
    </w:p>
    <w:p w:rsidR="006507E5" w:rsidRPr="000D79E3" w:rsidRDefault="00D34DC0" w:rsidP="00D34DC0">
      <w:pPr>
        <w:autoSpaceDE w:val="0"/>
        <w:autoSpaceDN w:val="0"/>
        <w:adjustRightInd w:val="0"/>
        <w:spacing w:after="0" w:line="240" w:lineRule="auto"/>
        <w:ind w:firstLine="709"/>
        <w:jc w:val="both"/>
        <w:rPr>
          <w:rFonts w:ascii="Times New Roman" w:hAnsi="Times New Roman"/>
          <w:i/>
          <w:sz w:val="24"/>
          <w:szCs w:val="24"/>
        </w:rPr>
      </w:pPr>
      <w:r>
        <w:rPr>
          <w:rFonts w:ascii="Times New Roman" w:hAnsi="Times New Roman"/>
          <w:i/>
          <w:sz w:val="24"/>
          <w:szCs w:val="24"/>
        </w:rPr>
        <w:t xml:space="preserve">3.4. </w:t>
      </w:r>
      <w:r w:rsidR="006507E5" w:rsidRPr="000D79E3">
        <w:rPr>
          <w:rFonts w:ascii="Times New Roman" w:hAnsi="Times New Roman"/>
          <w:i/>
          <w:sz w:val="24"/>
          <w:szCs w:val="24"/>
        </w:rPr>
        <w:t>Типовые задачи</w:t>
      </w:r>
    </w:p>
    <w:tbl>
      <w:tblPr>
        <w:tblStyle w:val="11"/>
        <w:tblW w:w="0" w:type="auto"/>
        <w:tblLook w:val="01E0" w:firstRow="1" w:lastRow="1" w:firstColumn="1" w:lastColumn="1" w:noHBand="0" w:noVBand="0"/>
      </w:tblPr>
      <w:tblGrid>
        <w:gridCol w:w="9570"/>
      </w:tblGrid>
      <w:tr w:rsidR="006507E5" w:rsidRPr="000D79E3" w:rsidTr="006507E5">
        <w:tc>
          <w:tcPr>
            <w:tcW w:w="9571" w:type="dxa"/>
          </w:tcPr>
          <w:p w:rsidR="006507E5" w:rsidRPr="000D79E3" w:rsidRDefault="006507E5" w:rsidP="00D10E10">
            <w:pPr>
              <w:rPr>
                <w:rFonts w:ascii="Times New Roman" w:hAnsi="Times New Roman"/>
                <w:sz w:val="24"/>
                <w:szCs w:val="24"/>
              </w:rPr>
            </w:pPr>
            <w:r w:rsidRPr="000D79E3">
              <w:rPr>
                <w:rFonts w:ascii="Times New Roman" w:hAnsi="Times New Roman"/>
                <w:sz w:val="24"/>
                <w:szCs w:val="24"/>
              </w:rPr>
              <w:t>Задача 1</w:t>
            </w:r>
          </w:p>
          <w:p w:rsidR="006507E5" w:rsidRPr="000D79E3" w:rsidRDefault="006507E5" w:rsidP="000D79E3">
            <w:pPr>
              <w:jc w:val="both"/>
              <w:rPr>
                <w:rFonts w:ascii="Times New Roman" w:hAnsi="Times New Roman"/>
                <w:sz w:val="24"/>
                <w:szCs w:val="24"/>
              </w:rPr>
            </w:pPr>
            <w:r w:rsidRPr="000D79E3">
              <w:rPr>
                <w:rFonts w:ascii="Times New Roman" w:hAnsi="Times New Roman"/>
                <w:sz w:val="24"/>
                <w:szCs w:val="24"/>
              </w:rPr>
              <w:t>На примере фрагмента баланса определить влияние хозяйственных операций на изменение его статей: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31"/>
              <w:gridCol w:w="1169"/>
              <w:gridCol w:w="3077"/>
              <w:gridCol w:w="1252"/>
            </w:tblGrid>
            <w:tr w:rsidR="006507E5" w:rsidRPr="000D79E3" w:rsidTr="006507E5">
              <w:tc>
                <w:tcPr>
                  <w:tcW w:w="3031" w:type="dxa"/>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Актив</w:t>
                  </w:r>
                </w:p>
              </w:tc>
              <w:tc>
                <w:tcPr>
                  <w:tcW w:w="1169" w:type="dxa"/>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Сумма, руб.</w:t>
                  </w:r>
                </w:p>
              </w:tc>
              <w:tc>
                <w:tcPr>
                  <w:tcW w:w="3077" w:type="dxa"/>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Пассив</w:t>
                  </w:r>
                </w:p>
              </w:tc>
              <w:tc>
                <w:tcPr>
                  <w:tcW w:w="1252" w:type="dxa"/>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Сумма, руб.</w:t>
                  </w:r>
                </w:p>
              </w:tc>
            </w:tr>
            <w:tr w:rsidR="006507E5" w:rsidRPr="000D79E3" w:rsidTr="006507E5">
              <w:tc>
                <w:tcPr>
                  <w:tcW w:w="3031" w:type="dxa"/>
                </w:tcPr>
                <w:p w:rsidR="006507E5" w:rsidRPr="000D79E3" w:rsidRDefault="006507E5" w:rsidP="000D79E3">
                  <w:pPr>
                    <w:spacing w:after="0" w:line="240" w:lineRule="auto"/>
                    <w:rPr>
                      <w:rFonts w:ascii="Times New Roman" w:hAnsi="Times New Roman"/>
                      <w:sz w:val="24"/>
                      <w:szCs w:val="24"/>
                    </w:rPr>
                  </w:pPr>
                  <w:r w:rsidRPr="000D79E3">
                    <w:rPr>
                      <w:rFonts w:ascii="Times New Roman" w:hAnsi="Times New Roman"/>
                      <w:sz w:val="24"/>
                      <w:szCs w:val="24"/>
                    </w:rPr>
                    <w:t>1. Основные средства (01)</w:t>
                  </w:r>
                </w:p>
              </w:tc>
              <w:tc>
                <w:tcPr>
                  <w:tcW w:w="1169" w:type="dxa"/>
                </w:tcPr>
                <w:p w:rsidR="006507E5" w:rsidRPr="000D79E3" w:rsidRDefault="006507E5" w:rsidP="000D79E3">
                  <w:pPr>
                    <w:spacing w:after="0" w:line="240" w:lineRule="auto"/>
                    <w:jc w:val="right"/>
                    <w:rPr>
                      <w:rFonts w:ascii="Times New Roman" w:hAnsi="Times New Roman"/>
                      <w:sz w:val="24"/>
                      <w:szCs w:val="24"/>
                    </w:rPr>
                  </w:pPr>
                  <w:r w:rsidRPr="000D79E3">
                    <w:rPr>
                      <w:rFonts w:ascii="Times New Roman" w:hAnsi="Times New Roman"/>
                      <w:sz w:val="24"/>
                      <w:szCs w:val="24"/>
                    </w:rPr>
                    <w:t>50 000</w:t>
                  </w:r>
                </w:p>
              </w:tc>
              <w:tc>
                <w:tcPr>
                  <w:tcW w:w="3077" w:type="dxa"/>
                </w:tcPr>
                <w:p w:rsidR="006507E5" w:rsidRPr="000D79E3" w:rsidRDefault="006507E5" w:rsidP="000D79E3">
                  <w:pPr>
                    <w:spacing w:after="0" w:line="240" w:lineRule="auto"/>
                    <w:rPr>
                      <w:rFonts w:ascii="Times New Roman" w:hAnsi="Times New Roman"/>
                      <w:sz w:val="24"/>
                      <w:szCs w:val="24"/>
                    </w:rPr>
                  </w:pPr>
                  <w:r w:rsidRPr="000D79E3">
                    <w:rPr>
                      <w:rFonts w:ascii="Times New Roman" w:hAnsi="Times New Roman"/>
                      <w:sz w:val="24"/>
                      <w:szCs w:val="24"/>
                    </w:rPr>
                    <w:t>1. Уставный капитал (80)</w:t>
                  </w:r>
                </w:p>
              </w:tc>
              <w:tc>
                <w:tcPr>
                  <w:tcW w:w="1252" w:type="dxa"/>
                </w:tcPr>
                <w:p w:rsidR="006507E5" w:rsidRPr="000D79E3" w:rsidRDefault="006507E5" w:rsidP="000D79E3">
                  <w:pPr>
                    <w:spacing w:after="0" w:line="240" w:lineRule="auto"/>
                    <w:jc w:val="right"/>
                    <w:rPr>
                      <w:rFonts w:ascii="Times New Roman" w:hAnsi="Times New Roman"/>
                      <w:sz w:val="24"/>
                      <w:szCs w:val="24"/>
                    </w:rPr>
                  </w:pPr>
                  <w:r w:rsidRPr="000D79E3">
                    <w:rPr>
                      <w:rFonts w:ascii="Times New Roman" w:hAnsi="Times New Roman"/>
                      <w:sz w:val="24"/>
                      <w:szCs w:val="24"/>
                    </w:rPr>
                    <w:t>70 000</w:t>
                  </w:r>
                </w:p>
              </w:tc>
            </w:tr>
            <w:tr w:rsidR="006507E5" w:rsidRPr="000D79E3" w:rsidTr="006507E5">
              <w:tc>
                <w:tcPr>
                  <w:tcW w:w="3031" w:type="dxa"/>
                </w:tcPr>
                <w:p w:rsidR="006507E5" w:rsidRPr="000D79E3" w:rsidRDefault="006507E5" w:rsidP="000D79E3">
                  <w:pPr>
                    <w:spacing w:after="0" w:line="240" w:lineRule="auto"/>
                    <w:rPr>
                      <w:rFonts w:ascii="Times New Roman" w:hAnsi="Times New Roman"/>
                      <w:sz w:val="24"/>
                      <w:szCs w:val="24"/>
                    </w:rPr>
                  </w:pPr>
                  <w:r w:rsidRPr="000D79E3">
                    <w:rPr>
                      <w:rFonts w:ascii="Times New Roman" w:hAnsi="Times New Roman"/>
                      <w:sz w:val="24"/>
                      <w:szCs w:val="24"/>
                    </w:rPr>
                    <w:t>2. Материалы (10)</w:t>
                  </w:r>
                </w:p>
              </w:tc>
              <w:tc>
                <w:tcPr>
                  <w:tcW w:w="1169" w:type="dxa"/>
                </w:tcPr>
                <w:p w:rsidR="006507E5" w:rsidRPr="000D79E3" w:rsidRDefault="006507E5" w:rsidP="000D79E3">
                  <w:pPr>
                    <w:spacing w:after="0" w:line="240" w:lineRule="auto"/>
                    <w:jc w:val="right"/>
                    <w:rPr>
                      <w:rFonts w:ascii="Times New Roman" w:hAnsi="Times New Roman"/>
                      <w:sz w:val="24"/>
                      <w:szCs w:val="24"/>
                    </w:rPr>
                  </w:pPr>
                  <w:r w:rsidRPr="000D79E3">
                    <w:rPr>
                      <w:rFonts w:ascii="Times New Roman" w:hAnsi="Times New Roman"/>
                      <w:sz w:val="24"/>
                      <w:szCs w:val="24"/>
                    </w:rPr>
                    <w:t>100 000</w:t>
                  </w:r>
                </w:p>
              </w:tc>
              <w:tc>
                <w:tcPr>
                  <w:tcW w:w="3077" w:type="dxa"/>
                </w:tcPr>
                <w:p w:rsidR="006507E5" w:rsidRPr="000D79E3" w:rsidRDefault="006507E5" w:rsidP="000D79E3">
                  <w:pPr>
                    <w:spacing w:after="0" w:line="240" w:lineRule="auto"/>
                    <w:rPr>
                      <w:rFonts w:ascii="Times New Roman" w:hAnsi="Times New Roman"/>
                      <w:sz w:val="24"/>
                      <w:szCs w:val="24"/>
                    </w:rPr>
                  </w:pPr>
                  <w:r w:rsidRPr="000D79E3">
                    <w:rPr>
                      <w:rFonts w:ascii="Times New Roman" w:hAnsi="Times New Roman"/>
                      <w:sz w:val="24"/>
                      <w:szCs w:val="24"/>
                    </w:rPr>
                    <w:t>2. Нераспределенная прибыль прошлых лет (84)</w:t>
                  </w:r>
                </w:p>
              </w:tc>
              <w:tc>
                <w:tcPr>
                  <w:tcW w:w="1252" w:type="dxa"/>
                </w:tcPr>
                <w:p w:rsidR="006507E5" w:rsidRPr="000D79E3" w:rsidRDefault="006507E5" w:rsidP="000D79E3">
                  <w:pPr>
                    <w:spacing w:after="0" w:line="240" w:lineRule="auto"/>
                    <w:jc w:val="right"/>
                    <w:rPr>
                      <w:rFonts w:ascii="Times New Roman" w:hAnsi="Times New Roman"/>
                      <w:sz w:val="24"/>
                      <w:szCs w:val="24"/>
                    </w:rPr>
                  </w:pPr>
                  <w:r w:rsidRPr="000D79E3">
                    <w:rPr>
                      <w:rFonts w:ascii="Times New Roman" w:hAnsi="Times New Roman"/>
                      <w:sz w:val="24"/>
                      <w:szCs w:val="24"/>
                    </w:rPr>
                    <w:t>70 000</w:t>
                  </w:r>
                </w:p>
              </w:tc>
            </w:tr>
            <w:tr w:rsidR="006507E5" w:rsidRPr="000D79E3" w:rsidTr="006507E5">
              <w:tc>
                <w:tcPr>
                  <w:tcW w:w="3031" w:type="dxa"/>
                </w:tcPr>
                <w:p w:rsidR="006507E5" w:rsidRPr="000D79E3" w:rsidRDefault="006507E5" w:rsidP="000D79E3">
                  <w:pPr>
                    <w:spacing w:after="0" w:line="240" w:lineRule="auto"/>
                    <w:rPr>
                      <w:rFonts w:ascii="Times New Roman" w:hAnsi="Times New Roman"/>
                      <w:sz w:val="24"/>
                      <w:szCs w:val="24"/>
                    </w:rPr>
                  </w:pPr>
                  <w:r w:rsidRPr="000D79E3">
                    <w:rPr>
                      <w:rFonts w:ascii="Times New Roman" w:hAnsi="Times New Roman"/>
                      <w:sz w:val="24"/>
                      <w:szCs w:val="24"/>
                    </w:rPr>
                    <w:t>3. Касса (50)</w:t>
                  </w:r>
                </w:p>
              </w:tc>
              <w:tc>
                <w:tcPr>
                  <w:tcW w:w="1169" w:type="dxa"/>
                </w:tcPr>
                <w:p w:rsidR="006507E5" w:rsidRPr="000D79E3" w:rsidRDefault="006507E5" w:rsidP="000D79E3">
                  <w:pPr>
                    <w:spacing w:after="0" w:line="240" w:lineRule="auto"/>
                    <w:jc w:val="right"/>
                    <w:rPr>
                      <w:rFonts w:ascii="Times New Roman" w:hAnsi="Times New Roman"/>
                      <w:sz w:val="24"/>
                      <w:szCs w:val="24"/>
                    </w:rPr>
                  </w:pPr>
                  <w:r w:rsidRPr="000D79E3">
                    <w:rPr>
                      <w:rFonts w:ascii="Times New Roman" w:hAnsi="Times New Roman"/>
                      <w:sz w:val="24"/>
                      <w:szCs w:val="24"/>
                    </w:rPr>
                    <w:t>4 000</w:t>
                  </w:r>
                </w:p>
              </w:tc>
              <w:tc>
                <w:tcPr>
                  <w:tcW w:w="3077" w:type="dxa"/>
                </w:tcPr>
                <w:p w:rsidR="006507E5" w:rsidRPr="000D79E3" w:rsidRDefault="006507E5" w:rsidP="000D79E3">
                  <w:pPr>
                    <w:spacing w:after="0" w:line="240" w:lineRule="auto"/>
                    <w:rPr>
                      <w:rFonts w:ascii="Times New Roman" w:hAnsi="Times New Roman"/>
                      <w:sz w:val="24"/>
                      <w:szCs w:val="24"/>
                    </w:rPr>
                  </w:pPr>
                  <w:r w:rsidRPr="000D79E3">
                    <w:rPr>
                      <w:rFonts w:ascii="Times New Roman" w:hAnsi="Times New Roman"/>
                      <w:sz w:val="24"/>
                      <w:szCs w:val="24"/>
                    </w:rPr>
                    <w:t>3. Фонд оплаты труда (70)</w:t>
                  </w:r>
                </w:p>
              </w:tc>
              <w:tc>
                <w:tcPr>
                  <w:tcW w:w="1252" w:type="dxa"/>
                </w:tcPr>
                <w:p w:rsidR="006507E5" w:rsidRPr="000D79E3" w:rsidRDefault="006507E5" w:rsidP="000D79E3">
                  <w:pPr>
                    <w:spacing w:after="0" w:line="240" w:lineRule="auto"/>
                    <w:jc w:val="right"/>
                    <w:rPr>
                      <w:rFonts w:ascii="Times New Roman" w:hAnsi="Times New Roman"/>
                      <w:sz w:val="24"/>
                      <w:szCs w:val="24"/>
                    </w:rPr>
                  </w:pPr>
                  <w:r w:rsidRPr="000D79E3">
                    <w:rPr>
                      <w:rFonts w:ascii="Times New Roman" w:hAnsi="Times New Roman"/>
                      <w:sz w:val="24"/>
                      <w:szCs w:val="24"/>
                    </w:rPr>
                    <w:t>20 000</w:t>
                  </w:r>
                </w:p>
              </w:tc>
            </w:tr>
            <w:tr w:rsidR="006507E5" w:rsidRPr="000D79E3" w:rsidTr="006507E5">
              <w:tc>
                <w:tcPr>
                  <w:tcW w:w="3031" w:type="dxa"/>
                </w:tcPr>
                <w:p w:rsidR="006507E5" w:rsidRPr="000D79E3" w:rsidRDefault="006507E5" w:rsidP="000D79E3">
                  <w:pPr>
                    <w:spacing w:after="0" w:line="240" w:lineRule="auto"/>
                    <w:rPr>
                      <w:rFonts w:ascii="Times New Roman" w:hAnsi="Times New Roman"/>
                      <w:sz w:val="24"/>
                      <w:szCs w:val="24"/>
                    </w:rPr>
                  </w:pPr>
                  <w:r w:rsidRPr="000D79E3">
                    <w:rPr>
                      <w:rFonts w:ascii="Times New Roman" w:hAnsi="Times New Roman"/>
                      <w:sz w:val="24"/>
                      <w:szCs w:val="24"/>
                    </w:rPr>
                    <w:t>4. Расчетный счет (51)</w:t>
                  </w:r>
                </w:p>
              </w:tc>
              <w:tc>
                <w:tcPr>
                  <w:tcW w:w="1169" w:type="dxa"/>
                </w:tcPr>
                <w:p w:rsidR="006507E5" w:rsidRPr="000D79E3" w:rsidRDefault="006507E5" w:rsidP="000D79E3">
                  <w:pPr>
                    <w:spacing w:after="0" w:line="240" w:lineRule="auto"/>
                    <w:jc w:val="right"/>
                    <w:rPr>
                      <w:rFonts w:ascii="Times New Roman" w:hAnsi="Times New Roman"/>
                      <w:sz w:val="24"/>
                      <w:szCs w:val="24"/>
                    </w:rPr>
                  </w:pPr>
                  <w:r w:rsidRPr="000D79E3">
                    <w:rPr>
                      <w:rFonts w:ascii="Times New Roman" w:hAnsi="Times New Roman"/>
                      <w:sz w:val="24"/>
                      <w:szCs w:val="24"/>
                    </w:rPr>
                    <w:t>106 000</w:t>
                  </w:r>
                </w:p>
              </w:tc>
              <w:tc>
                <w:tcPr>
                  <w:tcW w:w="3077" w:type="dxa"/>
                </w:tcPr>
                <w:p w:rsidR="006507E5" w:rsidRPr="000D79E3" w:rsidRDefault="006507E5" w:rsidP="000D79E3">
                  <w:pPr>
                    <w:spacing w:after="0" w:line="240" w:lineRule="auto"/>
                    <w:rPr>
                      <w:rFonts w:ascii="Times New Roman" w:hAnsi="Times New Roman"/>
                      <w:sz w:val="24"/>
                      <w:szCs w:val="24"/>
                    </w:rPr>
                  </w:pPr>
                  <w:r w:rsidRPr="000D79E3">
                    <w:rPr>
                      <w:rFonts w:ascii="Times New Roman" w:hAnsi="Times New Roman"/>
                      <w:sz w:val="24"/>
                      <w:szCs w:val="24"/>
                    </w:rPr>
                    <w:t>4. Краткосрочная ссуда (66)</w:t>
                  </w:r>
                </w:p>
              </w:tc>
              <w:tc>
                <w:tcPr>
                  <w:tcW w:w="1252" w:type="dxa"/>
                </w:tcPr>
                <w:p w:rsidR="006507E5" w:rsidRPr="000D79E3" w:rsidRDefault="006507E5" w:rsidP="000D79E3">
                  <w:pPr>
                    <w:spacing w:after="0" w:line="240" w:lineRule="auto"/>
                    <w:jc w:val="right"/>
                    <w:rPr>
                      <w:rFonts w:ascii="Times New Roman" w:hAnsi="Times New Roman"/>
                      <w:sz w:val="24"/>
                      <w:szCs w:val="24"/>
                    </w:rPr>
                  </w:pPr>
                  <w:r w:rsidRPr="000D79E3">
                    <w:rPr>
                      <w:rFonts w:ascii="Times New Roman" w:hAnsi="Times New Roman"/>
                      <w:sz w:val="24"/>
                      <w:szCs w:val="24"/>
                    </w:rPr>
                    <w:t>100 000</w:t>
                  </w:r>
                </w:p>
              </w:tc>
            </w:tr>
            <w:tr w:rsidR="006507E5" w:rsidRPr="000D79E3" w:rsidTr="006507E5">
              <w:tc>
                <w:tcPr>
                  <w:tcW w:w="3031" w:type="dxa"/>
                </w:tcPr>
                <w:p w:rsidR="006507E5" w:rsidRPr="000D79E3" w:rsidRDefault="006507E5" w:rsidP="000D79E3">
                  <w:pPr>
                    <w:spacing w:after="0" w:line="240" w:lineRule="auto"/>
                    <w:rPr>
                      <w:rFonts w:ascii="Times New Roman" w:hAnsi="Times New Roman"/>
                      <w:sz w:val="24"/>
                      <w:szCs w:val="24"/>
                    </w:rPr>
                  </w:pPr>
                  <w:r w:rsidRPr="000D79E3">
                    <w:rPr>
                      <w:rFonts w:ascii="Times New Roman" w:hAnsi="Times New Roman"/>
                      <w:sz w:val="24"/>
                      <w:szCs w:val="24"/>
                    </w:rPr>
                    <w:t>Валюта баланса</w:t>
                  </w:r>
                </w:p>
              </w:tc>
              <w:tc>
                <w:tcPr>
                  <w:tcW w:w="1169" w:type="dxa"/>
                </w:tcPr>
                <w:p w:rsidR="006507E5" w:rsidRPr="000D79E3" w:rsidRDefault="006507E5" w:rsidP="000D79E3">
                  <w:pPr>
                    <w:spacing w:after="0" w:line="240" w:lineRule="auto"/>
                    <w:jc w:val="right"/>
                    <w:rPr>
                      <w:rFonts w:ascii="Times New Roman" w:hAnsi="Times New Roman"/>
                      <w:sz w:val="24"/>
                      <w:szCs w:val="24"/>
                    </w:rPr>
                  </w:pPr>
                  <w:r w:rsidRPr="000D79E3">
                    <w:rPr>
                      <w:rFonts w:ascii="Times New Roman" w:hAnsi="Times New Roman"/>
                      <w:sz w:val="24"/>
                      <w:szCs w:val="24"/>
                    </w:rPr>
                    <w:t>260 000</w:t>
                  </w:r>
                </w:p>
              </w:tc>
              <w:tc>
                <w:tcPr>
                  <w:tcW w:w="3077" w:type="dxa"/>
                </w:tcPr>
                <w:p w:rsidR="006507E5" w:rsidRPr="000D79E3" w:rsidRDefault="006507E5" w:rsidP="000D79E3">
                  <w:pPr>
                    <w:spacing w:after="0" w:line="240" w:lineRule="auto"/>
                    <w:rPr>
                      <w:rFonts w:ascii="Times New Roman" w:hAnsi="Times New Roman"/>
                      <w:sz w:val="24"/>
                      <w:szCs w:val="24"/>
                    </w:rPr>
                  </w:pPr>
                  <w:r w:rsidRPr="000D79E3">
                    <w:rPr>
                      <w:rFonts w:ascii="Times New Roman" w:hAnsi="Times New Roman"/>
                      <w:sz w:val="24"/>
                      <w:szCs w:val="24"/>
                    </w:rPr>
                    <w:t>Валюта баланса</w:t>
                  </w:r>
                </w:p>
              </w:tc>
              <w:tc>
                <w:tcPr>
                  <w:tcW w:w="1252" w:type="dxa"/>
                </w:tcPr>
                <w:p w:rsidR="006507E5" w:rsidRPr="000D79E3" w:rsidRDefault="006507E5" w:rsidP="000D79E3">
                  <w:pPr>
                    <w:spacing w:after="0" w:line="240" w:lineRule="auto"/>
                    <w:jc w:val="right"/>
                    <w:rPr>
                      <w:rFonts w:ascii="Times New Roman" w:hAnsi="Times New Roman"/>
                      <w:sz w:val="24"/>
                      <w:szCs w:val="24"/>
                    </w:rPr>
                  </w:pPr>
                  <w:r w:rsidRPr="000D79E3">
                    <w:rPr>
                      <w:rFonts w:ascii="Times New Roman" w:hAnsi="Times New Roman"/>
                      <w:sz w:val="24"/>
                      <w:szCs w:val="24"/>
                    </w:rPr>
                    <w:t>260 000</w:t>
                  </w:r>
                </w:p>
              </w:tc>
            </w:tr>
          </w:tbl>
          <w:p w:rsidR="006507E5" w:rsidRPr="000D79E3" w:rsidRDefault="006507E5" w:rsidP="000D79E3">
            <w:pPr>
              <w:rPr>
                <w:rFonts w:ascii="Times New Roman" w:hAnsi="Times New Roman"/>
                <w:sz w:val="24"/>
                <w:szCs w:val="24"/>
              </w:rPr>
            </w:pPr>
          </w:p>
          <w:p w:rsidR="006507E5" w:rsidRPr="000D79E3" w:rsidRDefault="006507E5" w:rsidP="000D79E3">
            <w:pPr>
              <w:rPr>
                <w:rFonts w:ascii="Times New Roman" w:hAnsi="Times New Roman"/>
                <w:sz w:val="24"/>
                <w:szCs w:val="24"/>
              </w:rPr>
            </w:pPr>
            <w:r w:rsidRPr="000D79E3">
              <w:rPr>
                <w:rFonts w:ascii="Times New Roman" w:hAnsi="Times New Roman"/>
                <w:sz w:val="24"/>
                <w:szCs w:val="24"/>
              </w:rPr>
              <w:t>Операции:</w:t>
            </w:r>
          </w:p>
          <w:p w:rsidR="006507E5" w:rsidRPr="000D79E3" w:rsidRDefault="006507E5" w:rsidP="0099644E">
            <w:pPr>
              <w:numPr>
                <w:ilvl w:val="0"/>
                <w:numId w:val="40"/>
              </w:numPr>
              <w:ind w:left="0"/>
              <w:rPr>
                <w:rFonts w:ascii="Times New Roman" w:hAnsi="Times New Roman"/>
                <w:sz w:val="24"/>
                <w:szCs w:val="24"/>
              </w:rPr>
            </w:pPr>
            <w:r w:rsidRPr="000D79E3">
              <w:rPr>
                <w:rFonts w:ascii="Times New Roman" w:hAnsi="Times New Roman"/>
                <w:sz w:val="24"/>
                <w:szCs w:val="24"/>
              </w:rPr>
              <w:t xml:space="preserve">По чеку с расчетного счета для выдачи зарплаты в кассу получено      20 000 рублей. </w:t>
            </w:r>
          </w:p>
          <w:p w:rsidR="006507E5" w:rsidRPr="000D79E3" w:rsidRDefault="006507E5" w:rsidP="0099644E">
            <w:pPr>
              <w:numPr>
                <w:ilvl w:val="0"/>
                <w:numId w:val="40"/>
              </w:numPr>
              <w:ind w:left="0"/>
              <w:rPr>
                <w:rFonts w:ascii="Times New Roman" w:hAnsi="Times New Roman"/>
                <w:sz w:val="24"/>
                <w:szCs w:val="24"/>
              </w:rPr>
            </w:pPr>
            <w:r w:rsidRPr="000D79E3">
              <w:rPr>
                <w:rFonts w:ascii="Times New Roman" w:hAnsi="Times New Roman"/>
                <w:sz w:val="24"/>
                <w:szCs w:val="24"/>
              </w:rPr>
              <w:t>Работникам выдана зарплата из кассы  20 000 рублей.</w:t>
            </w:r>
          </w:p>
          <w:p w:rsidR="006507E5" w:rsidRPr="000D79E3" w:rsidRDefault="006507E5" w:rsidP="0099644E">
            <w:pPr>
              <w:numPr>
                <w:ilvl w:val="0"/>
                <w:numId w:val="40"/>
              </w:numPr>
              <w:ind w:left="0"/>
              <w:rPr>
                <w:rFonts w:ascii="Times New Roman" w:hAnsi="Times New Roman"/>
                <w:sz w:val="24"/>
                <w:szCs w:val="24"/>
              </w:rPr>
            </w:pPr>
            <w:r w:rsidRPr="000D79E3">
              <w:rPr>
                <w:rFonts w:ascii="Times New Roman" w:hAnsi="Times New Roman"/>
                <w:sz w:val="24"/>
                <w:szCs w:val="24"/>
              </w:rPr>
              <w:t>Из прибыли на пополнение уставного капитала направлено 10000 рублей.</w:t>
            </w:r>
          </w:p>
          <w:p w:rsidR="006507E5" w:rsidRPr="000D79E3" w:rsidRDefault="006507E5" w:rsidP="0099644E">
            <w:pPr>
              <w:numPr>
                <w:ilvl w:val="0"/>
                <w:numId w:val="40"/>
              </w:numPr>
              <w:ind w:left="0"/>
              <w:jc w:val="both"/>
              <w:rPr>
                <w:rFonts w:ascii="Times New Roman" w:hAnsi="Times New Roman"/>
                <w:sz w:val="24"/>
                <w:szCs w:val="24"/>
              </w:rPr>
            </w:pPr>
            <w:r w:rsidRPr="000D79E3">
              <w:rPr>
                <w:rFonts w:ascii="Times New Roman" w:hAnsi="Times New Roman"/>
                <w:sz w:val="24"/>
                <w:szCs w:val="24"/>
              </w:rPr>
              <w:t>Поступила краткосрочная ссуда банка на расчетный счет - 50 000 рублей.</w:t>
            </w:r>
          </w:p>
          <w:p w:rsidR="006507E5" w:rsidRPr="000D79E3" w:rsidRDefault="006507E5" w:rsidP="000D79E3">
            <w:pPr>
              <w:rPr>
                <w:rFonts w:ascii="Times New Roman" w:hAnsi="Times New Roman"/>
                <w:sz w:val="24"/>
                <w:szCs w:val="24"/>
              </w:rPr>
            </w:pPr>
          </w:p>
        </w:tc>
      </w:tr>
    </w:tbl>
    <w:p w:rsidR="006507E5" w:rsidRPr="000D79E3" w:rsidRDefault="006507E5" w:rsidP="000D79E3">
      <w:pPr>
        <w:autoSpaceDE w:val="0"/>
        <w:autoSpaceDN w:val="0"/>
        <w:adjustRightInd w:val="0"/>
        <w:spacing w:after="0" w:line="240" w:lineRule="auto"/>
        <w:jc w:val="center"/>
        <w:rPr>
          <w:rFonts w:ascii="Times New Roman" w:hAnsi="Times New Roman"/>
          <w:sz w:val="24"/>
          <w:szCs w:val="24"/>
        </w:rPr>
      </w:pPr>
    </w:p>
    <w:p w:rsidR="006507E5" w:rsidRPr="000D79E3" w:rsidRDefault="006507E5" w:rsidP="00D34DC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Задача 2</w:t>
      </w:r>
    </w:p>
    <w:p w:rsidR="006507E5" w:rsidRDefault="006507E5" w:rsidP="00D34DC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Первоначальная стоимость НМА производственного назначения – 12 000 руб. Срок полезного использования – 5 лет. Амортизация начисляется линейным способом. Определить ежемесячную сумму амортизационных отчислений и отразить в бухгалтерском учете.</w:t>
      </w:r>
    </w:p>
    <w:p w:rsidR="00D34DC0" w:rsidRPr="000D79E3" w:rsidRDefault="00D34DC0" w:rsidP="000D79E3">
      <w:pPr>
        <w:autoSpaceDE w:val="0"/>
        <w:autoSpaceDN w:val="0"/>
        <w:adjustRightInd w:val="0"/>
        <w:spacing w:after="0" w:line="240" w:lineRule="auto"/>
        <w:ind w:firstLine="360"/>
        <w:jc w:val="both"/>
        <w:rPr>
          <w:rFonts w:ascii="Times New Roman" w:hAnsi="Times New Roman"/>
          <w:sz w:val="24"/>
          <w:szCs w:val="24"/>
        </w:rPr>
      </w:pPr>
    </w:p>
    <w:p w:rsidR="006507E5" w:rsidRPr="000D79E3" w:rsidRDefault="006507E5" w:rsidP="0099644E">
      <w:pPr>
        <w:pStyle w:val="a5"/>
        <w:numPr>
          <w:ilvl w:val="1"/>
          <w:numId w:val="92"/>
        </w:numPr>
        <w:spacing w:after="0" w:line="240" w:lineRule="auto"/>
        <w:jc w:val="both"/>
        <w:rPr>
          <w:rFonts w:ascii="Times New Roman" w:hAnsi="Times New Roman"/>
          <w:i/>
          <w:sz w:val="24"/>
          <w:szCs w:val="24"/>
        </w:rPr>
      </w:pPr>
      <w:r w:rsidRPr="000D79E3">
        <w:rPr>
          <w:rFonts w:ascii="Times New Roman" w:hAnsi="Times New Roman"/>
          <w:i/>
          <w:sz w:val="24"/>
          <w:szCs w:val="24"/>
        </w:rPr>
        <w:lastRenderedPageBreak/>
        <w:t>Типовое задание на  курсовую  работу</w:t>
      </w:r>
    </w:p>
    <w:p w:rsidR="006507E5" w:rsidRPr="000D79E3" w:rsidRDefault="006507E5" w:rsidP="00D10E10">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По дисциплине выполняется курсовая работа на тему «Анализ и интерпретация  полученной финансовой, бухгалтерской и иной информации» в соответствии с методическими указаниями: Еремина, И. В.  Учет и анализ: метод. Указания к выполнению курсовой работы \ И. В. Еремина – Екатеринбург :  УрГУПС, 2015. – 34 с.  </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ab/>
      </w:r>
    </w:p>
    <w:p w:rsidR="006507E5" w:rsidRPr="000D79E3" w:rsidRDefault="006507E5" w:rsidP="00D10E10">
      <w:pPr>
        <w:spacing w:after="0" w:line="240" w:lineRule="auto"/>
        <w:ind w:firstLine="709"/>
        <w:jc w:val="both"/>
        <w:rPr>
          <w:rFonts w:ascii="Times New Roman" w:hAnsi="Times New Roman"/>
          <w:b/>
          <w:i/>
          <w:sz w:val="24"/>
          <w:szCs w:val="24"/>
        </w:rPr>
      </w:pPr>
      <w:r w:rsidRPr="000D79E3">
        <w:rPr>
          <w:rFonts w:ascii="Times New Roman" w:hAnsi="Times New Roman"/>
          <w:b/>
          <w:i/>
          <w:sz w:val="24"/>
          <w:szCs w:val="24"/>
        </w:rPr>
        <w:t>4 Порядок проведения промежуточной аттестации обучающихся</w:t>
      </w:r>
    </w:p>
    <w:p w:rsidR="006507E5" w:rsidRPr="000D79E3" w:rsidRDefault="006507E5" w:rsidP="00D10E10">
      <w:pPr>
        <w:autoSpaceDE w:val="0"/>
        <w:autoSpaceDN w:val="0"/>
        <w:adjustRightInd w:val="0"/>
        <w:spacing w:after="0" w:line="240" w:lineRule="auto"/>
        <w:ind w:firstLine="709"/>
        <w:jc w:val="both"/>
        <w:rPr>
          <w:rFonts w:ascii="Times New Roman" w:hAnsi="Times New Roman"/>
          <w:i/>
          <w:sz w:val="24"/>
          <w:szCs w:val="24"/>
        </w:rPr>
      </w:pPr>
    </w:p>
    <w:p w:rsidR="006507E5" w:rsidRPr="000D79E3" w:rsidRDefault="006507E5" w:rsidP="00D10E10">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sz w:val="24"/>
          <w:szCs w:val="24"/>
          <w:lang w:eastAsia="en-US"/>
        </w:rPr>
        <w:t xml:space="preserve">4.1 Документы СМК вуза </w:t>
      </w:r>
    </w:p>
    <w:p w:rsidR="006507E5" w:rsidRPr="000D79E3" w:rsidRDefault="006507E5" w:rsidP="00D10E10">
      <w:pPr>
        <w:tabs>
          <w:tab w:val="left" w:pos="-6521"/>
          <w:tab w:val="left" w:pos="1276"/>
        </w:tabs>
        <w:spacing w:after="0" w:line="240" w:lineRule="auto"/>
        <w:ind w:firstLine="709"/>
        <w:contextualSpacing/>
        <w:jc w:val="both"/>
        <w:rPr>
          <w:rFonts w:ascii="Times New Roman" w:hAnsi="Times New Roman"/>
          <w:sz w:val="24"/>
          <w:szCs w:val="24"/>
          <w:lang w:eastAsia="en-US"/>
        </w:rPr>
      </w:pPr>
      <w:r w:rsidRPr="000D79E3">
        <w:rPr>
          <w:rFonts w:ascii="Times New Roman" w:hAnsi="Times New Roman"/>
          <w:sz w:val="24"/>
          <w:szCs w:val="24"/>
          <w:lang w:eastAsia="en-US"/>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6507E5" w:rsidRDefault="006507E5" w:rsidP="00D10E10">
      <w:pPr>
        <w:spacing w:after="0" w:line="240" w:lineRule="auto"/>
        <w:ind w:firstLine="709"/>
        <w:contextualSpacing/>
        <w:jc w:val="both"/>
        <w:rPr>
          <w:rFonts w:ascii="Times New Roman" w:hAnsi="Times New Roman"/>
          <w:spacing w:val="-6"/>
          <w:sz w:val="24"/>
          <w:szCs w:val="24"/>
        </w:rPr>
      </w:pPr>
      <w:r w:rsidRPr="000D79E3">
        <w:rPr>
          <w:rFonts w:ascii="Times New Roman" w:hAnsi="Times New Roman"/>
          <w:spacing w:val="-6"/>
          <w:sz w:val="24"/>
          <w:szCs w:val="24"/>
        </w:rPr>
        <w:t>– ПЛ 2.3.19-2018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431682" w:rsidRPr="000D79E3" w:rsidRDefault="00431682" w:rsidP="00D10E10">
      <w:pPr>
        <w:spacing w:after="0" w:line="240" w:lineRule="auto"/>
        <w:ind w:firstLine="709"/>
        <w:contextualSpacing/>
        <w:jc w:val="both"/>
        <w:rPr>
          <w:rFonts w:ascii="Times New Roman" w:hAnsi="Times New Roman"/>
          <w:spacing w:val="-6"/>
          <w:sz w:val="24"/>
          <w:szCs w:val="24"/>
        </w:rPr>
      </w:pPr>
      <w:r w:rsidRPr="000D79E3">
        <w:rPr>
          <w:rFonts w:ascii="Times New Roman" w:hAnsi="Times New Roman"/>
          <w:sz w:val="24"/>
          <w:szCs w:val="24"/>
        </w:rPr>
        <w:t>– ПЛ 2.3.22-20</w:t>
      </w:r>
      <w:r>
        <w:rPr>
          <w:rFonts w:ascii="Times New Roman" w:hAnsi="Times New Roman"/>
          <w:sz w:val="24"/>
          <w:szCs w:val="24"/>
        </w:rPr>
        <w:t>18</w:t>
      </w:r>
      <w:r w:rsidRPr="000D79E3">
        <w:rPr>
          <w:rFonts w:ascii="Times New Roman" w:hAnsi="Times New Roman"/>
          <w:sz w:val="24"/>
          <w:szCs w:val="24"/>
        </w:rPr>
        <w:t xml:space="preserve"> «СМК. О формировании фонда оценочных материалов»;</w:t>
      </w:r>
    </w:p>
    <w:p w:rsidR="006507E5" w:rsidRPr="000D79E3" w:rsidRDefault="006507E5" w:rsidP="00D10E10">
      <w:pPr>
        <w:spacing w:after="0" w:line="240" w:lineRule="auto"/>
        <w:ind w:firstLine="709"/>
        <w:contextualSpacing/>
        <w:jc w:val="both"/>
        <w:rPr>
          <w:rFonts w:ascii="Times New Roman" w:hAnsi="Times New Roman"/>
          <w:spacing w:val="-6"/>
          <w:sz w:val="24"/>
          <w:szCs w:val="24"/>
        </w:rPr>
      </w:pPr>
      <w:r w:rsidRPr="000D79E3">
        <w:rPr>
          <w:rFonts w:ascii="Times New Roman" w:hAnsi="Times New Roman"/>
          <w:spacing w:val="-6"/>
          <w:sz w:val="24"/>
          <w:szCs w:val="24"/>
        </w:rPr>
        <w:t>– ПЛ 2.3.3-2018 «СМК. Система мониторинга качества образования с использованием технологии компьютерного тестирования»;</w:t>
      </w:r>
    </w:p>
    <w:p w:rsidR="006507E5" w:rsidRPr="000D79E3" w:rsidRDefault="006507E5" w:rsidP="00D10E10">
      <w:pPr>
        <w:spacing w:after="0" w:line="240" w:lineRule="auto"/>
        <w:ind w:firstLine="709"/>
        <w:contextualSpacing/>
        <w:jc w:val="both"/>
        <w:rPr>
          <w:rFonts w:ascii="Times New Roman" w:hAnsi="Times New Roman"/>
          <w:spacing w:val="-6"/>
          <w:sz w:val="24"/>
          <w:szCs w:val="24"/>
        </w:rPr>
      </w:pPr>
      <w:r w:rsidRPr="000D79E3">
        <w:rPr>
          <w:rFonts w:ascii="Times New Roman" w:hAnsi="Times New Roman"/>
          <w:spacing w:val="-6"/>
          <w:sz w:val="24"/>
          <w:szCs w:val="24"/>
        </w:rPr>
        <w:t>– Положение ПЛ 2.3.1-2016 «СМК. О курсовом проектировании»</w:t>
      </w:r>
    </w:p>
    <w:p w:rsidR="006507E5" w:rsidRPr="000D79E3" w:rsidRDefault="006507E5" w:rsidP="00D10E10">
      <w:pPr>
        <w:autoSpaceDE w:val="0"/>
        <w:autoSpaceDN w:val="0"/>
        <w:adjustRightInd w:val="0"/>
        <w:spacing w:after="0" w:line="240" w:lineRule="auto"/>
        <w:ind w:firstLine="709"/>
        <w:jc w:val="both"/>
        <w:rPr>
          <w:rFonts w:ascii="Times New Roman" w:hAnsi="Times New Roman"/>
          <w:sz w:val="24"/>
          <w:szCs w:val="24"/>
        </w:rPr>
      </w:pPr>
    </w:p>
    <w:p w:rsidR="006507E5" w:rsidRPr="000D79E3" w:rsidRDefault="006507E5" w:rsidP="00D10E10">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sz w:val="24"/>
          <w:szCs w:val="24"/>
          <w:lang w:eastAsia="en-US"/>
        </w:rPr>
        <w:t>4.</w:t>
      </w:r>
      <w:r w:rsidR="00D10E10">
        <w:rPr>
          <w:rFonts w:ascii="Times New Roman" w:hAnsi="Times New Roman"/>
          <w:i/>
          <w:sz w:val="24"/>
          <w:szCs w:val="24"/>
          <w:lang w:eastAsia="en-US"/>
        </w:rPr>
        <w:t>2</w:t>
      </w:r>
      <w:r w:rsidRPr="000D79E3">
        <w:rPr>
          <w:rFonts w:ascii="Times New Roman" w:hAnsi="Times New Roman"/>
          <w:i/>
          <w:sz w:val="24"/>
          <w:szCs w:val="24"/>
          <w:lang w:eastAsia="en-US"/>
        </w:rPr>
        <w:t xml:space="preserve"> Методические материалы, определяющие процедуру оценивания знаний, умений, навыков и (или) опыта деятельности в ходе промежуточной аттестации</w:t>
      </w:r>
    </w:p>
    <w:p w:rsidR="00D10E10" w:rsidRPr="000D79E3" w:rsidRDefault="00D10E10" w:rsidP="00D10E10">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Промежуточная аттестация по дисциплине «Учет и анализ» проводится в два этапа:</w:t>
      </w:r>
    </w:p>
    <w:p w:rsidR="00D10E10" w:rsidRPr="000D79E3" w:rsidRDefault="00D10E10" w:rsidP="0099644E">
      <w:pPr>
        <w:numPr>
          <w:ilvl w:val="0"/>
          <w:numId w:val="43"/>
        </w:numPr>
        <w:tabs>
          <w:tab w:val="left" w:pos="993"/>
        </w:tabs>
        <w:spacing w:after="0" w:line="240" w:lineRule="auto"/>
        <w:ind w:left="0" w:firstLine="709"/>
        <w:contextualSpacing/>
        <w:jc w:val="both"/>
        <w:rPr>
          <w:rFonts w:ascii="Times New Roman" w:hAnsi="Times New Roman"/>
          <w:sz w:val="24"/>
          <w:szCs w:val="24"/>
        </w:rPr>
      </w:pPr>
      <w:r w:rsidRPr="000D79E3">
        <w:rPr>
          <w:rFonts w:ascii="Times New Roman" w:hAnsi="Times New Roman"/>
          <w:bCs/>
          <w:sz w:val="24"/>
          <w:szCs w:val="24"/>
        </w:rPr>
        <w:t>По итогам первого семестра изучения (3 семестр по учебному плану) проводится зачет, который проводится в последнюю неделю первого семестра изучения дисциплины.</w:t>
      </w:r>
    </w:p>
    <w:p w:rsidR="00D10E10" w:rsidRPr="000D79E3" w:rsidRDefault="00D10E10" w:rsidP="0099644E">
      <w:pPr>
        <w:numPr>
          <w:ilvl w:val="0"/>
          <w:numId w:val="43"/>
        </w:numPr>
        <w:tabs>
          <w:tab w:val="left" w:pos="993"/>
        </w:tabs>
        <w:spacing w:after="0" w:line="240" w:lineRule="auto"/>
        <w:ind w:left="0" w:firstLine="709"/>
        <w:contextualSpacing/>
        <w:jc w:val="both"/>
        <w:rPr>
          <w:rFonts w:ascii="Times New Roman" w:hAnsi="Times New Roman"/>
          <w:sz w:val="24"/>
          <w:szCs w:val="24"/>
        </w:rPr>
      </w:pPr>
      <w:r w:rsidRPr="000D79E3">
        <w:rPr>
          <w:rFonts w:ascii="Times New Roman" w:hAnsi="Times New Roman"/>
          <w:bCs/>
          <w:sz w:val="24"/>
          <w:szCs w:val="24"/>
        </w:rPr>
        <w:t xml:space="preserve">Промежуточная аттестация в форме экзамена </w:t>
      </w:r>
      <w:r w:rsidRPr="000D79E3">
        <w:rPr>
          <w:rFonts w:ascii="Times New Roman" w:hAnsi="Times New Roman"/>
          <w:sz w:val="24"/>
          <w:szCs w:val="24"/>
        </w:rPr>
        <w:t xml:space="preserve">завершает изучение курса и проводится согласно расписанию экзаменационной сессии. </w:t>
      </w:r>
    </w:p>
    <w:p w:rsidR="006507E5" w:rsidRPr="000D79E3" w:rsidRDefault="006507E5" w:rsidP="00D10E10">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Допуском к промежуточной аттестации является успешная защита курсовой работы и положительный результат итогового тестирования. Экзамен проводится по билетам, в каждый из которых включены 2 теоретических вопроса и задача.</w:t>
      </w:r>
    </w:p>
    <w:p w:rsidR="006507E5" w:rsidRPr="000D79E3" w:rsidRDefault="006507E5" w:rsidP="00D10E10">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Промежуточная аттестация (экзамен, зачет) носит комплексный характер: учитывает результаты итогового тестирования и ответа на экзаменационный билет. Преподаватель вправе повысить оценку с учетом результатов текущего контроля знаний и рейтинговой оценки деятельности студента в течение периода изучения дисциплины. </w:t>
      </w:r>
    </w:p>
    <w:p w:rsidR="006507E5" w:rsidRPr="000D79E3" w:rsidRDefault="006507E5" w:rsidP="00D10E10">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Blackboard Learn (сайт bb.usurt.ru)) в курсе дисциплины (модуля).</w:t>
      </w:r>
    </w:p>
    <w:p w:rsidR="006507E5" w:rsidRPr="000D79E3" w:rsidRDefault="006507E5" w:rsidP="000D79E3">
      <w:pPr>
        <w:spacing w:after="0" w:line="240" w:lineRule="auto"/>
        <w:ind w:firstLine="709"/>
        <w:contextualSpacing/>
        <w:jc w:val="both"/>
        <w:rPr>
          <w:rFonts w:ascii="Times New Roman" w:eastAsia="Calibri" w:hAnsi="Times New Roman"/>
          <w:sz w:val="24"/>
          <w:szCs w:val="24"/>
        </w:rPr>
      </w:pPr>
    </w:p>
    <w:p w:rsidR="006507E5" w:rsidRPr="000D79E3" w:rsidRDefault="006507E5" w:rsidP="00D10E10">
      <w:pPr>
        <w:pageBreakBefore/>
        <w:spacing w:after="0" w:line="240" w:lineRule="auto"/>
        <w:jc w:val="center"/>
        <w:rPr>
          <w:rFonts w:ascii="Times New Roman" w:hAnsi="Times New Roman"/>
          <w:b/>
          <w:bCs/>
          <w:color w:val="000000"/>
          <w:sz w:val="24"/>
          <w:szCs w:val="24"/>
        </w:rPr>
      </w:pPr>
      <w:r w:rsidRPr="000D79E3">
        <w:rPr>
          <w:rFonts w:ascii="Times New Roman" w:hAnsi="Times New Roman"/>
          <w:b/>
          <w:bCs/>
          <w:color w:val="000000"/>
          <w:sz w:val="24"/>
          <w:szCs w:val="24"/>
        </w:rPr>
        <w:lastRenderedPageBreak/>
        <w:t xml:space="preserve">Фонд оценочных материалов для промежуточной аттестации по дисциплине </w:t>
      </w:r>
      <w:r w:rsidR="00342F52">
        <w:rPr>
          <w:rFonts w:ascii="Times New Roman" w:hAnsi="Times New Roman"/>
          <w:b/>
          <w:bCs/>
          <w:color w:val="000000"/>
          <w:sz w:val="24"/>
          <w:szCs w:val="24"/>
        </w:rPr>
        <w:br/>
      </w:r>
      <w:r w:rsidRPr="00342F52">
        <w:rPr>
          <w:rStyle w:val="10"/>
        </w:rPr>
        <w:t>Б1.В.04 «Анализ и диагностика финансово-хозяйственной деятельности»</w:t>
      </w:r>
    </w:p>
    <w:p w:rsidR="006507E5" w:rsidRPr="000D79E3" w:rsidRDefault="006507E5" w:rsidP="000D79E3">
      <w:pPr>
        <w:spacing w:after="0" w:line="240" w:lineRule="auto"/>
        <w:jc w:val="center"/>
        <w:rPr>
          <w:rFonts w:ascii="Times New Roman" w:hAnsi="Times New Roman"/>
          <w:b/>
          <w:bCs/>
          <w:color w:val="000000"/>
          <w:sz w:val="24"/>
          <w:szCs w:val="24"/>
        </w:rPr>
      </w:pPr>
    </w:p>
    <w:p w:rsidR="006507E5" w:rsidRPr="00D10E10" w:rsidRDefault="006507E5" w:rsidP="0099644E">
      <w:pPr>
        <w:pStyle w:val="a8"/>
        <w:numPr>
          <w:ilvl w:val="0"/>
          <w:numId w:val="124"/>
        </w:numPr>
        <w:tabs>
          <w:tab w:val="left" w:pos="851"/>
          <w:tab w:val="left" w:pos="993"/>
        </w:tabs>
        <w:ind w:left="0" w:firstLine="709"/>
        <w:jc w:val="both"/>
        <w:rPr>
          <w:b w:val="0"/>
          <w:sz w:val="24"/>
        </w:rPr>
      </w:pPr>
      <w:r w:rsidRPr="00D10E10">
        <w:rPr>
          <w:sz w:val="24"/>
        </w:rPr>
        <w:t xml:space="preserve">Перечень компетенций с указанием этапов их формирования в процессе освоения образовательной программы </w:t>
      </w:r>
    </w:p>
    <w:p w:rsidR="006507E5" w:rsidRPr="000D79E3" w:rsidRDefault="006507E5" w:rsidP="000D79E3">
      <w:pPr>
        <w:pStyle w:val="a8"/>
        <w:jc w:val="left"/>
        <w:rPr>
          <w:i/>
          <w:sz w:val="24"/>
        </w:rPr>
      </w:pPr>
    </w:p>
    <w:p w:rsidR="006507E5" w:rsidRPr="000D79E3" w:rsidRDefault="006507E5" w:rsidP="00D10E10">
      <w:pPr>
        <w:pStyle w:val="a8"/>
        <w:ind w:firstLine="709"/>
        <w:jc w:val="both"/>
        <w:rPr>
          <w:b w:val="0"/>
          <w:sz w:val="24"/>
        </w:rPr>
      </w:pPr>
      <w:r w:rsidRPr="000D79E3">
        <w:rPr>
          <w:b w:val="0"/>
          <w:sz w:val="24"/>
        </w:rPr>
        <w:t>Дисциплина Б1.В.04 «</w:t>
      </w:r>
      <w:r w:rsidRPr="000D79E3">
        <w:rPr>
          <w:b w:val="0"/>
          <w:color w:val="000000"/>
          <w:sz w:val="24"/>
        </w:rPr>
        <w:t>Анализ и диаг</w:t>
      </w:r>
      <w:r w:rsidR="00D34762" w:rsidRPr="000D79E3">
        <w:rPr>
          <w:b w:val="0"/>
          <w:color w:val="000000"/>
          <w:sz w:val="24"/>
        </w:rPr>
        <w:t xml:space="preserve">ностика финансово-хозяйственной </w:t>
      </w:r>
      <w:r w:rsidRPr="000D79E3">
        <w:rPr>
          <w:b w:val="0"/>
          <w:color w:val="000000"/>
          <w:sz w:val="24"/>
        </w:rPr>
        <w:t>деятельности</w:t>
      </w:r>
      <w:r w:rsidRPr="000D79E3">
        <w:rPr>
          <w:b w:val="0"/>
          <w:sz w:val="24"/>
        </w:rPr>
        <w:t>» участвует в формировании следующих компе</w:t>
      </w:r>
      <w:r w:rsidR="00D10E10">
        <w:rPr>
          <w:b w:val="0"/>
          <w:sz w:val="24"/>
        </w:rPr>
        <w:t xml:space="preserve">тенций и индикаторов достижения </w:t>
      </w:r>
      <w:r w:rsidRPr="000D79E3">
        <w:rPr>
          <w:b w:val="0"/>
          <w:sz w:val="24"/>
        </w:rPr>
        <w:t>компетенций:</w:t>
      </w:r>
    </w:p>
    <w:p w:rsidR="00D10E10" w:rsidRDefault="00D10E10" w:rsidP="000D79E3">
      <w:pPr>
        <w:spacing w:after="0" w:line="240" w:lineRule="auto"/>
        <w:jc w:val="right"/>
        <w:rPr>
          <w:rFonts w:ascii="Times New Roman" w:hAnsi="Times New Roman"/>
          <w:sz w:val="24"/>
          <w:szCs w:val="24"/>
        </w:rPr>
      </w:pPr>
    </w:p>
    <w:p w:rsidR="006507E5" w:rsidRPr="000D79E3" w:rsidRDefault="006507E5" w:rsidP="000D79E3">
      <w:pPr>
        <w:spacing w:after="0" w:line="240" w:lineRule="auto"/>
        <w:jc w:val="right"/>
        <w:rPr>
          <w:rFonts w:ascii="Times New Roman" w:hAnsi="Times New Roman"/>
          <w:sz w:val="24"/>
          <w:szCs w:val="24"/>
        </w:rPr>
      </w:pPr>
      <w:r w:rsidRPr="000D79E3">
        <w:rPr>
          <w:rFonts w:ascii="Times New Roman" w:hAnsi="Times New Roman"/>
          <w:sz w:val="24"/>
          <w:szCs w:val="24"/>
        </w:rPr>
        <w:t>Таблица 1</w:t>
      </w:r>
    </w:p>
    <w:tbl>
      <w:tblPr>
        <w:tblW w:w="5000" w:type="pct"/>
        <w:tblBorders>
          <w:top w:val="single" w:sz="8" w:space="0" w:color="000000"/>
          <w:left w:val="single" w:sz="8" w:space="0" w:color="000000"/>
          <w:bottom w:val="single" w:sz="8" w:space="0" w:color="000000"/>
          <w:right w:val="single" w:sz="8" w:space="0" w:color="000000"/>
          <w:insideH w:val="single" w:sz="4" w:space="0" w:color="auto"/>
          <w:insideV w:val="single" w:sz="8" w:space="0" w:color="000000"/>
        </w:tblBorders>
        <w:tblCellMar>
          <w:left w:w="0" w:type="dxa"/>
          <w:right w:w="0" w:type="dxa"/>
        </w:tblCellMar>
        <w:tblLook w:val="00A0" w:firstRow="1" w:lastRow="0" w:firstColumn="1" w:lastColumn="0" w:noHBand="0" w:noVBand="0"/>
      </w:tblPr>
      <w:tblGrid>
        <w:gridCol w:w="2419"/>
        <w:gridCol w:w="3260"/>
        <w:gridCol w:w="2019"/>
        <w:gridCol w:w="1774"/>
      </w:tblGrid>
      <w:tr w:rsidR="006507E5" w:rsidRPr="00D10E10" w:rsidTr="00D10E10">
        <w:tc>
          <w:tcPr>
            <w:tcW w:w="1277" w:type="pct"/>
          </w:tcPr>
          <w:p w:rsidR="006507E5" w:rsidRPr="00D10E10" w:rsidRDefault="006507E5" w:rsidP="000D79E3">
            <w:pPr>
              <w:spacing w:after="0" w:line="240" w:lineRule="auto"/>
              <w:jc w:val="center"/>
              <w:rPr>
                <w:rFonts w:ascii="Times New Roman" w:hAnsi="Times New Roman"/>
                <w:spacing w:val="-6"/>
                <w:sz w:val="24"/>
                <w:szCs w:val="24"/>
              </w:rPr>
            </w:pPr>
            <w:r w:rsidRPr="00D10E10">
              <w:rPr>
                <w:rFonts w:ascii="Times New Roman" w:hAnsi="Times New Roman"/>
                <w:spacing w:val="-6"/>
                <w:sz w:val="24"/>
                <w:szCs w:val="24"/>
              </w:rPr>
              <w:t>Код и наименование компетенции</w:t>
            </w:r>
          </w:p>
        </w:tc>
        <w:tc>
          <w:tcPr>
            <w:tcW w:w="1721" w:type="pct"/>
            <w:tcMar>
              <w:top w:w="0" w:type="dxa"/>
              <w:left w:w="108" w:type="dxa"/>
              <w:bottom w:w="0" w:type="dxa"/>
              <w:right w:w="108" w:type="dxa"/>
            </w:tcMar>
          </w:tcPr>
          <w:p w:rsidR="006507E5" w:rsidRPr="00D10E10" w:rsidRDefault="006507E5" w:rsidP="000D79E3">
            <w:pPr>
              <w:spacing w:after="0" w:line="240" w:lineRule="auto"/>
              <w:jc w:val="center"/>
              <w:rPr>
                <w:rFonts w:ascii="Times New Roman" w:hAnsi="Times New Roman"/>
                <w:spacing w:val="-6"/>
                <w:sz w:val="24"/>
                <w:szCs w:val="24"/>
              </w:rPr>
            </w:pPr>
            <w:r w:rsidRPr="00D10E10">
              <w:rPr>
                <w:rFonts w:ascii="Times New Roman" w:hAnsi="Times New Roman"/>
                <w:spacing w:val="-6"/>
                <w:sz w:val="24"/>
                <w:szCs w:val="24"/>
              </w:rPr>
              <w:t>Код и наименование индикатора достижения компетенции</w:t>
            </w:r>
          </w:p>
        </w:tc>
        <w:tc>
          <w:tcPr>
            <w:tcW w:w="1066" w:type="pct"/>
            <w:tcMar>
              <w:top w:w="0" w:type="dxa"/>
              <w:left w:w="108" w:type="dxa"/>
              <w:bottom w:w="0" w:type="dxa"/>
              <w:right w:w="108" w:type="dxa"/>
            </w:tcMar>
          </w:tcPr>
          <w:p w:rsidR="006507E5" w:rsidRPr="00D10E10" w:rsidRDefault="006507E5" w:rsidP="000D79E3">
            <w:pPr>
              <w:spacing w:after="0" w:line="240" w:lineRule="auto"/>
              <w:jc w:val="center"/>
              <w:rPr>
                <w:rFonts w:ascii="Times New Roman" w:hAnsi="Times New Roman"/>
                <w:spacing w:val="-6"/>
                <w:sz w:val="24"/>
                <w:szCs w:val="24"/>
              </w:rPr>
            </w:pPr>
            <w:r w:rsidRPr="00D10E10">
              <w:rPr>
                <w:rFonts w:ascii="Times New Roman" w:hAnsi="Times New Roman"/>
                <w:spacing w:val="-6"/>
                <w:sz w:val="24"/>
                <w:szCs w:val="24"/>
              </w:rPr>
              <w:t>Этап формирования компетенции</w:t>
            </w:r>
          </w:p>
        </w:tc>
        <w:tc>
          <w:tcPr>
            <w:tcW w:w="936" w:type="pct"/>
            <w:tcMar>
              <w:top w:w="0" w:type="dxa"/>
              <w:left w:w="108" w:type="dxa"/>
              <w:bottom w:w="0" w:type="dxa"/>
              <w:right w:w="108" w:type="dxa"/>
            </w:tcMar>
          </w:tcPr>
          <w:p w:rsidR="006507E5" w:rsidRPr="00D10E10" w:rsidRDefault="006507E5" w:rsidP="000D79E3">
            <w:pPr>
              <w:spacing w:after="0" w:line="240" w:lineRule="auto"/>
              <w:jc w:val="center"/>
              <w:rPr>
                <w:rFonts w:ascii="Times New Roman" w:hAnsi="Times New Roman"/>
                <w:spacing w:val="-6"/>
                <w:sz w:val="24"/>
                <w:szCs w:val="24"/>
                <w:vertAlign w:val="superscript"/>
              </w:rPr>
            </w:pPr>
            <w:r w:rsidRPr="00D10E10">
              <w:rPr>
                <w:rFonts w:ascii="Times New Roman" w:hAnsi="Times New Roman"/>
                <w:spacing w:val="-6"/>
                <w:sz w:val="24"/>
                <w:szCs w:val="24"/>
              </w:rPr>
              <w:t>Форма промежуточной аттестации</w:t>
            </w:r>
          </w:p>
        </w:tc>
      </w:tr>
      <w:tr w:rsidR="006507E5" w:rsidRPr="00D10E10" w:rsidTr="00D10E10">
        <w:tc>
          <w:tcPr>
            <w:tcW w:w="1277" w:type="pct"/>
          </w:tcPr>
          <w:p w:rsidR="006507E5" w:rsidRPr="003A6BD2" w:rsidRDefault="006507E5" w:rsidP="008A475B">
            <w:pPr>
              <w:autoSpaceDE w:val="0"/>
              <w:autoSpaceDN w:val="0"/>
              <w:adjustRightInd w:val="0"/>
              <w:spacing w:after="0" w:line="240" w:lineRule="auto"/>
              <w:rPr>
                <w:rFonts w:ascii="Times New Roman" w:hAnsi="Times New Roman"/>
                <w:bCs/>
                <w:spacing w:val="-6"/>
                <w:sz w:val="24"/>
                <w:szCs w:val="24"/>
                <w:highlight w:val="yellow"/>
              </w:rPr>
            </w:pPr>
            <w:r w:rsidRPr="008A475B">
              <w:rPr>
                <w:rFonts w:ascii="Times New Roman" w:hAnsi="Times New Roman"/>
                <w:color w:val="000000"/>
                <w:spacing w:val="-6"/>
                <w:sz w:val="24"/>
                <w:szCs w:val="24"/>
              </w:rPr>
              <w:t>ПК-</w:t>
            </w:r>
            <w:r w:rsidR="008A475B" w:rsidRPr="008A475B">
              <w:rPr>
                <w:rFonts w:ascii="Times New Roman" w:hAnsi="Times New Roman"/>
                <w:color w:val="000000"/>
                <w:spacing w:val="-6"/>
                <w:sz w:val="24"/>
                <w:szCs w:val="24"/>
              </w:rPr>
              <w:t>3</w:t>
            </w:r>
            <w:r w:rsidRPr="008A475B">
              <w:rPr>
                <w:rFonts w:ascii="Times New Roman" w:hAnsi="Times New Roman"/>
                <w:color w:val="000000"/>
                <w:spacing w:val="-6"/>
                <w:sz w:val="24"/>
                <w:szCs w:val="24"/>
              </w:rPr>
              <w:t xml:space="preserve">.3: </w:t>
            </w:r>
            <w:r w:rsidR="008A475B" w:rsidRPr="008A475B">
              <w:rPr>
                <w:rFonts w:ascii="Times New Roman" w:hAnsi="Times New Roman"/>
                <w:color w:val="000000"/>
                <w:spacing w:val="-6"/>
                <w:sz w:val="24"/>
                <w:szCs w:val="24"/>
              </w:rPr>
              <w:t>Способен вырабатывать управленческие решения по эффективному управлению трудовыми ресурсами и затратами на персонал</w:t>
            </w:r>
          </w:p>
        </w:tc>
        <w:tc>
          <w:tcPr>
            <w:tcW w:w="1721" w:type="pct"/>
            <w:tcMar>
              <w:top w:w="0" w:type="dxa"/>
              <w:left w:w="108" w:type="dxa"/>
              <w:bottom w:w="0" w:type="dxa"/>
              <w:right w:w="108" w:type="dxa"/>
            </w:tcMar>
          </w:tcPr>
          <w:p w:rsidR="006507E5" w:rsidRDefault="006507E5" w:rsidP="008A475B">
            <w:pPr>
              <w:autoSpaceDE w:val="0"/>
              <w:autoSpaceDN w:val="0"/>
              <w:adjustRightInd w:val="0"/>
              <w:spacing w:after="0" w:line="240" w:lineRule="auto"/>
              <w:rPr>
                <w:rFonts w:ascii="Times New Roman" w:hAnsi="Times New Roman"/>
                <w:color w:val="000000"/>
                <w:spacing w:val="-6"/>
                <w:sz w:val="24"/>
                <w:szCs w:val="24"/>
              </w:rPr>
            </w:pPr>
            <w:r w:rsidRPr="008A475B">
              <w:rPr>
                <w:rFonts w:ascii="Times New Roman" w:hAnsi="Times New Roman"/>
                <w:color w:val="000000"/>
                <w:spacing w:val="-6"/>
                <w:sz w:val="24"/>
                <w:szCs w:val="24"/>
              </w:rPr>
              <w:t>ПК-</w:t>
            </w:r>
            <w:r w:rsidR="008A475B" w:rsidRPr="008A475B">
              <w:rPr>
                <w:rFonts w:ascii="Times New Roman" w:hAnsi="Times New Roman"/>
                <w:color w:val="000000"/>
                <w:spacing w:val="-6"/>
                <w:sz w:val="24"/>
                <w:szCs w:val="24"/>
              </w:rPr>
              <w:t>3</w:t>
            </w:r>
            <w:r w:rsidRPr="008A475B">
              <w:rPr>
                <w:rFonts w:ascii="Times New Roman" w:hAnsi="Times New Roman"/>
                <w:color w:val="000000"/>
                <w:spacing w:val="-6"/>
                <w:sz w:val="24"/>
                <w:szCs w:val="24"/>
              </w:rPr>
              <w:t xml:space="preserve">.3.4: </w:t>
            </w:r>
            <w:r w:rsidR="008A475B" w:rsidRPr="008A475B">
              <w:rPr>
                <w:rFonts w:ascii="Times New Roman" w:hAnsi="Times New Roman"/>
                <w:color w:val="000000"/>
                <w:spacing w:val="-6"/>
                <w:sz w:val="24"/>
                <w:szCs w:val="24"/>
              </w:rPr>
              <w:t>Знает методологию и принципы больших данных, базовые алгоритмы обработки больших данных</w:t>
            </w:r>
          </w:p>
          <w:p w:rsidR="008A475B" w:rsidRPr="003A6BD2" w:rsidRDefault="008A475B" w:rsidP="008A475B">
            <w:pPr>
              <w:autoSpaceDE w:val="0"/>
              <w:autoSpaceDN w:val="0"/>
              <w:adjustRightInd w:val="0"/>
              <w:spacing w:after="0" w:line="240" w:lineRule="auto"/>
              <w:rPr>
                <w:rFonts w:ascii="Times New Roman" w:hAnsi="Times New Roman"/>
                <w:bCs/>
                <w:color w:val="000000"/>
                <w:spacing w:val="-6"/>
                <w:sz w:val="24"/>
                <w:szCs w:val="24"/>
                <w:highlight w:val="yellow"/>
              </w:rPr>
            </w:pPr>
            <w:r>
              <w:rPr>
                <w:rFonts w:ascii="Times New Roman" w:hAnsi="Times New Roman"/>
                <w:color w:val="000000"/>
                <w:spacing w:val="-6"/>
                <w:sz w:val="24"/>
                <w:szCs w:val="24"/>
              </w:rPr>
              <w:t xml:space="preserve">ПК-3.3.5: </w:t>
            </w:r>
            <w:r w:rsidRPr="008A475B">
              <w:rPr>
                <w:rFonts w:ascii="Times New Roman" w:hAnsi="Times New Roman"/>
                <w:color w:val="000000"/>
                <w:spacing w:val="-6"/>
                <w:sz w:val="24"/>
                <w:szCs w:val="24"/>
              </w:rPr>
              <w:t>Имеет навыки разработки и описания методологии больших данных</w:t>
            </w:r>
          </w:p>
        </w:tc>
        <w:tc>
          <w:tcPr>
            <w:tcW w:w="1066" w:type="pct"/>
            <w:vMerge w:val="restart"/>
            <w:tcMar>
              <w:top w:w="0" w:type="dxa"/>
              <w:left w:w="108" w:type="dxa"/>
              <w:bottom w:w="0" w:type="dxa"/>
              <w:right w:w="108" w:type="dxa"/>
            </w:tcMar>
            <w:vAlign w:val="center"/>
          </w:tcPr>
          <w:p w:rsidR="006507E5" w:rsidRPr="00D10E10" w:rsidRDefault="006507E5" w:rsidP="000D79E3">
            <w:pPr>
              <w:spacing w:after="0" w:line="240" w:lineRule="auto"/>
              <w:jc w:val="center"/>
              <w:rPr>
                <w:rFonts w:ascii="Times New Roman" w:hAnsi="Times New Roman"/>
                <w:spacing w:val="-6"/>
                <w:sz w:val="24"/>
                <w:szCs w:val="24"/>
              </w:rPr>
            </w:pPr>
            <w:r w:rsidRPr="00D10E10">
              <w:rPr>
                <w:rFonts w:ascii="Times New Roman" w:hAnsi="Times New Roman"/>
                <w:spacing w:val="-6"/>
                <w:sz w:val="24"/>
                <w:szCs w:val="24"/>
              </w:rPr>
              <w:t>Компетенция и индикаторы достижения компетенции формируются в рамках 7 семестра очной формы обучения и 9 семестра очно-заочной формы обучения</w:t>
            </w:r>
          </w:p>
        </w:tc>
        <w:tc>
          <w:tcPr>
            <w:tcW w:w="936" w:type="pct"/>
            <w:vMerge w:val="restart"/>
            <w:tcMar>
              <w:top w:w="0" w:type="dxa"/>
              <w:left w:w="108" w:type="dxa"/>
              <w:bottom w:w="0" w:type="dxa"/>
              <w:right w:w="108" w:type="dxa"/>
            </w:tcMar>
            <w:vAlign w:val="center"/>
          </w:tcPr>
          <w:p w:rsidR="006507E5" w:rsidRPr="00D10E10" w:rsidRDefault="006507E5" w:rsidP="000D79E3">
            <w:pPr>
              <w:spacing w:after="0" w:line="240" w:lineRule="auto"/>
              <w:jc w:val="center"/>
              <w:rPr>
                <w:rFonts w:ascii="Times New Roman" w:hAnsi="Times New Roman"/>
                <w:spacing w:val="-6"/>
                <w:sz w:val="24"/>
                <w:szCs w:val="24"/>
              </w:rPr>
            </w:pPr>
            <w:r w:rsidRPr="00D10E10">
              <w:rPr>
                <w:rFonts w:ascii="Times New Roman" w:hAnsi="Times New Roman"/>
                <w:spacing w:val="-6"/>
                <w:sz w:val="24"/>
                <w:szCs w:val="24"/>
              </w:rPr>
              <w:t xml:space="preserve">Защита курсовой работы </w:t>
            </w:r>
          </w:p>
          <w:p w:rsidR="006507E5" w:rsidRPr="00D10E10" w:rsidRDefault="006507E5" w:rsidP="000D79E3">
            <w:pPr>
              <w:spacing w:after="0" w:line="240" w:lineRule="auto"/>
              <w:jc w:val="center"/>
              <w:rPr>
                <w:rFonts w:ascii="Times New Roman" w:hAnsi="Times New Roman"/>
                <w:spacing w:val="-6"/>
                <w:sz w:val="24"/>
                <w:szCs w:val="24"/>
              </w:rPr>
            </w:pPr>
            <w:r w:rsidRPr="00D10E10">
              <w:rPr>
                <w:rFonts w:ascii="Times New Roman" w:hAnsi="Times New Roman"/>
                <w:spacing w:val="-6"/>
                <w:sz w:val="24"/>
                <w:szCs w:val="24"/>
              </w:rPr>
              <w:t>Экзамен</w:t>
            </w:r>
          </w:p>
          <w:p w:rsidR="006507E5" w:rsidRPr="00D10E10" w:rsidRDefault="006507E5" w:rsidP="000D79E3">
            <w:pPr>
              <w:spacing w:after="0" w:line="240" w:lineRule="auto"/>
              <w:jc w:val="center"/>
              <w:rPr>
                <w:rFonts w:ascii="Times New Roman" w:hAnsi="Times New Roman"/>
                <w:spacing w:val="-6"/>
                <w:sz w:val="24"/>
                <w:szCs w:val="24"/>
              </w:rPr>
            </w:pPr>
          </w:p>
        </w:tc>
      </w:tr>
      <w:tr w:rsidR="006507E5" w:rsidRPr="00D10E10" w:rsidTr="00D10E10">
        <w:tc>
          <w:tcPr>
            <w:tcW w:w="1277" w:type="pct"/>
          </w:tcPr>
          <w:p w:rsidR="006507E5" w:rsidRPr="003A6BD2" w:rsidRDefault="006507E5" w:rsidP="008A475B">
            <w:pPr>
              <w:autoSpaceDE w:val="0"/>
              <w:autoSpaceDN w:val="0"/>
              <w:adjustRightInd w:val="0"/>
              <w:spacing w:after="0" w:line="240" w:lineRule="auto"/>
              <w:rPr>
                <w:rFonts w:ascii="Times New Roman" w:hAnsi="Times New Roman"/>
                <w:color w:val="000000"/>
                <w:spacing w:val="-6"/>
                <w:sz w:val="24"/>
                <w:szCs w:val="24"/>
                <w:highlight w:val="yellow"/>
              </w:rPr>
            </w:pPr>
            <w:r w:rsidRPr="008A475B">
              <w:rPr>
                <w:rFonts w:ascii="Times New Roman" w:hAnsi="Times New Roman"/>
                <w:color w:val="000000"/>
                <w:spacing w:val="-6"/>
                <w:sz w:val="24"/>
                <w:szCs w:val="24"/>
              </w:rPr>
              <w:t>ПК-</w:t>
            </w:r>
            <w:r w:rsidR="008A475B" w:rsidRPr="008A475B">
              <w:rPr>
                <w:rFonts w:ascii="Times New Roman" w:hAnsi="Times New Roman"/>
                <w:color w:val="000000"/>
                <w:spacing w:val="-6"/>
                <w:sz w:val="24"/>
                <w:szCs w:val="24"/>
              </w:rPr>
              <w:t>3</w:t>
            </w:r>
            <w:r w:rsidRPr="008A475B">
              <w:rPr>
                <w:rFonts w:ascii="Times New Roman" w:hAnsi="Times New Roman"/>
                <w:color w:val="000000"/>
                <w:spacing w:val="-6"/>
                <w:sz w:val="24"/>
                <w:szCs w:val="24"/>
              </w:rPr>
              <w:t xml:space="preserve">.4: </w:t>
            </w:r>
            <w:r w:rsidR="008A475B" w:rsidRPr="008A475B">
              <w:rPr>
                <w:rFonts w:ascii="Times New Roman" w:hAnsi="Times New Roman"/>
                <w:color w:val="000000"/>
                <w:spacing w:val="-6"/>
                <w:sz w:val="24"/>
                <w:szCs w:val="24"/>
              </w:rPr>
              <w:t>Способен рассчитывать финансово-экономические показатели, характеризующие работу структурного подразделения</w:t>
            </w:r>
          </w:p>
        </w:tc>
        <w:tc>
          <w:tcPr>
            <w:tcW w:w="1721" w:type="pct"/>
            <w:tcMar>
              <w:top w:w="0" w:type="dxa"/>
              <w:left w:w="108" w:type="dxa"/>
              <w:bottom w:w="0" w:type="dxa"/>
              <w:right w:w="108" w:type="dxa"/>
            </w:tcMar>
          </w:tcPr>
          <w:p w:rsidR="006507E5" w:rsidRPr="008A475B" w:rsidRDefault="006507E5" w:rsidP="000D79E3">
            <w:pPr>
              <w:autoSpaceDE w:val="0"/>
              <w:autoSpaceDN w:val="0"/>
              <w:adjustRightInd w:val="0"/>
              <w:spacing w:after="0" w:line="240" w:lineRule="auto"/>
              <w:rPr>
                <w:rFonts w:ascii="Times New Roman" w:hAnsi="Times New Roman"/>
                <w:color w:val="000000"/>
                <w:spacing w:val="-6"/>
                <w:sz w:val="24"/>
                <w:szCs w:val="24"/>
              </w:rPr>
            </w:pPr>
            <w:r w:rsidRPr="008A475B">
              <w:rPr>
                <w:rFonts w:ascii="Times New Roman" w:hAnsi="Times New Roman"/>
                <w:color w:val="000000"/>
                <w:spacing w:val="-6"/>
                <w:sz w:val="24"/>
                <w:szCs w:val="24"/>
              </w:rPr>
              <w:t>ПК-</w:t>
            </w:r>
            <w:r w:rsidR="008A475B" w:rsidRPr="008A475B">
              <w:rPr>
                <w:rFonts w:ascii="Times New Roman" w:hAnsi="Times New Roman"/>
                <w:color w:val="000000"/>
                <w:spacing w:val="-6"/>
                <w:sz w:val="24"/>
                <w:szCs w:val="24"/>
              </w:rPr>
              <w:t>3</w:t>
            </w:r>
            <w:r w:rsidRPr="008A475B">
              <w:rPr>
                <w:rFonts w:ascii="Times New Roman" w:hAnsi="Times New Roman"/>
                <w:color w:val="000000"/>
                <w:spacing w:val="-6"/>
                <w:sz w:val="24"/>
                <w:szCs w:val="24"/>
              </w:rPr>
              <w:t xml:space="preserve">.4.2: </w:t>
            </w:r>
            <w:r w:rsidR="008A475B" w:rsidRPr="008A475B">
              <w:rPr>
                <w:rFonts w:ascii="Times New Roman" w:hAnsi="Times New Roman"/>
                <w:color w:val="000000"/>
                <w:spacing w:val="-6"/>
                <w:sz w:val="24"/>
                <w:szCs w:val="24"/>
              </w:rPr>
              <w:t>Рассчитывает показатели, характеризующие работу структурного подразделения</w:t>
            </w:r>
          </w:p>
          <w:p w:rsidR="006507E5" w:rsidRPr="008A475B" w:rsidRDefault="006507E5" w:rsidP="000D79E3">
            <w:pPr>
              <w:autoSpaceDE w:val="0"/>
              <w:autoSpaceDN w:val="0"/>
              <w:adjustRightInd w:val="0"/>
              <w:spacing w:after="0" w:line="240" w:lineRule="auto"/>
              <w:rPr>
                <w:rFonts w:ascii="Times New Roman" w:hAnsi="Times New Roman"/>
                <w:color w:val="000000"/>
                <w:spacing w:val="-6"/>
                <w:sz w:val="24"/>
                <w:szCs w:val="24"/>
              </w:rPr>
            </w:pPr>
            <w:r w:rsidRPr="008A475B">
              <w:rPr>
                <w:rFonts w:ascii="Times New Roman" w:hAnsi="Times New Roman"/>
                <w:color w:val="000000"/>
                <w:spacing w:val="-6"/>
                <w:sz w:val="24"/>
                <w:szCs w:val="24"/>
              </w:rPr>
              <w:t>ПК-</w:t>
            </w:r>
            <w:r w:rsidR="008A475B" w:rsidRPr="008A475B">
              <w:rPr>
                <w:rFonts w:ascii="Times New Roman" w:hAnsi="Times New Roman"/>
                <w:color w:val="000000"/>
                <w:spacing w:val="-6"/>
                <w:sz w:val="24"/>
                <w:szCs w:val="24"/>
              </w:rPr>
              <w:t>3</w:t>
            </w:r>
            <w:r w:rsidRPr="008A475B">
              <w:rPr>
                <w:rFonts w:ascii="Times New Roman" w:hAnsi="Times New Roman"/>
                <w:color w:val="000000"/>
                <w:spacing w:val="-6"/>
                <w:sz w:val="24"/>
                <w:szCs w:val="24"/>
              </w:rPr>
              <w:t xml:space="preserve">.4.3: </w:t>
            </w:r>
            <w:r w:rsidR="008A475B" w:rsidRPr="008A475B">
              <w:rPr>
                <w:rFonts w:ascii="Times New Roman" w:hAnsi="Times New Roman"/>
                <w:color w:val="000000"/>
                <w:spacing w:val="-6"/>
                <w:sz w:val="24"/>
                <w:szCs w:val="24"/>
              </w:rPr>
              <w:t>Формирует сводную информацию по показателям, характеризующим работу структурного подразделения по итогам предыдущего года</w:t>
            </w:r>
          </w:p>
          <w:p w:rsidR="008A475B" w:rsidRPr="008A475B" w:rsidRDefault="006507E5" w:rsidP="008A475B">
            <w:pPr>
              <w:autoSpaceDE w:val="0"/>
              <w:autoSpaceDN w:val="0"/>
              <w:adjustRightInd w:val="0"/>
              <w:spacing w:after="0" w:line="240" w:lineRule="auto"/>
              <w:rPr>
                <w:rFonts w:ascii="Times New Roman" w:hAnsi="Times New Roman"/>
                <w:color w:val="000000"/>
                <w:spacing w:val="-6"/>
                <w:sz w:val="24"/>
                <w:szCs w:val="24"/>
              </w:rPr>
            </w:pPr>
            <w:r w:rsidRPr="008A475B">
              <w:rPr>
                <w:rFonts w:ascii="Times New Roman" w:hAnsi="Times New Roman"/>
                <w:color w:val="000000"/>
                <w:spacing w:val="-6"/>
                <w:sz w:val="24"/>
                <w:szCs w:val="24"/>
              </w:rPr>
              <w:t>ПК-</w:t>
            </w:r>
            <w:r w:rsidR="008A475B" w:rsidRPr="008A475B">
              <w:rPr>
                <w:rFonts w:ascii="Times New Roman" w:hAnsi="Times New Roman"/>
                <w:color w:val="000000"/>
                <w:spacing w:val="-6"/>
                <w:sz w:val="24"/>
                <w:szCs w:val="24"/>
              </w:rPr>
              <w:t>3</w:t>
            </w:r>
            <w:r w:rsidRPr="008A475B">
              <w:rPr>
                <w:rFonts w:ascii="Times New Roman" w:hAnsi="Times New Roman"/>
                <w:color w:val="000000"/>
                <w:spacing w:val="-6"/>
                <w:sz w:val="24"/>
                <w:szCs w:val="24"/>
              </w:rPr>
              <w:t xml:space="preserve">.4.4: </w:t>
            </w:r>
            <w:r w:rsidR="008A475B" w:rsidRPr="008A475B">
              <w:rPr>
                <w:rFonts w:ascii="Times New Roman" w:hAnsi="Times New Roman"/>
                <w:color w:val="000000"/>
                <w:spacing w:val="-6"/>
                <w:sz w:val="24"/>
                <w:szCs w:val="24"/>
              </w:rPr>
              <w:t>Рассчитывает экономические и финансово-экономические показатели, характеризующие деятельность структурного подразделения на основе типовых методик и действующей нормативно-правовой базы</w:t>
            </w:r>
          </w:p>
          <w:p w:rsidR="006507E5" w:rsidRPr="003A6BD2" w:rsidRDefault="006507E5" w:rsidP="008A475B">
            <w:pPr>
              <w:autoSpaceDE w:val="0"/>
              <w:autoSpaceDN w:val="0"/>
              <w:adjustRightInd w:val="0"/>
              <w:spacing w:after="0" w:line="240" w:lineRule="auto"/>
              <w:rPr>
                <w:rFonts w:ascii="Times New Roman" w:hAnsi="Times New Roman"/>
                <w:color w:val="000000"/>
                <w:spacing w:val="-6"/>
                <w:sz w:val="24"/>
                <w:szCs w:val="24"/>
                <w:highlight w:val="yellow"/>
              </w:rPr>
            </w:pPr>
            <w:r w:rsidRPr="008A475B">
              <w:rPr>
                <w:rFonts w:ascii="Times New Roman" w:hAnsi="Times New Roman"/>
                <w:color w:val="000000"/>
                <w:spacing w:val="-6"/>
                <w:sz w:val="24"/>
                <w:szCs w:val="24"/>
              </w:rPr>
              <w:t>ПК-</w:t>
            </w:r>
            <w:r w:rsidR="008A475B" w:rsidRPr="008A475B">
              <w:rPr>
                <w:rFonts w:ascii="Times New Roman" w:hAnsi="Times New Roman"/>
                <w:color w:val="000000"/>
                <w:spacing w:val="-6"/>
                <w:sz w:val="24"/>
                <w:szCs w:val="24"/>
              </w:rPr>
              <w:t>3</w:t>
            </w:r>
            <w:r w:rsidRPr="008A475B">
              <w:rPr>
                <w:rFonts w:ascii="Times New Roman" w:hAnsi="Times New Roman"/>
                <w:color w:val="000000"/>
                <w:spacing w:val="-6"/>
                <w:sz w:val="24"/>
                <w:szCs w:val="24"/>
              </w:rPr>
              <w:t xml:space="preserve">.4.5: </w:t>
            </w:r>
            <w:r w:rsidR="008A475B" w:rsidRPr="008A475B">
              <w:rPr>
                <w:rFonts w:ascii="Times New Roman" w:hAnsi="Times New Roman"/>
                <w:color w:val="000000"/>
                <w:spacing w:val="-6"/>
                <w:sz w:val="24"/>
                <w:szCs w:val="24"/>
              </w:rPr>
              <w:t>Анализирует бизнес-процессы, происходящие в экономических системах, и прогнозирует возможное их развитие в будущем с применением изучаемых теоретических моделей</w:t>
            </w:r>
          </w:p>
        </w:tc>
        <w:tc>
          <w:tcPr>
            <w:tcW w:w="1066" w:type="pct"/>
            <w:vMerge/>
            <w:tcMar>
              <w:top w:w="0" w:type="dxa"/>
              <w:left w:w="108" w:type="dxa"/>
              <w:bottom w:w="0" w:type="dxa"/>
              <w:right w:w="108" w:type="dxa"/>
            </w:tcMar>
          </w:tcPr>
          <w:p w:rsidR="006507E5" w:rsidRPr="00D10E10" w:rsidRDefault="006507E5" w:rsidP="000D79E3">
            <w:pPr>
              <w:spacing w:after="0" w:line="240" w:lineRule="auto"/>
              <w:jc w:val="center"/>
              <w:rPr>
                <w:rFonts w:ascii="Times New Roman" w:hAnsi="Times New Roman"/>
                <w:spacing w:val="-6"/>
                <w:sz w:val="24"/>
                <w:szCs w:val="24"/>
              </w:rPr>
            </w:pPr>
          </w:p>
        </w:tc>
        <w:tc>
          <w:tcPr>
            <w:tcW w:w="936" w:type="pct"/>
            <w:vMerge/>
            <w:tcMar>
              <w:top w:w="0" w:type="dxa"/>
              <w:left w:w="108" w:type="dxa"/>
              <w:bottom w:w="0" w:type="dxa"/>
              <w:right w:w="108" w:type="dxa"/>
            </w:tcMar>
          </w:tcPr>
          <w:p w:rsidR="006507E5" w:rsidRPr="00D10E10" w:rsidRDefault="006507E5" w:rsidP="000D79E3">
            <w:pPr>
              <w:spacing w:after="0" w:line="240" w:lineRule="auto"/>
              <w:rPr>
                <w:rFonts w:ascii="Times New Roman" w:hAnsi="Times New Roman"/>
                <w:spacing w:val="-6"/>
                <w:sz w:val="24"/>
                <w:szCs w:val="24"/>
              </w:rPr>
            </w:pPr>
          </w:p>
        </w:tc>
      </w:tr>
    </w:tbl>
    <w:p w:rsidR="006507E5" w:rsidRPr="000D79E3" w:rsidRDefault="006507E5" w:rsidP="000D79E3">
      <w:pPr>
        <w:pStyle w:val="a8"/>
        <w:jc w:val="left"/>
        <w:rPr>
          <w:sz w:val="24"/>
        </w:rPr>
      </w:pPr>
    </w:p>
    <w:p w:rsidR="006507E5" w:rsidRPr="00D10E10" w:rsidRDefault="006507E5" w:rsidP="000D79E3">
      <w:pPr>
        <w:pStyle w:val="a8"/>
        <w:ind w:firstLine="709"/>
        <w:jc w:val="both"/>
        <w:rPr>
          <w:b w:val="0"/>
          <w:i/>
          <w:sz w:val="24"/>
        </w:rPr>
      </w:pPr>
      <w:r w:rsidRPr="00D10E10">
        <w:rPr>
          <w:b w:val="0"/>
          <w:sz w:val="24"/>
        </w:rPr>
        <w:t>Траектория формирования у обучающихся компетенции при освоении образовательной программы приведена в Приложении к образовательной программе (Приложение 3.2 Программа формирования у студентов университета компетенций при освоении ОП ВО).</w:t>
      </w:r>
    </w:p>
    <w:p w:rsidR="006507E5" w:rsidRPr="00D10E10" w:rsidRDefault="006507E5" w:rsidP="0099644E">
      <w:pPr>
        <w:pStyle w:val="a8"/>
        <w:numPr>
          <w:ilvl w:val="0"/>
          <w:numId w:val="124"/>
        </w:numPr>
        <w:tabs>
          <w:tab w:val="left" w:pos="993"/>
        </w:tabs>
        <w:ind w:left="0" w:firstLine="709"/>
        <w:jc w:val="both"/>
        <w:rPr>
          <w:b w:val="0"/>
          <w:sz w:val="24"/>
        </w:rPr>
      </w:pPr>
      <w:r w:rsidRPr="00D10E10">
        <w:rPr>
          <w:sz w:val="24"/>
        </w:rPr>
        <w:lastRenderedPageBreak/>
        <w:t>Описание показателей и критериев оценивания компетенций на различных этапах их формирования, описание шкал оценивания</w:t>
      </w:r>
    </w:p>
    <w:p w:rsidR="006507E5" w:rsidRPr="000D79E3" w:rsidRDefault="006507E5" w:rsidP="000D79E3">
      <w:pPr>
        <w:pStyle w:val="a8"/>
        <w:jc w:val="left"/>
        <w:rPr>
          <w:i/>
          <w:sz w:val="24"/>
        </w:rPr>
      </w:pPr>
    </w:p>
    <w:p w:rsidR="006507E5" w:rsidRPr="00D10E10" w:rsidRDefault="006507E5" w:rsidP="000D79E3">
      <w:pPr>
        <w:pStyle w:val="a8"/>
        <w:ind w:firstLine="709"/>
        <w:jc w:val="both"/>
        <w:rPr>
          <w:b w:val="0"/>
          <w:sz w:val="24"/>
        </w:rPr>
      </w:pPr>
      <w:r w:rsidRPr="00D10E10">
        <w:rPr>
          <w:b w:val="0"/>
          <w:sz w:val="24"/>
        </w:rPr>
        <w:t xml:space="preserve">Показатели оценивания компетенций представлены в разделе  3 «Требования к результатам освоения дисциплины» рабочей программы дисциплины </w:t>
      </w:r>
      <w:r w:rsidRPr="00D10E10">
        <w:rPr>
          <w:b w:val="0"/>
          <w:sz w:val="24"/>
          <w:u w:val="single"/>
        </w:rPr>
        <w:t>Б1.В.04   «Анализ и диагностика финансово-хозяйственной деятельности»</w:t>
      </w:r>
      <w:r w:rsidRPr="00D10E10">
        <w:rPr>
          <w:b w:val="0"/>
          <w:sz w:val="24"/>
        </w:rPr>
        <w:t xml:space="preserve">  как результирующие  знания, умения и  владения, полученные в результате освоения дисциплины.</w:t>
      </w:r>
    </w:p>
    <w:p w:rsidR="006507E5" w:rsidRPr="000D79E3" w:rsidRDefault="006507E5" w:rsidP="000D79E3">
      <w:pPr>
        <w:spacing w:after="0" w:line="240" w:lineRule="auto"/>
        <w:ind w:firstLine="709"/>
        <w:rPr>
          <w:rFonts w:ascii="Times New Roman" w:hAnsi="Times New Roman"/>
          <w:sz w:val="24"/>
          <w:szCs w:val="24"/>
        </w:rPr>
      </w:pPr>
      <w:r w:rsidRPr="000D79E3">
        <w:rPr>
          <w:rFonts w:ascii="Times New Roman" w:hAnsi="Times New Roman"/>
          <w:sz w:val="24"/>
          <w:szCs w:val="24"/>
        </w:rPr>
        <w:t xml:space="preserve">При оценивании сформированности компетенций по дисциплине </w:t>
      </w:r>
      <w:r w:rsidRPr="000D79E3">
        <w:rPr>
          <w:rFonts w:ascii="Times New Roman" w:hAnsi="Times New Roman"/>
          <w:sz w:val="24"/>
          <w:szCs w:val="24"/>
          <w:u w:val="single"/>
        </w:rPr>
        <w:t>Б1.В.04</w:t>
      </w:r>
      <w:r w:rsidRPr="000D79E3">
        <w:rPr>
          <w:rFonts w:ascii="Times New Roman" w:hAnsi="Times New Roman"/>
          <w:b/>
          <w:sz w:val="24"/>
          <w:szCs w:val="24"/>
          <w:u w:val="single"/>
        </w:rPr>
        <w:t xml:space="preserve"> </w:t>
      </w:r>
      <w:r w:rsidRPr="000D79E3">
        <w:rPr>
          <w:rFonts w:ascii="Times New Roman" w:hAnsi="Times New Roman"/>
          <w:sz w:val="24"/>
          <w:szCs w:val="24"/>
          <w:u w:val="single"/>
        </w:rPr>
        <w:t xml:space="preserve">  «Анализ и диагностика финансово-хозяйственной деятельности»</w:t>
      </w:r>
      <w:r w:rsidRPr="000D79E3">
        <w:rPr>
          <w:rFonts w:ascii="Times New Roman" w:hAnsi="Times New Roman"/>
          <w:sz w:val="24"/>
          <w:szCs w:val="24"/>
        </w:rPr>
        <w:t xml:space="preserve"> используется традиционная шкала оценивания.</w:t>
      </w:r>
    </w:p>
    <w:p w:rsidR="001056AA" w:rsidRDefault="001056AA" w:rsidP="00D10E10">
      <w:pPr>
        <w:spacing w:after="0" w:line="240" w:lineRule="auto"/>
        <w:jc w:val="right"/>
        <w:rPr>
          <w:rFonts w:ascii="Times New Roman" w:hAnsi="Times New Roman"/>
          <w:b/>
          <w:sz w:val="24"/>
          <w:szCs w:val="24"/>
        </w:rPr>
      </w:pPr>
    </w:p>
    <w:p w:rsidR="00D10E10" w:rsidRPr="00D10E10" w:rsidRDefault="00D10E10" w:rsidP="00D10E10">
      <w:pPr>
        <w:spacing w:after="0" w:line="240" w:lineRule="auto"/>
        <w:jc w:val="right"/>
        <w:rPr>
          <w:rFonts w:ascii="Times New Roman" w:hAnsi="Times New Roman"/>
          <w:sz w:val="24"/>
          <w:szCs w:val="24"/>
        </w:rPr>
      </w:pPr>
      <w:r w:rsidRPr="00D10E10">
        <w:rPr>
          <w:rFonts w:ascii="Times New Roman" w:hAnsi="Times New Roman"/>
          <w:sz w:val="24"/>
          <w:szCs w:val="24"/>
        </w:rPr>
        <w:t>Таблица 2</w:t>
      </w:r>
    </w:p>
    <w:p w:rsidR="00D10E10" w:rsidRPr="00D10E10" w:rsidRDefault="00D10E10" w:rsidP="00D10E10">
      <w:pPr>
        <w:spacing w:after="0" w:line="240" w:lineRule="auto"/>
        <w:jc w:val="center"/>
        <w:rPr>
          <w:rFonts w:ascii="Times New Roman" w:hAnsi="Times New Roman"/>
          <w:sz w:val="24"/>
          <w:szCs w:val="24"/>
        </w:rPr>
      </w:pPr>
      <w:r w:rsidRPr="00D10E10">
        <w:rPr>
          <w:rFonts w:ascii="Times New Roman" w:hAnsi="Times New Roman"/>
          <w:sz w:val="24"/>
          <w:szCs w:val="24"/>
        </w:rPr>
        <w:t>Шкала оценивания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054"/>
        <w:gridCol w:w="2552"/>
      </w:tblGrid>
      <w:tr w:rsidR="006507E5" w:rsidRPr="000D79E3" w:rsidTr="006507E5">
        <w:tc>
          <w:tcPr>
            <w:tcW w:w="7054" w:type="dxa"/>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Критерии выставления оценок</w:t>
            </w:r>
          </w:p>
        </w:tc>
        <w:tc>
          <w:tcPr>
            <w:tcW w:w="2552" w:type="dxa"/>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Оценка </w:t>
            </w:r>
          </w:p>
        </w:tc>
      </w:tr>
      <w:tr w:rsidR="006507E5" w:rsidRPr="000D79E3" w:rsidTr="006507E5">
        <w:tc>
          <w:tcPr>
            <w:tcW w:w="9606" w:type="dxa"/>
            <w:gridSpan w:val="2"/>
          </w:tcPr>
          <w:p w:rsidR="006507E5" w:rsidRPr="000D79E3" w:rsidRDefault="006507E5" w:rsidP="00D10E10">
            <w:pPr>
              <w:spacing w:after="0" w:line="240" w:lineRule="auto"/>
              <w:jc w:val="center"/>
              <w:rPr>
                <w:rFonts w:ascii="Times New Roman" w:hAnsi="Times New Roman"/>
                <w:i/>
                <w:sz w:val="24"/>
                <w:szCs w:val="24"/>
              </w:rPr>
            </w:pPr>
            <w:r w:rsidRPr="000D79E3">
              <w:rPr>
                <w:rFonts w:ascii="Times New Roman" w:hAnsi="Times New Roman"/>
                <w:i/>
                <w:sz w:val="24"/>
                <w:szCs w:val="24"/>
              </w:rPr>
              <w:t>Экзамен</w:t>
            </w:r>
          </w:p>
        </w:tc>
      </w:tr>
      <w:tr w:rsidR="006507E5" w:rsidRPr="000D79E3" w:rsidTr="006507E5">
        <w:tc>
          <w:tcPr>
            <w:tcW w:w="7054" w:type="dxa"/>
          </w:tcPr>
          <w:p w:rsidR="006507E5" w:rsidRPr="000D79E3" w:rsidRDefault="006507E5" w:rsidP="00D10E10">
            <w:pPr>
              <w:spacing w:after="0" w:line="240" w:lineRule="auto"/>
              <w:jc w:val="both"/>
              <w:rPr>
                <w:rFonts w:ascii="Times New Roman" w:hAnsi="Times New Roman"/>
                <w:sz w:val="24"/>
                <w:szCs w:val="24"/>
              </w:rPr>
            </w:pPr>
            <w:r w:rsidRPr="000D79E3">
              <w:rPr>
                <w:rFonts w:ascii="Times New Roman" w:hAnsi="Times New Roman"/>
                <w:sz w:val="24"/>
                <w:szCs w:val="24"/>
              </w:rPr>
              <w:t xml:space="preserve">Достижение результата компьютерного тестирования выше порогового значения (90% и более правильных ответов) </w:t>
            </w:r>
          </w:p>
          <w:p w:rsidR="006507E5" w:rsidRPr="000D79E3" w:rsidRDefault="006507E5" w:rsidP="00D10E10">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 решение практического задания выполнено без ошибок, даны пояснения к решению</w:t>
            </w:r>
          </w:p>
        </w:tc>
        <w:tc>
          <w:tcPr>
            <w:tcW w:w="2552" w:type="dxa"/>
          </w:tcPr>
          <w:p w:rsidR="006507E5" w:rsidRPr="000D79E3" w:rsidRDefault="006507E5"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Отлично</w:t>
            </w:r>
          </w:p>
        </w:tc>
      </w:tr>
      <w:tr w:rsidR="006507E5" w:rsidRPr="000D79E3" w:rsidTr="006507E5">
        <w:tc>
          <w:tcPr>
            <w:tcW w:w="7054" w:type="dxa"/>
          </w:tcPr>
          <w:p w:rsidR="006507E5" w:rsidRPr="000D79E3" w:rsidRDefault="006507E5" w:rsidP="00D10E10">
            <w:pPr>
              <w:spacing w:after="0" w:line="240" w:lineRule="auto"/>
              <w:jc w:val="both"/>
              <w:rPr>
                <w:rFonts w:ascii="Times New Roman" w:hAnsi="Times New Roman"/>
                <w:b/>
                <w:sz w:val="24"/>
                <w:szCs w:val="24"/>
                <w:u w:val="single"/>
              </w:rPr>
            </w:pPr>
            <w:r w:rsidRPr="000D79E3">
              <w:rPr>
                <w:rFonts w:ascii="Times New Roman" w:hAnsi="Times New Roman"/>
                <w:sz w:val="24"/>
                <w:szCs w:val="24"/>
              </w:rPr>
              <w:t xml:space="preserve">Достижение результата компьютерного тестирования выше порогового значения (75-89 % правильных ответов) </w:t>
            </w:r>
          </w:p>
          <w:p w:rsidR="006507E5" w:rsidRPr="000D79E3" w:rsidRDefault="006507E5" w:rsidP="00D10E10">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 решение практического задания  выполнено  с незначительными ошибками</w:t>
            </w:r>
          </w:p>
        </w:tc>
        <w:tc>
          <w:tcPr>
            <w:tcW w:w="2552" w:type="dxa"/>
          </w:tcPr>
          <w:p w:rsidR="006507E5" w:rsidRPr="000D79E3" w:rsidRDefault="006507E5"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Хорошо</w:t>
            </w:r>
          </w:p>
        </w:tc>
      </w:tr>
      <w:tr w:rsidR="006507E5" w:rsidRPr="000D79E3" w:rsidTr="006507E5">
        <w:tc>
          <w:tcPr>
            <w:tcW w:w="7054" w:type="dxa"/>
          </w:tcPr>
          <w:p w:rsidR="006507E5" w:rsidRPr="000D79E3" w:rsidRDefault="006507E5" w:rsidP="00D10E10">
            <w:pPr>
              <w:spacing w:after="0" w:line="240" w:lineRule="auto"/>
              <w:jc w:val="both"/>
              <w:rPr>
                <w:rFonts w:ascii="Times New Roman" w:hAnsi="Times New Roman"/>
                <w:sz w:val="24"/>
                <w:szCs w:val="24"/>
              </w:rPr>
            </w:pPr>
            <w:r w:rsidRPr="000D79E3">
              <w:rPr>
                <w:rFonts w:ascii="Times New Roman" w:hAnsi="Times New Roman"/>
                <w:sz w:val="24"/>
                <w:szCs w:val="24"/>
              </w:rPr>
              <w:t xml:space="preserve">Достижение результата компьютерного тестирования выше порогового значения (60-74% правильных ответов) </w:t>
            </w:r>
          </w:p>
          <w:p w:rsidR="006507E5" w:rsidRPr="000D79E3" w:rsidRDefault="006507E5" w:rsidP="00D10E10">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2552" w:type="dxa"/>
          </w:tcPr>
          <w:p w:rsidR="006507E5" w:rsidRPr="000D79E3" w:rsidRDefault="006507E5"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Удовлетворительно</w:t>
            </w:r>
          </w:p>
        </w:tc>
      </w:tr>
      <w:tr w:rsidR="006507E5" w:rsidRPr="000D79E3" w:rsidTr="006507E5">
        <w:tc>
          <w:tcPr>
            <w:tcW w:w="7054" w:type="dxa"/>
          </w:tcPr>
          <w:p w:rsidR="006507E5" w:rsidRPr="000D79E3" w:rsidRDefault="006507E5" w:rsidP="00D10E10">
            <w:pPr>
              <w:spacing w:after="0" w:line="240" w:lineRule="auto"/>
              <w:jc w:val="both"/>
              <w:rPr>
                <w:rFonts w:ascii="Times New Roman" w:hAnsi="Times New Roman"/>
                <w:b/>
                <w:sz w:val="24"/>
                <w:szCs w:val="24"/>
              </w:rPr>
            </w:pPr>
            <w:r w:rsidRPr="000D79E3">
              <w:rPr>
                <w:rFonts w:ascii="Times New Roman" w:hAnsi="Times New Roman"/>
                <w:sz w:val="24"/>
                <w:szCs w:val="24"/>
              </w:rPr>
              <w:t xml:space="preserve">Результаты компьютерного тестирования меньше 60% правильных ответов </w:t>
            </w:r>
          </w:p>
          <w:p w:rsidR="006507E5" w:rsidRPr="000D79E3" w:rsidRDefault="006507E5" w:rsidP="00D10E10">
            <w:pPr>
              <w:tabs>
                <w:tab w:val="left" w:pos="709"/>
              </w:tabs>
              <w:spacing w:after="0" w:line="240" w:lineRule="auto"/>
              <w:jc w:val="both"/>
              <w:rPr>
                <w:rFonts w:ascii="Times New Roman" w:hAnsi="Times New Roman"/>
                <w:sz w:val="24"/>
                <w:szCs w:val="24"/>
              </w:rPr>
            </w:pPr>
            <w:r w:rsidRPr="000D79E3">
              <w:rPr>
                <w:rFonts w:ascii="Times New Roman" w:hAnsi="Times New Roman"/>
                <w:sz w:val="24"/>
                <w:szCs w:val="24"/>
              </w:rPr>
              <w:t xml:space="preserve">Ответы на вопросы экзаменационного билета даны не верно, </w:t>
            </w:r>
          </w:p>
          <w:p w:rsidR="006507E5" w:rsidRPr="000D79E3" w:rsidRDefault="006507E5" w:rsidP="00D10E10">
            <w:pPr>
              <w:spacing w:after="0" w:line="240" w:lineRule="auto"/>
              <w:jc w:val="both"/>
              <w:rPr>
                <w:rFonts w:ascii="Times New Roman" w:hAnsi="Times New Roman"/>
                <w:sz w:val="24"/>
                <w:szCs w:val="24"/>
              </w:rPr>
            </w:pPr>
            <w:r w:rsidRPr="000D79E3">
              <w:rPr>
                <w:rFonts w:ascii="Times New Roman" w:hAnsi="Times New Roman"/>
                <w:sz w:val="24"/>
                <w:szCs w:val="24"/>
              </w:rPr>
              <w:t>решение практического задания не представлено или содержит существенные ошибки</w:t>
            </w:r>
          </w:p>
        </w:tc>
        <w:tc>
          <w:tcPr>
            <w:tcW w:w="2552" w:type="dxa"/>
          </w:tcPr>
          <w:p w:rsidR="006507E5" w:rsidRPr="000D79E3" w:rsidRDefault="006507E5"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Неудовлетворительно</w:t>
            </w:r>
          </w:p>
        </w:tc>
      </w:tr>
      <w:tr w:rsidR="006507E5" w:rsidRPr="000D79E3" w:rsidTr="006507E5">
        <w:tc>
          <w:tcPr>
            <w:tcW w:w="9606" w:type="dxa"/>
            <w:gridSpan w:val="2"/>
          </w:tcPr>
          <w:p w:rsidR="006507E5" w:rsidRPr="000D79E3" w:rsidRDefault="006507E5" w:rsidP="00D10E10">
            <w:pPr>
              <w:spacing w:after="0" w:line="240" w:lineRule="auto"/>
              <w:jc w:val="center"/>
              <w:rPr>
                <w:rFonts w:ascii="Times New Roman" w:hAnsi="Times New Roman"/>
                <w:i/>
                <w:sz w:val="24"/>
                <w:szCs w:val="24"/>
              </w:rPr>
            </w:pPr>
            <w:r w:rsidRPr="000D79E3">
              <w:rPr>
                <w:rFonts w:ascii="Times New Roman" w:hAnsi="Times New Roman"/>
                <w:i/>
                <w:sz w:val="24"/>
                <w:szCs w:val="24"/>
              </w:rPr>
              <w:t>Защита курсовой работы (курсового проекта) –</w:t>
            </w:r>
          </w:p>
        </w:tc>
      </w:tr>
      <w:tr w:rsidR="006507E5" w:rsidRPr="000D79E3" w:rsidTr="006507E5">
        <w:tc>
          <w:tcPr>
            <w:tcW w:w="7054" w:type="dxa"/>
          </w:tcPr>
          <w:p w:rsidR="006507E5" w:rsidRPr="000D79E3" w:rsidRDefault="006507E5" w:rsidP="00D10E10">
            <w:pPr>
              <w:spacing w:after="0" w:line="240" w:lineRule="auto"/>
              <w:jc w:val="both"/>
              <w:rPr>
                <w:rFonts w:ascii="Times New Roman" w:hAnsi="Times New Roman"/>
                <w:sz w:val="24"/>
                <w:szCs w:val="24"/>
                <w:lang w:eastAsia="en-US"/>
              </w:rPr>
            </w:pPr>
            <w:r w:rsidRPr="000D79E3">
              <w:rPr>
                <w:rFonts w:ascii="Times New Roman" w:hAnsi="Times New Roman"/>
                <w:sz w:val="24"/>
                <w:szCs w:val="24"/>
                <w:lang w:eastAsia="en-US"/>
              </w:rPr>
              <w:t xml:space="preserve">Содержание курсовой работы соответствует заданию, подробно </w:t>
            </w:r>
            <w:r w:rsidRPr="000D79E3">
              <w:rPr>
                <w:rFonts w:ascii="Times New Roman" w:hAnsi="Times New Roman"/>
                <w:sz w:val="24"/>
                <w:szCs w:val="24"/>
                <w:lang w:eastAsia="en-US"/>
              </w:rPr>
              <w:lastRenderedPageBreak/>
              <w:t>рассмотрен теоретический раздел.</w:t>
            </w:r>
          </w:p>
          <w:p w:rsidR="006507E5" w:rsidRPr="000D79E3" w:rsidRDefault="006507E5" w:rsidP="00D10E10">
            <w:pPr>
              <w:spacing w:after="0" w:line="240" w:lineRule="auto"/>
              <w:jc w:val="both"/>
              <w:rPr>
                <w:rFonts w:ascii="Times New Roman" w:hAnsi="Times New Roman"/>
                <w:sz w:val="24"/>
                <w:szCs w:val="24"/>
                <w:lang w:eastAsia="en-US"/>
              </w:rPr>
            </w:pPr>
            <w:r w:rsidRPr="000D79E3">
              <w:rPr>
                <w:rFonts w:ascii="Times New Roman" w:hAnsi="Times New Roman"/>
                <w:sz w:val="24"/>
                <w:szCs w:val="24"/>
                <w:lang w:eastAsia="en-US"/>
              </w:rPr>
              <w:t xml:space="preserve">Ошибок в расчетах нет. В работе присутствуют авторские выводы и предложения по результатам проведенного анализа. </w:t>
            </w:r>
          </w:p>
          <w:p w:rsidR="006507E5" w:rsidRPr="000D79E3" w:rsidRDefault="006507E5" w:rsidP="00D10E10">
            <w:pPr>
              <w:spacing w:after="0" w:line="240" w:lineRule="auto"/>
              <w:jc w:val="both"/>
              <w:rPr>
                <w:rFonts w:ascii="Times New Roman" w:hAnsi="Times New Roman"/>
                <w:sz w:val="24"/>
                <w:szCs w:val="24"/>
                <w:highlight w:val="yellow"/>
              </w:rPr>
            </w:pPr>
            <w:r w:rsidRPr="000D79E3">
              <w:rPr>
                <w:rFonts w:ascii="Times New Roman" w:hAnsi="Times New Roman"/>
                <w:sz w:val="24"/>
                <w:szCs w:val="24"/>
                <w:lang w:eastAsia="en-US"/>
              </w:rPr>
              <w:t>Даны полные ответы на вопросы при защите курсовой работы и дополнительные вопросы. Соответствует требованиям по оформлению.</w:t>
            </w:r>
          </w:p>
        </w:tc>
        <w:tc>
          <w:tcPr>
            <w:tcW w:w="2552" w:type="dxa"/>
          </w:tcPr>
          <w:p w:rsidR="006507E5" w:rsidRPr="000D79E3" w:rsidRDefault="006507E5"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lastRenderedPageBreak/>
              <w:t>Отлично</w:t>
            </w:r>
          </w:p>
        </w:tc>
      </w:tr>
      <w:tr w:rsidR="006507E5" w:rsidRPr="000D79E3" w:rsidTr="006507E5">
        <w:tc>
          <w:tcPr>
            <w:tcW w:w="7054" w:type="dxa"/>
          </w:tcPr>
          <w:p w:rsidR="006507E5" w:rsidRPr="000D79E3" w:rsidRDefault="006507E5" w:rsidP="00D10E10">
            <w:pPr>
              <w:spacing w:after="0" w:line="240" w:lineRule="auto"/>
              <w:jc w:val="both"/>
              <w:rPr>
                <w:rFonts w:ascii="Times New Roman" w:hAnsi="Times New Roman"/>
                <w:sz w:val="24"/>
                <w:szCs w:val="24"/>
                <w:lang w:eastAsia="en-US"/>
              </w:rPr>
            </w:pPr>
            <w:r w:rsidRPr="000D79E3">
              <w:rPr>
                <w:rFonts w:ascii="Times New Roman" w:hAnsi="Times New Roman"/>
                <w:sz w:val="24"/>
                <w:szCs w:val="24"/>
                <w:lang w:eastAsia="en-US"/>
              </w:rPr>
              <w:lastRenderedPageBreak/>
              <w:t>Содержание курсовой работы соответствует заданию, подробно рассмотрен теоретический раздел.</w:t>
            </w:r>
          </w:p>
          <w:p w:rsidR="006507E5" w:rsidRPr="000D79E3" w:rsidRDefault="006507E5" w:rsidP="00D10E10">
            <w:pPr>
              <w:spacing w:after="0" w:line="240" w:lineRule="auto"/>
              <w:jc w:val="both"/>
              <w:rPr>
                <w:rFonts w:ascii="Times New Roman" w:hAnsi="Times New Roman"/>
                <w:sz w:val="24"/>
                <w:szCs w:val="24"/>
                <w:lang w:eastAsia="en-US"/>
              </w:rPr>
            </w:pPr>
            <w:r w:rsidRPr="000D79E3">
              <w:rPr>
                <w:rFonts w:ascii="Times New Roman" w:hAnsi="Times New Roman"/>
                <w:sz w:val="24"/>
                <w:szCs w:val="24"/>
                <w:lang w:eastAsia="en-US"/>
              </w:rPr>
              <w:t xml:space="preserve">Ошибок в расчетах нет. В работе присутствуют авторские выводы и предложения по результатам проведенного анализа. </w:t>
            </w:r>
          </w:p>
          <w:p w:rsidR="006507E5" w:rsidRPr="000D79E3" w:rsidRDefault="006507E5" w:rsidP="00D10E10">
            <w:pPr>
              <w:spacing w:after="0" w:line="240" w:lineRule="auto"/>
              <w:jc w:val="both"/>
              <w:rPr>
                <w:rFonts w:ascii="Times New Roman" w:hAnsi="Times New Roman"/>
                <w:sz w:val="24"/>
                <w:szCs w:val="24"/>
                <w:lang w:eastAsia="en-US"/>
              </w:rPr>
            </w:pPr>
            <w:r w:rsidRPr="000D79E3">
              <w:rPr>
                <w:rFonts w:ascii="Times New Roman" w:hAnsi="Times New Roman"/>
                <w:sz w:val="24"/>
                <w:szCs w:val="24"/>
                <w:lang w:eastAsia="en-US"/>
              </w:rPr>
              <w:t>Даны полные ответы на вопросы при защите курсовой работы. Нет ответов на дополнительные вопросы. Есть недочеты в оформлении.</w:t>
            </w:r>
          </w:p>
        </w:tc>
        <w:tc>
          <w:tcPr>
            <w:tcW w:w="2552" w:type="dxa"/>
          </w:tcPr>
          <w:p w:rsidR="006507E5" w:rsidRPr="000D79E3" w:rsidRDefault="006507E5"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Хорошо</w:t>
            </w:r>
          </w:p>
        </w:tc>
      </w:tr>
      <w:tr w:rsidR="006507E5" w:rsidRPr="000D79E3" w:rsidTr="006507E5">
        <w:tc>
          <w:tcPr>
            <w:tcW w:w="7054" w:type="dxa"/>
          </w:tcPr>
          <w:p w:rsidR="006507E5" w:rsidRPr="000D79E3" w:rsidRDefault="006507E5" w:rsidP="00D10E10">
            <w:pPr>
              <w:spacing w:after="0" w:line="240" w:lineRule="auto"/>
              <w:jc w:val="both"/>
              <w:rPr>
                <w:rFonts w:ascii="Times New Roman" w:hAnsi="Times New Roman"/>
                <w:sz w:val="24"/>
                <w:szCs w:val="24"/>
                <w:lang w:eastAsia="en-US"/>
              </w:rPr>
            </w:pPr>
            <w:r w:rsidRPr="000D79E3">
              <w:rPr>
                <w:rFonts w:ascii="Times New Roman" w:hAnsi="Times New Roman"/>
                <w:sz w:val="24"/>
                <w:szCs w:val="24"/>
                <w:lang w:eastAsia="en-US"/>
              </w:rPr>
              <w:t>Содержание курсовой работы соответствует заданию, подробно рассмотрен теоретический раздел.</w:t>
            </w:r>
          </w:p>
          <w:p w:rsidR="006507E5" w:rsidRPr="000D79E3" w:rsidRDefault="006507E5" w:rsidP="00D10E10">
            <w:pPr>
              <w:spacing w:after="0" w:line="240" w:lineRule="auto"/>
              <w:jc w:val="both"/>
              <w:rPr>
                <w:rFonts w:ascii="Times New Roman" w:hAnsi="Times New Roman"/>
                <w:sz w:val="24"/>
                <w:szCs w:val="24"/>
                <w:lang w:eastAsia="en-US"/>
              </w:rPr>
            </w:pPr>
            <w:r w:rsidRPr="000D79E3">
              <w:rPr>
                <w:rFonts w:ascii="Times New Roman" w:hAnsi="Times New Roman"/>
                <w:sz w:val="24"/>
                <w:szCs w:val="24"/>
                <w:lang w:eastAsia="en-US"/>
              </w:rPr>
              <w:t xml:space="preserve">Незначительные ошибки в формальных выкладках и численных расчетах. Выводы и предложения не в полной мере отражают результаты анализа. </w:t>
            </w:r>
          </w:p>
          <w:p w:rsidR="006507E5" w:rsidRPr="000D79E3" w:rsidRDefault="006507E5" w:rsidP="00D10E10">
            <w:pPr>
              <w:spacing w:after="0" w:line="240" w:lineRule="auto"/>
              <w:jc w:val="both"/>
              <w:rPr>
                <w:rFonts w:ascii="Times New Roman" w:hAnsi="Times New Roman"/>
                <w:sz w:val="24"/>
                <w:szCs w:val="24"/>
                <w:lang w:eastAsia="en-US"/>
              </w:rPr>
            </w:pPr>
            <w:r w:rsidRPr="000D79E3">
              <w:rPr>
                <w:rFonts w:ascii="Times New Roman" w:hAnsi="Times New Roman"/>
                <w:sz w:val="24"/>
                <w:szCs w:val="24"/>
                <w:lang w:eastAsia="en-US"/>
              </w:rPr>
              <w:t>Даны не полные ответы на вопросы при защите курсовой работы. Нет ответов на дополнительные вопросы. Есть недочеты в оформлении.</w:t>
            </w:r>
          </w:p>
        </w:tc>
        <w:tc>
          <w:tcPr>
            <w:tcW w:w="2552" w:type="dxa"/>
          </w:tcPr>
          <w:p w:rsidR="006507E5" w:rsidRPr="000D79E3" w:rsidRDefault="006507E5"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Удовлетворительно</w:t>
            </w:r>
          </w:p>
        </w:tc>
      </w:tr>
      <w:tr w:rsidR="006507E5" w:rsidRPr="000D79E3" w:rsidTr="006507E5">
        <w:tc>
          <w:tcPr>
            <w:tcW w:w="7054" w:type="dxa"/>
          </w:tcPr>
          <w:p w:rsidR="006507E5" w:rsidRPr="000D79E3" w:rsidRDefault="006507E5" w:rsidP="00D10E10">
            <w:pPr>
              <w:spacing w:after="0" w:line="240" w:lineRule="auto"/>
              <w:jc w:val="both"/>
              <w:rPr>
                <w:rFonts w:ascii="Times New Roman" w:hAnsi="Times New Roman"/>
                <w:sz w:val="24"/>
                <w:szCs w:val="24"/>
                <w:lang w:eastAsia="en-US"/>
              </w:rPr>
            </w:pPr>
            <w:r w:rsidRPr="000D79E3">
              <w:rPr>
                <w:rFonts w:ascii="Times New Roman" w:hAnsi="Times New Roman"/>
                <w:sz w:val="24"/>
                <w:szCs w:val="24"/>
                <w:lang w:eastAsia="en-US"/>
              </w:rPr>
              <w:t>Содержание курсовой работы не соответствует заданию . Плагиат теоретического раздела.</w:t>
            </w:r>
          </w:p>
        </w:tc>
        <w:tc>
          <w:tcPr>
            <w:tcW w:w="2552" w:type="dxa"/>
          </w:tcPr>
          <w:p w:rsidR="006507E5" w:rsidRPr="000D79E3" w:rsidRDefault="006507E5"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Неудовлетворительно</w:t>
            </w:r>
          </w:p>
        </w:tc>
      </w:tr>
    </w:tbl>
    <w:p w:rsidR="006507E5" w:rsidRPr="000D79E3" w:rsidRDefault="006507E5" w:rsidP="000D79E3">
      <w:pPr>
        <w:pStyle w:val="a8"/>
        <w:jc w:val="left"/>
        <w:rPr>
          <w:b w:val="0"/>
          <w:i/>
          <w:sz w:val="24"/>
        </w:rPr>
      </w:pPr>
    </w:p>
    <w:p w:rsidR="006507E5" w:rsidRPr="00D10E10" w:rsidRDefault="006507E5" w:rsidP="0099644E">
      <w:pPr>
        <w:pStyle w:val="a8"/>
        <w:numPr>
          <w:ilvl w:val="0"/>
          <w:numId w:val="124"/>
        </w:numPr>
        <w:tabs>
          <w:tab w:val="left" w:pos="993"/>
        </w:tabs>
        <w:ind w:left="0" w:firstLine="709"/>
        <w:jc w:val="both"/>
        <w:rPr>
          <w:b w:val="0"/>
          <w:sz w:val="24"/>
        </w:rPr>
      </w:pPr>
      <w:r w:rsidRPr="00D10E10">
        <w:rPr>
          <w:sz w:val="24"/>
        </w:rPr>
        <w:t>Типовые контрольные задания или иные материалы, необходимые для оценки знаний, умений, навыков и (или) опыта деятельности</w:t>
      </w:r>
    </w:p>
    <w:p w:rsidR="006507E5" w:rsidRPr="000D79E3" w:rsidRDefault="006507E5" w:rsidP="00D10E10">
      <w:pPr>
        <w:autoSpaceDE w:val="0"/>
        <w:autoSpaceDN w:val="0"/>
        <w:adjustRightInd w:val="0"/>
        <w:spacing w:after="0" w:line="240" w:lineRule="auto"/>
        <w:ind w:firstLine="709"/>
        <w:jc w:val="both"/>
        <w:rPr>
          <w:rFonts w:ascii="Times New Roman" w:hAnsi="Times New Roman"/>
          <w:b/>
          <w:sz w:val="24"/>
          <w:szCs w:val="24"/>
        </w:rPr>
      </w:pPr>
    </w:p>
    <w:p w:rsidR="006507E5" w:rsidRPr="000D79E3" w:rsidRDefault="006507E5" w:rsidP="00D10E10">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3.1 Типовые тестовые задания для итогового тестирования (ПО АСТ)</w:t>
      </w:r>
    </w:p>
    <w:p w:rsidR="006507E5" w:rsidRPr="000D79E3" w:rsidRDefault="006507E5" w:rsidP="00D10E10">
      <w:pPr>
        <w:pStyle w:val="ad"/>
        <w:shd w:val="clear" w:color="auto" w:fill="FFFFFF"/>
        <w:spacing w:before="0" w:beforeAutospacing="0" w:after="0" w:afterAutospacing="0"/>
        <w:ind w:firstLine="709"/>
        <w:jc w:val="both"/>
        <w:rPr>
          <w:color w:val="111111"/>
        </w:rPr>
      </w:pPr>
      <w:r w:rsidRPr="000D79E3">
        <w:t xml:space="preserve">1) </w:t>
      </w:r>
      <w:r w:rsidRPr="000D79E3">
        <w:rPr>
          <w:color w:val="111111"/>
        </w:rPr>
        <w:t>Отношение остаточной стоимости основных средств к их полной стоимости представляет собой коэффициент</w:t>
      </w:r>
    </w:p>
    <w:p w:rsidR="006507E5" w:rsidRPr="000D79E3" w:rsidRDefault="006507E5" w:rsidP="00D10E10">
      <w:pPr>
        <w:pStyle w:val="ad"/>
        <w:shd w:val="clear" w:color="auto" w:fill="FFFFFF"/>
        <w:spacing w:before="0" w:beforeAutospacing="0" w:after="0" w:afterAutospacing="0"/>
        <w:ind w:firstLine="709"/>
        <w:jc w:val="both"/>
        <w:rPr>
          <w:color w:val="111111"/>
        </w:rPr>
      </w:pPr>
      <w:r w:rsidRPr="000D79E3">
        <w:rPr>
          <w:color w:val="111111"/>
        </w:rPr>
        <w:t xml:space="preserve"> - Выбытия</w:t>
      </w:r>
    </w:p>
    <w:p w:rsidR="006507E5" w:rsidRPr="000D79E3" w:rsidRDefault="006507E5" w:rsidP="00D10E10">
      <w:pPr>
        <w:pStyle w:val="ad"/>
        <w:shd w:val="clear" w:color="auto" w:fill="FFFFFF"/>
        <w:spacing w:before="0" w:beforeAutospacing="0" w:after="0" w:afterAutospacing="0"/>
        <w:ind w:firstLine="709"/>
        <w:jc w:val="both"/>
        <w:rPr>
          <w:color w:val="111111"/>
        </w:rPr>
      </w:pPr>
      <w:r w:rsidRPr="000D79E3">
        <w:rPr>
          <w:color w:val="111111"/>
        </w:rPr>
        <w:t>+ Годности</w:t>
      </w:r>
    </w:p>
    <w:p w:rsidR="006507E5" w:rsidRPr="000D79E3" w:rsidRDefault="006507E5" w:rsidP="00D10E10">
      <w:pPr>
        <w:pStyle w:val="ad"/>
        <w:shd w:val="clear" w:color="auto" w:fill="FFFFFF"/>
        <w:spacing w:before="0" w:beforeAutospacing="0" w:after="0" w:afterAutospacing="0"/>
        <w:ind w:firstLine="709"/>
        <w:jc w:val="both"/>
        <w:rPr>
          <w:color w:val="111111"/>
        </w:rPr>
      </w:pPr>
      <w:r w:rsidRPr="000D79E3">
        <w:rPr>
          <w:color w:val="111111"/>
        </w:rPr>
        <w:t>- Износа</w:t>
      </w:r>
    </w:p>
    <w:p w:rsidR="006507E5" w:rsidRPr="000D79E3" w:rsidRDefault="006507E5" w:rsidP="00D10E10">
      <w:pPr>
        <w:pStyle w:val="ad"/>
        <w:shd w:val="clear" w:color="auto" w:fill="FFFFFF"/>
        <w:spacing w:before="0" w:beforeAutospacing="0" w:after="0" w:afterAutospacing="0"/>
        <w:ind w:firstLine="709"/>
        <w:jc w:val="both"/>
        <w:rPr>
          <w:color w:val="111111"/>
        </w:rPr>
      </w:pPr>
      <w:r w:rsidRPr="000D79E3">
        <w:rPr>
          <w:color w:val="111111"/>
        </w:rPr>
        <w:t>- Обновления</w:t>
      </w:r>
    </w:p>
    <w:p w:rsidR="006507E5" w:rsidRPr="000D79E3" w:rsidRDefault="006507E5" w:rsidP="00D10E10">
      <w:pPr>
        <w:pStyle w:val="ad"/>
        <w:shd w:val="clear" w:color="auto" w:fill="FFFFFF"/>
        <w:spacing w:before="0" w:beforeAutospacing="0" w:after="0" w:afterAutospacing="0"/>
        <w:ind w:firstLine="709"/>
        <w:jc w:val="both"/>
        <w:rPr>
          <w:color w:val="111111"/>
        </w:rPr>
      </w:pP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2) План реализации продукции по договорам составил 100 ед., фактически продано 120 ед. Процент выполнения плана реализации продукции по договорам составил:</w:t>
      </w:r>
    </w:p>
    <w:p w:rsidR="006507E5" w:rsidRPr="000D79E3" w:rsidRDefault="006507E5" w:rsidP="00D10E10">
      <w:pPr>
        <w:pStyle w:val="ad"/>
        <w:spacing w:before="0" w:beforeAutospacing="0" w:after="0" w:afterAutospacing="0"/>
        <w:ind w:firstLine="709"/>
        <w:jc w:val="both"/>
        <w:rPr>
          <w:color w:val="111111"/>
        </w:rPr>
      </w:pPr>
      <w:r w:rsidRPr="000D79E3">
        <w:rPr>
          <w:color w:val="111111"/>
        </w:rPr>
        <w:t>- 100 %</w:t>
      </w:r>
    </w:p>
    <w:p w:rsidR="006507E5" w:rsidRPr="000D79E3" w:rsidRDefault="006507E5" w:rsidP="00D10E10">
      <w:pPr>
        <w:pStyle w:val="ad"/>
        <w:spacing w:before="0" w:beforeAutospacing="0" w:after="0" w:afterAutospacing="0"/>
        <w:ind w:firstLine="709"/>
        <w:jc w:val="both"/>
        <w:rPr>
          <w:color w:val="111111"/>
        </w:rPr>
      </w:pPr>
      <w:r w:rsidRPr="000D79E3">
        <w:rPr>
          <w:color w:val="111111"/>
          <w:bdr w:val="none" w:sz="0" w:space="0" w:color="auto" w:frame="1"/>
        </w:rPr>
        <w:t>+ 120 %</w:t>
      </w:r>
    </w:p>
    <w:p w:rsidR="006507E5" w:rsidRPr="000D79E3" w:rsidRDefault="006507E5" w:rsidP="00D10E10">
      <w:pPr>
        <w:pStyle w:val="ad"/>
        <w:spacing w:before="0" w:beforeAutospacing="0" w:after="0" w:afterAutospacing="0"/>
        <w:ind w:firstLine="709"/>
        <w:jc w:val="both"/>
        <w:rPr>
          <w:color w:val="111111"/>
        </w:rPr>
      </w:pPr>
      <w:r w:rsidRPr="000D79E3">
        <w:rPr>
          <w:color w:val="111111"/>
        </w:rPr>
        <w:t>- 20 %</w:t>
      </w:r>
    </w:p>
    <w:p w:rsidR="006507E5" w:rsidRPr="000D79E3" w:rsidRDefault="006507E5" w:rsidP="00D10E10">
      <w:pPr>
        <w:pStyle w:val="ad"/>
        <w:spacing w:before="0" w:beforeAutospacing="0" w:after="0" w:afterAutospacing="0"/>
        <w:ind w:firstLine="709"/>
        <w:jc w:val="both"/>
        <w:rPr>
          <w:color w:val="111111"/>
        </w:rPr>
      </w:pPr>
    </w:p>
    <w:p w:rsidR="006507E5" w:rsidRPr="000D79E3" w:rsidRDefault="006507E5" w:rsidP="00D10E10">
      <w:pPr>
        <w:pStyle w:val="ad"/>
        <w:shd w:val="clear" w:color="auto" w:fill="FFFFFF"/>
        <w:spacing w:before="0" w:beforeAutospacing="0" w:after="0" w:afterAutospacing="0"/>
        <w:ind w:firstLine="709"/>
        <w:jc w:val="both"/>
        <w:rPr>
          <w:color w:val="111111"/>
        </w:rPr>
      </w:pPr>
      <w:r w:rsidRPr="000D79E3">
        <w:rPr>
          <w:color w:val="111111"/>
        </w:rPr>
        <w:t>3) классификация хозяйственных резервов по способам выявления резервов:</w:t>
      </w:r>
    </w:p>
    <w:p w:rsidR="006507E5" w:rsidRPr="000D79E3" w:rsidRDefault="006507E5" w:rsidP="00D10E10">
      <w:pPr>
        <w:pStyle w:val="ad"/>
        <w:shd w:val="clear" w:color="auto" w:fill="FFFFFF"/>
        <w:spacing w:before="0" w:beforeAutospacing="0" w:after="0" w:afterAutospacing="0"/>
        <w:ind w:firstLine="709"/>
        <w:jc w:val="both"/>
        <w:rPr>
          <w:color w:val="111111"/>
        </w:rPr>
      </w:pPr>
      <w:r w:rsidRPr="000D79E3">
        <w:rPr>
          <w:color w:val="111111"/>
        </w:rPr>
        <w:t>+ явные</w:t>
      </w:r>
    </w:p>
    <w:p w:rsidR="006507E5" w:rsidRPr="000D79E3" w:rsidRDefault="006507E5" w:rsidP="00D10E10">
      <w:pPr>
        <w:pStyle w:val="ad"/>
        <w:shd w:val="clear" w:color="auto" w:fill="FFFFFF"/>
        <w:spacing w:before="0" w:beforeAutospacing="0" w:after="0" w:afterAutospacing="0"/>
        <w:ind w:firstLine="709"/>
        <w:jc w:val="both"/>
        <w:rPr>
          <w:color w:val="111111"/>
        </w:rPr>
      </w:pPr>
      <w:r w:rsidRPr="000D79E3">
        <w:rPr>
          <w:color w:val="111111"/>
        </w:rPr>
        <w:t>+скрытые</w:t>
      </w:r>
    </w:p>
    <w:p w:rsidR="006507E5" w:rsidRPr="000D79E3" w:rsidRDefault="006507E5" w:rsidP="00D10E10">
      <w:pPr>
        <w:pStyle w:val="ad"/>
        <w:shd w:val="clear" w:color="auto" w:fill="FFFFFF"/>
        <w:spacing w:before="0" w:beforeAutospacing="0" w:after="0" w:afterAutospacing="0"/>
        <w:ind w:firstLine="709"/>
        <w:jc w:val="both"/>
        <w:rPr>
          <w:color w:val="111111"/>
        </w:rPr>
      </w:pPr>
      <w:r w:rsidRPr="000D79E3">
        <w:rPr>
          <w:color w:val="111111"/>
        </w:rPr>
        <w:t xml:space="preserve">- плановые </w:t>
      </w:r>
    </w:p>
    <w:p w:rsidR="006507E5" w:rsidRPr="000D79E3" w:rsidRDefault="006507E5" w:rsidP="00D10E10">
      <w:pPr>
        <w:pStyle w:val="ad"/>
        <w:shd w:val="clear" w:color="auto" w:fill="FFFFFF"/>
        <w:spacing w:before="0" w:beforeAutospacing="0" w:after="0" w:afterAutospacing="0"/>
        <w:ind w:firstLine="709"/>
        <w:jc w:val="both"/>
        <w:rPr>
          <w:color w:val="111111"/>
        </w:rPr>
      </w:pPr>
      <w:r w:rsidRPr="000D79E3">
        <w:rPr>
          <w:color w:val="111111"/>
        </w:rPr>
        <w:t>- учтенные</w:t>
      </w:r>
    </w:p>
    <w:p w:rsidR="006507E5" w:rsidRPr="000D79E3" w:rsidRDefault="006507E5" w:rsidP="00D10E10">
      <w:pPr>
        <w:pStyle w:val="ad"/>
        <w:shd w:val="clear" w:color="auto" w:fill="FFFFFF"/>
        <w:spacing w:before="0" w:beforeAutospacing="0" w:after="0" w:afterAutospacing="0"/>
        <w:ind w:firstLine="709"/>
        <w:jc w:val="both"/>
        <w:rPr>
          <w:color w:val="111111"/>
        </w:rPr>
      </w:pPr>
    </w:p>
    <w:p w:rsidR="006507E5" w:rsidRPr="000D79E3" w:rsidRDefault="006507E5" w:rsidP="00D10E10">
      <w:pPr>
        <w:pStyle w:val="ad"/>
        <w:shd w:val="clear" w:color="auto" w:fill="FFFFFF"/>
        <w:spacing w:before="0" w:beforeAutospacing="0" w:after="0" w:afterAutospacing="0"/>
        <w:ind w:firstLine="709"/>
        <w:jc w:val="both"/>
        <w:rPr>
          <w:color w:val="111111"/>
        </w:rPr>
      </w:pPr>
      <w:r w:rsidRPr="000D79E3">
        <w:rPr>
          <w:color w:val="111111"/>
        </w:rPr>
        <w:t xml:space="preserve">4) Последовательность расчета факторов на расход материалов </w:t>
      </w:r>
    </w:p>
    <w:p w:rsidR="006507E5" w:rsidRPr="000D79E3" w:rsidRDefault="006507E5" w:rsidP="00D10E10">
      <w:pPr>
        <w:pStyle w:val="ad"/>
        <w:shd w:val="clear" w:color="auto" w:fill="FFFFFF"/>
        <w:spacing w:before="0" w:beforeAutospacing="0" w:after="0" w:afterAutospacing="0"/>
        <w:ind w:firstLine="709"/>
        <w:jc w:val="both"/>
        <w:rPr>
          <w:color w:val="111111"/>
        </w:rPr>
      </w:pPr>
      <w:r w:rsidRPr="000D79E3">
        <w:rPr>
          <w:color w:val="111111"/>
        </w:rPr>
        <w:t>а)расчет индексов влияющих показателей (факторов);  (2)</w:t>
      </w:r>
    </w:p>
    <w:p w:rsidR="006507E5" w:rsidRPr="000D79E3" w:rsidRDefault="006507E5" w:rsidP="00D10E10">
      <w:pPr>
        <w:pStyle w:val="ad"/>
        <w:shd w:val="clear" w:color="auto" w:fill="FFFFFF"/>
        <w:spacing w:before="0" w:beforeAutospacing="0" w:after="0" w:afterAutospacing="0"/>
        <w:ind w:firstLine="709"/>
        <w:jc w:val="both"/>
        <w:rPr>
          <w:color w:val="111111"/>
        </w:rPr>
      </w:pPr>
      <w:r w:rsidRPr="000D79E3">
        <w:rPr>
          <w:color w:val="111111"/>
        </w:rPr>
        <w:t>б) подстановка в формулу расчета индекса наиболее зависимого фактора (качественного); (4)</w:t>
      </w:r>
    </w:p>
    <w:p w:rsidR="006507E5" w:rsidRPr="000D79E3" w:rsidRDefault="006507E5" w:rsidP="00D10E10">
      <w:pPr>
        <w:pStyle w:val="ad"/>
        <w:shd w:val="clear" w:color="auto" w:fill="FFFFFF"/>
        <w:spacing w:before="0" w:beforeAutospacing="0" w:after="0" w:afterAutospacing="0"/>
        <w:ind w:firstLine="709"/>
        <w:jc w:val="both"/>
        <w:rPr>
          <w:color w:val="111111"/>
        </w:rPr>
      </w:pPr>
      <w:r w:rsidRPr="000D79E3">
        <w:rPr>
          <w:color w:val="111111"/>
        </w:rPr>
        <w:t>в) определение факторов влияния; (1)</w:t>
      </w:r>
    </w:p>
    <w:p w:rsidR="006507E5" w:rsidRPr="000D79E3" w:rsidRDefault="006507E5" w:rsidP="00D10E10">
      <w:pPr>
        <w:pStyle w:val="ad"/>
        <w:shd w:val="clear" w:color="auto" w:fill="FFFFFF"/>
        <w:spacing w:before="0" w:beforeAutospacing="0" w:after="0" w:afterAutospacing="0"/>
        <w:ind w:firstLine="709"/>
        <w:jc w:val="both"/>
        <w:rPr>
          <w:color w:val="111111"/>
        </w:rPr>
      </w:pPr>
      <w:r w:rsidRPr="000D79E3">
        <w:rPr>
          <w:color w:val="111111"/>
        </w:rPr>
        <w:lastRenderedPageBreak/>
        <w:t>г) Подстановка в формулу расчета наименее зависимого фактора (количественного). (3)</w:t>
      </w:r>
    </w:p>
    <w:p w:rsidR="006507E5" w:rsidRPr="000D79E3" w:rsidRDefault="006507E5" w:rsidP="00D10E10">
      <w:pPr>
        <w:pStyle w:val="ad"/>
        <w:shd w:val="clear" w:color="auto" w:fill="FFFFFF"/>
        <w:spacing w:before="0" w:beforeAutospacing="0" w:after="0" w:afterAutospacing="0"/>
        <w:ind w:firstLine="709"/>
        <w:jc w:val="both"/>
        <w:rPr>
          <w:color w:val="111111"/>
        </w:rPr>
      </w:pPr>
      <w:r w:rsidRPr="000D79E3">
        <w:rPr>
          <w:color w:val="111111"/>
        </w:rPr>
        <w:t xml:space="preserve"> </w:t>
      </w:r>
    </w:p>
    <w:p w:rsidR="006507E5" w:rsidRPr="000D79E3" w:rsidRDefault="006507E5" w:rsidP="00D10E10">
      <w:pPr>
        <w:tabs>
          <w:tab w:val="left" w:pos="1134"/>
        </w:tabs>
        <w:spacing w:after="0" w:line="240" w:lineRule="auto"/>
        <w:ind w:firstLine="709"/>
        <w:jc w:val="both"/>
        <w:rPr>
          <w:rFonts w:ascii="Times New Roman" w:hAnsi="Times New Roman"/>
          <w:sz w:val="24"/>
          <w:szCs w:val="24"/>
        </w:rPr>
      </w:pPr>
      <w:r w:rsidRPr="000D79E3">
        <w:rPr>
          <w:rFonts w:ascii="Times New Roman" w:hAnsi="Times New Roman"/>
          <w:sz w:val="24"/>
          <w:szCs w:val="24"/>
        </w:rPr>
        <w:t>5) Установите соответствие вида группировки и его сущности:</w:t>
      </w:r>
    </w:p>
    <w:tbl>
      <w:tblPr>
        <w:tblStyle w:val="ac"/>
        <w:tblW w:w="0" w:type="auto"/>
        <w:tblLook w:val="04A0" w:firstRow="1" w:lastRow="0" w:firstColumn="1" w:lastColumn="0" w:noHBand="0" w:noVBand="1"/>
      </w:tblPr>
      <w:tblGrid>
        <w:gridCol w:w="392"/>
        <w:gridCol w:w="2835"/>
        <w:gridCol w:w="425"/>
        <w:gridCol w:w="5918"/>
      </w:tblGrid>
      <w:tr w:rsidR="006507E5" w:rsidRPr="000D79E3" w:rsidTr="006507E5">
        <w:tc>
          <w:tcPr>
            <w:tcW w:w="392" w:type="dxa"/>
          </w:tcPr>
          <w:p w:rsidR="006507E5" w:rsidRPr="000D79E3" w:rsidRDefault="006507E5" w:rsidP="000D79E3">
            <w:pPr>
              <w:tabs>
                <w:tab w:val="left" w:pos="1134"/>
              </w:tabs>
              <w:jc w:val="both"/>
              <w:rPr>
                <w:rFonts w:ascii="Times New Roman" w:hAnsi="Times New Roman"/>
                <w:sz w:val="24"/>
                <w:szCs w:val="24"/>
              </w:rPr>
            </w:pPr>
            <w:r w:rsidRPr="000D79E3">
              <w:rPr>
                <w:rFonts w:ascii="Times New Roman" w:hAnsi="Times New Roman"/>
                <w:sz w:val="24"/>
                <w:szCs w:val="24"/>
              </w:rPr>
              <w:t>1</w:t>
            </w:r>
          </w:p>
        </w:tc>
        <w:tc>
          <w:tcPr>
            <w:tcW w:w="2835" w:type="dxa"/>
          </w:tcPr>
          <w:p w:rsidR="006507E5" w:rsidRPr="000D79E3" w:rsidRDefault="006507E5" w:rsidP="000D79E3">
            <w:pPr>
              <w:tabs>
                <w:tab w:val="left" w:pos="1134"/>
              </w:tabs>
              <w:jc w:val="both"/>
              <w:rPr>
                <w:rFonts w:ascii="Times New Roman" w:hAnsi="Times New Roman"/>
                <w:sz w:val="24"/>
                <w:szCs w:val="24"/>
              </w:rPr>
            </w:pPr>
            <w:r w:rsidRPr="000D79E3">
              <w:rPr>
                <w:rFonts w:ascii="Times New Roman" w:hAnsi="Times New Roman"/>
                <w:sz w:val="24"/>
                <w:szCs w:val="24"/>
              </w:rPr>
              <w:t>Типологическая (Г)</w:t>
            </w:r>
          </w:p>
        </w:tc>
        <w:tc>
          <w:tcPr>
            <w:tcW w:w="425" w:type="dxa"/>
          </w:tcPr>
          <w:p w:rsidR="006507E5" w:rsidRPr="000D79E3" w:rsidRDefault="006507E5" w:rsidP="000D79E3">
            <w:pPr>
              <w:tabs>
                <w:tab w:val="left" w:pos="1134"/>
              </w:tabs>
              <w:jc w:val="both"/>
              <w:rPr>
                <w:rFonts w:ascii="Times New Roman" w:hAnsi="Times New Roman"/>
                <w:sz w:val="24"/>
                <w:szCs w:val="24"/>
              </w:rPr>
            </w:pPr>
            <w:r w:rsidRPr="000D79E3">
              <w:rPr>
                <w:rFonts w:ascii="Times New Roman" w:hAnsi="Times New Roman"/>
                <w:sz w:val="24"/>
                <w:szCs w:val="24"/>
              </w:rPr>
              <w:t>А</w:t>
            </w:r>
          </w:p>
        </w:tc>
        <w:tc>
          <w:tcPr>
            <w:tcW w:w="5919" w:type="dxa"/>
          </w:tcPr>
          <w:p w:rsidR="006507E5" w:rsidRPr="000D79E3" w:rsidRDefault="006507E5" w:rsidP="000D79E3">
            <w:pPr>
              <w:tabs>
                <w:tab w:val="left" w:pos="1134"/>
              </w:tabs>
              <w:jc w:val="both"/>
              <w:rPr>
                <w:rFonts w:ascii="Times New Roman" w:hAnsi="Times New Roman"/>
                <w:sz w:val="24"/>
                <w:szCs w:val="24"/>
              </w:rPr>
            </w:pPr>
            <w:r w:rsidRPr="000D79E3">
              <w:rPr>
                <w:rFonts w:ascii="Times New Roman" w:hAnsi="Times New Roman"/>
                <w:sz w:val="24"/>
                <w:szCs w:val="24"/>
              </w:rPr>
              <w:t>Используется для определения наличия связи между изучаемыми показателями, а также для определения направления и формы этой связи;</w:t>
            </w:r>
          </w:p>
        </w:tc>
      </w:tr>
      <w:tr w:rsidR="006507E5" w:rsidRPr="000D79E3" w:rsidTr="006507E5">
        <w:tc>
          <w:tcPr>
            <w:tcW w:w="392" w:type="dxa"/>
          </w:tcPr>
          <w:p w:rsidR="006507E5" w:rsidRPr="000D79E3" w:rsidRDefault="006507E5" w:rsidP="000D79E3">
            <w:pPr>
              <w:tabs>
                <w:tab w:val="left" w:pos="1134"/>
              </w:tabs>
              <w:jc w:val="both"/>
              <w:rPr>
                <w:rFonts w:ascii="Times New Roman" w:hAnsi="Times New Roman"/>
                <w:sz w:val="24"/>
                <w:szCs w:val="24"/>
              </w:rPr>
            </w:pPr>
            <w:r w:rsidRPr="000D79E3">
              <w:rPr>
                <w:rFonts w:ascii="Times New Roman" w:hAnsi="Times New Roman"/>
                <w:sz w:val="24"/>
                <w:szCs w:val="24"/>
              </w:rPr>
              <w:t>2</w:t>
            </w:r>
          </w:p>
        </w:tc>
        <w:tc>
          <w:tcPr>
            <w:tcW w:w="2835" w:type="dxa"/>
          </w:tcPr>
          <w:p w:rsidR="006507E5" w:rsidRPr="000D79E3" w:rsidRDefault="006507E5" w:rsidP="000D79E3">
            <w:pPr>
              <w:tabs>
                <w:tab w:val="left" w:pos="1134"/>
              </w:tabs>
              <w:jc w:val="both"/>
              <w:rPr>
                <w:rFonts w:ascii="Times New Roman" w:hAnsi="Times New Roman"/>
                <w:sz w:val="24"/>
                <w:szCs w:val="24"/>
              </w:rPr>
            </w:pPr>
            <w:r w:rsidRPr="000D79E3">
              <w:rPr>
                <w:rFonts w:ascii="Times New Roman" w:hAnsi="Times New Roman"/>
                <w:sz w:val="24"/>
                <w:szCs w:val="24"/>
              </w:rPr>
              <w:t>Структурная (Б)</w:t>
            </w:r>
          </w:p>
        </w:tc>
        <w:tc>
          <w:tcPr>
            <w:tcW w:w="425" w:type="dxa"/>
          </w:tcPr>
          <w:p w:rsidR="006507E5" w:rsidRPr="000D79E3" w:rsidRDefault="006507E5" w:rsidP="000D79E3">
            <w:pPr>
              <w:tabs>
                <w:tab w:val="left" w:pos="1134"/>
              </w:tabs>
              <w:jc w:val="both"/>
              <w:rPr>
                <w:rFonts w:ascii="Times New Roman" w:hAnsi="Times New Roman"/>
                <w:sz w:val="24"/>
                <w:szCs w:val="24"/>
              </w:rPr>
            </w:pPr>
            <w:r w:rsidRPr="000D79E3">
              <w:rPr>
                <w:rFonts w:ascii="Times New Roman" w:hAnsi="Times New Roman"/>
                <w:sz w:val="24"/>
                <w:szCs w:val="24"/>
              </w:rPr>
              <w:t>Б</w:t>
            </w:r>
          </w:p>
        </w:tc>
        <w:tc>
          <w:tcPr>
            <w:tcW w:w="5919" w:type="dxa"/>
          </w:tcPr>
          <w:p w:rsidR="006507E5" w:rsidRPr="000D79E3" w:rsidRDefault="006507E5" w:rsidP="000D79E3">
            <w:pPr>
              <w:tabs>
                <w:tab w:val="left" w:pos="1134"/>
              </w:tabs>
              <w:jc w:val="both"/>
              <w:rPr>
                <w:rFonts w:ascii="Times New Roman" w:hAnsi="Times New Roman"/>
                <w:sz w:val="24"/>
                <w:szCs w:val="24"/>
              </w:rPr>
            </w:pPr>
            <w:r w:rsidRPr="000D79E3">
              <w:rPr>
                <w:rFonts w:ascii="Times New Roman" w:hAnsi="Times New Roman"/>
                <w:sz w:val="24"/>
                <w:szCs w:val="24"/>
              </w:rPr>
              <w:t>Позволяет изучать внутреннее строение показателей, состав изучаемого строения;</w:t>
            </w:r>
          </w:p>
        </w:tc>
      </w:tr>
      <w:tr w:rsidR="006507E5" w:rsidRPr="000D79E3" w:rsidTr="006507E5">
        <w:tc>
          <w:tcPr>
            <w:tcW w:w="392" w:type="dxa"/>
          </w:tcPr>
          <w:p w:rsidR="006507E5" w:rsidRPr="000D79E3" w:rsidRDefault="006507E5" w:rsidP="000D79E3">
            <w:pPr>
              <w:tabs>
                <w:tab w:val="left" w:pos="1134"/>
              </w:tabs>
              <w:jc w:val="both"/>
              <w:rPr>
                <w:rFonts w:ascii="Times New Roman" w:hAnsi="Times New Roman"/>
                <w:sz w:val="24"/>
                <w:szCs w:val="24"/>
              </w:rPr>
            </w:pPr>
            <w:r w:rsidRPr="000D79E3">
              <w:rPr>
                <w:rFonts w:ascii="Times New Roman" w:hAnsi="Times New Roman"/>
                <w:sz w:val="24"/>
                <w:szCs w:val="24"/>
              </w:rPr>
              <w:t>3</w:t>
            </w:r>
          </w:p>
        </w:tc>
        <w:tc>
          <w:tcPr>
            <w:tcW w:w="2835" w:type="dxa"/>
          </w:tcPr>
          <w:p w:rsidR="006507E5" w:rsidRPr="000D79E3" w:rsidRDefault="006507E5" w:rsidP="000D79E3">
            <w:pPr>
              <w:tabs>
                <w:tab w:val="left" w:pos="1134"/>
              </w:tabs>
              <w:jc w:val="both"/>
              <w:rPr>
                <w:rFonts w:ascii="Times New Roman" w:hAnsi="Times New Roman"/>
                <w:sz w:val="24"/>
                <w:szCs w:val="24"/>
              </w:rPr>
            </w:pPr>
            <w:r w:rsidRPr="000D79E3">
              <w:rPr>
                <w:rFonts w:ascii="Times New Roman" w:hAnsi="Times New Roman"/>
                <w:sz w:val="24"/>
                <w:szCs w:val="24"/>
              </w:rPr>
              <w:t>Аналитическая (А)</w:t>
            </w:r>
          </w:p>
        </w:tc>
        <w:tc>
          <w:tcPr>
            <w:tcW w:w="425" w:type="dxa"/>
          </w:tcPr>
          <w:p w:rsidR="006507E5" w:rsidRPr="000D79E3" w:rsidRDefault="006507E5" w:rsidP="000D79E3">
            <w:pPr>
              <w:tabs>
                <w:tab w:val="left" w:pos="1134"/>
              </w:tabs>
              <w:jc w:val="both"/>
              <w:rPr>
                <w:rFonts w:ascii="Times New Roman" w:hAnsi="Times New Roman"/>
                <w:sz w:val="24"/>
                <w:szCs w:val="24"/>
              </w:rPr>
            </w:pPr>
            <w:r w:rsidRPr="000D79E3">
              <w:rPr>
                <w:rFonts w:ascii="Times New Roman" w:hAnsi="Times New Roman"/>
                <w:sz w:val="24"/>
                <w:szCs w:val="24"/>
              </w:rPr>
              <w:t>В</w:t>
            </w:r>
          </w:p>
        </w:tc>
        <w:tc>
          <w:tcPr>
            <w:tcW w:w="5919" w:type="dxa"/>
          </w:tcPr>
          <w:p w:rsidR="006507E5" w:rsidRPr="000D79E3" w:rsidRDefault="006507E5" w:rsidP="000D79E3">
            <w:pPr>
              <w:tabs>
                <w:tab w:val="left" w:pos="1134"/>
              </w:tabs>
              <w:jc w:val="both"/>
              <w:rPr>
                <w:rFonts w:ascii="Times New Roman" w:hAnsi="Times New Roman"/>
                <w:sz w:val="24"/>
                <w:szCs w:val="24"/>
              </w:rPr>
            </w:pPr>
            <w:r w:rsidRPr="000D79E3">
              <w:rPr>
                <w:rFonts w:ascii="Times New Roman" w:hAnsi="Times New Roman"/>
                <w:sz w:val="24"/>
                <w:szCs w:val="24"/>
              </w:rPr>
              <w:t>Позволяет наглядно, то есть графически рассмотреть изменение показателя;</w:t>
            </w:r>
          </w:p>
        </w:tc>
      </w:tr>
      <w:tr w:rsidR="006507E5" w:rsidRPr="000D79E3" w:rsidTr="006507E5">
        <w:tc>
          <w:tcPr>
            <w:tcW w:w="392" w:type="dxa"/>
          </w:tcPr>
          <w:p w:rsidR="006507E5" w:rsidRPr="000D79E3" w:rsidRDefault="006507E5" w:rsidP="000D79E3">
            <w:pPr>
              <w:tabs>
                <w:tab w:val="left" w:pos="1134"/>
              </w:tabs>
              <w:jc w:val="both"/>
              <w:rPr>
                <w:rFonts w:ascii="Times New Roman" w:hAnsi="Times New Roman"/>
                <w:sz w:val="24"/>
                <w:szCs w:val="24"/>
              </w:rPr>
            </w:pPr>
          </w:p>
        </w:tc>
        <w:tc>
          <w:tcPr>
            <w:tcW w:w="2835" w:type="dxa"/>
          </w:tcPr>
          <w:p w:rsidR="006507E5" w:rsidRPr="000D79E3" w:rsidRDefault="006507E5" w:rsidP="000D79E3">
            <w:pPr>
              <w:tabs>
                <w:tab w:val="left" w:pos="1134"/>
              </w:tabs>
              <w:jc w:val="both"/>
              <w:rPr>
                <w:rFonts w:ascii="Times New Roman" w:hAnsi="Times New Roman"/>
                <w:sz w:val="24"/>
                <w:szCs w:val="24"/>
              </w:rPr>
            </w:pPr>
          </w:p>
        </w:tc>
        <w:tc>
          <w:tcPr>
            <w:tcW w:w="425" w:type="dxa"/>
          </w:tcPr>
          <w:p w:rsidR="006507E5" w:rsidRPr="000D79E3" w:rsidRDefault="006507E5" w:rsidP="000D79E3">
            <w:pPr>
              <w:tabs>
                <w:tab w:val="left" w:pos="1134"/>
              </w:tabs>
              <w:jc w:val="both"/>
              <w:rPr>
                <w:rFonts w:ascii="Times New Roman" w:hAnsi="Times New Roman"/>
                <w:sz w:val="24"/>
                <w:szCs w:val="24"/>
              </w:rPr>
            </w:pPr>
            <w:r w:rsidRPr="000D79E3">
              <w:rPr>
                <w:rFonts w:ascii="Times New Roman" w:hAnsi="Times New Roman"/>
                <w:sz w:val="24"/>
                <w:szCs w:val="24"/>
              </w:rPr>
              <w:t>Г</w:t>
            </w:r>
          </w:p>
        </w:tc>
        <w:tc>
          <w:tcPr>
            <w:tcW w:w="5919" w:type="dxa"/>
          </w:tcPr>
          <w:p w:rsidR="006507E5" w:rsidRPr="000D79E3" w:rsidRDefault="006507E5" w:rsidP="000D79E3">
            <w:pPr>
              <w:tabs>
                <w:tab w:val="left" w:pos="1134"/>
              </w:tabs>
              <w:jc w:val="both"/>
              <w:rPr>
                <w:rFonts w:ascii="Times New Roman" w:hAnsi="Times New Roman"/>
                <w:sz w:val="24"/>
                <w:szCs w:val="24"/>
              </w:rPr>
            </w:pPr>
            <w:r w:rsidRPr="000D79E3">
              <w:rPr>
                <w:rFonts w:ascii="Times New Roman" w:hAnsi="Times New Roman"/>
                <w:sz w:val="24"/>
                <w:szCs w:val="24"/>
              </w:rPr>
              <w:t>Разделяет показатели по качественным признакам.</w:t>
            </w:r>
          </w:p>
        </w:tc>
      </w:tr>
    </w:tbl>
    <w:p w:rsidR="006507E5" w:rsidRPr="000D79E3" w:rsidRDefault="006507E5" w:rsidP="000D79E3">
      <w:pPr>
        <w:autoSpaceDE w:val="0"/>
        <w:autoSpaceDN w:val="0"/>
        <w:adjustRightInd w:val="0"/>
        <w:spacing w:after="0" w:line="240" w:lineRule="auto"/>
        <w:rPr>
          <w:rFonts w:ascii="Times New Roman" w:hAnsi="Times New Roman"/>
          <w:sz w:val="24"/>
          <w:szCs w:val="24"/>
        </w:rPr>
      </w:pPr>
    </w:p>
    <w:p w:rsidR="006507E5" w:rsidRPr="000D79E3" w:rsidRDefault="006507E5" w:rsidP="00D10E10">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3.2. Вопросы для проведения промежуточной аттестации (экзамен)</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1. Понятие и сущность анализа. Цели и задачи  анализа в управлении предприятиями.</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2. Классификация и характеристика  видов экономического анализа.</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3. Основные принципы проведения анализа  хозяйственной деятельности   предприятий.</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4. Информационная база анализа.</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5. Методы (способы)   и приемы проведения анализа. </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6. Сравнение как метод анализа. Условия сравнения и цели, достигаемые при сравнении.</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7. Группировка как статистический прием анализа. Виды и методика построения группировок.</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8. Балансовый прием в анализе хозяйственной деятельности.</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9. Графический способ анализа. Его назначение и  виды графиков.</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10. Табличный способ отражения аналитических данных. Виды таблиц, различия их по аналитическому содержанию. Правила оформления.</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11. Понятия, типы и задачи факторного анализа. </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12. Детерминированные и стохастические связи между показателями.</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13. Виды моделей в факторном анализе.</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14. Способ цепной подстановки при расчете влияния факторов на результативный показатель.</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15. Способ абсолютных разниц в факторном анализе.</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16. Способ относительных разниц в факторном анализе.</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17. Использование индексов в факторном анализе.</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18. Стохастические  взаимосвязи в анализе хозяйственной деятельности. Приемы анализа при изучении стохастических связей.</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19. Сущность и методика функционально-стоимостного анализа.</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20. Схема и содержание комплексного экономического анализа  деятельности железной дороги.</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21. Анализ динамики и выполнения плана производства и реализации продукции.</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22. Анализ ассортимента и структуры продукции.</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23. Анализ качества продукции.</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24. Анализ уровня техники, технологии производства и качества продукции.</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25. Анализ уровня организации производства и труда. </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26. Анализ эффективности управления предприятием.</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27. Анализ внешнеэкономических связей предприятия.</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28. Анализ обеспеченности предприятия основными средствами производства.</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29. Анализ интенсивности и эффективности использования ОПФ.</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30. Анализ использования производственной мощности предприятия.</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lastRenderedPageBreak/>
        <w:t>31. Анализ использования технологического оборудования.</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32. Анализ социальных условий и использования человеческого фактора. Анализ природопользования и охраны окружающей среды.</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33. Анализ обеспеченности предприятия трудовыми ресурсами</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34. Анализ эффективности использования трудовых ресурсов.</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35. Анализ обеспеченности предприятия материальными ресурсами.</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36. Анализ эффективности использования материальных ресурсов.</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37. Анализ общей суммы затрат на производство продукции.</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38. Анализ прямых материальных затрат.</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39. Анализ косвенных затрат.</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40. Анализ состава и динамики прибыли.</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41. Анализ финансовых результатов от реализации продукции и услуг.</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42. Анализ рентабельности предприятия.</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43. Понятие, значение и задачи анализа финансового состояния предприятия и его финансовой устойчивости.</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44. Анализ источников формирования капитала.</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45. Анализ эффективности и интенсивности использования капитала предприятия.</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46. Анализ финансовой устойчивости предприятия.</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47. Анализ платежеспособности на основе показателей ликвидности предприятия.</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48. Комплексный анализ как база комплексной оценки эффективности бизнеса.</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49. Методика комплексной оценки эффективности хозяйственной деятельности.</w:t>
      </w:r>
    </w:p>
    <w:p w:rsidR="006507E5" w:rsidRPr="000D79E3"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rPr>
        <w:t>50. Методы сравнительной рейтинговой оценки финансового состояния коммерческой организации.</w:t>
      </w:r>
    </w:p>
    <w:p w:rsidR="00B4489F" w:rsidRPr="000D79E3" w:rsidRDefault="00B4489F" w:rsidP="00D10E10">
      <w:pPr>
        <w:autoSpaceDE w:val="0"/>
        <w:autoSpaceDN w:val="0"/>
        <w:adjustRightInd w:val="0"/>
        <w:spacing w:after="0" w:line="240" w:lineRule="auto"/>
        <w:ind w:firstLine="709"/>
        <w:jc w:val="both"/>
        <w:rPr>
          <w:rFonts w:ascii="Times New Roman" w:hAnsi="Times New Roman"/>
          <w:sz w:val="24"/>
          <w:szCs w:val="24"/>
        </w:rPr>
      </w:pPr>
    </w:p>
    <w:p w:rsidR="006507E5" w:rsidRPr="000D79E3" w:rsidRDefault="006507E5" w:rsidP="00D10E10">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 xml:space="preserve">3.3 Типовой экзаменационный билет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58"/>
        <w:gridCol w:w="3891"/>
        <w:gridCol w:w="2921"/>
      </w:tblGrid>
      <w:tr w:rsidR="006507E5" w:rsidRPr="000D79E3" w:rsidTr="006507E5">
        <w:trPr>
          <w:trHeight w:val="554"/>
        </w:trPr>
        <w:tc>
          <w:tcPr>
            <w:tcW w:w="1441" w:type="pct"/>
            <w:vMerge w:val="restart"/>
            <w:shd w:val="clear" w:color="auto" w:fill="auto"/>
            <w:vAlign w:val="cente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УрГУПС</w:t>
            </w:r>
          </w:p>
        </w:tc>
        <w:tc>
          <w:tcPr>
            <w:tcW w:w="2033" w:type="pct"/>
            <w:vMerge w:val="restart"/>
            <w:shd w:val="clear" w:color="auto" w:fill="auto"/>
            <w:vAlign w:val="center"/>
          </w:tcPr>
          <w:p w:rsidR="006507E5" w:rsidRPr="000D79E3" w:rsidRDefault="006507E5" w:rsidP="000D79E3">
            <w:pPr>
              <w:spacing w:after="0" w:line="240" w:lineRule="auto"/>
              <w:jc w:val="center"/>
              <w:rPr>
                <w:rFonts w:ascii="Times New Roman" w:hAnsi="Times New Roman"/>
                <w:b/>
                <w:sz w:val="24"/>
                <w:szCs w:val="24"/>
              </w:rPr>
            </w:pPr>
            <w:r w:rsidRPr="000D79E3">
              <w:rPr>
                <w:rFonts w:ascii="Times New Roman" w:hAnsi="Times New Roman"/>
                <w:b/>
                <w:sz w:val="24"/>
                <w:szCs w:val="24"/>
              </w:rPr>
              <w:t>Экзаменационный</w:t>
            </w:r>
          </w:p>
          <w:p w:rsidR="006507E5" w:rsidRPr="000D79E3" w:rsidRDefault="006507E5" w:rsidP="000D79E3">
            <w:pPr>
              <w:spacing w:after="0" w:line="240" w:lineRule="auto"/>
              <w:jc w:val="center"/>
              <w:rPr>
                <w:rFonts w:ascii="Times New Roman" w:hAnsi="Times New Roman"/>
                <w:b/>
                <w:sz w:val="24"/>
                <w:szCs w:val="24"/>
              </w:rPr>
            </w:pPr>
            <w:r w:rsidRPr="000D79E3">
              <w:rPr>
                <w:rFonts w:ascii="Times New Roman" w:hAnsi="Times New Roman"/>
                <w:b/>
                <w:sz w:val="24"/>
                <w:szCs w:val="24"/>
              </w:rPr>
              <w:t xml:space="preserve">билет № </w:t>
            </w:r>
            <w:r w:rsidRPr="000D79E3">
              <w:rPr>
                <w:rFonts w:ascii="Times New Roman" w:hAnsi="Times New Roman"/>
                <w:b/>
                <w:noProof/>
                <w:sz w:val="24"/>
                <w:szCs w:val="24"/>
              </w:rPr>
              <w:t>1</w:t>
            </w:r>
          </w:p>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по дисциплине:</w:t>
            </w:r>
          </w:p>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«Анализ финансово-хозяйственной деятельности предприятия»</w:t>
            </w:r>
          </w:p>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для направления: «Экономика» профиль «Экономика труда»</w:t>
            </w:r>
          </w:p>
        </w:tc>
        <w:tc>
          <w:tcPr>
            <w:tcW w:w="1526" w:type="pct"/>
            <w:shd w:val="clear" w:color="auto" w:fill="auto"/>
            <w:vAlign w:val="center"/>
          </w:tcPr>
          <w:p w:rsidR="006507E5" w:rsidRPr="000D79E3" w:rsidRDefault="006507E5" w:rsidP="000D79E3">
            <w:pPr>
              <w:spacing w:after="0" w:line="240" w:lineRule="auto"/>
              <w:jc w:val="center"/>
              <w:rPr>
                <w:rFonts w:ascii="Times New Roman" w:hAnsi="Times New Roman"/>
                <w:caps/>
                <w:sz w:val="24"/>
                <w:szCs w:val="24"/>
              </w:rPr>
            </w:pPr>
            <w:r w:rsidRPr="000D79E3">
              <w:rPr>
                <w:rFonts w:ascii="Times New Roman" w:hAnsi="Times New Roman"/>
                <w:caps/>
                <w:sz w:val="24"/>
                <w:szCs w:val="24"/>
              </w:rPr>
              <w:t>Утверждаю:</w:t>
            </w:r>
          </w:p>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Зав. кафедрой,</w:t>
            </w:r>
          </w:p>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д.э.н., проф.</w:t>
            </w:r>
          </w:p>
        </w:tc>
      </w:tr>
      <w:tr w:rsidR="006507E5" w:rsidRPr="000D79E3" w:rsidTr="006507E5">
        <w:trPr>
          <w:trHeight w:val="553"/>
        </w:trPr>
        <w:tc>
          <w:tcPr>
            <w:tcW w:w="1441" w:type="pct"/>
            <w:vMerge/>
            <w:shd w:val="clear" w:color="auto" w:fill="auto"/>
            <w:vAlign w:val="center"/>
          </w:tcPr>
          <w:p w:rsidR="006507E5" w:rsidRPr="000D79E3" w:rsidRDefault="006507E5" w:rsidP="000D79E3">
            <w:pPr>
              <w:spacing w:after="0" w:line="240" w:lineRule="auto"/>
              <w:jc w:val="center"/>
              <w:rPr>
                <w:rFonts w:ascii="Times New Roman" w:hAnsi="Times New Roman"/>
                <w:sz w:val="24"/>
                <w:szCs w:val="24"/>
              </w:rPr>
            </w:pPr>
          </w:p>
        </w:tc>
        <w:tc>
          <w:tcPr>
            <w:tcW w:w="2033" w:type="pct"/>
            <w:vMerge/>
            <w:shd w:val="clear" w:color="auto" w:fill="auto"/>
            <w:vAlign w:val="center"/>
          </w:tcPr>
          <w:p w:rsidR="006507E5" w:rsidRPr="000D79E3" w:rsidRDefault="006507E5" w:rsidP="000D79E3">
            <w:pPr>
              <w:spacing w:after="0" w:line="240" w:lineRule="auto"/>
              <w:jc w:val="center"/>
              <w:rPr>
                <w:rFonts w:ascii="Times New Roman" w:hAnsi="Times New Roman"/>
                <w:sz w:val="24"/>
                <w:szCs w:val="24"/>
              </w:rPr>
            </w:pPr>
          </w:p>
        </w:tc>
        <w:tc>
          <w:tcPr>
            <w:tcW w:w="1526" w:type="pct"/>
            <w:vMerge w:val="restart"/>
            <w:shd w:val="clear" w:color="auto" w:fill="auto"/>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noProof/>
                <w:sz w:val="24"/>
                <w:szCs w:val="24"/>
              </w:rPr>
              <w:drawing>
                <wp:inline distT="0" distB="0" distL="0" distR="0" wp14:anchorId="0BD01D47" wp14:editId="49FFE763">
                  <wp:extent cx="1295400" cy="485775"/>
                  <wp:effectExtent l="0" t="0" r="0" b="9525"/>
                  <wp:docPr id="120" name="Рисунок 120" descr="подпись 2"/>
                  <wp:cNvGraphicFramePr/>
                  <a:graphic xmlns:a="http://schemas.openxmlformats.org/drawingml/2006/main">
                    <a:graphicData uri="http://schemas.openxmlformats.org/drawingml/2006/picture">
                      <pic:pic xmlns:pic="http://schemas.openxmlformats.org/drawingml/2006/picture">
                        <pic:nvPicPr>
                          <pic:cNvPr id="4" name="Рисунок 4" descr="подпись 2"/>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95400" cy="485775"/>
                          </a:xfrm>
                          <a:prstGeom prst="rect">
                            <a:avLst/>
                          </a:prstGeom>
                          <a:noFill/>
                          <a:ln>
                            <a:noFill/>
                          </a:ln>
                        </pic:spPr>
                      </pic:pic>
                    </a:graphicData>
                  </a:graphic>
                </wp:inline>
              </w:drawing>
            </w:r>
          </w:p>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Рачек С.В.</w:t>
            </w:r>
          </w:p>
        </w:tc>
      </w:tr>
      <w:tr w:rsidR="006507E5" w:rsidRPr="000D79E3" w:rsidTr="006507E5">
        <w:trPr>
          <w:trHeight w:val="553"/>
        </w:trPr>
        <w:tc>
          <w:tcPr>
            <w:tcW w:w="1441" w:type="pct"/>
            <w:shd w:val="clear" w:color="auto" w:fill="auto"/>
            <w:vAlign w:val="cente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Кафедра «Экономика транспорта»</w:t>
            </w:r>
          </w:p>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2021/2022 уч. гг.</w:t>
            </w:r>
          </w:p>
        </w:tc>
        <w:tc>
          <w:tcPr>
            <w:tcW w:w="2033" w:type="pct"/>
            <w:vMerge/>
            <w:shd w:val="clear" w:color="auto" w:fill="auto"/>
            <w:vAlign w:val="center"/>
          </w:tcPr>
          <w:p w:rsidR="006507E5" w:rsidRPr="000D79E3" w:rsidRDefault="006507E5" w:rsidP="000D79E3">
            <w:pPr>
              <w:spacing w:after="0" w:line="240" w:lineRule="auto"/>
              <w:jc w:val="center"/>
              <w:rPr>
                <w:rFonts w:ascii="Times New Roman" w:hAnsi="Times New Roman"/>
                <w:sz w:val="24"/>
                <w:szCs w:val="24"/>
              </w:rPr>
            </w:pPr>
          </w:p>
        </w:tc>
        <w:tc>
          <w:tcPr>
            <w:tcW w:w="1526" w:type="pct"/>
            <w:vMerge/>
            <w:shd w:val="clear" w:color="auto" w:fill="auto"/>
            <w:vAlign w:val="center"/>
          </w:tcPr>
          <w:p w:rsidR="006507E5" w:rsidRPr="000D79E3" w:rsidRDefault="006507E5" w:rsidP="000D79E3">
            <w:pPr>
              <w:spacing w:after="0" w:line="240" w:lineRule="auto"/>
              <w:jc w:val="center"/>
              <w:rPr>
                <w:rFonts w:ascii="Times New Roman" w:hAnsi="Times New Roman"/>
                <w:sz w:val="24"/>
                <w:szCs w:val="24"/>
              </w:rPr>
            </w:pPr>
          </w:p>
        </w:tc>
      </w:tr>
      <w:tr w:rsidR="006507E5" w:rsidRPr="000D79E3" w:rsidTr="00D10E10">
        <w:trPr>
          <w:trHeight w:val="204"/>
        </w:trPr>
        <w:tc>
          <w:tcPr>
            <w:tcW w:w="5000" w:type="pct"/>
            <w:gridSpan w:val="3"/>
            <w:shd w:val="clear" w:color="auto" w:fill="auto"/>
            <w:vAlign w:val="center"/>
          </w:tcPr>
          <w:p w:rsidR="006507E5" w:rsidRPr="00D10E10" w:rsidRDefault="006507E5" w:rsidP="0099644E">
            <w:pPr>
              <w:pStyle w:val="af7"/>
              <w:numPr>
                <w:ilvl w:val="6"/>
                <w:numId w:val="44"/>
              </w:numPr>
              <w:tabs>
                <w:tab w:val="left" w:pos="0"/>
                <w:tab w:val="left" w:pos="284"/>
              </w:tabs>
              <w:spacing w:after="0"/>
              <w:ind w:left="0" w:firstLine="0"/>
              <w:jc w:val="both"/>
              <w:rPr>
                <w:rFonts w:ascii="Times New Roman" w:hAnsi="Times New Roman"/>
                <w:sz w:val="24"/>
                <w:szCs w:val="24"/>
              </w:rPr>
            </w:pPr>
            <w:r w:rsidRPr="000D79E3">
              <w:rPr>
                <w:rFonts w:ascii="Times New Roman" w:hAnsi="Times New Roman"/>
                <w:sz w:val="24"/>
                <w:szCs w:val="24"/>
              </w:rPr>
              <w:t>Понятие и сущность анализа. Цели и задачи  анализа в управлении предприятиями.</w:t>
            </w:r>
          </w:p>
        </w:tc>
      </w:tr>
      <w:tr w:rsidR="006507E5" w:rsidRPr="000D79E3" w:rsidTr="00D10E10">
        <w:trPr>
          <w:trHeight w:val="70"/>
        </w:trPr>
        <w:tc>
          <w:tcPr>
            <w:tcW w:w="5000" w:type="pct"/>
            <w:gridSpan w:val="3"/>
            <w:shd w:val="clear" w:color="auto" w:fill="auto"/>
            <w:vAlign w:val="center"/>
          </w:tcPr>
          <w:p w:rsidR="006507E5" w:rsidRPr="00D10E10" w:rsidRDefault="006507E5" w:rsidP="0099644E">
            <w:pPr>
              <w:pStyle w:val="af7"/>
              <w:numPr>
                <w:ilvl w:val="3"/>
                <w:numId w:val="44"/>
              </w:numPr>
              <w:tabs>
                <w:tab w:val="num" w:pos="0"/>
                <w:tab w:val="left" w:pos="284"/>
              </w:tabs>
              <w:spacing w:after="0"/>
              <w:ind w:left="0" w:firstLine="0"/>
              <w:jc w:val="both"/>
              <w:rPr>
                <w:rFonts w:ascii="Times New Roman" w:hAnsi="Times New Roman"/>
                <w:sz w:val="24"/>
                <w:szCs w:val="24"/>
              </w:rPr>
            </w:pPr>
            <w:r w:rsidRPr="000D79E3">
              <w:rPr>
                <w:rFonts w:ascii="Times New Roman" w:hAnsi="Times New Roman"/>
                <w:sz w:val="24"/>
                <w:szCs w:val="24"/>
              </w:rPr>
              <w:t xml:space="preserve">Сущность диагностики, цели и задачи. Диагностика внешней среды </w:t>
            </w:r>
            <w:r w:rsidRPr="000D79E3">
              <w:rPr>
                <w:rFonts w:ascii="Times New Roman" w:hAnsi="Times New Roman"/>
                <w:sz w:val="24"/>
                <w:szCs w:val="24"/>
                <w:lang w:val="en-US"/>
              </w:rPr>
              <w:t>SWOT</w:t>
            </w:r>
            <w:r w:rsidRPr="000D79E3">
              <w:rPr>
                <w:rFonts w:ascii="Times New Roman" w:hAnsi="Times New Roman"/>
                <w:sz w:val="24"/>
                <w:szCs w:val="24"/>
              </w:rPr>
              <w:t xml:space="preserve">- анализ. </w:t>
            </w:r>
            <w:r w:rsidRPr="000D79E3">
              <w:rPr>
                <w:rFonts w:ascii="Times New Roman" w:hAnsi="Times New Roman"/>
                <w:sz w:val="24"/>
                <w:szCs w:val="24"/>
                <w:lang w:val="en-US"/>
              </w:rPr>
              <w:t>PEST</w:t>
            </w:r>
            <w:r w:rsidRPr="000D79E3">
              <w:rPr>
                <w:rFonts w:ascii="Times New Roman" w:hAnsi="Times New Roman"/>
                <w:sz w:val="24"/>
                <w:szCs w:val="24"/>
              </w:rPr>
              <w:t xml:space="preserve"> – анализ.</w:t>
            </w:r>
          </w:p>
        </w:tc>
      </w:tr>
      <w:tr w:rsidR="006507E5" w:rsidRPr="000D79E3" w:rsidTr="00D10E10">
        <w:trPr>
          <w:trHeight w:val="78"/>
        </w:trPr>
        <w:tc>
          <w:tcPr>
            <w:tcW w:w="5000" w:type="pct"/>
            <w:gridSpan w:val="3"/>
            <w:shd w:val="clear" w:color="auto" w:fill="auto"/>
            <w:vAlign w:val="center"/>
          </w:tcPr>
          <w:p w:rsidR="006507E5" w:rsidRPr="000D79E3" w:rsidRDefault="006507E5" w:rsidP="00D10E10">
            <w:pPr>
              <w:tabs>
                <w:tab w:val="left" w:pos="284"/>
              </w:tabs>
              <w:spacing w:after="0" w:line="240" w:lineRule="auto"/>
              <w:rPr>
                <w:rFonts w:ascii="Times New Roman" w:hAnsi="Times New Roman"/>
                <w:sz w:val="24"/>
                <w:szCs w:val="24"/>
              </w:rPr>
            </w:pPr>
            <w:r w:rsidRPr="000D79E3">
              <w:rPr>
                <w:rFonts w:ascii="Times New Roman" w:hAnsi="Times New Roman"/>
                <w:sz w:val="24"/>
                <w:szCs w:val="24"/>
              </w:rPr>
              <w:t>3. Задача</w:t>
            </w:r>
          </w:p>
        </w:tc>
      </w:tr>
    </w:tbl>
    <w:p w:rsidR="006507E5" w:rsidRPr="000D79E3" w:rsidRDefault="006507E5" w:rsidP="000D79E3">
      <w:pPr>
        <w:autoSpaceDE w:val="0"/>
        <w:autoSpaceDN w:val="0"/>
        <w:adjustRightInd w:val="0"/>
        <w:spacing w:after="0" w:line="240" w:lineRule="auto"/>
        <w:rPr>
          <w:rFonts w:ascii="Times New Roman" w:hAnsi="Times New Roman"/>
          <w:i/>
          <w:sz w:val="24"/>
          <w:szCs w:val="24"/>
        </w:rPr>
      </w:pPr>
    </w:p>
    <w:p w:rsidR="006507E5" w:rsidRPr="000D79E3" w:rsidRDefault="006507E5" w:rsidP="00D10E10">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 xml:space="preserve">3.4 Типовое практическое задание </w:t>
      </w:r>
    </w:p>
    <w:p w:rsidR="006507E5" w:rsidRPr="00D10E10" w:rsidRDefault="00D10E10" w:rsidP="00D10E10">
      <w:pPr>
        <w:spacing w:after="0" w:line="240" w:lineRule="auto"/>
        <w:ind w:firstLine="709"/>
        <w:jc w:val="both"/>
        <w:rPr>
          <w:rFonts w:ascii="Times New Roman" w:hAnsi="Times New Roman"/>
          <w:color w:val="222222"/>
          <w:sz w:val="24"/>
          <w:szCs w:val="24"/>
          <w:shd w:val="clear" w:color="auto" w:fill="FFFFFF"/>
        </w:rPr>
      </w:pPr>
      <w:r>
        <w:rPr>
          <w:rFonts w:ascii="Times New Roman" w:hAnsi="Times New Roman"/>
          <w:color w:val="222222"/>
          <w:sz w:val="24"/>
          <w:szCs w:val="24"/>
          <w:shd w:val="clear" w:color="auto" w:fill="FFFFFF"/>
        </w:rPr>
        <w:t xml:space="preserve">1 </w:t>
      </w:r>
      <w:r w:rsidR="006507E5" w:rsidRPr="00D10E10">
        <w:rPr>
          <w:rFonts w:ascii="Times New Roman" w:hAnsi="Times New Roman"/>
          <w:color w:val="222222"/>
          <w:sz w:val="24"/>
          <w:szCs w:val="24"/>
          <w:shd w:val="clear" w:color="auto" w:fill="FFFFFF"/>
        </w:rPr>
        <w:t>Распределить источники информации к источникам внеучетного и учетного характера. Оформить в таблицу</w:t>
      </w:r>
    </w:p>
    <w:p w:rsidR="00D10E10" w:rsidRDefault="00D10E10" w:rsidP="00D10E10">
      <w:pPr>
        <w:spacing w:after="0" w:line="240" w:lineRule="auto"/>
        <w:ind w:firstLine="709"/>
        <w:jc w:val="both"/>
        <w:rPr>
          <w:rFonts w:ascii="Times New Roman" w:hAnsi="Times New Roman"/>
          <w:sz w:val="24"/>
          <w:szCs w:val="24"/>
        </w:rPr>
      </w:pPr>
      <w:r>
        <w:rPr>
          <w:rFonts w:ascii="Times New Roman" w:hAnsi="Times New Roman"/>
          <w:sz w:val="24"/>
          <w:szCs w:val="24"/>
          <w:shd w:val="clear" w:color="auto" w:fill="FFFFFF"/>
        </w:rPr>
        <w:t>–</w:t>
      </w:r>
      <w:r w:rsidR="006507E5" w:rsidRPr="000D79E3">
        <w:rPr>
          <w:rFonts w:ascii="Times New Roman" w:hAnsi="Times New Roman"/>
          <w:sz w:val="24"/>
          <w:szCs w:val="24"/>
          <w:shd w:val="clear" w:color="auto" w:fill="FFFFFF"/>
        </w:rPr>
        <w:t xml:space="preserve"> официальные документы - законы, указы Президента, постановления кабинета министров, приказы вышестоящих органов управления, акты ревизий и проверок, приказы и распоряжения руководителей предприятия;</w:t>
      </w:r>
    </w:p>
    <w:p w:rsidR="00D10E10" w:rsidRDefault="00D10E10" w:rsidP="00D10E10">
      <w:pPr>
        <w:spacing w:after="0" w:line="240" w:lineRule="auto"/>
        <w:ind w:firstLine="709"/>
        <w:jc w:val="both"/>
        <w:rPr>
          <w:rFonts w:ascii="Times New Roman" w:hAnsi="Times New Roman"/>
          <w:sz w:val="24"/>
          <w:szCs w:val="24"/>
        </w:rPr>
      </w:pPr>
      <w:r>
        <w:rPr>
          <w:rFonts w:ascii="Times New Roman" w:hAnsi="Times New Roman"/>
          <w:sz w:val="24"/>
          <w:szCs w:val="24"/>
          <w:shd w:val="clear" w:color="auto" w:fill="FFFFFF"/>
        </w:rPr>
        <w:t>–</w:t>
      </w:r>
      <w:r w:rsidR="006507E5" w:rsidRPr="000D79E3">
        <w:rPr>
          <w:rFonts w:ascii="Times New Roman" w:hAnsi="Times New Roman"/>
          <w:sz w:val="24"/>
          <w:szCs w:val="24"/>
          <w:shd w:val="clear" w:color="auto" w:fill="FFFFFF"/>
        </w:rPr>
        <w:t xml:space="preserve"> хозяйственно-правовые документы - договоры, соглашения, решения арбитража и судебных органов, рекламации;</w:t>
      </w:r>
    </w:p>
    <w:p w:rsidR="00D10E10" w:rsidRDefault="00D10E10" w:rsidP="00D10E10">
      <w:pPr>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006507E5" w:rsidRPr="000D79E3">
        <w:rPr>
          <w:rFonts w:ascii="Times New Roman" w:hAnsi="Times New Roman"/>
          <w:sz w:val="24"/>
          <w:szCs w:val="24"/>
          <w:shd w:val="clear" w:color="auto" w:fill="FFFFFF"/>
        </w:rPr>
        <w:t>решения общих собраний коллектива, совета трудового коллектива предприятия;</w:t>
      </w:r>
    </w:p>
    <w:p w:rsidR="00D10E10" w:rsidRDefault="00D10E10" w:rsidP="00D10E10">
      <w:pPr>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006507E5" w:rsidRPr="000D79E3">
        <w:rPr>
          <w:rFonts w:ascii="Times New Roman" w:hAnsi="Times New Roman"/>
          <w:sz w:val="24"/>
          <w:szCs w:val="24"/>
          <w:shd w:val="clear" w:color="auto" w:fill="FFFFFF"/>
        </w:rPr>
        <w:t>материалы изучения передового опыта, приобретенные из разных источников информации (радио, телевидение, газеты и т.д.);</w:t>
      </w:r>
    </w:p>
    <w:p w:rsidR="00D10E10" w:rsidRDefault="00D10E10" w:rsidP="00D10E10">
      <w:pPr>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006507E5" w:rsidRPr="000D79E3">
        <w:rPr>
          <w:rFonts w:ascii="Times New Roman" w:hAnsi="Times New Roman"/>
          <w:sz w:val="24"/>
          <w:szCs w:val="24"/>
          <w:shd w:val="clear" w:color="auto" w:fill="FFFFFF"/>
        </w:rPr>
        <w:t>техническая и технологическая документация;</w:t>
      </w:r>
    </w:p>
    <w:p w:rsidR="00D10E10" w:rsidRDefault="00D10E10" w:rsidP="00D10E10">
      <w:pPr>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006507E5" w:rsidRPr="000D79E3">
        <w:rPr>
          <w:rFonts w:ascii="Times New Roman" w:hAnsi="Times New Roman"/>
          <w:sz w:val="24"/>
          <w:szCs w:val="24"/>
          <w:shd w:val="clear" w:color="auto" w:fill="FFFFFF"/>
        </w:rPr>
        <w:t>материалы специальных исследований состояния производства на отдельных рабочих местах (хронометраж, фотографии и т.п.);</w:t>
      </w:r>
    </w:p>
    <w:p w:rsidR="006507E5" w:rsidRPr="000D79E3" w:rsidRDefault="00D10E10" w:rsidP="00D10E10">
      <w:pPr>
        <w:spacing w:after="0" w:line="240" w:lineRule="auto"/>
        <w:ind w:firstLine="709"/>
        <w:jc w:val="both"/>
        <w:rPr>
          <w:rFonts w:ascii="Times New Roman" w:hAnsi="Times New Roman"/>
          <w:sz w:val="24"/>
          <w:szCs w:val="24"/>
          <w:shd w:val="clear" w:color="auto" w:fill="FFFFFF"/>
        </w:rPr>
      </w:pPr>
      <w:r>
        <w:rPr>
          <w:rFonts w:ascii="Times New Roman" w:hAnsi="Times New Roman"/>
          <w:sz w:val="24"/>
          <w:szCs w:val="24"/>
        </w:rPr>
        <w:lastRenderedPageBreak/>
        <w:t xml:space="preserve">– </w:t>
      </w:r>
      <w:r w:rsidR="006507E5" w:rsidRPr="000D79E3">
        <w:rPr>
          <w:rFonts w:ascii="Times New Roman" w:hAnsi="Times New Roman"/>
          <w:sz w:val="24"/>
          <w:szCs w:val="24"/>
          <w:shd w:val="clear" w:color="auto" w:fill="FFFFFF"/>
        </w:rPr>
        <w:t>устная информация, получен</w:t>
      </w:r>
      <w:r>
        <w:rPr>
          <w:rFonts w:ascii="Times New Roman" w:hAnsi="Times New Roman"/>
          <w:sz w:val="24"/>
          <w:szCs w:val="24"/>
          <w:shd w:val="clear" w:color="auto" w:fill="FFFFFF"/>
        </w:rPr>
        <w:t>н</w:t>
      </w:r>
      <w:r w:rsidR="006507E5" w:rsidRPr="000D79E3">
        <w:rPr>
          <w:rFonts w:ascii="Times New Roman" w:hAnsi="Times New Roman"/>
          <w:sz w:val="24"/>
          <w:szCs w:val="24"/>
          <w:shd w:val="clear" w:color="auto" w:fill="FFFFFF"/>
        </w:rPr>
        <w:t>ая во время встреч с членами коллектива или представителями других предприятий.</w:t>
      </w:r>
    </w:p>
    <w:p w:rsidR="00D10E10" w:rsidRDefault="00D10E10" w:rsidP="00D10E10">
      <w:pPr>
        <w:spacing w:after="0" w:line="240" w:lineRule="auto"/>
        <w:ind w:firstLine="709"/>
        <w:jc w:val="both"/>
        <w:rPr>
          <w:rFonts w:ascii="Times New Roman" w:hAnsi="Times New Roman"/>
          <w:sz w:val="24"/>
          <w:szCs w:val="24"/>
        </w:rPr>
      </w:pPr>
      <w:r>
        <w:rPr>
          <w:rFonts w:ascii="Times New Roman" w:hAnsi="Times New Roman"/>
          <w:sz w:val="24"/>
          <w:szCs w:val="24"/>
          <w:shd w:val="clear" w:color="auto" w:fill="FFFFFF"/>
        </w:rPr>
        <w:t xml:space="preserve">– </w:t>
      </w:r>
      <w:r w:rsidR="006507E5" w:rsidRPr="000D79E3">
        <w:rPr>
          <w:rFonts w:ascii="Times New Roman" w:hAnsi="Times New Roman"/>
          <w:sz w:val="24"/>
          <w:szCs w:val="24"/>
          <w:shd w:val="clear" w:color="auto" w:fill="FFFFFF"/>
        </w:rPr>
        <w:t>статистическая и</w:t>
      </w:r>
      <w:r w:rsidR="006507E5" w:rsidRPr="000D79E3">
        <w:rPr>
          <w:rStyle w:val="apple-converted-space"/>
          <w:sz w:val="24"/>
          <w:szCs w:val="24"/>
          <w:shd w:val="clear" w:color="auto" w:fill="FFFFFF"/>
        </w:rPr>
        <w:t> </w:t>
      </w:r>
      <w:r w:rsidR="006507E5" w:rsidRPr="000D79E3">
        <w:rPr>
          <w:rFonts w:ascii="Times New Roman" w:hAnsi="Times New Roman"/>
          <w:sz w:val="24"/>
          <w:szCs w:val="24"/>
          <w:bdr w:val="none" w:sz="0" w:space="0" w:color="auto" w:frame="1"/>
          <w:shd w:val="clear" w:color="auto" w:fill="FFFFFF"/>
        </w:rPr>
        <w:t>бухгалтерская отчетность</w:t>
      </w:r>
      <w:r w:rsidR="006507E5" w:rsidRPr="000D79E3">
        <w:rPr>
          <w:rFonts w:ascii="Times New Roman" w:hAnsi="Times New Roman"/>
          <w:sz w:val="24"/>
          <w:szCs w:val="24"/>
          <w:shd w:val="clear" w:color="auto" w:fill="FFFFFF"/>
        </w:rPr>
        <w:t>;</w:t>
      </w:r>
    </w:p>
    <w:p w:rsidR="00D10E10"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shd w:val="clear" w:color="auto" w:fill="FFFFFF"/>
        </w:rPr>
        <w:t>– внутренняя и внешняя отчетность;</w:t>
      </w:r>
    </w:p>
    <w:p w:rsidR="00D10E10"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shd w:val="clear" w:color="auto" w:fill="FFFFFF"/>
        </w:rPr>
        <w:t>– годовая и квартальная отчетность;</w:t>
      </w:r>
    </w:p>
    <w:p w:rsidR="00D10E10" w:rsidRDefault="006507E5" w:rsidP="00D10E10">
      <w:pPr>
        <w:spacing w:after="0" w:line="240" w:lineRule="auto"/>
        <w:ind w:firstLine="709"/>
        <w:jc w:val="both"/>
        <w:rPr>
          <w:rFonts w:ascii="Times New Roman" w:hAnsi="Times New Roman"/>
          <w:sz w:val="24"/>
          <w:szCs w:val="24"/>
        </w:rPr>
      </w:pPr>
      <w:r w:rsidRPr="000D79E3">
        <w:rPr>
          <w:rFonts w:ascii="Times New Roman" w:hAnsi="Times New Roman"/>
          <w:sz w:val="24"/>
          <w:szCs w:val="24"/>
          <w:shd w:val="clear" w:color="auto" w:fill="FFFFFF"/>
        </w:rPr>
        <w:t>– первичная и сводная отчетность;</w:t>
      </w:r>
    </w:p>
    <w:p w:rsidR="006507E5" w:rsidRPr="000D79E3" w:rsidRDefault="006507E5" w:rsidP="00D10E10">
      <w:pPr>
        <w:spacing w:after="0" w:line="240" w:lineRule="auto"/>
        <w:ind w:firstLine="709"/>
        <w:jc w:val="both"/>
        <w:rPr>
          <w:rFonts w:ascii="Times New Roman" w:hAnsi="Times New Roman"/>
          <w:sz w:val="24"/>
          <w:szCs w:val="24"/>
          <w:shd w:val="clear" w:color="auto" w:fill="FFFFFF"/>
        </w:rPr>
      </w:pPr>
      <w:r w:rsidRPr="000D79E3">
        <w:rPr>
          <w:rFonts w:ascii="Times New Roman" w:hAnsi="Times New Roman"/>
          <w:sz w:val="24"/>
          <w:szCs w:val="24"/>
          <w:shd w:val="clear" w:color="auto" w:fill="FFFFFF"/>
        </w:rPr>
        <w:t>– консолидированная и сегментарная отчетность.</w:t>
      </w:r>
    </w:p>
    <w:p w:rsidR="00D10E10" w:rsidRDefault="00D10E10" w:rsidP="00D10E10">
      <w:pPr>
        <w:pStyle w:val="a5"/>
        <w:autoSpaceDE w:val="0"/>
        <w:autoSpaceDN w:val="0"/>
        <w:adjustRightInd w:val="0"/>
        <w:spacing w:after="0" w:line="240" w:lineRule="auto"/>
        <w:ind w:left="709"/>
        <w:jc w:val="both"/>
        <w:rPr>
          <w:rFonts w:ascii="Times New Roman" w:hAnsi="Times New Roman"/>
          <w:sz w:val="24"/>
          <w:szCs w:val="24"/>
        </w:rPr>
      </w:pPr>
    </w:p>
    <w:p w:rsidR="006507E5" w:rsidRPr="000D79E3" w:rsidRDefault="00D10E10" w:rsidP="00D10E10">
      <w:pPr>
        <w:pStyle w:val="a5"/>
        <w:autoSpaceDE w:val="0"/>
        <w:autoSpaceDN w:val="0"/>
        <w:adjustRightInd w:val="0"/>
        <w:spacing w:after="0" w:line="240" w:lineRule="auto"/>
        <w:ind w:left="709"/>
        <w:jc w:val="both"/>
        <w:rPr>
          <w:rFonts w:ascii="Times New Roman" w:hAnsi="Times New Roman"/>
          <w:sz w:val="24"/>
          <w:szCs w:val="24"/>
        </w:rPr>
      </w:pPr>
      <w:r>
        <w:rPr>
          <w:rFonts w:ascii="Times New Roman" w:hAnsi="Times New Roman"/>
          <w:sz w:val="24"/>
          <w:szCs w:val="24"/>
        </w:rPr>
        <w:t xml:space="preserve">2 </w:t>
      </w:r>
      <w:r w:rsidR="006507E5" w:rsidRPr="000D79E3">
        <w:rPr>
          <w:rFonts w:ascii="Times New Roman" w:hAnsi="Times New Roman"/>
          <w:sz w:val="24"/>
          <w:szCs w:val="24"/>
        </w:rPr>
        <w:t>Практическая задача</w:t>
      </w:r>
    </w:p>
    <w:p w:rsidR="006507E5" w:rsidRPr="000D79E3" w:rsidRDefault="006507E5" w:rsidP="00D10E10">
      <w:pPr>
        <w:pStyle w:val="a5"/>
        <w:autoSpaceDE w:val="0"/>
        <w:autoSpaceDN w:val="0"/>
        <w:adjustRightInd w:val="0"/>
        <w:spacing w:after="0" w:line="240" w:lineRule="auto"/>
        <w:ind w:left="709"/>
        <w:jc w:val="both"/>
        <w:rPr>
          <w:rFonts w:ascii="Times New Roman" w:hAnsi="Times New Roman"/>
          <w:sz w:val="24"/>
          <w:szCs w:val="24"/>
        </w:rPr>
      </w:pPr>
      <w:r w:rsidRPr="000D79E3">
        <w:rPr>
          <w:rFonts w:ascii="Times New Roman" w:hAnsi="Times New Roman"/>
          <w:sz w:val="24"/>
          <w:szCs w:val="24"/>
        </w:rPr>
        <w:t>Определить влияние факторов на изменение Валового продукта. Сделать вывод</w:t>
      </w:r>
    </w:p>
    <w:p w:rsidR="006507E5" w:rsidRPr="00D10E10" w:rsidRDefault="00D10E10" w:rsidP="00D10E10">
      <w:pPr>
        <w:pStyle w:val="a5"/>
        <w:spacing w:after="0" w:line="240" w:lineRule="auto"/>
        <w:ind w:left="709"/>
        <w:jc w:val="both"/>
        <w:rPr>
          <w:rFonts w:ascii="Times New Roman" w:hAnsi="Times New Roman"/>
          <w:sz w:val="24"/>
          <w:szCs w:val="24"/>
        </w:rPr>
      </w:pPr>
      <w:r w:rsidRPr="00D10E10">
        <w:rPr>
          <w:rFonts w:ascii="Times New Roman" w:hAnsi="Times New Roman"/>
          <w:sz w:val="24"/>
          <w:szCs w:val="24"/>
        </w:rPr>
        <w:t>М</w:t>
      </w:r>
      <w:r w:rsidR="006507E5" w:rsidRPr="00D10E10">
        <w:rPr>
          <w:rFonts w:ascii="Times New Roman" w:hAnsi="Times New Roman"/>
          <w:sz w:val="24"/>
          <w:szCs w:val="24"/>
        </w:rPr>
        <w:t>ультипликативная модель</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50"/>
        <w:gridCol w:w="1590"/>
        <w:gridCol w:w="936"/>
        <w:gridCol w:w="936"/>
        <w:gridCol w:w="1512"/>
        <w:gridCol w:w="1546"/>
      </w:tblGrid>
      <w:tr w:rsidR="006507E5" w:rsidRPr="000D79E3" w:rsidTr="006507E5">
        <w:trPr>
          <w:jc w:val="center"/>
        </w:trPr>
        <w:tc>
          <w:tcPr>
            <w:tcW w:w="3121" w:type="dxa"/>
            <w:vMerge w:val="restart"/>
            <w:vAlign w:val="center"/>
          </w:tcPr>
          <w:p w:rsidR="006507E5" w:rsidRPr="000D79E3" w:rsidRDefault="006507E5" w:rsidP="000D79E3">
            <w:pPr>
              <w:spacing w:after="0" w:line="240" w:lineRule="auto"/>
              <w:jc w:val="center"/>
              <w:rPr>
                <w:rFonts w:ascii="Times New Roman" w:hAnsi="Times New Roman"/>
                <w:b/>
                <w:sz w:val="24"/>
                <w:szCs w:val="24"/>
              </w:rPr>
            </w:pPr>
            <w:r w:rsidRPr="000D79E3">
              <w:rPr>
                <w:rFonts w:ascii="Times New Roman" w:hAnsi="Times New Roman"/>
                <w:b/>
                <w:sz w:val="24"/>
                <w:szCs w:val="24"/>
              </w:rPr>
              <w:t>Показатели</w:t>
            </w:r>
          </w:p>
        </w:tc>
        <w:tc>
          <w:tcPr>
            <w:tcW w:w="1591" w:type="dxa"/>
            <w:vMerge w:val="restart"/>
            <w:vAlign w:val="center"/>
          </w:tcPr>
          <w:p w:rsidR="006507E5" w:rsidRPr="000D79E3" w:rsidRDefault="006507E5" w:rsidP="000D79E3">
            <w:pPr>
              <w:spacing w:after="0" w:line="240" w:lineRule="auto"/>
              <w:jc w:val="center"/>
              <w:rPr>
                <w:rFonts w:ascii="Times New Roman" w:hAnsi="Times New Roman"/>
                <w:b/>
                <w:sz w:val="24"/>
                <w:szCs w:val="24"/>
              </w:rPr>
            </w:pPr>
            <w:r w:rsidRPr="000D79E3">
              <w:rPr>
                <w:rFonts w:ascii="Times New Roman" w:hAnsi="Times New Roman"/>
                <w:b/>
                <w:sz w:val="24"/>
                <w:szCs w:val="24"/>
              </w:rPr>
              <w:t>Усл. обозначения</w:t>
            </w:r>
          </w:p>
        </w:tc>
        <w:tc>
          <w:tcPr>
            <w:tcW w:w="876" w:type="dxa"/>
            <w:vMerge w:val="restart"/>
            <w:vAlign w:val="center"/>
          </w:tcPr>
          <w:p w:rsidR="006507E5" w:rsidRPr="000D79E3" w:rsidRDefault="006507E5" w:rsidP="000D79E3">
            <w:pPr>
              <w:spacing w:after="0" w:line="240" w:lineRule="auto"/>
              <w:jc w:val="center"/>
              <w:rPr>
                <w:rFonts w:ascii="Times New Roman" w:hAnsi="Times New Roman"/>
                <w:b/>
                <w:sz w:val="24"/>
                <w:szCs w:val="24"/>
              </w:rPr>
            </w:pPr>
            <w:r w:rsidRPr="000D79E3">
              <w:rPr>
                <w:rFonts w:ascii="Times New Roman" w:hAnsi="Times New Roman"/>
                <w:b/>
                <w:sz w:val="24"/>
                <w:szCs w:val="24"/>
              </w:rPr>
              <w:t>План</w:t>
            </w:r>
          </w:p>
        </w:tc>
        <w:tc>
          <w:tcPr>
            <w:tcW w:w="876" w:type="dxa"/>
            <w:vMerge w:val="restart"/>
            <w:vAlign w:val="center"/>
          </w:tcPr>
          <w:p w:rsidR="006507E5" w:rsidRPr="000D79E3" w:rsidRDefault="006507E5" w:rsidP="000D79E3">
            <w:pPr>
              <w:spacing w:after="0" w:line="240" w:lineRule="auto"/>
              <w:jc w:val="center"/>
              <w:rPr>
                <w:rFonts w:ascii="Times New Roman" w:hAnsi="Times New Roman"/>
                <w:b/>
                <w:sz w:val="24"/>
                <w:szCs w:val="24"/>
              </w:rPr>
            </w:pPr>
            <w:r w:rsidRPr="000D79E3">
              <w:rPr>
                <w:rFonts w:ascii="Times New Roman" w:hAnsi="Times New Roman"/>
                <w:b/>
                <w:sz w:val="24"/>
                <w:szCs w:val="24"/>
              </w:rPr>
              <w:t>Факт</w:t>
            </w:r>
          </w:p>
        </w:tc>
        <w:tc>
          <w:tcPr>
            <w:tcW w:w="3106" w:type="dxa"/>
            <w:gridSpan w:val="2"/>
            <w:vAlign w:val="center"/>
          </w:tcPr>
          <w:p w:rsidR="006507E5" w:rsidRPr="000D79E3" w:rsidRDefault="006507E5" w:rsidP="000D79E3">
            <w:pPr>
              <w:spacing w:after="0" w:line="240" w:lineRule="auto"/>
              <w:jc w:val="center"/>
              <w:rPr>
                <w:rFonts w:ascii="Times New Roman" w:hAnsi="Times New Roman"/>
                <w:b/>
                <w:sz w:val="24"/>
                <w:szCs w:val="24"/>
              </w:rPr>
            </w:pPr>
            <w:r w:rsidRPr="000D79E3">
              <w:rPr>
                <w:rFonts w:ascii="Times New Roman" w:hAnsi="Times New Roman"/>
                <w:b/>
                <w:sz w:val="24"/>
                <w:szCs w:val="24"/>
              </w:rPr>
              <w:t>Отклонение</w:t>
            </w:r>
          </w:p>
        </w:tc>
      </w:tr>
      <w:tr w:rsidR="006507E5" w:rsidRPr="000D79E3" w:rsidTr="006507E5">
        <w:trPr>
          <w:jc w:val="center"/>
        </w:trPr>
        <w:tc>
          <w:tcPr>
            <w:tcW w:w="3121" w:type="dxa"/>
            <w:vMerge/>
            <w:vAlign w:val="center"/>
          </w:tcPr>
          <w:p w:rsidR="006507E5" w:rsidRPr="000D79E3" w:rsidRDefault="006507E5" w:rsidP="000D79E3">
            <w:pPr>
              <w:spacing w:after="0" w:line="240" w:lineRule="auto"/>
              <w:jc w:val="center"/>
              <w:rPr>
                <w:rFonts w:ascii="Times New Roman" w:hAnsi="Times New Roman"/>
                <w:b/>
                <w:sz w:val="24"/>
                <w:szCs w:val="24"/>
              </w:rPr>
            </w:pPr>
          </w:p>
        </w:tc>
        <w:tc>
          <w:tcPr>
            <w:tcW w:w="1591" w:type="dxa"/>
            <w:vMerge/>
            <w:vAlign w:val="center"/>
          </w:tcPr>
          <w:p w:rsidR="006507E5" w:rsidRPr="000D79E3" w:rsidRDefault="006507E5" w:rsidP="000D79E3">
            <w:pPr>
              <w:spacing w:after="0" w:line="240" w:lineRule="auto"/>
              <w:jc w:val="center"/>
              <w:rPr>
                <w:rFonts w:ascii="Times New Roman" w:hAnsi="Times New Roman"/>
                <w:b/>
                <w:sz w:val="24"/>
                <w:szCs w:val="24"/>
              </w:rPr>
            </w:pPr>
          </w:p>
        </w:tc>
        <w:tc>
          <w:tcPr>
            <w:tcW w:w="876" w:type="dxa"/>
            <w:vMerge/>
            <w:vAlign w:val="center"/>
          </w:tcPr>
          <w:p w:rsidR="006507E5" w:rsidRPr="000D79E3" w:rsidRDefault="006507E5" w:rsidP="000D79E3">
            <w:pPr>
              <w:spacing w:after="0" w:line="240" w:lineRule="auto"/>
              <w:jc w:val="center"/>
              <w:rPr>
                <w:rFonts w:ascii="Times New Roman" w:hAnsi="Times New Roman"/>
                <w:b/>
                <w:sz w:val="24"/>
                <w:szCs w:val="24"/>
              </w:rPr>
            </w:pPr>
          </w:p>
        </w:tc>
        <w:tc>
          <w:tcPr>
            <w:tcW w:w="876" w:type="dxa"/>
            <w:vMerge/>
            <w:vAlign w:val="center"/>
          </w:tcPr>
          <w:p w:rsidR="006507E5" w:rsidRPr="000D79E3" w:rsidRDefault="006507E5" w:rsidP="000D79E3">
            <w:pPr>
              <w:spacing w:after="0" w:line="240" w:lineRule="auto"/>
              <w:jc w:val="center"/>
              <w:rPr>
                <w:rFonts w:ascii="Times New Roman" w:hAnsi="Times New Roman"/>
                <w:b/>
                <w:sz w:val="24"/>
                <w:szCs w:val="24"/>
              </w:rPr>
            </w:pPr>
          </w:p>
        </w:tc>
        <w:tc>
          <w:tcPr>
            <w:tcW w:w="1539" w:type="dxa"/>
            <w:vAlign w:val="center"/>
          </w:tcPr>
          <w:p w:rsidR="006507E5" w:rsidRPr="000D79E3" w:rsidRDefault="006507E5" w:rsidP="000D79E3">
            <w:pPr>
              <w:spacing w:after="0" w:line="240" w:lineRule="auto"/>
              <w:jc w:val="center"/>
              <w:rPr>
                <w:rFonts w:ascii="Times New Roman" w:hAnsi="Times New Roman"/>
                <w:b/>
                <w:sz w:val="24"/>
                <w:szCs w:val="24"/>
              </w:rPr>
            </w:pPr>
            <w:proofErr w:type="spellStart"/>
            <w:r w:rsidRPr="000D79E3">
              <w:rPr>
                <w:rFonts w:ascii="Times New Roman" w:hAnsi="Times New Roman"/>
                <w:b/>
                <w:sz w:val="24"/>
                <w:szCs w:val="24"/>
              </w:rPr>
              <w:t>Абс</w:t>
            </w:r>
            <w:proofErr w:type="spellEnd"/>
            <w:r w:rsidRPr="000D79E3">
              <w:rPr>
                <w:rFonts w:ascii="Times New Roman" w:hAnsi="Times New Roman"/>
                <w:b/>
                <w:sz w:val="24"/>
                <w:szCs w:val="24"/>
              </w:rPr>
              <w:t>. +/-</w:t>
            </w:r>
          </w:p>
        </w:tc>
        <w:tc>
          <w:tcPr>
            <w:tcW w:w="1567" w:type="dxa"/>
            <w:vAlign w:val="center"/>
          </w:tcPr>
          <w:p w:rsidR="006507E5" w:rsidRPr="000D79E3" w:rsidRDefault="006507E5" w:rsidP="000D79E3">
            <w:pPr>
              <w:spacing w:after="0" w:line="240" w:lineRule="auto"/>
              <w:jc w:val="center"/>
              <w:rPr>
                <w:rFonts w:ascii="Times New Roman" w:hAnsi="Times New Roman"/>
                <w:b/>
                <w:sz w:val="24"/>
                <w:szCs w:val="24"/>
              </w:rPr>
            </w:pPr>
            <w:r w:rsidRPr="000D79E3">
              <w:rPr>
                <w:rFonts w:ascii="Times New Roman" w:hAnsi="Times New Roman"/>
                <w:b/>
                <w:sz w:val="24"/>
                <w:szCs w:val="24"/>
              </w:rPr>
              <w:t>Относит. +/-</w:t>
            </w:r>
          </w:p>
        </w:tc>
      </w:tr>
      <w:tr w:rsidR="006507E5" w:rsidRPr="000D79E3" w:rsidTr="006507E5">
        <w:trPr>
          <w:jc w:val="center"/>
        </w:trPr>
        <w:tc>
          <w:tcPr>
            <w:tcW w:w="3121" w:type="dxa"/>
            <w:vAlign w:val="center"/>
          </w:tcPr>
          <w:p w:rsidR="006507E5" w:rsidRPr="000D79E3" w:rsidRDefault="006507E5" w:rsidP="000D79E3">
            <w:pPr>
              <w:spacing w:after="0" w:line="240" w:lineRule="auto"/>
              <w:rPr>
                <w:rFonts w:ascii="Times New Roman" w:hAnsi="Times New Roman"/>
                <w:sz w:val="24"/>
                <w:szCs w:val="24"/>
              </w:rPr>
            </w:pPr>
            <w:r w:rsidRPr="000D79E3">
              <w:rPr>
                <w:rFonts w:ascii="Times New Roman" w:hAnsi="Times New Roman"/>
                <w:sz w:val="24"/>
                <w:szCs w:val="24"/>
              </w:rPr>
              <w:t>1.Численность работ</w:t>
            </w:r>
          </w:p>
        </w:tc>
        <w:tc>
          <w:tcPr>
            <w:tcW w:w="1591" w:type="dxa"/>
            <w:vAlign w:val="cente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ЧР</w:t>
            </w:r>
          </w:p>
        </w:tc>
        <w:tc>
          <w:tcPr>
            <w:tcW w:w="876" w:type="dxa"/>
            <w:vAlign w:val="cente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100</w:t>
            </w:r>
          </w:p>
        </w:tc>
        <w:tc>
          <w:tcPr>
            <w:tcW w:w="876" w:type="dxa"/>
            <w:vAlign w:val="cente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120</w:t>
            </w:r>
          </w:p>
        </w:tc>
        <w:tc>
          <w:tcPr>
            <w:tcW w:w="1539" w:type="dxa"/>
            <w:vAlign w:val="cente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120-100=</w:t>
            </w:r>
          </w:p>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+20</w:t>
            </w:r>
          </w:p>
        </w:tc>
        <w:tc>
          <w:tcPr>
            <w:tcW w:w="1567" w:type="dxa"/>
            <w:vAlign w:val="cente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120/100=</w:t>
            </w:r>
          </w:p>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+20%</w:t>
            </w:r>
          </w:p>
        </w:tc>
      </w:tr>
      <w:tr w:rsidR="006507E5" w:rsidRPr="000D79E3" w:rsidTr="006507E5">
        <w:trPr>
          <w:jc w:val="center"/>
        </w:trPr>
        <w:tc>
          <w:tcPr>
            <w:tcW w:w="3121" w:type="dxa"/>
            <w:vAlign w:val="center"/>
          </w:tcPr>
          <w:p w:rsidR="006507E5" w:rsidRPr="000D79E3" w:rsidRDefault="006507E5" w:rsidP="000D79E3">
            <w:pPr>
              <w:spacing w:after="0" w:line="240" w:lineRule="auto"/>
              <w:rPr>
                <w:rFonts w:ascii="Times New Roman" w:hAnsi="Times New Roman"/>
                <w:sz w:val="24"/>
                <w:szCs w:val="24"/>
              </w:rPr>
            </w:pPr>
            <w:r w:rsidRPr="000D79E3">
              <w:rPr>
                <w:rFonts w:ascii="Times New Roman" w:hAnsi="Times New Roman"/>
                <w:sz w:val="24"/>
                <w:szCs w:val="24"/>
              </w:rPr>
              <w:t xml:space="preserve">2.Кол-во </w:t>
            </w:r>
            <w:proofErr w:type="spellStart"/>
            <w:r w:rsidRPr="000D79E3">
              <w:rPr>
                <w:rFonts w:ascii="Times New Roman" w:hAnsi="Times New Roman"/>
                <w:sz w:val="24"/>
                <w:szCs w:val="24"/>
              </w:rPr>
              <w:t>отработ</w:t>
            </w:r>
            <w:proofErr w:type="spellEnd"/>
            <w:r w:rsidRPr="000D79E3">
              <w:rPr>
                <w:rFonts w:ascii="Times New Roman" w:hAnsi="Times New Roman"/>
                <w:sz w:val="24"/>
                <w:szCs w:val="24"/>
              </w:rPr>
              <w:t>. Дней 1 работником</w:t>
            </w:r>
          </w:p>
        </w:tc>
        <w:tc>
          <w:tcPr>
            <w:tcW w:w="1591" w:type="dxa"/>
            <w:vAlign w:val="cente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Д</w:t>
            </w:r>
          </w:p>
        </w:tc>
        <w:tc>
          <w:tcPr>
            <w:tcW w:w="876" w:type="dxa"/>
            <w:vAlign w:val="cente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200</w:t>
            </w:r>
          </w:p>
        </w:tc>
        <w:tc>
          <w:tcPr>
            <w:tcW w:w="876" w:type="dxa"/>
            <w:vAlign w:val="cente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208,3</w:t>
            </w:r>
          </w:p>
        </w:tc>
        <w:tc>
          <w:tcPr>
            <w:tcW w:w="1539" w:type="dxa"/>
            <w:vAlign w:val="cente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+8,3</w:t>
            </w:r>
          </w:p>
        </w:tc>
        <w:tc>
          <w:tcPr>
            <w:tcW w:w="1567" w:type="dxa"/>
            <w:vAlign w:val="cente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+4%</w:t>
            </w:r>
          </w:p>
        </w:tc>
      </w:tr>
      <w:tr w:rsidR="006507E5" w:rsidRPr="000D79E3" w:rsidTr="006507E5">
        <w:trPr>
          <w:jc w:val="center"/>
        </w:trPr>
        <w:tc>
          <w:tcPr>
            <w:tcW w:w="3121" w:type="dxa"/>
            <w:vAlign w:val="center"/>
          </w:tcPr>
          <w:p w:rsidR="006507E5" w:rsidRPr="000D79E3" w:rsidRDefault="006507E5" w:rsidP="000D79E3">
            <w:pPr>
              <w:spacing w:after="0" w:line="240" w:lineRule="auto"/>
              <w:rPr>
                <w:rFonts w:ascii="Times New Roman" w:hAnsi="Times New Roman"/>
                <w:sz w:val="24"/>
                <w:szCs w:val="24"/>
              </w:rPr>
            </w:pPr>
            <w:r w:rsidRPr="000D79E3">
              <w:rPr>
                <w:rFonts w:ascii="Times New Roman" w:hAnsi="Times New Roman"/>
                <w:sz w:val="24"/>
                <w:szCs w:val="24"/>
              </w:rPr>
              <w:t>3.Среднее продолжит. Смены</w:t>
            </w:r>
          </w:p>
        </w:tc>
        <w:tc>
          <w:tcPr>
            <w:tcW w:w="1591" w:type="dxa"/>
            <w:vAlign w:val="cente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П</w:t>
            </w:r>
          </w:p>
        </w:tc>
        <w:tc>
          <w:tcPr>
            <w:tcW w:w="876" w:type="dxa"/>
            <w:vAlign w:val="cente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8</w:t>
            </w:r>
          </w:p>
        </w:tc>
        <w:tc>
          <w:tcPr>
            <w:tcW w:w="876" w:type="dxa"/>
            <w:vAlign w:val="cente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7,5</w:t>
            </w:r>
          </w:p>
        </w:tc>
        <w:tc>
          <w:tcPr>
            <w:tcW w:w="1539" w:type="dxa"/>
            <w:vAlign w:val="cente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-0,5</w:t>
            </w:r>
          </w:p>
        </w:tc>
        <w:tc>
          <w:tcPr>
            <w:tcW w:w="1567" w:type="dxa"/>
            <w:vAlign w:val="cente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-63%</w:t>
            </w:r>
          </w:p>
        </w:tc>
      </w:tr>
      <w:tr w:rsidR="006507E5" w:rsidRPr="000D79E3" w:rsidTr="006507E5">
        <w:trPr>
          <w:jc w:val="center"/>
        </w:trPr>
        <w:tc>
          <w:tcPr>
            <w:tcW w:w="3121" w:type="dxa"/>
            <w:vAlign w:val="center"/>
          </w:tcPr>
          <w:p w:rsidR="006507E5" w:rsidRPr="000D79E3" w:rsidRDefault="006507E5" w:rsidP="000D79E3">
            <w:pPr>
              <w:spacing w:after="0" w:line="240" w:lineRule="auto"/>
              <w:rPr>
                <w:rFonts w:ascii="Times New Roman" w:hAnsi="Times New Roman"/>
                <w:sz w:val="24"/>
                <w:szCs w:val="24"/>
              </w:rPr>
            </w:pPr>
            <w:r w:rsidRPr="000D79E3">
              <w:rPr>
                <w:rFonts w:ascii="Times New Roman" w:hAnsi="Times New Roman"/>
                <w:sz w:val="24"/>
                <w:szCs w:val="24"/>
              </w:rPr>
              <w:t>4.Среднечасовая выработка продукции 1 рабочим, тыс.</w:t>
            </w:r>
            <w:r w:rsidR="00D10E10">
              <w:rPr>
                <w:rFonts w:ascii="Times New Roman" w:hAnsi="Times New Roman"/>
                <w:sz w:val="24"/>
                <w:szCs w:val="24"/>
              </w:rPr>
              <w:t xml:space="preserve"> </w:t>
            </w:r>
            <w:r w:rsidRPr="000D79E3">
              <w:rPr>
                <w:rFonts w:ascii="Times New Roman" w:hAnsi="Times New Roman"/>
                <w:sz w:val="24"/>
                <w:szCs w:val="24"/>
              </w:rPr>
              <w:t>руб.</w:t>
            </w:r>
          </w:p>
        </w:tc>
        <w:tc>
          <w:tcPr>
            <w:tcW w:w="1591" w:type="dxa"/>
            <w:vAlign w:val="cente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ЧВ</w:t>
            </w:r>
          </w:p>
        </w:tc>
        <w:tc>
          <w:tcPr>
            <w:tcW w:w="876" w:type="dxa"/>
            <w:vAlign w:val="cente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2,5</w:t>
            </w:r>
          </w:p>
        </w:tc>
        <w:tc>
          <w:tcPr>
            <w:tcW w:w="876" w:type="dxa"/>
            <w:vAlign w:val="cente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3,2</w:t>
            </w:r>
          </w:p>
        </w:tc>
        <w:tc>
          <w:tcPr>
            <w:tcW w:w="1539" w:type="dxa"/>
            <w:vAlign w:val="cente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+0,7</w:t>
            </w:r>
          </w:p>
        </w:tc>
        <w:tc>
          <w:tcPr>
            <w:tcW w:w="1567" w:type="dxa"/>
            <w:vAlign w:val="cente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+28%</w:t>
            </w:r>
          </w:p>
        </w:tc>
      </w:tr>
      <w:tr w:rsidR="006507E5" w:rsidRPr="000D79E3" w:rsidTr="006507E5">
        <w:trPr>
          <w:jc w:val="center"/>
        </w:trPr>
        <w:tc>
          <w:tcPr>
            <w:tcW w:w="3121" w:type="dxa"/>
            <w:vAlign w:val="center"/>
          </w:tcPr>
          <w:p w:rsidR="006507E5" w:rsidRPr="000D79E3" w:rsidRDefault="006507E5" w:rsidP="000D79E3">
            <w:pPr>
              <w:spacing w:after="0" w:line="240" w:lineRule="auto"/>
              <w:rPr>
                <w:rFonts w:ascii="Times New Roman" w:hAnsi="Times New Roman"/>
                <w:sz w:val="24"/>
                <w:szCs w:val="24"/>
              </w:rPr>
            </w:pPr>
            <w:r w:rsidRPr="000D79E3">
              <w:rPr>
                <w:rFonts w:ascii="Times New Roman" w:hAnsi="Times New Roman"/>
                <w:sz w:val="24"/>
                <w:szCs w:val="24"/>
              </w:rPr>
              <w:t>5. Ва</w:t>
            </w:r>
            <w:r w:rsidR="00D10E10">
              <w:rPr>
                <w:rFonts w:ascii="Times New Roman" w:hAnsi="Times New Roman"/>
                <w:sz w:val="24"/>
                <w:szCs w:val="24"/>
              </w:rPr>
              <w:t xml:space="preserve">ловая продукция, в млн </w:t>
            </w:r>
            <w:r w:rsidRPr="000D79E3">
              <w:rPr>
                <w:rFonts w:ascii="Times New Roman" w:hAnsi="Times New Roman"/>
                <w:sz w:val="24"/>
                <w:szCs w:val="24"/>
              </w:rPr>
              <w:t>руб.</w:t>
            </w:r>
          </w:p>
        </w:tc>
        <w:tc>
          <w:tcPr>
            <w:tcW w:w="1591" w:type="dxa"/>
            <w:vAlign w:val="cente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ВП</w:t>
            </w:r>
          </w:p>
        </w:tc>
        <w:tc>
          <w:tcPr>
            <w:tcW w:w="876" w:type="dxa"/>
            <w:vAlign w:val="cente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400000</w:t>
            </w:r>
          </w:p>
        </w:tc>
        <w:tc>
          <w:tcPr>
            <w:tcW w:w="876" w:type="dxa"/>
            <w:vAlign w:val="cente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600000</w:t>
            </w:r>
          </w:p>
        </w:tc>
        <w:tc>
          <w:tcPr>
            <w:tcW w:w="1539" w:type="dxa"/>
            <w:vAlign w:val="cente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+200000</w:t>
            </w:r>
          </w:p>
        </w:tc>
        <w:tc>
          <w:tcPr>
            <w:tcW w:w="1567" w:type="dxa"/>
            <w:vAlign w:val="cente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50%</w:t>
            </w:r>
          </w:p>
        </w:tc>
      </w:tr>
    </w:tbl>
    <w:p w:rsidR="006507E5" w:rsidRPr="000D79E3" w:rsidRDefault="006507E5" w:rsidP="000D79E3">
      <w:pPr>
        <w:autoSpaceDE w:val="0"/>
        <w:autoSpaceDN w:val="0"/>
        <w:adjustRightInd w:val="0"/>
        <w:spacing w:after="0" w:line="240" w:lineRule="auto"/>
        <w:jc w:val="both"/>
        <w:rPr>
          <w:rFonts w:ascii="Times New Roman" w:hAnsi="Times New Roman"/>
          <w:sz w:val="24"/>
          <w:szCs w:val="24"/>
        </w:rPr>
      </w:pPr>
    </w:p>
    <w:p w:rsidR="006507E5" w:rsidRPr="00D10E10" w:rsidRDefault="00D10E10" w:rsidP="00D10E10">
      <w:pPr>
        <w:pStyle w:val="a5"/>
        <w:autoSpaceDE w:val="0"/>
        <w:autoSpaceDN w:val="0"/>
        <w:adjustRightInd w:val="0"/>
        <w:spacing w:after="0" w:line="240" w:lineRule="auto"/>
        <w:ind w:left="0" w:firstLine="709"/>
        <w:jc w:val="both"/>
        <w:rPr>
          <w:rFonts w:ascii="Times New Roman" w:hAnsi="Times New Roman"/>
          <w:i/>
          <w:sz w:val="24"/>
          <w:szCs w:val="24"/>
        </w:rPr>
      </w:pPr>
      <w:r w:rsidRPr="00D10E10">
        <w:rPr>
          <w:rFonts w:ascii="Times New Roman" w:hAnsi="Times New Roman"/>
          <w:i/>
          <w:sz w:val="24"/>
          <w:szCs w:val="24"/>
        </w:rPr>
        <w:t xml:space="preserve">3.5 </w:t>
      </w:r>
      <w:r w:rsidR="006507E5" w:rsidRPr="00D10E10">
        <w:rPr>
          <w:rFonts w:ascii="Times New Roman" w:hAnsi="Times New Roman"/>
          <w:i/>
          <w:sz w:val="24"/>
          <w:szCs w:val="24"/>
        </w:rPr>
        <w:t xml:space="preserve">Типовое задание на курсовой проект (курсовую работу) </w:t>
      </w:r>
    </w:p>
    <w:p w:rsidR="006507E5" w:rsidRPr="000D79E3" w:rsidRDefault="006507E5" w:rsidP="00D10E10">
      <w:pPr>
        <w:pStyle w:val="a5"/>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Провести анализ финансово-хозяйственной деятельности транспортного предприятия</w:t>
      </w:r>
    </w:p>
    <w:p w:rsidR="00D10E10" w:rsidRDefault="00D10E10" w:rsidP="00D10E10">
      <w:pPr>
        <w:pStyle w:val="a5"/>
        <w:autoSpaceDE w:val="0"/>
        <w:autoSpaceDN w:val="0"/>
        <w:adjustRightInd w:val="0"/>
        <w:spacing w:after="0" w:line="240" w:lineRule="auto"/>
        <w:ind w:left="0" w:firstLine="709"/>
        <w:jc w:val="both"/>
        <w:rPr>
          <w:rFonts w:ascii="Times New Roman" w:hAnsi="Times New Roman"/>
          <w:sz w:val="24"/>
          <w:szCs w:val="24"/>
        </w:rPr>
      </w:pPr>
    </w:p>
    <w:p w:rsidR="006507E5" w:rsidRPr="00D10E10" w:rsidRDefault="00D10E10" w:rsidP="00D10E10">
      <w:pPr>
        <w:pStyle w:val="a5"/>
        <w:autoSpaceDE w:val="0"/>
        <w:autoSpaceDN w:val="0"/>
        <w:adjustRightInd w:val="0"/>
        <w:spacing w:after="0" w:line="240" w:lineRule="auto"/>
        <w:ind w:left="0" w:firstLine="709"/>
        <w:jc w:val="both"/>
        <w:rPr>
          <w:rFonts w:ascii="Times New Roman" w:hAnsi="Times New Roman"/>
          <w:i/>
          <w:sz w:val="24"/>
          <w:szCs w:val="24"/>
        </w:rPr>
      </w:pPr>
      <w:r w:rsidRPr="00D10E10">
        <w:rPr>
          <w:rFonts w:ascii="Times New Roman" w:hAnsi="Times New Roman"/>
          <w:i/>
          <w:sz w:val="24"/>
          <w:szCs w:val="24"/>
        </w:rPr>
        <w:t xml:space="preserve">3.6 </w:t>
      </w:r>
      <w:r w:rsidR="006507E5" w:rsidRPr="00D10E10">
        <w:rPr>
          <w:rFonts w:ascii="Times New Roman" w:hAnsi="Times New Roman"/>
          <w:i/>
          <w:sz w:val="24"/>
          <w:szCs w:val="24"/>
        </w:rPr>
        <w:t>Примерные темы курсовой работы (курсового проекта)</w:t>
      </w:r>
    </w:p>
    <w:p w:rsidR="006507E5" w:rsidRPr="000D79E3" w:rsidRDefault="006507E5" w:rsidP="00D10E1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1. Понятие и сущность анализа. Цели и задачи  анализа в управлении предприятиями.</w:t>
      </w:r>
    </w:p>
    <w:p w:rsidR="006507E5" w:rsidRPr="000D79E3" w:rsidRDefault="006507E5" w:rsidP="00D10E1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2. Классификация и характеристика  видов экономического анализа.</w:t>
      </w:r>
    </w:p>
    <w:p w:rsidR="006507E5" w:rsidRPr="000D79E3" w:rsidRDefault="006507E5" w:rsidP="00D10E1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3. Основные принципы проведения анализа  хозяйственной деятельности   предприятий.</w:t>
      </w:r>
    </w:p>
    <w:p w:rsidR="006507E5" w:rsidRPr="000D79E3" w:rsidRDefault="006507E5" w:rsidP="00D10E1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4. Информационная база анализа.</w:t>
      </w:r>
    </w:p>
    <w:p w:rsidR="006507E5" w:rsidRPr="000D79E3" w:rsidRDefault="006507E5" w:rsidP="00D10E1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5. Методы (способы)   и приемы проведения анализа. </w:t>
      </w:r>
    </w:p>
    <w:p w:rsidR="006507E5" w:rsidRPr="000D79E3" w:rsidRDefault="006507E5" w:rsidP="00D10E1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6. Сравнение как метод анализа. Условия сравнения и цели, достигаемые при сравнении.</w:t>
      </w:r>
    </w:p>
    <w:p w:rsidR="006507E5" w:rsidRPr="000D79E3" w:rsidRDefault="006507E5" w:rsidP="00D10E1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7. Группировка как статистический прием анализа. Виды и методика построения группировок.</w:t>
      </w:r>
    </w:p>
    <w:p w:rsidR="006507E5" w:rsidRPr="000D79E3" w:rsidRDefault="006507E5" w:rsidP="00D10E1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8. Балансовый прием в анализе хозяйственной деятельности.</w:t>
      </w:r>
    </w:p>
    <w:p w:rsidR="006507E5" w:rsidRPr="000D79E3" w:rsidRDefault="006507E5" w:rsidP="00D10E1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9. Графический способ анализа. Его назначение и  виды графиков.</w:t>
      </w:r>
    </w:p>
    <w:p w:rsidR="006507E5" w:rsidRPr="000D79E3" w:rsidRDefault="006507E5" w:rsidP="00D10E1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10. Табличный способ отражения аналитических данных. Виды таблиц, различия их по аналитическому содержанию. Правила оформления.</w:t>
      </w:r>
    </w:p>
    <w:p w:rsidR="006507E5" w:rsidRPr="000D79E3" w:rsidRDefault="006507E5" w:rsidP="00D10E1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11. Понятия, типы и задачи факторного анализа. </w:t>
      </w:r>
    </w:p>
    <w:p w:rsidR="006507E5" w:rsidRPr="000D79E3" w:rsidRDefault="006507E5" w:rsidP="00D10E1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12. Детерминированные и стохастические связи между показателями.</w:t>
      </w:r>
    </w:p>
    <w:p w:rsidR="006507E5" w:rsidRPr="000D79E3" w:rsidRDefault="006507E5" w:rsidP="00D10E1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13. Виды моделей в факторном анализе.</w:t>
      </w:r>
    </w:p>
    <w:p w:rsidR="006507E5" w:rsidRPr="000D79E3" w:rsidRDefault="006507E5" w:rsidP="00D10E1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14. Способ цепной подстановки при расчете влияния факторов на результативный показатель.</w:t>
      </w:r>
    </w:p>
    <w:p w:rsidR="006507E5" w:rsidRPr="000D79E3" w:rsidRDefault="006507E5" w:rsidP="00D10E1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15. Способ абсолютных разниц в факторном анализе.</w:t>
      </w:r>
    </w:p>
    <w:p w:rsidR="006507E5" w:rsidRPr="000D79E3" w:rsidRDefault="006507E5" w:rsidP="00D10E1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16. Способ относительных разниц в факторном анализе.</w:t>
      </w:r>
    </w:p>
    <w:p w:rsidR="006507E5" w:rsidRPr="000D79E3" w:rsidRDefault="006507E5" w:rsidP="00D10E1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lastRenderedPageBreak/>
        <w:t>17. Использование индексов в факторном анализе.</w:t>
      </w:r>
    </w:p>
    <w:p w:rsidR="006507E5" w:rsidRPr="000D79E3" w:rsidRDefault="006507E5" w:rsidP="00D10E1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18. Стохастические  взаимосвязи в анализе хозяйственной деятельности. Приемы анализа при изучении стохастических связей.</w:t>
      </w:r>
    </w:p>
    <w:p w:rsidR="006507E5" w:rsidRPr="000D79E3" w:rsidRDefault="006507E5" w:rsidP="00D10E1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19. Сущность и методика функционально-стоимостного анализа.</w:t>
      </w:r>
    </w:p>
    <w:p w:rsidR="006507E5" w:rsidRPr="000D79E3" w:rsidRDefault="006507E5" w:rsidP="00D10E1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20. Схема и содержание комплексного экономического анализа  деятельности предприятия.</w:t>
      </w:r>
    </w:p>
    <w:p w:rsidR="006507E5" w:rsidRPr="000D79E3" w:rsidRDefault="006507E5" w:rsidP="00D10E1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21. Анализ текущих расходов по видам деятельности.</w:t>
      </w:r>
    </w:p>
    <w:p w:rsidR="006507E5" w:rsidRPr="000D79E3" w:rsidRDefault="006507E5" w:rsidP="00D10E1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22. Общая схема анализа текущих расходов по элементам затрат.</w:t>
      </w:r>
    </w:p>
    <w:p w:rsidR="006507E5" w:rsidRPr="000D79E3" w:rsidRDefault="006507E5" w:rsidP="00D10E1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23. Анализ труда и заработной платы на предприятии. Основные направления и показатели анализа.</w:t>
      </w:r>
    </w:p>
    <w:p w:rsidR="006507E5" w:rsidRPr="000D79E3" w:rsidRDefault="006507E5" w:rsidP="00D10E1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24. Анализ использования основных производственных фондов. Основные  направления и показатели анализа.</w:t>
      </w:r>
    </w:p>
    <w:p w:rsidR="006507E5" w:rsidRPr="000D79E3" w:rsidRDefault="006507E5" w:rsidP="00D10E1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25. Анализ использования материальных ресурсов и оборотных средств. Основные направления и показатели анализа.</w:t>
      </w:r>
    </w:p>
    <w:p w:rsidR="006507E5" w:rsidRPr="000D79E3" w:rsidRDefault="006507E5" w:rsidP="00D10E1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26. Анализ финансового состояния предприятия. Основные направления и показатели финансового анализа.</w:t>
      </w:r>
    </w:p>
    <w:p w:rsidR="006507E5" w:rsidRPr="000D79E3" w:rsidRDefault="006507E5" w:rsidP="00D10E1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27. Понятие, сущность и классификация резервов при анализе производственно-хозяйственной деятельности.</w:t>
      </w:r>
    </w:p>
    <w:p w:rsidR="006507E5" w:rsidRPr="000D79E3" w:rsidRDefault="006507E5" w:rsidP="00D10E1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28. Принципы организации поиска и подсчета резервов.</w:t>
      </w:r>
    </w:p>
    <w:p w:rsidR="006507E5" w:rsidRPr="000D79E3" w:rsidRDefault="006507E5" w:rsidP="00D10E1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29. Методика определения и обоснования величины резервов.</w:t>
      </w:r>
    </w:p>
    <w:p w:rsidR="006507E5" w:rsidRPr="000D79E3" w:rsidRDefault="006507E5" w:rsidP="00D10E10">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30. Сущность диагностики, цели и задачи. Диагностика внешней среды SWOT- анализ. PEST – анализ.</w:t>
      </w:r>
    </w:p>
    <w:p w:rsidR="006507E5" w:rsidRPr="000D79E3" w:rsidRDefault="006507E5" w:rsidP="00D10E10">
      <w:pPr>
        <w:autoSpaceDE w:val="0"/>
        <w:autoSpaceDN w:val="0"/>
        <w:adjustRightInd w:val="0"/>
        <w:spacing w:after="0" w:line="240" w:lineRule="auto"/>
        <w:ind w:firstLine="709"/>
        <w:jc w:val="both"/>
        <w:rPr>
          <w:rFonts w:ascii="Times New Roman" w:hAnsi="Times New Roman"/>
          <w:b/>
          <w:i/>
          <w:sz w:val="24"/>
          <w:szCs w:val="24"/>
        </w:rPr>
      </w:pPr>
    </w:p>
    <w:p w:rsidR="006507E5" w:rsidRPr="00D10E10" w:rsidRDefault="006507E5" w:rsidP="0099644E">
      <w:pPr>
        <w:pStyle w:val="a5"/>
        <w:numPr>
          <w:ilvl w:val="0"/>
          <w:numId w:val="124"/>
        </w:numPr>
        <w:tabs>
          <w:tab w:val="left" w:pos="993"/>
        </w:tabs>
        <w:autoSpaceDE w:val="0"/>
        <w:autoSpaceDN w:val="0"/>
        <w:adjustRightInd w:val="0"/>
        <w:spacing w:after="0" w:line="240" w:lineRule="auto"/>
        <w:ind w:left="0" w:firstLine="709"/>
        <w:jc w:val="both"/>
        <w:rPr>
          <w:rFonts w:ascii="Times New Roman" w:hAnsi="Times New Roman"/>
          <w:b/>
          <w:sz w:val="24"/>
          <w:szCs w:val="24"/>
        </w:rPr>
      </w:pPr>
      <w:r w:rsidRPr="00D10E10">
        <w:rPr>
          <w:rFonts w:ascii="Times New Roman" w:hAnsi="Times New Roman"/>
          <w:b/>
          <w:sz w:val="24"/>
          <w:szCs w:val="24"/>
        </w:rPr>
        <w:t>Порядок проведения промежуточной аттестации обучающихся</w:t>
      </w:r>
    </w:p>
    <w:p w:rsidR="006507E5" w:rsidRPr="000D79E3" w:rsidRDefault="006507E5" w:rsidP="00D10E10">
      <w:pPr>
        <w:autoSpaceDE w:val="0"/>
        <w:autoSpaceDN w:val="0"/>
        <w:adjustRightInd w:val="0"/>
        <w:spacing w:after="0" w:line="240" w:lineRule="auto"/>
        <w:ind w:firstLine="709"/>
        <w:jc w:val="both"/>
        <w:rPr>
          <w:rFonts w:ascii="Times New Roman" w:hAnsi="Times New Roman"/>
          <w:sz w:val="24"/>
          <w:szCs w:val="24"/>
        </w:rPr>
      </w:pPr>
    </w:p>
    <w:p w:rsidR="006507E5" w:rsidRPr="000D79E3" w:rsidRDefault="006507E5" w:rsidP="00D10E10">
      <w:pPr>
        <w:pStyle w:val="a5"/>
        <w:tabs>
          <w:tab w:val="left" w:pos="-6521"/>
          <w:tab w:val="left" w:pos="1276"/>
        </w:tabs>
        <w:spacing w:after="0" w:line="240" w:lineRule="auto"/>
        <w:ind w:left="0" w:firstLine="709"/>
        <w:jc w:val="both"/>
        <w:rPr>
          <w:rFonts w:ascii="Times New Roman" w:hAnsi="Times New Roman"/>
          <w:sz w:val="24"/>
          <w:szCs w:val="24"/>
        </w:rPr>
      </w:pPr>
      <w:r w:rsidRPr="000D79E3">
        <w:rPr>
          <w:rFonts w:ascii="Times New Roman" w:hAnsi="Times New Roman"/>
          <w:color w:val="000000"/>
          <w:sz w:val="24"/>
          <w:szCs w:val="24"/>
        </w:rPr>
        <w:t>4.1</w:t>
      </w:r>
      <w:r w:rsidRPr="000D79E3">
        <w:rPr>
          <w:rFonts w:ascii="Times New Roman" w:hAnsi="Times New Roman"/>
          <w:sz w:val="24"/>
          <w:szCs w:val="24"/>
        </w:rPr>
        <w:t xml:space="preserve"> Документы СМК вуза</w:t>
      </w:r>
    </w:p>
    <w:p w:rsidR="00D10E10" w:rsidRPr="000D79E3" w:rsidRDefault="00D10E10" w:rsidP="00D10E10">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z w:val="24"/>
          <w:szCs w:val="24"/>
        </w:rPr>
        <w:t xml:space="preserve">Формы, система оценивания, порядок проведения промежуточной аттестации обучающихся, включая порядок установления сроков прохождения испытаний </w:t>
      </w:r>
      <w:r w:rsidRPr="000D79E3">
        <w:rPr>
          <w:rFonts w:ascii="Times New Roman" w:eastAsia="Calibri" w:hAnsi="Times New Roman"/>
          <w:spacing w:val="-6"/>
          <w:sz w:val="24"/>
          <w:szCs w:val="24"/>
        </w:rPr>
        <w:t>промежуточной</w:t>
      </w:r>
      <w:r w:rsidRPr="000D79E3">
        <w:rPr>
          <w:rFonts w:ascii="Times New Roman" w:eastAsia="Calibri" w:hAnsi="Times New Roman"/>
          <w:sz w:val="24"/>
          <w:szCs w:val="24"/>
        </w:rPr>
        <w:t xml:space="preserve"> аттестации, для лиц, не прошедших промежуточную аттестацию по уважительным причинам или имеющим академическую задолженность, </w:t>
      </w:r>
      <w:r w:rsidRPr="000D79E3">
        <w:rPr>
          <w:rFonts w:ascii="Times New Roman" w:eastAsia="Calibri" w:hAnsi="Times New Roman"/>
          <w:spacing w:val="-6"/>
          <w:sz w:val="24"/>
          <w:szCs w:val="24"/>
        </w:rPr>
        <w:t>а также периодичность проведения промежуточной аттестации обучающихся регламентированы следующими положениями:</w:t>
      </w:r>
    </w:p>
    <w:p w:rsidR="006507E5" w:rsidRDefault="006507E5" w:rsidP="00D10E10">
      <w:pPr>
        <w:pStyle w:val="a5"/>
        <w:tabs>
          <w:tab w:val="left" w:pos="-6521"/>
          <w:tab w:val="left" w:pos="1276"/>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w:t>
      </w:r>
      <w:r w:rsidR="00D10E10">
        <w:rPr>
          <w:rFonts w:ascii="Times New Roman" w:hAnsi="Times New Roman"/>
          <w:sz w:val="24"/>
          <w:szCs w:val="24"/>
        </w:rPr>
        <w:t xml:space="preserve"> </w:t>
      </w:r>
      <w:r w:rsidRPr="000D79E3">
        <w:rPr>
          <w:rFonts w:ascii="Times New Roman" w:hAnsi="Times New Roman"/>
          <w:sz w:val="24"/>
          <w:szCs w:val="24"/>
        </w:rPr>
        <w:t>ПЛ 2.3.19-2018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431682" w:rsidRPr="00431682" w:rsidRDefault="00431682" w:rsidP="00D10E10">
      <w:pPr>
        <w:pStyle w:val="a5"/>
        <w:tabs>
          <w:tab w:val="left" w:pos="-6521"/>
          <w:tab w:val="left" w:pos="1276"/>
        </w:tabs>
        <w:spacing w:after="0" w:line="240" w:lineRule="auto"/>
        <w:ind w:left="0" w:firstLine="709"/>
        <w:jc w:val="both"/>
        <w:rPr>
          <w:rFonts w:ascii="Times New Roman" w:hAnsi="Times New Roman"/>
          <w:b/>
          <w:sz w:val="24"/>
          <w:szCs w:val="24"/>
        </w:rPr>
      </w:pPr>
      <w:r w:rsidRPr="000D79E3">
        <w:rPr>
          <w:rFonts w:ascii="Times New Roman" w:hAnsi="Times New Roman"/>
          <w:sz w:val="24"/>
          <w:szCs w:val="24"/>
        </w:rPr>
        <w:t>– ПЛ 2.3.22-20</w:t>
      </w:r>
      <w:r>
        <w:rPr>
          <w:rFonts w:ascii="Times New Roman" w:hAnsi="Times New Roman"/>
          <w:sz w:val="24"/>
          <w:szCs w:val="24"/>
        </w:rPr>
        <w:t>18</w:t>
      </w:r>
      <w:r w:rsidRPr="000D79E3">
        <w:rPr>
          <w:rFonts w:ascii="Times New Roman" w:hAnsi="Times New Roman"/>
          <w:sz w:val="24"/>
          <w:szCs w:val="24"/>
        </w:rPr>
        <w:t xml:space="preserve"> «СМК. О формировании фонда оценочных материалов»;</w:t>
      </w:r>
    </w:p>
    <w:p w:rsidR="006507E5" w:rsidRPr="000D79E3" w:rsidRDefault="006507E5" w:rsidP="00D10E10">
      <w:pPr>
        <w:pStyle w:val="a5"/>
        <w:tabs>
          <w:tab w:val="left" w:pos="-6521"/>
          <w:tab w:val="left" w:pos="1276"/>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ПЛ 2.3.3-2018 «СМК. Система мониторинга качества образования с использованием технологии компьютерного тестирования»;</w:t>
      </w:r>
    </w:p>
    <w:p w:rsidR="006507E5" w:rsidRPr="000D79E3" w:rsidRDefault="006507E5" w:rsidP="00D10E10">
      <w:pPr>
        <w:pStyle w:val="a5"/>
        <w:tabs>
          <w:tab w:val="left" w:pos="-6521"/>
          <w:tab w:val="left" w:pos="1276"/>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 </w:t>
      </w:r>
      <w:r w:rsidRPr="000D79E3">
        <w:rPr>
          <w:rFonts w:ascii="Times New Roman" w:hAnsi="Times New Roman"/>
          <w:spacing w:val="-6"/>
          <w:sz w:val="24"/>
          <w:szCs w:val="24"/>
        </w:rPr>
        <w:t>ПЛ 2.3.1-2016 «СМК. О курсовом проектировании»</w:t>
      </w:r>
      <w:r w:rsidRPr="000D79E3">
        <w:rPr>
          <w:rFonts w:ascii="Times New Roman" w:hAnsi="Times New Roman"/>
          <w:sz w:val="24"/>
          <w:szCs w:val="24"/>
        </w:rPr>
        <w:t>.</w:t>
      </w:r>
    </w:p>
    <w:p w:rsidR="006507E5" w:rsidRPr="000D79E3" w:rsidRDefault="006507E5" w:rsidP="00D10E10">
      <w:pPr>
        <w:pStyle w:val="a5"/>
        <w:tabs>
          <w:tab w:val="left" w:pos="-6521"/>
          <w:tab w:val="left" w:pos="1276"/>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 </w:t>
      </w:r>
    </w:p>
    <w:p w:rsidR="006507E5" w:rsidRPr="000D79E3" w:rsidRDefault="006507E5" w:rsidP="00D10E10">
      <w:pPr>
        <w:pStyle w:val="a5"/>
        <w:tabs>
          <w:tab w:val="left" w:pos="-6521"/>
          <w:tab w:val="left" w:pos="1276"/>
        </w:tabs>
        <w:spacing w:after="0" w:line="240" w:lineRule="auto"/>
        <w:ind w:left="0" w:firstLine="709"/>
        <w:jc w:val="both"/>
        <w:rPr>
          <w:rFonts w:ascii="Times New Roman" w:hAnsi="Times New Roman"/>
          <w:i/>
          <w:sz w:val="24"/>
          <w:szCs w:val="24"/>
        </w:rPr>
      </w:pPr>
      <w:r w:rsidRPr="000D79E3">
        <w:rPr>
          <w:rFonts w:ascii="Times New Roman" w:hAnsi="Times New Roman"/>
          <w:sz w:val="24"/>
          <w:szCs w:val="24"/>
        </w:rPr>
        <w:t>4.</w:t>
      </w:r>
      <w:r w:rsidR="00D10E10">
        <w:rPr>
          <w:rFonts w:ascii="Times New Roman" w:hAnsi="Times New Roman"/>
          <w:sz w:val="24"/>
          <w:szCs w:val="24"/>
        </w:rPr>
        <w:t>2</w:t>
      </w:r>
      <w:r w:rsidRPr="000D79E3">
        <w:rPr>
          <w:rFonts w:ascii="Times New Roman" w:hAnsi="Times New Roman"/>
          <w:sz w:val="24"/>
          <w:szCs w:val="24"/>
        </w:rPr>
        <w:t xml:space="preserve"> </w:t>
      </w:r>
      <w:r w:rsidRPr="000D79E3">
        <w:rPr>
          <w:rFonts w:ascii="Times New Roman" w:hAnsi="Times New Roman"/>
          <w:i/>
          <w:sz w:val="24"/>
          <w:szCs w:val="24"/>
        </w:rPr>
        <w:t>Методические материалы, определяющие процедуру оценивания знаний, умений, навыков и (или) опыта деятельности в ходе промежуточной аттестации</w:t>
      </w:r>
    </w:p>
    <w:p w:rsidR="00D10E10" w:rsidRPr="000D79E3" w:rsidRDefault="00D10E10" w:rsidP="00D10E10">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Промежуточная аттестация по дисциплине </w:t>
      </w:r>
      <w:r w:rsidRPr="000D79E3">
        <w:rPr>
          <w:rFonts w:ascii="Times New Roman" w:hAnsi="Times New Roman"/>
          <w:bCs/>
          <w:sz w:val="24"/>
          <w:szCs w:val="24"/>
        </w:rPr>
        <w:t xml:space="preserve">«Анализ и  диагностика финансово-хозяйственной деятельности предприятия» </w:t>
      </w:r>
      <w:r w:rsidRPr="000D79E3">
        <w:rPr>
          <w:rFonts w:ascii="Times New Roman" w:hAnsi="Times New Roman"/>
          <w:sz w:val="24"/>
          <w:szCs w:val="24"/>
        </w:rPr>
        <w:t xml:space="preserve">завершает изучение курса и проходит в форме экзамена. Экзамен проводится согласно расписанию экзаменационной сессии. </w:t>
      </w:r>
    </w:p>
    <w:p w:rsidR="006507E5" w:rsidRPr="000D79E3" w:rsidRDefault="006507E5" w:rsidP="00D10E10">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Допуском к экзамену является защита курсовой работы и (или) итоговое тестирование. Экзамен проводится по билетам, в каждый из которых включены 2 теоретических вопроса и практическая задача.</w:t>
      </w:r>
    </w:p>
    <w:p w:rsidR="006507E5" w:rsidRPr="000D79E3" w:rsidRDefault="006507E5" w:rsidP="00D10E10">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По результатам защиты курсового проекта (работы) в экзаменационную ведомость выставляется оценка.</w:t>
      </w:r>
    </w:p>
    <w:p w:rsidR="006507E5" w:rsidRPr="000D79E3" w:rsidRDefault="006507E5" w:rsidP="00D10E10">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Экзаменационная оценка носит комплексный характер: учитывает результаты итогового тестирования и ответа на экзаменационный билет. Преподаватель вправе </w:t>
      </w:r>
      <w:r w:rsidRPr="000D79E3">
        <w:rPr>
          <w:rFonts w:ascii="Times New Roman" w:hAnsi="Times New Roman"/>
          <w:sz w:val="24"/>
          <w:szCs w:val="24"/>
        </w:rPr>
        <w:lastRenderedPageBreak/>
        <w:t xml:space="preserve">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 </w:t>
      </w:r>
    </w:p>
    <w:p w:rsidR="006507E5" w:rsidRPr="000D79E3" w:rsidRDefault="006507E5" w:rsidP="00D10E10">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Blackboard Learn (сайт bb.usurt.ru)) в курсе дисциплины (модуля).</w:t>
      </w:r>
    </w:p>
    <w:p w:rsidR="001E6D4A" w:rsidRPr="000D79E3" w:rsidRDefault="001E6D4A" w:rsidP="00D10E10">
      <w:pPr>
        <w:pageBreakBefore/>
        <w:spacing w:after="0" w:line="240" w:lineRule="auto"/>
        <w:jc w:val="center"/>
        <w:rPr>
          <w:rFonts w:ascii="Times New Roman" w:eastAsia="Calibri" w:hAnsi="Times New Roman"/>
          <w:b/>
          <w:bCs/>
          <w:spacing w:val="-6"/>
          <w:sz w:val="24"/>
          <w:szCs w:val="24"/>
        </w:rPr>
      </w:pPr>
      <w:r w:rsidRPr="000D79E3">
        <w:rPr>
          <w:rFonts w:ascii="Times New Roman" w:eastAsia="Calibri" w:hAnsi="Times New Roman"/>
          <w:b/>
          <w:bCs/>
          <w:color w:val="000000"/>
          <w:spacing w:val="-6"/>
          <w:sz w:val="24"/>
          <w:szCs w:val="24"/>
        </w:rPr>
        <w:lastRenderedPageBreak/>
        <w:t xml:space="preserve">Фонд оценочных материалов для промежуточной аттестации по </w:t>
      </w:r>
      <w:r w:rsidRPr="000D79E3">
        <w:rPr>
          <w:rFonts w:ascii="Times New Roman" w:eastAsia="Calibri" w:hAnsi="Times New Roman"/>
          <w:b/>
          <w:bCs/>
          <w:spacing w:val="-6"/>
          <w:sz w:val="24"/>
          <w:szCs w:val="24"/>
        </w:rPr>
        <w:t xml:space="preserve">дисциплине </w:t>
      </w:r>
      <w:r w:rsidR="00D10E10">
        <w:rPr>
          <w:rFonts w:ascii="Times New Roman" w:eastAsia="Calibri" w:hAnsi="Times New Roman"/>
          <w:b/>
          <w:bCs/>
          <w:spacing w:val="-6"/>
          <w:sz w:val="24"/>
          <w:szCs w:val="24"/>
        </w:rPr>
        <w:br/>
      </w:r>
      <w:r w:rsidRPr="00342F52">
        <w:rPr>
          <w:rStyle w:val="10"/>
        </w:rPr>
        <w:t>Б1.В.05   «Стратегическое планирование»</w:t>
      </w:r>
    </w:p>
    <w:p w:rsidR="001E6D4A" w:rsidRPr="000D79E3" w:rsidRDefault="001E6D4A" w:rsidP="000D79E3">
      <w:pPr>
        <w:spacing w:after="0" w:line="240" w:lineRule="auto"/>
        <w:rPr>
          <w:rFonts w:ascii="Times New Roman" w:eastAsia="Calibri" w:hAnsi="Times New Roman"/>
          <w:b/>
          <w:bCs/>
          <w:color w:val="000000"/>
          <w:spacing w:val="-6"/>
          <w:sz w:val="24"/>
          <w:szCs w:val="24"/>
        </w:rPr>
      </w:pPr>
    </w:p>
    <w:p w:rsidR="001E6D4A" w:rsidRPr="00D10E10" w:rsidRDefault="001E6D4A" w:rsidP="0099644E">
      <w:pPr>
        <w:numPr>
          <w:ilvl w:val="0"/>
          <w:numId w:val="73"/>
        </w:numPr>
        <w:tabs>
          <w:tab w:val="left" w:pos="993"/>
        </w:tabs>
        <w:spacing w:after="0" w:line="240" w:lineRule="auto"/>
        <w:ind w:left="0" w:firstLine="709"/>
        <w:jc w:val="both"/>
        <w:rPr>
          <w:rFonts w:ascii="Times New Roman" w:hAnsi="Times New Roman"/>
          <w:b/>
          <w:spacing w:val="-6"/>
          <w:sz w:val="24"/>
          <w:szCs w:val="24"/>
        </w:rPr>
      </w:pPr>
      <w:r w:rsidRPr="00D10E10">
        <w:rPr>
          <w:rFonts w:ascii="Times New Roman" w:hAnsi="Times New Roman"/>
          <w:b/>
          <w:spacing w:val="-6"/>
          <w:sz w:val="24"/>
          <w:szCs w:val="24"/>
        </w:rPr>
        <w:t xml:space="preserve">Перечень компетенций с указанием этапов их формирования в процессе освоения образовательной программы </w:t>
      </w:r>
    </w:p>
    <w:p w:rsidR="001E6D4A" w:rsidRPr="000D79E3" w:rsidRDefault="001E6D4A" w:rsidP="00D10E10">
      <w:pPr>
        <w:spacing w:after="0" w:line="240" w:lineRule="auto"/>
        <w:ind w:firstLine="709"/>
        <w:jc w:val="both"/>
        <w:rPr>
          <w:rFonts w:ascii="Times New Roman" w:hAnsi="Times New Roman"/>
          <w:spacing w:val="-6"/>
          <w:sz w:val="24"/>
          <w:szCs w:val="24"/>
        </w:rPr>
      </w:pPr>
    </w:p>
    <w:p w:rsidR="001E6D4A" w:rsidRDefault="001E6D4A" w:rsidP="00D10E10">
      <w:pPr>
        <w:spacing w:after="0" w:line="240" w:lineRule="auto"/>
        <w:ind w:firstLine="709"/>
        <w:jc w:val="both"/>
        <w:rPr>
          <w:rFonts w:ascii="Times New Roman" w:hAnsi="Times New Roman"/>
          <w:spacing w:val="-6"/>
          <w:sz w:val="24"/>
          <w:szCs w:val="24"/>
        </w:rPr>
      </w:pPr>
      <w:r w:rsidRPr="000D79E3">
        <w:rPr>
          <w:rFonts w:ascii="Times New Roman" w:hAnsi="Times New Roman"/>
          <w:spacing w:val="-6"/>
          <w:sz w:val="24"/>
          <w:szCs w:val="24"/>
        </w:rPr>
        <w:t xml:space="preserve">Дисциплина </w:t>
      </w:r>
      <w:r w:rsidR="00D10E10" w:rsidRPr="00D10E10">
        <w:rPr>
          <w:rFonts w:ascii="Times New Roman" w:hAnsi="Times New Roman"/>
          <w:b/>
          <w:spacing w:val="-6"/>
          <w:sz w:val="24"/>
          <w:szCs w:val="24"/>
        </w:rPr>
        <w:t xml:space="preserve">Б1.В.05 </w:t>
      </w:r>
      <w:r w:rsidRPr="00D10E10">
        <w:rPr>
          <w:rFonts w:ascii="Times New Roman" w:hAnsi="Times New Roman"/>
          <w:b/>
          <w:spacing w:val="-6"/>
          <w:sz w:val="24"/>
          <w:szCs w:val="24"/>
        </w:rPr>
        <w:t>«</w:t>
      </w:r>
      <w:r w:rsidRPr="00D10E10">
        <w:rPr>
          <w:rFonts w:ascii="Times New Roman" w:hAnsi="Times New Roman"/>
          <w:b/>
          <w:bCs/>
          <w:color w:val="000000"/>
          <w:spacing w:val="-6"/>
          <w:sz w:val="24"/>
          <w:szCs w:val="24"/>
        </w:rPr>
        <w:t>Стратегическое планирование</w:t>
      </w:r>
      <w:r w:rsidRPr="00D10E10">
        <w:rPr>
          <w:rFonts w:ascii="Times New Roman" w:hAnsi="Times New Roman"/>
          <w:b/>
          <w:spacing w:val="-6"/>
          <w:sz w:val="24"/>
          <w:szCs w:val="24"/>
        </w:rPr>
        <w:t>»</w:t>
      </w:r>
      <w:r w:rsidRPr="000D79E3">
        <w:rPr>
          <w:rFonts w:ascii="Times New Roman" w:hAnsi="Times New Roman"/>
          <w:spacing w:val="-6"/>
          <w:sz w:val="24"/>
          <w:szCs w:val="24"/>
        </w:rPr>
        <w:t xml:space="preserve"> участвует в формировании следующих компетенций</w:t>
      </w:r>
      <w:r w:rsidR="00D10E10">
        <w:rPr>
          <w:rFonts w:ascii="Times New Roman" w:hAnsi="Times New Roman"/>
          <w:spacing w:val="-6"/>
          <w:sz w:val="24"/>
          <w:szCs w:val="24"/>
        </w:rPr>
        <w:t xml:space="preserve"> и индикаторов достижения компетенций</w:t>
      </w:r>
      <w:r w:rsidRPr="000D79E3">
        <w:rPr>
          <w:rFonts w:ascii="Times New Roman" w:hAnsi="Times New Roman"/>
          <w:spacing w:val="-6"/>
          <w:sz w:val="24"/>
          <w:szCs w:val="24"/>
        </w:rPr>
        <w:t>:</w:t>
      </w:r>
    </w:p>
    <w:p w:rsidR="00D10E10" w:rsidRDefault="00D10E10" w:rsidP="00D10E10">
      <w:pPr>
        <w:spacing w:after="0" w:line="240" w:lineRule="auto"/>
        <w:jc w:val="right"/>
        <w:rPr>
          <w:rFonts w:ascii="Times New Roman" w:hAnsi="Times New Roman"/>
          <w:spacing w:val="-6"/>
          <w:sz w:val="24"/>
          <w:szCs w:val="24"/>
        </w:rPr>
      </w:pPr>
    </w:p>
    <w:p w:rsidR="00D10E10" w:rsidRPr="000D79E3" w:rsidRDefault="00D10E10" w:rsidP="00D10E10">
      <w:pPr>
        <w:spacing w:after="0" w:line="240" w:lineRule="auto"/>
        <w:jc w:val="right"/>
        <w:rPr>
          <w:rFonts w:ascii="Times New Roman" w:hAnsi="Times New Roman"/>
          <w:spacing w:val="-6"/>
          <w:sz w:val="24"/>
          <w:szCs w:val="24"/>
        </w:rPr>
      </w:pPr>
      <w:r>
        <w:rPr>
          <w:rFonts w:ascii="Times New Roman" w:hAnsi="Times New Roman"/>
          <w:spacing w:val="-6"/>
          <w:sz w:val="24"/>
          <w:szCs w:val="24"/>
        </w:rPr>
        <w:t>Таблица 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2602"/>
        <w:gridCol w:w="2896"/>
        <w:gridCol w:w="2117"/>
        <w:gridCol w:w="1852"/>
      </w:tblGrid>
      <w:tr w:rsidR="001E6D4A" w:rsidRPr="000D79E3" w:rsidTr="00D10E10">
        <w:tc>
          <w:tcPr>
            <w:tcW w:w="1384" w:type="pct"/>
            <w:vAlign w:val="center"/>
          </w:tcPr>
          <w:p w:rsidR="001E6D4A" w:rsidRPr="00D10E10" w:rsidRDefault="001E6D4A" w:rsidP="00D10E10">
            <w:pPr>
              <w:spacing w:after="0" w:line="240" w:lineRule="auto"/>
              <w:jc w:val="center"/>
              <w:rPr>
                <w:rFonts w:ascii="Times New Roman" w:eastAsia="Calibri" w:hAnsi="Times New Roman"/>
                <w:sz w:val="24"/>
                <w:szCs w:val="24"/>
              </w:rPr>
            </w:pPr>
            <w:r w:rsidRPr="00D10E10">
              <w:rPr>
                <w:rFonts w:ascii="Times New Roman" w:eastAsia="Calibri" w:hAnsi="Times New Roman"/>
                <w:sz w:val="24"/>
                <w:szCs w:val="24"/>
              </w:rPr>
              <w:t>Код и наименование компетенции</w:t>
            </w:r>
          </w:p>
        </w:tc>
        <w:tc>
          <w:tcPr>
            <w:tcW w:w="1539" w:type="pct"/>
            <w:tcMar>
              <w:top w:w="0" w:type="dxa"/>
              <w:left w:w="108" w:type="dxa"/>
              <w:bottom w:w="0" w:type="dxa"/>
              <w:right w:w="108" w:type="dxa"/>
            </w:tcMar>
            <w:vAlign w:val="center"/>
          </w:tcPr>
          <w:p w:rsidR="001E6D4A" w:rsidRPr="00D10E10" w:rsidRDefault="001E6D4A" w:rsidP="00D10E10">
            <w:pPr>
              <w:spacing w:after="0" w:line="240" w:lineRule="auto"/>
              <w:jc w:val="center"/>
              <w:rPr>
                <w:rFonts w:ascii="Times New Roman" w:eastAsia="Calibri" w:hAnsi="Times New Roman"/>
                <w:sz w:val="24"/>
                <w:szCs w:val="24"/>
              </w:rPr>
            </w:pPr>
            <w:r w:rsidRPr="00D10E10">
              <w:rPr>
                <w:rFonts w:ascii="Times New Roman" w:eastAsia="Calibri" w:hAnsi="Times New Roman"/>
                <w:sz w:val="24"/>
                <w:szCs w:val="24"/>
              </w:rPr>
              <w:t>Код и наименование индикатора достижения компетенции</w:t>
            </w:r>
          </w:p>
        </w:tc>
        <w:tc>
          <w:tcPr>
            <w:tcW w:w="1127" w:type="pct"/>
            <w:tcMar>
              <w:top w:w="0" w:type="dxa"/>
              <w:left w:w="108" w:type="dxa"/>
              <w:bottom w:w="0" w:type="dxa"/>
              <w:right w:w="108" w:type="dxa"/>
            </w:tcMar>
            <w:vAlign w:val="center"/>
          </w:tcPr>
          <w:p w:rsidR="001E6D4A" w:rsidRPr="00D10E10" w:rsidRDefault="001E6D4A" w:rsidP="00D10E10">
            <w:pPr>
              <w:spacing w:after="0" w:line="240" w:lineRule="auto"/>
              <w:jc w:val="center"/>
              <w:rPr>
                <w:rFonts w:ascii="Times New Roman" w:eastAsia="Calibri" w:hAnsi="Times New Roman"/>
                <w:sz w:val="24"/>
                <w:szCs w:val="24"/>
              </w:rPr>
            </w:pPr>
            <w:r w:rsidRPr="00D10E10">
              <w:rPr>
                <w:rFonts w:ascii="Times New Roman" w:eastAsia="Calibri" w:hAnsi="Times New Roman"/>
                <w:sz w:val="24"/>
                <w:szCs w:val="24"/>
              </w:rPr>
              <w:t>Этап формирования компетенции</w:t>
            </w:r>
          </w:p>
        </w:tc>
        <w:tc>
          <w:tcPr>
            <w:tcW w:w="950" w:type="pct"/>
            <w:tcMar>
              <w:top w:w="0" w:type="dxa"/>
              <w:left w:w="108" w:type="dxa"/>
              <w:bottom w:w="0" w:type="dxa"/>
              <w:right w:w="108" w:type="dxa"/>
            </w:tcMar>
            <w:vAlign w:val="center"/>
          </w:tcPr>
          <w:p w:rsidR="001E6D4A" w:rsidRPr="00D10E10" w:rsidRDefault="001E6D4A" w:rsidP="00D10E10">
            <w:pPr>
              <w:spacing w:after="0" w:line="240" w:lineRule="auto"/>
              <w:jc w:val="center"/>
              <w:rPr>
                <w:rFonts w:ascii="Times New Roman" w:eastAsia="Calibri" w:hAnsi="Times New Roman"/>
                <w:sz w:val="24"/>
                <w:szCs w:val="24"/>
                <w:vertAlign w:val="superscript"/>
              </w:rPr>
            </w:pPr>
            <w:r w:rsidRPr="00D10E10">
              <w:rPr>
                <w:rFonts w:ascii="Times New Roman" w:eastAsia="Calibri" w:hAnsi="Times New Roman"/>
                <w:sz w:val="24"/>
                <w:szCs w:val="24"/>
              </w:rPr>
              <w:t>Форма промежуточной аттестации</w:t>
            </w:r>
          </w:p>
        </w:tc>
      </w:tr>
      <w:tr w:rsidR="001E6D4A" w:rsidRPr="000D79E3" w:rsidTr="00991453">
        <w:tc>
          <w:tcPr>
            <w:tcW w:w="1384" w:type="pct"/>
            <w:vMerge w:val="restart"/>
            <w:vAlign w:val="center"/>
          </w:tcPr>
          <w:p w:rsidR="001E6D4A" w:rsidRPr="000D79E3" w:rsidRDefault="001E6D4A" w:rsidP="000D79E3">
            <w:pPr>
              <w:tabs>
                <w:tab w:val="left" w:pos="1861"/>
              </w:tabs>
              <w:autoSpaceDE w:val="0"/>
              <w:autoSpaceDN w:val="0"/>
              <w:adjustRightInd w:val="0"/>
              <w:spacing w:after="0" w:line="240" w:lineRule="auto"/>
              <w:rPr>
                <w:rFonts w:ascii="Times New Roman" w:eastAsia="Calibri" w:hAnsi="Times New Roman"/>
                <w:bCs/>
                <w:sz w:val="24"/>
                <w:szCs w:val="24"/>
              </w:rPr>
            </w:pPr>
            <w:r w:rsidRPr="000D79E3">
              <w:rPr>
                <w:rFonts w:ascii="Times New Roman" w:eastAsia="Calibri" w:hAnsi="Times New Roman"/>
                <w:bCs/>
                <w:sz w:val="24"/>
                <w:szCs w:val="24"/>
              </w:rPr>
              <w:t>ПК-3.4: Способен рассчитывать финансово-экономические показатели, характеризующие работу структурного подразделения</w:t>
            </w:r>
          </w:p>
        </w:tc>
        <w:tc>
          <w:tcPr>
            <w:tcW w:w="1539" w:type="pct"/>
            <w:tcMar>
              <w:top w:w="0" w:type="dxa"/>
              <w:left w:w="108" w:type="dxa"/>
              <w:bottom w:w="0" w:type="dxa"/>
              <w:right w:w="108" w:type="dxa"/>
            </w:tcMar>
            <w:vAlign w:val="center"/>
          </w:tcPr>
          <w:p w:rsidR="001E6D4A" w:rsidRPr="000D79E3" w:rsidRDefault="001E6D4A" w:rsidP="000D79E3">
            <w:pPr>
              <w:autoSpaceDE w:val="0"/>
              <w:autoSpaceDN w:val="0"/>
              <w:adjustRightInd w:val="0"/>
              <w:spacing w:after="0" w:line="240" w:lineRule="auto"/>
              <w:rPr>
                <w:rFonts w:ascii="Times New Roman" w:eastAsia="Calibri" w:hAnsi="Times New Roman"/>
                <w:bCs/>
                <w:sz w:val="24"/>
                <w:szCs w:val="24"/>
              </w:rPr>
            </w:pPr>
            <w:r w:rsidRPr="000D79E3">
              <w:rPr>
                <w:rFonts w:ascii="Times New Roman" w:eastAsia="Calibri" w:hAnsi="Times New Roman"/>
                <w:bCs/>
                <w:sz w:val="24"/>
                <w:szCs w:val="24"/>
              </w:rPr>
              <w:t>ПК-3.4.2: Рассчитывает показатели, характеризующие работу структурного подразделения</w:t>
            </w:r>
          </w:p>
        </w:tc>
        <w:tc>
          <w:tcPr>
            <w:tcW w:w="1127" w:type="pct"/>
            <w:vMerge w:val="restart"/>
            <w:tcMar>
              <w:top w:w="0" w:type="dxa"/>
              <w:left w:w="108" w:type="dxa"/>
              <w:bottom w:w="0" w:type="dxa"/>
              <w:right w:w="108" w:type="dxa"/>
            </w:tcMar>
            <w:vAlign w:val="center"/>
          </w:tcPr>
          <w:p w:rsidR="001E6D4A" w:rsidRPr="000D79E3" w:rsidRDefault="001E6D4A" w:rsidP="000D79E3">
            <w:pPr>
              <w:spacing w:after="0" w:line="240" w:lineRule="auto"/>
              <w:rPr>
                <w:rFonts w:ascii="Times New Roman" w:eastAsia="Calibri" w:hAnsi="Times New Roman"/>
                <w:bCs/>
                <w:sz w:val="24"/>
                <w:szCs w:val="24"/>
              </w:rPr>
            </w:pPr>
            <w:r w:rsidRPr="000D79E3">
              <w:rPr>
                <w:rFonts w:ascii="Times New Roman" w:eastAsia="Calibri" w:hAnsi="Times New Roman"/>
                <w:bCs/>
                <w:sz w:val="24"/>
                <w:szCs w:val="24"/>
              </w:rPr>
              <w:t>Компетенция и индикаторы достижения компетенции формируются в рамках 7 семестра очной формы обучения и 9  семестра очно-заочной формы обучения</w:t>
            </w:r>
          </w:p>
        </w:tc>
        <w:tc>
          <w:tcPr>
            <w:tcW w:w="950" w:type="pct"/>
            <w:vMerge w:val="restart"/>
            <w:tcMar>
              <w:top w:w="0" w:type="dxa"/>
              <w:left w:w="108" w:type="dxa"/>
              <w:bottom w:w="0" w:type="dxa"/>
              <w:right w:w="108" w:type="dxa"/>
            </w:tcMar>
            <w:vAlign w:val="center"/>
          </w:tcPr>
          <w:p w:rsidR="001E6D4A" w:rsidRPr="000D79E3" w:rsidRDefault="001E6D4A" w:rsidP="000D79E3">
            <w:pPr>
              <w:spacing w:after="0" w:line="240" w:lineRule="auto"/>
              <w:rPr>
                <w:rFonts w:ascii="Times New Roman" w:eastAsia="Calibri" w:hAnsi="Times New Roman"/>
                <w:bCs/>
                <w:sz w:val="24"/>
                <w:szCs w:val="24"/>
              </w:rPr>
            </w:pPr>
            <w:r w:rsidRPr="000D79E3">
              <w:rPr>
                <w:rFonts w:ascii="Times New Roman" w:eastAsia="Calibri" w:hAnsi="Times New Roman"/>
                <w:bCs/>
                <w:sz w:val="24"/>
                <w:szCs w:val="24"/>
              </w:rPr>
              <w:t>Защита курсового проекта</w:t>
            </w:r>
          </w:p>
          <w:p w:rsidR="001E6D4A" w:rsidRPr="000D79E3" w:rsidRDefault="001E6D4A" w:rsidP="000D79E3">
            <w:pPr>
              <w:spacing w:after="0" w:line="240" w:lineRule="auto"/>
              <w:rPr>
                <w:rFonts w:ascii="Times New Roman" w:eastAsia="Calibri" w:hAnsi="Times New Roman"/>
                <w:bCs/>
                <w:sz w:val="24"/>
                <w:szCs w:val="24"/>
              </w:rPr>
            </w:pPr>
            <w:r w:rsidRPr="000D79E3">
              <w:rPr>
                <w:rFonts w:ascii="Times New Roman" w:eastAsia="Calibri" w:hAnsi="Times New Roman"/>
                <w:bCs/>
                <w:sz w:val="24"/>
                <w:szCs w:val="24"/>
              </w:rPr>
              <w:t xml:space="preserve">(проекта) </w:t>
            </w:r>
          </w:p>
          <w:p w:rsidR="001E6D4A" w:rsidRPr="000D79E3" w:rsidRDefault="001E6D4A" w:rsidP="000D79E3">
            <w:pPr>
              <w:spacing w:after="0" w:line="240" w:lineRule="auto"/>
              <w:rPr>
                <w:rFonts w:ascii="Times New Roman" w:eastAsia="Calibri" w:hAnsi="Times New Roman"/>
                <w:bCs/>
                <w:sz w:val="24"/>
                <w:szCs w:val="24"/>
              </w:rPr>
            </w:pPr>
            <w:r w:rsidRPr="000D79E3">
              <w:rPr>
                <w:rFonts w:ascii="Times New Roman" w:eastAsia="Calibri" w:hAnsi="Times New Roman"/>
                <w:bCs/>
                <w:sz w:val="24"/>
                <w:szCs w:val="24"/>
              </w:rPr>
              <w:t>Зачет с оценкой</w:t>
            </w:r>
          </w:p>
          <w:p w:rsidR="001E6D4A" w:rsidRPr="000D79E3" w:rsidRDefault="001E6D4A" w:rsidP="000D79E3">
            <w:pPr>
              <w:spacing w:after="0" w:line="240" w:lineRule="auto"/>
              <w:rPr>
                <w:rFonts w:ascii="Times New Roman" w:eastAsia="Calibri" w:hAnsi="Times New Roman"/>
                <w:bCs/>
                <w:sz w:val="24"/>
                <w:szCs w:val="24"/>
              </w:rPr>
            </w:pPr>
          </w:p>
        </w:tc>
      </w:tr>
      <w:tr w:rsidR="001E6D4A" w:rsidRPr="000D79E3" w:rsidTr="00991453">
        <w:tc>
          <w:tcPr>
            <w:tcW w:w="1384" w:type="pct"/>
            <w:vMerge/>
            <w:vAlign w:val="center"/>
          </w:tcPr>
          <w:p w:rsidR="001E6D4A" w:rsidRPr="000D79E3" w:rsidRDefault="001E6D4A" w:rsidP="000D79E3">
            <w:pPr>
              <w:autoSpaceDE w:val="0"/>
              <w:autoSpaceDN w:val="0"/>
              <w:adjustRightInd w:val="0"/>
              <w:spacing w:after="0" w:line="240" w:lineRule="auto"/>
              <w:rPr>
                <w:rFonts w:ascii="Times New Roman" w:eastAsia="Calibri" w:hAnsi="Times New Roman"/>
                <w:bCs/>
                <w:color w:val="000000"/>
                <w:sz w:val="24"/>
                <w:szCs w:val="24"/>
              </w:rPr>
            </w:pPr>
          </w:p>
        </w:tc>
        <w:tc>
          <w:tcPr>
            <w:tcW w:w="1539" w:type="pct"/>
            <w:tcMar>
              <w:top w:w="0" w:type="dxa"/>
              <w:left w:w="108" w:type="dxa"/>
              <w:bottom w:w="0" w:type="dxa"/>
              <w:right w:w="108" w:type="dxa"/>
            </w:tcMar>
            <w:vAlign w:val="center"/>
          </w:tcPr>
          <w:p w:rsidR="001E6D4A" w:rsidRPr="000D79E3" w:rsidRDefault="001E6D4A" w:rsidP="000D79E3">
            <w:pPr>
              <w:widowControl w:val="0"/>
              <w:autoSpaceDE w:val="0"/>
              <w:autoSpaceDN w:val="0"/>
              <w:adjustRightInd w:val="0"/>
              <w:spacing w:after="0" w:line="240" w:lineRule="auto"/>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ПК-3.4.3: Формирует сводную информацию по показателям, характеризующим работу структурного подразделения по итогам предыдущего года</w:t>
            </w:r>
          </w:p>
        </w:tc>
        <w:tc>
          <w:tcPr>
            <w:tcW w:w="1127" w:type="pct"/>
            <w:vMerge/>
            <w:tcMar>
              <w:top w:w="0" w:type="dxa"/>
              <w:left w:w="108" w:type="dxa"/>
              <w:bottom w:w="0" w:type="dxa"/>
              <w:right w:w="108" w:type="dxa"/>
            </w:tcMar>
            <w:vAlign w:val="center"/>
          </w:tcPr>
          <w:p w:rsidR="001E6D4A" w:rsidRPr="000D79E3" w:rsidRDefault="001E6D4A" w:rsidP="000D79E3">
            <w:pPr>
              <w:spacing w:after="0" w:line="240" w:lineRule="auto"/>
              <w:rPr>
                <w:rFonts w:ascii="Times New Roman" w:eastAsia="Calibri" w:hAnsi="Times New Roman"/>
                <w:sz w:val="24"/>
                <w:szCs w:val="24"/>
              </w:rPr>
            </w:pPr>
          </w:p>
        </w:tc>
        <w:tc>
          <w:tcPr>
            <w:tcW w:w="950" w:type="pct"/>
            <w:vMerge/>
            <w:tcMar>
              <w:top w:w="0" w:type="dxa"/>
              <w:left w:w="108" w:type="dxa"/>
              <w:bottom w:w="0" w:type="dxa"/>
              <w:right w:w="108" w:type="dxa"/>
            </w:tcMar>
            <w:vAlign w:val="center"/>
          </w:tcPr>
          <w:p w:rsidR="001E6D4A" w:rsidRPr="000D79E3" w:rsidRDefault="001E6D4A" w:rsidP="000D79E3">
            <w:pPr>
              <w:spacing w:after="0" w:line="240" w:lineRule="auto"/>
              <w:rPr>
                <w:rFonts w:ascii="Times New Roman" w:eastAsia="Calibri" w:hAnsi="Times New Roman"/>
                <w:sz w:val="24"/>
                <w:szCs w:val="24"/>
              </w:rPr>
            </w:pPr>
          </w:p>
        </w:tc>
      </w:tr>
      <w:tr w:rsidR="001E6D4A" w:rsidRPr="000D79E3" w:rsidTr="00991453">
        <w:tc>
          <w:tcPr>
            <w:tcW w:w="1384" w:type="pct"/>
            <w:vMerge/>
            <w:vAlign w:val="center"/>
          </w:tcPr>
          <w:p w:rsidR="001E6D4A" w:rsidRPr="000D79E3" w:rsidRDefault="001E6D4A" w:rsidP="000D79E3">
            <w:pPr>
              <w:autoSpaceDE w:val="0"/>
              <w:autoSpaceDN w:val="0"/>
              <w:adjustRightInd w:val="0"/>
              <w:spacing w:after="0" w:line="240" w:lineRule="auto"/>
              <w:rPr>
                <w:rFonts w:ascii="Times New Roman" w:eastAsia="Calibri" w:hAnsi="Times New Roman"/>
                <w:bCs/>
                <w:color w:val="000000"/>
                <w:sz w:val="24"/>
                <w:szCs w:val="24"/>
              </w:rPr>
            </w:pPr>
          </w:p>
        </w:tc>
        <w:tc>
          <w:tcPr>
            <w:tcW w:w="1539" w:type="pct"/>
            <w:tcMar>
              <w:top w:w="0" w:type="dxa"/>
              <w:left w:w="108" w:type="dxa"/>
              <w:bottom w:w="0" w:type="dxa"/>
              <w:right w:w="108" w:type="dxa"/>
            </w:tcMar>
            <w:vAlign w:val="center"/>
          </w:tcPr>
          <w:p w:rsidR="001E6D4A" w:rsidRPr="000D79E3" w:rsidRDefault="001E6D4A" w:rsidP="000D79E3">
            <w:pPr>
              <w:autoSpaceDE w:val="0"/>
              <w:autoSpaceDN w:val="0"/>
              <w:adjustRightInd w:val="0"/>
              <w:spacing w:after="0" w:line="240" w:lineRule="auto"/>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ПК-3.4.4: Рассчитывает экономические и финансово-экономические показатели, характеризующие деятельность структурного подразделения на основе типовых методик и действующей нормативно-правовой базы</w:t>
            </w:r>
          </w:p>
        </w:tc>
        <w:tc>
          <w:tcPr>
            <w:tcW w:w="1127" w:type="pct"/>
            <w:vMerge/>
            <w:tcMar>
              <w:top w:w="0" w:type="dxa"/>
              <w:left w:w="108" w:type="dxa"/>
              <w:bottom w:w="0" w:type="dxa"/>
              <w:right w:w="108" w:type="dxa"/>
            </w:tcMar>
            <w:vAlign w:val="center"/>
          </w:tcPr>
          <w:p w:rsidR="001E6D4A" w:rsidRPr="000D79E3" w:rsidRDefault="001E6D4A" w:rsidP="000D79E3">
            <w:pPr>
              <w:spacing w:after="0" w:line="240" w:lineRule="auto"/>
              <w:rPr>
                <w:rFonts w:ascii="Times New Roman" w:eastAsia="Calibri" w:hAnsi="Times New Roman"/>
                <w:sz w:val="24"/>
                <w:szCs w:val="24"/>
              </w:rPr>
            </w:pPr>
          </w:p>
        </w:tc>
        <w:tc>
          <w:tcPr>
            <w:tcW w:w="950" w:type="pct"/>
            <w:vMerge/>
            <w:tcMar>
              <w:top w:w="0" w:type="dxa"/>
              <w:left w:w="108" w:type="dxa"/>
              <w:bottom w:w="0" w:type="dxa"/>
              <w:right w:w="108" w:type="dxa"/>
            </w:tcMar>
            <w:vAlign w:val="center"/>
          </w:tcPr>
          <w:p w:rsidR="001E6D4A" w:rsidRPr="000D79E3" w:rsidRDefault="001E6D4A" w:rsidP="000D79E3">
            <w:pPr>
              <w:spacing w:after="0" w:line="240" w:lineRule="auto"/>
              <w:rPr>
                <w:rFonts w:ascii="Times New Roman" w:eastAsia="Calibri" w:hAnsi="Times New Roman"/>
                <w:sz w:val="24"/>
                <w:szCs w:val="24"/>
              </w:rPr>
            </w:pPr>
          </w:p>
        </w:tc>
      </w:tr>
      <w:tr w:rsidR="001E6D4A" w:rsidRPr="000D79E3" w:rsidTr="00991453">
        <w:tc>
          <w:tcPr>
            <w:tcW w:w="1384" w:type="pct"/>
            <w:vMerge/>
            <w:vAlign w:val="center"/>
          </w:tcPr>
          <w:p w:rsidR="001E6D4A" w:rsidRPr="000D79E3" w:rsidRDefault="001E6D4A" w:rsidP="000D79E3">
            <w:pPr>
              <w:autoSpaceDE w:val="0"/>
              <w:autoSpaceDN w:val="0"/>
              <w:adjustRightInd w:val="0"/>
              <w:spacing w:after="0" w:line="240" w:lineRule="auto"/>
              <w:rPr>
                <w:rFonts w:ascii="Times New Roman" w:eastAsia="Calibri" w:hAnsi="Times New Roman"/>
                <w:bCs/>
                <w:color w:val="000000"/>
                <w:sz w:val="24"/>
                <w:szCs w:val="24"/>
              </w:rPr>
            </w:pPr>
          </w:p>
        </w:tc>
        <w:tc>
          <w:tcPr>
            <w:tcW w:w="1539" w:type="pct"/>
            <w:tcMar>
              <w:top w:w="0" w:type="dxa"/>
              <w:left w:w="108" w:type="dxa"/>
              <w:bottom w:w="0" w:type="dxa"/>
              <w:right w:w="108" w:type="dxa"/>
            </w:tcMar>
            <w:vAlign w:val="center"/>
          </w:tcPr>
          <w:p w:rsidR="001E6D4A" w:rsidRPr="000D79E3" w:rsidRDefault="001E6D4A" w:rsidP="000D79E3">
            <w:pPr>
              <w:autoSpaceDE w:val="0"/>
              <w:autoSpaceDN w:val="0"/>
              <w:adjustRightInd w:val="0"/>
              <w:spacing w:after="0" w:line="240" w:lineRule="auto"/>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ПК-3.4.5: Анализирует бизнес-процессы, происходящие в экономических системах, и прогнозирует возможное их развитие в будущем с применением изучаемых теоретических моделей</w:t>
            </w:r>
          </w:p>
        </w:tc>
        <w:tc>
          <w:tcPr>
            <w:tcW w:w="1127" w:type="pct"/>
            <w:vMerge/>
            <w:tcMar>
              <w:top w:w="0" w:type="dxa"/>
              <w:left w:w="108" w:type="dxa"/>
              <w:bottom w:w="0" w:type="dxa"/>
              <w:right w:w="108" w:type="dxa"/>
            </w:tcMar>
            <w:vAlign w:val="center"/>
          </w:tcPr>
          <w:p w:rsidR="001E6D4A" w:rsidRPr="000D79E3" w:rsidRDefault="001E6D4A" w:rsidP="000D79E3">
            <w:pPr>
              <w:spacing w:after="0" w:line="240" w:lineRule="auto"/>
              <w:rPr>
                <w:rFonts w:ascii="Times New Roman" w:eastAsia="Calibri" w:hAnsi="Times New Roman"/>
                <w:sz w:val="24"/>
                <w:szCs w:val="24"/>
              </w:rPr>
            </w:pPr>
          </w:p>
        </w:tc>
        <w:tc>
          <w:tcPr>
            <w:tcW w:w="950" w:type="pct"/>
            <w:vMerge/>
            <w:tcMar>
              <w:top w:w="0" w:type="dxa"/>
              <w:left w:w="108" w:type="dxa"/>
              <w:bottom w:w="0" w:type="dxa"/>
              <w:right w:w="108" w:type="dxa"/>
            </w:tcMar>
            <w:vAlign w:val="center"/>
          </w:tcPr>
          <w:p w:rsidR="001E6D4A" w:rsidRPr="000D79E3" w:rsidRDefault="001E6D4A" w:rsidP="000D79E3">
            <w:pPr>
              <w:spacing w:after="0" w:line="240" w:lineRule="auto"/>
              <w:rPr>
                <w:rFonts w:ascii="Times New Roman" w:eastAsia="Calibri" w:hAnsi="Times New Roman"/>
                <w:sz w:val="24"/>
                <w:szCs w:val="24"/>
              </w:rPr>
            </w:pPr>
          </w:p>
        </w:tc>
      </w:tr>
    </w:tbl>
    <w:p w:rsidR="001E6D4A" w:rsidRPr="000D79E3" w:rsidRDefault="001E6D4A" w:rsidP="000D79E3">
      <w:pPr>
        <w:spacing w:after="0" w:line="240" w:lineRule="auto"/>
        <w:ind w:firstLine="709"/>
        <w:jc w:val="both"/>
        <w:rPr>
          <w:rFonts w:ascii="Times New Roman" w:hAnsi="Times New Roman"/>
          <w:bCs/>
          <w:spacing w:val="-6"/>
          <w:sz w:val="24"/>
          <w:szCs w:val="24"/>
        </w:rPr>
      </w:pPr>
    </w:p>
    <w:p w:rsidR="001E6D4A" w:rsidRPr="000D79E3" w:rsidRDefault="001E6D4A" w:rsidP="000D79E3">
      <w:pPr>
        <w:spacing w:after="0" w:line="240" w:lineRule="auto"/>
        <w:ind w:firstLine="709"/>
        <w:jc w:val="both"/>
        <w:rPr>
          <w:rFonts w:ascii="Times New Roman" w:hAnsi="Times New Roman"/>
          <w:i/>
          <w:spacing w:val="-6"/>
          <w:sz w:val="24"/>
          <w:szCs w:val="24"/>
        </w:rPr>
      </w:pPr>
      <w:r w:rsidRPr="000D79E3">
        <w:rPr>
          <w:rFonts w:ascii="Times New Roman" w:hAnsi="Times New Roman"/>
          <w:bCs/>
          <w:spacing w:val="-6"/>
          <w:sz w:val="24"/>
          <w:szCs w:val="24"/>
        </w:rPr>
        <w:t xml:space="preserve">Траектория формирования у обучающихся компетенции  при освоении образовательной программы приведена в </w:t>
      </w:r>
      <w:r w:rsidRPr="000D79E3">
        <w:rPr>
          <w:rFonts w:ascii="Times New Roman" w:hAnsi="Times New Roman"/>
          <w:spacing w:val="-6"/>
          <w:sz w:val="24"/>
          <w:szCs w:val="24"/>
        </w:rPr>
        <w:t xml:space="preserve">Приложении к образовательной программе (Приложение 3.2 </w:t>
      </w:r>
      <w:r w:rsidRPr="000D79E3">
        <w:rPr>
          <w:rFonts w:ascii="Times New Roman" w:hAnsi="Times New Roman"/>
          <w:bCs/>
          <w:spacing w:val="-6"/>
          <w:sz w:val="24"/>
          <w:szCs w:val="24"/>
        </w:rPr>
        <w:t>Программа формирования у студентов университета компетенций при освоении ОП ВО).</w:t>
      </w:r>
    </w:p>
    <w:p w:rsidR="001E6D4A" w:rsidRPr="000D79E3" w:rsidRDefault="001E6D4A" w:rsidP="000D79E3">
      <w:pPr>
        <w:spacing w:after="0" w:line="240" w:lineRule="auto"/>
        <w:rPr>
          <w:rFonts w:ascii="Times New Roman" w:hAnsi="Times New Roman"/>
          <w:i/>
          <w:spacing w:val="-6"/>
          <w:sz w:val="24"/>
          <w:szCs w:val="24"/>
        </w:rPr>
      </w:pPr>
    </w:p>
    <w:p w:rsidR="001E6D4A" w:rsidRPr="00D10E10" w:rsidRDefault="001E6D4A" w:rsidP="0099644E">
      <w:pPr>
        <w:numPr>
          <w:ilvl w:val="0"/>
          <w:numId w:val="73"/>
        </w:numPr>
        <w:tabs>
          <w:tab w:val="left" w:pos="993"/>
        </w:tabs>
        <w:spacing w:after="0" w:line="240" w:lineRule="auto"/>
        <w:ind w:left="0" w:firstLine="709"/>
        <w:jc w:val="both"/>
        <w:rPr>
          <w:rFonts w:ascii="Times New Roman" w:hAnsi="Times New Roman"/>
          <w:b/>
          <w:spacing w:val="-6"/>
          <w:sz w:val="24"/>
          <w:szCs w:val="24"/>
        </w:rPr>
      </w:pPr>
      <w:r w:rsidRPr="00D10E10">
        <w:rPr>
          <w:rFonts w:ascii="Times New Roman" w:hAnsi="Times New Roman"/>
          <w:b/>
          <w:spacing w:val="-6"/>
          <w:sz w:val="24"/>
          <w:szCs w:val="24"/>
        </w:rPr>
        <w:lastRenderedPageBreak/>
        <w:t>Описание показателей и критериев оценивания компетенций на различных этапах их формирования, описание шкал оценивания</w:t>
      </w:r>
    </w:p>
    <w:p w:rsidR="001E6D4A" w:rsidRPr="000D79E3" w:rsidRDefault="001E6D4A" w:rsidP="000D79E3">
      <w:pPr>
        <w:spacing w:after="0" w:line="240" w:lineRule="auto"/>
        <w:rPr>
          <w:rFonts w:ascii="Times New Roman" w:hAnsi="Times New Roman"/>
          <w:i/>
          <w:spacing w:val="-6"/>
          <w:sz w:val="24"/>
          <w:szCs w:val="24"/>
        </w:rPr>
      </w:pPr>
    </w:p>
    <w:p w:rsidR="001E6D4A" w:rsidRPr="000D79E3" w:rsidRDefault="001E6D4A" w:rsidP="000D79E3">
      <w:pPr>
        <w:spacing w:after="0" w:line="240" w:lineRule="auto"/>
        <w:ind w:firstLine="709"/>
        <w:jc w:val="both"/>
        <w:rPr>
          <w:rFonts w:ascii="Times New Roman" w:hAnsi="Times New Roman"/>
          <w:spacing w:val="-6"/>
          <w:sz w:val="24"/>
          <w:szCs w:val="24"/>
        </w:rPr>
      </w:pPr>
      <w:r w:rsidRPr="000D79E3">
        <w:rPr>
          <w:rFonts w:ascii="Times New Roman" w:hAnsi="Times New Roman"/>
          <w:spacing w:val="-6"/>
          <w:sz w:val="24"/>
          <w:szCs w:val="24"/>
        </w:rPr>
        <w:t xml:space="preserve">Показатели оценивания компетенций представлены в разделе  3 «Требования к результатам освоения дисциплины» рабочей программы дисциплины </w:t>
      </w:r>
      <w:r w:rsidRPr="000D79E3">
        <w:rPr>
          <w:rFonts w:ascii="Times New Roman" w:hAnsi="Times New Roman"/>
          <w:bCs/>
          <w:color w:val="000000"/>
          <w:spacing w:val="-6"/>
          <w:sz w:val="24"/>
          <w:szCs w:val="24"/>
        </w:rPr>
        <w:t>«Стратегическое планирование»</w:t>
      </w:r>
      <w:r w:rsidRPr="000D79E3">
        <w:rPr>
          <w:rFonts w:ascii="Times New Roman" w:hAnsi="Times New Roman"/>
          <w:b/>
          <w:bCs/>
          <w:color w:val="000000"/>
          <w:spacing w:val="-6"/>
          <w:sz w:val="24"/>
          <w:szCs w:val="24"/>
        </w:rPr>
        <w:t xml:space="preserve"> </w:t>
      </w:r>
      <w:r w:rsidRPr="000D79E3">
        <w:rPr>
          <w:rFonts w:ascii="Times New Roman" w:hAnsi="Times New Roman"/>
          <w:spacing w:val="-6"/>
          <w:sz w:val="24"/>
          <w:szCs w:val="24"/>
        </w:rPr>
        <w:t>как результирующие  знания, умения и  владения, полученные в результате освоения дисциплины.</w:t>
      </w:r>
    </w:p>
    <w:p w:rsidR="001E6D4A" w:rsidRPr="000D79E3" w:rsidRDefault="001E6D4A" w:rsidP="000D79E3">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При оценивании сформированности компетенций по дисциплине «</w:t>
      </w:r>
      <w:r w:rsidRPr="000D79E3">
        <w:rPr>
          <w:rFonts w:ascii="Times New Roman" w:eastAsia="Calibri" w:hAnsi="Times New Roman"/>
          <w:bCs/>
          <w:color w:val="000000"/>
          <w:spacing w:val="-6"/>
          <w:sz w:val="24"/>
          <w:szCs w:val="24"/>
        </w:rPr>
        <w:t>Стратегическое планирование»</w:t>
      </w:r>
      <w:r w:rsidRPr="000D79E3">
        <w:rPr>
          <w:rFonts w:ascii="Times New Roman" w:eastAsia="Calibri" w:hAnsi="Times New Roman"/>
          <w:b/>
          <w:bCs/>
          <w:color w:val="000000"/>
          <w:spacing w:val="-6"/>
          <w:sz w:val="24"/>
          <w:szCs w:val="24"/>
        </w:rPr>
        <w:t xml:space="preserve"> </w:t>
      </w:r>
      <w:r w:rsidRPr="000D79E3">
        <w:rPr>
          <w:rFonts w:ascii="Times New Roman" w:eastAsia="Calibri" w:hAnsi="Times New Roman"/>
          <w:spacing w:val="-6"/>
          <w:sz w:val="24"/>
          <w:szCs w:val="24"/>
        </w:rPr>
        <w:t xml:space="preserve"> используется традиционная шкала оценивания.</w:t>
      </w:r>
    </w:p>
    <w:p w:rsidR="001E6D4A" w:rsidRDefault="001E6D4A" w:rsidP="00D10E10">
      <w:pPr>
        <w:spacing w:after="0" w:line="240" w:lineRule="auto"/>
        <w:jc w:val="right"/>
        <w:rPr>
          <w:rFonts w:ascii="Times New Roman" w:eastAsia="Calibri" w:hAnsi="Times New Roman"/>
          <w:spacing w:val="-6"/>
          <w:sz w:val="24"/>
          <w:szCs w:val="24"/>
        </w:rPr>
      </w:pPr>
    </w:p>
    <w:p w:rsidR="00D10E10" w:rsidRDefault="00D10E10" w:rsidP="00D10E10">
      <w:pPr>
        <w:spacing w:after="0" w:line="240" w:lineRule="auto"/>
        <w:jc w:val="right"/>
        <w:rPr>
          <w:rFonts w:ascii="Times New Roman" w:eastAsia="Calibri" w:hAnsi="Times New Roman"/>
          <w:spacing w:val="-6"/>
          <w:sz w:val="24"/>
          <w:szCs w:val="24"/>
        </w:rPr>
      </w:pPr>
      <w:r>
        <w:rPr>
          <w:rFonts w:ascii="Times New Roman" w:eastAsia="Calibri" w:hAnsi="Times New Roman"/>
          <w:spacing w:val="-6"/>
          <w:sz w:val="24"/>
          <w:szCs w:val="24"/>
        </w:rPr>
        <w:t>Таблица 2</w:t>
      </w:r>
    </w:p>
    <w:p w:rsidR="00D10E10" w:rsidRPr="000D79E3" w:rsidRDefault="00D10E10" w:rsidP="00D10E10">
      <w:pPr>
        <w:spacing w:after="0" w:line="240" w:lineRule="auto"/>
        <w:jc w:val="center"/>
        <w:rPr>
          <w:rFonts w:ascii="Times New Roman" w:eastAsia="Calibri" w:hAnsi="Times New Roman"/>
          <w:spacing w:val="-6"/>
          <w:sz w:val="24"/>
          <w:szCs w:val="24"/>
        </w:rPr>
      </w:pPr>
      <w:r>
        <w:rPr>
          <w:rFonts w:ascii="Times New Roman" w:eastAsia="Calibri" w:hAnsi="Times New Roman"/>
          <w:spacing w:val="-6"/>
          <w:sz w:val="24"/>
          <w:szCs w:val="24"/>
        </w:rPr>
        <w:t>Шкала оценивания</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154"/>
        <w:gridCol w:w="2416"/>
      </w:tblGrid>
      <w:tr w:rsidR="001E6D4A" w:rsidRPr="000D79E3" w:rsidTr="00991453">
        <w:tc>
          <w:tcPr>
            <w:tcW w:w="3779" w:type="pct"/>
            <w:tcBorders>
              <w:top w:val="single" w:sz="4" w:space="0" w:color="000000"/>
              <w:left w:val="single" w:sz="4" w:space="0" w:color="000000"/>
              <w:bottom w:val="single" w:sz="4" w:space="0" w:color="000000"/>
              <w:right w:val="single" w:sz="4" w:space="0" w:color="000000"/>
            </w:tcBorders>
            <w:hideMark/>
          </w:tcPr>
          <w:p w:rsidR="001E6D4A" w:rsidRPr="000D79E3" w:rsidRDefault="001E6D4A" w:rsidP="000D79E3">
            <w:pPr>
              <w:spacing w:after="0" w:line="240" w:lineRule="auto"/>
              <w:jc w:val="center"/>
              <w:rPr>
                <w:rFonts w:ascii="Times New Roman" w:eastAsia="Calibri" w:hAnsi="Times New Roman"/>
                <w:spacing w:val="-6"/>
                <w:sz w:val="24"/>
                <w:szCs w:val="24"/>
                <w:lang w:eastAsia="en-US"/>
              </w:rPr>
            </w:pPr>
            <w:r w:rsidRPr="000D79E3">
              <w:rPr>
                <w:rFonts w:ascii="Times New Roman" w:eastAsia="Calibri" w:hAnsi="Times New Roman"/>
                <w:spacing w:val="-6"/>
                <w:sz w:val="24"/>
                <w:szCs w:val="24"/>
                <w:lang w:eastAsia="en-US"/>
              </w:rPr>
              <w:t>Критерий оценки экзамена</w:t>
            </w:r>
          </w:p>
        </w:tc>
        <w:tc>
          <w:tcPr>
            <w:tcW w:w="1221" w:type="pct"/>
            <w:tcBorders>
              <w:top w:val="single" w:sz="4" w:space="0" w:color="000000"/>
              <w:left w:val="single" w:sz="4" w:space="0" w:color="000000"/>
              <w:bottom w:val="single" w:sz="4" w:space="0" w:color="000000"/>
              <w:right w:val="single" w:sz="4" w:space="0" w:color="000000"/>
            </w:tcBorders>
            <w:hideMark/>
          </w:tcPr>
          <w:p w:rsidR="001E6D4A" w:rsidRPr="000D79E3" w:rsidRDefault="001E6D4A" w:rsidP="000D79E3">
            <w:pPr>
              <w:spacing w:after="0" w:line="240" w:lineRule="auto"/>
              <w:jc w:val="center"/>
              <w:rPr>
                <w:rFonts w:ascii="Times New Roman" w:eastAsia="Calibri" w:hAnsi="Times New Roman"/>
                <w:spacing w:val="-6"/>
                <w:sz w:val="24"/>
                <w:szCs w:val="24"/>
                <w:lang w:eastAsia="en-US"/>
              </w:rPr>
            </w:pPr>
            <w:r w:rsidRPr="000D79E3">
              <w:rPr>
                <w:rFonts w:ascii="Times New Roman" w:eastAsia="Calibri" w:hAnsi="Times New Roman"/>
                <w:spacing w:val="-6"/>
                <w:sz w:val="24"/>
                <w:szCs w:val="24"/>
                <w:lang w:eastAsia="en-US"/>
              </w:rPr>
              <w:t>Оценка по традиционной шкале</w:t>
            </w:r>
          </w:p>
        </w:tc>
      </w:tr>
      <w:tr w:rsidR="001E6D4A" w:rsidRPr="000D79E3" w:rsidTr="00991453">
        <w:tc>
          <w:tcPr>
            <w:tcW w:w="3779" w:type="pct"/>
            <w:tcBorders>
              <w:top w:val="single" w:sz="4" w:space="0" w:color="000000"/>
              <w:left w:val="single" w:sz="4" w:space="0" w:color="000000"/>
              <w:bottom w:val="single" w:sz="4" w:space="0" w:color="000000"/>
              <w:right w:val="single" w:sz="4" w:space="0" w:color="000000"/>
            </w:tcBorders>
            <w:hideMark/>
          </w:tcPr>
          <w:p w:rsidR="001E6D4A" w:rsidRPr="000D79E3" w:rsidRDefault="001E6D4A" w:rsidP="00D10E10">
            <w:pPr>
              <w:spacing w:after="0" w:line="240" w:lineRule="auto"/>
              <w:jc w:val="both"/>
              <w:rPr>
                <w:rFonts w:ascii="Times New Roman" w:eastAsia="Calibri" w:hAnsi="Times New Roman"/>
                <w:b/>
                <w:spacing w:val="-6"/>
                <w:sz w:val="24"/>
                <w:szCs w:val="24"/>
                <w:u w:val="single"/>
                <w:lang w:eastAsia="en-US"/>
              </w:rPr>
            </w:pPr>
            <w:r w:rsidRPr="000D79E3">
              <w:rPr>
                <w:rFonts w:ascii="Times New Roman" w:eastAsia="Calibri" w:hAnsi="Times New Roman"/>
                <w:spacing w:val="-6"/>
                <w:sz w:val="24"/>
                <w:szCs w:val="24"/>
                <w:lang w:eastAsia="en-US"/>
              </w:rPr>
              <w:t xml:space="preserve">Достижение результата компьютерного тестирования выше порогового значения (90% и более правильных ответов) </w:t>
            </w:r>
          </w:p>
          <w:p w:rsidR="001E6D4A" w:rsidRPr="000D79E3" w:rsidRDefault="001E6D4A" w:rsidP="00D10E10">
            <w:pPr>
              <w:tabs>
                <w:tab w:val="left" w:pos="709"/>
              </w:tabs>
              <w:spacing w:after="0" w:line="240" w:lineRule="auto"/>
              <w:jc w:val="both"/>
              <w:rPr>
                <w:rFonts w:ascii="Times New Roman" w:eastAsia="Calibri" w:hAnsi="Times New Roman"/>
                <w:spacing w:val="-6"/>
                <w:sz w:val="24"/>
                <w:szCs w:val="24"/>
                <w:lang w:eastAsia="en-US"/>
              </w:rPr>
            </w:pPr>
            <w:r w:rsidRPr="000D79E3">
              <w:rPr>
                <w:rFonts w:ascii="Times New Roman" w:eastAsia="Calibri" w:hAnsi="Times New Roman"/>
                <w:spacing w:val="-6"/>
                <w:sz w:val="24"/>
                <w:szCs w:val="24"/>
                <w:lang w:eastAsia="en-US"/>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 решение практического задания выполнено без ошибок, даны пояснения к решению</w:t>
            </w:r>
          </w:p>
        </w:tc>
        <w:tc>
          <w:tcPr>
            <w:tcW w:w="1221" w:type="pct"/>
            <w:tcBorders>
              <w:top w:val="single" w:sz="4" w:space="0" w:color="000000"/>
              <w:left w:val="single" w:sz="4" w:space="0" w:color="000000"/>
              <w:bottom w:val="single" w:sz="4" w:space="0" w:color="000000"/>
              <w:right w:val="single" w:sz="4" w:space="0" w:color="000000"/>
            </w:tcBorders>
            <w:hideMark/>
          </w:tcPr>
          <w:p w:rsidR="001E6D4A" w:rsidRPr="000D79E3" w:rsidRDefault="001E6D4A" w:rsidP="000D79E3">
            <w:pPr>
              <w:spacing w:after="0" w:line="240" w:lineRule="auto"/>
              <w:jc w:val="center"/>
              <w:rPr>
                <w:rFonts w:ascii="Times New Roman" w:eastAsia="Calibri" w:hAnsi="Times New Roman"/>
                <w:i/>
                <w:spacing w:val="-6"/>
                <w:sz w:val="24"/>
                <w:szCs w:val="24"/>
                <w:lang w:eastAsia="en-US"/>
              </w:rPr>
            </w:pPr>
            <w:r w:rsidRPr="000D79E3">
              <w:rPr>
                <w:rFonts w:ascii="Times New Roman" w:eastAsia="Calibri" w:hAnsi="Times New Roman"/>
                <w:i/>
                <w:spacing w:val="-6"/>
                <w:sz w:val="24"/>
                <w:szCs w:val="24"/>
                <w:lang w:eastAsia="en-US"/>
              </w:rPr>
              <w:t>Отлично</w:t>
            </w:r>
          </w:p>
        </w:tc>
      </w:tr>
      <w:tr w:rsidR="001E6D4A" w:rsidRPr="000D79E3" w:rsidTr="00991453">
        <w:tc>
          <w:tcPr>
            <w:tcW w:w="3779" w:type="pct"/>
            <w:tcBorders>
              <w:top w:val="single" w:sz="4" w:space="0" w:color="000000"/>
              <w:left w:val="single" w:sz="4" w:space="0" w:color="000000"/>
              <w:bottom w:val="single" w:sz="4" w:space="0" w:color="000000"/>
              <w:right w:val="single" w:sz="4" w:space="0" w:color="000000"/>
            </w:tcBorders>
            <w:hideMark/>
          </w:tcPr>
          <w:p w:rsidR="001E6D4A" w:rsidRPr="000D79E3" w:rsidRDefault="001E6D4A" w:rsidP="00D10E10">
            <w:pPr>
              <w:spacing w:after="0" w:line="240" w:lineRule="auto"/>
              <w:jc w:val="both"/>
              <w:rPr>
                <w:rFonts w:ascii="Times New Roman" w:eastAsia="Calibri" w:hAnsi="Times New Roman"/>
                <w:b/>
                <w:spacing w:val="-6"/>
                <w:sz w:val="24"/>
                <w:szCs w:val="24"/>
                <w:u w:val="single"/>
                <w:lang w:eastAsia="en-US"/>
              </w:rPr>
            </w:pPr>
            <w:r w:rsidRPr="000D79E3">
              <w:rPr>
                <w:rFonts w:ascii="Times New Roman" w:eastAsia="Calibri" w:hAnsi="Times New Roman"/>
                <w:spacing w:val="-6"/>
                <w:sz w:val="24"/>
                <w:szCs w:val="24"/>
                <w:lang w:eastAsia="en-US"/>
              </w:rPr>
              <w:t xml:space="preserve">Достижение результата компьютерного тестирования выше порогового значения (75-89 % правильных ответов) </w:t>
            </w:r>
          </w:p>
          <w:p w:rsidR="001E6D4A" w:rsidRPr="000D79E3" w:rsidRDefault="001E6D4A" w:rsidP="00D10E10">
            <w:pPr>
              <w:spacing w:after="0" w:line="240" w:lineRule="auto"/>
              <w:jc w:val="both"/>
              <w:rPr>
                <w:rFonts w:ascii="Times New Roman" w:eastAsia="Calibri" w:hAnsi="Times New Roman"/>
                <w:spacing w:val="-6"/>
                <w:sz w:val="24"/>
                <w:szCs w:val="24"/>
                <w:lang w:eastAsia="en-US"/>
              </w:rPr>
            </w:pPr>
            <w:r w:rsidRPr="000D79E3">
              <w:rPr>
                <w:rFonts w:ascii="Times New Roman" w:eastAsia="Calibri" w:hAnsi="Times New Roman"/>
                <w:spacing w:val="-6"/>
                <w:sz w:val="24"/>
                <w:szCs w:val="24"/>
                <w:lang w:eastAsia="en-US"/>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 решение практического задания  выполнено  с незначительными ошибками</w:t>
            </w:r>
          </w:p>
        </w:tc>
        <w:tc>
          <w:tcPr>
            <w:tcW w:w="1221" w:type="pct"/>
            <w:tcBorders>
              <w:top w:val="single" w:sz="4" w:space="0" w:color="000000"/>
              <w:left w:val="single" w:sz="4" w:space="0" w:color="000000"/>
              <w:bottom w:val="single" w:sz="4" w:space="0" w:color="000000"/>
              <w:right w:val="single" w:sz="4" w:space="0" w:color="000000"/>
            </w:tcBorders>
            <w:hideMark/>
          </w:tcPr>
          <w:p w:rsidR="001E6D4A" w:rsidRPr="000D79E3" w:rsidRDefault="001E6D4A" w:rsidP="000D79E3">
            <w:pPr>
              <w:spacing w:after="0" w:line="240" w:lineRule="auto"/>
              <w:jc w:val="center"/>
              <w:rPr>
                <w:rFonts w:ascii="Times New Roman" w:eastAsia="Calibri" w:hAnsi="Times New Roman"/>
                <w:i/>
                <w:spacing w:val="-6"/>
                <w:sz w:val="24"/>
                <w:szCs w:val="24"/>
                <w:lang w:eastAsia="en-US"/>
              </w:rPr>
            </w:pPr>
            <w:r w:rsidRPr="000D79E3">
              <w:rPr>
                <w:rFonts w:ascii="Times New Roman" w:eastAsia="Calibri" w:hAnsi="Times New Roman"/>
                <w:i/>
                <w:spacing w:val="-6"/>
                <w:sz w:val="24"/>
                <w:szCs w:val="24"/>
                <w:lang w:eastAsia="en-US"/>
              </w:rPr>
              <w:t>Хорошо</w:t>
            </w:r>
          </w:p>
        </w:tc>
      </w:tr>
      <w:tr w:rsidR="001E6D4A" w:rsidRPr="000D79E3" w:rsidTr="00991453">
        <w:tc>
          <w:tcPr>
            <w:tcW w:w="3779" w:type="pct"/>
            <w:tcBorders>
              <w:top w:val="single" w:sz="4" w:space="0" w:color="000000"/>
              <w:left w:val="single" w:sz="4" w:space="0" w:color="000000"/>
              <w:bottom w:val="single" w:sz="4" w:space="0" w:color="000000"/>
              <w:right w:val="single" w:sz="4" w:space="0" w:color="000000"/>
            </w:tcBorders>
            <w:hideMark/>
          </w:tcPr>
          <w:p w:rsidR="001E6D4A" w:rsidRPr="000D79E3" w:rsidRDefault="001E6D4A" w:rsidP="00D10E10">
            <w:pPr>
              <w:spacing w:after="0" w:line="240" w:lineRule="auto"/>
              <w:jc w:val="both"/>
              <w:rPr>
                <w:rFonts w:ascii="Times New Roman" w:eastAsia="Calibri" w:hAnsi="Times New Roman"/>
                <w:spacing w:val="-6"/>
                <w:sz w:val="24"/>
                <w:szCs w:val="24"/>
                <w:lang w:eastAsia="en-US"/>
              </w:rPr>
            </w:pPr>
            <w:r w:rsidRPr="000D79E3">
              <w:rPr>
                <w:rFonts w:ascii="Times New Roman" w:eastAsia="Calibri" w:hAnsi="Times New Roman"/>
                <w:spacing w:val="-6"/>
                <w:sz w:val="24"/>
                <w:szCs w:val="24"/>
                <w:lang w:eastAsia="en-US"/>
              </w:rPr>
              <w:t xml:space="preserve">Достижение результата компьютерного тестирования выше порогового значения (60-74% правильных ответов) </w:t>
            </w:r>
          </w:p>
          <w:p w:rsidR="001E6D4A" w:rsidRPr="000D79E3" w:rsidRDefault="001E6D4A" w:rsidP="00D10E10">
            <w:pPr>
              <w:spacing w:after="0" w:line="240" w:lineRule="auto"/>
              <w:jc w:val="both"/>
              <w:rPr>
                <w:rFonts w:ascii="Times New Roman" w:eastAsia="Calibri" w:hAnsi="Times New Roman"/>
                <w:spacing w:val="-6"/>
                <w:sz w:val="24"/>
                <w:szCs w:val="24"/>
                <w:lang w:eastAsia="en-US"/>
              </w:rPr>
            </w:pPr>
            <w:r w:rsidRPr="000D79E3">
              <w:rPr>
                <w:rFonts w:ascii="Times New Roman" w:eastAsia="Calibri" w:hAnsi="Times New Roman"/>
                <w:spacing w:val="-6"/>
                <w:sz w:val="24"/>
                <w:szCs w:val="24"/>
                <w:lang w:eastAsia="en-US"/>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1221" w:type="pct"/>
            <w:tcBorders>
              <w:top w:val="single" w:sz="4" w:space="0" w:color="000000"/>
              <w:left w:val="single" w:sz="4" w:space="0" w:color="000000"/>
              <w:bottom w:val="single" w:sz="4" w:space="0" w:color="000000"/>
              <w:right w:val="single" w:sz="4" w:space="0" w:color="000000"/>
            </w:tcBorders>
            <w:hideMark/>
          </w:tcPr>
          <w:p w:rsidR="001E6D4A" w:rsidRPr="000D79E3" w:rsidRDefault="001E6D4A" w:rsidP="000D79E3">
            <w:pPr>
              <w:spacing w:after="0" w:line="240" w:lineRule="auto"/>
              <w:jc w:val="center"/>
              <w:rPr>
                <w:rFonts w:ascii="Times New Roman" w:eastAsia="Calibri" w:hAnsi="Times New Roman"/>
                <w:i/>
                <w:spacing w:val="-6"/>
                <w:sz w:val="24"/>
                <w:szCs w:val="24"/>
                <w:lang w:eastAsia="en-US"/>
              </w:rPr>
            </w:pPr>
            <w:r w:rsidRPr="000D79E3">
              <w:rPr>
                <w:rFonts w:ascii="Times New Roman" w:eastAsia="Calibri" w:hAnsi="Times New Roman"/>
                <w:i/>
                <w:spacing w:val="-6"/>
                <w:sz w:val="24"/>
                <w:szCs w:val="24"/>
                <w:lang w:eastAsia="en-US"/>
              </w:rPr>
              <w:t>Удовлетворительно</w:t>
            </w:r>
          </w:p>
        </w:tc>
      </w:tr>
      <w:tr w:rsidR="001E6D4A" w:rsidRPr="000D79E3" w:rsidTr="00991453">
        <w:tc>
          <w:tcPr>
            <w:tcW w:w="3779" w:type="pct"/>
            <w:tcBorders>
              <w:top w:val="single" w:sz="4" w:space="0" w:color="000000"/>
              <w:left w:val="single" w:sz="4" w:space="0" w:color="000000"/>
              <w:bottom w:val="single" w:sz="4" w:space="0" w:color="000000"/>
              <w:right w:val="single" w:sz="4" w:space="0" w:color="000000"/>
            </w:tcBorders>
            <w:hideMark/>
          </w:tcPr>
          <w:p w:rsidR="001E6D4A" w:rsidRPr="000D79E3" w:rsidRDefault="001E6D4A" w:rsidP="00D10E10">
            <w:pPr>
              <w:spacing w:after="0" w:line="240" w:lineRule="auto"/>
              <w:jc w:val="both"/>
              <w:rPr>
                <w:rFonts w:ascii="Times New Roman" w:eastAsia="Calibri" w:hAnsi="Times New Roman"/>
                <w:b/>
                <w:spacing w:val="-6"/>
                <w:sz w:val="24"/>
                <w:szCs w:val="24"/>
                <w:lang w:eastAsia="en-US"/>
              </w:rPr>
            </w:pPr>
            <w:r w:rsidRPr="000D79E3">
              <w:rPr>
                <w:rFonts w:ascii="Times New Roman" w:eastAsia="Calibri" w:hAnsi="Times New Roman"/>
                <w:spacing w:val="-6"/>
                <w:sz w:val="24"/>
                <w:szCs w:val="24"/>
                <w:lang w:eastAsia="en-US"/>
              </w:rPr>
              <w:t xml:space="preserve">Результаты компьютерного тестирования меньше 60% правильных ответов </w:t>
            </w:r>
          </w:p>
          <w:p w:rsidR="001E6D4A" w:rsidRPr="000D79E3" w:rsidRDefault="001E6D4A" w:rsidP="00D10E10">
            <w:pPr>
              <w:tabs>
                <w:tab w:val="left" w:pos="709"/>
              </w:tabs>
              <w:spacing w:after="0" w:line="240" w:lineRule="auto"/>
              <w:jc w:val="both"/>
              <w:rPr>
                <w:rFonts w:ascii="Times New Roman" w:eastAsia="Calibri" w:hAnsi="Times New Roman"/>
                <w:spacing w:val="-6"/>
                <w:sz w:val="24"/>
                <w:szCs w:val="24"/>
                <w:lang w:eastAsia="en-US"/>
              </w:rPr>
            </w:pPr>
            <w:r w:rsidRPr="000D79E3">
              <w:rPr>
                <w:rFonts w:ascii="Times New Roman" w:eastAsia="Calibri" w:hAnsi="Times New Roman"/>
                <w:spacing w:val="-6"/>
                <w:sz w:val="24"/>
                <w:szCs w:val="24"/>
                <w:lang w:eastAsia="en-US"/>
              </w:rPr>
              <w:t xml:space="preserve">Ответы на вопросы экзаменационного билета даны не верно, </w:t>
            </w:r>
          </w:p>
          <w:p w:rsidR="001E6D4A" w:rsidRPr="000D79E3" w:rsidRDefault="001E6D4A" w:rsidP="00D10E10">
            <w:pPr>
              <w:spacing w:after="0" w:line="240" w:lineRule="auto"/>
              <w:jc w:val="both"/>
              <w:rPr>
                <w:rFonts w:ascii="Times New Roman" w:eastAsia="Calibri" w:hAnsi="Times New Roman"/>
                <w:spacing w:val="-6"/>
                <w:sz w:val="24"/>
                <w:szCs w:val="24"/>
                <w:lang w:eastAsia="en-US"/>
              </w:rPr>
            </w:pPr>
            <w:r w:rsidRPr="000D79E3">
              <w:rPr>
                <w:rFonts w:ascii="Times New Roman" w:eastAsia="Calibri" w:hAnsi="Times New Roman"/>
                <w:spacing w:val="-6"/>
                <w:sz w:val="24"/>
                <w:szCs w:val="24"/>
                <w:lang w:eastAsia="en-US"/>
              </w:rPr>
              <w:t>решение практического задания не представлено или содержит существенные ошибки</w:t>
            </w:r>
          </w:p>
        </w:tc>
        <w:tc>
          <w:tcPr>
            <w:tcW w:w="1221" w:type="pct"/>
            <w:tcBorders>
              <w:top w:val="single" w:sz="4" w:space="0" w:color="000000"/>
              <w:left w:val="single" w:sz="4" w:space="0" w:color="000000"/>
              <w:bottom w:val="single" w:sz="4" w:space="0" w:color="000000"/>
              <w:right w:val="single" w:sz="4" w:space="0" w:color="000000"/>
            </w:tcBorders>
            <w:hideMark/>
          </w:tcPr>
          <w:p w:rsidR="001E6D4A" w:rsidRPr="000D79E3" w:rsidRDefault="001E6D4A" w:rsidP="000D79E3">
            <w:pPr>
              <w:spacing w:after="0" w:line="240" w:lineRule="auto"/>
              <w:jc w:val="center"/>
              <w:rPr>
                <w:rFonts w:ascii="Times New Roman" w:eastAsia="Calibri" w:hAnsi="Times New Roman"/>
                <w:i/>
                <w:spacing w:val="-6"/>
                <w:sz w:val="24"/>
                <w:szCs w:val="24"/>
                <w:lang w:eastAsia="en-US"/>
              </w:rPr>
            </w:pPr>
            <w:r w:rsidRPr="000D79E3">
              <w:rPr>
                <w:rFonts w:ascii="Times New Roman" w:eastAsia="Calibri" w:hAnsi="Times New Roman"/>
                <w:i/>
                <w:spacing w:val="-6"/>
                <w:sz w:val="24"/>
                <w:szCs w:val="24"/>
                <w:lang w:eastAsia="en-US"/>
              </w:rPr>
              <w:t>Неудовлетворительно</w:t>
            </w:r>
          </w:p>
        </w:tc>
      </w:tr>
    </w:tbl>
    <w:p w:rsidR="001E6D4A" w:rsidRPr="000D79E3" w:rsidRDefault="001E6D4A" w:rsidP="000D79E3">
      <w:pPr>
        <w:spacing w:after="0" w:line="240" w:lineRule="auto"/>
        <w:rPr>
          <w:rFonts w:ascii="Times New Roman" w:eastAsia="Calibri" w:hAnsi="Times New Roman"/>
          <w:b/>
          <w:spacing w:val="-6"/>
          <w:sz w:val="24"/>
          <w:szCs w:val="24"/>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028"/>
        <w:gridCol w:w="2542"/>
      </w:tblGrid>
      <w:tr w:rsidR="001E6D4A" w:rsidRPr="000D79E3" w:rsidTr="00991453">
        <w:tc>
          <w:tcPr>
            <w:tcW w:w="5000" w:type="pct"/>
            <w:gridSpan w:val="2"/>
            <w:tcBorders>
              <w:top w:val="single" w:sz="4" w:space="0" w:color="000000"/>
              <w:left w:val="single" w:sz="4" w:space="0" w:color="000000"/>
              <w:bottom w:val="single" w:sz="4" w:space="0" w:color="000000"/>
              <w:right w:val="single" w:sz="4" w:space="0" w:color="000000"/>
            </w:tcBorders>
            <w:hideMark/>
          </w:tcPr>
          <w:p w:rsidR="001E6D4A" w:rsidRPr="000D79E3" w:rsidRDefault="001E6D4A" w:rsidP="000D79E3">
            <w:pPr>
              <w:spacing w:after="0" w:line="240" w:lineRule="auto"/>
              <w:jc w:val="center"/>
              <w:rPr>
                <w:rFonts w:ascii="Times New Roman" w:eastAsia="Calibri" w:hAnsi="Times New Roman"/>
                <w:i/>
                <w:spacing w:val="-6"/>
                <w:sz w:val="24"/>
                <w:szCs w:val="24"/>
                <w:lang w:eastAsia="en-US"/>
              </w:rPr>
            </w:pPr>
            <w:r w:rsidRPr="000D79E3">
              <w:rPr>
                <w:rFonts w:ascii="Times New Roman" w:eastAsia="Calibri" w:hAnsi="Times New Roman"/>
                <w:i/>
                <w:spacing w:val="-6"/>
                <w:sz w:val="24"/>
                <w:szCs w:val="24"/>
                <w:lang w:eastAsia="en-US"/>
              </w:rPr>
              <w:t>Защита курсового проекта (работы)</w:t>
            </w:r>
          </w:p>
        </w:tc>
      </w:tr>
      <w:tr w:rsidR="001E6D4A" w:rsidRPr="000D79E3" w:rsidTr="00991453">
        <w:tc>
          <w:tcPr>
            <w:tcW w:w="3672" w:type="pct"/>
            <w:tcBorders>
              <w:top w:val="single" w:sz="4" w:space="0" w:color="000000"/>
              <w:left w:val="single" w:sz="4" w:space="0" w:color="000000"/>
              <w:bottom w:val="single" w:sz="4" w:space="0" w:color="000000"/>
              <w:right w:val="single" w:sz="4" w:space="0" w:color="000000"/>
            </w:tcBorders>
          </w:tcPr>
          <w:p w:rsidR="001E6D4A" w:rsidRPr="000D79E3" w:rsidRDefault="001E6D4A" w:rsidP="000D79E3">
            <w:pPr>
              <w:spacing w:after="0" w:line="240" w:lineRule="auto"/>
              <w:jc w:val="center"/>
              <w:rPr>
                <w:rFonts w:ascii="Times New Roman" w:eastAsia="Calibri" w:hAnsi="Times New Roman"/>
                <w:spacing w:val="-6"/>
                <w:sz w:val="24"/>
                <w:szCs w:val="24"/>
                <w:lang w:eastAsia="en-US"/>
              </w:rPr>
            </w:pPr>
            <w:r w:rsidRPr="000D79E3">
              <w:rPr>
                <w:rFonts w:ascii="Times New Roman" w:eastAsia="Calibri" w:hAnsi="Times New Roman"/>
                <w:spacing w:val="-6"/>
                <w:sz w:val="24"/>
                <w:szCs w:val="24"/>
                <w:lang w:eastAsia="en-US"/>
              </w:rPr>
              <w:t>Критерий оценки экзамена</w:t>
            </w:r>
          </w:p>
        </w:tc>
        <w:tc>
          <w:tcPr>
            <w:tcW w:w="1328" w:type="pct"/>
            <w:tcBorders>
              <w:top w:val="single" w:sz="4" w:space="0" w:color="000000"/>
              <w:left w:val="single" w:sz="4" w:space="0" w:color="000000"/>
              <w:bottom w:val="single" w:sz="4" w:space="0" w:color="000000"/>
              <w:right w:val="single" w:sz="4" w:space="0" w:color="000000"/>
            </w:tcBorders>
            <w:hideMark/>
          </w:tcPr>
          <w:p w:rsidR="001E6D4A" w:rsidRPr="000D79E3" w:rsidRDefault="001E6D4A" w:rsidP="000D79E3">
            <w:pPr>
              <w:spacing w:after="0" w:line="240" w:lineRule="auto"/>
              <w:jc w:val="center"/>
              <w:rPr>
                <w:rFonts w:ascii="Times New Roman" w:eastAsia="Calibri" w:hAnsi="Times New Roman"/>
                <w:spacing w:val="-6"/>
                <w:sz w:val="24"/>
                <w:szCs w:val="24"/>
                <w:lang w:eastAsia="en-US"/>
              </w:rPr>
            </w:pPr>
            <w:r w:rsidRPr="000D79E3">
              <w:rPr>
                <w:rFonts w:ascii="Times New Roman" w:eastAsia="Calibri" w:hAnsi="Times New Roman"/>
                <w:spacing w:val="-6"/>
                <w:sz w:val="24"/>
                <w:szCs w:val="24"/>
                <w:lang w:eastAsia="en-US"/>
              </w:rPr>
              <w:t>Оценка по традиционной шкале</w:t>
            </w:r>
          </w:p>
        </w:tc>
      </w:tr>
      <w:tr w:rsidR="001E6D4A" w:rsidRPr="000D79E3" w:rsidTr="00991453">
        <w:tc>
          <w:tcPr>
            <w:tcW w:w="3672" w:type="pct"/>
            <w:tcBorders>
              <w:top w:val="single" w:sz="4" w:space="0" w:color="000000"/>
              <w:left w:val="single" w:sz="4" w:space="0" w:color="000000"/>
              <w:bottom w:val="single" w:sz="4" w:space="0" w:color="000000"/>
              <w:right w:val="single" w:sz="4" w:space="0" w:color="000000"/>
            </w:tcBorders>
          </w:tcPr>
          <w:p w:rsidR="001E6D4A" w:rsidRPr="000D79E3" w:rsidRDefault="001E6D4A" w:rsidP="00D10E10">
            <w:pPr>
              <w:spacing w:after="0" w:line="240" w:lineRule="auto"/>
              <w:jc w:val="both"/>
              <w:rPr>
                <w:rFonts w:ascii="Times New Roman" w:eastAsia="Calibri" w:hAnsi="Times New Roman"/>
                <w:spacing w:val="-6"/>
                <w:sz w:val="24"/>
                <w:szCs w:val="24"/>
                <w:lang w:eastAsia="en-US"/>
              </w:rPr>
            </w:pPr>
            <w:r w:rsidRPr="000D79E3">
              <w:rPr>
                <w:rFonts w:ascii="Times New Roman" w:eastAsia="Calibri" w:hAnsi="Times New Roman"/>
                <w:spacing w:val="-6"/>
                <w:sz w:val="24"/>
                <w:szCs w:val="24"/>
                <w:lang w:eastAsia="en-US"/>
              </w:rPr>
              <w:lastRenderedPageBreak/>
              <w:t>Содержание  соответствует заданию на курсовую работу (проект), подробно рассмотрен теоретический раздел. Ошибок в расчетах нет. Даны полные ответы на вопросы при защите курсовой работы (проекта) и дополнительные вопросы. Соответствует требованиям по оформлению</w:t>
            </w:r>
          </w:p>
          <w:p w:rsidR="001E6D4A" w:rsidRPr="000D79E3" w:rsidRDefault="001E6D4A" w:rsidP="00D10E10">
            <w:pPr>
              <w:spacing w:after="0" w:line="240" w:lineRule="auto"/>
              <w:jc w:val="both"/>
              <w:rPr>
                <w:rFonts w:ascii="Times New Roman" w:eastAsia="Calibri" w:hAnsi="Times New Roman"/>
                <w:spacing w:val="-6"/>
                <w:sz w:val="24"/>
                <w:szCs w:val="24"/>
                <w:lang w:eastAsia="en-US"/>
              </w:rPr>
            </w:pPr>
          </w:p>
        </w:tc>
        <w:tc>
          <w:tcPr>
            <w:tcW w:w="1328" w:type="pct"/>
            <w:tcBorders>
              <w:top w:val="single" w:sz="4" w:space="0" w:color="000000"/>
              <w:left w:val="single" w:sz="4" w:space="0" w:color="000000"/>
              <w:bottom w:val="single" w:sz="4" w:space="0" w:color="000000"/>
              <w:right w:val="single" w:sz="4" w:space="0" w:color="000000"/>
            </w:tcBorders>
            <w:hideMark/>
          </w:tcPr>
          <w:p w:rsidR="001E6D4A" w:rsidRPr="000D79E3" w:rsidRDefault="001E6D4A" w:rsidP="000D79E3">
            <w:pPr>
              <w:spacing w:after="0" w:line="240" w:lineRule="auto"/>
              <w:jc w:val="center"/>
              <w:rPr>
                <w:rFonts w:ascii="Times New Roman" w:eastAsia="Calibri" w:hAnsi="Times New Roman"/>
                <w:i/>
                <w:spacing w:val="-6"/>
                <w:sz w:val="24"/>
                <w:szCs w:val="24"/>
                <w:lang w:eastAsia="en-US"/>
              </w:rPr>
            </w:pPr>
            <w:r w:rsidRPr="000D79E3">
              <w:rPr>
                <w:rFonts w:ascii="Times New Roman" w:eastAsia="Calibri" w:hAnsi="Times New Roman"/>
                <w:i/>
                <w:spacing w:val="-6"/>
                <w:sz w:val="24"/>
                <w:szCs w:val="24"/>
                <w:lang w:eastAsia="en-US"/>
              </w:rPr>
              <w:t>Отлично</w:t>
            </w:r>
          </w:p>
        </w:tc>
      </w:tr>
      <w:tr w:rsidR="001E6D4A" w:rsidRPr="000D79E3" w:rsidTr="00991453">
        <w:tc>
          <w:tcPr>
            <w:tcW w:w="3672" w:type="pct"/>
            <w:tcBorders>
              <w:top w:val="single" w:sz="4" w:space="0" w:color="000000"/>
              <w:left w:val="single" w:sz="4" w:space="0" w:color="000000"/>
              <w:bottom w:val="single" w:sz="4" w:space="0" w:color="000000"/>
              <w:right w:val="single" w:sz="4" w:space="0" w:color="000000"/>
            </w:tcBorders>
          </w:tcPr>
          <w:p w:rsidR="001E6D4A" w:rsidRPr="000D79E3" w:rsidRDefault="001E6D4A" w:rsidP="00D10E10">
            <w:pPr>
              <w:spacing w:after="0" w:line="240" w:lineRule="auto"/>
              <w:jc w:val="both"/>
              <w:rPr>
                <w:rFonts w:ascii="Times New Roman" w:eastAsia="Calibri" w:hAnsi="Times New Roman"/>
                <w:spacing w:val="-6"/>
                <w:sz w:val="24"/>
                <w:szCs w:val="24"/>
                <w:lang w:eastAsia="en-US"/>
              </w:rPr>
            </w:pPr>
            <w:r w:rsidRPr="000D79E3">
              <w:rPr>
                <w:rFonts w:ascii="Times New Roman" w:eastAsia="Calibri" w:hAnsi="Times New Roman"/>
                <w:spacing w:val="-6"/>
                <w:sz w:val="24"/>
                <w:szCs w:val="24"/>
                <w:lang w:eastAsia="en-US"/>
              </w:rPr>
              <w:t>Содержание  соответствует заданию на курсовую работу (проект), подробно рассмотрен теоретический раздел. Ошибок в расчетах нет. Даны полные ответы на вопросы при защите курсовой работы (проекта). Нет ответов на дополнительные вопросы. Есть недочеты в оформлении.</w:t>
            </w:r>
          </w:p>
        </w:tc>
        <w:tc>
          <w:tcPr>
            <w:tcW w:w="1328" w:type="pct"/>
            <w:tcBorders>
              <w:top w:val="single" w:sz="4" w:space="0" w:color="000000"/>
              <w:left w:val="single" w:sz="4" w:space="0" w:color="000000"/>
              <w:bottom w:val="single" w:sz="4" w:space="0" w:color="000000"/>
              <w:right w:val="single" w:sz="4" w:space="0" w:color="000000"/>
            </w:tcBorders>
            <w:hideMark/>
          </w:tcPr>
          <w:p w:rsidR="001E6D4A" w:rsidRPr="000D79E3" w:rsidRDefault="001E6D4A" w:rsidP="000D79E3">
            <w:pPr>
              <w:spacing w:after="0" w:line="240" w:lineRule="auto"/>
              <w:jc w:val="center"/>
              <w:rPr>
                <w:rFonts w:ascii="Times New Roman" w:eastAsia="Calibri" w:hAnsi="Times New Roman"/>
                <w:i/>
                <w:spacing w:val="-6"/>
                <w:sz w:val="24"/>
                <w:szCs w:val="24"/>
                <w:lang w:eastAsia="en-US"/>
              </w:rPr>
            </w:pPr>
            <w:r w:rsidRPr="000D79E3">
              <w:rPr>
                <w:rFonts w:ascii="Times New Roman" w:eastAsia="Calibri" w:hAnsi="Times New Roman"/>
                <w:i/>
                <w:spacing w:val="-6"/>
                <w:sz w:val="24"/>
                <w:szCs w:val="24"/>
                <w:lang w:eastAsia="en-US"/>
              </w:rPr>
              <w:t>Хорошо</w:t>
            </w:r>
          </w:p>
        </w:tc>
      </w:tr>
      <w:tr w:rsidR="001E6D4A" w:rsidRPr="000D79E3" w:rsidTr="00991453">
        <w:tc>
          <w:tcPr>
            <w:tcW w:w="3672" w:type="pct"/>
            <w:tcBorders>
              <w:top w:val="single" w:sz="4" w:space="0" w:color="000000"/>
              <w:left w:val="single" w:sz="4" w:space="0" w:color="000000"/>
              <w:bottom w:val="single" w:sz="4" w:space="0" w:color="000000"/>
              <w:right w:val="single" w:sz="4" w:space="0" w:color="000000"/>
            </w:tcBorders>
          </w:tcPr>
          <w:p w:rsidR="001E6D4A" w:rsidRPr="000D79E3" w:rsidRDefault="001E6D4A" w:rsidP="00D10E10">
            <w:pPr>
              <w:spacing w:after="0" w:line="240" w:lineRule="auto"/>
              <w:jc w:val="both"/>
              <w:rPr>
                <w:rFonts w:ascii="Times New Roman" w:eastAsia="Calibri" w:hAnsi="Times New Roman"/>
                <w:spacing w:val="-6"/>
                <w:sz w:val="24"/>
                <w:szCs w:val="24"/>
                <w:lang w:eastAsia="en-US"/>
              </w:rPr>
            </w:pPr>
            <w:r w:rsidRPr="000D79E3">
              <w:rPr>
                <w:rFonts w:ascii="Times New Roman" w:eastAsia="Calibri" w:hAnsi="Times New Roman"/>
                <w:spacing w:val="-6"/>
                <w:sz w:val="24"/>
                <w:szCs w:val="24"/>
                <w:lang w:eastAsia="en-US"/>
              </w:rPr>
              <w:t>Содержание  соответствует заданию на курсовую работу (проект), подробно рассмотрен теоретический раздел, незначительные ошибки в расчетах. Даны неполные ответы на вопросы при защите курсовой. Есть недочеты в оформлении.</w:t>
            </w:r>
          </w:p>
        </w:tc>
        <w:tc>
          <w:tcPr>
            <w:tcW w:w="1328" w:type="pct"/>
            <w:tcBorders>
              <w:top w:val="single" w:sz="4" w:space="0" w:color="000000"/>
              <w:left w:val="single" w:sz="4" w:space="0" w:color="000000"/>
              <w:bottom w:val="single" w:sz="4" w:space="0" w:color="000000"/>
              <w:right w:val="single" w:sz="4" w:space="0" w:color="000000"/>
            </w:tcBorders>
            <w:hideMark/>
          </w:tcPr>
          <w:p w:rsidR="001E6D4A" w:rsidRPr="000D79E3" w:rsidRDefault="001E6D4A" w:rsidP="000D79E3">
            <w:pPr>
              <w:spacing w:after="0" w:line="240" w:lineRule="auto"/>
              <w:jc w:val="center"/>
              <w:rPr>
                <w:rFonts w:ascii="Times New Roman" w:eastAsia="Calibri" w:hAnsi="Times New Roman"/>
                <w:i/>
                <w:spacing w:val="-6"/>
                <w:sz w:val="24"/>
                <w:szCs w:val="24"/>
                <w:lang w:eastAsia="en-US"/>
              </w:rPr>
            </w:pPr>
            <w:r w:rsidRPr="000D79E3">
              <w:rPr>
                <w:rFonts w:ascii="Times New Roman" w:eastAsia="Calibri" w:hAnsi="Times New Roman"/>
                <w:i/>
                <w:spacing w:val="-6"/>
                <w:sz w:val="24"/>
                <w:szCs w:val="24"/>
                <w:lang w:eastAsia="en-US"/>
              </w:rPr>
              <w:t>Удовлетворительно</w:t>
            </w:r>
          </w:p>
        </w:tc>
      </w:tr>
      <w:tr w:rsidR="001E6D4A" w:rsidRPr="000D79E3" w:rsidTr="00991453">
        <w:tc>
          <w:tcPr>
            <w:tcW w:w="3672" w:type="pct"/>
            <w:tcBorders>
              <w:top w:val="single" w:sz="4" w:space="0" w:color="000000"/>
              <w:left w:val="single" w:sz="4" w:space="0" w:color="000000"/>
              <w:bottom w:val="single" w:sz="4" w:space="0" w:color="000000"/>
              <w:right w:val="single" w:sz="4" w:space="0" w:color="000000"/>
            </w:tcBorders>
          </w:tcPr>
          <w:p w:rsidR="001E6D4A" w:rsidRPr="000D79E3" w:rsidRDefault="001E6D4A" w:rsidP="00D10E10">
            <w:pPr>
              <w:spacing w:after="0" w:line="240" w:lineRule="auto"/>
              <w:jc w:val="both"/>
              <w:rPr>
                <w:rFonts w:ascii="Times New Roman" w:eastAsia="Calibri" w:hAnsi="Times New Roman"/>
                <w:spacing w:val="-6"/>
                <w:sz w:val="24"/>
                <w:szCs w:val="24"/>
                <w:lang w:eastAsia="en-US"/>
              </w:rPr>
            </w:pPr>
            <w:r w:rsidRPr="000D79E3">
              <w:rPr>
                <w:rFonts w:ascii="Times New Roman" w:eastAsia="Calibri" w:hAnsi="Times New Roman"/>
                <w:spacing w:val="-6"/>
                <w:sz w:val="24"/>
                <w:szCs w:val="24"/>
                <w:lang w:eastAsia="en-US"/>
              </w:rPr>
              <w:t>Содержание не соответствует заданию на курсовую работу (проект). Плагиат теоретического раздела.</w:t>
            </w:r>
          </w:p>
        </w:tc>
        <w:tc>
          <w:tcPr>
            <w:tcW w:w="1328" w:type="pct"/>
            <w:tcBorders>
              <w:top w:val="single" w:sz="4" w:space="0" w:color="000000"/>
              <w:left w:val="single" w:sz="4" w:space="0" w:color="000000"/>
              <w:bottom w:val="single" w:sz="4" w:space="0" w:color="000000"/>
              <w:right w:val="single" w:sz="4" w:space="0" w:color="000000"/>
            </w:tcBorders>
            <w:hideMark/>
          </w:tcPr>
          <w:p w:rsidR="001E6D4A" w:rsidRPr="000D79E3" w:rsidRDefault="001E6D4A" w:rsidP="000D79E3">
            <w:pPr>
              <w:spacing w:after="0" w:line="240" w:lineRule="auto"/>
              <w:jc w:val="center"/>
              <w:rPr>
                <w:rFonts w:ascii="Times New Roman" w:eastAsia="Calibri" w:hAnsi="Times New Roman"/>
                <w:i/>
                <w:spacing w:val="-6"/>
                <w:sz w:val="24"/>
                <w:szCs w:val="24"/>
                <w:lang w:eastAsia="en-US"/>
              </w:rPr>
            </w:pPr>
            <w:r w:rsidRPr="000D79E3">
              <w:rPr>
                <w:rFonts w:ascii="Times New Roman" w:eastAsia="Calibri" w:hAnsi="Times New Roman"/>
                <w:i/>
                <w:spacing w:val="-6"/>
                <w:sz w:val="24"/>
                <w:szCs w:val="24"/>
                <w:lang w:eastAsia="en-US"/>
              </w:rPr>
              <w:t>Неудовлетворительно</w:t>
            </w:r>
          </w:p>
        </w:tc>
      </w:tr>
    </w:tbl>
    <w:p w:rsidR="00D10E10" w:rsidRDefault="00D10E10" w:rsidP="00D10E10">
      <w:pPr>
        <w:spacing w:after="0" w:line="240" w:lineRule="auto"/>
        <w:rPr>
          <w:rFonts w:ascii="Times New Roman" w:hAnsi="Times New Roman"/>
          <w:b/>
          <w:i/>
          <w:spacing w:val="-6"/>
          <w:sz w:val="24"/>
          <w:szCs w:val="24"/>
        </w:rPr>
      </w:pPr>
    </w:p>
    <w:p w:rsidR="001E6D4A" w:rsidRPr="00D10E10" w:rsidRDefault="001E6D4A" w:rsidP="0099644E">
      <w:pPr>
        <w:numPr>
          <w:ilvl w:val="0"/>
          <w:numId w:val="73"/>
        </w:numPr>
        <w:tabs>
          <w:tab w:val="left" w:pos="993"/>
        </w:tabs>
        <w:spacing w:after="0" w:line="240" w:lineRule="auto"/>
        <w:ind w:left="0" w:firstLine="709"/>
        <w:jc w:val="both"/>
        <w:rPr>
          <w:rFonts w:ascii="Times New Roman" w:hAnsi="Times New Roman"/>
          <w:b/>
          <w:spacing w:val="-6"/>
          <w:sz w:val="24"/>
          <w:szCs w:val="24"/>
        </w:rPr>
      </w:pPr>
      <w:r w:rsidRPr="00D10E10">
        <w:rPr>
          <w:rFonts w:ascii="Times New Roman" w:hAnsi="Times New Roman"/>
          <w:b/>
          <w:spacing w:val="-6"/>
          <w:sz w:val="24"/>
          <w:szCs w:val="24"/>
        </w:rPr>
        <w:t>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p>
    <w:p w:rsidR="001E6D4A" w:rsidRPr="000D79E3" w:rsidRDefault="001E6D4A" w:rsidP="00D10E10">
      <w:pPr>
        <w:autoSpaceDE w:val="0"/>
        <w:autoSpaceDN w:val="0"/>
        <w:adjustRightInd w:val="0"/>
        <w:spacing w:after="0" w:line="240" w:lineRule="auto"/>
        <w:ind w:firstLine="709"/>
        <w:jc w:val="both"/>
        <w:rPr>
          <w:rFonts w:ascii="Times New Roman" w:eastAsia="Calibri" w:hAnsi="Times New Roman"/>
          <w:b/>
          <w:spacing w:val="-6"/>
          <w:sz w:val="24"/>
          <w:szCs w:val="24"/>
        </w:rPr>
      </w:pPr>
    </w:p>
    <w:p w:rsidR="001E6D4A" w:rsidRPr="000D79E3" w:rsidRDefault="001E6D4A" w:rsidP="00D10E10">
      <w:pPr>
        <w:autoSpaceDE w:val="0"/>
        <w:autoSpaceDN w:val="0"/>
        <w:adjustRightInd w:val="0"/>
        <w:spacing w:after="0" w:line="240" w:lineRule="auto"/>
        <w:ind w:firstLine="709"/>
        <w:jc w:val="both"/>
        <w:rPr>
          <w:rFonts w:ascii="Times New Roman" w:eastAsia="Calibri" w:hAnsi="Times New Roman"/>
          <w:i/>
          <w:spacing w:val="-6"/>
          <w:sz w:val="24"/>
          <w:szCs w:val="24"/>
        </w:rPr>
      </w:pPr>
      <w:r w:rsidRPr="000D79E3">
        <w:rPr>
          <w:rFonts w:ascii="Times New Roman" w:eastAsia="Calibri" w:hAnsi="Times New Roman"/>
          <w:i/>
          <w:spacing w:val="-6"/>
          <w:sz w:val="24"/>
          <w:szCs w:val="24"/>
        </w:rPr>
        <w:t>3.1. Типовые тестовые задания для итогового тестирования  (Для ПО АСТ-Тест)</w:t>
      </w:r>
    </w:p>
    <w:tbl>
      <w:tblPr>
        <w:tblStyle w:val="5"/>
        <w:tblW w:w="0" w:type="auto"/>
        <w:tblLook w:val="04A0" w:firstRow="1" w:lastRow="0" w:firstColumn="1" w:lastColumn="0" w:noHBand="0" w:noVBand="1"/>
      </w:tblPr>
      <w:tblGrid>
        <w:gridCol w:w="9570"/>
      </w:tblGrid>
      <w:tr w:rsidR="001E6D4A" w:rsidRPr="00D10E10" w:rsidTr="00991453">
        <w:tc>
          <w:tcPr>
            <w:tcW w:w="9571" w:type="dxa"/>
          </w:tcPr>
          <w:p w:rsidR="001E6D4A" w:rsidRPr="00D10E10" w:rsidRDefault="001E6D4A" w:rsidP="0099644E">
            <w:pPr>
              <w:numPr>
                <w:ilvl w:val="0"/>
                <w:numId w:val="74"/>
              </w:numPr>
              <w:tabs>
                <w:tab w:val="left" w:pos="0"/>
                <w:tab w:val="left" w:pos="851"/>
                <w:tab w:val="left" w:pos="1134"/>
              </w:tabs>
              <w:contextualSpacing/>
              <w:jc w:val="both"/>
              <w:rPr>
                <w:rFonts w:ascii="Times New Roman" w:eastAsia="Calibri" w:hAnsi="Times New Roman"/>
                <w:color w:val="000000"/>
                <w:spacing w:val="-6"/>
                <w:sz w:val="24"/>
                <w:szCs w:val="24"/>
              </w:rPr>
            </w:pPr>
            <w:r w:rsidRPr="00D10E10">
              <w:rPr>
                <w:rFonts w:ascii="Times New Roman" w:eastAsia="Calibri" w:hAnsi="Times New Roman"/>
                <w:color w:val="000000"/>
                <w:spacing w:val="-6"/>
                <w:sz w:val="24"/>
                <w:szCs w:val="24"/>
              </w:rPr>
              <w:t>Характерные черты стратегического планирования:</w:t>
            </w:r>
          </w:p>
          <w:p w:rsidR="001E6D4A" w:rsidRPr="00D10E10" w:rsidRDefault="001E6D4A" w:rsidP="0099644E">
            <w:pPr>
              <w:numPr>
                <w:ilvl w:val="0"/>
                <w:numId w:val="75"/>
              </w:numPr>
              <w:ind w:left="0" w:firstLine="0"/>
              <w:rPr>
                <w:rFonts w:ascii="Times New Roman" w:eastAsia="Calibri" w:hAnsi="Times New Roman"/>
                <w:spacing w:val="-6"/>
                <w:sz w:val="24"/>
                <w:szCs w:val="24"/>
              </w:rPr>
            </w:pPr>
            <w:r w:rsidRPr="00D10E10">
              <w:rPr>
                <w:rFonts w:ascii="Times New Roman" w:eastAsia="Calibri" w:hAnsi="Times New Roman"/>
                <w:spacing w:val="-6"/>
                <w:sz w:val="24"/>
                <w:szCs w:val="24"/>
              </w:rPr>
              <w:t>содержит совокупность глобальных идей развития фирмы</w:t>
            </w:r>
          </w:p>
          <w:p w:rsidR="001E6D4A" w:rsidRPr="00D10E10" w:rsidRDefault="001E6D4A" w:rsidP="0099644E">
            <w:pPr>
              <w:numPr>
                <w:ilvl w:val="0"/>
                <w:numId w:val="75"/>
              </w:numPr>
              <w:ind w:left="0" w:firstLine="0"/>
              <w:rPr>
                <w:rFonts w:ascii="Times New Roman" w:eastAsia="Calibri" w:hAnsi="Times New Roman"/>
                <w:spacing w:val="-6"/>
                <w:sz w:val="24"/>
                <w:szCs w:val="24"/>
              </w:rPr>
            </w:pPr>
            <w:r w:rsidRPr="00D10E10">
              <w:rPr>
                <w:rFonts w:ascii="Times New Roman" w:eastAsia="Calibri" w:hAnsi="Times New Roman"/>
                <w:spacing w:val="-6"/>
                <w:sz w:val="24"/>
                <w:szCs w:val="24"/>
              </w:rPr>
              <w:t>устремлен на краткосрочную перспективу</w:t>
            </w:r>
          </w:p>
          <w:p w:rsidR="001E6D4A" w:rsidRPr="00D10E10" w:rsidRDefault="001E6D4A" w:rsidP="0099644E">
            <w:pPr>
              <w:numPr>
                <w:ilvl w:val="0"/>
                <w:numId w:val="75"/>
              </w:numPr>
              <w:ind w:left="0" w:firstLine="0"/>
              <w:rPr>
                <w:rFonts w:ascii="Times New Roman" w:eastAsia="Calibri" w:hAnsi="Times New Roman"/>
                <w:spacing w:val="-6"/>
                <w:sz w:val="24"/>
                <w:szCs w:val="24"/>
              </w:rPr>
            </w:pPr>
            <w:r w:rsidRPr="00D10E10">
              <w:rPr>
                <w:rFonts w:ascii="Times New Roman" w:eastAsia="Calibri" w:hAnsi="Times New Roman"/>
                <w:spacing w:val="-6"/>
                <w:sz w:val="24"/>
                <w:szCs w:val="24"/>
              </w:rPr>
              <w:t>служит основой для любого другого вида планирования</w:t>
            </w:r>
          </w:p>
          <w:p w:rsidR="001E6D4A" w:rsidRPr="00D10E10" w:rsidRDefault="001E6D4A" w:rsidP="0099644E">
            <w:pPr>
              <w:numPr>
                <w:ilvl w:val="0"/>
                <w:numId w:val="75"/>
              </w:numPr>
              <w:ind w:left="0" w:firstLine="0"/>
              <w:rPr>
                <w:rFonts w:ascii="Times New Roman" w:eastAsia="Calibri" w:hAnsi="Times New Roman"/>
                <w:spacing w:val="-6"/>
                <w:sz w:val="24"/>
                <w:szCs w:val="24"/>
              </w:rPr>
            </w:pPr>
            <w:r w:rsidRPr="00D10E10">
              <w:rPr>
                <w:rFonts w:ascii="Times New Roman" w:eastAsia="Calibri" w:hAnsi="Times New Roman"/>
                <w:spacing w:val="-6"/>
                <w:sz w:val="24"/>
                <w:szCs w:val="24"/>
              </w:rPr>
              <w:t>предусматривает альтернативные действия на долгосрочный период</w:t>
            </w:r>
          </w:p>
          <w:p w:rsidR="001E6D4A" w:rsidRPr="00D10E10" w:rsidRDefault="001E6D4A" w:rsidP="0099644E">
            <w:pPr>
              <w:numPr>
                <w:ilvl w:val="0"/>
                <w:numId w:val="75"/>
              </w:numPr>
              <w:ind w:left="0" w:firstLine="0"/>
              <w:rPr>
                <w:rFonts w:ascii="Times New Roman" w:eastAsia="Calibri" w:hAnsi="Times New Roman"/>
                <w:spacing w:val="-6"/>
                <w:sz w:val="24"/>
                <w:szCs w:val="24"/>
              </w:rPr>
            </w:pPr>
            <w:r w:rsidRPr="00D10E10">
              <w:rPr>
                <w:rFonts w:ascii="Times New Roman" w:eastAsia="Calibri" w:hAnsi="Times New Roman"/>
                <w:spacing w:val="-6"/>
                <w:sz w:val="24"/>
                <w:szCs w:val="24"/>
              </w:rPr>
              <w:t>не обусловливает изучение внешней и внутренней среды хозяйствования</w:t>
            </w:r>
          </w:p>
          <w:p w:rsidR="001E6D4A" w:rsidRPr="00D10E10" w:rsidRDefault="001E6D4A" w:rsidP="00D10E10">
            <w:pPr>
              <w:rPr>
                <w:rFonts w:ascii="Times New Roman" w:eastAsia="Calibri" w:hAnsi="Times New Roman"/>
                <w:spacing w:val="-6"/>
                <w:sz w:val="24"/>
                <w:szCs w:val="24"/>
              </w:rPr>
            </w:pPr>
          </w:p>
          <w:p w:rsidR="001E6D4A" w:rsidRPr="00D10E10" w:rsidRDefault="001E6D4A" w:rsidP="0099644E">
            <w:pPr>
              <w:numPr>
                <w:ilvl w:val="0"/>
                <w:numId w:val="74"/>
              </w:numPr>
              <w:contextualSpacing/>
              <w:jc w:val="both"/>
              <w:rPr>
                <w:rFonts w:ascii="Times New Roman" w:eastAsia="Calibri" w:hAnsi="Times New Roman"/>
                <w:color w:val="000000"/>
                <w:spacing w:val="-6"/>
                <w:sz w:val="24"/>
                <w:szCs w:val="24"/>
              </w:rPr>
            </w:pPr>
            <w:r w:rsidRPr="00D10E10">
              <w:rPr>
                <w:rFonts w:ascii="Times New Roman" w:eastAsia="Calibri" w:hAnsi="Times New Roman"/>
                <w:color w:val="000000"/>
                <w:spacing w:val="-6"/>
                <w:sz w:val="24"/>
                <w:szCs w:val="24"/>
              </w:rPr>
              <w:t>Последовательность, в которой должны отражаться этапы процесса стратегического планирования:</w:t>
            </w:r>
          </w:p>
          <w:p w:rsidR="001E6D4A" w:rsidRPr="00D10E10" w:rsidRDefault="001E6D4A" w:rsidP="0099644E">
            <w:pPr>
              <w:numPr>
                <w:ilvl w:val="0"/>
                <w:numId w:val="76"/>
              </w:numPr>
              <w:ind w:left="0" w:firstLine="0"/>
              <w:rPr>
                <w:rFonts w:ascii="Times New Roman" w:eastAsia="Calibri" w:hAnsi="Times New Roman"/>
                <w:spacing w:val="-6"/>
                <w:sz w:val="24"/>
                <w:szCs w:val="24"/>
              </w:rPr>
            </w:pPr>
            <w:r w:rsidRPr="00D10E10">
              <w:rPr>
                <w:rFonts w:ascii="Times New Roman" w:eastAsia="Calibri" w:hAnsi="Times New Roman"/>
                <w:spacing w:val="-6"/>
                <w:sz w:val="24"/>
                <w:szCs w:val="24"/>
              </w:rPr>
              <w:t>миссия предприятия (1)</w:t>
            </w:r>
          </w:p>
          <w:p w:rsidR="001E6D4A" w:rsidRPr="00D10E10" w:rsidRDefault="001E6D4A" w:rsidP="0099644E">
            <w:pPr>
              <w:numPr>
                <w:ilvl w:val="0"/>
                <w:numId w:val="76"/>
              </w:numPr>
              <w:ind w:left="0" w:firstLine="0"/>
              <w:rPr>
                <w:rFonts w:ascii="Times New Roman" w:eastAsia="Calibri" w:hAnsi="Times New Roman"/>
                <w:spacing w:val="-6"/>
                <w:sz w:val="24"/>
                <w:szCs w:val="24"/>
              </w:rPr>
            </w:pPr>
            <w:r w:rsidRPr="00D10E10">
              <w:rPr>
                <w:rFonts w:ascii="Times New Roman" w:eastAsia="Calibri" w:hAnsi="Times New Roman"/>
                <w:spacing w:val="-6"/>
                <w:sz w:val="24"/>
                <w:szCs w:val="24"/>
              </w:rPr>
              <w:t>планирование (5)</w:t>
            </w:r>
          </w:p>
          <w:p w:rsidR="001E6D4A" w:rsidRPr="00D10E10" w:rsidRDefault="001E6D4A" w:rsidP="0099644E">
            <w:pPr>
              <w:numPr>
                <w:ilvl w:val="0"/>
                <w:numId w:val="76"/>
              </w:numPr>
              <w:ind w:left="0" w:firstLine="0"/>
              <w:rPr>
                <w:rFonts w:ascii="Times New Roman" w:eastAsia="Calibri" w:hAnsi="Times New Roman"/>
                <w:spacing w:val="-6"/>
                <w:sz w:val="24"/>
                <w:szCs w:val="24"/>
              </w:rPr>
            </w:pPr>
            <w:r w:rsidRPr="00D10E10">
              <w:rPr>
                <w:rFonts w:ascii="Times New Roman" w:eastAsia="Calibri" w:hAnsi="Times New Roman"/>
                <w:spacing w:val="-6"/>
                <w:sz w:val="24"/>
                <w:szCs w:val="24"/>
              </w:rPr>
              <w:t>цели предприятия (2)</w:t>
            </w:r>
          </w:p>
          <w:p w:rsidR="001E6D4A" w:rsidRPr="00D10E10" w:rsidRDefault="001E6D4A" w:rsidP="0099644E">
            <w:pPr>
              <w:numPr>
                <w:ilvl w:val="0"/>
                <w:numId w:val="76"/>
              </w:numPr>
              <w:ind w:left="0" w:firstLine="0"/>
              <w:rPr>
                <w:rFonts w:ascii="Times New Roman" w:eastAsia="Calibri" w:hAnsi="Times New Roman"/>
                <w:spacing w:val="-6"/>
                <w:sz w:val="24"/>
                <w:szCs w:val="24"/>
              </w:rPr>
            </w:pPr>
            <w:r w:rsidRPr="00D10E10">
              <w:rPr>
                <w:rFonts w:ascii="Times New Roman" w:eastAsia="Calibri" w:hAnsi="Times New Roman"/>
                <w:spacing w:val="-6"/>
                <w:sz w:val="24"/>
                <w:szCs w:val="24"/>
              </w:rPr>
              <w:t>концепция общей стратегии (4)</w:t>
            </w:r>
          </w:p>
          <w:p w:rsidR="001E6D4A" w:rsidRPr="00D10E10" w:rsidRDefault="001E6D4A" w:rsidP="0099644E">
            <w:pPr>
              <w:numPr>
                <w:ilvl w:val="0"/>
                <w:numId w:val="76"/>
              </w:numPr>
              <w:ind w:left="0" w:firstLine="0"/>
              <w:rPr>
                <w:rFonts w:ascii="Times New Roman" w:eastAsia="Calibri" w:hAnsi="Times New Roman"/>
                <w:spacing w:val="-6"/>
                <w:sz w:val="24"/>
                <w:szCs w:val="24"/>
              </w:rPr>
            </w:pPr>
            <w:r w:rsidRPr="00D10E10">
              <w:rPr>
                <w:rFonts w:ascii="Times New Roman" w:eastAsia="Calibri" w:hAnsi="Times New Roman"/>
                <w:spacing w:val="-6"/>
                <w:sz w:val="24"/>
                <w:szCs w:val="24"/>
              </w:rPr>
              <w:t>стратегический анализ (3)</w:t>
            </w:r>
          </w:p>
          <w:p w:rsidR="001E6D4A" w:rsidRPr="00D10E10" w:rsidRDefault="001E6D4A" w:rsidP="00D10E10">
            <w:pPr>
              <w:rPr>
                <w:rFonts w:ascii="Times New Roman" w:eastAsia="Calibri" w:hAnsi="Times New Roman"/>
                <w:spacing w:val="-6"/>
                <w:sz w:val="24"/>
                <w:szCs w:val="24"/>
              </w:rPr>
            </w:pPr>
          </w:p>
          <w:p w:rsidR="001E6D4A" w:rsidRPr="00D10E10" w:rsidRDefault="001E6D4A" w:rsidP="0099644E">
            <w:pPr>
              <w:numPr>
                <w:ilvl w:val="0"/>
                <w:numId w:val="74"/>
              </w:numPr>
              <w:contextualSpacing/>
              <w:jc w:val="both"/>
              <w:rPr>
                <w:rFonts w:ascii="Times New Roman" w:eastAsia="Calibri" w:hAnsi="Times New Roman"/>
                <w:color w:val="000000"/>
                <w:spacing w:val="-6"/>
                <w:sz w:val="24"/>
                <w:szCs w:val="24"/>
              </w:rPr>
            </w:pPr>
            <w:r w:rsidRPr="00D10E10">
              <w:rPr>
                <w:rFonts w:ascii="Times New Roman" w:eastAsia="Calibri" w:hAnsi="Times New Roman"/>
                <w:color w:val="000000"/>
                <w:spacing w:val="-6"/>
                <w:sz w:val="24"/>
                <w:szCs w:val="24"/>
              </w:rPr>
              <w:t>Стратегическое планирование включает в себя …… основных вида управленческой деятельности:</w:t>
            </w:r>
          </w:p>
          <w:p w:rsidR="001E6D4A" w:rsidRPr="00D10E10" w:rsidRDefault="001E6D4A" w:rsidP="0099644E">
            <w:pPr>
              <w:numPr>
                <w:ilvl w:val="0"/>
                <w:numId w:val="77"/>
              </w:numPr>
              <w:ind w:left="0" w:firstLine="0"/>
              <w:rPr>
                <w:rFonts w:ascii="Times New Roman" w:eastAsia="Calibri" w:hAnsi="Times New Roman"/>
                <w:spacing w:val="-6"/>
                <w:sz w:val="24"/>
                <w:szCs w:val="24"/>
              </w:rPr>
            </w:pPr>
            <w:r w:rsidRPr="00D10E10">
              <w:rPr>
                <w:rFonts w:ascii="Times New Roman" w:eastAsia="Calibri" w:hAnsi="Times New Roman"/>
                <w:spacing w:val="-6"/>
                <w:sz w:val="24"/>
                <w:szCs w:val="24"/>
              </w:rPr>
              <w:t>два</w:t>
            </w:r>
          </w:p>
          <w:p w:rsidR="001E6D4A" w:rsidRPr="00D10E10" w:rsidRDefault="001E6D4A" w:rsidP="0099644E">
            <w:pPr>
              <w:numPr>
                <w:ilvl w:val="0"/>
                <w:numId w:val="77"/>
              </w:numPr>
              <w:ind w:left="0" w:firstLine="0"/>
              <w:rPr>
                <w:rFonts w:ascii="Times New Roman" w:eastAsia="Calibri" w:hAnsi="Times New Roman"/>
                <w:spacing w:val="-6"/>
                <w:sz w:val="24"/>
                <w:szCs w:val="24"/>
              </w:rPr>
            </w:pPr>
            <w:r w:rsidRPr="00D10E10">
              <w:rPr>
                <w:rFonts w:ascii="Times New Roman" w:eastAsia="Calibri" w:hAnsi="Times New Roman"/>
                <w:spacing w:val="-6"/>
                <w:sz w:val="24"/>
                <w:szCs w:val="24"/>
              </w:rPr>
              <w:t>три</w:t>
            </w:r>
          </w:p>
          <w:p w:rsidR="001E6D4A" w:rsidRPr="00D10E10" w:rsidRDefault="001E6D4A" w:rsidP="0099644E">
            <w:pPr>
              <w:numPr>
                <w:ilvl w:val="0"/>
                <w:numId w:val="77"/>
              </w:numPr>
              <w:ind w:left="0" w:firstLine="0"/>
              <w:rPr>
                <w:rFonts w:ascii="Times New Roman" w:eastAsia="Calibri" w:hAnsi="Times New Roman"/>
                <w:spacing w:val="-6"/>
                <w:sz w:val="24"/>
                <w:szCs w:val="24"/>
              </w:rPr>
            </w:pPr>
            <w:r w:rsidRPr="00D10E10">
              <w:rPr>
                <w:rFonts w:ascii="Times New Roman" w:eastAsia="Calibri" w:hAnsi="Times New Roman"/>
                <w:spacing w:val="-6"/>
                <w:sz w:val="24"/>
                <w:szCs w:val="24"/>
              </w:rPr>
              <w:t>четыре</w:t>
            </w:r>
          </w:p>
          <w:p w:rsidR="001E6D4A" w:rsidRPr="00D10E10" w:rsidRDefault="001E6D4A" w:rsidP="0099644E">
            <w:pPr>
              <w:numPr>
                <w:ilvl w:val="0"/>
                <w:numId w:val="77"/>
              </w:numPr>
              <w:ind w:left="0" w:firstLine="0"/>
              <w:rPr>
                <w:rFonts w:ascii="Times New Roman" w:eastAsia="Calibri" w:hAnsi="Times New Roman"/>
                <w:spacing w:val="-6"/>
                <w:sz w:val="24"/>
                <w:szCs w:val="24"/>
              </w:rPr>
            </w:pPr>
            <w:r w:rsidRPr="00D10E10">
              <w:rPr>
                <w:rFonts w:ascii="Times New Roman" w:eastAsia="Calibri" w:hAnsi="Times New Roman"/>
                <w:spacing w:val="-6"/>
                <w:sz w:val="24"/>
                <w:szCs w:val="24"/>
              </w:rPr>
              <w:t>пять</w:t>
            </w:r>
          </w:p>
          <w:p w:rsidR="001E6D4A" w:rsidRPr="00D10E10" w:rsidRDefault="001E6D4A" w:rsidP="00D10E10">
            <w:pPr>
              <w:rPr>
                <w:rFonts w:ascii="Times New Roman" w:eastAsia="Calibri" w:hAnsi="Times New Roman"/>
                <w:spacing w:val="-6"/>
                <w:sz w:val="24"/>
                <w:szCs w:val="24"/>
              </w:rPr>
            </w:pPr>
          </w:p>
          <w:p w:rsidR="001E6D4A" w:rsidRPr="00D10E10" w:rsidRDefault="001E6D4A" w:rsidP="0099644E">
            <w:pPr>
              <w:numPr>
                <w:ilvl w:val="0"/>
                <w:numId w:val="74"/>
              </w:numPr>
              <w:contextualSpacing/>
              <w:jc w:val="both"/>
              <w:rPr>
                <w:rFonts w:ascii="Times New Roman" w:eastAsia="Calibri" w:hAnsi="Times New Roman"/>
                <w:color w:val="000000"/>
                <w:spacing w:val="-6"/>
                <w:sz w:val="24"/>
                <w:szCs w:val="24"/>
              </w:rPr>
            </w:pPr>
            <w:r w:rsidRPr="00D10E10">
              <w:rPr>
                <w:rFonts w:ascii="Times New Roman" w:eastAsia="Calibri" w:hAnsi="Times New Roman"/>
                <w:color w:val="000000"/>
                <w:spacing w:val="-6"/>
                <w:sz w:val="24"/>
                <w:szCs w:val="24"/>
              </w:rPr>
              <w:t>Соотнесите правильно функции конкуренции и их значение:</w:t>
            </w:r>
          </w:p>
          <w:p w:rsidR="001E6D4A" w:rsidRPr="00D10E10" w:rsidRDefault="001E6D4A" w:rsidP="0099644E">
            <w:pPr>
              <w:numPr>
                <w:ilvl w:val="0"/>
                <w:numId w:val="78"/>
              </w:numPr>
              <w:tabs>
                <w:tab w:val="left" w:pos="284"/>
              </w:tabs>
              <w:ind w:left="0" w:firstLine="0"/>
              <w:contextualSpacing/>
              <w:jc w:val="both"/>
              <w:rPr>
                <w:rFonts w:ascii="Times New Roman" w:eastAsia="Calibri" w:hAnsi="Times New Roman"/>
                <w:spacing w:val="-6"/>
                <w:sz w:val="24"/>
                <w:szCs w:val="24"/>
              </w:rPr>
            </w:pPr>
            <w:r w:rsidRPr="00D10E10">
              <w:rPr>
                <w:rFonts w:ascii="Times New Roman" w:eastAsia="Calibri" w:hAnsi="Times New Roman"/>
                <w:spacing w:val="-6"/>
                <w:sz w:val="24"/>
                <w:szCs w:val="24"/>
              </w:rPr>
              <w:t>Функция размещения</w:t>
            </w:r>
          </w:p>
          <w:p w:rsidR="001E6D4A" w:rsidRPr="00D10E10" w:rsidRDefault="001E6D4A" w:rsidP="0099644E">
            <w:pPr>
              <w:numPr>
                <w:ilvl w:val="0"/>
                <w:numId w:val="78"/>
              </w:numPr>
              <w:tabs>
                <w:tab w:val="left" w:pos="284"/>
              </w:tabs>
              <w:ind w:left="0" w:firstLine="0"/>
              <w:contextualSpacing/>
              <w:jc w:val="both"/>
              <w:rPr>
                <w:rFonts w:ascii="Times New Roman" w:eastAsia="Calibri" w:hAnsi="Times New Roman"/>
                <w:spacing w:val="-6"/>
                <w:sz w:val="24"/>
                <w:szCs w:val="24"/>
              </w:rPr>
            </w:pPr>
            <w:r w:rsidRPr="00D10E10">
              <w:rPr>
                <w:rFonts w:ascii="Times New Roman" w:eastAsia="Calibri" w:hAnsi="Times New Roman"/>
                <w:spacing w:val="-6"/>
                <w:sz w:val="24"/>
                <w:szCs w:val="24"/>
              </w:rPr>
              <w:t>Инновационная</w:t>
            </w:r>
          </w:p>
          <w:p w:rsidR="001E6D4A" w:rsidRPr="00D10E10" w:rsidRDefault="001E6D4A" w:rsidP="0099644E">
            <w:pPr>
              <w:numPr>
                <w:ilvl w:val="0"/>
                <w:numId w:val="78"/>
              </w:numPr>
              <w:tabs>
                <w:tab w:val="left" w:pos="284"/>
              </w:tabs>
              <w:ind w:left="0" w:firstLine="0"/>
              <w:contextualSpacing/>
              <w:jc w:val="both"/>
              <w:rPr>
                <w:rFonts w:ascii="Times New Roman" w:eastAsia="Calibri" w:hAnsi="Times New Roman"/>
                <w:spacing w:val="-6"/>
                <w:sz w:val="24"/>
                <w:szCs w:val="24"/>
              </w:rPr>
            </w:pPr>
            <w:r w:rsidRPr="00D10E10">
              <w:rPr>
                <w:rFonts w:ascii="Times New Roman" w:eastAsia="Calibri" w:hAnsi="Times New Roman"/>
                <w:spacing w:val="-6"/>
                <w:sz w:val="24"/>
                <w:szCs w:val="24"/>
              </w:rPr>
              <w:t>Распределительная</w:t>
            </w:r>
          </w:p>
          <w:p w:rsidR="001E6D4A" w:rsidRPr="00D10E10" w:rsidRDefault="001E6D4A" w:rsidP="0099644E">
            <w:pPr>
              <w:numPr>
                <w:ilvl w:val="0"/>
                <w:numId w:val="78"/>
              </w:numPr>
              <w:tabs>
                <w:tab w:val="left" w:pos="284"/>
              </w:tabs>
              <w:ind w:left="0" w:firstLine="0"/>
              <w:contextualSpacing/>
              <w:jc w:val="both"/>
              <w:rPr>
                <w:rFonts w:ascii="Times New Roman" w:eastAsia="Calibri" w:hAnsi="Times New Roman"/>
                <w:spacing w:val="-6"/>
                <w:sz w:val="24"/>
                <w:szCs w:val="24"/>
              </w:rPr>
            </w:pPr>
            <w:r w:rsidRPr="00D10E10">
              <w:rPr>
                <w:rFonts w:ascii="Times New Roman" w:eastAsia="Calibri" w:hAnsi="Times New Roman"/>
                <w:spacing w:val="-6"/>
                <w:sz w:val="24"/>
                <w:szCs w:val="24"/>
              </w:rPr>
              <w:t>Контрольная</w:t>
            </w:r>
          </w:p>
          <w:p w:rsidR="001E6D4A" w:rsidRPr="00D10E10" w:rsidRDefault="001E6D4A" w:rsidP="0099644E">
            <w:pPr>
              <w:numPr>
                <w:ilvl w:val="0"/>
                <w:numId w:val="79"/>
              </w:numPr>
              <w:ind w:left="0" w:firstLine="0"/>
              <w:jc w:val="both"/>
              <w:rPr>
                <w:rFonts w:ascii="Times New Roman" w:eastAsia="Calibri" w:hAnsi="Times New Roman"/>
                <w:spacing w:val="-6"/>
                <w:sz w:val="24"/>
                <w:szCs w:val="24"/>
              </w:rPr>
            </w:pPr>
            <w:r w:rsidRPr="00D10E10">
              <w:rPr>
                <w:rFonts w:ascii="Times New Roman" w:eastAsia="Calibri" w:hAnsi="Times New Roman"/>
                <w:spacing w:val="-6"/>
                <w:sz w:val="24"/>
                <w:szCs w:val="24"/>
              </w:rPr>
              <w:t xml:space="preserve">стимулирует внедрение достижений науки и техники, выпуск новых видов продукции и </w:t>
            </w:r>
            <w:r w:rsidRPr="00D10E10">
              <w:rPr>
                <w:rFonts w:ascii="Times New Roman" w:eastAsia="Calibri" w:hAnsi="Times New Roman"/>
                <w:spacing w:val="-6"/>
                <w:sz w:val="24"/>
                <w:szCs w:val="24"/>
              </w:rPr>
              <w:lastRenderedPageBreak/>
              <w:t xml:space="preserve">услуг – </w:t>
            </w:r>
          </w:p>
          <w:p w:rsidR="001E6D4A" w:rsidRPr="00D10E10" w:rsidRDefault="001E6D4A" w:rsidP="0099644E">
            <w:pPr>
              <w:numPr>
                <w:ilvl w:val="0"/>
                <w:numId w:val="79"/>
              </w:numPr>
              <w:ind w:left="0" w:firstLine="0"/>
              <w:jc w:val="both"/>
              <w:rPr>
                <w:rFonts w:ascii="Times New Roman" w:eastAsia="Calibri" w:hAnsi="Times New Roman"/>
                <w:spacing w:val="-6"/>
                <w:sz w:val="24"/>
                <w:szCs w:val="24"/>
              </w:rPr>
            </w:pPr>
            <w:r w:rsidRPr="00D10E10">
              <w:rPr>
                <w:rFonts w:ascii="Times New Roman" w:eastAsia="Calibri" w:hAnsi="Times New Roman"/>
                <w:spacing w:val="-6"/>
                <w:sz w:val="24"/>
                <w:szCs w:val="24"/>
              </w:rPr>
              <w:t xml:space="preserve">направление ограниченных ресурсов в те отрасли на продукцию и услуги которые имеют спрос – </w:t>
            </w:r>
          </w:p>
          <w:p w:rsidR="001E6D4A" w:rsidRPr="00D10E10" w:rsidRDefault="001E6D4A" w:rsidP="0099644E">
            <w:pPr>
              <w:numPr>
                <w:ilvl w:val="0"/>
                <w:numId w:val="79"/>
              </w:numPr>
              <w:ind w:left="0" w:firstLine="0"/>
              <w:jc w:val="both"/>
              <w:rPr>
                <w:rFonts w:ascii="Times New Roman" w:eastAsia="Calibri" w:hAnsi="Times New Roman"/>
                <w:spacing w:val="-6"/>
                <w:sz w:val="24"/>
                <w:szCs w:val="24"/>
              </w:rPr>
            </w:pPr>
            <w:r w:rsidRPr="00D10E10">
              <w:rPr>
                <w:rFonts w:ascii="Times New Roman" w:eastAsia="Calibri" w:hAnsi="Times New Roman"/>
                <w:spacing w:val="-6"/>
                <w:sz w:val="24"/>
                <w:szCs w:val="24"/>
              </w:rPr>
              <w:t xml:space="preserve">средство, которое препятствует возникновению и существованию устойчивой монопольной власти на рынке – </w:t>
            </w:r>
          </w:p>
          <w:p w:rsidR="001E6D4A" w:rsidRPr="00D10E10" w:rsidRDefault="001E6D4A" w:rsidP="0099644E">
            <w:pPr>
              <w:numPr>
                <w:ilvl w:val="0"/>
                <w:numId w:val="79"/>
              </w:numPr>
              <w:ind w:left="0" w:firstLine="0"/>
              <w:jc w:val="both"/>
              <w:rPr>
                <w:rFonts w:ascii="Times New Roman" w:eastAsia="Calibri" w:hAnsi="Times New Roman"/>
                <w:spacing w:val="-6"/>
                <w:sz w:val="24"/>
                <w:szCs w:val="24"/>
              </w:rPr>
            </w:pPr>
            <w:r w:rsidRPr="00D10E10">
              <w:rPr>
                <w:rFonts w:ascii="Times New Roman" w:eastAsia="Calibri" w:hAnsi="Times New Roman"/>
                <w:spacing w:val="-6"/>
                <w:sz w:val="24"/>
                <w:szCs w:val="24"/>
              </w:rPr>
              <w:t xml:space="preserve">создание условия для получения доходов и прибыли наиболее успешным предприятиям и приводит к банкротству предприятия, чья продукция и услуги невостребованные – </w:t>
            </w:r>
          </w:p>
          <w:p w:rsidR="001E6D4A" w:rsidRPr="00D10E10" w:rsidRDefault="001E6D4A" w:rsidP="00D10E10">
            <w:pPr>
              <w:rPr>
                <w:rFonts w:ascii="Times New Roman" w:eastAsia="Calibri" w:hAnsi="Times New Roman"/>
                <w:spacing w:val="-6"/>
                <w:sz w:val="24"/>
                <w:szCs w:val="24"/>
              </w:rPr>
            </w:pPr>
          </w:p>
          <w:p w:rsidR="001E6D4A" w:rsidRPr="00D10E10" w:rsidRDefault="001E6D4A" w:rsidP="0099644E">
            <w:pPr>
              <w:numPr>
                <w:ilvl w:val="0"/>
                <w:numId w:val="74"/>
              </w:numPr>
              <w:contextualSpacing/>
              <w:jc w:val="both"/>
              <w:rPr>
                <w:rFonts w:ascii="Times New Roman" w:eastAsia="Calibri" w:hAnsi="Times New Roman"/>
                <w:spacing w:val="-6"/>
                <w:sz w:val="24"/>
                <w:szCs w:val="24"/>
              </w:rPr>
            </w:pPr>
            <w:r w:rsidRPr="00D10E10">
              <w:rPr>
                <w:rFonts w:ascii="Times New Roman" w:eastAsia="Calibri" w:hAnsi="Times New Roman"/>
                <w:color w:val="000000"/>
                <w:spacing w:val="-6"/>
                <w:sz w:val="24"/>
                <w:szCs w:val="24"/>
              </w:rPr>
              <w:t>Характеризует степень достижения фирмой, а также предпосылки того или иного уровня конкретного преимущества – ( _____ )</w:t>
            </w:r>
          </w:p>
        </w:tc>
      </w:tr>
    </w:tbl>
    <w:p w:rsidR="001E6D4A" w:rsidRPr="000D79E3" w:rsidRDefault="001E6D4A" w:rsidP="000D79E3">
      <w:pPr>
        <w:tabs>
          <w:tab w:val="left" w:pos="3516"/>
        </w:tabs>
        <w:autoSpaceDE w:val="0"/>
        <w:autoSpaceDN w:val="0"/>
        <w:adjustRightInd w:val="0"/>
        <w:spacing w:after="0" w:line="240" w:lineRule="auto"/>
        <w:rPr>
          <w:rFonts w:ascii="Times New Roman" w:eastAsia="Calibri" w:hAnsi="Times New Roman"/>
          <w:spacing w:val="-6"/>
          <w:sz w:val="24"/>
          <w:szCs w:val="24"/>
        </w:rPr>
      </w:pPr>
      <w:r w:rsidRPr="000D79E3">
        <w:rPr>
          <w:rFonts w:ascii="Times New Roman" w:eastAsia="Calibri" w:hAnsi="Times New Roman"/>
          <w:spacing w:val="-6"/>
          <w:sz w:val="24"/>
          <w:szCs w:val="24"/>
        </w:rPr>
        <w:lastRenderedPageBreak/>
        <w:tab/>
      </w:r>
    </w:p>
    <w:p w:rsidR="001E6D4A" w:rsidRPr="000D79E3" w:rsidRDefault="001E6D4A" w:rsidP="00D10E10">
      <w:pPr>
        <w:autoSpaceDE w:val="0"/>
        <w:autoSpaceDN w:val="0"/>
        <w:adjustRightInd w:val="0"/>
        <w:spacing w:after="0" w:line="240" w:lineRule="auto"/>
        <w:ind w:firstLine="709"/>
        <w:jc w:val="both"/>
        <w:rPr>
          <w:rFonts w:ascii="Times New Roman" w:eastAsia="Calibri" w:hAnsi="Times New Roman"/>
          <w:i/>
          <w:spacing w:val="-6"/>
          <w:sz w:val="24"/>
          <w:szCs w:val="24"/>
        </w:rPr>
      </w:pPr>
      <w:r w:rsidRPr="000D79E3">
        <w:rPr>
          <w:rFonts w:ascii="Times New Roman" w:eastAsia="Calibri" w:hAnsi="Times New Roman"/>
          <w:i/>
          <w:spacing w:val="-6"/>
          <w:sz w:val="24"/>
          <w:szCs w:val="24"/>
        </w:rPr>
        <w:t>3.2. Вопросы для проведения промежуточной аттестации:</w:t>
      </w:r>
    </w:p>
    <w:p w:rsidR="001E6D4A" w:rsidRPr="000D79E3" w:rsidRDefault="001E6D4A" w:rsidP="000D79E3">
      <w:pPr>
        <w:tabs>
          <w:tab w:val="left" w:pos="993"/>
        </w:tabs>
        <w:autoSpaceDE w:val="0"/>
        <w:autoSpaceDN w:val="0"/>
        <w:adjustRightInd w:val="0"/>
        <w:spacing w:after="0" w:line="240" w:lineRule="auto"/>
        <w:ind w:firstLine="709"/>
        <w:rPr>
          <w:rFonts w:ascii="Times New Roman" w:eastAsia="Calibri" w:hAnsi="Times New Roman"/>
          <w:spacing w:val="-6"/>
          <w:sz w:val="24"/>
          <w:szCs w:val="24"/>
        </w:rPr>
      </w:pPr>
      <w:r w:rsidRPr="000D79E3">
        <w:rPr>
          <w:rFonts w:ascii="Times New Roman" w:eastAsia="Calibri" w:hAnsi="Times New Roman"/>
          <w:spacing w:val="-6"/>
          <w:sz w:val="24"/>
          <w:szCs w:val="24"/>
        </w:rPr>
        <w:t>1.</w:t>
      </w:r>
      <w:r w:rsidRPr="000D79E3">
        <w:rPr>
          <w:rFonts w:ascii="Times New Roman" w:eastAsia="Calibri" w:hAnsi="Times New Roman"/>
          <w:spacing w:val="-6"/>
          <w:sz w:val="24"/>
          <w:szCs w:val="24"/>
        </w:rPr>
        <w:tab/>
        <w:t>Предмет и объект стратегического планирования как науки. Основные аспекты стратегического планирования.</w:t>
      </w:r>
    </w:p>
    <w:p w:rsidR="001E6D4A" w:rsidRPr="000D79E3" w:rsidRDefault="001E6D4A" w:rsidP="000D79E3">
      <w:pPr>
        <w:tabs>
          <w:tab w:val="left" w:pos="993"/>
        </w:tabs>
        <w:autoSpaceDE w:val="0"/>
        <w:autoSpaceDN w:val="0"/>
        <w:adjustRightInd w:val="0"/>
        <w:spacing w:after="0" w:line="240" w:lineRule="auto"/>
        <w:ind w:firstLine="709"/>
        <w:rPr>
          <w:rFonts w:ascii="Times New Roman" w:eastAsia="Calibri" w:hAnsi="Times New Roman"/>
          <w:spacing w:val="-6"/>
          <w:sz w:val="24"/>
          <w:szCs w:val="24"/>
        </w:rPr>
      </w:pPr>
      <w:r w:rsidRPr="000D79E3">
        <w:rPr>
          <w:rFonts w:ascii="Times New Roman" w:eastAsia="Calibri" w:hAnsi="Times New Roman"/>
          <w:spacing w:val="-6"/>
          <w:sz w:val="24"/>
          <w:szCs w:val="24"/>
        </w:rPr>
        <w:t>2.</w:t>
      </w:r>
      <w:r w:rsidRPr="000D79E3">
        <w:rPr>
          <w:rFonts w:ascii="Times New Roman" w:eastAsia="Calibri" w:hAnsi="Times New Roman"/>
          <w:spacing w:val="-6"/>
          <w:sz w:val="24"/>
          <w:szCs w:val="24"/>
        </w:rPr>
        <w:tab/>
        <w:t>Методология и логика стратегического планирования, их содержание.</w:t>
      </w:r>
    </w:p>
    <w:p w:rsidR="001E6D4A" w:rsidRPr="000D79E3" w:rsidRDefault="001E6D4A" w:rsidP="000D79E3">
      <w:pPr>
        <w:tabs>
          <w:tab w:val="left" w:pos="993"/>
        </w:tabs>
        <w:autoSpaceDE w:val="0"/>
        <w:autoSpaceDN w:val="0"/>
        <w:adjustRightInd w:val="0"/>
        <w:spacing w:after="0" w:line="240" w:lineRule="auto"/>
        <w:ind w:firstLine="709"/>
        <w:rPr>
          <w:rFonts w:ascii="Times New Roman" w:eastAsia="Calibri" w:hAnsi="Times New Roman"/>
          <w:spacing w:val="-6"/>
          <w:sz w:val="24"/>
          <w:szCs w:val="24"/>
        </w:rPr>
      </w:pPr>
      <w:r w:rsidRPr="000D79E3">
        <w:rPr>
          <w:rFonts w:ascii="Times New Roman" w:eastAsia="Calibri" w:hAnsi="Times New Roman"/>
          <w:spacing w:val="-6"/>
          <w:sz w:val="24"/>
          <w:szCs w:val="24"/>
        </w:rPr>
        <w:t>3.</w:t>
      </w:r>
      <w:r w:rsidRPr="000D79E3">
        <w:rPr>
          <w:rFonts w:ascii="Times New Roman" w:eastAsia="Calibri" w:hAnsi="Times New Roman"/>
          <w:spacing w:val="-6"/>
          <w:sz w:val="24"/>
          <w:szCs w:val="24"/>
        </w:rPr>
        <w:tab/>
        <w:t>Принципы стратегического планирования.</w:t>
      </w:r>
    </w:p>
    <w:p w:rsidR="001E6D4A" w:rsidRPr="000D79E3" w:rsidRDefault="001E6D4A" w:rsidP="000D79E3">
      <w:pPr>
        <w:tabs>
          <w:tab w:val="left" w:pos="993"/>
        </w:tabs>
        <w:autoSpaceDE w:val="0"/>
        <w:autoSpaceDN w:val="0"/>
        <w:adjustRightInd w:val="0"/>
        <w:spacing w:after="0" w:line="240" w:lineRule="auto"/>
        <w:ind w:firstLine="709"/>
        <w:rPr>
          <w:rFonts w:ascii="Times New Roman" w:eastAsia="Calibri" w:hAnsi="Times New Roman"/>
          <w:spacing w:val="-6"/>
          <w:sz w:val="24"/>
          <w:szCs w:val="24"/>
        </w:rPr>
      </w:pPr>
      <w:r w:rsidRPr="000D79E3">
        <w:rPr>
          <w:rFonts w:ascii="Times New Roman" w:eastAsia="Calibri" w:hAnsi="Times New Roman"/>
          <w:spacing w:val="-6"/>
          <w:sz w:val="24"/>
          <w:szCs w:val="24"/>
        </w:rPr>
        <w:t>4.</w:t>
      </w:r>
      <w:r w:rsidRPr="000D79E3">
        <w:rPr>
          <w:rFonts w:ascii="Times New Roman" w:eastAsia="Calibri" w:hAnsi="Times New Roman"/>
          <w:spacing w:val="-6"/>
          <w:sz w:val="24"/>
          <w:szCs w:val="24"/>
        </w:rPr>
        <w:tab/>
        <w:t>Сущность системного и ситуационного подходов в стратегическом планировании.</w:t>
      </w:r>
    </w:p>
    <w:p w:rsidR="001E6D4A" w:rsidRPr="000D79E3" w:rsidRDefault="001E6D4A" w:rsidP="000D79E3">
      <w:pPr>
        <w:tabs>
          <w:tab w:val="left" w:pos="993"/>
        </w:tabs>
        <w:autoSpaceDE w:val="0"/>
        <w:autoSpaceDN w:val="0"/>
        <w:adjustRightInd w:val="0"/>
        <w:spacing w:after="0" w:line="240" w:lineRule="auto"/>
        <w:ind w:firstLine="709"/>
        <w:rPr>
          <w:rFonts w:ascii="Times New Roman" w:eastAsia="Calibri" w:hAnsi="Times New Roman"/>
          <w:spacing w:val="-6"/>
          <w:sz w:val="24"/>
          <w:szCs w:val="24"/>
        </w:rPr>
      </w:pPr>
      <w:r w:rsidRPr="000D79E3">
        <w:rPr>
          <w:rFonts w:ascii="Times New Roman" w:eastAsia="Calibri" w:hAnsi="Times New Roman"/>
          <w:spacing w:val="-6"/>
          <w:sz w:val="24"/>
          <w:szCs w:val="24"/>
        </w:rPr>
        <w:t>5.</w:t>
      </w:r>
      <w:r w:rsidRPr="000D79E3">
        <w:rPr>
          <w:rFonts w:ascii="Times New Roman" w:eastAsia="Calibri" w:hAnsi="Times New Roman"/>
          <w:spacing w:val="-6"/>
          <w:sz w:val="24"/>
          <w:szCs w:val="24"/>
        </w:rPr>
        <w:tab/>
        <w:t>Понятие и классификация показателей в стратегическом планировании.</w:t>
      </w:r>
    </w:p>
    <w:p w:rsidR="001E6D4A" w:rsidRPr="000D79E3" w:rsidRDefault="001E6D4A" w:rsidP="000D79E3">
      <w:pPr>
        <w:tabs>
          <w:tab w:val="left" w:pos="993"/>
        </w:tabs>
        <w:autoSpaceDE w:val="0"/>
        <w:autoSpaceDN w:val="0"/>
        <w:adjustRightInd w:val="0"/>
        <w:spacing w:after="0" w:line="240" w:lineRule="auto"/>
        <w:ind w:firstLine="709"/>
        <w:rPr>
          <w:rFonts w:ascii="Times New Roman" w:eastAsia="Calibri" w:hAnsi="Times New Roman"/>
          <w:spacing w:val="-6"/>
          <w:sz w:val="24"/>
          <w:szCs w:val="24"/>
        </w:rPr>
      </w:pPr>
      <w:r w:rsidRPr="000D79E3">
        <w:rPr>
          <w:rFonts w:ascii="Times New Roman" w:eastAsia="Calibri" w:hAnsi="Times New Roman"/>
          <w:spacing w:val="-6"/>
          <w:sz w:val="24"/>
          <w:szCs w:val="24"/>
        </w:rPr>
        <w:t>6.</w:t>
      </w:r>
      <w:r w:rsidRPr="000D79E3">
        <w:rPr>
          <w:rFonts w:ascii="Times New Roman" w:eastAsia="Calibri" w:hAnsi="Times New Roman"/>
          <w:spacing w:val="-6"/>
          <w:sz w:val="24"/>
          <w:szCs w:val="24"/>
        </w:rPr>
        <w:tab/>
        <w:t>Методы стратегического планирования.</w:t>
      </w:r>
    </w:p>
    <w:p w:rsidR="001E6D4A" w:rsidRPr="000D79E3" w:rsidRDefault="001E6D4A" w:rsidP="000D79E3">
      <w:pPr>
        <w:tabs>
          <w:tab w:val="left" w:pos="993"/>
        </w:tabs>
        <w:autoSpaceDE w:val="0"/>
        <w:autoSpaceDN w:val="0"/>
        <w:adjustRightInd w:val="0"/>
        <w:spacing w:after="0" w:line="240" w:lineRule="auto"/>
        <w:ind w:firstLine="709"/>
        <w:rPr>
          <w:rFonts w:ascii="Times New Roman" w:eastAsia="Calibri" w:hAnsi="Times New Roman"/>
          <w:spacing w:val="-6"/>
          <w:sz w:val="24"/>
          <w:szCs w:val="24"/>
        </w:rPr>
      </w:pPr>
      <w:r w:rsidRPr="000D79E3">
        <w:rPr>
          <w:rFonts w:ascii="Times New Roman" w:eastAsia="Calibri" w:hAnsi="Times New Roman"/>
          <w:spacing w:val="-6"/>
          <w:sz w:val="24"/>
          <w:szCs w:val="24"/>
        </w:rPr>
        <w:t>7.</w:t>
      </w:r>
      <w:r w:rsidRPr="000D79E3">
        <w:rPr>
          <w:rFonts w:ascii="Times New Roman" w:eastAsia="Calibri" w:hAnsi="Times New Roman"/>
          <w:spacing w:val="-6"/>
          <w:sz w:val="24"/>
          <w:szCs w:val="24"/>
        </w:rPr>
        <w:tab/>
        <w:t>Типы внутрифирменного планирования.</w:t>
      </w:r>
    </w:p>
    <w:p w:rsidR="001E6D4A" w:rsidRPr="000D79E3" w:rsidRDefault="001E6D4A" w:rsidP="000D79E3">
      <w:pPr>
        <w:tabs>
          <w:tab w:val="left" w:pos="993"/>
        </w:tabs>
        <w:autoSpaceDE w:val="0"/>
        <w:autoSpaceDN w:val="0"/>
        <w:adjustRightInd w:val="0"/>
        <w:spacing w:after="0" w:line="240" w:lineRule="auto"/>
        <w:ind w:firstLine="709"/>
        <w:rPr>
          <w:rFonts w:ascii="Times New Roman" w:eastAsia="Calibri" w:hAnsi="Times New Roman"/>
          <w:spacing w:val="-6"/>
          <w:sz w:val="24"/>
          <w:szCs w:val="24"/>
        </w:rPr>
      </w:pPr>
      <w:r w:rsidRPr="000D79E3">
        <w:rPr>
          <w:rFonts w:ascii="Times New Roman" w:eastAsia="Calibri" w:hAnsi="Times New Roman"/>
          <w:spacing w:val="-6"/>
          <w:sz w:val="24"/>
          <w:szCs w:val="24"/>
        </w:rPr>
        <w:t>8.</w:t>
      </w:r>
      <w:r w:rsidRPr="000D79E3">
        <w:rPr>
          <w:rFonts w:ascii="Times New Roman" w:eastAsia="Calibri" w:hAnsi="Times New Roman"/>
          <w:spacing w:val="-6"/>
          <w:sz w:val="24"/>
          <w:szCs w:val="24"/>
        </w:rPr>
        <w:tab/>
        <w:t>Стратегия предприятия. Понятие и роль стратегии в развитии современного предприятия.</w:t>
      </w:r>
    </w:p>
    <w:p w:rsidR="001E6D4A" w:rsidRPr="000D79E3" w:rsidRDefault="001E6D4A" w:rsidP="000D79E3">
      <w:pPr>
        <w:tabs>
          <w:tab w:val="left" w:pos="993"/>
        </w:tabs>
        <w:autoSpaceDE w:val="0"/>
        <w:autoSpaceDN w:val="0"/>
        <w:adjustRightInd w:val="0"/>
        <w:spacing w:after="0" w:line="240" w:lineRule="auto"/>
        <w:ind w:firstLine="709"/>
        <w:rPr>
          <w:rFonts w:ascii="Times New Roman" w:eastAsia="Calibri" w:hAnsi="Times New Roman"/>
          <w:spacing w:val="-6"/>
          <w:sz w:val="24"/>
          <w:szCs w:val="24"/>
        </w:rPr>
      </w:pPr>
      <w:r w:rsidRPr="000D79E3">
        <w:rPr>
          <w:rFonts w:ascii="Times New Roman" w:eastAsia="Calibri" w:hAnsi="Times New Roman"/>
          <w:spacing w:val="-6"/>
          <w:sz w:val="24"/>
          <w:szCs w:val="24"/>
        </w:rPr>
        <w:t>9.</w:t>
      </w:r>
      <w:r w:rsidRPr="000D79E3">
        <w:rPr>
          <w:rFonts w:ascii="Times New Roman" w:eastAsia="Calibri" w:hAnsi="Times New Roman"/>
          <w:spacing w:val="-6"/>
          <w:sz w:val="24"/>
          <w:szCs w:val="24"/>
        </w:rPr>
        <w:tab/>
        <w:t>Тактическое планирование и его отличие от стратегии предприятия.</w:t>
      </w:r>
    </w:p>
    <w:p w:rsidR="001E6D4A" w:rsidRPr="000D79E3" w:rsidRDefault="001E6D4A" w:rsidP="000D79E3">
      <w:pPr>
        <w:tabs>
          <w:tab w:val="left" w:pos="1276"/>
        </w:tabs>
        <w:autoSpaceDE w:val="0"/>
        <w:autoSpaceDN w:val="0"/>
        <w:adjustRightInd w:val="0"/>
        <w:spacing w:after="0" w:line="240" w:lineRule="auto"/>
        <w:ind w:firstLine="709"/>
        <w:rPr>
          <w:rFonts w:ascii="Times New Roman" w:eastAsia="Calibri" w:hAnsi="Times New Roman"/>
          <w:spacing w:val="-6"/>
          <w:sz w:val="24"/>
          <w:szCs w:val="24"/>
        </w:rPr>
      </w:pPr>
      <w:r w:rsidRPr="000D79E3">
        <w:rPr>
          <w:rFonts w:ascii="Times New Roman" w:eastAsia="Calibri" w:hAnsi="Times New Roman"/>
          <w:spacing w:val="-6"/>
          <w:sz w:val="24"/>
          <w:szCs w:val="24"/>
        </w:rPr>
        <w:t>10.</w:t>
      </w:r>
      <w:r w:rsidRPr="000D79E3">
        <w:rPr>
          <w:rFonts w:ascii="Times New Roman" w:eastAsia="Calibri" w:hAnsi="Times New Roman"/>
          <w:spacing w:val="-6"/>
          <w:sz w:val="24"/>
          <w:szCs w:val="24"/>
        </w:rPr>
        <w:tab/>
        <w:t>Стадии и этапы деятельности по планированию в организации.</w:t>
      </w:r>
    </w:p>
    <w:p w:rsidR="001E6D4A" w:rsidRPr="000D79E3" w:rsidRDefault="001E6D4A" w:rsidP="000D79E3">
      <w:pPr>
        <w:tabs>
          <w:tab w:val="left" w:pos="1276"/>
        </w:tabs>
        <w:autoSpaceDE w:val="0"/>
        <w:autoSpaceDN w:val="0"/>
        <w:adjustRightInd w:val="0"/>
        <w:spacing w:after="0" w:line="240" w:lineRule="auto"/>
        <w:ind w:firstLine="709"/>
        <w:rPr>
          <w:rFonts w:ascii="Times New Roman" w:eastAsia="Calibri" w:hAnsi="Times New Roman"/>
          <w:spacing w:val="-6"/>
          <w:sz w:val="24"/>
          <w:szCs w:val="24"/>
        </w:rPr>
      </w:pPr>
      <w:r w:rsidRPr="000D79E3">
        <w:rPr>
          <w:rFonts w:ascii="Times New Roman" w:eastAsia="Calibri" w:hAnsi="Times New Roman"/>
          <w:spacing w:val="-6"/>
          <w:sz w:val="24"/>
          <w:szCs w:val="24"/>
        </w:rPr>
        <w:t>11.</w:t>
      </w:r>
      <w:r w:rsidRPr="000D79E3">
        <w:rPr>
          <w:rFonts w:ascii="Times New Roman" w:eastAsia="Calibri" w:hAnsi="Times New Roman"/>
          <w:spacing w:val="-6"/>
          <w:sz w:val="24"/>
          <w:szCs w:val="24"/>
        </w:rPr>
        <w:tab/>
        <w:t>Система планов организации и ее элементы.</w:t>
      </w:r>
    </w:p>
    <w:p w:rsidR="001E6D4A" w:rsidRPr="000D79E3" w:rsidRDefault="001E6D4A" w:rsidP="000D79E3">
      <w:pPr>
        <w:tabs>
          <w:tab w:val="left" w:pos="1276"/>
        </w:tabs>
        <w:autoSpaceDE w:val="0"/>
        <w:autoSpaceDN w:val="0"/>
        <w:adjustRightInd w:val="0"/>
        <w:spacing w:after="0" w:line="240" w:lineRule="auto"/>
        <w:ind w:firstLine="709"/>
        <w:rPr>
          <w:rFonts w:ascii="Times New Roman" w:eastAsia="Calibri" w:hAnsi="Times New Roman"/>
          <w:spacing w:val="-6"/>
          <w:sz w:val="24"/>
          <w:szCs w:val="24"/>
        </w:rPr>
      </w:pPr>
      <w:r w:rsidRPr="000D79E3">
        <w:rPr>
          <w:rFonts w:ascii="Times New Roman" w:eastAsia="Calibri" w:hAnsi="Times New Roman"/>
          <w:spacing w:val="-6"/>
          <w:sz w:val="24"/>
          <w:szCs w:val="24"/>
        </w:rPr>
        <w:t>12.</w:t>
      </w:r>
      <w:r w:rsidRPr="000D79E3">
        <w:rPr>
          <w:rFonts w:ascii="Times New Roman" w:eastAsia="Calibri" w:hAnsi="Times New Roman"/>
          <w:spacing w:val="-6"/>
          <w:sz w:val="24"/>
          <w:szCs w:val="24"/>
        </w:rPr>
        <w:tab/>
        <w:t>Элементы внутренней и внешней среды предприятия.</w:t>
      </w:r>
    </w:p>
    <w:p w:rsidR="001E6D4A" w:rsidRPr="000D79E3" w:rsidRDefault="001E6D4A" w:rsidP="000D79E3">
      <w:pPr>
        <w:tabs>
          <w:tab w:val="left" w:pos="1276"/>
        </w:tabs>
        <w:autoSpaceDE w:val="0"/>
        <w:autoSpaceDN w:val="0"/>
        <w:adjustRightInd w:val="0"/>
        <w:spacing w:after="0" w:line="240" w:lineRule="auto"/>
        <w:ind w:firstLine="709"/>
        <w:rPr>
          <w:rFonts w:ascii="Times New Roman" w:eastAsia="Calibri" w:hAnsi="Times New Roman"/>
          <w:spacing w:val="-6"/>
          <w:sz w:val="24"/>
          <w:szCs w:val="24"/>
        </w:rPr>
      </w:pPr>
      <w:r w:rsidRPr="000D79E3">
        <w:rPr>
          <w:rFonts w:ascii="Times New Roman" w:eastAsia="Calibri" w:hAnsi="Times New Roman"/>
          <w:spacing w:val="-6"/>
          <w:sz w:val="24"/>
          <w:szCs w:val="24"/>
        </w:rPr>
        <w:t>13.</w:t>
      </w:r>
      <w:r w:rsidRPr="000D79E3">
        <w:rPr>
          <w:rFonts w:ascii="Times New Roman" w:eastAsia="Calibri" w:hAnsi="Times New Roman"/>
          <w:spacing w:val="-6"/>
          <w:sz w:val="24"/>
          <w:szCs w:val="24"/>
        </w:rPr>
        <w:tab/>
        <w:t>Сущность SWOT и STEP-анализа.</w:t>
      </w:r>
    </w:p>
    <w:p w:rsidR="001E6D4A" w:rsidRPr="000D79E3" w:rsidRDefault="001E6D4A" w:rsidP="000D79E3">
      <w:pPr>
        <w:tabs>
          <w:tab w:val="left" w:pos="1276"/>
        </w:tabs>
        <w:autoSpaceDE w:val="0"/>
        <w:autoSpaceDN w:val="0"/>
        <w:adjustRightInd w:val="0"/>
        <w:spacing w:after="0" w:line="240" w:lineRule="auto"/>
        <w:ind w:firstLine="709"/>
        <w:rPr>
          <w:rFonts w:ascii="Times New Roman" w:eastAsia="Calibri" w:hAnsi="Times New Roman"/>
          <w:spacing w:val="-6"/>
          <w:sz w:val="24"/>
          <w:szCs w:val="24"/>
        </w:rPr>
      </w:pPr>
      <w:r w:rsidRPr="000D79E3">
        <w:rPr>
          <w:rFonts w:ascii="Times New Roman" w:eastAsia="Calibri" w:hAnsi="Times New Roman"/>
          <w:spacing w:val="-6"/>
          <w:sz w:val="24"/>
          <w:szCs w:val="24"/>
        </w:rPr>
        <w:t>14.</w:t>
      </w:r>
      <w:r w:rsidRPr="000D79E3">
        <w:rPr>
          <w:rFonts w:ascii="Times New Roman" w:eastAsia="Calibri" w:hAnsi="Times New Roman"/>
          <w:spacing w:val="-6"/>
          <w:sz w:val="24"/>
          <w:szCs w:val="24"/>
        </w:rPr>
        <w:tab/>
        <w:t>Информация о внутренней и внешней среде предприятия. Формирование базы данных о среде предприятия.</w:t>
      </w:r>
    </w:p>
    <w:p w:rsidR="001E6D4A" w:rsidRPr="000D79E3" w:rsidRDefault="001E6D4A" w:rsidP="000D79E3">
      <w:pPr>
        <w:tabs>
          <w:tab w:val="left" w:pos="1276"/>
        </w:tabs>
        <w:autoSpaceDE w:val="0"/>
        <w:autoSpaceDN w:val="0"/>
        <w:adjustRightInd w:val="0"/>
        <w:spacing w:after="0" w:line="240" w:lineRule="auto"/>
        <w:ind w:firstLine="709"/>
        <w:rPr>
          <w:rFonts w:ascii="Times New Roman" w:eastAsia="Calibri" w:hAnsi="Times New Roman"/>
          <w:spacing w:val="-6"/>
          <w:sz w:val="24"/>
          <w:szCs w:val="24"/>
        </w:rPr>
      </w:pPr>
      <w:r w:rsidRPr="000D79E3">
        <w:rPr>
          <w:rFonts w:ascii="Times New Roman" w:eastAsia="Calibri" w:hAnsi="Times New Roman"/>
          <w:spacing w:val="-6"/>
          <w:sz w:val="24"/>
          <w:szCs w:val="24"/>
        </w:rPr>
        <w:t>15.</w:t>
      </w:r>
      <w:r w:rsidRPr="000D79E3">
        <w:rPr>
          <w:rFonts w:ascii="Times New Roman" w:eastAsia="Calibri" w:hAnsi="Times New Roman"/>
          <w:spacing w:val="-6"/>
          <w:sz w:val="24"/>
          <w:szCs w:val="24"/>
        </w:rPr>
        <w:tab/>
        <w:t>Миссия как видение предприятия. Роль миссия для персонала и управления предприятием.</w:t>
      </w:r>
    </w:p>
    <w:p w:rsidR="001E6D4A" w:rsidRPr="000D79E3" w:rsidRDefault="001E6D4A" w:rsidP="000D79E3">
      <w:pPr>
        <w:tabs>
          <w:tab w:val="left" w:pos="1276"/>
        </w:tabs>
        <w:autoSpaceDE w:val="0"/>
        <w:autoSpaceDN w:val="0"/>
        <w:adjustRightInd w:val="0"/>
        <w:spacing w:after="0" w:line="240" w:lineRule="auto"/>
        <w:ind w:firstLine="709"/>
        <w:rPr>
          <w:rFonts w:ascii="Times New Roman" w:eastAsia="Calibri" w:hAnsi="Times New Roman"/>
          <w:spacing w:val="-6"/>
          <w:sz w:val="24"/>
          <w:szCs w:val="24"/>
        </w:rPr>
      </w:pPr>
      <w:r w:rsidRPr="000D79E3">
        <w:rPr>
          <w:rFonts w:ascii="Times New Roman" w:eastAsia="Calibri" w:hAnsi="Times New Roman"/>
          <w:spacing w:val="-6"/>
          <w:sz w:val="24"/>
          <w:szCs w:val="24"/>
        </w:rPr>
        <w:t>16.</w:t>
      </w:r>
      <w:r w:rsidRPr="000D79E3">
        <w:rPr>
          <w:rFonts w:ascii="Times New Roman" w:eastAsia="Calibri" w:hAnsi="Times New Roman"/>
          <w:spacing w:val="-6"/>
          <w:sz w:val="24"/>
          <w:szCs w:val="24"/>
        </w:rPr>
        <w:tab/>
        <w:t>Стратегические и тактические цели организации. Критерии формулирования целей предприятия.</w:t>
      </w:r>
    </w:p>
    <w:p w:rsidR="001E6D4A" w:rsidRPr="000D79E3" w:rsidRDefault="001E6D4A" w:rsidP="000D79E3">
      <w:pPr>
        <w:tabs>
          <w:tab w:val="left" w:pos="1276"/>
        </w:tabs>
        <w:autoSpaceDE w:val="0"/>
        <w:autoSpaceDN w:val="0"/>
        <w:adjustRightInd w:val="0"/>
        <w:spacing w:after="0" w:line="240" w:lineRule="auto"/>
        <w:ind w:firstLine="709"/>
        <w:rPr>
          <w:rFonts w:ascii="Times New Roman" w:eastAsia="Calibri" w:hAnsi="Times New Roman"/>
          <w:spacing w:val="-6"/>
          <w:sz w:val="24"/>
          <w:szCs w:val="24"/>
        </w:rPr>
      </w:pPr>
      <w:r w:rsidRPr="000D79E3">
        <w:rPr>
          <w:rFonts w:ascii="Times New Roman" w:eastAsia="Calibri" w:hAnsi="Times New Roman"/>
          <w:spacing w:val="-6"/>
          <w:sz w:val="24"/>
          <w:szCs w:val="24"/>
        </w:rPr>
        <w:t>17.</w:t>
      </w:r>
      <w:r w:rsidRPr="000D79E3">
        <w:rPr>
          <w:rFonts w:ascii="Times New Roman" w:eastAsia="Calibri" w:hAnsi="Times New Roman"/>
          <w:spacing w:val="-6"/>
          <w:sz w:val="24"/>
          <w:szCs w:val="24"/>
        </w:rPr>
        <w:tab/>
        <w:t>Процесс выработки стратегии предприятия. Этапы исследования существующей стратегии и формулировки новой.</w:t>
      </w:r>
    </w:p>
    <w:p w:rsidR="001E6D4A" w:rsidRPr="000D79E3" w:rsidRDefault="001E6D4A" w:rsidP="000D79E3">
      <w:pPr>
        <w:tabs>
          <w:tab w:val="left" w:pos="1276"/>
        </w:tabs>
        <w:autoSpaceDE w:val="0"/>
        <w:autoSpaceDN w:val="0"/>
        <w:adjustRightInd w:val="0"/>
        <w:spacing w:after="0" w:line="240" w:lineRule="auto"/>
        <w:ind w:firstLine="709"/>
        <w:rPr>
          <w:rFonts w:ascii="Times New Roman" w:eastAsia="Calibri" w:hAnsi="Times New Roman"/>
          <w:spacing w:val="-6"/>
          <w:sz w:val="24"/>
          <w:szCs w:val="24"/>
        </w:rPr>
      </w:pPr>
      <w:r w:rsidRPr="000D79E3">
        <w:rPr>
          <w:rFonts w:ascii="Times New Roman" w:eastAsia="Calibri" w:hAnsi="Times New Roman"/>
          <w:spacing w:val="-6"/>
          <w:sz w:val="24"/>
          <w:szCs w:val="24"/>
        </w:rPr>
        <w:t>18.</w:t>
      </w:r>
      <w:r w:rsidRPr="000D79E3">
        <w:rPr>
          <w:rFonts w:ascii="Times New Roman" w:eastAsia="Calibri" w:hAnsi="Times New Roman"/>
          <w:spacing w:val="-6"/>
          <w:sz w:val="24"/>
          <w:szCs w:val="24"/>
        </w:rPr>
        <w:tab/>
        <w:t xml:space="preserve">Портфельный анализ предприятия как инструмент контроля стадии жизненного цикла продукта. Матрица БКГ и </w:t>
      </w:r>
      <w:proofErr w:type="spellStart"/>
      <w:r w:rsidRPr="000D79E3">
        <w:rPr>
          <w:rFonts w:ascii="Times New Roman" w:eastAsia="Calibri" w:hAnsi="Times New Roman"/>
          <w:spacing w:val="-6"/>
          <w:sz w:val="24"/>
          <w:szCs w:val="24"/>
        </w:rPr>
        <w:t>Ансоффа</w:t>
      </w:r>
      <w:proofErr w:type="spellEnd"/>
      <w:r w:rsidRPr="000D79E3">
        <w:rPr>
          <w:rFonts w:ascii="Times New Roman" w:eastAsia="Calibri" w:hAnsi="Times New Roman"/>
          <w:spacing w:val="-6"/>
          <w:sz w:val="24"/>
          <w:szCs w:val="24"/>
        </w:rPr>
        <w:t xml:space="preserve">. </w:t>
      </w:r>
    </w:p>
    <w:p w:rsidR="001E6D4A" w:rsidRPr="000D79E3" w:rsidRDefault="001E6D4A" w:rsidP="000D79E3">
      <w:pPr>
        <w:tabs>
          <w:tab w:val="left" w:pos="1276"/>
        </w:tabs>
        <w:autoSpaceDE w:val="0"/>
        <w:autoSpaceDN w:val="0"/>
        <w:adjustRightInd w:val="0"/>
        <w:spacing w:after="0" w:line="240" w:lineRule="auto"/>
        <w:ind w:firstLine="709"/>
        <w:rPr>
          <w:rFonts w:ascii="Times New Roman" w:eastAsia="Calibri" w:hAnsi="Times New Roman"/>
          <w:spacing w:val="-6"/>
          <w:sz w:val="24"/>
          <w:szCs w:val="24"/>
        </w:rPr>
      </w:pPr>
      <w:r w:rsidRPr="000D79E3">
        <w:rPr>
          <w:rFonts w:ascii="Times New Roman" w:eastAsia="Calibri" w:hAnsi="Times New Roman"/>
          <w:spacing w:val="-6"/>
          <w:sz w:val="24"/>
          <w:szCs w:val="24"/>
        </w:rPr>
        <w:t>19.</w:t>
      </w:r>
      <w:r w:rsidRPr="000D79E3">
        <w:rPr>
          <w:rFonts w:ascii="Times New Roman" w:eastAsia="Calibri" w:hAnsi="Times New Roman"/>
          <w:spacing w:val="-6"/>
          <w:sz w:val="24"/>
          <w:szCs w:val="24"/>
        </w:rPr>
        <w:tab/>
        <w:t>Характеристика основных типов стратегии предприятия (конкурентные стратегии, стратегии роста)</w:t>
      </w:r>
    </w:p>
    <w:p w:rsidR="001E6D4A" w:rsidRPr="000D79E3" w:rsidRDefault="001E6D4A" w:rsidP="000D79E3">
      <w:pPr>
        <w:tabs>
          <w:tab w:val="left" w:pos="1276"/>
        </w:tabs>
        <w:autoSpaceDE w:val="0"/>
        <w:autoSpaceDN w:val="0"/>
        <w:adjustRightInd w:val="0"/>
        <w:spacing w:after="0" w:line="240" w:lineRule="auto"/>
        <w:ind w:firstLine="709"/>
        <w:rPr>
          <w:rFonts w:ascii="Times New Roman" w:eastAsia="Calibri" w:hAnsi="Times New Roman"/>
          <w:spacing w:val="-6"/>
          <w:sz w:val="24"/>
          <w:szCs w:val="24"/>
        </w:rPr>
      </w:pPr>
      <w:r w:rsidRPr="000D79E3">
        <w:rPr>
          <w:rFonts w:ascii="Times New Roman" w:eastAsia="Calibri" w:hAnsi="Times New Roman"/>
          <w:spacing w:val="-6"/>
          <w:sz w:val="24"/>
          <w:szCs w:val="24"/>
        </w:rPr>
        <w:t>20.</w:t>
      </w:r>
      <w:r w:rsidRPr="000D79E3">
        <w:rPr>
          <w:rFonts w:ascii="Times New Roman" w:eastAsia="Calibri" w:hAnsi="Times New Roman"/>
          <w:spacing w:val="-6"/>
          <w:sz w:val="24"/>
          <w:szCs w:val="24"/>
        </w:rPr>
        <w:tab/>
        <w:t>Содержание конкурентного анализа.</w:t>
      </w:r>
    </w:p>
    <w:p w:rsidR="001E6D4A" w:rsidRPr="000D79E3" w:rsidRDefault="001E6D4A" w:rsidP="000D79E3">
      <w:pPr>
        <w:tabs>
          <w:tab w:val="left" w:pos="1276"/>
        </w:tabs>
        <w:autoSpaceDE w:val="0"/>
        <w:autoSpaceDN w:val="0"/>
        <w:adjustRightInd w:val="0"/>
        <w:spacing w:after="0" w:line="240" w:lineRule="auto"/>
        <w:ind w:firstLine="709"/>
        <w:rPr>
          <w:rFonts w:ascii="Times New Roman" w:eastAsia="Calibri" w:hAnsi="Times New Roman"/>
          <w:spacing w:val="-6"/>
          <w:sz w:val="24"/>
          <w:szCs w:val="24"/>
        </w:rPr>
      </w:pPr>
      <w:r w:rsidRPr="000D79E3">
        <w:rPr>
          <w:rFonts w:ascii="Times New Roman" w:eastAsia="Calibri" w:hAnsi="Times New Roman"/>
          <w:spacing w:val="-6"/>
          <w:sz w:val="24"/>
          <w:szCs w:val="24"/>
        </w:rPr>
        <w:t>21.</w:t>
      </w:r>
      <w:r w:rsidRPr="000D79E3">
        <w:rPr>
          <w:rFonts w:ascii="Times New Roman" w:eastAsia="Calibri" w:hAnsi="Times New Roman"/>
          <w:spacing w:val="-6"/>
          <w:sz w:val="24"/>
          <w:szCs w:val="24"/>
        </w:rPr>
        <w:tab/>
        <w:t>Реализация стратегии, контроль исполнения  и оценка результатов</w:t>
      </w:r>
    </w:p>
    <w:p w:rsidR="001E6D4A" w:rsidRPr="000D79E3" w:rsidRDefault="001E6D4A" w:rsidP="000D79E3">
      <w:pPr>
        <w:tabs>
          <w:tab w:val="left" w:pos="1276"/>
        </w:tabs>
        <w:autoSpaceDE w:val="0"/>
        <w:autoSpaceDN w:val="0"/>
        <w:adjustRightInd w:val="0"/>
        <w:spacing w:after="0" w:line="240" w:lineRule="auto"/>
        <w:ind w:firstLine="709"/>
        <w:rPr>
          <w:rFonts w:ascii="Times New Roman" w:eastAsia="Calibri" w:hAnsi="Times New Roman"/>
          <w:spacing w:val="-6"/>
          <w:sz w:val="24"/>
          <w:szCs w:val="24"/>
        </w:rPr>
      </w:pPr>
      <w:r w:rsidRPr="000D79E3">
        <w:rPr>
          <w:rFonts w:ascii="Times New Roman" w:eastAsia="Calibri" w:hAnsi="Times New Roman"/>
          <w:spacing w:val="-6"/>
          <w:sz w:val="24"/>
          <w:szCs w:val="24"/>
        </w:rPr>
        <w:t>22.</w:t>
      </w:r>
      <w:r w:rsidRPr="000D79E3">
        <w:rPr>
          <w:rFonts w:ascii="Times New Roman" w:eastAsia="Calibri" w:hAnsi="Times New Roman"/>
          <w:spacing w:val="-6"/>
          <w:sz w:val="24"/>
          <w:szCs w:val="24"/>
        </w:rPr>
        <w:tab/>
        <w:t>Стратегия развития деловой единицы.</w:t>
      </w:r>
    </w:p>
    <w:p w:rsidR="001E6D4A" w:rsidRPr="000D79E3" w:rsidRDefault="001E6D4A" w:rsidP="000D79E3">
      <w:pPr>
        <w:tabs>
          <w:tab w:val="left" w:pos="1276"/>
        </w:tabs>
        <w:autoSpaceDE w:val="0"/>
        <w:autoSpaceDN w:val="0"/>
        <w:adjustRightInd w:val="0"/>
        <w:spacing w:after="0" w:line="240" w:lineRule="auto"/>
        <w:ind w:firstLine="709"/>
        <w:rPr>
          <w:rFonts w:ascii="Times New Roman" w:eastAsia="Calibri" w:hAnsi="Times New Roman"/>
          <w:spacing w:val="-6"/>
          <w:sz w:val="24"/>
          <w:szCs w:val="24"/>
        </w:rPr>
      </w:pPr>
      <w:r w:rsidRPr="000D79E3">
        <w:rPr>
          <w:rFonts w:ascii="Times New Roman" w:eastAsia="Calibri" w:hAnsi="Times New Roman"/>
          <w:spacing w:val="-6"/>
          <w:sz w:val="24"/>
          <w:szCs w:val="24"/>
        </w:rPr>
        <w:t>23.</w:t>
      </w:r>
      <w:r w:rsidRPr="000D79E3">
        <w:rPr>
          <w:rFonts w:ascii="Times New Roman" w:eastAsia="Calibri" w:hAnsi="Times New Roman"/>
          <w:spacing w:val="-6"/>
          <w:sz w:val="24"/>
          <w:szCs w:val="24"/>
        </w:rPr>
        <w:tab/>
        <w:t>Бизнес-план как современный инструмент принятия управленческих решений. Понятие, цели и этапы бизнес-плана.</w:t>
      </w:r>
    </w:p>
    <w:p w:rsidR="001E6D4A" w:rsidRPr="000D79E3" w:rsidRDefault="001E6D4A" w:rsidP="000D79E3">
      <w:pPr>
        <w:tabs>
          <w:tab w:val="left" w:pos="1276"/>
        </w:tabs>
        <w:autoSpaceDE w:val="0"/>
        <w:autoSpaceDN w:val="0"/>
        <w:adjustRightInd w:val="0"/>
        <w:spacing w:after="0" w:line="240" w:lineRule="auto"/>
        <w:ind w:firstLine="709"/>
        <w:rPr>
          <w:rFonts w:ascii="Times New Roman" w:eastAsia="Calibri" w:hAnsi="Times New Roman"/>
          <w:spacing w:val="-6"/>
          <w:sz w:val="24"/>
          <w:szCs w:val="24"/>
        </w:rPr>
      </w:pPr>
      <w:r w:rsidRPr="000D79E3">
        <w:rPr>
          <w:rFonts w:ascii="Times New Roman" w:eastAsia="Calibri" w:hAnsi="Times New Roman"/>
          <w:spacing w:val="-6"/>
          <w:sz w:val="24"/>
          <w:szCs w:val="24"/>
        </w:rPr>
        <w:t>24.</w:t>
      </w:r>
      <w:r w:rsidRPr="000D79E3">
        <w:rPr>
          <w:rFonts w:ascii="Times New Roman" w:eastAsia="Calibri" w:hAnsi="Times New Roman"/>
          <w:spacing w:val="-6"/>
          <w:sz w:val="24"/>
          <w:szCs w:val="24"/>
        </w:rPr>
        <w:tab/>
        <w:t>Методология бизнес-планирования в рамках ОАО «РЖД» на примере Регламента бизнес-плана создания дочерних и зависимых обществ.</w:t>
      </w:r>
    </w:p>
    <w:p w:rsidR="001E6D4A" w:rsidRPr="000D79E3" w:rsidRDefault="001E6D4A" w:rsidP="000D79E3">
      <w:pPr>
        <w:tabs>
          <w:tab w:val="left" w:pos="1276"/>
        </w:tabs>
        <w:autoSpaceDE w:val="0"/>
        <w:autoSpaceDN w:val="0"/>
        <w:adjustRightInd w:val="0"/>
        <w:spacing w:after="0" w:line="240" w:lineRule="auto"/>
        <w:ind w:firstLine="709"/>
        <w:rPr>
          <w:rFonts w:ascii="Times New Roman" w:eastAsia="Calibri" w:hAnsi="Times New Roman"/>
          <w:spacing w:val="-6"/>
          <w:sz w:val="24"/>
          <w:szCs w:val="24"/>
        </w:rPr>
      </w:pPr>
      <w:r w:rsidRPr="000D79E3">
        <w:rPr>
          <w:rFonts w:ascii="Times New Roman" w:eastAsia="Calibri" w:hAnsi="Times New Roman"/>
          <w:spacing w:val="-6"/>
          <w:sz w:val="24"/>
          <w:szCs w:val="24"/>
        </w:rPr>
        <w:t>25.</w:t>
      </w:r>
      <w:r w:rsidRPr="000D79E3">
        <w:rPr>
          <w:rFonts w:ascii="Times New Roman" w:eastAsia="Calibri" w:hAnsi="Times New Roman"/>
          <w:spacing w:val="-6"/>
          <w:sz w:val="24"/>
          <w:szCs w:val="24"/>
        </w:rPr>
        <w:tab/>
        <w:t>Система бюджетирования на промышленных предприятиях. Принципы бюджетирования.</w:t>
      </w:r>
    </w:p>
    <w:p w:rsidR="001E6D4A" w:rsidRPr="000D79E3" w:rsidRDefault="001E6D4A" w:rsidP="000D79E3">
      <w:pPr>
        <w:tabs>
          <w:tab w:val="left" w:pos="1276"/>
        </w:tabs>
        <w:autoSpaceDE w:val="0"/>
        <w:autoSpaceDN w:val="0"/>
        <w:adjustRightInd w:val="0"/>
        <w:spacing w:after="0" w:line="240" w:lineRule="auto"/>
        <w:ind w:firstLine="709"/>
        <w:rPr>
          <w:rFonts w:ascii="Times New Roman" w:eastAsia="Calibri" w:hAnsi="Times New Roman"/>
          <w:spacing w:val="-6"/>
          <w:sz w:val="24"/>
          <w:szCs w:val="24"/>
        </w:rPr>
      </w:pPr>
      <w:r w:rsidRPr="000D79E3">
        <w:rPr>
          <w:rFonts w:ascii="Times New Roman" w:eastAsia="Calibri" w:hAnsi="Times New Roman"/>
          <w:spacing w:val="-6"/>
          <w:sz w:val="24"/>
          <w:szCs w:val="24"/>
        </w:rPr>
        <w:t>26.</w:t>
      </w:r>
      <w:r w:rsidRPr="000D79E3">
        <w:rPr>
          <w:rFonts w:ascii="Times New Roman" w:eastAsia="Calibri" w:hAnsi="Times New Roman"/>
          <w:spacing w:val="-6"/>
          <w:sz w:val="24"/>
          <w:szCs w:val="24"/>
        </w:rPr>
        <w:tab/>
        <w:t>Виды бюджетов предприятия  и их взаимосвязь.</w:t>
      </w:r>
    </w:p>
    <w:p w:rsidR="001E6D4A" w:rsidRPr="000D79E3" w:rsidRDefault="001E6D4A" w:rsidP="000D79E3">
      <w:pPr>
        <w:tabs>
          <w:tab w:val="left" w:pos="1276"/>
        </w:tabs>
        <w:autoSpaceDE w:val="0"/>
        <w:autoSpaceDN w:val="0"/>
        <w:adjustRightInd w:val="0"/>
        <w:spacing w:after="0" w:line="240" w:lineRule="auto"/>
        <w:ind w:firstLine="709"/>
        <w:rPr>
          <w:rFonts w:ascii="Times New Roman" w:eastAsia="Calibri" w:hAnsi="Times New Roman"/>
          <w:spacing w:val="-6"/>
          <w:sz w:val="24"/>
          <w:szCs w:val="24"/>
        </w:rPr>
      </w:pPr>
      <w:r w:rsidRPr="000D79E3">
        <w:rPr>
          <w:rFonts w:ascii="Times New Roman" w:eastAsia="Calibri" w:hAnsi="Times New Roman"/>
          <w:spacing w:val="-6"/>
          <w:sz w:val="24"/>
          <w:szCs w:val="24"/>
        </w:rPr>
        <w:t>27.</w:t>
      </w:r>
      <w:r w:rsidRPr="000D79E3">
        <w:rPr>
          <w:rFonts w:ascii="Times New Roman" w:eastAsia="Calibri" w:hAnsi="Times New Roman"/>
          <w:spacing w:val="-6"/>
          <w:sz w:val="24"/>
          <w:szCs w:val="24"/>
        </w:rPr>
        <w:tab/>
        <w:t>Система бюджетирования на железнодорожном транспорте</w:t>
      </w:r>
    </w:p>
    <w:p w:rsidR="001E6D4A" w:rsidRPr="000D79E3" w:rsidRDefault="001E6D4A" w:rsidP="000D79E3">
      <w:pPr>
        <w:tabs>
          <w:tab w:val="left" w:pos="1276"/>
        </w:tabs>
        <w:autoSpaceDE w:val="0"/>
        <w:autoSpaceDN w:val="0"/>
        <w:adjustRightInd w:val="0"/>
        <w:spacing w:after="0" w:line="240" w:lineRule="auto"/>
        <w:ind w:firstLine="709"/>
        <w:rPr>
          <w:rFonts w:ascii="Times New Roman" w:eastAsia="Calibri" w:hAnsi="Times New Roman"/>
          <w:spacing w:val="-6"/>
          <w:sz w:val="24"/>
          <w:szCs w:val="24"/>
        </w:rPr>
      </w:pPr>
      <w:r w:rsidRPr="000D79E3">
        <w:rPr>
          <w:rFonts w:ascii="Times New Roman" w:eastAsia="Calibri" w:hAnsi="Times New Roman"/>
          <w:spacing w:val="-6"/>
          <w:sz w:val="24"/>
          <w:szCs w:val="24"/>
        </w:rPr>
        <w:t>28.</w:t>
      </w:r>
      <w:r w:rsidRPr="000D79E3">
        <w:rPr>
          <w:rFonts w:ascii="Times New Roman" w:eastAsia="Calibri" w:hAnsi="Times New Roman"/>
          <w:spacing w:val="-6"/>
          <w:sz w:val="24"/>
          <w:szCs w:val="24"/>
        </w:rPr>
        <w:tab/>
        <w:t>Основные положения стратегии развития ОАО «РЖД» - приоритеты и цели.</w:t>
      </w:r>
    </w:p>
    <w:p w:rsidR="001E6D4A" w:rsidRPr="000D79E3" w:rsidRDefault="001E6D4A" w:rsidP="000D79E3">
      <w:pPr>
        <w:tabs>
          <w:tab w:val="left" w:pos="1276"/>
        </w:tabs>
        <w:autoSpaceDE w:val="0"/>
        <w:autoSpaceDN w:val="0"/>
        <w:adjustRightInd w:val="0"/>
        <w:spacing w:after="0" w:line="240" w:lineRule="auto"/>
        <w:ind w:firstLine="709"/>
        <w:rPr>
          <w:rFonts w:ascii="Times New Roman" w:eastAsia="Calibri" w:hAnsi="Times New Roman"/>
          <w:spacing w:val="-6"/>
          <w:sz w:val="24"/>
          <w:szCs w:val="24"/>
        </w:rPr>
      </w:pPr>
      <w:r w:rsidRPr="000D79E3">
        <w:rPr>
          <w:rFonts w:ascii="Times New Roman" w:eastAsia="Calibri" w:hAnsi="Times New Roman"/>
          <w:spacing w:val="-6"/>
          <w:sz w:val="24"/>
          <w:szCs w:val="24"/>
        </w:rPr>
        <w:t>29.</w:t>
      </w:r>
      <w:r w:rsidRPr="000D79E3">
        <w:rPr>
          <w:rFonts w:ascii="Times New Roman" w:eastAsia="Calibri" w:hAnsi="Times New Roman"/>
          <w:spacing w:val="-6"/>
          <w:sz w:val="24"/>
          <w:szCs w:val="24"/>
        </w:rPr>
        <w:tab/>
        <w:t>Принципы стратегического планирования на железнодорожном транспорте.</w:t>
      </w:r>
    </w:p>
    <w:p w:rsidR="001E6D4A" w:rsidRPr="000D79E3" w:rsidRDefault="001E6D4A" w:rsidP="000D79E3">
      <w:pPr>
        <w:tabs>
          <w:tab w:val="left" w:pos="1276"/>
        </w:tabs>
        <w:autoSpaceDE w:val="0"/>
        <w:autoSpaceDN w:val="0"/>
        <w:adjustRightInd w:val="0"/>
        <w:spacing w:after="0" w:line="240" w:lineRule="auto"/>
        <w:ind w:firstLine="709"/>
        <w:rPr>
          <w:rFonts w:ascii="Times New Roman" w:eastAsia="Calibri" w:hAnsi="Times New Roman"/>
          <w:spacing w:val="-6"/>
          <w:sz w:val="24"/>
          <w:szCs w:val="24"/>
        </w:rPr>
      </w:pPr>
      <w:r w:rsidRPr="000D79E3">
        <w:rPr>
          <w:rFonts w:ascii="Times New Roman" w:eastAsia="Calibri" w:hAnsi="Times New Roman"/>
          <w:spacing w:val="-6"/>
          <w:sz w:val="24"/>
          <w:szCs w:val="24"/>
        </w:rPr>
        <w:lastRenderedPageBreak/>
        <w:t>30.</w:t>
      </w:r>
      <w:r w:rsidRPr="000D79E3">
        <w:rPr>
          <w:rFonts w:ascii="Times New Roman" w:eastAsia="Calibri" w:hAnsi="Times New Roman"/>
          <w:spacing w:val="-6"/>
          <w:sz w:val="24"/>
          <w:szCs w:val="24"/>
        </w:rPr>
        <w:tab/>
        <w:t>Стратегия повышения конкурентоспособности железнодорожной отрасли как приоритетное направление развития ОАО «РЖД»</w:t>
      </w:r>
    </w:p>
    <w:p w:rsidR="001E6D4A" w:rsidRPr="000D79E3" w:rsidRDefault="001E6D4A" w:rsidP="000D79E3">
      <w:pPr>
        <w:tabs>
          <w:tab w:val="left" w:pos="1276"/>
        </w:tabs>
        <w:autoSpaceDE w:val="0"/>
        <w:autoSpaceDN w:val="0"/>
        <w:adjustRightInd w:val="0"/>
        <w:spacing w:after="0" w:line="240" w:lineRule="auto"/>
        <w:ind w:firstLine="709"/>
        <w:rPr>
          <w:rFonts w:ascii="Times New Roman" w:eastAsia="Calibri" w:hAnsi="Times New Roman"/>
          <w:spacing w:val="-6"/>
          <w:sz w:val="24"/>
          <w:szCs w:val="24"/>
        </w:rPr>
      </w:pPr>
      <w:r w:rsidRPr="000D79E3">
        <w:rPr>
          <w:rFonts w:ascii="Times New Roman" w:eastAsia="Calibri" w:hAnsi="Times New Roman"/>
          <w:spacing w:val="-6"/>
          <w:sz w:val="24"/>
          <w:szCs w:val="24"/>
        </w:rPr>
        <w:t>31.</w:t>
      </w:r>
      <w:r w:rsidRPr="000D79E3">
        <w:rPr>
          <w:rFonts w:ascii="Times New Roman" w:eastAsia="Calibri" w:hAnsi="Times New Roman"/>
          <w:spacing w:val="-6"/>
          <w:sz w:val="24"/>
          <w:szCs w:val="24"/>
        </w:rPr>
        <w:tab/>
        <w:t>Разработка маркетинговой стратегии ОАО «РЖД»</w:t>
      </w:r>
    </w:p>
    <w:p w:rsidR="001E6D4A" w:rsidRPr="000D79E3" w:rsidRDefault="001E6D4A" w:rsidP="000D79E3">
      <w:pPr>
        <w:tabs>
          <w:tab w:val="left" w:pos="1276"/>
        </w:tabs>
        <w:autoSpaceDE w:val="0"/>
        <w:autoSpaceDN w:val="0"/>
        <w:adjustRightInd w:val="0"/>
        <w:spacing w:after="0" w:line="240" w:lineRule="auto"/>
        <w:ind w:firstLine="709"/>
        <w:rPr>
          <w:rFonts w:ascii="Times New Roman" w:eastAsia="Calibri" w:hAnsi="Times New Roman"/>
          <w:spacing w:val="-6"/>
          <w:sz w:val="24"/>
          <w:szCs w:val="24"/>
        </w:rPr>
      </w:pPr>
      <w:r w:rsidRPr="000D79E3">
        <w:rPr>
          <w:rFonts w:ascii="Times New Roman" w:eastAsia="Calibri" w:hAnsi="Times New Roman"/>
          <w:spacing w:val="-6"/>
          <w:sz w:val="24"/>
          <w:szCs w:val="24"/>
        </w:rPr>
        <w:t>32.</w:t>
      </w:r>
      <w:r w:rsidRPr="000D79E3">
        <w:rPr>
          <w:rFonts w:ascii="Times New Roman" w:eastAsia="Calibri" w:hAnsi="Times New Roman"/>
          <w:spacing w:val="-6"/>
          <w:sz w:val="24"/>
          <w:szCs w:val="24"/>
        </w:rPr>
        <w:tab/>
        <w:t>Стратегия тарифной политики ОАО «РЖД»</w:t>
      </w:r>
    </w:p>
    <w:p w:rsidR="001E6D4A" w:rsidRPr="000D79E3" w:rsidRDefault="001E6D4A" w:rsidP="000D79E3">
      <w:pPr>
        <w:autoSpaceDE w:val="0"/>
        <w:autoSpaceDN w:val="0"/>
        <w:adjustRightInd w:val="0"/>
        <w:spacing w:after="0" w:line="240" w:lineRule="auto"/>
        <w:rPr>
          <w:rFonts w:ascii="Times New Roman" w:eastAsia="Calibri" w:hAnsi="Times New Roman"/>
          <w:spacing w:val="-6"/>
          <w:sz w:val="24"/>
          <w:szCs w:val="24"/>
        </w:rPr>
      </w:pPr>
    </w:p>
    <w:p w:rsidR="001E6D4A" w:rsidRPr="00D10E10" w:rsidRDefault="001E6D4A" w:rsidP="0099644E">
      <w:pPr>
        <w:pStyle w:val="a5"/>
        <w:numPr>
          <w:ilvl w:val="1"/>
          <w:numId w:val="125"/>
        </w:numPr>
        <w:tabs>
          <w:tab w:val="left" w:pos="1134"/>
        </w:tabs>
        <w:autoSpaceDE w:val="0"/>
        <w:autoSpaceDN w:val="0"/>
        <w:adjustRightInd w:val="0"/>
        <w:spacing w:after="0" w:line="240" w:lineRule="auto"/>
        <w:ind w:left="0" w:firstLine="709"/>
        <w:jc w:val="both"/>
        <w:rPr>
          <w:rFonts w:ascii="Times New Roman" w:eastAsia="Calibri" w:hAnsi="Times New Roman"/>
          <w:i/>
          <w:spacing w:val="-6"/>
          <w:sz w:val="24"/>
          <w:szCs w:val="24"/>
        </w:rPr>
      </w:pPr>
      <w:r w:rsidRPr="00D10E10">
        <w:rPr>
          <w:rFonts w:ascii="Times New Roman" w:eastAsia="Calibri" w:hAnsi="Times New Roman"/>
          <w:i/>
          <w:spacing w:val="-6"/>
          <w:sz w:val="24"/>
          <w:szCs w:val="24"/>
        </w:rPr>
        <w:t xml:space="preserve">Типовой Экзаменационный билет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74"/>
        <w:gridCol w:w="4291"/>
        <w:gridCol w:w="2605"/>
      </w:tblGrid>
      <w:tr w:rsidR="001E6D4A" w:rsidRPr="000D79E3" w:rsidTr="00991453">
        <w:trPr>
          <w:cantSplit/>
          <w:trHeight w:val="1111"/>
        </w:trPr>
        <w:tc>
          <w:tcPr>
            <w:tcW w:w="1397" w:type="pct"/>
            <w:tcBorders>
              <w:top w:val="single" w:sz="4" w:space="0" w:color="auto"/>
              <w:left w:val="single" w:sz="4" w:space="0" w:color="auto"/>
              <w:right w:val="single" w:sz="4" w:space="0" w:color="auto"/>
            </w:tcBorders>
            <w:vAlign w:val="center"/>
            <w:hideMark/>
          </w:tcPr>
          <w:p w:rsidR="001E6D4A" w:rsidRPr="000D79E3" w:rsidRDefault="001E6D4A" w:rsidP="000D79E3">
            <w:pPr>
              <w:spacing w:after="0" w:line="240" w:lineRule="auto"/>
              <w:jc w:val="center"/>
              <w:rPr>
                <w:rFonts w:ascii="Times New Roman" w:eastAsia="Calibri" w:hAnsi="Times New Roman"/>
                <w:spacing w:val="-6"/>
                <w:sz w:val="24"/>
                <w:szCs w:val="24"/>
                <w:lang w:eastAsia="en-US"/>
              </w:rPr>
            </w:pPr>
            <w:r w:rsidRPr="000D79E3">
              <w:rPr>
                <w:rFonts w:ascii="Times New Roman" w:eastAsia="Calibri" w:hAnsi="Times New Roman"/>
                <w:spacing w:val="-6"/>
                <w:sz w:val="24"/>
                <w:szCs w:val="24"/>
                <w:lang w:eastAsia="en-US"/>
              </w:rPr>
              <w:t>УрГУПС</w:t>
            </w:r>
          </w:p>
        </w:tc>
        <w:tc>
          <w:tcPr>
            <w:tcW w:w="2242" w:type="pct"/>
            <w:vMerge w:val="restart"/>
            <w:tcBorders>
              <w:top w:val="single" w:sz="4" w:space="0" w:color="auto"/>
              <w:left w:val="single" w:sz="4" w:space="0" w:color="auto"/>
              <w:bottom w:val="single" w:sz="4" w:space="0" w:color="auto"/>
              <w:right w:val="single" w:sz="4" w:space="0" w:color="auto"/>
            </w:tcBorders>
          </w:tcPr>
          <w:p w:rsidR="001E6D4A" w:rsidRPr="000D79E3" w:rsidRDefault="001E6D4A" w:rsidP="000D79E3">
            <w:pPr>
              <w:spacing w:after="0" w:line="240" w:lineRule="auto"/>
              <w:jc w:val="center"/>
              <w:rPr>
                <w:rFonts w:ascii="Times New Roman" w:eastAsia="Calibri" w:hAnsi="Times New Roman"/>
                <w:b/>
                <w:spacing w:val="-6"/>
                <w:sz w:val="24"/>
                <w:szCs w:val="24"/>
                <w:lang w:eastAsia="en-US"/>
              </w:rPr>
            </w:pPr>
            <w:r w:rsidRPr="000D79E3">
              <w:rPr>
                <w:rFonts w:ascii="Times New Roman" w:eastAsia="Calibri" w:hAnsi="Times New Roman"/>
                <w:b/>
                <w:spacing w:val="-6"/>
                <w:sz w:val="24"/>
                <w:szCs w:val="24"/>
                <w:lang w:eastAsia="en-US"/>
              </w:rPr>
              <w:t>ЭКЗАМЕНАЦИОННЫЙ</w:t>
            </w:r>
          </w:p>
          <w:p w:rsidR="001E6D4A" w:rsidRPr="000D79E3" w:rsidRDefault="001E6D4A" w:rsidP="000D79E3">
            <w:pPr>
              <w:spacing w:after="0" w:line="240" w:lineRule="auto"/>
              <w:jc w:val="center"/>
              <w:rPr>
                <w:rFonts w:ascii="Times New Roman" w:eastAsia="Calibri" w:hAnsi="Times New Roman"/>
                <w:b/>
                <w:spacing w:val="-6"/>
                <w:sz w:val="24"/>
                <w:szCs w:val="24"/>
                <w:lang w:eastAsia="en-US"/>
              </w:rPr>
            </w:pPr>
            <w:r w:rsidRPr="000D79E3">
              <w:rPr>
                <w:rFonts w:ascii="Times New Roman" w:eastAsia="Calibri" w:hAnsi="Times New Roman"/>
                <w:b/>
                <w:spacing w:val="-6"/>
                <w:sz w:val="24"/>
                <w:szCs w:val="24"/>
                <w:lang w:eastAsia="en-US"/>
              </w:rPr>
              <w:t>БИЛЕТ № 1</w:t>
            </w:r>
          </w:p>
          <w:p w:rsidR="001E6D4A" w:rsidRPr="000D79E3" w:rsidRDefault="001E6D4A" w:rsidP="000D79E3">
            <w:pPr>
              <w:spacing w:after="0" w:line="240" w:lineRule="auto"/>
              <w:jc w:val="center"/>
              <w:rPr>
                <w:rFonts w:ascii="Times New Roman" w:eastAsia="Calibri" w:hAnsi="Times New Roman"/>
                <w:b/>
                <w:spacing w:val="-6"/>
                <w:sz w:val="24"/>
                <w:szCs w:val="24"/>
                <w:lang w:eastAsia="en-US"/>
              </w:rPr>
            </w:pPr>
          </w:p>
          <w:p w:rsidR="001E6D4A" w:rsidRPr="000D79E3" w:rsidRDefault="001E6D4A" w:rsidP="000D79E3">
            <w:pPr>
              <w:spacing w:after="0" w:line="240" w:lineRule="auto"/>
              <w:jc w:val="center"/>
              <w:rPr>
                <w:rFonts w:ascii="Times New Roman" w:eastAsia="Calibri" w:hAnsi="Times New Roman"/>
                <w:spacing w:val="-6"/>
                <w:sz w:val="24"/>
                <w:szCs w:val="24"/>
                <w:lang w:eastAsia="en-US"/>
              </w:rPr>
            </w:pPr>
            <w:r w:rsidRPr="000D79E3">
              <w:rPr>
                <w:rFonts w:ascii="Times New Roman" w:eastAsia="Calibri" w:hAnsi="Times New Roman"/>
                <w:spacing w:val="-6"/>
                <w:sz w:val="24"/>
                <w:szCs w:val="24"/>
                <w:lang w:eastAsia="en-US"/>
              </w:rPr>
              <w:t>по дисциплине «Стратегическое планирование»</w:t>
            </w:r>
          </w:p>
          <w:p w:rsidR="001E6D4A" w:rsidRPr="000D79E3" w:rsidRDefault="001E6D4A" w:rsidP="000D79E3">
            <w:pPr>
              <w:spacing w:after="0" w:line="240" w:lineRule="auto"/>
              <w:jc w:val="center"/>
              <w:rPr>
                <w:rFonts w:ascii="Times New Roman" w:eastAsia="Calibri" w:hAnsi="Times New Roman"/>
                <w:spacing w:val="-6"/>
                <w:sz w:val="24"/>
                <w:szCs w:val="24"/>
                <w:lang w:eastAsia="en-US"/>
              </w:rPr>
            </w:pPr>
            <w:r w:rsidRPr="000D79E3">
              <w:rPr>
                <w:rFonts w:ascii="Times New Roman" w:eastAsia="Calibri" w:hAnsi="Times New Roman"/>
                <w:spacing w:val="-6"/>
                <w:sz w:val="24"/>
                <w:szCs w:val="24"/>
                <w:lang w:eastAsia="en-US"/>
              </w:rPr>
              <w:t>для направления подготовки</w:t>
            </w:r>
          </w:p>
          <w:p w:rsidR="001E6D4A" w:rsidRPr="000D79E3" w:rsidRDefault="001E6D4A" w:rsidP="000D79E3">
            <w:pPr>
              <w:spacing w:after="0" w:line="240" w:lineRule="auto"/>
              <w:jc w:val="center"/>
              <w:rPr>
                <w:rFonts w:ascii="Times New Roman" w:eastAsia="Calibri" w:hAnsi="Times New Roman"/>
                <w:spacing w:val="-6"/>
                <w:sz w:val="24"/>
                <w:szCs w:val="24"/>
                <w:lang w:eastAsia="en-US"/>
              </w:rPr>
            </w:pPr>
            <w:r w:rsidRPr="000D79E3">
              <w:rPr>
                <w:rFonts w:ascii="Times New Roman" w:eastAsia="Calibri" w:hAnsi="Times New Roman"/>
                <w:spacing w:val="-6"/>
                <w:sz w:val="24"/>
                <w:szCs w:val="24"/>
                <w:lang w:eastAsia="en-US"/>
              </w:rPr>
              <w:t>38.03.01 «Экономика»</w:t>
            </w:r>
          </w:p>
        </w:tc>
        <w:tc>
          <w:tcPr>
            <w:tcW w:w="1361" w:type="pct"/>
            <w:tcBorders>
              <w:top w:val="single" w:sz="4" w:space="0" w:color="auto"/>
              <w:left w:val="single" w:sz="4" w:space="0" w:color="auto"/>
              <w:bottom w:val="single" w:sz="4" w:space="0" w:color="auto"/>
              <w:right w:val="single" w:sz="4" w:space="0" w:color="auto"/>
            </w:tcBorders>
            <w:hideMark/>
          </w:tcPr>
          <w:p w:rsidR="001E6D4A" w:rsidRPr="000D79E3" w:rsidRDefault="001E6D4A" w:rsidP="000D79E3">
            <w:pPr>
              <w:spacing w:after="0" w:line="240" w:lineRule="auto"/>
              <w:jc w:val="center"/>
              <w:rPr>
                <w:rFonts w:ascii="Times New Roman" w:eastAsia="Calibri" w:hAnsi="Times New Roman"/>
                <w:spacing w:val="-6"/>
                <w:sz w:val="24"/>
                <w:szCs w:val="24"/>
                <w:lang w:eastAsia="en-US"/>
              </w:rPr>
            </w:pPr>
            <w:r w:rsidRPr="000D79E3">
              <w:rPr>
                <w:rFonts w:ascii="Times New Roman" w:eastAsia="Calibri" w:hAnsi="Times New Roman"/>
                <w:spacing w:val="-6"/>
                <w:sz w:val="24"/>
                <w:szCs w:val="24"/>
                <w:lang w:eastAsia="en-US"/>
              </w:rPr>
              <w:t>УТВЕРЖДАЮ:</w:t>
            </w:r>
          </w:p>
          <w:p w:rsidR="001E6D4A" w:rsidRPr="000D79E3" w:rsidRDefault="001E6D4A" w:rsidP="000D79E3">
            <w:pPr>
              <w:spacing w:after="0" w:line="240" w:lineRule="auto"/>
              <w:jc w:val="center"/>
              <w:rPr>
                <w:rFonts w:ascii="Times New Roman" w:eastAsia="Calibri" w:hAnsi="Times New Roman"/>
                <w:spacing w:val="-6"/>
                <w:sz w:val="24"/>
                <w:szCs w:val="24"/>
                <w:lang w:eastAsia="en-US"/>
              </w:rPr>
            </w:pPr>
            <w:r w:rsidRPr="000D79E3">
              <w:rPr>
                <w:rFonts w:ascii="Times New Roman" w:eastAsia="Calibri" w:hAnsi="Times New Roman"/>
                <w:spacing w:val="-6"/>
                <w:sz w:val="24"/>
                <w:szCs w:val="24"/>
                <w:lang w:eastAsia="en-US"/>
              </w:rPr>
              <w:t>Зав. кафедрой,</w:t>
            </w:r>
          </w:p>
          <w:p w:rsidR="001E6D4A" w:rsidRPr="000D79E3" w:rsidRDefault="001E6D4A" w:rsidP="000D79E3">
            <w:pPr>
              <w:spacing w:after="0" w:line="240" w:lineRule="auto"/>
              <w:jc w:val="center"/>
              <w:rPr>
                <w:rFonts w:ascii="Times New Roman" w:eastAsia="Calibri" w:hAnsi="Times New Roman"/>
                <w:spacing w:val="-6"/>
                <w:sz w:val="24"/>
                <w:szCs w:val="24"/>
                <w:lang w:eastAsia="en-US"/>
              </w:rPr>
            </w:pPr>
            <w:r w:rsidRPr="000D79E3">
              <w:rPr>
                <w:rFonts w:ascii="Times New Roman" w:eastAsia="Calibri" w:hAnsi="Times New Roman"/>
                <w:spacing w:val="-6"/>
                <w:sz w:val="24"/>
                <w:szCs w:val="24"/>
                <w:lang w:eastAsia="en-US"/>
              </w:rPr>
              <w:t>д.э.н., профессор</w:t>
            </w:r>
          </w:p>
        </w:tc>
      </w:tr>
      <w:tr w:rsidR="001E6D4A" w:rsidRPr="000D79E3" w:rsidTr="00991453">
        <w:trPr>
          <w:cantSplit/>
          <w:trHeight w:val="559"/>
        </w:trPr>
        <w:tc>
          <w:tcPr>
            <w:tcW w:w="1397" w:type="pct"/>
            <w:vMerge w:val="restart"/>
            <w:tcBorders>
              <w:top w:val="single" w:sz="4" w:space="0" w:color="auto"/>
              <w:left w:val="single" w:sz="4" w:space="0" w:color="auto"/>
              <w:bottom w:val="single" w:sz="4" w:space="0" w:color="auto"/>
              <w:right w:val="single" w:sz="4" w:space="0" w:color="auto"/>
            </w:tcBorders>
            <w:vAlign w:val="center"/>
            <w:hideMark/>
          </w:tcPr>
          <w:p w:rsidR="001E6D4A" w:rsidRPr="000D79E3" w:rsidRDefault="001E6D4A" w:rsidP="000D79E3">
            <w:pPr>
              <w:spacing w:after="0" w:line="240" w:lineRule="auto"/>
              <w:jc w:val="center"/>
              <w:rPr>
                <w:rFonts w:ascii="Times New Roman" w:eastAsia="Calibri" w:hAnsi="Times New Roman"/>
                <w:spacing w:val="-6"/>
                <w:sz w:val="24"/>
                <w:szCs w:val="24"/>
                <w:lang w:eastAsia="en-US"/>
              </w:rPr>
            </w:pPr>
            <w:r w:rsidRPr="000D79E3">
              <w:rPr>
                <w:rFonts w:ascii="Times New Roman" w:eastAsia="Calibri" w:hAnsi="Times New Roman"/>
                <w:spacing w:val="-6"/>
                <w:sz w:val="24"/>
                <w:szCs w:val="24"/>
                <w:lang w:eastAsia="en-US"/>
              </w:rPr>
              <w:t xml:space="preserve">Кафедра </w:t>
            </w:r>
            <w:r w:rsidRPr="000D79E3">
              <w:rPr>
                <w:rFonts w:ascii="Times New Roman" w:eastAsia="Calibri" w:hAnsi="Times New Roman"/>
                <w:spacing w:val="-6"/>
                <w:sz w:val="24"/>
                <w:szCs w:val="24"/>
                <w:lang w:eastAsia="en-US"/>
              </w:rPr>
              <w:br/>
              <w:t>«Экономика транспорта»</w:t>
            </w:r>
          </w:p>
          <w:p w:rsidR="001E6D4A" w:rsidRPr="000D79E3" w:rsidRDefault="001E6D4A" w:rsidP="000D79E3">
            <w:pPr>
              <w:spacing w:after="0" w:line="240" w:lineRule="auto"/>
              <w:jc w:val="center"/>
              <w:rPr>
                <w:rFonts w:ascii="Times New Roman" w:eastAsia="Calibri" w:hAnsi="Times New Roman"/>
                <w:spacing w:val="-6"/>
                <w:sz w:val="24"/>
                <w:szCs w:val="24"/>
                <w:lang w:eastAsia="en-US"/>
              </w:rPr>
            </w:pPr>
            <w:r w:rsidRPr="000D79E3">
              <w:rPr>
                <w:rFonts w:ascii="Times New Roman" w:eastAsia="Calibri" w:hAnsi="Times New Roman"/>
                <w:spacing w:val="-6"/>
                <w:sz w:val="24"/>
                <w:szCs w:val="24"/>
                <w:lang w:eastAsia="en-US"/>
              </w:rPr>
              <w:t>2021/2022 уч. гг.</w:t>
            </w:r>
          </w:p>
        </w:tc>
        <w:tc>
          <w:tcPr>
            <w:tcW w:w="2242" w:type="pct"/>
            <w:vMerge/>
            <w:tcBorders>
              <w:top w:val="single" w:sz="4" w:space="0" w:color="auto"/>
              <w:left w:val="single" w:sz="4" w:space="0" w:color="auto"/>
              <w:bottom w:val="single" w:sz="4" w:space="0" w:color="auto"/>
              <w:right w:val="single" w:sz="4" w:space="0" w:color="auto"/>
            </w:tcBorders>
            <w:vAlign w:val="center"/>
            <w:hideMark/>
          </w:tcPr>
          <w:p w:rsidR="001E6D4A" w:rsidRPr="000D79E3" w:rsidRDefault="001E6D4A" w:rsidP="000D79E3">
            <w:pPr>
              <w:spacing w:after="0" w:line="240" w:lineRule="auto"/>
              <w:rPr>
                <w:rFonts w:ascii="Times New Roman" w:eastAsia="Calibri" w:hAnsi="Times New Roman"/>
                <w:spacing w:val="-6"/>
                <w:sz w:val="24"/>
                <w:szCs w:val="24"/>
                <w:lang w:eastAsia="en-US"/>
              </w:rPr>
            </w:pPr>
          </w:p>
        </w:tc>
        <w:tc>
          <w:tcPr>
            <w:tcW w:w="1361" w:type="pct"/>
            <w:tcBorders>
              <w:top w:val="single" w:sz="4" w:space="0" w:color="auto"/>
              <w:left w:val="single" w:sz="4" w:space="0" w:color="auto"/>
              <w:bottom w:val="single" w:sz="4" w:space="0" w:color="auto"/>
              <w:right w:val="single" w:sz="4" w:space="0" w:color="auto"/>
            </w:tcBorders>
          </w:tcPr>
          <w:p w:rsidR="001E6D4A" w:rsidRPr="000D79E3" w:rsidRDefault="001E6D4A" w:rsidP="000D79E3">
            <w:pPr>
              <w:spacing w:after="0" w:line="240" w:lineRule="auto"/>
              <w:jc w:val="center"/>
              <w:rPr>
                <w:rFonts w:ascii="Times New Roman" w:eastAsia="Calibri" w:hAnsi="Times New Roman"/>
                <w:spacing w:val="-6"/>
                <w:sz w:val="24"/>
                <w:szCs w:val="24"/>
                <w:lang w:eastAsia="en-US"/>
              </w:rPr>
            </w:pPr>
            <w:r w:rsidRPr="000D79E3">
              <w:rPr>
                <w:rFonts w:ascii="Times New Roman" w:eastAsia="SimSun" w:hAnsi="Times New Roman"/>
                <w:noProof/>
                <w:sz w:val="24"/>
                <w:szCs w:val="24"/>
              </w:rPr>
              <w:drawing>
                <wp:inline distT="0" distB="0" distL="0" distR="0" wp14:anchorId="795C9C73" wp14:editId="70EADFA9">
                  <wp:extent cx="1295400" cy="485775"/>
                  <wp:effectExtent l="0" t="0" r="0" b="9525"/>
                  <wp:docPr id="16" name="Рисунок 16" descr="подпис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одпись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95400" cy="485775"/>
                          </a:xfrm>
                          <a:prstGeom prst="rect">
                            <a:avLst/>
                          </a:prstGeom>
                          <a:noFill/>
                          <a:ln>
                            <a:noFill/>
                          </a:ln>
                        </pic:spPr>
                      </pic:pic>
                    </a:graphicData>
                  </a:graphic>
                </wp:inline>
              </w:drawing>
            </w:r>
          </w:p>
        </w:tc>
      </w:tr>
      <w:tr w:rsidR="001E6D4A" w:rsidRPr="000D79E3" w:rsidTr="00991453">
        <w:trPr>
          <w:cantSplit/>
          <w:trHeight w:val="283"/>
        </w:trPr>
        <w:tc>
          <w:tcPr>
            <w:tcW w:w="1397" w:type="pct"/>
            <w:vMerge/>
            <w:tcBorders>
              <w:top w:val="single" w:sz="4" w:space="0" w:color="auto"/>
              <w:left w:val="single" w:sz="4" w:space="0" w:color="auto"/>
              <w:bottom w:val="single" w:sz="4" w:space="0" w:color="auto"/>
              <w:right w:val="single" w:sz="4" w:space="0" w:color="auto"/>
            </w:tcBorders>
            <w:vAlign w:val="center"/>
            <w:hideMark/>
          </w:tcPr>
          <w:p w:rsidR="001E6D4A" w:rsidRPr="000D79E3" w:rsidRDefault="001E6D4A" w:rsidP="000D79E3">
            <w:pPr>
              <w:spacing w:after="0" w:line="240" w:lineRule="auto"/>
              <w:rPr>
                <w:rFonts w:ascii="Times New Roman" w:eastAsia="Calibri" w:hAnsi="Times New Roman"/>
                <w:spacing w:val="-6"/>
                <w:sz w:val="24"/>
                <w:szCs w:val="24"/>
                <w:lang w:eastAsia="en-US"/>
              </w:rPr>
            </w:pPr>
          </w:p>
        </w:tc>
        <w:tc>
          <w:tcPr>
            <w:tcW w:w="2242" w:type="pct"/>
            <w:vMerge/>
            <w:tcBorders>
              <w:top w:val="single" w:sz="4" w:space="0" w:color="auto"/>
              <w:left w:val="single" w:sz="4" w:space="0" w:color="auto"/>
              <w:bottom w:val="single" w:sz="4" w:space="0" w:color="auto"/>
              <w:right w:val="single" w:sz="4" w:space="0" w:color="auto"/>
            </w:tcBorders>
            <w:vAlign w:val="center"/>
            <w:hideMark/>
          </w:tcPr>
          <w:p w:rsidR="001E6D4A" w:rsidRPr="000D79E3" w:rsidRDefault="001E6D4A" w:rsidP="000D79E3">
            <w:pPr>
              <w:spacing w:after="0" w:line="240" w:lineRule="auto"/>
              <w:rPr>
                <w:rFonts w:ascii="Times New Roman" w:eastAsia="Calibri" w:hAnsi="Times New Roman"/>
                <w:spacing w:val="-6"/>
                <w:sz w:val="24"/>
                <w:szCs w:val="24"/>
                <w:lang w:eastAsia="en-US"/>
              </w:rPr>
            </w:pPr>
          </w:p>
        </w:tc>
        <w:tc>
          <w:tcPr>
            <w:tcW w:w="1361" w:type="pct"/>
            <w:tcBorders>
              <w:top w:val="single" w:sz="4" w:space="0" w:color="auto"/>
              <w:left w:val="single" w:sz="4" w:space="0" w:color="auto"/>
              <w:bottom w:val="single" w:sz="4" w:space="0" w:color="auto"/>
              <w:right w:val="single" w:sz="4" w:space="0" w:color="auto"/>
            </w:tcBorders>
            <w:vAlign w:val="center"/>
            <w:hideMark/>
          </w:tcPr>
          <w:p w:rsidR="001E6D4A" w:rsidRPr="000D79E3" w:rsidRDefault="001E6D4A" w:rsidP="000D79E3">
            <w:pPr>
              <w:spacing w:after="0" w:line="240" w:lineRule="auto"/>
              <w:jc w:val="center"/>
              <w:rPr>
                <w:rFonts w:ascii="Times New Roman" w:eastAsia="Calibri" w:hAnsi="Times New Roman"/>
                <w:spacing w:val="-6"/>
                <w:sz w:val="24"/>
                <w:szCs w:val="24"/>
              </w:rPr>
            </w:pPr>
            <w:r w:rsidRPr="000D79E3">
              <w:rPr>
                <w:rFonts w:ascii="Times New Roman" w:eastAsia="Calibri" w:hAnsi="Times New Roman"/>
                <w:spacing w:val="-6"/>
                <w:sz w:val="24"/>
                <w:szCs w:val="24"/>
              </w:rPr>
              <w:t>Рачек С.В.</w:t>
            </w:r>
          </w:p>
          <w:p w:rsidR="001E6D4A" w:rsidRPr="000D79E3" w:rsidRDefault="001E6D4A" w:rsidP="000D79E3">
            <w:pPr>
              <w:spacing w:after="0" w:line="240" w:lineRule="auto"/>
              <w:jc w:val="center"/>
              <w:rPr>
                <w:rFonts w:ascii="Times New Roman" w:eastAsia="Calibri" w:hAnsi="Times New Roman"/>
                <w:spacing w:val="-6"/>
                <w:sz w:val="24"/>
                <w:szCs w:val="24"/>
              </w:rPr>
            </w:pPr>
          </w:p>
        </w:tc>
      </w:tr>
      <w:tr w:rsidR="001E6D4A" w:rsidRPr="000D79E3" w:rsidTr="00D10E10">
        <w:trPr>
          <w:cantSplit/>
          <w:trHeight w:val="402"/>
        </w:trPr>
        <w:tc>
          <w:tcPr>
            <w:tcW w:w="5000" w:type="pct"/>
            <w:gridSpan w:val="3"/>
            <w:tcBorders>
              <w:top w:val="single" w:sz="4" w:space="0" w:color="auto"/>
              <w:left w:val="single" w:sz="4" w:space="0" w:color="auto"/>
              <w:bottom w:val="single" w:sz="4" w:space="0" w:color="auto"/>
              <w:right w:val="single" w:sz="4" w:space="0" w:color="auto"/>
            </w:tcBorders>
            <w:hideMark/>
          </w:tcPr>
          <w:p w:rsidR="001E6D4A" w:rsidRPr="000D79E3" w:rsidRDefault="001E6D4A" w:rsidP="000D79E3">
            <w:pPr>
              <w:spacing w:after="0" w:line="240" w:lineRule="auto"/>
              <w:rPr>
                <w:rFonts w:ascii="Times New Roman" w:eastAsia="Calibri" w:hAnsi="Times New Roman"/>
                <w:spacing w:val="-6"/>
                <w:sz w:val="24"/>
                <w:szCs w:val="24"/>
                <w:lang w:eastAsia="en-US"/>
              </w:rPr>
            </w:pPr>
            <w:r w:rsidRPr="000D79E3">
              <w:rPr>
                <w:rFonts w:ascii="Times New Roman" w:eastAsia="Calibri" w:hAnsi="Times New Roman"/>
                <w:spacing w:val="-6"/>
                <w:sz w:val="24"/>
                <w:szCs w:val="24"/>
                <w:lang w:eastAsia="en-US"/>
              </w:rPr>
              <w:t>1.  Предмет и объект стратегического планирования как науки. Основные аспекты стратегического планирования.</w:t>
            </w:r>
          </w:p>
        </w:tc>
      </w:tr>
      <w:tr w:rsidR="001E6D4A" w:rsidRPr="000D79E3" w:rsidTr="00D10E10">
        <w:trPr>
          <w:cantSplit/>
          <w:trHeight w:val="70"/>
        </w:trPr>
        <w:tc>
          <w:tcPr>
            <w:tcW w:w="5000" w:type="pct"/>
            <w:gridSpan w:val="3"/>
            <w:tcBorders>
              <w:top w:val="single" w:sz="4" w:space="0" w:color="auto"/>
              <w:left w:val="single" w:sz="4" w:space="0" w:color="auto"/>
              <w:bottom w:val="single" w:sz="4" w:space="0" w:color="auto"/>
              <w:right w:val="single" w:sz="4" w:space="0" w:color="auto"/>
            </w:tcBorders>
            <w:hideMark/>
          </w:tcPr>
          <w:p w:rsidR="001E6D4A" w:rsidRPr="000D79E3" w:rsidRDefault="001E6D4A" w:rsidP="000D79E3">
            <w:pPr>
              <w:spacing w:after="0" w:line="240" w:lineRule="auto"/>
              <w:rPr>
                <w:rFonts w:ascii="Times New Roman" w:eastAsia="Calibri" w:hAnsi="Times New Roman"/>
                <w:spacing w:val="-6"/>
                <w:sz w:val="24"/>
                <w:szCs w:val="24"/>
                <w:lang w:eastAsia="en-US"/>
              </w:rPr>
            </w:pPr>
            <w:r w:rsidRPr="000D79E3">
              <w:rPr>
                <w:rFonts w:ascii="Times New Roman" w:eastAsia="Calibri" w:hAnsi="Times New Roman"/>
                <w:spacing w:val="-6"/>
                <w:sz w:val="24"/>
                <w:szCs w:val="24"/>
                <w:lang w:eastAsia="en-US"/>
              </w:rPr>
              <w:t>2.  Практическое задание.</w:t>
            </w:r>
          </w:p>
        </w:tc>
      </w:tr>
    </w:tbl>
    <w:p w:rsidR="001E6D4A" w:rsidRPr="000D79E3" w:rsidRDefault="001E6D4A" w:rsidP="000D79E3">
      <w:pPr>
        <w:autoSpaceDE w:val="0"/>
        <w:autoSpaceDN w:val="0"/>
        <w:adjustRightInd w:val="0"/>
        <w:spacing w:after="0" w:line="240" w:lineRule="auto"/>
        <w:rPr>
          <w:rFonts w:ascii="Times New Roman" w:eastAsia="Calibri" w:hAnsi="Times New Roman"/>
          <w:spacing w:val="-6"/>
          <w:sz w:val="24"/>
          <w:szCs w:val="24"/>
        </w:rPr>
      </w:pPr>
    </w:p>
    <w:p w:rsidR="001E6D4A" w:rsidRPr="000D79E3" w:rsidRDefault="001E6D4A" w:rsidP="00D10E10">
      <w:pPr>
        <w:autoSpaceDE w:val="0"/>
        <w:autoSpaceDN w:val="0"/>
        <w:adjustRightInd w:val="0"/>
        <w:spacing w:after="0" w:line="240" w:lineRule="auto"/>
        <w:ind w:firstLine="709"/>
        <w:jc w:val="both"/>
        <w:rPr>
          <w:rFonts w:ascii="Times New Roman" w:eastAsia="Calibri" w:hAnsi="Times New Roman"/>
          <w:i/>
          <w:spacing w:val="-6"/>
          <w:sz w:val="24"/>
          <w:szCs w:val="24"/>
        </w:rPr>
      </w:pPr>
      <w:r w:rsidRPr="000D79E3">
        <w:rPr>
          <w:rFonts w:ascii="Times New Roman" w:eastAsia="Calibri" w:hAnsi="Times New Roman"/>
          <w:i/>
          <w:spacing w:val="-6"/>
          <w:sz w:val="24"/>
          <w:szCs w:val="24"/>
        </w:rPr>
        <w:t xml:space="preserve">3.4 Типовое практическое задание </w:t>
      </w:r>
    </w:p>
    <w:p w:rsidR="001E6D4A" w:rsidRPr="000D79E3" w:rsidRDefault="001E6D4A" w:rsidP="00D10E10">
      <w:pPr>
        <w:tabs>
          <w:tab w:val="left" w:pos="-6521"/>
          <w:tab w:val="left" w:pos="1276"/>
        </w:tabs>
        <w:spacing w:after="0" w:line="240" w:lineRule="auto"/>
        <w:ind w:firstLine="709"/>
        <w:contextualSpacing/>
        <w:jc w:val="both"/>
        <w:rPr>
          <w:rFonts w:ascii="Times New Roman" w:eastAsia="Calibri" w:hAnsi="Times New Roman"/>
          <w:b/>
          <w:spacing w:val="-6"/>
          <w:sz w:val="24"/>
          <w:szCs w:val="24"/>
        </w:rPr>
      </w:pPr>
      <w:r w:rsidRPr="000D79E3">
        <w:rPr>
          <w:rFonts w:ascii="Times New Roman" w:eastAsia="Calibri" w:hAnsi="Times New Roman"/>
          <w:spacing w:val="-6"/>
          <w:sz w:val="24"/>
          <w:szCs w:val="24"/>
        </w:rPr>
        <w:t>Постройте карту дифференциации предприятия транспорта.</w:t>
      </w:r>
      <w:r w:rsidRPr="000D79E3">
        <w:rPr>
          <w:rFonts w:ascii="Times New Roman" w:eastAsia="Calibri" w:hAnsi="Times New Roman"/>
          <w:b/>
          <w:bCs/>
          <w:spacing w:val="-6"/>
          <w:sz w:val="24"/>
          <w:szCs w:val="24"/>
        </w:rPr>
        <w:t xml:space="preserve"> </w:t>
      </w:r>
      <w:r w:rsidRPr="000D79E3">
        <w:rPr>
          <w:rFonts w:ascii="Times New Roman" w:eastAsia="Calibri" w:hAnsi="Times New Roman"/>
          <w:spacing w:val="-6"/>
          <w:sz w:val="24"/>
          <w:szCs w:val="24"/>
        </w:rPr>
        <w:t>Определите факторы,</w:t>
      </w:r>
      <w:r w:rsidRPr="000D79E3">
        <w:rPr>
          <w:rFonts w:ascii="Times New Roman" w:eastAsia="Calibri" w:hAnsi="Times New Roman"/>
          <w:b/>
          <w:bCs/>
          <w:spacing w:val="-6"/>
          <w:sz w:val="24"/>
          <w:szCs w:val="24"/>
        </w:rPr>
        <w:t xml:space="preserve"> </w:t>
      </w:r>
      <w:r w:rsidRPr="000D79E3">
        <w:rPr>
          <w:rFonts w:ascii="Times New Roman" w:eastAsia="Calibri" w:hAnsi="Times New Roman"/>
          <w:spacing w:val="-6"/>
          <w:sz w:val="24"/>
          <w:szCs w:val="24"/>
        </w:rPr>
        <w:t>в наибольшей степени определяющие успешное выполнение стратегического плана.</w:t>
      </w:r>
    </w:p>
    <w:p w:rsidR="001E6D4A" w:rsidRPr="000D79E3" w:rsidRDefault="001E6D4A" w:rsidP="00D10E10">
      <w:pPr>
        <w:autoSpaceDE w:val="0"/>
        <w:autoSpaceDN w:val="0"/>
        <w:adjustRightInd w:val="0"/>
        <w:spacing w:after="0" w:line="240" w:lineRule="auto"/>
        <w:ind w:firstLine="709"/>
        <w:jc w:val="both"/>
        <w:rPr>
          <w:rFonts w:ascii="Times New Roman" w:eastAsia="Calibri" w:hAnsi="Times New Roman"/>
          <w:spacing w:val="-6"/>
          <w:sz w:val="24"/>
          <w:szCs w:val="24"/>
        </w:rPr>
      </w:pPr>
    </w:p>
    <w:p w:rsidR="001E6D4A" w:rsidRPr="000D79E3" w:rsidRDefault="001E6D4A" w:rsidP="00D10E10">
      <w:pPr>
        <w:autoSpaceDE w:val="0"/>
        <w:autoSpaceDN w:val="0"/>
        <w:adjustRightInd w:val="0"/>
        <w:spacing w:after="0" w:line="240" w:lineRule="auto"/>
        <w:ind w:firstLine="709"/>
        <w:jc w:val="both"/>
        <w:rPr>
          <w:rFonts w:ascii="Times New Roman" w:eastAsia="Calibri" w:hAnsi="Times New Roman"/>
          <w:i/>
          <w:spacing w:val="-6"/>
          <w:sz w:val="24"/>
          <w:szCs w:val="24"/>
        </w:rPr>
      </w:pPr>
      <w:r w:rsidRPr="000D79E3">
        <w:rPr>
          <w:rFonts w:ascii="Times New Roman" w:eastAsia="Calibri" w:hAnsi="Times New Roman"/>
          <w:i/>
          <w:spacing w:val="-6"/>
          <w:sz w:val="24"/>
          <w:szCs w:val="24"/>
        </w:rPr>
        <w:t xml:space="preserve">3.5 Типовое задание на курсовой проект (работу) </w:t>
      </w:r>
    </w:p>
    <w:p w:rsidR="001E6D4A" w:rsidRPr="000D79E3" w:rsidRDefault="001E6D4A" w:rsidP="00D10E10">
      <w:pPr>
        <w:spacing w:after="0" w:line="240" w:lineRule="auto"/>
        <w:ind w:firstLine="709"/>
        <w:jc w:val="both"/>
        <w:rPr>
          <w:rFonts w:ascii="Times New Roman" w:eastAsia="Calibri" w:hAnsi="Times New Roman"/>
          <w:i/>
          <w:spacing w:val="-6"/>
          <w:sz w:val="24"/>
          <w:szCs w:val="24"/>
        </w:rPr>
      </w:pPr>
      <w:r w:rsidRPr="000D79E3">
        <w:rPr>
          <w:rFonts w:ascii="Times New Roman" w:eastAsia="Calibri" w:hAnsi="Times New Roman"/>
          <w:spacing w:val="-6"/>
          <w:sz w:val="24"/>
          <w:szCs w:val="24"/>
        </w:rPr>
        <w:t>Тема: «</w:t>
      </w:r>
      <w:r w:rsidRPr="000D79E3">
        <w:rPr>
          <w:rFonts w:ascii="Times New Roman" w:eastAsia="Calibri" w:hAnsi="Times New Roman"/>
          <w:i/>
          <w:spacing w:val="-6"/>
          <w:sz w:val="24"/>
          <w:szCs w:val="24"/>
        </w:rPr>
        <w:t>Стратегический анализ деятельности бизнес-единиц  холдинга «Российские железные дороги»</w:t>
      </w:r>
    </w:p>
    <w:p w:rsidR="001E6D4A" w:rsidRPr="000D79E3" w:rsidRDefault="001E6D4A" w:rsidP="00D10E10">
      <w:pPr>
        <w:autoSpaceDE w:val="0"/>
        <w:autoSpaceDN w:val="0"/>
        <w:adjustRightInd w:val="0"/>
        <w:spacing w:after="0" w:line="240" w:lineRule="auto"/>
        <w:ind w:firstLine="709"/>
        <w:contextualSpacing/>
        <w:jc w:val="both"/>
        <w:rPr>
          <w:rFonts w:ascii="Times New Roman" w:eastAsia="Calibri" w:hAnsi="Times New Roman"/>
          <w:spacing w:val="-6"/>
          <w:sz w:val="24"/>
          <w:szCs w:val="24"/>
        </w:rPr>
      </w:pPr>
    </w:p>
    <w:p w:rsidR="001E6D4A" w:rsidRPr="00D10E10" w:rsidRDefault="001E6D4A" w:rsidP="0099644E">
      <w:pPr>
        <w:numPr>
          <w:ilvl w:val="0"/>
          <w:numId w:val="73"/>
        </w:numPr>
        <w:tabs>
          <w:tab w:val="left" w:pos="993"/>
        </w:tabs>
        <w:spacing w:after="0" w:line="240" w:lineRule="auto"/>
        <w:ind w:left="0" w:firstLine="709"/>
        <w:jc w:val="both"/>
        <w:rPr>
          <w:rFonts w:ascii="Times New Roman" w:hAnsi="Times New Roman"/>
          <w:b/>
          <w:spacing w:val="-6"/>
          <w:sz w:val="24"/>
          <w:szCs w:val="24"/>
        </w:rPr>
      </w:pPr>
      <w:r w:rsidRPr="00D10E10">
        <w:rPr>
          <w:rFonts w:ascii="Times New Roman" w:hAnsi="Times New Roman"/>
          <w:b/>
          <w:spacing w:val="-6"/>
          <w:sz w:val="24"/>
          <w:szCs w:val="24"/>
        </w:rPr>
        <w:t>Методические материалы, определяющие процедуры оценивания знаний, умений, навыков и(или) опыта деятельности, характеризующих этапы формирования компетенций</w:t>
      </w:r>
    </w:p>
    <w:p w:rsidR="001E6D4A" w:rsidRPr="000D79E3" w:rsidRDefault="001E6D4A" w:rsidP="00D10E10">
      <w:pPr>
        <w:autoSpaceDE w:val="0"/>
        <w:autoSpaceDN w:val="0"/>
        <w:adjustRightInd w:val="0"/>
        <w:spacing w:after="0" w:line="240" w:lineRule="auto"/>
        <w:ind w:firstLine="709"/>
        <w:jc w:val="both"/>
        <w:rPr>
          <w:rFonts w:ascii="Times New Roman" w:eastAsia="Calibri" w:hAnsi="Times New Roman"/>
          <w:spacing w:val="-6"/>
          <w:sz w:val="24"/>
          <w:szCs w:val="24"/>
        </w:rPr>
      </w:pPr>
    </w:p>
    <w:p w:rsidR="001E6D4A" w:rsidRPr="000D79E3" w:rsidRDefault="001E6D4A" w:rsidP="00D10E10">
      <w:pPr>
        <w:autoSpaceDE w:val="0"/>
        <w:autoSpaceDN w:val="0"/>
        <w:adjustRightInd w:val="0"/>
        <w:spacing w:after="0" w:line="240" w:lineRule="auto"/>
        <w:ind w:firstLine="709"/>
        <w:jc w:val="both"/>
        <w:rPr>
          <w:rFonts w:ascii="Times New Roman" w:eastAsia="Calibri" w:hAnsi="Times New Roman"/>
          <w:i/>
          <w:spacing w:val="-6"/>
          <w:sz w:val="24"/>
          <w:szCs w:val="24"/>
        </w:rPr>
      </w:pPr>
      <w:r w:rsidRPr="000D79E3">
        <w:rPr>
          <w:rFonts w:ascii="Times New Roman" w:eastAsia="Calibri" w:hAnsi="Times New Roman"/>
          <w:i/>
          <w:spacing w:val="-6"/>
          <w:sz w:val="24"/>
          <w:szCs w:val="24"/>
        </w:rPr>
        <w:t>4.1 Документы СМК вуза</w:t>
      </w:r>
    </w:p>
    <w:p w:rsidR="001E6D4A" w:rsidRPr="000D79E3" w:rsidRDefault="001E6D4A" w:rsidP="00D10E10">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z w:val="24"/>
          <w:szCs w:val="24"/>
        </w:rPr>
        <w:t xml:space="preserve">Формы, система оценивания, порядок проведения промежуточной аттестации обучающихся, включая порядок установления сроков прохождения испытаний </w:t>
      </w:r>
      <w:r w:rsidRPr="000D79E3">
        <w:rPr>
          <w:rFonts w:ascii="Times New Roman" w:eastAsia="Calibri" w:hAnsi="Times New Roman"/>
          <w:spacing w:val="-6"/>
          <w:sz w:val="24"/>
          <w:szCs w:val="24"/>
        </w:rPr>
        <w:t>промежуточной</w:t>
      </w:r>
      <w:r w:rsidRPr="000D79E3">
        <w:rPr>
          <w:rFonts w:ascii="Times New Roman" w:eastAsia="Calibri" w:hAnsi="Times New Roman"/>
          <w:sz w:val="24"/>
          <w:szCs w:val="24"/>
        </w:rPr>
        <w:t xml:space="preserve"> аттестации, для лиц, не прошедших промежуточную аттестацию по уважительным причинам или имеющим академическую задолженность, </w:t>
      </w:r>
      <w:r w:rsidRPr="000D79E3">
        <w:rPr>
          <w:rFonts w:ascii="Times New Roman" w:eastAsia="Calibri" w:hAnsi="Times New Roman"/>
          <w:spacing w:val="-6"/>
          <w:sz w:val="24"/>
          <w:szCs w:val="24"/>
        </w:rPr>
        <w:t>а также периодичность проведения промежуточной аттестации обучающихся регламентированы следующими положениями:</w:t>
      </w:r>
    </w:p>
    <w:p w:rsidR="001E6D4A" w:rsidRPr="000D79E3" w:rsidRDefault="001E6D4A" w:rsidP="00D10E10">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ПЛ 2.3.19-20</w:t>
      </w:r>
      <w:r w:rsidR="00431682">
        <w:rPr>
          <w:rFonts w:ascii="Times New Roman" w:eastAsia="Calibri" w:hAnsi="Times New Roman"/>
          <w:spacing w:val="-6"/>
          <w:sz w:val="24"/>
          <w:szCs w:val="24"/>
        </w:rPr>
        <w:t>18</w:t>
      </w:r>
      <w:r w:rsidRPr="000D79E3">
        <w:rPr>
          <w:rFonts w:ascii="Times New Roman" w:eastAsia="Calibri" w:hAnsi="Times New Roman"/>
          <w:spacing w:val="-6"/>
          <w:sz w:val="24"/>
          <w:szCs w:val="24"/>
        </w:rPr>
        <w:t xml:space="preserve">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1E6D4A" w:rsidRPr="000D79E3" w:rsidRDefault="001E6D4A" w:rsidP="00D10E10">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ПЛ 2.3.22-20</w:t>
      </w:r>
      <w:r w:rsidR="00431682">
        <w:rPr>
          <w:rFonts w:ascii="Times New Roman" w:eastAsia="Calibri" w:hAnsi="Times New Roman"/>
          <w:spacing w:val="-6"/>
          <w:sz w:val="24"/>
          <w:szCs w:val="24"/>
        </w:rPr>
        <w:t>18</w:t>
      </w:r>
      <w:r w:rsidRPr="000D79E3">
        <w:rPr>
          <w:rFonts w:ascii="Times New Roman" w:eastAsia="Calibri" w:hAnsi="Times New Roman"/>
          <w:spacing w:val="-6"/>
          <w:sz w:val="24"/>
          <w:szCs w:val="24"/>
        </w:rPr>
        <w:t xml:space="preserve"> «СМК. О формировании фонда оценочных материалов»;</w:t>
      </w:r>
    </w:p>
    <w:p w:rsidR="001E6D4A" w:rsidRPr="000D79E3" w:rsidRDefault="001E6D4A" w:rsidP="00D10E10">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ПЛ 2.3.3-20</w:t>
      </w:r>
      <w:r w:rsidR="00431682">
        <w:rPr>
          <w:rFonts w:ascii="Times New Roman" w:eastAsia="Calibri" w:hAnsi="Times New Roman"/>
          <w:spacing w:val="-6"/>
          <w:sz w:val="24"/>
          <w:szCs w:val="24"/>
        </w:rPr>
        <w:t>18</w:t>
      </w:r>
      <w:r w:rsidRPr="000D79E3">
        <w:rPr>
          <w:rFonts w:ascii="Times New Roman" w:eastAsia="Calibri" w:hAnsi="Times New Roman"/>
          <w:spacing w:val="-6"/>
          <w:sz w:val="24"/>
          <w:szCs w:val="24"/>
        </w:rPr>
        <w:t xml:space="preserve"> «СМК. Система мониторинга качества образования с использованием технологии компьютерного тестирования».</w:t>
      </w:r>
    </w:p>
    <w:p w:rsidR="001E6D4A" w:rsidRPr="000D79E3" w:rsidRDefault="001E6D4A" w:rsidP="00D10E10">
      <w:pPr>
        <w:spacing w:after="0" w:line="240" w:lineRule="auto"/>
        <w:ind w:firstLine="709"/>
        <w:jc w:val="both"/>
        <w:rPr>
          <w:rFonts w:ascii="Times New Roman" w:eastAsia="Calibri" w:hAnsi="Times New Roman"/>
          <w:spacing w:val="-6"/>
          <w:sz w:val="24"/>
          <w:szCs w:val="24"/>
        </w:rPr>
      </w:pPr>
      <w:r w:rsidRPr="000D79E3">
        <w:rPr>
          <w:rFonts w:ascii="Times New Roman" w:eastAsia="Calibri" w:hAnsi="Times New Roman"/>
          <w:spacing w:val="-6"/>
          <w:sz w:val="24"/>
          <w:szCs w:val="24"/>
        </w:rPr>
        <w:t>– Положение ПЛ 2.3.1-2016 «СМК. О курсовом проектировании»</w:t>
      </w:r>
    </w:p>
    <w:p w:rsidR="001E6D4A" w:rsidRPr="000D79E3" w:rsidRDefault="001E6D4A" w:rsidP="00D10E10">
      <w:pPr>
        <w:tabs>
          <w:tab w:val="left" w:pos="-6521"/>
          <w:tab w:val="left" w:pos="1276"/>
        </w:tabs>
        <w:spacing w:after="0" w:line="240" w:lineRule="auto"/>
        <w:ind w:firstLine="709"/>
        <w:contextualSpacing/>
        <w:jc w:val="both"/>
        <w:rPr>
          <w:rFonts w:ascii="Times New Roman" w:eastAsia="Calibri" w:hAnsi="Times New Roman"/>
          <w:sz w:val="24"/>
          <w:szCs w:val="24"/>
        </w:rPr>
      </w:pPr>
    </w:p>
    <w:p w:rsidR="001E6D4A" w:rsidRPr="000D79E3" w:rsidRDefault="001E6D4A" w:rsidP="00EF569C">
      <w:pPr>
        <w:autoSpaceDE w:val="0"/>
        <w:autoSpaceDN w:val="0"/>
        <w:adjustRightInd w:val="0"/>
        <w:spacing w:after="0" w:line="240" w:lineRule="auto"/>
        <w:ind w:firstLine="709"/>
        <w:jc w:val="both"/>
        <w:rPr>
          <w:rFonts w:ascii="Times New Roman" w:eastAsia="Calibri" w:hAnsi="Times New Roman"/>
          <w:i/>
          <w:spacing w:val="-6"/>
          <w:sz w:val="24"/>
          <w:szCs w:val="24"/>
        </w:rPr>
      </w:pPr>
      <w:r w:rsidRPr="000D79E3">
        <w:rPr>
          <w:rFonts w:ascii="Times New Roman" w:eastAsia="Calibri" w:hAnsi="Times New Roman"/>
          <w:i/>
          <w:spacing w:val="-6"/>
          <w:sz w:val="24"/>
          <w:szCs w:val="24"/>
        </w:rPr>
        <w:t>4.</w:t>
      </w:r>
      <w:r w:rsidR="00EF569C">
        <w:rPr>
          <w:rFonts w:ascii="Times New Roman" w:eastAsia="Calibri" w:hAnsi="Times New Roman"/>
          <w:i/>
          <w:spacing w:val="-6"/>
          <w:sz w:val="24"/>
          <w:szCs w:val="24"/>
        </w:rPr>
        <w:t>2</w:t>
      </w:r>
      <w:r w:rsidRPr="000D79E3">
        <w:rPr>
          <w:rFonts w:ascii="Times New Roman" w:eastAsia="Calibri" w:hAnsi="Times New Roman"/>
          <w:i/>
          <w:spacing w:val="-6"/>
          <w:sz w:val="24"/>
          <w:szCs w:val="24"/>
        </w:rPr>
        <w:t xml:space="preserve"> Методические материалы, определяющие процедуру оценивания знаний, умений, навыков и (или) опыта деятельности в ходе промежуточной аттестации</w:t>
      </w:r>
    </w:p>
    <w:p w:rsidR="001E6D4A" w:rsidRPr="000D79E3" w:rsidRDefault="001E6D4A" w:rsidP="000D79E3">
      <w:pPr>
        <w:spacing w:after="0" w:line="240" w:lineRule="auto"/>
        <w:ind w:firstLine="709"/>
        <w:contextualSpacing/>
        <w:jc w:val="both"/>
        <w:rPr>
          <w:rFonts w:ascii="Times New Roman" w:eastAsia="Calibri" w:hAnsi="Times New Roman"/>
          <w:spacing w:val="-6"/>
          <w:sz w:val="24"/>
          <w:szCs w:val="24"/>
        </w:rPr>
      </w:pPr>
      <w:r w:rsidRPr="000D79E3">
        <w:rPr>
          <w:rFonts w:ascii="Times New Roman" w:eastAsia="Calibri" w:hAnsi="Times New Roman"/>
          <w:spacing w:val="-6"/>
          <w:sz w:val="24"/>
          <w:szCs w:val="24"/>
        </w:rPr>
        <w:t>Промежуточная аттестация по дисциплине Б1.В.05  «Стратегическое планирование»  завершает изучение курса и проходит в форме зачета с оценкой</w:t>
      </w:r>
      <w:r w:rsidR="00EF569C">
        <w:rPr>
          <w:rFonts w:ascii="Times New Roman" w:eastAsia="Calibri" w:hAnsi="Times New Roman"/>
          <w:spacing w:val="-6"/>
          <w:sz w:val="24"/>
          <w:szCs w:val="24"/>
        </w:rPr>
        <w:t xml:space="preserve"> </w:t>
      </w:r>
      <w:r w:rsidRPr="000D79E3">
        <w:rPr>
          <w:rFonts w:ascii="Times New Roman" w:eastAsia="Calibri" w:hAnsi="Times New Roman"/>
          <w:spacing w:val="-6"/>
          <w:sz w:val="24"/>
          <w:szCs w:val="24"/>
        </w:rPr>
        <w:t>– в последнюю неделю изучения дисциплины в семестре.</w:t>
      </w:r>
    </w:p>
    <w:p w:rsidR="001E6D4A" w:rsidRPr="000D79E3" w:rsidRDefault="001E6D4A" w:rsidP="000D79E3">
      <w:pPr>
        <w:spacing w:after="0" w:line="240" w:lineRule="auto"/>
        <w:ind w:firstLine="709"/>
        <w:contextualSpacing/>
        <w:jc w:val="both"/>
        <w:rPr>
          <w:rFonts w:ascii="Times New Roman" w:eastAsia="Calibri" w:hAnsi="Times New Roman"/>
          <w:spacing w:val="-6"/>
          <w:sz w:val="24"/>
          <w:szCs w:val="24"/>
        </w:rPr>
      </w:pPr>
      <w:r w:rsidRPr="000D79E3">
        <w:rPr>
          <w:rFonts w:ascii="Times New Roman" w:eastAsia="Calibri" w:hAnsi="Times New Roman"/>
          <w:spacing w:val="-6"/>
          <w:sz w:val="24"/>
          <w:szCs w:val="24"/>
        </w:rPr>
        <w:lastRenderedPageBreak/>
        <w:t xml:space="preserve">Допуском к зачету с оценкой является итоговое тестирование и защита курсового проекта. Зачет с оценкой проводится по билетам, в каждый из которых включены 1 теоретический вопрос и практическое задание. </w:t>
      </w:r>
    </w:p>
    <w:p w:rsidR="001E6D4A" w:rsidRPr="000D79E3" w:rsidRDefault="001E6D4A" w:rsidP="000D79E3">
      <w:pPr>
        <w:spacing w:after="0" w:line="240" w:lineRule="auto"/>
        <w:ind w:firstLine="709"/>
        <w:contextualSpacing/>
        <w:jc w:val="both"/>
        <w:rPr>
          <w:rFonts w:ascii="Times New Roman" w:eastAsia="Calibri" w:hAnsi="Times New Roman"/>
          <w:spacing w:val="-6"/>
          <w:sz w:val="24"/>
          <w:szCs w:val="24"/>
        </w:rPr>
      </w:pPr>
      <w:r w:rsidRPr="000D79E3">
        <w:rPr>
          <w:rFonts w:ascii="Times New Roman" w:eastAsia="Calibri" w:hAnsi="Times New Roman"/>
          <w:spacing w:val="-6"/>
          <w:sz w:val="24"/>
          <w:szCs w:val="24"/>
        </w:rPr>
        <w:t>Промежуточная аттестация носит комплексный характер: учитывает результаты итогового тестирования и ответа на билет для зачета. Преподаватель вправе 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w:t>
      </w:r>
    </w:p>
    <w:p w:rsidR="001E6D4A" w:rsidRPr="000D79E3" w:rsidRDefault="001E6D4A" w:rsidP="000D79E3">
      <w:pPr>
        <w:spacing w:after="0" w:line="240" w:lineRule="auto"/>
        <w:ind w:firstLine="709"/>
        <w:contextualSpacing/>
        <w:jc w:val="both"/>
        <w:rPr>
          <w:rFonts w:ascii="Times New Roman" w:eastAsia="Calibri" w:hAnsi="Times New Roman"/>
          <w:spacing w:val="-6"/>
          <w:sz w:val="24"/>
          <w:szCs w:val="24"/>
        </w:rPr>
      </w:pPr>
      <w:r w:rsidRPr="000D79E3">
        <w:rPr>
          <w:rFonts w:ascii="Times New Roman" w:eastAsia="Calibri" w:hAnsi="Times New Roman"/>
          <w:spacing w:val="-6"/>
          <w:sz w:val="24"/>
          <w:szCs w:val="24"/>
        </w:rPr>
        <w:t>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Blackboard Learn (сайт bb.usurt.ru)) в курсе дисциплины (модуля).</w:t>
      </w:r>
    </w:p>
    <w:p w:rsidR="00D34762" w:rsidRPr="000D79E3" w:rsidRDefault="00D34762" w:rsidP="00EF569C">
      <w:pPr>
        <w:pageBreakBefore/>
        <w:spacing w:after="0" w:line="240" w:lineRule="auto"/>
        <w:jc w:val="center"/>
        <w:rPr>
          <w:rFonts w:ascii="Times New Roman" w:hAnsi="Times New Roman"/>
          <w:b/>
          <w:bCs/>
          <w:color w:val="000000"/>
          <w:sz w:val="24"/>
          <w:szCs w:val="24"/>
        </w:rPr>
      </w:pPr>
      <w:r w:rsidRPr="000D79E3">
        <w:rPr>
          <w:rFonts w:ascii="Times New Roman" w:hAnsi="Times New Roman"/>
          <w:b/>
          <w:bCs/>
          <w:color w:val="000000"/>
          <w:sz w:val="24"/>
          <w:szCs w:val="24"/>
        </w:rPr>
        <w:lastRenderedPageBreak/>
        <w:t xml:space="preserve">Фонд оценочных материалов для промежуточной аттестации по дисциплине </w:t>
      </w:r>
    </w:p>
    <w:p w:rsidR="00D34762" w:rsidRPr="000D79E3" w:rsidRDefault="00D34762" w:rsidP="000D79E3">
      <w:pPr>
        <w:pStyle w:val="1"/>
        <w:rPr>
          <w:rFonts w:cs="Times New Roman"/>
          <w:color w:val="000000"/>
          <w:szCs w:val="24"/>
        </w:rPr>
      </w:pPr>
      <w:bookmarkStart w:id="269" w:name="_Toc88647315"/>
      <w:r w:rsidRPr="000D79E3">
        <w:rPr>
          <w:rFonts w:cs="Times New Roman"/>
          <w:szCs w:val="24"/>
        </w:rPr>
        <w:t>Б1.В.06 Экономические основы транспортного рынка</w:t>
      </w:r>
      <w:bookmarkEnd w:id="269"/>
    </w:p>
    <w:p w:rsidR="00D34762" w:rsidRPr="000D79E3" w:rsidRDefault="00D34762" w:rsidP="000D79E3">
      <w:pPr>
        <w:spacing w:after="0" w:line="240" w:lineRule="auto"/>
        <w:jc w:val="center"/>
        <w:rPr>
          <w:rFonts w:ascii="Times New Roman" w:hAnsi="Times New Roman"/>
          <w:b/>
          <w:bCs/>
          <w:color w:val="000000"/>
          <w:sz w:val="24"/>
          <w:szCs w:val="24"/>
        </w:rPr>
      </w:pPr>
    </w:p>
    <w:p w:rsidR="00D34762" w:rsidRPr="00EF569C" w:rsidRDefault="00D34762" w:rsidP="0099644E">
      <w:pPr>
        <w:pStyle w:val="a8"/>
        <w:numPr>
          <w:ilvl w:val="0"/>
          <w:numId w:val="126"/>
        </w:numPr>
        <w:tabs>
          <w:tab w:val="left" w:pos="993"/>
        </w:tabs>
        <w:ind w:left="0" w:firstLine="709"/>
        <w:jc w:val="both"/>
        <w:rPr>
          <w:b w:val="0"/>
          <w:sz w:val="24"/>
        </w:rPr>
      </w:pPr>
      <w:r w:rsidRPr="00EF569C">
        <w:rPr>
          <w:sz w:val="24"/>
        </w:rPr>
        <w:t xml:space="preserve">Перечень компетенций с указанием этапов их формирования в процессе освоения образовательной программы </w:t>
      </w:r>
    </w:p>
    <w:p w:rsidR="00D34762" w:rsidRPr="000D79E3" w:rsidRDefault="00D34762" w:rsidP="000D79E3">
      <w:pPr>
        <w:pStyle w:val="a8"/>
        <w:jc w:val="left"/>
        <w:rPr>
          <w:i/>
          <w:sz w:val="24"/>
        </w:rPr>
      </w:pPr>
    </w:p>
    <w:p w:rsidR="00D34762" w:rsidRDefault="00D34762"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Дисциплина </w:t>
      </w:r>
      <w:r w:rsidRPr="000D79E3">
        <w:rPr>
          <w:rFonts w:ascii="Times New Roman" w:hAnsi="Times New Roman"/>
          <w:sz w:val="24"/>
          <w:szCs w:val="24"/>
          <w:u w:val="single"/>
        </w:rPr>
        <w:t>Б1.В.06 «</w:t>
      </w:r>
      <w:r w:rsidRPr="000D79E3">
        <w:rPr>
          <w:rFonts w:ascii="Times New Roman" w:hAnsi="Times New Roman"/>
          <w:bCs/>
          <w:color w:val="000000"/>
          <w:sz w:val="24"/>
          <w:szCs w:val="24"/>
          <w:u w:val="single"/>
        </w:rPr>
        <w:t>Экономические основы транспортного рынка</w:t>
      </w:r>
      <w:r w:rsidRPr="000D79E3">
        <w:rPr>
          <w:rFonts w:ascii="Times New Roman" w:hAnsi="Times New Roman"/>
          <w:sz w:val="24"/>
          <w:szCs w:val="24"/>
          <w:u w:val="single"/>
        </w:rPr>
        <w:t>»</w:t>
      </w:r>
      <w:r w:rsidRPr="000D79E3">
        <w:rPr>
          <w:rFonts w:ascii="Times New Roman" w:hAnsi="Times New Roman"/>
          <w:sz w:val="24"/>
          <w:szCs w:val="24"/>
        </w:rPr>
        <w:t xml:space="preserve"> участвует в формировании следующих компетенций и индикаторов достижения компетенций:</w:t>
      </w:r>
    </w:p>
    <w:p w:rsidR="00EF569C" w:rsidRDefault="00EF569C" w:rsidP="00EF569C">
      <w:pPr>
        <w:spacing w:after="0" w:line="240" w:lineRule="auto"/>
        <w:jc w:val="right"/>
        <w:rPr>
          <w:rFonts w:ascii="Times New Roman" w:hAnsi="Times New Roman"/>
          <w:sz w:val="24"/>
          <w:szCs w:val="24"/>
        </w:rPr>
      </w:pPr>
    </w:p>
    <w:p w:rsidR="00EF569C" w:rsidRPr="000D79E3" w:rsidRDefault="00EF569C" w:rsidP="00EF569C">
      <w:pPr>
        <w:spacing w:after="0" w:line="240" w:lineRule="auto"/>
        <w:jc w:val="right"/>
        <w:rPr>
          <w:rFonts w:ascii="Times New Roman" w:hAnsi="Times New Roman"/>
          <w:sz w:val="24"/>
          <w:szCs w:val="24"/>
        </w:rPr>
      </w:pPr>
      <w:r>
        <w:rPr>
          <w:rFonts w:ascii="Times New Roman" w:hAnsi="Times New Roman"/>
          <w:sz w:val="24"/>
          <w:szCs w:val="24"/>
        </w:rPr>
        <w:t>Таблица 1</w:t>
      </w:r>
    </w:p>
    <w:tbl>
      <w:tblPr>
        <w:tblW w:w="9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2376"/>
        <w:gridCol w:w="3261"/>
        <w:gridCol w:w="1984"/>
        <w:gridCol w:w="2235"/>
      </w:tblGrid>
      <w:tr w:rsidR="00D34762" w:rsidRPr="00EF569C" w:rsidTr="00EF569C">
        <w:tc>
          <w:tcPr>
            <w:tcW w:w="2376" w:type="dxa"/>
            <w:tcMar>
              <w:top w:w="0" w:type="dxa"/>
              <w:left w:w="108" w:type="dxa"/>
              <w:bottom w:w="0" w:type="dxa"/>
              <w:right w:w="108" w:type="dxa"/>
            </w:tcMar>
            <w:vAlign w:val="center"/>
          </w:tcPr>
          <w:p w:rsidR="00D34762" w:rsidRPr="00EF569C" w:rsidRDefault="00D34762" w:rsidP="000D79E3">
            <w:pPr>
              <w:spacing w:after="0" w:line="240" w:lineRule="auto"/>
              <w:jc w:val="center"/>
              <w:rPr>
                <w:rFonts w:ascii="Times New Roman" w:hAnsi="Times New Roman"/>
                <w:sz w:val="24"/>
                <w:szCs w:val="24"/>
              </w:rPr>
            </w:pPr>
            <w:r w:rsidRPr="00EF569C">
              <w:rPr>
                <w:rFonts w:ascii="Times New Roman" w:hAnsi="Times New Roman"/>
                <w:sz w:val="24"/>
                <w:szCs w:val="24"/>
              </w:rPr>
              <w:t>Код и наименование компетенции</w:t>
            </w:r>
          </w:p>
        </w:tc>
        <w:tc>
          <w:tcPr>
            <w:tcW w:w="3261" w:type="dxa"/>
            <w:tcMar>
              <w:top w:w="0" w:type="dxa"/>
              <w:left w:w="108" w:type="dxa"/>
              <w:bottom w:w="0" w:type="dxa"/>
              <w:right w:w="108" w:type="dxa"/>
            </w:tcMar>
            <w:vAlign w:val="center"/>
          </w:tcPr>
          <w:p w:rsidR="00D34762" w:rsidRPr="00EF569C" w:rsidRDefault="00D34762" w:rsidP="000D79E3">
            <w:pPr>
              <w:spacing w:after="0" w:line="240" w:lineRule="auto"/>
              <w:jc w:val="center"/>
              <w:rPr>
                <w:rFonts w:ascii="Times New Roman" w:hAnsi="Times New Roman"/>
                <w:sz w:val="24"/>
                <w:szCs w:val="24"/>
              </w:rPr>
            </w:pPr>
            <w:r w:rsidRPr="00EF569C">
              <w:rPr>
                <w:rFonts w:ascii="Times New Roman" w:hAnsi="Times New Roman"/>
                <w:sz w:val="24"/>
                <w:szCs w:val="24"/>
              </w:rPr>
              <w:t>Код и наименование индикатора достижения компетенции</w:t>
            </w:r>
          </w:p>
        </w:tc>
        <w:tc>
          <w:tcPr>
            <w:tcW w:w="1984" w:type="dxa"/>
            <w:vAlign w:val="center"/>
          </w:tcPr>
          <w:p w:rsidR="00D34762" w:rsidRPr="00EF569C" w:rsidRDefault="00D34762" w:rsidP="000D79E3">
            <w:pPr>
              <w:spacing w:after="0" w:line="240" w:lineRule="auto"/>
              <w:jc w:val="center"/>
              <w:rPr>
                <w:rFonts w:ascii="Times New Roman" w:hAnsi="Times New Roman"/>
                <w:sz w:val="24"/>
                <w:szCs w:val="24"/>
              </w:rPr>
            </w:pPr>
            <w:r w:rsidRPr="00EF569C">
              <w:rPr>
                <w:rFonts w:ascii="Times New Roman" w:hAnsi="Times New Roman"/>
                <w:sz w:val="24"/>
                <w:szCs w:val="24"/>
              </w:rPr>
              <w:t>Этап формирования компетенции</w:t>
            </w:r>
          </w:p>
        </w:tc>
        <w:tc>
          <w:tcPr>
            <w:tcW w:w="2235" w:type="dxa"/>
            <w:tcMar>
              <w:top w:w="0" w:type="dxa"/>
              <w:left w:w="108" w:type="dxa"/>
              <w:bottom w:w="0" w:type="dxa"/>
              <w:right w:w="108" w:type="dxa"/>
            </w:tcMar>
            <w:vAlign w:val="center"/>
          </w:tcPr>
          <w:p w:rsidR="00D34762" w:rsidRPr="00EF569C" w:rsidRDefault="00D34762" w:rsidP="000D79E3">
            <w:pPr>
              <w:spacing w:after="0" w:line="240" w:lineRule="auto"/>
              <w:jc w:val="center"/>
              <w:rPr>
                <w:rFonts w:ascii="Times New Roman" w:hAnsi="Times New Roman"/>
                <w:sz w:val="24"/>
                <w:szCs w:val="24"/>
                <w:vertAlign w:val="superscript"/>
              </w:rPr>
            </w:pPr>
            <w:r w:rsidRPr="00EF569C">
              <w:rPr>
                <w:rFonts w:ascii="Times New Roman" w:hAnsi="Times New Roman"/>
                <w:sz w:val="24"/>
                <w:szCs w:val="24"/>
              </w:rPr>
              <w:t>Форма промежуточной аттестации</w:t>
            </w:r>
          </w:p>
        </w:tc>
      </w:tr>
      <w:tr w:rsidR="00D34762" w:rsidRPr="00EF569C" w:rsidTr="00EF569C">
        <w:tc>
          <w:tcPr>
            <w:tcW w:w="2376" w:type="dxa"/>
            <w:tcMar>
              <w:top w:w="0" w:type="dxa"/>
              <w:left w:w="108" w:type="dxa"/>
              <w:bottom w:w="0" w:type="dxa"/>
              <w:right w:w="108" w:type="dxa"/>
            </w:tcMar>
            <w:vAlign w:val="center"/>
          </w:tcPr>
          <w:p w:rsidR="00D34762" w:rsidRPr="00EF569C" w:rsidRDefault="00D34762" w:rsidP="000D79E3">
            <w:pPr>
              <w:overflowPunct w:val="0"/>
              <w:autoSpaceDE w:val="0"/>
              <w:autoSpaceDN w:val="0"/>
              <w:spacing w:after="0" w:line="240" w:lineRule="auto"/>
              <w:textAlignment w:val="baseline"/>
              <w:rPr>
                <w:rFonts w:ascii="Times New Roman" w:hAnsi="Times New Roman"/>
                <w:sz w:val="24"/>
                <w:szCs w:val="24"/>
              </w:rPr>
            </w:pPr>
            <w:r w:rsidRPr="00EF569C">
              <w:rPr>
                <w:rFonts w:ascii="Times New Roman" w:hAnsi="Times New Roman"/>
                <w:sz w:val="24"/>
                <w:szCs w:val="24"/>
              </w:rPr>
              <w:t>УК-1: Способен осуществлять поиск, критический анализ и синтез информации, применять системный подход для решения поставленных задач</w:t>
            </w:r>
          </w:p>
        </w:tc>
        <w:tc>
          <w:tcPr>
            <w:tcW w:w="3261" w:type="dxa"/>
            <w:tcMar>
              <w:top w:w="0" w:type="dxa"/>
              <w:left w:w="108" w:type="dxa"/>
              <w:bottom w:w="0" w:type="dxa"/>
              <w:right w:w="108" w:type="dxa"/>
            </w:tcMar>
            <w:vAlign w:val="center"/>
          </w:tcPr>
          <w:p w:rsidR="00D34762" w:rsidRPr="00EF569C" w:rsidRDefault="00D34762" w:rsidP="000D79E3">
            <w:pPr>
              <w:pStyle w:val="a8"/>
              <w:jc w:val="both"/>
              <w:rPr>
                <w:b w:val="0"/>
                <w:sz w:val="24"/>
              </w:rPr>
            </w:pPr>
            <w:r w:rsidRPr="00EF569C">
              <w:rPr>
                <w:b w:val="0"/>
                <w:sz w:val="24"/>
              </w:rPr>
              <w:t>УК-1.1: Анализирует проблемную ситуацию (задачу) и выделяет ее базовые составляющие. Рассматривает различные варианты решения проблемной ситуации (задачи), разрабатывает алгоритмы их реализации</w:t>
            </w:r>
          </w:p>
          <w:p w:rsidR="00D34762" w:rsidRPr="00EF569C" w:rsidRDefault="00D34762" w:rsidP="000D79E3">
            <w:pPr>
              <w:pStyle w:val="a8"/>
              <w:jc w:val="both"/>
              <w:rPr>
                <w:b w:val="0"/>
                <w:sz w:val="24"/>
              </w:rPr>
            </w:pPr>
            <w:r w:rsidRPr="00EF569C">
              <w:rPr>
                <w:b w:val="0"/>
                <w:sz w:val="24"/>
              </w:rPr>
              <w:t>УК-1.2: Осуществляет систематизацию информации различных типов для анализа проблемных ситуаций. Вырабатывает стратегию действий для построения алгоритмов решения поставленных задач</w:t>
            </w:r>
          </w:p>
        </w:tc>
        <w:tc>
          <w:tcPr>
            <w:tcW w:w="1984" w:type="dxa"/>
            <w:vMerge w:val="restart"/>
            <w:vAlign w:val="center"/>
          </w:tcPr>
          <w:p w:rsidR="00D34762" w:rsidRPr="00EF569C" w:rsidRDefault="00D34762" w:rsidP="000D79E3">
            <w:pPr>
              <w:spacing w:after="0" w:line="240" w:lineRule="auto"/>
              <w:jc w:val="center"/>
              <w:rPr>
                <w:rFonts w:ascii="Times New Roman" w:hAnsi="Times New Roman"/>
                <w:sz w:val="24"/>
                <w:szCs w:val="24"/>
              </w:rPr>
            </w:pPr>
            <w:r w:rsidRPr="00EF569C">
              <w:rPr>
                <w:rFonts w:ascii="Times New Roman" w:hAnsi="Times New Roman"/>
                <w:sz w:val="24"/>
                <w:szCs w:val="24"/>
              </w:rPr>
              <w:t>Компетенция и индикаторы достижения компетенции формируются в рамках 5 семестра очной формы обучения и 7 семестра очно-заочной формы обучения</w:t>
            </w:r>
          </w:p>
        </w:tc>
        <w:tc>
          <w:tcPr>
            <w:tcW w:w="2235" w:type="dxa"/>
            <w:vMerge w:val="restart"/>
            <w:tcMar>
              <w:top w:w="0" w:type="dxa"/>
              <w:left w:w="108" w:type="dxa"/>
              <w:bottom w:w="0" w:type="dxa"/>
              <w:right w:w="108" w:type="dxa"/>
            </w:tcMar>
            <w:vAlign w:val="center"/>
          </w:tcPr>
          <w:p w:rsidR="00D34762" w:rsidRPr="00EF569C" w:rsidRDefault="00D34762" w:rsidP="000D79E3">
            <w:pPr>
              <w:spacing w:after="0" w:line="240" w:lineRule="auto"/>
              <w:jc w:val="center"/>
              <w:rPr>
                <w:rFonts w:ascii="Times New Roman" w:hAnsi="Times New Roman"/>
                <w:sz w:val="24"/>
                <w:szCs w:val="24"/>
              </w:rPr>
            </w:pPr>
            <w:r w:rsidRPr="00EF569C">
              <w:rPr>
                <w:rFonts w:ascii="Times New Roman" w:hAnsi="Times New Roman"/>
                <w:sz w:val="24"/>
                <w:szCs w:val="24"/>
              </w:rPr>
              <w:t xml:space="preserve">Защита курсовой работы </w:t>
            </w:r>
          </w:p>
          <w:p w:rsidR="00D34762" w:rsidRPr="00EF569C" w:rsidRDefault="00D34762" w:rsidP="000D79E3">
            <w:pPr>
              <w:spacing w:after="0" w:line="240" w:lineRule="auto"/>
              <w:jc w:val="center"/>
              <w:rPr>
                <w:rFonts w:ascii="Times New Roman" w:hAnsi="Times New Roman"/>
                <w:sz w:val="24"/>
                <w:szCs w:val="24"/>
              </w:rPr>
            </w:pPr>
            <w:r w:rsidRPr="00EF569C">
              <w:rPr>
                <w:rFonts w:ascii="Times New Roman" w:hAnsi="Times New Roman"/>
                <w:sz w:val="24"/>
                <w:szCs w:val="24"/>
              </w:rPr>
              <w:t>Экзамен</w:t>
            </w:r>
          </w:p>
          <w:p w:rsidR="00D34762" w:rsidRPr="00EF569C" w:rsidRDefault="00D34762" w:rsidP="000D79E3">
            <w:pPr>
              <w:spacing w:after="0" w:line="240" w:lineRule="auto"/>
              <w:jc w:val="center"/>
              <w:rPr>
                <w:rFonts w:ascii="Times New Roman" w:hAnsi="Times New Roman"/>
                <w:sz w:val="24"/>
                <w:szCs w:val="24"/>
              </w:rPr>
            </w:pPr>
          </w:p>
        </w:tc>
      </w:tr>
      <w:tr w:rsidR="00D34762" w:rsidRPr="00EF569C" w:rsidTr="00EF569C">
        <w:tc>
          <w:tcPr>
            <w:tcW w:w="2376" w:type="dxa"/>
            <w:tcMar>
              <w:top w:w="0" w:type="dxa"/>
              <w:left w:w="108" w:type="dxa"/>
              <w:bottom w:w="0" w:type="dxa"/>
              <w:right w:w="108" w:type="dxa"/>
            </w:tcMar>
            <w:vAlign w:val="center"/>
          </w:tcPr>
          <w:p w:rsidR="00D34762" w:rsidRPr="00EF569C" w:rsidRDefault="00D34762" w:rsidP="000D79E3">
            <w:pPr>
              <w:overflowPunct w:val="0"/>
              <w:autoSpaceDE w:val="0"/>
              <w:autoSpaceDN w:val="0"/>
              <w:spacing w:after="0" w:line="240" w:lineRule="auto"/>
              <w:textAlignment w:val="baseline"/>
              <w:rPr>
                <w:rFonts w:ascii="Times New Roman" w:hAnsi="Times New Roman"/>
                <w:sz w:val="24"/>
                <w:szCs w:val="24"/>
              </w:rPr>
            </w:pPr>
            <w:r w:rsidRPr="00EF569C">
              <w:rPr>
                <w:rFonts w:ascii="Times New Roman" w:hAnsi="Times New Roman"/>
                <w:sz w:val="24"/>
                <w:szCs w:val="24"/>
              </w:rPr>
              <w:t>УК-2: Способен определять круг задач в рамках поставленной цели и выбирать оптимальные способы их решения, исходя из действующих правовых норм, имеющихся ресурсов и ограничений</w:t>
            </w:r>
          </w:p>
        </w:tc>
        <w:tc>
          <w:tcPr>
            <w:tcW w:w="3261" w:type="dxa"/>
            <w:tcMar>
              <w:top w:w="0" w:type="dxa"/>
              <w:left w:w="108" w:type="dxa"/>
              <w:bottom w:w="0" w:type="dxa"/>
              <w:right w:w="108" w:type="dxa"/>
            </w:tcMar>
            <w:vAlign w:val="center"/>
          </w:tcPr>
          <w:p w:rsidR="00D34762" w:rsidRPr="00EF569C" w:rsidRDefault="00D34762" w:rsidP="000D79E3">
            <w:pPr>
              <w:pStyle w:val="a8"/>
              <w:jc w:val="both"/>
              <w:rPr>
                <w:b w:val="0"/>
                <w:sz w:val="24"/>
              </w:rPr>
            </w:pPr>
            <w:r w:rsidRPr="00EF569C">
              <w:rPr>
                <w:b w:val="0"/>
                <w:sz w:val="24"/>
              </w:rPr>
              <w:t>УК-2.3: Выбирает оптимальный способ решения задач, учитывая действующие правовые нормы и имеющиеся условия, ресурсы и ограничения</w:t>
            </w:r>
          </w:p>
        </w:tc>
        <w:tc>
          <w:tcPr>
            <w:tcW w:w="1984" w:type="dxa"/>
            <w:vMerge/>
            <w:vAlign w:val="center"/>
          </w:tcPr>
          <w:p w:rsidR="00D34762" w:rsidRPr="00EF569C" w:rsidRDefault="00D34762" w:rsidP="000D79E3">
            <w:pPr>
              <w:spacing w:after="0" w:line="240" w:lineRule="auto"/>
              <w:jc w:val="center"/>
              <w:rPr>
                <w:rFonts w:ascii="Times New Roman" w:hAnsi="Times New Roman"/>
                <w:sz w:val="24"/>
                <w:szCs w:val="24"/>
              </w:rPr>
            </w:pPr>
          </w:p>
        </w:tc>
        <w:tc>
          <w:tcPr>
            <w:tcW w:w="2235" w:type="dxa"/>
            <w:vMerge/>
            <w:tcMar>
              <w:top w:w="0" w:type="dxa"/>
              <w:left w:w="108" w:type="dxa"/>
              <w:bottom w:w="0" w:type="dxa"/>
              <w:right w:w="108" w:type="dxa"/>
            </w:tcMar>
            <w:vAlign w:val="center"/>
          </w:tcPr>
          <w:p w:rsidR="00D34762" w:rsidRPr="00EF569C" w:rsidRDefault="00D34762" w:rsidP="000D79E3">
            <w:pPr>
              <w:spacing w:after="0" w:line="240" w:lineRule="auto"/>
              <w:jc w:val="center"/>
              <w:rPr>
                <w:rFonts w:ascii="Times New Roman" w:hAnsi="Times New Roman"/>
                <w:sz w:val="24"/>
                <w:szCs w:val="24"/>
              </w:rPr>
            </w:pPr>
          </w:p>
        </w:tc>
      </w:tr>
      <w:tr w:rsidR="00D34762" w:rsidRPr="00EF569C" w:rsidTr="00EF569C">
        <w:tc>
          <w:tcPr>
            <w:tcW w:w="2376" w:type="dxa"/>
            <w:tcMar>
              <w:top w:w="0" w:type="dxa"/>
              <w:left w:w="108" w:type="dxa"/>
              <w:bottom w:w="0" w:type="dxa"/>
              <w:right w:w="108" w:type="dxa"/>
            </w:tcMar>
            <w:vAlign w:val="center"/>
          </w:tcPr>
          <w:p w:rsidR="00D34762" w:rsidRPr="00EF569C" w:rsidRDefault="00D34762" w:rsidP="000D79E3">
            <w:pPr>
              <w:overflowPunct w:val="0"/>
              <w:autoSpaceDE w:val="0"/>
              <w:autoSpaceDN w:val="0"/>
              <w:spacing w:after="0" w:line="240" w:lineRule="auto"/>
              <w:textAlignment w:val="baseline"/>
              <w:rPr>
                <w:rFonts w:ascii="Times New Roman" w:hAnsi="Times New Roman"/>
                <w:sz w:val="24"/>
                <w:szCs w:val="24"/>
              </w:rPr>
            </w:pPr>
            <w:r w:rsidRPr="00EF569C">
              <w:rPr>
                <w:rFonts w:ascii="Times New Roman" w:hAnsi="Times New Roman"/>
                <w:sz w:val="24"/>
                <w:szCs w:val="24"/>
              </w:rPr>
              <w:t>ПК-3.4: Способен рассчитывать финансово-экономические показатели, характеризующие работу структурного подразделения</w:t>
            </w:r>
          </w:p>
        </w:tc>
        <w:tc>
          <w:tcPr>
            <w:tcW w:w="3261" w:type="dxa"/>
            <w:tcMar>
              <w:top w:w="0" w:type="dxa"/>
              <w:left w:w="108" w:type="dxa"/>
              <w:bottom w:w="0" w:type="dxa"/>
              <w:right w:w="108" w:type="dxa"/>
            </w:tcMar>
            <w:vAlign w:val="center"/>
          </w:tcPr>
          <w:p w:rsidR="00D34762" w:rsidRPr="00EF569C" w:rsidRDefault="00D34762" w:rsidP="000D79E3">
            <w:pPr>
              <w:pStyle w:val="a8"/>
              <w:jc w:val="both"/>
              <w:rPr>
                <w:b w:val="0"/>
                <w:sz w:val="24"/>
              </w:rPr>
            </w:pPr>
            <w:r w:rsidRPr="00EF569C">
              <w:rPr>
                <w:b w:val="0"/>
                <w:sz w:val="24"/>
              </w:rPr>
              <w:t>ПК-3.4.5: Анализирует бизнес-процессы, происходящие в экономических системах, и прогнозирует возможное их развитие в будущем с применением изучаемых теоретических моделей</w:t>
            </w:r>
          </w:p>
        </w:tc>
        <w:tc>
          <w:tcPr>
            <w:tcW w:w="1984" w:type="dxa"/>
            <w:vMerge/>
            <w:vAlign w:val="center"/>
          </w:tcPr>
          <w:p w:rsidR="00D34762" w:rsidRPr="00EF569C" w:rsidRDefault="00D34762" w:rsidP="000D79E3">
            <w:pPr>
              <w:spacing w:after="0" w:line="240" w:lineRule="auto"/>
              <w:jc w:val="center"/>
              <w:rPr>
                <w:rFonts w:ascii="Times New Roman" w:hAnsi="Times New Roman"/>
                <w:sz w:val="24"/>
                <w:szCs w:val="24"/>
              </w:rPr>
            </w:pPr>
          </w:p>
        </w:tc>
        <w:tc>
          <w:tcPr>
            <w:tcW w:w="2235" w:type="dxa"/>
            <w:vMerge/>
            <w:tcMar>
              <w:top w:w="0" w:type="dxa"/>
              <w:left w:w="108" w:type="dxa"/>
              <w:bottom w:w="0" w:type="dxa"/>
              <w:right w:w="108" w:type="dxa"/>
            </w:tcMar>
            <w:vAlign w:val="center"/>
          </w:tcPr>
          <w:p w:rsidR="00D34762" w:rsidRPr="00EF569C" w:rsidRDefault="00D34762" w:rsidP="000D79E3">
            <w:pPr>
              <w:spacing w:after="0" w:line="240" w:lineRule="auto"/>
              <w:jc w:val="center"/>
              <w:rPr>
                <w:rFonts w:ascii="Times New Roman" w:hAnsi="Times New Roman"/>
                <w:sz w:val="24"/>
                <w:szCs w:val="24"/>
              </w:rPr>
            </w:pPr>
          </w:p>
        </w:tc>
      </w:tr>
    </w:tbl>
    <w:p w:rsidR="00D34762" w:rsidRPr="000D79E3" w:rsidRDefault="00D34762" w:rsidP="000D79E3">
      <w:pPr>
        <w:pStyle w:val="a8"/>
        <w:ind w:firstLine="709"/>
        <w:jc w:val="both"/>
        <w:rPr>
          <w:bCs w:val="0"/>
          <w:sz w:val="24"/>
        </w:rPr>
      </w:pPr>
    </w:p>
    <w:p w:rsidR="00D34762" w:rsidRPr="00EF569C" w:rsidRDefault="00D34762" w:rsidP="000D79E3">
      <w:pPr>
        <w:pStyle w:val="a8"/>
        <w:ind w:firstLine="709"/>
        <w:jc w:val="both"/>
        <w:rPr>
          <w:b w:val="0"/>
          <w:i/>
          <w:sz w:val="24"/>
        </w:rPr>
      </w:pPr>
      <w:r w:rsidRPr="00EF569C">
        <w:rPr>
          <w:b w:val="0"/>
          <w:sz w:val="24"/>
        </w:rPr>
        <w:lastRenderedPageBreak/>
        <w:t>Траектория формирования у обучающихся компетенции при освоении образовательной программы приведена в Приложении к образовательной программе (Приложение 3.2 Программа формирования у студентов университета компетенций при освоении ОП ВО).</w:t>
      </w:r>
    </w:p>
    <w:p w:rsidR="00D34762" w:rsidRPr="000D79E3" w:rsidRDefault="00D34762" w:rsidP="000D79E3">
      <w:pPr>
        <w:pStyle w:val="a8"/>
        <w:jc w:val="left"/>
        <w:rPr>
          <w:i/>
          <w:sz w:val="24"/>
        </w:rPr>
      </w:pPr>
    </w:p>
    <w:p w:rsidR="00D34762" w:rsidRPr="00EF569C" w:rsidRDefault="00D34762" w:rsidP="0099644E">
      <w:pPr>
        <w:pStyle w:val="a8"/>
        <w:numPr>
          <w:ilvl w:val="0"/>
          <w:numId w:val="126"/>
        </w:numPr>
        <w:tabs>
          <w:tab w:val="left" w:pos="993"/>
        </w:tabs>
        <w:ind w:left="0" w:firstLine="709"/>
        <w:jc w:val="left"/>
        <w:rPr>
          <w:b w:val="0"/>
          <w:sz w:val="24"/>
        </w:rPr>
      </w:pPr>
      <w:r w:rsidRPr="00EF569C">
        <w:rPr>
          <w:sz w:val="24"/>
        </w:rPr>
        <w:t>Описание показателей и критериев оценивания компетенций на различных этапах их формирования, описание шкал оценивания</w:t>
      </w:r>
    </w:p>
    <w:p w:rsidR="00D34762" w:rsidRPr="000D79E3" w:rsidRDefault="00D34762" w:rsidP="000D79E3">
      <w:pPr>
        <w:pStyle w:val="a8"/>
        <w:ind w:firstLine="709"/>
        <w:jc w:val="left"/>
        <w:rPr>
          <w:i/>
          <w:sz w:val="24"/>
        </w:rPr>
      </w:pPr>
    </w:p>
    <w:p w:rsidR="00D34762" w:rsidRPr="00EF569C" w:rsidRDefault="00D34762" w:rsidP="000D79E3">
      <w:pPr>
        <w:pStyle w:val="a8"/>
        <w:ind w:firstLine="709"/>
        <w:jc w:val="both"/>
        <w:rPr>
          <w:b w:val="0"/>
          <w:sz w:val="24"/>
        </w:rPr>
      </w:pPr>
      <w:r w:rsidRPr="00EF569C">
        <w:rPr>
          <w:b w:val="0"/>
          <w:sz w:val="24"/>
        </w:rPr>
        <w:t xml:space="preserve">Показатели оценивания компетенций представлены в разделе  3 «Требования к результатам освоения дисциплины» рабочей программы дисциплины </w:t>
      </w:r>
      <w:r w:rsidRPr="00EF569C">
        <w:rPr>
          <w:b w:val="0"/>
          <w:sz w:val="24"/>
          <w:u w:val="single"/>
        </w:rPr>
        <w:t>Б1.В.06 «Экономические основы транспортного рынка»</w:t>
      </w:r>
      <w:r w:rsidRPr="00EF569C">
        <w:rPr>
          <w:b w:val="0"/>
          <w:sz w:val="24"/>
        </w:rPr>
        <w:t xml:space="preserve">   как результирующие  знания, умения и  владения, полученные в результате освоения дисциплины.</w:t>
      </w:r>
    </w:p>
    <w:p w:rsidR="00D34762" w:rsidRDefault="00D34762"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При оценивании сформированности компетенций по дисциплине </w:t>
      </w:r>
      <w:r w:rsidRPr="000D79E3">
        <w:rPr>
          <w:rFonts w:ascii="Times New Roman" w:hAnsi="Times New Roman"/>
          <w:sz w:val="24"/>
          <w:szCs w:val="24"/>
          <w:u w:val="single"/>
        </w:rPr>
        <w:t>Б1.В.06 «Экономические основы транспортного рынка»</w:t>
      </w:r>
      <w:r w:rsidRPr="000D79E3">
        <w:rPr>
          <w:rFonts w:ascii="Times New Roman" w:hAnsi="Times New Roman"/>
          <w:sz w:val="24"/>
          <w:szCs w:val="24"/>
        </w:rPr>
        <w:t xml:space="preserve"> используется традиционная шкала оценивания.</w:t>
      </w:r>
    </w:p>
    <w:p w:rsidR="00EF569C" w:rsidRDefault="00EF569C" w:rsidP="00EF569C">
      <w:pPr>
        <w:spacing w:after="0" w:line="240" w:lineRule="auto"/>
        <w:jc w:val="right"/>
        <w:rPr>
          <w:rFonts w:ascii="Times New Roman" w:hAnsi="Times New Roman"/>
          <w:sz w:val="24"/>
          <w:szCs w:val="24"/>
        </w:rPr>
      </w:pPr>
    </w:p>
    <w:p w:rsidR="00EF569C" w:rsidRDefault="00EF569C" w:rsidP="00EF569C">
      <w:pPr>
        <w:spacing w:after="0" w:line="240" w:lineRule="auto"/>
        <w:jc w:val="right"/>
        <w:rPr>
          <w:rFonts w:ascii="Times New Roman" w:hAnsi="Times New Roman"/>
          <w:sz w:val="24"/>
          <w:szCs w:val="24"/>
        </w:rPr>
      </w:pPr>
      <w:r>
        <w:rPr>
          <w:rFonts w:ascii="Times New Roman" w:hAnsi="Times New Roman"/>
          <w:sz w:val="24"/>
          <w:szCs w:val="24"/>
        </w:rPr>
        <w:t>Таблица 2</w:t>
      </w:r>
    </w:p>
    <w:p w:rsidR="00EF569C" w:rsidRPr="000D79E3" w:rsidRDefault="00EF569C" w:rsidP="00EF569C">
      <w:pPr>
        <w:spacing w:after="0" w:line="240" w:lineRule="auto"/>
        <w:jc w:val="center"/>
        <w:rPr>
          <w:rFonts w:ascii="Times New Roman" w:hAnsi="Times New Roman"/>
          <w:sz w:val="24"/>
          <w:szCs w:val="24"/>
        </w:rPr>
      </w:pPr>
      <w:r>
        <w:rPr>
          <w:rFonts w:ascii="Times New Roman" w:hAnsi="Times New Roman"/>
          <w:sz w:val="24"/>
          <w:szCs w:val="24"/>
        </w:rPr>
        <w:t>Шкала оценивания</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028"/>
        <w:gridCol w:w="2542"/>
      </w:tblGrid>
      <w:tr w:rsidR="00D34762" w:rsidRPr="000D79E3" w:rsidTr="00D34762">
        <w:tc>
          <w:tcPr>
            <w:tcW w:w="3672" w:type="pct"/>
          </w:tcPr>
          <w:p w:rsidR="00D34762" w:rsidRPr="000D79E3" w:rsidRDefault="00D34762" w:rsidP="000D79E3">
            <w:pPr>
              <w:spacing w:after="0" w:line="240" w:lineRule="auto"/>
              <w:jc w:val="center"/>
              <w:rPr>
                <w:rFonts w:ascii="Times New Roman" w:hAnsi="Times New Roman"/>
                <w:sz w:val="24"/>
                <w:szCs w:val="24"/>
              </w:rPr>
            </w:pPr>
            <w:r w:rsidRPr="000D79E3">
              <w:rPr>
                <w:rFonts w:ascii="Times New Roman" w:hAnsi="Times New Roman"/>
                <w:sz w:val="24"/>
                <w:szCs w:val="24"/>
              </w:rPr>
              <w:t>Критерий</w:t>
            </w:r>
          </w:p>
        </w:tc>
        <w:tc>
          <w:tcPr>
            <w:tcW w:w="1328" w:type="pct"/>
          </w:tcPr>
          <w:p w:rsidR="00D34762" w:rsidRPr="000D79E3" w:rsidRDefault="00D34762" w:rsidP="000D79E3">
            <w:pPr>
              <w:spacing w:after="0" w:line="240" w:lineRule="auto"/>
              <w:jc w:val="center"/>
              <w:rPr>
                <w:rFonts w:ascii="Times New Roman" w:hAnsi="Times New Roman"/>
                <w:sz w:val="24"/>
                <w:szCs w:val="24"/>
              </w:rPr>
            </w:pPr>
            <w:r w:rsidRPr="000D79E3">
              <w:rPr>
                <w:rFonts w:ascii="Times New Roman" w:hAnsi="Times New Roman"/>
                <w:sz w:val="24"/>
                <w:szCs w:val="24"/>
              </w:rPr>
              <w:t>Оценка по традиционной шкале</w:t>
            </w:r>
          </w:p>
        </w:tc>
      </w:tr>
      <w:tr w:rsidR="00D34762" w:rsidRPr="000D79E3" w:rsidTr="00D34762">
        <w:tc>
          <w:tcPr>
            <w:tcW w:w="5000" w:type="pct"/>
            <w:gridSpan w:val="2"/>
          </w:tcPr>
          <w:p w:rsidR="00D34762" w:rsidRPr="000D79E3" w:rsidRDefault="00D34762" w:rsidP="000D79E3">
            <w:pPr>
              <w:spacing w:after="0" w:line="240" w:lineRule="auto"/>
              <w:rPr>
                <w:rFonts w:ascii="Times New Roman" w:hAnsi="Times New Roman"/>
                <w:i/>
                <w:sz w:val="24"/>
                <w:szCs w:val="24"/>
              </w:rPr>
            </w:pPr>
            <w:r w:rsidRPr="000D79E3">
              <w:rPr>
                <w:rFonts w:ascii="Times New Roman" w:hAnsi="Times New Roman"/>
                <w:i/>
                <w:sz w:val="24"/>
                <w:szCs w:val="24"/>
              </w:rPr>
              <w:t>Экзамен</w:t>
            </w:r>
          </w:p>
        </w:tc>
      </w:tr>
      <w:tr w:rsidR="00D34762" w:rsidRPr="000D79E3" w:rsidTr="00D34762">
        <w:tc>
          <w:tcPr>
            <w:tcW w:w="3672" w:type="pct"/>
          </w:tcPr>
          <w:p w:rsidR="00D34762" w:rsidRPr="000D79E3" w:rsidRDefault="00D34762" w:rsidP="00EF569C">
            <w:pPr>
              <w:spacing w:after="0" w:line="240" w:lineRule="auto"/>
              <w:jc w:val="both"/>
              <w:rPr>
                <w:rFonts w:ascii="Times New Roman" w:hAnsi="Times New Roman"/>
                <w:sz w:val="24"/>
                <w:szCs w:val="24"/>
              </w:rPr>
            </w:pPr>
            <w:r w:rsidRPr="000D79E3">
              <w:rPr>
                <w:rFonts w:ascii="Times New Roman" w:hAnsi="Times New Roman"/>
                <w:sz w:val="24"/>
                <w:szCs w:val="24"/>
              </w:rPr>
              <w:t xml:space="preserve">Достижение результата компьютерного тестирования выше порогового значения (90% и более правильных ответов) </w:t>
            </w:r>
          </w:p>
          <w:p w:rsidR="00D34762" w:rsidRPr="000D79E3" w:rsidRDefault="00D34762" w:rsidP="00EF569C">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 решение практического задания выполнено без ошибок, даны пояснения к решению</w:t>
            </w:r>
          </w:p>
        </w:tc>
        <w:tc>
          <w:tcPr>
            <w:tcW w:w="1328" w:type="pct"/>
          </w:tcPr>
          <w:p w:rsidR="00D34762" w:rsidRPr="000D79E3" w:rsidRDefault="00D34762"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Отлично</w:t>
            </w:r>
          </w:p>
        </w:tc>
      </w:tr>
      <w:tr w:rsidR="00D34762" w:rsidRPr="000D79E3" w:rsidTr="00D34762">
        <w:tc>
          <w:tcPr>
            <w:tcW w:w="3672" w:type="pct"/>
          </w:tcPr>
          <w:p w:rsidR="00D34762" w:rsidRPr="000D79E3" w:rsidRDefault="00D34762" w:rsidP="00EF569C">
            <w:pPr>
              <w:spacing w:after="0" w:line="240" w:lineRule="auto"/>
              <w:jc w:val="both"/>
              <w:rPr>
                <w:rFonts w:ascii="Times New Roman" w:hAnsi="Times New Roman"/>
                <w:b/>
                <w:sz w:val="24"/>
                <w:szCs w:val="24"/>
                <w:u w:val="single"/>
              </w:rPr>
            </w:pPr>
            <w:r w:rsidRPr="000D79E3">
              <w:rPr>
                <w:rFonts w:ascii="Times New Roman" w:hAnsi="Times New Roman"/>
                <w:sz w:val="24"/>
                <w:szCs w:val="24"/>
              </w:rPr>
              <w:t xml:space="preserve">Достижение результата компьютерного тестирования выше порогового значения (75-89 % правильных ответов) </w:t>
            </w:r>
          </w:p>
          <w:p w:rsidR="00D34762" w:rsidRPr="000D79E3" w:rsidRDefault="00D34762" w:rsidP="00EF569C">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 решение практического задания  выполнено  с незначительными ошибками</w:t>
            </w:r>
          </w:p>
        </w:tc>
        <w:tc>
          <w:tcPr>
            <w:tcW w:w="1328" w:type="pct"/>
          </w:tcPr>
          <w:p w:rsidR="00D34762" w:rsidRPr="000D79E3" w:rsidRDefault="00D34762"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Хорошо</w:t>
            </w:r>
          </w:p>
        </w:tc>
      </w:tr>
      <w:tr w:rsidR="00D34762" w:rsidRPr="000D79E3" w:rsidTr="00D34762">
        <w:tc>
          <w:tcPr>
            <w:tcW w:w="3672" w:type="pct"/>
          </w:tcPr>
          <w:p w:rsidR="00D34762" w:rsidRPr="000D79E3" w:rsidRDefault="00D34762" w:rsidP="00EF569C">
            <w:pPr>
              <w:spacing w:after="0" w:line="240" w:lineRule="auto"/>
              <w:jc w:val="both"/>
              <w:rPr>
                <w:rFonts w:ascii="Times New Roman" w:hAnsi="Times New Roman"/>
                <w:sz w:val="24"/>
                <w:szCs w:val="24"/>
              </w:rPr>
            </w:pPr>
            <w:r w:rsidRPr="000D79E3">
              <w:rPr>
                <w:rFonts w:ascii="Times New Roman" w:hAnsi="Times New Roman"/>
                <w:sz w:val="24"/>
                <w:szCs w:val="24"/>
              </w:rPr>
              <w:t xml:space="preserve">Достижение результата компьютерного тестирования выше порогового значения (60-74% правильных ответов) </w:t>
            </w:r>
          </w:p>
          <w:p w:rsidR="00D34762" w:rsidRPr="000D79E3" w:rsidRDefault="00D34762" w:rsidP="00EF569C">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1328" w:type="pct"/>
          </w:tcPr>
          <w:p w:rsidR="00D34762" w:rsidRPr="000D79E3" w:rsidRDefault="00D34762"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Удовлетворительно</w:t>
            </w:r>
          </w:p>
        </w:tc>
      </w:tr>
      <w:tr w:rsidR="00D34762" w:rsidRPr="000D79E3" w:rsidTr="00D34762">
        <w:tc>
          <w:tcPr>
            <w:tcW w:w="3672" w:type="pct"/>
          </w:tcPr>
          <w:p w:rsidR="00D34762" w:rsidRPr="000D79E3" w:rsidRDefault="00D34762" w:rsidP="00EF569C">
            <w:pPr>
              <w:spacing w:after="0" w:line="240" w:lineRule="auto"/>
              <w:jc w:val="both"/>
              <w:rPr>
                <w:rFonts w:ascii="Times New Roman" w:hAnsi="Times New Roman"/>
                <w:b/>
                <w:sz w:val="24"/>
                <w:szCs w:val="24"/>
              </w:rPr>
            </w:pPr>
            <w:r w:rsidRPr="000D79E3">
              <w:rPr>
                <w:rFonts w:ascii="Times New Roman" w:hAnsi="Times New Roman"/>
                <w:sz w:val="24"/>
                <w:szCs w:val="24"/>
              </w:rPr>
              <w:t xml:space="preserve">Результаты компьютерного тестирования меньше 60% </w:t>
            </w:r>
            <w:r w:rsidRPr="000D79E3">
              <w:rPr>
                <w:rFonts w:ascii="Times New Roman" w:hAnsi="Times New Roman"/>
                <w:sz w:val="24"/>
                <w:szCs w:val="24"/>
              </w:rPr>
              <w:lastRenderedPageBreak/>
              <w:t xml:space="preserve">правильных ответов </w:t>
            </w:r>
          </w:p>
          <w:p w:rsidR="00D34762" w:rsidRPr="000D79E3" w:rsidRDefault="00D34762" w:rsidP="00EF569C">
            <w:pPr>
              <w:tabs>
                <w:tab w:val="left" w:pos="709"/>
              </w:tabs>
              <w:spacing w:after="0" w:line="240" w:lineRule="auto"/>
              <w:jc w:val="both"/>
              <w:rPr>
                <w:rFonts w:ascii="Times New Roman" w:hAnsi="Times New Roman"/>
                <w:sz w:val="24"/>
                <w:szCs w:val="24"/>
              </w:rPr>
            </w:pPr>
            <w:r w:rsidRPr="000D79E3">
              <w:rPr>
                <w:rFonts w:ascii="Times New Roman" w:hAnsi="Times New Roman"/>
                <w:sz w:val="24"/>
                <w:szCs w:val="24"/>
              </w:rPr>
              <w:t>Ответы на вопросы экзаменационного билета даны не верно, решение практического задания не представлено или содержит существенные ошибки</w:t>
            </w:r>
          </w:p>
        </w:tc>
        <w:tc>
          <w:tcPr>
            <w:tcW w:w="1328" w:type="pct"/>
          </w:tcPr>
          <w:p w:rsidR="00D34762" w:rsidRPr="000D79E3" w:rsidRDefault="00D34762"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lastRenderedPageBreak/>
              <w:t>Неудовлетворительно</w:t>
            </w:r>
          </w:p>
        </w:tc>
      </w:tr>
      <w:tr w:rsidR="00D34762" w:rsidRPr="000D79E3" w:rsidTr="00D34762">
        <w:tc>
          <w:tcPr>
            <w:tcW w:w="5000" w:type="pct"/>
            <w:gridSpan w:val="2"/>
          </w:tcPr>
          <w:p w:rsidR="00D34762" w:rsidRPr="000D79E3" w:rsidRDefault="00D34762" w:rsidP="000D79E3">
            <w:pPr>
              <w:spacing w:after="0" w:line="240" w:lineRule="auto"/>
              <w:rPr>
                <w:rFonts w:ascii="Times New Roman" w:hAnsi="Times New Roman"/>
                <w:i/>
                <w:sz w:val="24"/>
                <w:szCs w:val="24"/>
              </w:rPr>
            </w:pPr>
            <w:r w:rsidRPr="000D79E3">
              <w:rPr>
                <w:rFonts w:ascii="Times New Roman" w:hAnsi="Times New Roman"/>
                <w:i/>
                <w:sz w:val="24"/>
                <w:szCs w:val="24"/>
              </w:rPr>
              <w:lastRenderedPageBreak/>
              <w:t>Защита курсовой работы (курсового проекта)</w:t>
            </w:r>
          </w:p>
        </w:tc>
      </w:tr>
      <w:tr w:rsidR="00D34762" w:rsidRPr="000D79E3" w:rsidTr="00D34762">
        <w:tc>
          <w:tcPr>
            <w:tcW w:w="3672" w:type="pct"/>
          </w:tcPr>
          <w:p w:rsidR="00D34762" w:rsidRPr="000D79E3" w:rsidRDefault="00D34762" w:rsidP="00EF569C">
            <w:pPr>
              <w:spacing w:after="0" w:line="240" w:lineRule="auto"/>
              <w:jc w:val="both"/>
              <w:rPr>
                <w:rFonts w:ascii="Times New Roman" w:hAnsi="Times New Roman"/>
                <w:sz w:val="24"/>
                <w:szCs w:val="24"/>
                <w:lang w:eastAsia="en-US"/>
              </w:rPr>
            </w:pPr>
            <w:r w:rsidRPr="000D79E3">
              <w:rPr>
                <w:rFonts w:ascii="Times New Roman" w:hAnsi="Times New Roman"/>
                <w:sz w:val="24"/>
                <w:szCs w:val="24"/>
                <w:lang w:eastAsia="en-US"/>
              </w:rPr>
              <w:t>Содержание курсовой работы соответствует заданию, подробно рассмотрен теоретический раздел.</w:t>
            </w:r>
          </w:p>
          <w:p w:rsidR="00D34762" w:rsidRPr="000D79E3" w:rsidRDefault="00D34762" w:rsidP="00EF569C">
            <w:pPr>
              <w:spacing w:after="0" w:line="240" w:lineRule="auto"/>
              <w:jc w:val="both"/>
              <w:rPr>
                <w:rFonts w:ascii="Times New Roman" w:hAnsi="Times New Roman"/>
                <w:sz w:val="24"/>
                <w:szCs w:val="24"/>
                <w:lang w:eastAsia="en-US"/>
              </w:rPr>
            </w:pPr>
            <w:r w:rsidRPr="000D79E3">
              <w:rPr>
                <w:rFonts w:ascii="Times New Roman" w:hAnsi="Times New Roman"/>
                <w:sz w:val="24"/>
                <w:szCs w:val="24"/>
                <w:lang w:eastAsia="en-US"/>
              </w:rPr>
              <w:t xml:space="preserve">Ошибок в расчетах нет. В работе присутствуют авторские выводы и предложения по результатам проведенного анализа. </w:t>
            </w:r>
          </w:p>
          <w:p w:rsidR="00D34762" w:rsidRPr="000D79E3" w:rsidRDefault="00D34762" w:rsidP="00EF569C">
            <w:pPr>
              <w:spacing w:after="0" w:line="240" w:lineRule="auto"/>
              <w:jc w:val="both"/>
              <w:rPr>
                <w:rFonts w:ascii="Times New Roman" w:hAnsi="Times New Roman"/>
                <w:sz w:val="24"/>
                <w:szCs w:val="24"/>
                <w:highlight w:val="yellow"/>
              </w:rPr>
            </w:pPr>
            <w:r w:rsidRPr="000D79E3">
              <w:rPr>
                <w:rFonts w:ascii="Times New Roman" w:hAnsi="Times New Roman"/>
                <w:sz w:val="24"/>
                <w:szCs w:val="24"/>
                <w:lang w:eastAsia="en-US"/>
              </w:rPr>
              <w:t>Даны полные ответы на вопросы при защите курсовой работы и дополнительные вопросы. Соответствует требованиям по оформлению.</w:t>
            </w:r>
          </w:p>
        </w:tc>
        <w:tc>
          <w:tcPr>
            <w:tcW w:w="1328" w:type="pct"/>
          </w:tcPr>
          <w:p w:rsidR="00D34762" w:rsidRPr="000D79E3" w:rsidRDefault="00D34762"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Отлично</w:t>
            </w:r>
          </w:p>
        </w:tc>
      </w:tr>
      <w:tr w:rsidR="00D34762" w:rsidRPr="000D79E3" w:rsidTr="00D34762">
        <w:tc>
          <w:tcPr>
            <w:tcW w:w="3672" w:type="pct"/>
          </w:tcPr>
          <w:p w:rsidR="00D34762" w:rsidRPr="000D79E3" w:rsidRDefault="00D34762" w:rsidP="00EF569C">
            <w:pPr>
              <w:spacing w:after="0" w:line="240" w:lineRule="auto"/>
              <w:jc w:val="both"/>
              <w:rPr>
                <w:rFonts w:ascii="Times New Roman" w:hAnsi="Times New Roman"/>
                <w:sz w:val="24"/>
                <w:szCs w:val="24"/>
                <w:lang w:eastAsia="en-US"/>
              </w:rPr>
            </w:pPr>
            <w:r w:rsidRPr="000D79E3">
              <w:rPr>
                <w:rFonts w:ascii="Times New Roman" w:hAnsi="Times New Roman"/>
                <w:sz w:val="24"/>
                <w:szCs w:val="24"/>
                <w:lang w:eastAsia="en-US"/>
              </w:rPr>
              <w:t>Содержание курсовой работы соответствует заданию, подробно рассмотрен теоретический раздел.</w:t>
            </w:r>
          </w:p>
          <w:p w:rsidR="00D34762" w:rsidRPr="000D79E3" w:rsidRDefault="00D34762" w:rsidP="00EF569C">
            <w:pPr>
              <w:spacing w:after="0" w:line="240" w:lineRule="auto"/>
              <w:jc w:val="both"/>
              <w:rPr>
                <w:rFonts w:ascii="Times New Roman" w:hAnsi="Times New Roman"/>
                <w:sz w:val="24"/>
                <w:szCs w:val="24"/>
                <w:lang w:eastAsia="en-US"/>
              </w:rPr>
            </w:pPr>
            <w:r w:rsidRPr="000D79E3">
              <w:rPr>
                <w:rFonts w:ascii="Times New Roman" w:hAnsi="Times New Roman"/>
                <w:sz w:val="24"/>
                <w:szCs w:val="24"/>
                <w:lang w:eastAsia="en-US"/>
              </w:rPr>
              <w:t xml:space="preserve">Ошибок в расчетах нет. В работе присутствуют авторские выводы и предложения по результатам проведенного анализа. </w:t>
            </w:r>
          </w:p>
          <w:p w:rsidR="00D34762" w:rsidRPr="000D79E3" w:rsidRDefault="00D34762" w:rsidP="00EF569C">
            <w:pPr>
              <w:spacing w:after="0" w:line="240" w:lineRule="auto"/>
              <w:jc w:val="both"/>
              <w:rPr>
                <w:rFonts w:ascii="Times New Roman" w:hAnsi="Times New Roman"/>
                <w:sz w:val="24"/>
                <w:szCs w:val="24"/>
                <w:lang w:eastAsia="en-US"/>
              </w:rPr>
            </w:pPr>
            <w:r w:rsidRPr="000D79E3">
              <w:rPr>
                <w:rFonts w:ascii="Times New Roman" w:hAnsi="Times New Roman"/>
                <w:sz w:val="24"/>
                <w:szCs w:val="24"/>
                <w:lang w:eastAsia="en-US"/>
              </w:rPr>
              <w:t>Даны полные ответы на вопросы при защите курсовой работы. Нет ответов на дополнительные вопросы. Есть недочеты в оформлении.</w:t>
            </w:r>
          </w:p>
        </w:tc>
        <w:tc>
          <w:tcPr>
            <w:tcW w:w="1328" w:type="pct"/>
          </w:tcPr>
          <w:p w:rsidR="00D34762" w:rsidRPr="000D79E3" w:rsidRDefault="00D34762"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Хорошо</w:t>
            </w:r>
          </w:p>
        </w:tc>
      </w:tr>
      <w:tr w:rsidR="00D34762" w:rsidRPr="000D79E3" w:rsidTr="00D34762">
        <w:tc>
          <w:tcPr>
            <w:tcW w:w="3672" w:type="pct"/>
          </w:tcPr>
          <w:p w:rsidR="00D34762" w:rsidRPr="000D79E3" w:rsidRDefault="00D34762" w:rsidP="00EF569C">
            <w:pPr>
              <w:spacing w:after="0" w:line="240" w:lineRule="auto"/>
              <w:jc w:val="both"/>
              <w:rPr>
                <w:rFonts w:ascii="Times New Roman" w:hAnsi="Times New Roman"/>
                <w:sz w:val="24"/>
                <w:szCs w:val="24"/>
                <w:lang w:eastAsia="en-US"/>
              </w:rPr>
            </w:pPr>
            <w:r w:rsidRPr="000D79E3">
              <w:rPr>
                <w:rFonts w:ascii="Times New Roman" w:hAnsi="Times New Roman"/>
                <w:sz w:val="24"/>
                <w:szCs w:val="24"/>
                <w:lang w:eastAsia="en-US"/>
              </w:rPr>
              <w:t>Содержание курсовой работы соответствует заданию, подробно рассмотрен теоретический раздел.</w:t>
            </w:r>
          </w:p>
          <w:p w:rsidR="00D34762" w:rsidRPr="000D79E3" w:rsidRDefault="00D34762" w:rsidP="00EF569C">
            <w:pPr>
              <w:spacing w:after="0" w:line="240" w:lineRule="auto"/>
              <w:jc w:val="both"/>
              <w:rPr>
                <w:rFonts w:ascii="Times New Roman" w:hAnsi="Times New Roman"/>
                <w:sz w:val="24"/>
                <w:szCs w:val="24"/>
                <w:lang w:eastAsia="en-US"/>
              </w:rPr>
            </w:pPr>
            <w:r w:rsidRPr="000D79E3">
              <w:rPr>
                <w:rFonts w:ascii="Times New Roman" w:hAnsi="Times New Roman"/>
                <w:sz w:val="24"/>
                <w:szCs w:val="24"/>
                <w:lang w:eastAsia="en-US"/>
              </w:rPr>
              <w:t xml:space="preserve">Незначительные ошибки в формальных выкладках и численных расчетах. Выводы и предложения не в полной мере отражают результаты анализа. </w:t>
            </w:r>
          </w:p>
          <w:p w:rsidR="00D34762" w:rsidRPr="000D79E3" w:rsidRDefault="00D34762" w:rsidP="00EF569C">
            <w:pPr>
              <w:spacing w:after="0" w:line="240" w:lineRule="auto"/>
              <w:jc w:val="both"/>
              <w:rPr>
                <w:rFonts w:ascii="Times New Roman" w:hAnsi="Times New Roman"/>
                <w:sz w:val="24"/>
                <w:szCs w:val="24"/>
                <w:lang w:eastAsia="en-US"/>
              </w:rPr>
            </w:pPr>
            <w:r w:rsidRPr="000D79E3">
              <w:rPr>
                <w:rFonts w:ascii="Times New Roman" w:hAnsi="Times New Roman"/>
                <w:sz w:val="24"/>
                <w:szCs w:val="24"/>
                <w:lang w:eastAsia="en-US"/>
              </w:rPr>
              <w:t>Даны не полные ответы на вопросы при защите курсовой работы. Нет ответов на дополнительные вопросы. Есть недочеты в оформлении.</w:t>
            </w:r>
          </w:p>
        </w:tc>
        <w:tc>
          <w:tcPr>
            <w:tcW w:w="1328" w:type="pct"/>
          </w:tcPr>
          <w:p w:rsidR="00D34762" w:rsidRPr="000D79E3" w:rsidRDefault="00D34762"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Удовлетворительно</w:t>
            </w:r>
          </w:p>
        </w:tc>
      </w:tr>
      <w:tr w:rsidR="00D34762" w:rsidRPr="000D79E3" w:rsidTr="00D34762">
        <w:tc>
          <w:tcPr>
            <w:tcW w:w="3672" w:type="pct"/>
          </w:tcPr>
          <w:p w:rsidR="00D34762" w:rsidRPr="000D79E3" w:rsidRDefault="00D34762" w:rsidP="00EF569C">
            <w:pPr>
              <w:spacing w:after="0" w:line="240" w:lineRule="auto"/>
              <w:jc w:val="both"/>
              <w:rPr>
                <w:rFonts w:ascii="Times New Roman" w:hAnsi="Times New Roman"/>
                <w:sz w:val="24"/>
                <w:szCs w:val="24"/>
                <w:lang w:eastAsia="en-US"/>
              </w:rPr>
            </w:pPr>
            <w:r w:rsidRPr="000D79E3">
              <w:rPr>
                <w:rFonts w:ascii="Times New Roman" w:hAnsi="Times New Roman"/>
                <w:sz w:val="24"/>
                <w:szCs w:val="24"/>
                <w:lang w:eastAsia="en-US"/>
              </w:rPr>
              <w:t xml:space="preserve">Содержание курсовой </w:t>
            </w:r>
            <w:r w:rsidR="00EF569C">
              <w:rPr>
                <w:rFonts w:ascii="Times New Roman" w:hAnsi="Times New Roman"/>
                <w:sz w:val="24"/>
                <w:szCs w:val="24"/>
                <w:lang w:eastAsia="en-US"/>
              </w:rPr>
              <w:t>работы не соответствует заданию</w:t>
            </w:r>
            <w:r w:rsidRPr="000D79E3">
              <w:rPr>
                <w:rFonts w:ascii="Times New Roman" w:hAnsi="Times New Roman"/>
                <w:sz w:val="24"/>
                <w:szCs w:val="24"/>
                <w:lang w:eastAsia="en-US"/>
              </w:rPr>
              <w:t>. Плагиат теоретического раздела.</w:t>
            </w:r>
          </w:p>
        </w:tc>
        <w:tc>
          <w:tcPr>
            <w:tcW w:w="1328" w:type="pct"/>
          </w:tcPr>
          <w:p w:rsidR="00D34762" w:rsidRPr="000D79E3" w:rsidRDefault="00D34762"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Неудовлетворительно</w:t>
            </w:r>
          </w:p>
        </w:tc>
      </w:tr>
    </w:tbl>
    <w:p w:rsidR="00D34762" w:rsidRPr="000D79E3" w:rsidRDefault="00D34762" w:rsidP="000D79E3">
      <w:pPr>
        <w:pStyle w:val="a8"/>
        <w:jc w:val="left"/>
        <w:rPr>
          <w:b w:val="0"/>
          <w:i/>
          <w:sz w:val="24"/>
        </w:rPr>
      </w:pPr>
    </w:p>
    <w:p w:rsidR="00D34762" w:rsidRPr="00EF569C" w:rsidRDefault="00D34762" w:rsidP="0099644E">
      <w:pPr>
        <w:pStyle w:val="a8"/>
        <w:numPr>
          <w:ilvl w:val="0"/>
          <w:numId w:val="126"/>
        </w:numPr>
        <w:tabs>
          <w:tab w:val="left" w:pos="993"/>
        </w:tabs>
        <w:ind w:left="0" w:firstLine="709"/>
        <w:jc w:val="both"/>
        <w:rPr>
          <w:b w:val="0"/>
          <w:sz w:val="24"/>
        </w:rPr>
      </w:pPr>
      <w:r w:rsidRPr="00EF569C">
        <w:rPr>
          <w:sz w:val="24"/>
        </w:rPr>
        <w:t>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p>
    <w:p w:rsidR="00D34762" w:rsidRPr="000D79E3" w:rsidRDefault="00D34762" w:rsidP="000D79E3">
      <w:pPr>
        <w:autoSpaceDE w:val="0"/>
        <w:autoSpaceDN w:val="0"/>
        <w:adjustRightInd w:val="0"/>
        <w:spacing w:after="0" w:line="240" w:lineRule="auto"/>
        <w:ind w:firstLine="709"/>
        <w:jc w:val="center"/>
        <w:rPr>
          <w:rFonts w:ascii="Times New Roman" w:hAnsi="Times New Roman"/>
          <w:b/>
          <w:sz w:val="24"/>
          <w:szCs w:val="24"/>
        </w:rPr>
      </w:pPr>
    </w:p>
    <w:p w:rsidR="00D34762" w:rsidRPr="000D79E3" w:rsidRDefault="00D34762" w:rsidP="000D79E3">
      <w:pPr>
        <w:autoSpaceDE w:val="0"/>
        <w:autoSpaceDN w:val="0"/>
        <w:adjustRightInd w:val="0"/>
        <w:spacing w:after="0" w:line="240" w:lineRule="auto"/>
        <w:ind w:firstLine="709"/>
        <w:rPr>
          <w:rFonts w:ascii="Times New Roman" w:hAnsi="Times New Roman"/>
          <w:i/>
          <w:sz w:val="24"/>
          <w:szCs w:val="24"/>
        </w:rPr>
      </w:pPr>
      <w:r w:rsidRPr="000D79E3">
        <w:rPr>
          <w:rFonts w:ascii="Times New Roman" w:hAnsi="Times New Roman"/>
          <w:sz w:val="24"/>
          <w:szCs w:val="24"/>
        </w:rPr>
        <w:t xml:space="preserve">3.1. </w:t>
      </w:r>
      <w:r w:rsidRPr="000D79E3">
        <w:rPr>
          <w:rFonts w:ascii="Times New Roman" w:hAnsi="Times New Roman"/>
          <w:i/>
          <w:sz w:val="24"/>
          <w:szCs w:val="24"/>
        </w:rPr>
        <w:t>Типовые тестовые задания для итогового тестирования в 5 семестре</w:t>
      </w:r>
    </w:p>
    <w:p w:rsidR="00D34762" w:rsidRPr="000D79E3" w:rsidRDefault="00D34762" w:rsidP="000D79E3">
      <w:pPr>
        <w:pStyle w:val="a5"/>
        <w:spacing w:after="0" w:line="240" w:lineRule="auto"/>
        <w:ind w:left="0" w:firstLine="709"/>
        <w:rPr>
          <w:rFonts w:ascii="Times New Roman" w:hAnsi="Times New Roman"/>
          <w:b/>
          <w:sz w:val="24"/>
          <w:szCs w:val="24"/>
        </w:rPr>
      </w:pPr>
      <w:r w:rsidRPr="000D79E3">
        <w:rPr>
          <w:rFonts w:ascii="Times New Roman" w:hAnsi="Times New Roman"/>
          <w:b/>
          <w:sz w:val="24"/>
          <w:szCs w:val="24"/>
        </w:rPr>
        <w:t>1. Производительные силы – это …</w:t>
      </w:r>
    </w:p>
    <w:p w:rsidR="00D34762" w:rsidRPr="000D79E3" w:rsidRDefault="00D34762" w:rsidP="000D79E3">
      <w:pPr>
        <w:spacing w:after="0" w:line="240" w:lineRule="auto"/>
        <w:ind w:firstLine="709"/>
        <w:rPr>
          <w:rFonts w:ascii="Times New Roman" w:hAnsi="Times New Roman"/>
          <w:sz w:val="24"/>
          <w:szCs w:val="24"/>
        </w:rPr>
      </w:pPr>
      <w:r w:rsidRPr="000D79E3">
        <w:rPr>
          <w:rFonts w:ascii="Times New Roman" w:hAnsi="Times New Roman"/>
          <w:sz w:val="24"/>
          <w:szCs w:val="24"/>
        </w:rPr>
        <w:t>+: совокупность средств производства и людей, приводящих их в движение</w:t>
      </w:r>
    </w:p>
    <w:p w:rsidR="00D34762" w:rsidRPr="000D79E3" w:rsidRDefault="00D34762" w:rsidP="000D79E3">
      <w:pPr>
        <w:spacing w:after="0" w:line="240" w:lineRule="auto"/>
        <w:ind w:firstLine="709"/>
        <w:rPr>
          <w:rFonts w:ascii="Times New Roman" w:hAnsi="Times New Roman"/>
          <w:sz w:val="24"/>
          <w:szCs w:val="24"/>
        </w:rPr>
      </w:pPr>
      <w:r w:rsidRPr="000D79E3">
        <w:rPr>
          <w:rFonts w:ascii="Times New Roman" w:hAnsi="Times New Roman"/>
          <w:sz w:val="24"/>
          <w:szCs w:val="24"/>
        </w:rPr>
        <w:t>–: эффективность конкретного труда</w:t>
      </w:r>
    </w:p>
    <w:p w:rsidR="00D34762" w:rsidRPr="000D79E3" w:rsidRDefault="00D34762" w:rsidP="000D79E3">
      <w:pPr>
        <w:spacing w:after="0" w:line="240" w:lineRule="auto"/>
        <w:ind w:firstLine="709"/>
        <w:rPr>
          <w:rFonts w:ascii="Times New Roman" w:hAnsi="Times New Roman"/>
          <w:sz w:val="24"/>
          <w:szCs w:val="24"/>
        </w:rPr>
      </w:pPr>
      <w:r w:rsidRPr="000D79E3">
        <w:rPr>
          <w:rFonts w:ascii="Times New Roman" w:hAnsi="Times New Roman"/>
          <w:sz w:val="24"/>
          <w:szCs w:val="24"/>
        </w:rPr>
        <w:t>–: интенсивный фактор развития экономики</w:t>
      </w:r>
    </w:p>
    <w:p w:rsidR="00D34762" w:rsidRPr="000D79E3" w:rsidRDefault="00D34762" w:rsidP="000D79E3">
      <w:pPr>
        <w:spacing w:after="0" w:line="240" w:lineRule="auto"/>
        <w:ind w:firstLine="709"/>
        <w:rPr>
          <w:rFonts w:ascii="Times New Roman" w:hAnsi="Times New Roman"/>
          <w:sz w:val="24"/>
          <w:szCs w:val="24"/>
        </w:rPr>
      </w:pPr>
      <w:r w:rsidRPr="000D79E3">
        <w:rPr>
          <w:rFonts w:ascii="Times New Roman" w:hAnsi="Times New Roman"/>
          <w:sz w:val="24"/>
          <w:szCs w:val="24"/>
        </w:rPr>
        <w:t>–: косвенное выражение эффективности производства</w:t>
      </w:r>
    </w:p>
    <w:p w:rsidR="00D34762" w:rsidRPr="000D79E3" w:rsidRDefault="00D34762" w:rsidP="000D79E3">
      <w:pPr>
        <w:pStyle w:val="a5"/>
        <w:spacing w:after="0" w:line="240" w:lineRule="auto"/>
        <w:ind w:left="0" w:firstLine="709"/>
        <w:rPr>
          <w:rFonts w:ascii="Times New Roman" w:hAnsi="Times New Roman"/>
          <w:b/>
          <w:sz w:val="24"/>
          <w:szCs w:val="24"/>
        </w:rPr>
      </w:pPr>
      <w:r w:rsidRPr="000D79E3">
        <w:rPr>
          <w:rFonts w:ascii="Times New Roman" w:hAnsi="Times New Roman"/>
          <w:b/>
          <w:sz w:val="24"/>
          <w:szCs w:val="24"/>
        </w:rPr>
        <w:t>2. Основные показатели работы автомобильного транспорта:</w:t>
      </w:r>
    </w:p>
    <w:p w:rsidR="00D34762" w:rsidRPr="000D79E3" w:rsidRDefault="00D34762" w:rsidP="000D79E3">
      <w:pPr>
        <w:spacing w:after="0" w:line="240" w:lineRule="auto"/>
        <w:ind w:firstLine="709"/>
        <w:rPr>
          <w:rFonts w:ascii="Times New Roman" w:hAnsi="Times New Roman"/>
          <w:sz w:val="24"/>
          <w:szCs w:val="24"/>
        </w:rPr>
      </w:pPr>
      <w:r w:rsidRPr="000D79E3">
        <w:rPr>
          <w:rFonts w:ascii="Times New Roman" w:hAnsi="Times New Roman"/>
          <w:sz w:val="24"/>
          <w:szCs w:val="24"/>
        </w:rPr>
        <w:t>+: производительность грузового автомобиля</w:t>
      </w:r>
    </w:p>
    <w:p w:rsidR="00D34762" w:rsidRPr="000D79E3" w:rsidRDefault="00D34762" w:rsidP="000D79E3">
      <w:pPr>
        <w:spacing w:after="0" w:line="240" w:lineRule="auto"/>
        <w:ind w:firstLine="709"/>
        <w:rPr>
          <w:rFonts w:ascii="Times New Roman" w:hAnsi="Times New Roman"/>
          <w:sz w:val="24"/>
          <w:szCs w:val="24"/>
        </w:rPr>
      </w:pPr>
      <w:r w:rsidRPr="000D79E3">
        <w:rPr>
          <w:rFonts w:ascii="Times New Roman" w:hAnsi="Times New Roman"/>
          <w:sz w:val="24"/>
          <w:szCs w:val="24"/>
        </w:rPr>
        <w:t>+: время работы автомобиля на линии</w:t>
      </w:r>
    </w:p>
    <w:p w:rsidR="00D34762" w:rsidRPr="000D79E3" w:rsidRDefault="00D34762" w:rsidP="000D79E3">
      <w:pPr>
        <w:spacing w:after="0" w:line="240" w:lineRule="auto"/>
        <w:ind w:firstLine="709"/>
        <w:rPr>
          <w:rFonts w:ascii="Times New Roman" w:hAnsi="Times New Roman"/>
          <w:sz w:val="24"/>
          <w:szCs w:val="24"/>
        </w:rPr>
      </w:pPr>
      <w:r w:rsidRPr="000D79E3">
        <w:rPr>
          <w:rFonts w:ascii="Times New Roman" w:hAnsi="Times New Roman"/>
          <w:sz w:val="24"/>
          <w:szCs w:val="24"/>
        </w:rPr>
        <w:t>–: объем перевозок грузов и пассажиров</w:t>
      </w:r>
    </w:p>
    <w:p w:rsidR="00D34762" w:rsidRPr="000D79E3" w:rsidRDefault="00D34762" w:rsidP="000D79E3">
      <w:pPr>
        <w:spacing w:after="0" w:line="240" w:lineRule="auto"/>
        <w:ind w:firstLine="709"/>
        <w:rPr>
          <w:rFonts w:ascii="Times New Roman" w:hAnsi="Times New Roman"/>
          <w:sz w:val="24"/>
          <w:szCs w:val="24"/>
        </w:rPr>
      </w:pPr>
      <w:r w:rsidRPr="000D79E3">
        <w:rPr>
          <w:rFonts w:ascii="Times New Roman" w:hAnsi="Times New Roman"/>
          <w:sz w:val="24"/>
          <w:szCs w:val="24"/>
        </w:rPr>
        <w:t>–: потребление топлива в день</w:t>
      </w:r>
    </w:p>
    <w:p w:rsidR="00D34762" w:rsidRPr="000D79E3" w:rsidRDefault="00D34762" w:rsidP="000D79E3">
      <w:pPr>
        <w:spacing w:after="0" w:line="240" w:lineRule="auto"/>
        <w:ind w:firstLine="709"/>
        <w:rPr>
          <w:rFonts w:ascii="Times New Roman" w:hAnsi="Times New Roman"/>
          <w:sz w:val="24"/>
          <w:szCs w:val="24"/>
        </w:rPr>
      </w:pPr>
      <w:r w:rsidRPr="000D79E3">
        <w:rPr>
          <w:rFonts w:ascii="Times New Roman" w:hAnsi="Times New Roman"/>
          <w:b/>
          <w:sz w:val="24"/>
          <w:szCs w:val="24"/>
        </w:rPr>
        <w:t xml:space="preserve">3. Грузонапряженность рассчитывается по формуле (где </w:t>
      </w:r>
      <m:oMath>
        <m:nary>
          <m:naryPr>
            <m:chr m:val="∑"/>
            <m:limLoc m:val="undOvr"/>
            <m:subHide m:val="1"/>
            <m:supHide m:val="1"/>
            <m:ctrlPr>
              <w:rPr>
                <w:rFonts w:ascii="Cambria Math" w:hAnsi="Cambria Math"/>
                <w:b/>
                <w:sz w:val="24"/>
                <w:szCs w:val="24"/>
              </w:rPr>
            </m:ctrlPr>
          </m:naryPr>
          <m:sub/>
          <m:sup/>
          <m:e>
            <m:r>
              <m:rPr>
                <m:sty m:val="b"/>
              </m:rPr>
              <w:rPr>
                <w:rFonts w:ascii="Cambria Math" w:hAnsi="Cambria Math"/>
                <w:sz w:val="24"/>
                <w:szCs w:val="24"/>
              </w:rPr>
              <m:t>pl</m:t>
            </m:r>
          </m:e>
        </m:nary>
      </m:oMath>
      <w:r w:rsidRPr="000D79E3">
        <w:rPr>
          <w:rFonts w:ascii="Times New Roman" w:hAnsi="Times New Roman"/>
          <w:b/>
          <w:sz w:val="24"/>
          <w:szCs w:val="24"/>
        </w:rPr>
        <w:t xml:space="preserve"> – грузооборот, – грузооборот нетто,  – эксплуатационная длина) …</w:t>
      </w:r>
    </w:p>
    <w:p w:rsidR="00D34762" w:rsidRPr="000D79E3" w:rsidRDefault="00D34762" w:rsidP="000D79E3">
      <w:pPr>
        <w:spacing w:after="0" w:line="240" w:lineRule="auto"/>
        <w:ind w:firstLine="709"/>
        <w:rPr>
          <w:rFonts w:ascii="Times New Roman" w:hAnsi="Times New Roman"/>
          <w:sz w:val="24"/>
          <w:szCs w:val="24"/>
        </w:rPr>
      </w:pPr>
      <w:r w:rsidRPr="000D79E3">
        <w:rPr>
          <w:rFonts w:ascii="Times New Roman" w:hAnsi="Times New Roman"/>
          <w:sz w:val="24"/>
          <w:szCs w:val="24"/>
        </w:rPr>
        <w:t xml:space="preserve">–: </w:t>
      </w:r>
      <m:oMath>
        <m:acc>
          <m:accPr>
            <m:chr m:val="̅"/>
            <m:ctrlPr>
              <w:rPr>
                <w:rFonts w:ascii="Cambria Math" w:hAnsi="Cambria Math"/>
                <w:sz w:val="24"/>
                <w:szCs w:val="24"/>
              </w:rPr>
            </m:ctrlPr>
          </m:accPr>
          <m:e>
            <m:r>
              <m:rPr>
                <m:sty m:val="p"/>
              </m:rPr>
              <w:rPr>
                <w:rFonts w:ascii="Cambria Math" w:hAnsi="Cambria Math"/>
                <w:sz w:val="24"/>
                <w:szCs w:val="24"/>
              </w:rPr>
              <m:t>Г</m:t>
            </m:r>
          </m:e>
        </m:acc>
        <m:r>
          <m:rPr>
            <m:sty m:val="p"/>
          </m:rPr>
          <w:rPr>
            <w:rFonts w:ascii="Cambria Math" w:hAnsi="Cambria Math"/>
            <w:sz w:val="24"/>
            <w:szCs w:val="24"/>
          </w:rPr>
          <m:t>=</m:t>
        </m:r>
        <m:nary>
          <m:naryPr>
            <m:chr m:val="∑"/>
            <m:limLoc m:val="undOvr"/>
            <m:subHide m:val="1"/>
            <m:supHide m:val="1"/>
            <m:ctrlPr>
              <w:rPr>
                <w:rFonts w:ascii="Cambria Math" w:hAnsi="Cambria Math"/>
                <w:sz w:val="24"/>
                <w:szCs w:val="24"/>
              </w:rPr>
            </m:ctrlPr>
          </m:naryPr>
          <m:sub/>
          <m:sup/>
          <m:e>
            <m:sSub>
              <m:sSubPr>
                <m:ctrlPr>
                  <w:rPr>
                    <w:rFonts w:ascii="Cambria Math" w:hAnsi="Cambria Math"/>
                    <w:sz w:val="24"/>
                    <w:szCs w:val="24"/>
                  </w:rPr>
                </m:ctrlPr>
              </m:sSubPr>
              <m:e>
                <m:r>
                  <m:rPr>
                    <m:sty m:val="p"/>
                  </m:rPr>
                  <w:rPr>
                    <w:rFonts w:ascii="Cambria Math" w:hAnsi="Cambria Math"/>
                    <w:sz w:val="24"/>
                    <w:szCs w:val="24"/>
                  </w:rPr>
                  <m:t>Рl</m:t>
                </m:r>
              </m:e>
              <m:sub>
                <m:r>
                  <m:rPr>
                    <m:sty m:val="p"/>
                  </m:rPr>
                  <w:rPr>
                    <w:rFonts w:ascii="Cambria Math" w:hAnsi="Cambria Math"/>
                    <w:sz w:val="24"/>
                    <w:szCs w:val="24"/>
                  </w:rPr>
                  <m:t>н</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L</m:t>
                </m:r>
              </m:e>
              <m:sub>
                <m:r>
                  <m:rPr>
                    <m:sty m:val="p"/>
                  </m:rPr>
                  <w:rPr>
                    <w:rFonts w:ascii="Cambria Math" w:hAnsi="Cambria Math"/>
                    <w:sz w:val="24"/>
                    <w:szCs w:val="24"/>
                  </w:rPr>
                  <m:t>э</m:t>
                </m:r>
              </m:sub>
            </m:sSub>
          </m:e>
        </m:nary>
      </m:oMath>
    </w:p>
    <w:p w:rsidR="00D34762" w:rsidRPr="000D79E3" w:rsidRDefault="00D34762" w:rsidP="000D79E3">
      <w:pPr>
        <w:spacing w:after="0" w:line="240" w:lineRule="auto"/>
        <w:ind w:firstLine="709"/>
        <w:rPr>
          <w:rFonts w:ascii="Times New Roman" w:hAnsi="Times New Roman"/>
          <w:sz w:val="24"/>
          <w:szCs w:val="24"/>
        </w:rPr>
      </w:pPr>
      <w:r w:rsidRPr="000D79E3">
        <w:rPr>
          <w:rFonts w:ascii="Times New Roman" w:hAnsi="Times New Roman"/>
          <w:sz w:val="24"/>
          <w:szCs w:val="24"/>
        </w:rPr>
        <w:t xml:space="preserve">+: </w:t>
      </w:r>
      <m:oMath>
        <m:r>
          <m:rPr>
            <m:sty m:val="p"/>
          </m:rPr>
          <w:rPr>
            <w:rFonts w:ascii="Cambria Math" w:hAnsi="Cambria Math"/>
            <w:sz w:val="24"/>
            <w:szCs w:val="24"/>
          </w:rPr>
          <m:t>Г=</m:t>
        </m:r>
        <m:sSub>
          <m:sSubPr>
            <m:ctrlPr>
              <w:rPr>
                <w:rFonts w:ascii="Cambria Math" w:hAnsi="Cambria Math"/>
                <w:sz w:val="24"/>
                <w:szCs w:val="24"/>
              </w:rPr>
            </m:ctrlPr>
          </m:sSubPr>
          <m:e>
            <m:r>
              <m:rPr>
                <m:sty m:val="p"/>
              </m:rPr>
              <w:rPr>
                <w:rFonts w:ascii="Cambria Math" w:hAnsi="Cambria Math"/>
                <w:sz w:val="24"/>
                <w:szCs w:val="24"/>
              </w:rPr>
              <m:t>L</m:t>
            </m:r>
          </m:e>
          <m:sub>
            <m:r>
              <m:rPr>
                <m:sty m:val="p"/>
              </m:rPr>
              <w:rPr>
                <w:rFonts w:ascii="Cambria Math" w:hAnsi="Cambria Math"/>
                <w:sz w:val="24"/>
                <w:szCs w:val="24"/>
              </w:rPr>
              <m:t>экс</m:t>
            </m:r>
          </m:sub>
        </m:sSub>
        <m:r>
          <m:rPr>
            <m:sty m:val="p"/>
          </m:rPr>
          <w:rPr>
            <w:rFonts w:ascii="Cambria Math" w:hAnsi="Cambria Math"/>
            <w:sz w:val="24"/>
            <w:szCs w:val="24"/>
          </w:rPr>
          <m:t>/</m:t>
        </m:r>
        <m:nary>
          <m:naryPr>
            <m:chr m:val="∑"/>
            <m:limLoc m:val="undOvr"/>
            <m:subHide m:val="1"/>
            <m:supHide m:val="1"/>
            <m:ctrlPr>
              <w:rPr>
                <w:rFonts w:ascii="Cambria Math" w:hAnsi="Cambria Math"/>
                <w:sz w:val="24"/>
                <w:szCs w:val="24"/>
              </w:rPr>
            </m:ctrlPr>
          </m:naryPr>
          <m:sub/>
          <m:sup/>
          <m:e>
            <m:r>
              <m:rPr>
                <m:sty m:val="p"/>
              </m:rPr>
              <w:rPr>
                <w:rFonts w:ascii="Cambria Math" w:hAnsi="Cambria Math"/>
                <w:sz w:val="24"/>
                <w:szCs w:val="24"/>
              </w:rPr>
              <m:t>pl</m:t>
            </m:r>
          </m:e>
        </m:nary>
      </m:oMath>
    </w:p>
    <w:p w:rsidR="00D34762" w:rsidRDefault="00D34762" w:rsidP="000D79E3">
      <w:pPr>
        <w:spacing w:after="0" w:line="240" w:lineRule="auto"/>
        <w:ind w:firstLine="709"/>
        <w:rPr>
          <w:rFonts w:ascii="Times New Roman" w:hAnsi="Times New Roman"/>
          <w:sz w:val="24"/>
          <w:szCs w:val="24"/>
        </w:rPr>
      </w:pPr>
    </w:p>
    <w:p w:rsidR="00EF569C" w:rsidRDefault="00EF569C" w:rsidP="000D79E3">
      <w:pPr>
        <w:spacing w:after="0" w:line="240" w:lineRule="auto"/>
        <w:ind w:firstLine="709"/>
        <w:rPr>
          <w:rFonts w:ascii="Times New Roman" w:hAnsi="Times New Roman"/>
          <w:sz w:val="24"/>
          <w:szCs w:val="24"/>
        </w:rPr>
      </w:pPr>
    </w:p>
    <w:p w:rsidR="00EF569C" w:rsidRPr="000D79E3" w:rsidRDefault="00EF569C" w:rsidP="000D79E3">
      <w:pPr>
        <w:spacing w:after="0" w:line="240" w:lineRule="auto"/>
        <w:ind w:firstLine="709"/>
        <w:rPr>
          <w:rFonts w:ascii="Times New Roman" w:hAnsi="Times New Roman"/>
          <w:sz w:val="24"/>
          <w:szCs w:val="24"/>
        </w:rPr>
      </w:pPr>
    </w:p>
    <w:p w:rsidR="00D34762" w:rsidRPr="000D79E3" w:rsidRDefault="00D34762" w:rsidP="000D79E3">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lastRenderedPageBreak/>
        <w:t xml:space="preserve">3.2. </w:t>
      </w:r>
      <w:r w:rsidRPr="000D79E3">
        <w:rPr>
          <w:rFonts w:ascii="Times New Roman" w:hAnsi="Times New Roman"/>
          <w:i/>
          <w:sz w:val="24"/>
          <w:szCs w:val="24"/>
        </w:rPr>
        <w:t>Вопросы для проведения промежуточной аттестации:</w:t>
      </w:r>
    </w:p>
    <w:p w:rsidR="00D34762" w:rsidRPr="000D79E3" w:rsidRDefault="00D34762" w:rsidP="000D79E3">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1. Развитие производительных сил, как главный фактор общественного разделения труда и формирования крупных отраслевых групп и отраслей.</w:t>
      </w:r>
    </w:p>
    <w:p w:rsidR="00D34762" w:rsidRPr="000D79E3" w:rsidRDefault="00D34762" w:rsidP="000D79E3">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2. Концепции развития национальной экономики и появление новых отраслей.</w:t>
      </w:r>
    </w:p>
    <w:p w:rsidR="00D34762" w:rsidRPr="000D79E3" w:rsidRDefault="00D34762" w:rsidP="000D79E3">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3. Транспорт, его место в развитии экономики и структуре общественного производства.</w:t>
      </w:r>
    </w:p>
    <w:p w:rsidR="00D34762" w:rsidRPr="000D79E3" w:rsidRDefault="00D34762" w:rsidP="000D79E3">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4. Экономическая классификация отраслей.</w:t>
      </w:r>
    </w:p>
    <w:p w:rsidR="00D34762" w:rsidRPr="000D79E3" w:rsidRDefault="00D34762" w:rsidP="000D79E3">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5. Структурная перестройка экономики России. Межотраслевые комплексы: их роль в развитии экономики страны.</w:t>
      </w:r>
    </w:p>
    <w:p w:rsidR="00D34762" w:rsidRPr="000D79E3" w:rsidRDefault="00D34762" w:rsidP="000D79E3">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6. Понятие рынка. Структура рынка и типы рыночных структур.</w:t>
      </w:r>
    </w:p>
    <w:p w:rsidR="00D34762" w:rsidRPr="000D79E3" w:rsidRDefault="00D34762" w:rsidP="000D79E3">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7. Количественные показатели структуры товарного рынка.</w:t>
      </w:r>
    </w:p>
    <w:p w:rsidR="00D34762" w:rsidRPr="000D79E3" w:rsidRDefault="00D34762" w:rsidP="000D79E3">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8. Качественные показатели структуры товарного рынка (барьеры входа на рынок). </w:t>
      </w:r>
    </w:p>
    <w:p w:rsidR="00D34762" w:rsidRPr="000D79E3" w:rsidRDefault="00D34762" w:rsidP="000D79E3">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9. Нестратегические барьеры входа фирм на рынок. </w:t>
      </w:r>
    </w:p>
    <w:p w:rsidR="00D34762" w:rsidRPr="000D79E3" w:rsidRDefault="00D34762" w:rsidP="000D79E3">
      <w:pPr>
        <w:autoSpaceDE w:val="0"/>
        <w:autoSpaceDN w:val="0"/>
        <w:adjustRightInd w:val="0"/>
        <w:spacing w:after="0" w:line="240" w:lineRule="auto"/>
        <w:ind w:firstLine="709"/>
        <w:rPr>
          <w:rFonts w:ascii="Times New Roman" w:hAnsi="Times New Roman"/>
          <w:sz w:val="24"/>
          <w:szCs w:val="24"/>
        </w:rPr>
      </w:pPr>
      <w:r w:rsidRPr="000D79E3">
        <w:rPr>
          <w:rFonts w:ascii="Times New Roman" w:hAnsi="Times New Roman"/>
          <w:sz w:val="24"/>
          <w:szCs w:val="24"/>
        </w:rPr>
        <w:t xml:space="preserve">10. Стратегические барьеры входа на рынок.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11. Показатели рыночной власти фирм.</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12. Государство в рыночной экономике.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13. Основные направления антимонопольной политики.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14. Регулирование естественных монополий.</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15. Значение рационального размещения производства.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16. Принципы и факторы размещения предприятий.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17. Обоснование экономической эффективности размещения производства. Размещение производства в переходной экономике России.</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18. Сущность, формы и показатели концентрации производства.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21. Экономическая эффективность концентрации производства.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20. Планирование концентрации производства и определение оптимальных размеров предприятий.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21. Концентрация производства и монополизм. Монополия и конкуренция.</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22. Общая характеристика олигополии.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23. Модель дуополии </w:t>
      </w:r>
      <w:proofErr w:type="spellStart"/>
      <w:r w:rsidRPr="000D79E3">
        <w:rPr>
          <w:rFonts w:ascii="Times New Roman" w:hAnsi="Times New Roman"/>
          <w:sz w:val="24"/>
          <w:szCs w:val="24"/>
        </w:rPr>
        <w:t>Курно</w:t>
      </w:r>
      <w:proofErr w:type="spellEnd"/>
      <w:r w:rsidRPr="000D79E3">
        <w:rPr>
          <w:rFonts w:ascii="Times New Roman" w:hAnsi="Times New Roman"/>
          <w:sz w:val="24"/>
          <w:szCs w:val="24"/>
        </w:rPr>
        <w:t xml:space="preserve">.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24. Модель дуополии Бертрана, </w:t>
      </w:r>
      <w:proofErr w:type="spellStart"/>
      <w:r w:rsidRPr="000D79E3">
        <w:rPr>
          <w:rFonts w:ascii="Times New Roman" w:hAnsi="Times New Roman"/>
          <w:sz w:val="24"/>
          <w:szCs w:val="24"/>
        </w:rPr>
        <w:t>Эджуорта</w:t>
      </w:r>
      <w:proofErr w:type="spellEnd"/>
      <w:r w:rsidRPr="000D79E3">
        <w:rPr>
          <w:rFonts w:ascii="Times New Roman" w:hAnsi="Times New Roman"/>
          <w:sz w:val="24"/>
          <w:szCs w:val="24"/>
        </w:rPr>
        <w:t xml:space="preserve">, </w:t>
      </w:r>
      <w:proofErr w:type="spellStart"/>
      <w:r w:rsidRPr="000D79E3">
        <w:rPr>
          <w:rFonts w:ascii="Times New Roman" w:hAnsi="Times New Roman"/>
          <w:sz w:val="24"/>
          <w:szCs w:val="24"/>
        </w:rPr>
        <w:t>Штакельберга</w:t>
      </w:r>
      <w:proofErr w:type="spellEnd"/>
      <w:r w:rsidRPr="000D79E3">
        <w:rPr>
          <w:rFonts w:ascii="Times New Roman" w:hAnsi="Times New Roman"/>
          <w:sz w:val="24"/>
          <w:szCs w:val="24"/>
        </w:rPr>
        <w:t xml:space="preserve">.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25. Кооперативное поведение олигополистических фирм.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26. Эвристическое ценообразование как инструмент координации.</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27. Нововведения и структура рынка.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28. Структура рынка и разнообразие продуктов.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29. Горизонтальная дифференциация продукта.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30. Вертикальная дифференциация продукта.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31. Реклама на рынке дифференцированного продукта.</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32. Место и роль курса «Экономика отрасли» в подготовке экономистов в сфере железнодорожного транспорта.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33. Общая характеристика транспорта. Место транспорта России в мировой транспортной системе.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34. Транспортная обеспеченность и ее показатели. Показатели интенсивности и доступности.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35. Принципы управления транспортом. Организация управления транспортной системой.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36. Области и формы взаимодействия и конкуренции различных видов транспорта.</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37. Модернизация железнодорожного транспорта.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38. Комплексная информатизация транспорта. Международные транспортные коридоры.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39. Основные мероприятия Программы по регионам.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40. Нормативно-правовое обеспечение Программы. Ресурсное обеспечение Программы. Механизм реализации Программы.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lastRenderedPageBreak/>
        <w:t xml:space="preserve">41. Управление реализацией Программы и контроль за ходом ее выполнения.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42. Оценка эффективности социально-экономических и экологических последствий реализации программы.</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43. Индустриальный комплекс Урала. Природно-ресурсный потенциал.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44. Население и трудовые ресурсы. Структура и размещение ведущих отраслей хозяйства.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45. Транспорт и экономические связи. Экологические проблемы. Территориальная организация хозяйства.</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46. Морской транспорт. 3 основные его  функции. Преимущества и недостатки морского транспорта.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47. Морской флот, задачи его развития. Управление морским транспортом.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48. Показатели, характеризующие  материально-техническую базу морского транспорта.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49. Показатели использования морских судов.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50. Показатели, характеризующие мощность морских портов.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51. Экономические  показатели на морском транспорте.</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52. Характеристика. Преимущества и недостатки речного транспорта.</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53. Характеристика речного флота и сфера экономически целесообразного применения речного транспорта.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54. Показатели использования судов речного флота. Показатели работы речных портов.</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55. Общая характеристика трубопроводного транспорта. Технико-экономические особенности и недостатки трубопроводного транспорта. Специализированные  и нетрадиционные виды транспорта.</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56. Особенности транспортного обслуживания городов и населенных пунктов.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57. Классификация городского транспорта, основные факторы, влияющие на объем работы городского пассажирского транспорта, транспортная подвижность населения, плотность транспортной сети.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58. Основные виды городского пассажирского транспорта и показатели, характеризующие их, сферы рационального использования различных  видов городского и пригородного транспорта.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59. Проектирование комплексных транспортных схем городов, требования к транспортной доступности  в городах. Проблемы экологии городского транспорта.</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60. Капитальные вложения. Основные направления инвестиций.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61. Понятие удельных капитальных вложений. Удельные капитальные вложения по видам перевозок.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62. Эффективность капитальных вложений. Результаты и затраты, абсолютная и относительная эффективность капитальных вложений.</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63. Срок окупаемости и коэффициент эффективности капитальных вложений. Сущность и определение приведенных затрат.</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64. Особенности и сфера использования воздушного транспорта. Показатели использования самолетов.</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65. Классификация грузовых потоков. Показатели качества транспортного обслуживания грузовладельцев.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66. Пассажирские перевозки. Показатели качества транспортного обслуживания пассажиров.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67. Экономические показатели транспорта и основные общие факторы, влияющие на их величину.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68. Частные показатели железной дороги, морского и речного видов транспорта, влияющие  на экономические показатели.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69. Частные показатели на автомобильном, воздушном и трубопроводном транспорте, влияющие на экономические показатели.</w:t>
      </w:r>
    </w:p>
    <w:p w:rsidR="00D34762" w:rsidRPr="000D79E3" w:rsidRDefault="00D34762" w:rsidP="0099644E">
      <w:pPr>
        <w:pStyle w:val="a5"/>
        <w:numPr>
          <w:ilvl w:val="1"/>
          <w:numId w:val="127"/>
        </w:numPr>
        <w:tabs>
          <w:tab w:val="left" w:pos="1134"/>
        </w:tabs>
        <w:autoSpaceDE w:val="0"/>
        <w:autoSpaceDN w:val="0"/>
        <w:adjustRightInd w:val="0"/>
        <w:spacing w:after="0" w:line="240" w:lineRule="auto"/>
        <w:rPr>
          <w:rFonts w:ascii="Times New Roman" w:hAnsi="Times New Roman"/>
          <w:i/>
          <w:sz w:val="24"/>
          <w:szCs w:val="24"/>
        </w:rPr>
      </w:pPr>
      <w:r w:rsidRPr="000D79E3">
        <w:rPr>
          <w:rFonts w:ascii="Times New Roman" w:hAnsi="Times New Roman"/>
          <w:i/>
          <w:sz w:val="24"/>
          <w:szCs w:val="24"/>
        </w:rPr>
        <w:lastRenderedPageBreak/>
        <w:t xml:space="preserve">Типовой Экзаменационный билет для промежуточной аттестации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77"/>
        <w:gridCol w:w="4594"/>
        <w:gridCol w:w="2299"/>
      </w:tblGrid>
      <w:tr w:rsidR="00D34762" w:rsidRPr="000D79E3" w:rsidTr="00D34762">
        <w:trPr>
          <w:cantSplit/>
          <w:trHeight w:val="961"/>
        </w:trPr>
        <w:tc>
          <w:tcPr>
            <w:tcW w:w="1399" w:type="pct"/>
            <w:tcBorders>
              <w:top w:val="single" w:sz="4" w:space="0" w:color="auto"/>
              <w:left w:val="single" w:sz="4" w:space="0" w:color="auto"/>
              <w:right w:val="single" w:sz="4" w:space="0" w:color="auto"/>
            </w:tcBorders>
          </w:tcPr>
          <w:p w:rsidR="00D34762" w:rsidRPr="000D79E3" w:rsidRDefault="00D34762" w:rsidP="000D79E3">
            <w:pPr>
              <w:spacing w:after="0" w:line="240" w:lineRule="auto"/>
              <w:jc w:val="center"/>
              <w:rPr>
                <w:rFonts w:ascii="Times New Roman" w:hAnsi="Times New Roman"/>
                <w:sz w:val="24"/>
                <w:szCs w:val="24"/>
              </w:rPr>
            </w:pPr>
            <w:r w:rsidRPr="000D79E3">
              <w:rPr>
                <w:rFonts w:ascii="Times New Roman" w:hAnsi="Times New Roman"/>
                <w:sz w:val="24"/>
                <w:szCs w:val="24"/>
              </w:rPr>
              <w:t>УрГУПС</w:t>
            </w:r>
          </w:p>
        </w:tc>
        <w:tc>
          <w:tcPr>
            <w:tcW w:w="2400" w:type="pct"/>
            <w:vMerge w:val="restart"/>
            <w:tcBorders>
              <w:top w:val="single" w:sz="4" w:space="0" w:color="auto"/>
              <w:left w:val="single" w:sz="4" w:space="0" w:color="auto"/>
              <w:bottom w:val="single" w:sz="4" w:space="0" w:color="auto"/>
              <w:right w:val="single" w:sz="4" w:space="0" w:color="auto"/>
            </w:tcBorders>
          </w:tcPr>
          <w:p w:rsidR="00D34762" w:rsidRPr="000D79E3" w:rsidRDefault="00D34762" w:rsidP="000D79E3">
            <w:pPr>
              <w:spacing w:after="0" w:line="240" w:lineRule="auto"/>
              <w:jc w:val="center"/>
              <w:rPr>
                <w:rFonts w:ascii="Times New Roman" w:hAnsi="Times New Roman"/>
                <w:sz w:val="24"/>
                <w:szCs w:val="24"/>
              </w:rPr>
            </w:pPr>
            <w:r w:rsidRPr="000D79E3">
              <w:rPr>
                <w:rFonts w:ascii="Times New Roman" w:hAnsi="Times New Roman"/>
                <w:sz w:val="24"/>
                <w:szCs w:val="24"/>
              </w:rPr>
              <w:t>ЭКЗАМЕНАЦИОННЫЙ</w:t>
            </w:r>
          </w:p>
          <w:p w:rsidR="00D34762" w:rsidRPr="000D79E3" w:rsidRDefault="00D34762" w:rsidP="000D79E3">
            <w:pPr>
              <w:spacing w:after="0" w:line="240" w:lineRule="auto"/>
              <w:jc w:val="center"/>
              <w:rPr>
                <w:rFonts w:ascii="Times New Roman" w:hAnsi="Times New Roman"/>
                <w:sz w:val="24"/>
                <w:szCs w:val="24"/>
              </w:rPr>
            </w:pPr>
            <w:r w:rsidRPr="000D79E3">
              <w:rPr>
                <w:rFonts w:ascii="Times New Roman" w:hAnsi="Times New Roman"/>
                <w:sz w:val="24"/>
                <w:szCs w:val="24"/>
              </w:rPr>
              <w:t>БИЛЕТ № 1</w:t>
            </w:r>
          </w:p>
          <w:p w:rsidR="00D34762" w:rsidRPr="000D79E3" w:rsidRDefault="00D34762"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для экзамена</w:t>
            </w:r>
          </w:p>
          <w:p w:rsidR="00D34762" w:rsidRPr="000D79E3" w:rsidRDefault="00D34762" w:rsidP="000D79E3">
            <w:pPr>
              <w:spacing w:after="0" w:line="240" w:lineRule="auto"/>
              <w:jc w:val="center"/>
              <w:rPr>
                <w:rFonts w:ascii="Times New Roman" w:hAnsi="Times New Roman"/>
                <w:sz w:val="24"/>
                <w:szCs w:val="24"/>
              </w:rPr>
            </w:pPr>
            <w:r w:rsidRPr="000D79E3">
              <w:rPr>
                <w:rFonts w:ascii="Times New Roman" w:hAnsi="Times New Roman"/>
                <w:sz w:val="24"/>
                <w:szCs w:val="24"/>
              </w:rPr>
              <w:t>по  дисциплине:</w:t>
            </w:r>
          </w:p>
          <w:p w:rsidR="00D34762" w:rsidRPr="000D79E3" w:rsidRDefault="00D34762" w:rsidP="000D79E3">
            <w:pPr>
              <w:spacing w:after="0" w:line="240" w:lineRule="auto"/>
              <w:jc w:val="center"/>
              <w:rPr>
                <w:rFonts w:ascii="Times New Roman" w:hAnsi="Times New Roman"/>
                <w:sz w:val="24"/>
                <w:szCs w:val="24"/>
              </w:rPr>
            </w:pPr>
            <w:r w:rsidRPr="000D79E3">
              <w:rPr>
                <w:rFonts w:ascii="Times New Roman" w:hAnsi="Times New Roman"/>
                <w:sz w:val="24"/>
                <w:szCs w:val="24"/>
              </w:rPr>
              <w:t>«</w:t>
            </w:r>
            <w:r w:rsidRPr="000D79E3">
              <w:rPr>
                <w:rFonts w:ascii="Times New Roman" w:hAnsi="Times New Roman"/>
                <w:bCs/>
                <w:color w:val="000000"/>
                <w:sz w:val="24"/>
                <w:szCs w:val="24"/>
              </w:rPr>
              <w:t>Экономические основы транспортного рынка»</w:t>
            </w:r>
          </w:p>
          <w:p w:rsidR="00D34762" w:rsidRPr="000D79E3" w:rsidRDefault="00D34762" w:rsidP="000D79E3">
            <w:pPr>
              <w:spacing w:after="0" w:line="240" w:lineRule="auto"/>
              <w:jc w:val="center"/>
              <w:rPr>
                <w:rFonts w:ascii="Times New Roman" w:hAnsi="Times New Roman"/>
                <w:sz w:val="24"/>
                <w:szCs w:val="24"/>
              </w:rPr>
            </w:pPr>
          </w:p>
        </w:tc>
        <w:tc>
          <w:tcPr>
            <w:tcW w:w="1201" w:type="pct"/>
            <w:tcBorders>
              <w:top w:val="single" w:sz="4" w:space="0" w:color="auto"/>
              <w:left w:val="single" w:sz="4" w:space="0" w:color="auto"/>
              <w:bottom w:val="single" w:sz="4" w:space="0" w:color="auto"/>
              <w:right w:val="single" w:sz="4" w:space="0" w:color="auto"/>
            </w:tcBorders>
          </w:tcPr>
          <w:p w:rsidR="00D34762" w:rsidRPr="000D79E3" w:rsidRDefault="00D34762" w:rsidP="000D79E3">
            <w:pPr>
              <w:spacing w:after="0" w:line="240" w:lineRule="auto"/>
              <w:jc w:val="center"/>
              <w:rPr>
                <w:rFonts w:ascii="Times New Roman" w:hAnsi="Times New Roman"/>
                <w:sz w:val="24"/>
                <w:szCs w:val="24"/>
              </w:rPr>
            </w:pPr>
            <w:r w:rsidRPr="000D79E3">
              <w:rPr>
                <w:rFonts w:ascii="Times New Roman" w:hAnsi="Times New Roman"/>
                <w:sz w:val="24"/>
                <w:szCs w:val="24"/>
              </w:rPr>
              <w:t>УТВЕРЖДАЮ:</w:t>
            </w:r>
          </w:p>
          <w:p w:rsidR="00D34762" w:rsidRPr="000D79E3" w:rsidRDefault="00D34762" w:rsidP="000D79E3">
            <w:pPr>
              <w:spacing w:after="0" w:line="240" w:lineRule="auto"/>
              <w:jc w:val="center"/>
              <w:rPr>
                <w:rFonts w:ascii="Times New Roman" w:hAnsi="Times New Roman"/>
                <w:sz w:val="24"/>
                <w:szCs w:val="24"/>
              </w:rPr>
            </w:pPr>
            <w:r w:rsidRPr="000D79E3">
              <w:rPr>
                <w:rFonts w:ascii="Times New Roman" w:hAnsi="Times New Roman"/>
                <w:sz w:val="24"/>
                <w:szCs w:val="24"/>
              </w:rPr>
              <w:t>Зав. кафедрой,</w:t>
            </w:r>
          </w:p>
          <w:p w:rsidR="00D34762" w:rsidRPr="000D79E3" w:rsidRDefault="00D34762" w:rsidP="000D79E3">
            <w:pPr>
              <w:spacing w:after="0" w:line="240" w:lineRule="auto"/>
              <w:jc w:val="center"/>
              <w:rPr>
                <w:rFonts w:ascii="Times New Roman" w:hAnsi="Times New Roman"/>
                <w:sz w:val="24"/>
                <w:szCs w:val="24"/>
              </w:rPr>
            </w:pPr>
            <w:r w:rsidRPr="000D79E3">
              <w:rPr>
                <w:rFonts w:ascii="Times New Roman" w:hAnsi="Times New Roman"/>
                <w:sz w:val="24"/>
                <w:szCs w:val="24"/>
              </w:rPr>
              <w:t>д.э.н., проф.</w:t>
            </w:r>
          </w:p>
        </w:tc>
      </w:tr>
      <w:tr w:rsidR="00D34762" w:rsidRPr="000D79E3" w:rsidTr="00D34762">
        <w:trPr>
          <w:cantSplit/>
          <w:trHeight w:val="485"/>
        </w:trPr>
        <w:tc>
          <w:tcPr>
            <w:tcW w:w="1399" w:type="pct"/>
            <w:vMerge w:val="restart"/>
            <w:tcBorders>
              <w:top w:val="single" w:sz="4" w:space="0" w:color="auto"/>
              <w:left w:val="single" w:sz="4" w:space="0" w:color="auto"/>
              <w:bottom w:val="single" w:sz="4" w:space="0" w:color="auto"/>
              <w:right w:val="single" w:sz="4" w:space="0" w:color="auto"/>
            </w:tcBorders>
          </w:tcPr>
          <w:p w:rsidR="00D34762" w:rsidRPr="000D79E3" w:rsidRDefault="00D34762" w:rsidP="000D79E3">
            <w:pPr>
              <w:spacing w:after="0" w:line="240" w:lineRule="auto"/>
              <w:jc w:val="center"/>
              <w:rPr>
                <w:rFonts w:ascii="Times New Roman" w:hAnsi="Times New Roman"/>
                <w:sz w:val="24"/>
                <w:szCs w:val="24"/>
              </w:rPr>
            </w:pPr>
            <w:r w:rsidRPr="000D79E3">
              <w:rPr>
                <w:rFonts w:ascii="Times New Roman" w:hAnsi="Times New Roman"/>
                <w:sz w:val="24"/>
                <w:szCs w:val="24"/>
              </w:rPr>
              <w:t>Кафедра Экономики транспорта</w:t>
            </w:r>
          </w:p>
          <w:p w:rsidR="00D34762" w:rsidRPr="000D79E3" w:rsidRDefault="00D34762" w:rsidP="000D79E3">
            <w:pPr>
              <w:spacing w:after="0" w:line="240" w:lineRule="auto"/>
              <w:jc w:val="center"/>
              <w:rPr>
                <w:rFonts w:ascii="Times New Roman" w:hAnsi="Times New Roman"/>
                <w:sz w:val="24"/>
                <w:szCs w:val="24"/>
              </w:rPr>
            </w:pPr>
            <w:r w:rsidRPr="000D79E3">
              <w:rPr>
                <w:rFonts w:ascii="Times New Roman" w:hAnsi="Times New Roman"/>
                <w:sz w:val="24"/>
                <w:szCs w:val="24"/>
              </w:rPr>
              <w:t>2021-2022 уч.гг.</w:t>
            </w:r>
          </w:p>
        </w:tc>
        <w:tc>
          <w:tcPr>
            <w:tcW w:w="2400" w:type="pct"/>
            <w:vMerge/>
            <w:tcBorders>
              <w:top w:val="single" w:sz="4" w:space="0" w:color="auto"/>
              <w:left w:val="single" w:sz="4" w:space="0" w:color="auto"/>
              <w:bottom w:val="single" w:sz="4" w:space="0" w:color="auto"/>
              <w:right w:val="single" w:sz="4" w:space="0" w:color="auto"/>
            </w:tcBorders>
            <w:vAlign w:val="center"/>
          </w:tcPr>
          <w:p w:rsidR="00D34762" w:rsidRPr="000D79E3" w:rsidRDefault="00D34762" w:rsidP="000D79E3">
            <w:pPr>
              <w:spacing w:after="0" w:line="240" w:lineRule="auto"/>
              <w:jc w:val="center"/>
              <w:rPr>
                <w:rFonts w:ascii="Times New Roman" w:hAnsi="Times New Roman"/>
                <w:sz w:val="24"/>
                <w:szCs w:val="24"/>
              </w:rPr>
            </w:pPr>
          </w:p>
        </w:tc>
        <w:tc>
          <w:tcPr>
            <w:tcW w:w="1201" w:type="pct"/>
            <w:tcBorders>
              <w:top w:val="single" w:sz="4" w:space="0" w:color="auto"/>
              <w:left w:val="single" w:sz="4" w:space="0" w:color="auto"/>
              <w:bottom w:val="single" w:sz="4" w:space="0" w:color="auto"/>
              <w:right w:val="single" w:sz="4" w:space="0" w:color="auto"/>
            </w:tcBorders>
          </w:tcPr>
          <w:p w:rsidR="00D34762" w:rsidRPr="000D79E3" w:rsidRDefault="00D34762" w:rsidP="000D79E3">
            <w:pPr>
              <w:spacing w:after="0" w:line="240" w:lineRule="auto"/>
              <w:jc w:val="center"/>
              <w:rPr>
                <w:rFonts w:ascii="Times New Roman" w:hAnsi="Times New Roman"/>
                <w:sz w:val="24"/>
                <w:szCs w:val="24"/>
              </w:rPr>
            </w:pPr>
          </w:p>
        </w:tc>
      </w:tr>
      <w:tr w:rsidR="00D34762" w:rsidRPr="000D79E3" w:rsidTr="00D34762">
        <w:trPr>
          <w:cantSplit/>
          <w:trHeight w:val="485"/>
        </w:trPr>
        <w:tc>
          <w:tcPr>
            <w:tcW w:w="1399" w:type="pct"/>
            <w:vMerge/>
            <w:tcBorders>
              <w:top w:val="single" w:sz="4" w:space="0" w:color="auto"/>
              <w:left w:val="single" w:sz="4" w:space="0" w:color="auto"/>
              <w:bottom w:val="single" w:sz="4" w:space="0" w:color="auto"/>
              <w:right w:val="single" w:sz="4" w:space="0" w:color="auto"/>
            </w:tcBorders>
            <w:vAlign w:val="center"/>
          </w:tcPr>
          <w:p w:rsidR="00D34762" w:rsidRPr="000D79E3" w:rsidRDefault="00D34762" w:rsidP="000D79E3">
            <w:pPr>
              <w:spacing w:after="0" w:line="240" w:lineRule="auto"/>
              <w:jc w:val="center"/>
              <w:rPr>
                <w:rFonts w:ascii="Times New Roman" w:hAnsi="Times New Roman"/>
                <w:sz w:val="24"/>
                <w:szCs w:val="24"/>
              </w:rPr>
            </w:pPr>
          </w:p>
        </w:tc>
        <w:tc>
          <w:tcPr>
            <w:tcW w:w="2400" w:type="pct"/>
            <w:vMerge/>
            <w:tcBorders>
              <w:top w:val="single" w:sz="4" w:space="0" w:color="auto"/>
              <w:left w:val="single" w:sz="4" w:space="0" w:color="auto"/>
              <w:bottom w:val="single" w:sz="4" w:space="0" w:color="auto"/>
              <w:right w:val="single" w:sz="4" w:space="0" w:color="auto"/>
            </w:tcBorders>
            <w:vAlign w:val="center"/>
          </w:tcPr>
          <w:p w:rsidR="00D34762" w:rsidRPr="000D79E3" w:rsidRDefault="00D34762" w:rsidP="000D79E3">
            <w:pPr>
              <w:spacing w:after="0" w:line="240" w:lineRule="auto"/>
              <w:jc w:val="center"/>
              <w:rPr>
                <w:rFonts w:ascii="Times New Roman" w:hAnsi="Times New Roman"/>
                <w:sz w:val="24"/>
                <w:szCs w:val="24"/>
              </w:rPr>
            </w:pPr>
          </w:p>
        </w:tc>
        <w:tc>
          <w:tcPr>
            <w:tcW w:w="1201" w:type="pct"/>
            <w:tcBorders>
              <w:top w:val="single" w:sz="4" w:space="0" w:color="auto"/>
              <w:left w:val="single" w:sz="4" w:space="0" w:color="auto"/>
              <w:bottom w:val="single" w:sz="4" w:space="0" w:color="auto"/>
              <w:right w:val="single" w:sz="4" w:space="0" w:color="auto"/>
            </w:tcBorders>
          </w:tcPr>
          <w:p w:rsidR="00D34762" w:rsidRPr="000D79E3" w:rsidRDefault="00D34762" w:rsidP="000D79E3">
            <w:pPr>
              <w:spacing w:after="0" w:line="240" w:lineRule="auto"/>
              <w:jc w:val="center"/>
              <w:rPr>
                <w:rFonts w:ascii="Times New Roman" w:hAnsi="Times New Roman"/>
                <w:sz w:val="24"/>
                <w:szCs w:val="24"/>
              </w:rPr>
            </w:pPr>
            <w:r w:rsidRPr="000D79E3">
              <w:rPr>
                <w:rFonts w:ascii="Times New Roman" w:hAnsi="Times New Roman"/>
                <w:sz w:val="24"/>
                <w:szCs w:val="24"/>
              </w:rPr>
              <w:t>Рачек С.В.</w:t>
            </w:r>
          </w:p>
          <w:p w:rsidR="00D34762" w:rsidRPr="000D79E3" w:rsidRDefault="00D34762" w:rsidP="000D79E3">
            <w:pPr>
              <w:spacing w:after="0" w:line="240" w:lineRule="auto"/>
              <w:jc w:val="center"/>
              <w:rPr>
                <w:rFonts w:ascii="Times New Roman" w:hAnsi="Times New Roman"/>
                <w:sz w:val="24"/>
                <w:szCs w:val="24"/>
              </w:rPr>
            </w:pPr>
          </w:p>
        </w:tc>
      </w:tr>
      <w:tr w:rsidR="00D34762" w:rsidRPr="000D79E3" w:rsidTr="00D34762">
        <w:trPr>
          <w:cantSplit/>
          <w:trHeight w:val="411"/>
        </w:trPr>
        <w:tc>
          <w:tcPr>
            <w:tcW w:w="5000" w:type="pct"/>
            <w:gridSpan w:val="3"/>
            <w:tcBorders>
              <w:top w:val="single" w:sz="4" w:space="0" w:color="auto"/>
              <w:left w:val="single" w:sz="4" w:space="0" w:color="auto"/>
              <w:bottom w:val="single" w:sz="4" w:space="0" w:color="auto"/>
              <w:right w:val="single" w:sz="4" w:space="0" w:color="auto"/>
            </w:tcBorders>
          </w:tcPr>
          <w:p w:rsidR="00D34762" w:rsidRPr="000D79E3" w:rsidRDefault="00D34762" w:rsidP="0099644E">
            <w:pPr>
              <w:numPr>
                <w:ilvl w:val="0"/>
                <w:numId w:val="19"/>
              </w:numPr>
              <w:spacing w:after="0" w:line="240" w:lineRule="auto"/>
              <w:ind w:left="0"/>
              <w:rPr>
                <w:rFonts w:ascii="Times New Roman" w:hAnsi="Times New Roman"/>
                <w:sz w:val="24"/>
                <w:szCs w:val="24"/>
              </w:rPr>
            </w:pPr>
            <w:r w:rsidRPr="000D79E3">
              <w:rPr>
                <w:rFonts w:ascii="Times New Roman" w:hAnsi="Times New Roman"/>
                <w:sz w:val="24"/>
                <w:szCs w:val="24"/>
              </w:rPr>
              <w:t>Сущность, роль предприятия в условиях рынка, цель функционирования предприятия</w:t>
            </w:r>
          </w:p>
        </w:tc>
      </w:tr>
      <w:tr w:rsidR="00D34762" w:rsidRPr="000D79E3" w:rsidTr="00D34762">
        <w:trPr>
          <w:cantSplit/>
          <w:trHeight w:val="411"/>
        </w:trPr>
        <w:tc>
          <w:tcPr>
            <w:tcW w:w="5000" w:type="pct"/>
            <w:gridSpan w:val="3"/>
            <w:tcBorders>
              <w:top w:val="single" w:sz="4" w:space="0" w:color="auto"/>
              <w:left w:val="single" w:sz="4" w:space="0" w:color="auto"/>
              <w:bottom w:val="single" w:sz="4" w:space="0" w:color="auto"/>
              <w:right w:val="single" w:sz="4" w:space="0" w:color="auto"/>
            </w:tcBorders>
          </w:tcPr>
          <w:p w:rsidR="00D34762" w:rsidRPr="000D79E3" w:rsidRDefault="00D34762" w:rsidP="0099644E">
            <w:pPr>
              <w:numPr>
                <w:ilvl w:val="0"/>
                <w:numId w:val="19"/>
              </w:numPr>
              <w:spacing w:after="0" w:line="240" w:lineRule="auto"/>
              <w:ind w:left="0"/>
              <w:rPr>
                <w:rFonts w:ascii="Times New Roman" w:hAnsi="Times New Roman"/>
                <w:sz w:val="24"/>
                <w:szCs w:val="24"/>
              </w:rPr>
            </w:pPr>
            <w:r w:rsidRPr="000D79E3">
              <w:rPr>
                <w:rFonts w:ascii="Times New Roman" w:hAnsi="Times New Roman"/>
                <w:sz w:val="24"/>
                <w:szCs w:val="24"/>
              </w:rPr>
              <w:t>Концепции развития национальной экономики и появление новых отраслей</w:t>
            </w:r>
          </w:p>
        </w:tc>
      </w:tr>
      <w:tr w:rsidR="00D34762" w:rsidRPr="000D79E3" w:rsidTr="00D34762">
        <w:trPr>
          <w:cantSplit/>
          <w:trHeight w:val="417"/>
        </w:trPr>
        <w:tc>
          <w:tcPr>
            <w:tcW w:w="5000" w:type="pct"/>
            <w:gridSpan w:val="3"/>
            <w:tcBorders>
              <w:top w:val="single" w:sz="4" w:space="0" w:color="auto"/>
              <w:left w:val="single" w:sz="4" w:space="0" w:color="auto"/>
              <w:bottom w:val="single" w:sz="4" w:space="0" w:color="auto"/>
              <w:right w:val="single" w:sz="4" w:space="0" w:color="auto"/>
            </w:tcBorders>
          </w:tcPr>
          <w:p w:rsidR="00D34762" w:rsidRPr="000D79E3" w:rsidRDefault="00D34762" w:rsidP="0099644E">
            <w:pPr>
              <w:numPr>
                <w:ilvl w:val="0"/>
                <w:numId w:val="19"/>
              </w:numPr>
              <w:spacing w:after="0" w:line="240" w:lineRule="auto"/>
              <w:ind w:left="0"/>
              <w:jc w:val="both"/>
              <w:rPr>
                <w:rFonts w:ascii="Times New Roman" w:hAnsi="Times New Roman"/>
                <w:sz w:val="24"/>
                <w:szCs w:val="24"/>
              </w:rPr>
            </w:pPr>
            <w:r w:rsidRPr="000D79E3">
              <w:rPr>
                <w:rFonts w:ascii="Times New Roman" w:hAnsi="Times New Roman"/>
                <w:sz w:val="24"/>
                <w:szCs w:val="24"/>
              </w:rPr>
              <w:t>Задача</w:t>
            </w:r>
          </w:p>
        </w:tc>
      </w:tr>
    </w:tbl>
    <w:p w:rsidR="00D34762" w:rsidRPr="000D79E3" w:rsidRDefault="00D34762" w:rsidP="000D79E3">
      <w:pPr>
        <w:pStyle w:val="a5"/>
        <w:autoSpaceDE w:val="0"/>
        <w:autoSpaceDN w:val="0"/>
        <w:adjustRightInd w:val="0"/>
        <w:spacing w:after="0" w:line="240" w:lineRule="auto"/>
        <w:ind w:left="0"/>
        <w:rPr>
          <w:rFonts w:ascii="Times New Roman" w:hAnsi="Times New Roman"/>
          <w:sz w:val="24"/>
          <w:szCs w:val="24"/>
        </w:rPr>
      </w:pPr>
    </w:p>
    <w:p w:rsidR="00D34762" w:rsidRPr="000D79E3" w:rsidRDefault="00D34762" w:rsidP="00EF569C">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3.4 Задача</w:t>
      </w:r>
    </w:p>
    <w:p w:rsidR="00D34762" w:rsidRPr="000D79E3" w:rsidRDefault="00D34762" w:rsidP="000D79E3">
      <w:pPr>
        <w:spacing w:after="0" w:line="240" w:lineRule="auto"/>
        <w:ind w:firstLine="720"/>
        <w:jc w:val="both"/>
        <w:rPr>
          <w:rFonts w:ascii="Times New Roman" w:hAnsi="Times New Roman"/>
          <w:sz w:val="24"/>
          <w:szCs w:val="24"/>
        </w:rPr>
      </w:pPr>
      <w:r w:rsidRPr="000D79E3">
        <w:rPr>
          <w:rFonts w:ascii="Times New Roman" w:hAnsi="Times New Roman"/>
          <w:sz w:val="24"/>
          <w:szCs w:val="24"/>
        </w:rPr>
        <w:t>1) Для данных предприятия, приведенных в таблице, рассчитать показатели использования оборотных средств на предприятии и проанализировать эффективность их использования.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13"/>
        <w:gridCol w:w="1786"/>
        <w:gridCol w:w="1971"/>
      </w:tblGrid>
      <w:tr w:rsidR="00D34762" w:rsidRPr="000D79E3" w:rsidTr="00D34762">
        <w:trPr>
          <w:trHeight w:val="517"/>
          <w:jc w:val="center"/>
        </w:trPr>
        <w:tc>
          <w:tcPr>
            <w:tcW w:w="3036" w:type="pct"/>
            <w:vMerge w:val="restart"/>
            <w:tcBorders>
              <w:top w:val="single" w:sz="4" w:space="0" w:color="auto"/>
              <w:left w:val="single" w:sz="4" w:space="0" w:color="auto"/>
              <w:bottom w:val="single" w:sz="4" w:space="0" w:color="auto"/>
              <w:right w:val="single" w:sz="4" w:space="0" w:color="auto"/>
            </w:tcBorders>
            <w:vAlign w:val="center"/>
            <w:hideMark/>
          </w:tcPr>
          <w:p w:rsidR="00D34762" w:rsidRPr="000D79E3" w:rsidRDefault="00D34762" w:rsidP="000D79E3">
            <w:pPr>
              <w:spacing w:after="0" w:line="240" w:lineRule="auto"/>
              <w:jc w:val="center"/>
              <w:rPr>
                <w:rFonts w:ascii="Times New Roman" w:hAnsi="Times New Roman"/>
                <w:sz w:val="24"/>
                <w:szCs w:val="24"/>
              </w:rPr>
            </w:pPr>
            <w:r w:rsidRPr="000D79E3">
              <w:rPr>
                <w:rFonts w:ascii="Times New Roman" w:hAnsi="Times New Roman"/>
                <w:sz w:val="24"/>
                <w:szCs w:val="24"/>
              </w:rPr>
              <w:t>Показатель</w:t>
            </w:r>
          </w:p>
        </w:tc>
        <w:tc>
          <w:tcPr>
            <w:tcW w:w="933" w:type="pct"/>
            <w:vMerge w:val="restart"/>
            <w:tcBorders>
              <w:top w:val="single" w:sz="4" w:space="0" w:color="auto"/>
              <w:left w:val="single" w:sz="4" w:space="0" w:color="auto"/>
              <w:bottom w:val="single" w:sz="4" w:space="0" w:color="auto"/>
              <w:right w:val="single" w:sz="4" w:space="0" w:color="auto"/>
            </w:tcBorders>
            <w:vAlign w:val="center"/>
            <w:hideMark/>
          </w:tcPr>
          <w:p w:rsidR="00D34762" w:rsidRPr="000D79E3" w:rsidRDefault="00D34762" w:rsidP="000D79E3">
            <w:pPr>
              <w:spacing w:after="0" w:line="240" w:lineRule="auto"/>
              <w:jc w:val="center"/>
              <w:rPr>
                <w:rFonts w:ascii="Times New Roman" w:hAnsi="Times New Roman"/>
                <w:sz w:val="24"/>
                <w:szCs w:val="24"/>
              </w:rPr>
            </w:pPr>
            <w:r w:rsidRPr="000D79E3">
              <w:rPr>
                <w:rFonts w:ascii="Times New Roman" w:hAnsi="Times New Roman"/>
                <w:sz w:val="24"/>
                <w:szCs w:val="24"/>
              </w:rPr>
              <w:t>Базовый год</w:t>
            </w:r>
          </w:p>
        </w:tc>
        <w:tc>
          <w:tcPr>
            <w:tcW w:w="1030" w:type="pct"/>
            <w:vMerge w:val="restart"/>
            <w:tcBorders>
              <w:top w:val="single" w:sz="4" w:space="0" w:color="auto"/>
              <w:left w:val="single" w:sz="4" w:space="0" w:color="auto"/>
              <w:bottom w:val="single" w:sz="4" w:space="0" w:color="auto"/>
              <w:right w:val="single" w:sz="4" w:space="0" w:color="auto"/>
            </w:tcBorders>
            <w:vAlign w:val="center"/>
            <w:hideMark/>
          </w:tcPr>
          <w:p w:rsidR="00D34762" w:rsidRPr="000D79E3" w:rsidRDefault="00D34762" w:rsidP="000D79E3">
            <w:pPr>
              <w:spacing w:after="0" w:line="240" w:lineRule="auto"/>
              <w:jc w:val="center"/>
              <w:rPr>
                <w:rFonts w:ascii="Times New Roman" w:hAnsi="Times New Roman"/>
                <w:sz w:val="24"/>
                <w:szCs w:val="24"/>
              </w:rPr>
            </w:pPr>
            <w:r w:rsidRPr="000D79E3">
              <w:rPr>
                <w:rFonts w:ascii="Times New Roman" w:hAnsi="Times New Roman"/>
                <w:sz w:val="24"/>
                <w:szCs w:val="24"/>
              </w:rPr>
              <w:t>Отчетный год</w:t>
            </w:r>
          </w:p>
        </w:tc>
      </w:tr>
      <w:tr w:rsidR="00D34762" w:rsidRPr="000D79E3" w:rsidTr="00D34762">
        <w:trPr>
          <w:trHeight w:val="517"/>
          <w:jc w:val="center"/>
        </w:trPr>
        <w:tc>
          <w:tcPr>
            <w:tcW w:w="3036" w:type="pct"/>
            <w:vMerge/>
            <w:tcBorders>
              <w:top w:val="single" w:sz="4" w:space="0" w:color="auto"/>
              <w:left w:val="single" w:sz="4" w:space="0" w:color="auto"/>
              <w:bottom w:val="single" w:sz="4" w:space="0" w:color="auto"/>
              <w:right w:val="single" w:sz="4" w:space="0" w:color="auto"/>
            </w:tcBorders>
            <w:vAlign w:val="center"/>
            <w:hideMark/>
          </w:tcPr>
          <w:p w:rsidR="00D34762" w:rsidRPr="000D79E3" w:rsidRDefault="00D34762" w:rsidP="000D79E3">
            <w:pPr>
              <w:spacing w:after="0" w:line="240" w:lineRule="auto"/>
              <w:rPr>
                <w:rFonts w:ascii="Times New Roman" w:hAnsi="Times New Roman"/>
                <w:sz w:val="24"/>
                <w:szCs w:val="24"/>
              </w:rPr>
            </w:pPr>
          </w:p>
        </w:tc>
        <w:tc>
          <w:tcPr>
            <w:tcW w:w="933" w:type="pct"/>
            <w:vMerge/>
            <w:tcBorders>
              <w:top w:val="single" w:sz="4" w:space="0" w:color="auto"/>
              <w:left w:val="single" w:sz="4" w:space="0" w:color="auto"/>
              <w:bottom w:val="single" w:sz="4" w:space="0" w:color="auto"/>
              <w:right w:val="single" w:sz="4" w:space="0" w:color="auto"/>
            </w:tcBorders>
            <w:vAlign w:val="center"/>
            <w:hideMark/>
          </w:tcPr>
          <w:p w:rsidR="00D34762" w:rsidRPr="000D79E3" w:rsidRDefault="00D34762" w:rsidP="000D79E3">
            <w:pPr>
              <w:spacing w:after="0" w:line="240" w:lineRule="auto"/>
              <w:rPr>
                <w:rFonts w:ascii="Times New Roman" w:hAnsi="Times New Roman"/>
                <w:sz w:val="24"/>
                <w:szCs w:val="24"/>
              </w:rPr>
            </w:pPr>
          </w:p>
        </w:tc>
        <w:tc>
          <w:tcPr>
            <w:tcW w:w="1030" w:type="pct"/>
            <w:vMerge/>
            <w:tcBorders>
              <w:top w:val="single" w:sz="4" w:space="0" w:color="auto"/>
              <w:left w:val="single" w:sz="4" w:space="0" w:color="auto"/>
              <w:bottom w:val="single" w:sz="4" w:space="0" w:color="auto"/>
              <w:right w:val="single" w:sz="4" w:space="0" w:color="auto"/>
            </w:tcBorders>
            <w:vAlign w:val="center"/>
            <w:hideMark/>
          </w:tcPr>
          <w:p w:rsidR="00D34762" w:rsidRPr="000D79E3" w:rsidRDefault="00D34762" w:rsidP="000D79E3">
            <w:pPr>
              <w:spacing w:after="0" w:line="240" w:lineRule="auto"/>
              <w:rPr>
                <w:rFonts w:ascii="Times New Roman" w:hAnsi="Times New Roman"/>
                <w:sz w:val="24"/>
                <w:szCs w:val="24"/>
              </w:rPr>
            </w:pPr>
          </w:p>
        </w:tc>
      </w:tr>
      <w:tr w:rsidR="00D34762" w:rsidRPr="000D79E3" w:rsidTr="00D34762">
        <w:trPr>
          <w:jc w:val="center"/>
        </w:trPr>
        <w:tc>
          <w:tcPr>
            <w:tcW w:w="3036" w:type="pct"/>
            <w:tcBorders>
              <w:top w:val="single" w:sz="4" w:space="0" w:color="auto"/>
              <w:left w:val="single" w:sz="4" w:space="0" w:color="auto"/>
              <w:bottom w:val="single" w:sz="4" w:space="0" w:color="auto"/>
              <w:right w:val="single" w:sz="4" w:space="0" w:color="auto"/>
            </w:tcBorders>
            <w:hideMark/>
          </w:tcPr>
          <w:p w:rsidR="00D34762" w:rsidRPr="000D79E3" w:rsidRDefault="00D34762" w:rsidP="000D79E3">
            <w:pPr>
              <w:spacing w:after="0" w:line="240" w:lineRule="auto"/>
              <w:rPr>
                <w:rFonts w:ascii="Times New Roman" w:hAnsi="Times New Roman"/>
                <w:sz w:val="24"/>
                <w:szCs w:val="24"/>
              </w:rPr>
            </w:pPr>
            <w:r w:rsidRPr="000D79E3">
              <w:rPr>
                <w:rFonts w:ascii="Times New Roman" w:hAnsi="Times New Roman"/>
                <w:sz w:val="24"/>
                <w:szCs w:val="24"/>
              </w:rPr>
              <w:t>1. Выручка от реализации продукции, тыс. руб.</w:t>
            </w:r>
          </w:p>
        </w:tc>
        <w:tc>
          <w:tcPr>
            <w:tcW w:w="933" w:type="pct"/>
            <w:tcBorders>
              <w:top w:val="single" w:sz="4" w:space="0" w:color="auto"/>
              <w:left w:val="single" w:sz="4" w:space="0" w:color="auto"/>
              <w:bottom w:val="single" w:sz="4" w:space="0" w:color="auto"/>
              <w:right w:val="single" w:sz="4" w:space="0" w:color="auto"/>
            </w:tcBorders>
            <w:vAlign w:val="center"/>
            <w:hideMark/>
          </w:tcPr>
          <w:p w:rsidR="00D34762" w:rsidRPr="000D79E3" w:rsidRDefault="00D34762" w:rsidP="000D79E3">
            <w:pPr>
              <w:spacing w:after="0" w:line="240" w:lineRule="auto"/>
              <w:jc w:val="center"/>
              <w:rPr>
                <w:rFonts w:ascii="Times New Roman" w:hAnsi="Times New Roman"/>
                <w:sz w:val="24"/>
                <w:szCs w:val="24"/>
              </w:rPr>
            </w:pPr>
            <w:r w:rsidRPr="000D79E3">
              <w:rPr>
                <w:rFonts w:ascii="Times New Roman" w:hAnsi="Times New Roman"/>
                <w:sz w:val="24"/>
                <w:szCs w:val="24"/>
              </w:rPr>
              <w:t>11800</w:t>
            </w:r>
          </w:p>
        </w:tc>
        <w:tc>
          <w:tcPr>
            <w:tcW w:w="1030" w:type="pct"/>
            <w:tcBorders>
              <w:top w:val="single" w:sz="4" w:space="0" w:color="auto"/>
              <w:left w:val="single" w:sz="4" w:space="0" w:color="auto"/>
              <w:bottom w:val="single" w:sz="4" w:space="0" w:color="auto"/>
              <w:right w:val="single" w:sz="4" w:space="0" w:color="auto"/>
            </w:tcBorders>
            <w:vAlign w:val="center"/>
            <w:hideMark/>
          </w:tcPr>
          <w:p w:rsidR="00D34762" w:rsidRPr="000D79E3" w:rsidRDefault="00D34762" w:rsidP="000D79E3">
            <w:pPr>
              <w:spacing w:after="0" w:line="240" w:lineRule="auto"/>
              <w:jc w:val="center"/>
              <w:rPr>
                <w:rFonts w:ascii="Times New Roman" w:hAnsi="Times New Roman"/>
                <w:sz w:val="24"/>
                <w:szCs w:val="24"/>
              </w:rPr>
            </w:pPr>
            <w:r w:rsidRPr="000D79E3">
              <w:rPr>
                <w:rFonts w:ascii="Times New Roman" w:hAnsi="Times New Roman"/>
                <w:sz w:val="24"/>
                <w:szCs w:val="24"/>
              </w:rPr>
              <w:t>15400</w:t>
            </w:r>
          </w:p>
        </w:tc>
      </w:tr>
      <w:tr w:rsidR="00D34762" w:rsidRPr="000D79E3" w:rsidTr="00D34762">
        <w:trPr>
          <w:jc w:val="center"/>
        </w:trPr>
        <w:tc>
          <w:tcPr>
            <w:tcW w:w="3036" w:type="pct"/>
            <w:tcBorders>
              <w:top w:val="single" w:sz="4" w:space="0" w:color="auto"/>
              <w:left w:val="single" w:sz="4" w:space="0" w:color="auto"/>
              <w:bottom w:val="single" w:sz="4" w:space="0" w:color="auto"/>
              <w:right w:val="single" w:sz="4" w:space="0" w:color="auto"/>
            </w:tcBorders>
            <w:hideMark/>
          </w:tcPr>
          <w:p w:rsidR="00D34762" w:rsidRPr="000D79E3" w:rsidRDefault="00D34762" w:rsidP="000D79E3">
            <w:pPr>
              <w:spacing w:after="0" w:line="240" w:lineRule="auto"/>
              <w:rPr>
                <w:rFonts w:ascii="Times New Roman" w:hAnsi="Times New Roman"/>
                <w:sz w:val="24"/>
                <w:szCs w:val="24"/>
              </w:rPr>
            </w:pPr>
            <w:r w:rsidRPr="000D79E3">
              <w:rPr>
                <w:rFonts w:ascii="Times New Roman" w:hAnsi="Times New Roman"/>
                <w:sz w:val="24"/>
                <w:szCs w:val="24"/>
              </w:rPr>
              <w:t>2. Остатки оборотных средств, тыс. руб.</w:t>
            </w:r>
          </w:p>
        </w:tc>
        <w:tc>
          <w:tcPr>
            <w:tcW w:w="933" w:type="pct"/>
            <w:tcBorders>
              <w:top w:val="single" w:sz="4" w:space="0" w:color="auto"/>
              <w:left w:val="single" w:sz="4" w:space="0" w:color="auto"/>
              <w:bottom w:val="single" w:sz="4" w:space="0" w:color="auto"/>
              <w:right w:val="single" w:sz="4" w:space="0" w:color="auto"/>
            </w:tcBorders>
            <w:vAlign w:val="center"/>
            <w:hideMark/>
          </w:tcPr>
          <w:p w:rsidR="00D34762" w:rsidRPr="000D79E3" w:rsidRDefault="00D34762" w:rsidP="000D79E3">
            <w:pPr>
              <w:spacing w:after="0" w:line="240" w:lineRule="auto"/>
              <w:jc w:val="center"/>
              <w:rPr>
                <w:rFonts w:ascii="Times New Roman" w:hAnsi="Times New Roman"/>
                <w:sz w:val="24"/>
                <w:szCs w:val="24"/>
              </w:rPr>
            </w:pPr>
            <w:r w:rsidRPr="000D79E3">
              <w:rPr>
                <w:rFonts w:ascii="Times New Roman" w:hAnsi="Times New Roman"/>
                <w:sz w:val="24"/>
                <w:szCs w:val="24"/>
              </w:rPr>
              <w:t>2200</w:t>
            </w:r>
          </w:p>
        </w:tc>
        <w:tc>
          <w:tcPr>
            <w:tcW w:w="1030" w:type="pct"/>
            <w:tcBorders>
              <w:top w:val="single" w:sz="4" w:space="0" w:color="auto"/>
              <w:left w:val="single" w:sz="4" w:space="0" w:color="auto"/>
              <w:bottom w:val="single" w:sz="4" w:space="0" w:color="auto"/>
              <w:right w:val="single" w:sz="4" w:space="0" w:color="auto"/>
            </w:tcBorders>
            <w:vAlign w:val="center"/>
            <w:hideMark/>
          </w:tcPr>
          <w:p w:rsidR="00D34762" w:rsidRPr="000D79E3" w:rsidRDefault="00D34762" w:rsidP="000D79E3">
            <w:pPr>
              <w:spacing w:after="0" w:line="240" w:lineRule="auto"/>
              <w:jc w:val="center"/>
              <w:rPr>
                <w:rFonts w:ascii="Times New Roman" w:hAnsi="Times New Roman"/>
                <w:sz w:val="24"/>
                <w:szCs w:val="24"/>
              </w:rPr>
            </w:pPr>
            <w:r w:rsidRPr="000D79E3">
              <w:rPr>
                <w:rFonts w:ascii="Times New Roman" w:hAnsi="Times New Roman"/>
                <w:sz w:val="24"/>
                <w:szCs w:val="24"/>
              </w:rPr>
              <w:t>3100</w:t>
            </w:r>
          </w:p>
        </w:tc>
      </w:tr>
      <w:tr w:rsidR="00D34762" w:rsidRPr="000D79E3" w:rsidTr="00D34762">
        <w:trPr>
          <w:jc w:val="center"/>
        </w:trPr>
        <w:tc>
          <w:tcPr>
            <w:tcW w:w="3036" w:type="pct"/>
            <w:tcBorders>
              <w:top w:val="single" w:sz="4" w:space="0" w:color="auto"/>
              <w:left w:val="single" w:sz="4" w:space="0" w:color="auto"/>
              <w:bottom w:val="single" w:sz="4" w:space="0" w:color="auto"/>
              <w:right w:val="single" w:sz="4" w:space="0" w:color="auto"/>
            </w:tcBorders>
            <w:hideMark/>
          </w:tcPr>
          <w:p w:rsidR="00D34762" w:rsidRPr="000D79E3" w:rsidRDefault="00D34762" w:rsidP="000D79E3">
            <w:pPr>
              <w:spacing w:after="0" w:line="240" w:lineRule="auto"/>
              <w:rPr>
                <w:rFonts w:ascii="Times New Roman" w:hAnsi="Times New Roman"/>
                <w:sz w:val="24"/>
                <w:szCs w:val="24"/>
              </w:rPr>
            </w:pPr>
            <w:r w:rsidRPr="000D79E3">
              <w:rPr>
                <w:rFonts w:ascii="Times New Roman" w:hAnsi="Times New Roman"/>
                <w:sz w:val="24"/>
                <w:szCs w:val="24"/>
              </w:rPr>
              <w:t>3. Число дней в плановом периоде</w:t>
            </w:r>
          </w:p>
        </w:tc>
        <w:tc>
          <w:tcPr>
            <w:tcW w:w="933" w:type="pct"/>
            <w:tcBorders>
              <w:top w:val="single" w:sz="4" w:space="0" w:color="auto"/>
              <w:left w:val="single" w:sz="4" w:space="0" w:color="auto"/>
              <w:bottom w:val="single" w:sz="4" w:space="0" w:color="auto"/>
              <w:right w:val="single" w:sz="4" w:space="0" w:color="auto"/>
            </w:tcBorders>
            <w:vAlign w:val="center"/>
            <w:hideMark/>
          </w:tcPr>
          <w:p w:rsidR="00D34762" w:rsidRPr="000D79E3" w:rsidRDefault="00D34762" w:rsidP="000D79E3">
            <w:pPr>
              <w:spacing w:after="0" w:line="240" w:lineRule="auto"/>
              <w:jc w:val="center"/>
              <w:rPr>
                <w:rFonts w:ascii="Times New Roman" w:hAnsi="Times New Roman"/>
                <w:sz w:val="24"/>
                <w:szCs w:val="24"/>
              </w:rPr>
            </w:pPr>
            <w:r w:rsidRPr="000D79E3">
              <w:rPr>
                <w:rFonts w:ascii="Times New Roman" w:hAnsi="Times New Roman"/>
                <w:sz w:val="24"/>
                <w:szCs w:val="24"/>
              </w:rPr>
              <w:t>365</w:t>
            </w:r>
          </w:p>
        </w:tc>
        <w:tc>
          <w:tcPr>
            <w:tcW w:w="1030" w:type="pct"/>
            <w:tcBorders>
              <w:top w:val="single" w:sz="4" w:space="0" w:color="auto"/>
              <w:left w:val="single" w:sz="4" w:space="0" w:color="auto"/>
              <w:bottom w:val="single" w:sz="4" w:space="0" w:color="auto"/>
              <w:right w:val="single" w:sz="4" w:space="0" w:color="auto"/>
            </w:tcBorders>
            <w:vAlign w:val="center"/>
            <w:hideMark/>
          </w:tcPr>
          <w:p w:rsidR="00D34762" w:rsidRPr="000D79E3" w:rsidRDefault="00D34762" w:rsidP="000D79E3">
            <w:pPr>
              <w:spacing w:after="0" w:line="240" w:lineRule="auto"/>
              <w:jc w:val="center"/>
              <w:rPr>
                <w:rFonts w:ascii="Times New Roman" w:hAnsi="Times New Roman"/>
                <w:sz w:val="24"/>
                <w:szCs w:val="24"/>
              </w:rPr>
            </w:pPr>
            <w:r w:rsidRPr="000D79E3">
              <w:rPr>
                <w:rFonts w:ascii="Times New Roman" w:hAnsi="Times New Roman"/>
                <w:sz w:val="24"/>
                <w:szCs w:val="24"/>
              </w:rPr>
              <w:t>365</w:t>
            </w:r>
          </w:p>
        </w:tc>
      </w:tr>
    </w:tbl>
    <w:p w:rsidR="00D34762" w:rsidRPr="000D79E3" w:rsidRDefault="00D34762" w:rsidP="000D79E3">
      <w:pPr>
        <w:spacing w:after="0" w:line="240" w:lineRule="auto"/>
        <w:ind w:firstLine="709"/>
        <w:jc w:val="both"/>
        <w:rPr>
          <w:rFonts w:ascii="Times New Roman" w:hAnsi="Times New Roman"/>
          <w:sz w:val="24"/>
          <w:szCs w:val="24"/>
        </w:rPr>
      </w:pPr>
    </w:p>
    <w:p w:rsidR="00D34762" w:rsidRPr="000D79E3" w:rsidRDefault="00D34762"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2) Автомобиль выехал из автопарка в 8 часов и возвратился в 16 ч. Время пробега автомобиля от автопарка до пункта первой погрузки 20 мин. и от последнего пункта разгрузки до автопарка 10 мин. Общий пробег автомобиля за день составил </w:t>
      </w:r>
      <w:smartTag w:uri="urn:schemas-microsoft-com:office:smarttags" w:element="metricconverter">
        <w:smartTagPr>
          <w:attr w:name="ProductID" w:val="280 км"/>
        </w:smartTagPr>
        <w:r w:rsidRPr="000D79E3">
          <w:rPr>
            <w:rFonts w:ascii="Times New Roman" w:hAnsi="Times New Roman"/>
            <w:sz w:val="24"/>
            <w:szCs w:val="24"/>
          </w:rPr>
          <w:t>280 км</w:t>
        </w:r>
      </w:smartTag>
      <w:r w:rsidRPr="000D79E3">
        <w:rPr>
          <w:rFonts w:ascii="Times New Roman" w:hAnsi="Times New Roman"/>
          <w:sz w:val="24"/>
          <w:szCs w:val="24"/>
        </w:rPr>
        <w:t>, в том числе с грузом 216 км. Время простоя автомобиля под погрузкой и разгрузкой за день – 3 ч.</w:t>
      </w:r>
    </w:p>
    <w:p w:rsidR="00D34762" w:rsidRPr="000D79E3" w:rsidRDefault="00D34762"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Определить время в наряде, время на маршруте, эксплуатационную и техническую скорости, нулевой пробег, коэффициент использования пробега автомобиля на маршруте и в наряде.</w:t>
      </w:r>
    </w:p>
    <w:p w:rsidR="00D34762" w:rsidRPr="000D79E3" w:rsidRDefault="00D34762" w:rsidP="000D79E3">
      <w:pPr>
        <w:autoSpaceDE w:val="0"/>
        <w:autoSpaceDN w:val="0"/>
        <w:adjustRightInd w:val="0"/>
        <w:spacing w:after="0" w:line="240" w:lineRule="auto"/>
        <w:jc w:val="both"/>
        <w:rPr>
          <w:rFonts w:ascii="Times New Roman" w:hAnsi="Times New Roman"/>
          <w:b/>
          <w:sz w:val="24"/>
          <w:szCs w:val="24"/>
        </w:rPr>
      </w:pPr>
    </w:p>
    <w:p w:rsidR="00D34762" w:rsidRPr="000D79E3" w:rsidRDefault="00D34762" w:rsidP="0099644E">
      <w:pPr>
        <w:pStyle w:val="a5"/>
        <w:numPr>
          <w:ilvl w:val="1"/>
          <w:numId w:val="95"/>
        </w:numPr>
        <w:tabs>
          <w:tab w:val="left" w:pos="1134"/>
        </w:tabs>
        <w:autoSpaceDE w:val="0"/>
        <w:autoSpaceDN w:val="0"/>
        <w:adjustRightInd w:val="0"/>
        <w:spacing w:after="0" w:line="240" w:lineRule="auto"/>
        <w:ind w:left="0" w:firstLine="709"/>
        <w:jc w:val="both"/>
        <w:rPr>
          <w:rFonts w:ascii="Times New Roman" w:hAnsi="Times New Roman"/>
          <w:i/>
          <w:sz w:val="24"/>
          <w:szCs w:val="24"/>
        </w:rPr>
      </w:pPr>
      <w:r w:rsidRPr="000D79E3">
        <w:rPr>
          <w:rFonts w:ascii="Times New Roman" w:hAnsi="Times New Roman"/>
          <w:i/>
          <w:sz w:val="24"/>
          <w:szCs w:val="24"/>
        </w:rPr>
        <w:t>Типовое задание на курсовую работу</w:t>
      </w:r>
    </w:p>
    <w:p w:rsidR="00D34762" w:rsidRPr="000D79E3" w:rsidRDefault="00D34762" w:rsidP="00EF569C">
      <w:pPr>
        <w:shd w:val="clear" w:color="auto" w:fill="FFFFFF"/>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Курсовая работа выполняется по вариантам: </w:t>
      </w:r>
    </w:p>
    <w:p w:rsidR="00D34762" w:rsidRPr="000D79E3" w:rsidRDefault="00D34762" w:rsidP="000D79E3">
      <w:pPr>
        <w:shd w:val="clear" w:color="auto" w:fill="FFFFFF"/>
        <w:spacing w:after="0" w:line="240" w:lineRule="auto"/>
        <w:ind w:firstLine="709"/>
        <w:jc w:val="both"/>
        <w:rPr>
          <w:rFonts w:ascii="Times New Roman" w:hAnsi="Times New Roman"/>
          <w:sz w:val="24"/>
          <w:szCs w:val="24"/>
        </w:rPr>
      </w:pPr>
      <w:r w:rsidRPr="000D79E3">
        <w:rPr>
          <w:rFonts w:ascii="Times New Roman" w:hAnsi="Times New Roman"/>
          <w:sz w:val="24"/>
          <w:szCs w:val="24"/>
        </w:rPr>
        <w:t>1. Особенности внутренней и внешней среды организации,</w:t>
      </w:r>
    </w:p>
    <w:p w:rsidR="00D34762" w:rsidRPr="000D79E3" w:rsidRDefault="00D34762" w:rsidP="000D79E3">
      <w:pPr>
        <w:shd w:val="clear" w:color="auto" w:fill="FFFFFF"/>
        <w:spacing w:after="0" w:line="240" w:lineRule="auto"/>
        <w:ind w:firstLine="709"/>
        <w:jc w:val="both"/>
        <w:rPr>
          <w:rFonts w:ascii="Times New Roman" w:hAnsi="Times New Roman"/>
          <w:sz w:val="24"/>
          <w:szCs w:val="24"/>
        </w:rPr>
      </w:pPr>
      <w:r w:rsidRPr="000D79E3">
        <w:rPr>
          <w:rFonts w:ascii="Times New Roman" w:hAnsi="Times New Roman"/>
          <w:sz w:val="24"/>
          <w:szCs w:val="24"/>
        </w:rPr>
        <w:t>2. Исследование факторов внутренней и внешней среды организации,</w:t>
      </w:r>
    </w:p>
    <w:p w:rsidR="00D34762" w:rsidRPr="000D79E3" w:rsidRDefault="00D34762" w:rsidP="000D79E3">
      <w:pPr>
        <w:shd w:val="clear" w:color="auto" w:fill="FFFFFF"/>
        <w:spacing w:after="0" w:line="240" w:lineRule="auto"/>
        <w:ind w:firstLine="709"/>
        <w:jc w:val="both"/>
        <w:rPr>
          <w:rFonts w:ascii="Times New Roman" w:hAnsi="Times New Roman"/>
          <w:sz w:val="24"/>
          <w:szCs w:val="24"/>
        </w:rPr>
      </w:pPr>
      <w:r w:rsidRPr="000D79E3">
        <w:rPr>
          <w:rFonts w:ascii="Times New Roman" w:hAnsi="Times New Roman"/>
          <w:sz w:val="24"/>
          <w:szCs w:val="24"/>
        </w:rPr>
        <w:t>3. Анализ динамики и структуры основных фондов производственной организации,</w:t>
      </w:r>
    </w:p>
    <w:p w:rsidR="00D34762" w:rsidRPr="000D79E3" w:rsidRDefault="00D34762" w:rsidP="000D79E3">
      <w:pPr>
        <w:shd w:val="clear" w:color="auto" w:fill="FFFFFF"/>
        <w:spacing w:after="0" w:line="240" w:lineRule="auto"/>
        <w:ind w:firstLine="709"/>
        <w:jc w:val="both"/>
        <w:rPr>
          <w:rFonts w:ascii="Times New Roman" w:hAnsi="Times New Roman"/>
          <w:sz w:val="24"/>
          <w:szCs w:val="24"/>
        </w:rPr>
      </w:pPr>
      <w:r w:rsidRPr="000D79E3">
        <w:rPr>
          <w:rFonts w:ascii="Times New Roman" w:hAnsi="Times New Roman"/>
          <w:sz w:val="24"/>
          <w:szCs w:val="24"/>
        </w:rPr>
        <w:t>4. Оценка показателей эффективности использования основных фондов организации</w:t>
      </w:r>
    </w:p>
    <w:p w:rsidR="00D34762" w:rsidRPr="000D79E3" w:rsidRDefault="00D34762" w:rsidP="000D79E3">
      <w:pPr>
        <w:shd w:val="clear" w:color="auto" w:fill="FFFFFF"/>
        <w:spacing w:after="0" w:line="240" w:lineRule="auto"/>
        <w:ind w:firstLine="709"/>
        <w:jc w:val="both"/>
        <w:rPr>
          <w:rFonts w:ascii="Times New Roman" w:hAnsi="Times New Roman"/>
          <w:sz w:val="24"/>
          <w:szCs w:val="24"/>
        </w:rPr>
      </w:pPr>
      <w:r w:rsidRPr="000D79E3">
        <w:rPr>
          <w:rFonts w:ascii="Times New Roman" w:hAnsi="Times New Roman"/>
          <w:sz w:val="24"/>
          <w:szCs w:val="24"/>
        </w:rPr>
        <w:t>5. Эффективность использования оборотных средств организации,</w:t>
      </w:r>
    </w:p>
    <w:p w:rsidR="00D34762" w:rsidRPr="000D79E3" w:rsidRDefault="00D34762" w:rsidP="000D79E3">
      <w:pPr>
        <w:shd w:val="clear" w:color="auto" w:fill="FFFFFF"/>
        <w:spacing w:after="0" w:line="240" w:lineRule="auto"/>
        <w:ind w:firstLine="709"/>
        <w:jc w:val="both"/>
        <w:rPr>
          <w:rFonts w:ascii="Times New Roman" w:hAnsi="Times New Roman"/>
          <w:sz w:val="24"/>
          <w:szCs w:val="24"/>
        </w:rPr>
      </w:pPr>
      <w:r w:rsidRPr="000D79E3">
        <w:rPr>
          <w:rFonts w:ascii="Times New Roman" w:hAnsi="Times New Roman"/>
          <w:sz w:val="24"/>
          <w:szCs w:val="24"/>
        </w:rPr>
        <w:t>6. Особенности состава и структуры оборотных средств организации,</w:t>
      </w:r>
    </w:p>
    <w:p w:rsidR="00D34762" w:rsidRPr="000D79E3" w:rsidRDefault="00D34762" w:rsidP="000D79E3">
      <w:pPr>
        <w:shd w:val="clear" w:color="auto" w:fill="FFFFFF"/>
        <w:spacing w:after="0" w:line="240" w:lineRule="auto"/>
        <w:ind w:firstLine="709"/>
        <w:jc w:val="both"/>
        <w:rPr>
          <w:rFonts w:ascii="Times New Roman" w:hAnsi="Times New Roman"/>
          <w:sz w:val="24"/>
          <w:szCs w:val="24"/>
        </w:rPr>
      </w:pPr>
      <w:r w:rsidRPr="000D79E3">
        <w:rPr>
          <w:rFonts w:ascii="Times New Roman" w:hAnsi="Times New Roman"/>
          <w:sz w:val="24"/>
          <w:szCs w:val="24"/>
        </w:rPr>
        <w:t>7. Исследование состава, структуры и особенностей производственных фондов промышленного предприятия,</w:t>
      </w:r>
    </w:p>
    <w:p w:rsidR="00D34762" w:rsidRPr="000D79E3" w:rsidRDefault="00D34762" w:rsidP="000D79E3">
      <w:pPr>
        <w:shd w:val="clear" w:color="auto" w:fill="FFFFFF"/>
        <w:spacing w:after="0" w:line="240" w:lineRule="auto"/>
        <w:ind w:firstLine="709"/>
        <w:jc w:val="both"/>
        <w:rPr>
          <w:rFonts w:ascii="Times New Roman" w:hAnsi="Times New Roman"/>
          <w:sz w:val="24"/>
          <w:szCs w:val="24"/>
        </w:rPr>
      </w:pPr>
      <w:r w:rsidRPr="000D79E3">
        <w:rPr>
          <w:rFonts w:ascii="Times New Roman" w:hAnsi="Times New Roman"/>
          <w:sz w:val="24"/>
          <w:szCs w:val="24"/>
        </w:rPr>
        <w:t>8. Исследование состава и структуры кадров организации,</w:t>
      </w:r>
    </w:p>
    <w:p w:rsidR="00D34762" w:rsidRPr="000D79E3" w:rsidRDefault="00D34762" w:rsidP="000D79E3">
      <w:pPr>
        <w:shd w:val="clear" w:color="auto" w:fill="FFFFFF"/>
        <w:spacing w:after="0" w:line="240" w:lineRule="auto"/>
        <w:ind w:firstLine="709"/>
        <w:jc w:val="both"/>
        <w:rPr>
          <w:rFonts w:ascii="Times New Roman" w:hAnsi="Times New Roman"/>
          <w:sz w:val="24"/>
          <w:szCs w:val="24"/>
        </w:rPr>
      </w:pPr>
      <w:r w:rsidRPr="000D79E3">
        <w:rPr>
          <w:rFonts w:ascii="Times New Roman" w:hAnsi="Times New Roman"/>
          <w:sz w:val="24"/>
          <w:szCs w:val="24"/>
        </w:rPr>
        <w:t>9. Исследование факторов роста производительности труда на промышленном предприятии,</w:t>
      </w:r>
    </w:p>
    <w:p w:rsidR="00D34762" w:rsidRPr="000D79E3" w:rsidRDefault="00D34762" w:rsidP="000D79E3">
      <w:pPr>
        <w:shd w:val="clear" w:color="auto" w:fill="FFFFFF"/>
        <w:spacing w:after="0" w:line="240" w:lineRule="auto"/>
        <w:ind w:firstLine="709"/>
        <w:jc w:val="both"/>
        <w:rPr>
          <w:rFonts w:ascii="Times New Roman" w:hAnsi="Times New Roman"/>
          <w:sz w:val="24"/>
          <w:szCs w:val="24"/>
        </w:rPr>
      </w:pPr>
      <w:r w:rsidRPr="000D79E3">
        <w:rPr>
          <w:rFonts w:ascii="Times New Roman" w:hAnsi="Times New Roman"/>
          <w:sz w:val="24"/>
          <w:szCs w:val="24"/>
        </w:rPr>
        <w:t>10. Управление текущими затратами предприятия,</w:t>
      </w:r>
    </w:p>
    <w:p w:rsidR="00D34762" w:rsidRPr="000D79E3" w:rsidRDefault="00D34762" w:rsidP="000D79E3">
      <w:pPr>
        <w:shd w:val="clear" w:color="auto" w:fill="FFFFFF"/>
        <w:spacing w:after="0" w:line="240" w:lineRule="auto"/>
        <w:ind w:firstLine="709"/>
        <w:jc w:val="both"/>
        <w:rPr>
          <w:rFonts w:ascii="Times New Roman" w:hAnsi="Times New Roman"/>
          <w:sz w:val="24"/>
          <w:szCs w:val="24"/>
        </w:rPr>
      </w:pPr>
      <w:r w:rsidRPr="000D79E3">
        <w:rPr>
          <w:rFonts w:ascii="Times New Roman" w:hAnsi="Times New Roman"/>
          <w:sz w:val="24"/>
          <w:szCs w:val="24"/>
        </w:rPr>
        <w:t>11. Особенности формирования себестоимости продукции на предприятиях различных организационно-правовых форм,</w:t>
      </w:r>
    </w:p>
    <w:p w:rsidR="00D34762" w:rsidRPr="000D79E3" w:rsidRDefault="00D34762" w:rsidP="000D79E3">
      <w:pPr>
        <w:shd w:val="clear" w:color="auto" w:fill="FFFFFF"/>
        <w:spacing w:after="0" w:line="240" w:lineRule="auto"/>
        <w:ind w:firstLine="709"/>
        <w:jc w:val="both"/>
        <w:rPr>
          <w:rFonts w:ascii="Times New Roman" w:hAnsi="Times New Roman"/>
          <w:sz w:val="24"/>
          <w:szCs w:val="24"/>
        </w:rPr>
      </w:pPr>
      <w:r w:rsidRPr="000D79E3">
        <w:rPr>
          <w:rFonts w:ascii="Times New Roman" w:hAnsi="Times New Roman"/>
          <w:sz w:val="24"/>
          <w:szCs w:val="24"/>
        </w:rPr>
        <w:lastRenderedPageBreak/>
        <w:t>12. Исследование источников формирования и направлений использования прибыли организации,</w:t>
      </w:r>
    </w:p>
    <w:p w:rsidR="00D34762" w:rsidRPr="000D79E3" w:rsidRDefault="00D34762" w:rsidP="000D79E3">
      <w:pPr>
        <w:shd w:val="clear" w:color="auto" w:fill="FFFFFF"/>
        <w:spacing w:after="0" w:line="240" w:lineRule="auto"/>
        <w:ind w:firstLine="709"/>
        <w:jc w:val="both"/>
        <w:rPr>
          <w:rFonts w:ascii="Times New Roman" w:hAnsi="Times New Roman"/>
          <w:sz w:val="24"/>
          <w:szCs w:val="24"/>
        </w:rPr>
      </w:pPr>
      <w:r w:rsidRPr="000D79E3">
        <w:rPr>
          <w:rFonts w:ascii="Times New Roman" w:hAnsi="Times New Roman"/>
          <w:sz w:val="24"/>
          <w:szCs w:val="24"/>
        </w:rPr>
        <w:t>13. Организация бизнес-планирования в организации,</w:t>
      </w:r>
    </w:p>
    <w:p w:rsidR="00D34762" w:rsidRPr="000D79E3" w:rsidRDefault="00D34762" w:rsidP="000D79E3">
      <w:pPr>
        <w:shd w:val="clear" w:color="auto" w:fill="FFFFFF"/>
        <w:spacing w:after="0" w:line="240" w:lineRule="auto"/>
        <w:ind w:firstLine="709"/>
        <w:jc w:val="both"/>
        <w:rPr>
          <w:rFonts w:ascii="Times New Roman" w:hAnsi="Times New Roman"/>
          <w:sz w:val="24"/>
          <w:szCs w:val="24"/>
        </w:rPr>
      </w:pPr>
      <w:r w:rsidRPr="000D79E3">
        <w:rPr>
          <w:rFonts w:ascii="Times New Roman" w:hAnsi="Times New Roman"/>
          <w:sz w:val="24"/>
          <w:szCs w:val="24"/>
        </w:rPr>
        <w:t>14. Анализ выполнения плановых показателей организации,</w:t>
      </w:r>
    </w:p>
    <w:p w:rsidR="00D34762" w:rsidRPr="000D79E3" w:rsidRDefault="00D34762" w:rsidP="000D79E3">
      <w:pPr>
        <w:shd w:val="clear" w:color="auto" w:fill="FFFFFF"/>
        <w:spacing w:after="0" w:line="240" w:lineRule="auto"/>
        <w:ind w:firstLine="709"/>
        <w:jc w:val="both"/>
        <w:rPr>
          <w:rFonts w:ascii="Times New Roman" w:hAnsi="Times New Roman"/>
          <w:sz w:val="24"/>
          <w:szCs w:val="24"/>
        </w:rPr>
      </w:pPr>
      <w:r w:rsidRPr="000D79E3">
        <w:rPr>
          <w:rFonts w:ascii="Times New Roman" w:hAnsi="Times New Roman"/>
          <w:sz w:val="24"/>
          <w:szCs w:val="24"/>
        </w:rPr>
        <w:t>15. Прибыль и рентабельность как показатели эффективности деятельности организации,</w:t>
      </w:r>
    </w:p>
    <w:p w:rsidR="00D34762" w:rsidRPr="000D79E3" w:rsidRDefault="00D34762" w:rsidP="000D79E3">
      <w:pPr>
        <w:shd w:val="clear" w:color="auto" w:fill="FFFFFF"/>
        <w:spacing w:after="0" w:line="240" w:lineRule="auto"/>
        <w:ind w:firstLine="709"/>
        <w:jc w:val="both"/>
        <w:rPr>
          <w:rFonts w:ascii="Times New Roman" w:hAnsi="Times New Roman"/>
          <w:sz w:val="24"/>
          <w:szCs w:val="24"/>
        </w:rPr>
      </w:pPr>
      <w:r w:rsidRPr="000D79E3">
        <w:rPr>
          <w:rFonts w:ascii="Times New Roman" w:hAnsi="Times New Roman"/>
          <w:sz w:val="24"/>
          <w:szCs w:val="24"/>
        </w:rPr>
        <w:t>16. Формы и системы оплаты труда в организации,</w:t>
      </w:r>
    </w:p>
    <w:p w:rsidR="00D34762" w:rsidRPr="000D79E3" w:rsidRDefault="00D34762" w:rsidP="000D79E3">
      <w:pPr>
        <w:shd w:val="clear" w:color="auto" w:fill="FFFFFF"/>
        <w:spacing w:after="0" w:line="240" w:lineRule="auto"/>
        <w:ind w:firstLine="709"/>
        <w:jc w:val="both"/>
        <w:rPr>
          <w:rFonts w:ascii="Times New Roman" w:hAnsi="Times New Roman"/>
          <w:sz w:val="24"/>
          <w:szCs w:val="24"/>
        </w:rPr>
      </w:pPr>
      <w:r w:rsidRPr="000D79E3">
        <w:rPr>
          <w:rFonts w:ascii="Times New Roman" w:hAnsi="Times New Roman"/>
          <w:sz w:val="24"/>
          <w:szCs w:val="24"/>
        </w:rPr>
        <w:t>17. Исследование товарной и ценовой политики организации,</w:t>
      </w:r>
    </w:p>
    <w:p w:rsidR="00D34762" w:rsidRPr="000D79E3" w:rsidRDefault="00D34762" w:rsidP="000D79E3">
      <w:pPr>
        <w:shd w:val="clear" w:color="auto" w:fill="FFFFFF"/>
        <w:spacing w:after="0" w:line="240" w:lineRule="auto"/>
        <w:ind w:firstLine="709"/>
        <w:jc w:val="both"/>
        <w:rPr>
          <w:rFonts w:ascii="Times New Roman" w:hAnsi="Times New Roman"/>
          <w:sz w:val="24"/>
          <w:szCs w:val="24"/>
        </w:rPr>
      </w:pPr>
      <w:r w:rsidRPr="000D79E3">
        <w:rPr>
          <w:rFonts w:ascii="Times New Roman" w:hAnsi="Times New Roman"/>
          <w:sz w:val="24"/>
          <w:szCs w:val="24"/>
        </w:rPr>
        <w:t>18. Исследование конкурентоспособности продукции организации,</w:t>
      </w:r>
    </w:p>
    <w:p w:rsidR="00D34762" w:rsidRPr="000D79E3" w:rsidRDefault="00D34762" w:rsidP="000D79E3">
      <w:pPr>
        <w:shd w:val="clear" w:color="auto" w:fill="FFFFFF"/>
        <w:spacing w:after="0" w:line="240" w:lineRule="auto"/>
        <w:ind w:firstLine="709"/>
        <w:jc w:val="both"/>
        <w:rPr>
          <w:rFonts w:ascii="Times New Roman" w:hAnsi="Times New Roman"/>
          <w:sz w:val="24"/>
          <w:szCs w:val="24"/>
        </w:rPr>
      </w:pPr>
      <w:r w:rsidRPr="000D79E3">
        <w:rPr>
          <w:rFonts w:ascii="Times New Roman" w:hAnsi="Times New Roman"/>
          <w:sz w:val="24"/>
          <w:szCs w:val="24"/>
        </w:rPr>
        <w:t>21. Организация маркетинговой коммуникации организации,</w:t>
      </w:r>
    </w:p>
    <w:p w:rsidR="00D34762" w:rsidRPr="000D79E3" w:rsidRDefault="00D34762" w:rsidP="000D79E3">
      <w:pPr>
        <w:shd w:val="clear" w:color="auto" w:fill="FFFFFF"/>
        <w:spacing w:after="0" w:line="240" w:lineRule="auto"/>
        <w:ind w:firstLine="709"/>
        <w:jc w:val="both"/>
        <w:rPr>
          <w:rFonts w:ascii="Times New Roman" w:hAnsi="Times New Roman"/>
          <w:sz w:val="24"/>
          <w:szCs w:val="24"/>
        </w:rPr>
      </w:pPr>
      <w:r w:rsidRPr="000D79E3">
        <w:rPr>
          <w:rFonts w:ascii="Times New Roman" w:hAnsi="Times New Roman"/>
          <w:sz w:val="24"/>
          <w:szCs w:val="24"/>
        </w:rPr>
        <w:t>20. Организация взаимосвязи организации с контрагентами</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1. Развитие производительных сил, как главный фактор общественного разделения труда и формирования крупных отраслевых групп и отраслей.</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2. Концепции развития национальной экономики и появление новых отраслей.</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3. Транспорт, его место в развитии экономики и структуре общественного производства.</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4. Экономическая классификация отраслей.</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5. Структурная перестройка экономики России. Межотраслевые комплексы: их роль в развитии экономики страны.</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6. Понятие рынка. Структура рынка и типы рыночных структур.</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7. Количественные показатели структуры товарного рынка.</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8. Качественные показатели структуры товарного рынка (барьеры входа на рынок).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9. Нестратегические барьеры входа фирм на рынок.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10. Стратегические барьеры входа на рынок.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11. Показатели рыночной власти фирм.</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12. Государство в рыночной экономике.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13. Основные направления антимонопольной политики.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14. Регулирование естественных монополий.</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15. Значение рационального размещения производства.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16. Принципы и факторы размещения предприятий.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17. Обоснование экономической эффективности размещения производства. Размещение производства в переходной экономике России.</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18. Сущность, формы и показатели концентрации производства.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21. Экономическая эффективность концентрации производства.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20. Планирование концентрации производства и определение оптимальных размеров предприятий.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21. Концентрация производства и монополизм. Монополия и конкуренция.</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22. Общая характеристика олигополии.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23. Модель дуополии </w:t>
      </w:r>
      <w:proofErr w:type="spellStart"/>
      <w:r w:rsidRPr="000D79E3">
        <w:rPr>
          <w:rFonts w:ascii="Times New Roman" w:hAnsi="Times New Roman"/>
          <w:sz w:val="24"/>
          <w:szCs w:val="24"/>
        </w:rPr>
        <w:t>Курно</w:t>
      </w:r>
      <w:proofErr w:type="spellEnd"/>
      <w:r w:rsidRPr="000D79E3">
        <w:rPr>
          <w:rFonts w:ascii="Times New Roman" w:hAnsi="Times New Roman"/>
          <w:sz w:val="24"/>
          <w:szCs w:val="24"/>
        </w:rPr>
        <w:t xml:space="preserve">.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24. Модель дуополии Бертрана, </w:t>
      </w:r>
      <w:proofErr w:type="spellStart"/>
      <w:r w:rsidRPr="000D79E3">
        <w:rPr>
          <w:rFonts w:ascii="Times New Roman" w:hAnsi="Times New Roman"/>
          <w:sz w:val="24"/>
          <w:szCs w:val="24"/>
        </w:rPr>
        <w:t>Эджуорта</w:t>
      </w:r>
      <w:proofErr w:type="spellEnd"/>
      <w:r w:rsidRPr="000D79E3">
        <w:rPr>
          <w:rFonts w:ascii="Times New Roman" w:hAnsi="Times New Roman"/>
          <w:sz w:val="24"/>
          <w:szCs w:val="24"/>
        </w:rPr>
        <w:t xml:space="preserve">, </w:t>
      </w:r>
      <w:proofErr w:type="spellStart"/>
      <w:r w:rsidRPr="000D79E3">
        <w:rPr>
          <w:rFonts w:ascii="Times New Roman" w:hAnsi="Times New Roman"/>
          <w:sz w:val="24"/>
          <w:szCs w:val="24"/>
        </w:rPr>
        <w:t>Штакельберга</w:t>
      </w:r>
      <w:proofErr w:type="spellEnd"/>
      <w:r w:rsidRPr="000D79E3">
        <w:rPr>
          <w:rFonts w:ascii="Times New Roman" w:hAnsi="Times New Roman"/>
          <w:sz w:val="24"/>
          <w:szCs w:val="24"/>
        </w:rPr>
        <w:t xml:space="preserve">.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25. Кооперативное поведение олигополистических фирм.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26. Эвристическое ценообразование как инструмент координации.</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27. Нововведения и структура рынка.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28. Структура рынка и разнообразие продуктов.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29. Горизонтальная дифференциация продукта.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30. Вертикальная дифференциация продукта.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31. Реклама на рынке дифференцированного продукта.</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32. Место и роль курса «Экономика отрасли» в подготовке экономистов в сфере железнодорожного транспорта.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33. Общая характеристика транспорта. Место транспорта России в мировой транспортной системе.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lastRenderedPageBreak/>
        <w:t xml:space="preserve">34. Транспортная обеспеченность и ее показатели. Показатели интенсивности и доступности.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35. Принципы управления транспортом. Организация управления транспортной системой.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36. Области и формы взаимодействия и конкуренции различных видов транспорта.</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37. Модернизация железнодорожного транспорта.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38. Комплексная информатизация транспорта. Международные транспортные коридоры.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39. Основные мероприятия Программы по регионам.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40. Нормативно-правовое обеспечение Программы. Ресурсное обеспечение Программы. Механизм реализации Программы.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41. Управление реализацией Программы и контроль за ходом ее выполнения.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42. Оценка эффективности социально-экономических и экологических последствий реализации программы.</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43. Индустриальный комплекс Урала. Природно-ресурсный потенциал.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44. Население и трудовые ресурсы. Структура и размещение ведущих отраслей хозяйства.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45. Транспорт и экономические связи. Экологические проблемы. Территориальная организация хозяйства.</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46. Морской транспорт. 3 основные его  функции. Преимущества и недостатки морского транспорта.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47. Морской флот, задачи его развития. Управление морским транспортом.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48. Показатели, характеризующие  материально-техническую базу морского транспорта.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49. Показатели использования морских судов.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50. Показатели, характеризующие мощность морских портов.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51. Экономические  показатели на морском транспорте.</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52. Характеристика. Преимущества и недостатки речного транспорта.</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53. Характеристика речного флота и сфера экономически целесообразного применения речного транспорта.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54. Показатели использования судов речного флота. Показатели работы речных портов.</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55. Общая характеристика трубопроводного транспорта. Технико-экономические особенности и недостатки трубопроводного транспорта. Специализированные  и нетрадиционные виды транспорта.</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56. Особенности транспортного обслуживания городов и населенных пунктов.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57. Классификация городского транспорта, основные факторы, влияющие на объем работы городского пассажирского транспорта, транспортная подвижность населения, плотность транспортной сети.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58. Основные виды городского пассажирского транспорта и показатели, характеризующие их, сферы рационального использования различных  видов городского и пригородного транспорта.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59. Проектирование комплексных транспортных схем городов, требования к транспортной доступности  в городах. Проблемы экологии городского транспорта.</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60. Капитальные вложения. Основные направления инвестиций.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61. Понятие удельных капитальных вложений. Удельные капитальные вложения по видам перевозок.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62. Эффективность капитальных вложений. Результаты и затраты, абсолютная и относительная эффективность капитальных вложений.</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63. Срок окупаемости и коэффициент эффективности капитальных вложений. Сущность и определение приведенных затрат.</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lastRenderedPageBreak/>
        <w:t>64. Особенности и сфера использования воздушного транспорта. Показатели использования самолетов.</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65. Классификация грузовых потоков. Показатели качества транспортного обслуживания грузовладельцев.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66. Пассажирские перевозки. Показатели качества транспортного обслуживания пассажиров.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67. Экономические показатели транспорта и основные общие факторы, влияющие на их величину.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68. Частные показатели железной дороги, морского и речного видов транспорта, влияющие  на экономические показатели. </w:t>
      </w:r>
    </w:p>
    <w:p w:rsidR="00D34762" w:rsidRPr="000D79E3" w:rsidRDefault="00D34762" w:rsidP="000D79E3">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69. Частные показатели на автомобильном, воздушном и трубопроводном транспорте, влияющие на экономические показатели.</w:t>
      </w:r>
    </w:p>
    <w:p w:rsidR="00D34762" w:rsidRPr="000D79E3" w:rsidRDefault="00D34762" w:rsidP="000D79E3">
      <w:pPr>
        <w:autoSpaceDE w:val="0"/>
        <w:autoSpaceDN w:val="0"/>
        <w:adjustRightInd w:val="0"/>
        <w:spacing w:after="0" w:line="240" w:lineRule="auto"/>
        <w:rPr>
          <w:rFonts w:ascii="Times New Roman" w:hAnsi="Times New Roman"/>
          <w:sz w:val="24"/>
          <w:szCs w:val="24"/>
        </w:rPr>
      </w:pPr>
    </w:p>
    <w:p w:rsidR="00D34762" w:rsidRPr="000D79E3" w:rsidRDefault="00D34762" w:rsidP="000D79E3">
      <w:pPr>
        <w:tabs>
          <w:tab w:val="left" w:pos="993"/>
        </w:tabs>
        <w:autoSpaceDE w:val="0"/>
        <w:autoSpaceDN w:val="0"/>
        <w:adjustRightInd w:val="0"/>
        <w:spacing w:after="0" w:line="240" w:lineRule="auto"/>
        <w:ind w:firstLine="709"/>
        <w:jc w:val="both"/>
        <w:rPr>
          <w:rFonts w:ascii="Times New Roman" w:hAnsi="Times New Roman"/>
          <w:b/>
          <w:i/>
          <w:sz w:val="24"/>
          <w:szCs w:val="24"/>
        </w:rPr>
      </w:pPr>
      <w:r w:rsidRPr="000D79E3">
        <w:rPr>
          <w:rFonts w:ascii="Times New Roman" w:hAnsi="Times New Roman"/>
          <w:b/>
          <w:i/>
          <w:sz w:val="24"/>
          <w:szCs w:val="24"/>
        </w:rPr>
        <w:t>4.</w:t>
      </w:r>
      <w:r w:rsidRPr="000D79E3">
        <w:rPr>
          <w:rFonts w:ascii="Times New Roman" w:hAnsi="Times New Roman"/>
          <w:b/>
          <w:i/>
          <w:sz w:val="24"/>
          <w:szCs w:val="24"/>
        </w:rPr>
        <w:tab/>
        <w:t>Порядок проведения промежуточной аттестации</w:t>
      </w:r>
    </w:p>
    <w:p w:rsidR="00D34762" w:rsidRPr="000D79E3" w:rsidRDefault="00D34762" w:rsidP="000D79E3">
      <w:pPr>
        <w:autoSpaceDE w:val="0"/>
        <w:autoSpaceDN w:val="0"/>
        <w:adjustRightInd w:val="0"/>
        <w:spacing w:after="0" w:line="240" w:lineRule="auto"/>
        <w:ind w:firstLine="709"/>
        <w:rPr>
          <w:rFonts w:ascii="Times New Roman" w:hAnsi="Times New Roman"/>
          <w:i/>
          <w:sz w:val="24"/>
          <w:szCs w:val="24"/>
        </w:rPr>
      </w:pPr>
    </w:p>
    <w:p w:rsidR="00D34762" w:rsidRPr="000D79E3" w:rsidRDefault="00D34762" w:rsidP="000D79E3">
      <w:pPr>
        <w:autoSpaceDE w:val="0"/>
        <w:autoSpaceDN w:val="0"/>
        <w:adjustRightInd w:val="0"/>
        <w:spacing w:after="0" w:line="240" w:lineRule="auto"/>
        <w:ind w:firstLine="709"/>
        <w:rPr>
          <w:rFonts w:ascii="Times New Roman" w:hAnsi="Times New Roman"/>
          <w:i/>
          <w:sz w:val="24"/>
          <w:szCs w:val="24"/>
        </w:rPr>
      </w:pPr>
      <w:r w:rsidRPr="000D79E3">
        <w:rPr>
          <w:rFonts w:ascii="Times New Roman" w:hAnsi="Times New Roman"/>
          <w:i/>
          <w:sz w:val="24"/>
          <w:szCs w:val="24"/>
        </w:rPr>
        <w:t>4.1.Документы СМК вуза</w:t>
      </w:r>
    </w:p>
    <w:p w:rsidR="00D34762" w:rsidRPr="000D79E3" w:rsidRDefault="00D34762" w:rsidP="000D79E3">
      <w:pPr>
        <w:pStyle w:val="a5"/>
        <w:tabs>
          <w:tab w:val="left" w:pos="-6521"/>
          <w:tab w:val="left" w:pos="1276"/>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D34762" w:rsidRPr="000D79E3" w:rsidRDefault="00D34762" w:rsidP="000D79E3">
      <w:pPr>
        <w:pStyle w:val="a5"/>
        <w:tabs>
          <w:tab w:val="left" w:pos="-6521"/>
          <w:tab w:val="left" w:pos="1276"/>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ПЛ 2.3.21-2018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D34762" w:rsidRPr="000D79E3" w:rsidRDefault="00D34762" w:rsidP="000D79E3">
      <w:pPr>
        <w:pStyle w:val="a5"/>
        <w:tabs>
          <w:tab w:val="left" w:pos="-6521"/>
          <w:tab w:val="left" w:pos="1276"/>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ПЛ 2.3.22-2018 «СМК. О формировании фонда оценочных материалов»;</w:t>
      </w:r>
    </w:p>
    <w:p w:rsidR="00D34762" w:rsidRPr="000D79E3" w:rsidRDefault="00D34762" w:rsidP="000D79E3">
      <w:pPr>
        <w:pStyle w:val="a5"/>
        <w:tabs>
          <w:tab w:val="left" w:pos="-6521"/>
          <w:tab w:val="left" w:pos="1276"/>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ПЛ 2.3.3-2018 «СМК. Система мониторинга качества образования с использованием технологии компьютерного тестирования»;</w:t>
      </w:r>
    </w:p>
    <w:p w:rsidR="00D34762" w:rsidRPr="000D79E3" w:rsidRDefault="00D34762" w:rsidP="000D79E3">
      <w:pPr>
        <w:tabs>
          <w:tab w:val="left" w:pos="-6521"/>
          <w:tab w:val="left" w:pos="1276"/>
        </w:tabs>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 </w:t>
      </w:r>
      <w:r w:rsidRPr="000D79E3">
        <w:rPr>
          <w:rFonts w:ascii="Times New Roman" w:hAnsi="Times New Roman"/>
          <w:spacing w:val="-6"/>
          <w:sz w:val="24"/>
          <w:szCs w:val="24"/>
        </w:rPr>
        <w:t>ПЛ 2.3.1-2016 «СМК. О курсовом проектировании»</w:t>
      </w:r>
      <w:r w:rsidRPr="000D79E3">
        <w:rPr>
          <w:rFonts w:ascii="Times New Roman" w:hAnsi="Times New Roman"/>
          <w:sz w:val="24"/>
          <w:szCs w:val="24"/>
        </w:rPr>
        <w:t>.</w:t>
      </w:r>
    </w:p>
    <w:p w:rsidR="00D34762" w:rsidRPr="000D79E3" w:rsidRDefault="00D34762" w:rsidP="000D79E3">
      <w:pPr>
        <w:pStyle w:val="a5"/>
        <w:tabs>
          <w:tab w:val="left" w:pos="-6521"/>
          <w:tab w:val="left" w:pos="1276"/>
        </w:tabs>
        <w:spacing w:after="0" w:line="240" w:lineRule="auto"/>
        <w:ind w:left="0" w:firstLine="709"/>
        <w:jc w:val="both"/>
        <w:rPr>
          <w:rFonts w:ascii="Times New Roman" w:hAnsi="Times New Roman"/>
          <w:sz w:val="24"/>
          <w:szCs w:val="24"/>
        </w:rPr>
      </w:pPr>
    </w:p>
    <w:p w:rsidR="00D34762" w:rsidRPr="000D79E3" w:rsidRDefault="00D34762" w:rsidP="000D79E3">
      <w:pPr>
        <w:pStyle w:val="a5"/>
        <w:tabs>
          <w:tab w:val="left" w:pos="-6521"/>
          <w:tab w:val="left" w:pos="1276"/>
        </w:tabs>
        <w:spacing w:after="0" w:line="240" w:lineRule="auto"/>
        <w:ind w:left="0" w:firstLine="709"/>
        <w:jc w:val="both"/>
        <w:rPr>
          <w:rFonts w:ascii="Times New Roman" w:hAnsi="Times New Roman"/>
          <w:i/>
          <w:sz w:val="24"/>
          <w:szCs w:val="24"/>
        </w:rPr>
      </w:pPr>
      <w:r w:rsidRPr="000D79E3">
        <w:rPr>
          <w:rFonts w:ascii="Times New Roman" w:hAnsi="Times New Roman"/>
          <w:i/>
          <w:sz w:val="24"/>
          <w:szCs w:val="24"/>
        </w:rPr>
        <w:t>4.2 Методические материалы, определяющие процедуру оценивания знаний, умений, навыков и (или) опыта деятельности в ходе промежуточной аттестации</w:t>
      </w:r>
    </w:p>
    <w:p w:rsidR="00D34762" w:rsidRPr="000D79E3" w:rsidRDefault="00D34762"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Промежуточная аттестация по дисциплине </w:t>
      </w:r>
      <w:r w:rsidRPr="000D79E3">
        <w:rPr>
          <w:rFonts w:ascii="Times New Roman" w:hAnsi="Times New Roman"/>
          <w:sz w:val="24"/>
          <w:szCs w:val="24"/>
          <w:u w:val="single"/>
        </w:rPr>
        <w:t>Б1.В.06 «Экономические основы транспортного рынка»</w:t>
      </w:r>
      <w:r w:rsidRPr="000D79E3">
        <w:rPr>
          <w:rFonts w:ascii="Times New Roman" w:hAnsi="Times New Roman"/>
          <w:sz w:val="24"/>
          <w:szCs w:val="24"/>
        </w:rPr>
        <w:t xml:space="preserve"> </w:t>
      </w:r>
      <w:r w:rsidRPr="000D79E3">
        <w:rPr>
          <w:rFonts w:ascii="Times New Roman" w:hAnsi="Times New Roman"/>
          <w:bCs/>
          <w:sz w:val="24"/>
          <w:szCs w:val="24"/>
        </w:rPr>
        <w:t xml:space="preserve"> </w:t>
      </w:r>
      <w:r w:rsidRPr="000D79E3">
        <w:rPr>
          <w:rFonts w:ascii="Times New Roman" w:hAnsi="Times New Roman"/>
          <w:sz w:val="24"/>
          <w:szCs w:val="24"/>
        </w:rPr>
        <w:t>завершает изучение курса и проходит в форме экзамена. Он проводится согласно расписанию экзаменационной сессии.</w:t>
      </w:r>
    </w:p>
    <w:p w:rsidR="00D34762" w:rsidRPr="000D79E3" w:rsidRDefault="00D34762"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Допуском к экзамену является итоговое тестирование. Экзамен проводится по экзаменационным билетам, в каждый из которых включены 2 теоретических вопроса и одна задача.</w:t>
      </w:r>
    </w:p>
    <w:p w:rsidR="00D34762" w:rsidRPr="000D79E3" w:rsidRDefault="00D34762"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Промежуточная аттестация (экзамен) носит комплексный характер: учитывает результаты итогового тестирования и ответа на экзаменационный билет. Преподаватель вправе 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w:t>
      </w:r>
    </w:p>
    <w:p w:rsidR="00D34762" w:rsidRPr="000D79E3" w:rsidRDefault="00D34762"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Blackboard Learn (сайт bb.usurt.ru)) в курсе дисциплины (модуля).</w:t>
      </w:r>
    </w:p>
    <w:p w:rsidR="00D34762" w:rsidRPr="000D79E3" w:rsidRDefault="00D34762" w:rsidP="000D79E3">
      <w:pPr>
        <w:spacing w:after="0" w:line="240" w:lineRule="auto"/>
        <w:ind w:firstLine="709"/>
        <w:contextualSpacing/>
        <w:jc w:val="both"/>
        <w:rPr>
          <w:rFonts w:ascii="Times New Roman" w:hAnsi="Times New Roman"/>
          <w:sz w:val="24"/>
          <w:szCs w:val="24"/>
        </w:rPr>
      </w:pPr>
    </w:p>
    <w:p w:rsidR="006507E5" w:rsidRPr="000D79E3" w:rsidRDefault="006507E5" w:rsidP="00EF569C">
      <w:pPr>
        <w:pageBreakBefore/>
        <w:spacing w:after="0" w:line="240" w:lineRule="auto"/>
        <w:jc w:val="center"/>
        <w:rPr>
          <w:rFonts w:ascii="Times New Roman" w:eastAsia="SimSun" w:hAnsi="Times New Roman"/>
          <w:b/>
          <w:sz w:val="24"/>
          <w:szCs w:val="24"/>
          <w:lang w:eastAsia="hi-IN" w:bidi="hi-IN"/>
        </w:rPr>
      </w:pPr>
      <w:r w:rsidRPr="000D79E3">
        <w:rPr>
          <w:rFonts w:ascii="Times New Roman" w:eastAsia="Calibri" w:hAnsi="Times New Roman"/>
          <w:b/>
          <w:bCs/>
          <w:color w:val="000000"/>
          <w:sz w:val="24"/>
          <w:szCs w:val="24"/>
        </w:rPr>
        <w:lastRenderedPageBreak/>
        <w:t xml:space="preserve">Фонд оценочных материалов для промежуточной аттестации </w:t>
      </w:r>
      <w:r w:rsidRPr="000D79E3">
        <w:rPr>
          <w:rFonts w:ascii="Times New Roman" w:eastAsia="SimSun" w:hAnsi="Times New Roman"/>
          <w:b/>
          <w:sz w:val="24"/>
          <w:szCs w:val="24"/>
          <w:lang w:eastAsia="hi-IN" w:bidi="hi-IN"/>
        </w:rPr>
        <w:t>обучающихся по дисциплине (модулю)</w:t>
      </w:r>
    </w:p>
    <w:p w:rsidR="006507E5" w:rsidRPr="000D79E3" w:rsidRDefault="006507E5" w:rsidP="000D79E3">
      <w:pPr>
        <w:pStyle w:val="1"/>
        <w:rPr>
          <w:rFonts w:eastAsia="Calibri" w:cs="Times New Roman"/>
          <w:szCs w:val="24"/>
        </w:rPr>
      </w:pPr>
      <w:r w:rsidRPr="000D79E3">
        <w:rPr>
          <w:rFonts w:eastAsia="Calibri" w:cs="Times New Roman"/>
          <w:szCs w:val="24"/>
        </w:rPr>
        <w:t xml:space="preserve"> </w:t>
      </w:r>
      <w:bookmarkStart w:id="270" w:name="_Toc86139640"/>
      <w:bookmarkStart w:id="271" w:name="_Toc88647316"/>
      <w:r w:rsidRPr="000D79E3">
        <w:rPr>
          <w:rFonts w:eastAsia="Calibri" w:cs="Times New Roman"/>
          <w:szCs w:val="24"/>
        </w:rPr>
        <w:t xml:space="preserve">Б1.В.07  </w:t>
      </w:r>
      <w:r w:rsidRPr="000D79E3">
        <w:rPr>
          <w:rFonts w:eastAsia="Calibri" w:cs="Times New Roman"/>
          <w:szCs w:val="24"/>
          <w:shd w:val="clear" w:color="auto" w:fill="FFFFFF"/>
        </w:rPr>
        <w:t>«</w:t>
      </w:r>
      <w:r w:rsidRPr="000D79E3">
        <w:rPr>
          <w:rFonts w:eastAsia="Calibri" w:cs="Times New Roman"/>
          <w:szCs w:val="24"/>
        </w:rPr>
        <w:t>Корпоративная социальная ответственность</w:t>
      </w:r>
      <w:r w:rsidRPr="000D79E3">
        <w:rPr>
          <w:rFonts w:eastAsia="Calibri" w:cs="Times New Roman"/>
          <w:szCs w:val="24"/>
          <w:shd w:val="clear" w:color="auto" w:fill="FFFFFF"/>
        </w:rPr>
        <w:t>»</w:t>
      </w:r>
      <w:bookmarkEnd w:id="270"/>
      <w:bookmarkEnd w:id="271"/>
    </w:p>
    <w:p w:rsidR="006507E5" w:rsidRPr="000D79E3" w:rsidRDefault="006507E5" w:rsidP="000D79E3">
      <w:pPr>
        <w:spacing w:after="0" w:line="240" w:lineRule="auto"/>
        <w:jc w:val="center"/>
        <w:rPr>
          <w:rFonts w:ascii="Times New Roman" w:eastAsia="Calibri" w:hAnsi="Times New Roman"/>
          <w:b/>
          <w:bCs/>
          <w:color w:val="000000"/>
          <w:sz w:val="24"/>
          <w:szCs w:val="24"/>
        </w:rPr>
      </w:pPr>
    </w:p>
    <w:p w:rsidR="006507E5" w:rsidRPr="00EF569C" w:rsidRDefault="006507E5" w:rsidP="0099644E">
      <w:pPr>
        <w:numPr>
          <w:ilvl w:val="0"/>
          <w:numId w:val="128"/>
        </w:numPr>
        <w:tabs>
          <w:tab w:val="left" w:pos="993"/>
        </w:tabs>
        <w:spacing w:after="0" w:line="240" w:lineRule="auto"/>
        <w:ind w:left="0" w:firstLine="709"/>
        <w:jc w:val="both"/>
        <w:rPr>
          <w:rFonts w:ascii="Times New Roman" w:eastAsia="Calibri" w:hAnsi="Times New Roman"/>
          <w:b/>
          <w:sz w:val="24"/>
          <w:szCs w:val="24"/>
        </w:rPr>
      </w:pPr>
      <w:r w:rsidRPr="00EF569C">
        <w:rPr>
          <w:rFonts w:ascii="Times New Roman" w:eastAsia="Calibri" w:hAnsi="Times New Roman"/>
          <w:b/>
          <w:sz w:val="24"/>
          <w:szCs w:val="24"/>
        </w:rPr>
        <w:t xml:space="preserve">Перечень компетенций с указанием этапов их формирования в процессе освоения образовательной программы </w:t>
      </w:r>
    </w:p>
    <w:p w:rsidR="006507E5" w:rsidRPr="000D79E3" w:rsidRDefault="006507E5" w:rsidP="000D79E3">
      <w:pPr>
        <w:spacing w:after="0" w:line="240" w:lineRule="auto"/>
        <w:rPr>
          <w:rFonts w:ascii="Times New Roman" w:eastAsia="Calibri" w:hAnsi="Times New Roman"/>
          <w:i/>
          <w:sz w:val="24"/>
          <w:szCs w:val="24"/>
        </w:rPr>
      </w:pPr>
    </w:p>
    <w:p w:rsidR="006507E5"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Дисциплина </w:t>
      </w:r>
      <w:r w:rsidRPr="00EF569C">
        <w:rPr>
          <w:rFonts w:ascii="Times New Roman" w:eastAsia="Calibri" w:hAnsi="Times New Roman"/>
          <w:b/>
          <w:bCs/>
          <w:color w:val="000000"/>
          <w:sz w:val="24"/>
          <w:szCs w:val="24"/>
          <w:u w:val="single"/>
        </w:rPr>
        <w:t xml:space="preserve">Б1.В.07 </w:t>
      </w:r>
      <w:r w:rsidRPr="00EF569C">
        <w:rPr>
          <w:rFonts w:ascii="Times New Roman" w:eastAsia="Calibri" w:hAnsi="Times New Roman"/>
          <w:b/>
          <w:sz w:val="24"/>
          <w:szCs w:val="24"/>
          <w:u w:val="single"/>
          <w:shd w:val="clear" w:color="auto" w:fill="FFFFFF"/>
        </w:rPr>
        <w:t>«</w:t>
      </w:r>
      <w:r w:rsidRPr="00EF569C">
        <w:rPr>
          <w:rFonts w:ascii="Times New Roman" w:eastAsia="Calibri" w:hAnsi="Times New Roman"/>
          <w:b/>
          <w:bCs/>
          <w:color w:val="000000"/>
          <w:sz w:val="24"/>
          <w:szCs w:val="24"/>
          <w:u w:val="single"/>
        </w:rPr>
        <w:t>Корпоративная социальная ответственность</w:t>
      </w:r>
      <w:r w:rsidRPr="00EF569C">
        <w:rPr>
          <w:rFonts w:ascii="Times New Roman" w:eastAsia="Calibri" w:hAnsi="Times New Roman"/>
          <w:b/>
          <w:sz w:val="24"/>
          <w:szCs w:val="24"/>
          <w:u w:val="single"/>
          <w:shd w:val="clear" w:color="auto" w:fill="FFFFFF"/>
        </w:rPr>
        <w:t>»</w:t>
      </w:r>
      <w:r w:rsidRPr="000D79E3">
        <w:rPr>
          <w:rFonts w:ascii="Times New Roman" w:eastAsia="Calibri" w:hAnsi="Times New Roman"/>
          <w:sz w:val="24"/>
          <w:szCs w:val="24"/>
          <w:shd w:val="clear" w:color="auto" w:fill="FFFFFF"/>
        </w:rPr>
        <w:t xml:space="preserve"> </w:t>
      </w:r>
      <w:r w:rsidRPr="000D79E3">
        <w:rPr>
          <w:rFonts w:ascii="Times New Roman" w:eastAsia="Calibri" w:hAnsi="Times New Roman"/>
          <w:sz w:val="24"/>
          <w:szCs w:val="24"/>
        </w:rPr>
        <w:t>участвует в формировании следующих компетенций и индикаторов достижения компетенций:</w:t>
      </w:r>
    </w:p>
    <w:p w:rsidR="00EF569C" w:rsidRDefault="00EF569C" w:rsidP="00EF569C">
      <w:pPr>
        <w:spacing w:after="0" w:line="240" w:lineRule="auto"/>
        <w:jc w:val="both"/>
        <w:rPr>
          <w:rFonts w:ascii="Times New Roman" w:eastAsia="Calibri" w:hAnsi="Times New Roman"/>
          <w:sz w:val="24"/>
          <w:szCs w:val="24"/>
        </w:rPr>
      </w:pPr>
    </w:p>
    <w:p w:rsidR="00EF569C" w:rsidRPr="000D79E3" w:rsidRDefault="00EF569C" w:rsidP="00EF569C">
      <w:pPr>
        <w:spacing w:after="0" w:line="240" w:lineRule="auto"/>
        <w:jc w:val="right"/>
        <w:rPr>
          <w:rFonts w:ascii="Times New Roman" w:eastAsia="Calibri" w:hAnsi="Times New Roman"/>
          <w:sz w:val="24"/>
          <w:szCs w:val="24"/>
        </w:rPr>
      </w:pPr>
      <w:r>
        <w:rPr>
          <w:rFonts w:ascii="Times New Roman" w:eastAsia="Calibri" w:hAnsi="Times New Roman"/>
          <w:sz w:val="24"/>
          <w:szCs w:val="24"/>
        </w:rPr>
        <w:t>Таблица 1</w:t>
      </w:r>
    </w:p>
    <w:tbl>
      <w:tblPr>
        <w:tblW w:w="5000" w:type="pct"/>
        <w:tblCellMar>
          <w:left w:w="0" w:type="dxa"/>
          <w:right w:w="0" w:type="dxa"/>
        </w:tblCellMar>
        <w:tblLook w:val="00A0" w:firstRow="1" w:lastRow="0" w:firstColumn="1" w:lastColumn="0" w:noHBand="0" w:noVBand="0"/>
      </w:tblPr>
      <w:tblGrid>
        <w:gridCol w:w="1758"/>
        <w:gridCol w:w="3736"/>
        <w:gridCol w:w="1983"/>
        <w:gridCol w:w="1495"/>
        <w:gridCol w:w="500"/>
      </w:tblGrid>
      <w:tr w:rsidR="00EF569C" w:rsidRPr="00EF569C" w:rsidTr="00EF569C">
        <w:tc>
          <w:tcPr>
            <w:tcW w:w="928" w:type="pc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rsidR="00EF569C" w:rsidRPr="00EF569C" w:rsidRDefault="00EF569C" w:rsidP="00EF569C">
            <w:pPr>
              <w:spacing w:after="0" w:line="240" w:lineRule="auto"/>
              <w:jc w:val="center"/>
              <w:rPr>
                <w:rFonts w:ascii="Times New Roman" w:eastAsia="Calibri" w:hAnsi="Times New Roman"/>
                <w:sz w:val="24"/>
                <w:szCs w:val="24"/>
              </w:rPr>
            </w:pPr>
            <w:r w:rsidRPr="00EF569C">
              <w:rPr>
                <w:rFonts w:ascii="Times New Roman" w:eastAsia="Calibri" w:hAnsi="Times New Roman"/>
                <w:sz w:val="24"/>
                <w:szCs w:val="24"/>
              </w:rPr>
              <w:t>Код и наименование компетенции</w:t>
            </w:r>
          </w:p>
        </w:tc>
        <w:tc>
          <w:tcPr>
            <w:tcW w:w="1972" w:type="pct"/>
            <w:tcBorders>
              <w:top w:val="single" w:sz="8" w:space="0" w:color="000000"/>
              <w:left w:val="nil"/>
              <w:bottom w:val="single" w:sz="8" w:space="0" w:color="000000"/>
              <w:right w:val="single" w:sz="8" w:space="0" w:color="000000"/>
            </w:tcBorders>
            <w:tcMar>
              <w:top w:w="0" w:type="dxa"/>
              <w:left w:w="108" w:type="dxa"/>
              <w:bottom w:w="0" w:type="dxa"/>
              <w:right w:w="108" w:type="dxa"/>
            </w:tcMar>
            <w:vAlign w:val="center"/>
          </w:tcPr>
          <w:p w:rsidR="00EF569C" w:rsidRPr="00EF569C" w:rsidRDefault="00EF569C" w:rsidP="00EF569C">
            <w:pPr>
              <w:spacing w:after="0" w:line="240" w:lineRule="auto"/>
              <w:jc w:val="center"/>
              <w:rPr>
                <w:rFonts w:ascii="Times New Roman" w:eastAsia="Calibri" w:hAnsi="Times New Roman"/>
                <w:sz w:val="24"/>
                <w:szCs w:val="24"/>
              </w:rPr>
            </w:pPr>
            <w:r w:rsidRPr="00EF569C">
              <w:rPr>
                <w:rFonts w:ascii="Times New Roman" w:eastAsia="Calibri" w:hAnsi="Times New Roman"/>
                <w:sz w:val="24"/>
                <w:szCs w:val="24"/>
              </w:rPr>
              <w:t>Код и наименование индикатора достижения компетенции</w:t>
            </w:r>
          </w:p>
        </w:tc>
        <w:tc>
          <w:tcPr>
            <w:tcW w:w="1047" w:type="pct"/>
            <w:tcBorders>
              <w:top w:val="single" w:sz="8" w:space="0" w:color="000000"/>
              <w:left w:val="nil"/>
              <w:bottom w:val="single" w:sz="8" w:space="0" w:color="000000"/>
              <w:right w:val="single" w:sz="8" w:space="0" w:color="000000"/>
            </w:tcBorders>
            <w:tcMar>
              <w:top w:w="0" w:type="dxa"/>
              <w:left w:w="108" w:type="dxa"/>
              <w:bottom w:w="0" w:type="dxa"/>
              <w:right w:w="108" w:type="dxa"/>
            </w:tcMar>
            <w:vAlign w:val="center"/>
          </w:tcPr>
          <w:p w:rsidR="00EF569C" w:rsidRPr="00EF569C" w:rsidRDefault="00EF569C" w:rsidP="00EF569C">
            <w:pPr>
              <w:spacing w:after="0" w:line="240" w:lineRule="auto"/>
              <w:jc w:val="center"/>
              <w:rPr>
                <w:rFonts w:ascii="Times New Roman" w:eastAsia="Calibri" w:hAnsi="Times New Roman"/>
                <w:sz w:val="24"/>
                <w:szCs w:val="24"/>
              </w:rPr>
            </w:pPr>
            <w:r w:rsidRPr="00EF569C">
              <w:rPr>
                <w:rFonts w:ascii="Times New Roman" w:eastAsia="Calibri" w:hAnsi="Times New Roman"/>
                <w:sz w:val="24"/>
                <w:szCs w:val="24"/>
              </w:rPr>
              <w:t>Этап формирования компетенции</w:t>
            </w:r>
          </w:p>
        </w:tc>
        <w:tc>
          <w:tcPr>
            <w:tcW w:w="1053" w:type="pct"/>
            <w:gridSpan w:val="2"/>
            <w:tcBorders>
              <w:top w:val="single" w:sz="8" w:space="0" w:color="000000"/>
              <w:left w:val="nil"/>
              <w:bottom w:val="single" w:sz="8" w:space="0" w:color="000000"/>
              <w:right w:val="single" w:sz="8" w:space="0" w:color="000000"/>
            </w:tcBorders>
            <w:vAlign w:val="center"/>
          </w:tcPr>
          <w:p w:rsidR="00EF569C" w:rsidRPr="00EF569C" w:rsidRDefault="00EF569C" w:rsidP="000D79E3">
            <w:pPr>
              <w:spacing w:after="0" w:line="240" w:lineRule="auto"/>
              <w:jc w:val="center"/>
              <w:rPr>
                <w:rFonts w:ascii="Times New Roman" w:eastAsia="Calibri" w:hAnsi="Times New Roman"/>
                <w:sz w:val="24"/>
                <w:szCs w:val="24"/>
              </w:rPr>
            </w:pPr>
            <w:r w:rsidRPr="00EF569C">
              <w:rPr>
                <w:rFonts w:ascii="Times New Roman" w:eastAsia="Calibri" w:hAnsi="Times New Roman"/>
                <w:sz w:val="24"/>
                <w:szCs w:val="24"/>
              </w:rPr>
              <w:t>Форма промежуточной аттестации</w:t>
            </w:r>
          </w:p>
        </w:tc>
      </w:tr>
      <w:tr w:rsidR="006507E5" w:rsidRPr="00EF569C" w:rsidTr="00EF569C">
        <w:trPr>
          <w:trHeight w:val="2983"/>
        </w:trPr>
        <w:tc>
          <w:tcPr>
            <w:tcW w:w="928" w:type="pc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rsidR="006507E5" w:rsidRPr="00EF569C" w:rsidRDefault="006507E5" w:rsidP="000D79E3">
            <w:pPr>
              <w:overflowPunct w:val="0"/>
              <w:autoSpaceDE w:val="0"/>
              <w:autoSpaceDN w:val="0"/>
              <w:spacing w:after="0" w:line="240" w:lineRule="auto"/>
              <w:textAlignment w:val="baseline"/>
              <w:rPr>
                <w:rFonts w:ascii="Times New Roman" w:eastAsia="Calibri" w:hAnsi="Times New Roman"/>
                <w:bCs/>
                <w:color w:val="000000"/>
                <w:sz w:val="24"/>
                <w:szCs w:val="24"/>
              </w:rPr>
            </w:pPr>
            <w:r w:rsidRPr="00EF569C">
              <w:rPr>
                <w:rFonts w:ascii="Times New Roman" w:eastAsia="Calibri" w:hAnsi="Times New Roman"/>
                <w:color w:val="000000"/>
                <w:sz w:val="24"/>
                <w:szCs w:val="24"/>
              </w:rPr>
              <w:t>ПК-3.2: Способен применять принципы нормирования труда и методы организации труда</w:t>
            </w:r>
          </w:p>
        </w:tc>
        <w:tc>
          <w:tcPr>
            <w:tcW w:w="1972" w:type="pct"/>
            <w:tcBorders>
              <w:top w:val="single" w:sz="8" w:space="0" w:color="000000"/>
              <w:left w:val="nil"/>
              <w:bottom w:val="single" w:sz="8" w:space="0" w:color="000000"/>
              <w:right w:val="single" w:sz="8" w:space="0" w:color="000000"/>
            </w:tcBorders>
            <w:tcMar>
              <w:top w:w="0" w:type="dxa"/>
              <w:left w:w="108" w:type="dxa"/>
              <w:bottom w:w="0" w:type="dxa"/>
              <w:right w:w="108" w:type="dxa"/>
            </w:tcMar>
            <w:vAlign w:val="center"/>
          </w:tcPr>
          <w:p w:rsidR="006507E5" w:rsidRPr="00EF569C" w:rsidRDefault="006507E5" w:rsidP="000D79E3">
            <w:pPr>
              <w:spacing w:after="0" w:line="240" w:lineRule="auto"/>
              <w:rPr>
                <w:rFonts w:ascii="Times New Roman" w:eastAsia="Calibri" w:hAnsi="Times New Roman"/>
                <w:color w:val="000000"/>
                <w:sz w:val="24"/>
                <w:szCs w:val="24"/>
              </w:rPr>
            </w:pPr>
            <w:r w:rsidRPr="00EF569C">
              <w:rPr>
                <w:rFonts w:ascii="Times New Roman" w:eastAsia="Calibri" w:hAnsi="Times New Roman"/>
                <w:color w:val="000000"/>
                <w:sz w:val="24"/>
                <w:szCs w:val="24"/>
              </w:rPr>
              <w:t xml:space="preserve">ПК-3.2.2: Определяет рациональные приемы и методы выполнения работ (процессов, функций, операций) с наименьшими затратами используемых ресурсов </w:t>
            </w:r>
          </w:p>
          <w:p w:rsidR="006507E5" w:rsidRPr="00EF569C" w:rsidRDefault="006507E5" w:rsidP="000D79E3">
            <w:pPr>
              <w:spacing w:after="0" w:line="240" w:lineRule="auto"/>
              <w:rPr>
                <w:rFonts w:ascii="Times New Roman" w:eastAsia="Calibri" w:hAnsi="Times New Roman"/>
                <w:sz w:val="24"/>
                <w:szCs w:val="24"/>
              </w:rPr>
            </w:pPr>
            <w:r w:rsidRPr="00EF569C">
              <w:rPr>
                <w:rFonts w:ascii="Times New Roman" w:eastAsia="Calibri" w:hAnsi="Times New Roman"/>
                <w:color w:val="000000"/>
                <w:sz w:val="24"/>
                <w:szCs w:val="24"/>
              </w:rPr>
              <w:t>ПК-3.2.1: Формирует организационную структуру управления трудовыми процессами и содержания выполняемых трудовых процессов, локальных нормативных актов, регламентирующих исследуемые трудовые процессы</w:t>
            </w:r>
          </w:p>
        </w:tc>
        <w:tc>
          <w:tcPr>
            <w:tcW w:w="1047" w:type="pct"/>
            <w:tcBorders>
              <w:top w:val="single" w:sz="8" w:space="0" w:color="000000"/>
              <w:left w:val="nil"/>
              <w:bottom w:val="single" w:sz="8" w:space="0" w:color="000000"/>
              <w:right w:val="single" w:sz="8" w:space="0" w:color="000000"/>
            </w:tcBorders>
            <w:tcMar>
              <w:top w:w="0" w:type="dxa"/>
              <w:left w:w="108" w:type="dxa"/>
              <w:bottom w:w="0" w:type="dxa"/>
              <w:right w:w="108" w:type="dxa"/>
            </w:tcMar>
            <w:vAlign w:val="center"/>
          </w:tcPr>
          <w:p w:rsidR="006507E5" w:rsidRPr="00EF569C" w:rsidRDefault="006507E5" w:rsidP="000D79E3">
            <w:pPr>
              <w:spacing w:after="0" w:line="240" w:lineRule="auto"/>
              <w:jc w:val="center"/>
              <w:rPr>
                <w:rFonts w:ascii="Times New Roman" w:eastAsia="Calibri" w:hAnsi="Times New Roman"/>
                <w:sz w:val="24"/>
                <w:szCs w:val="24"/>
              </w:rPr>
            </w:pPr>
            <w:r w:rsidRPr="00EF569C">
              <w:rPr>
                <w:rFonts w:ascii="Times New Roman" w:eastAsia="Calibri" w:hAnsi="Times New Roman"/>
                <w:sz w:val="24"/>
                <w:szCs w:val="24"/>
              </w:rPr>
              <w:t xml:space="preserve">Компетенция и индикаторы достижения компетенции формируются в рамках 5 семестра очной формы обучения и 6 семестра </w:t>
            </w:r>
            <w:r w:rsidR="001056AA" w:rsidRPr="00EF569C">
              <w:rPr>
                <w:rFonts w:ascii="Times New Roman" w:eastAsia="Calibri" w:hAnsi="Times New Roman"/>
                <w:sz w:val="24"/>
                <w:szCs w:val="24"/>
              </w:rPr>
              <w:t>очно-</w:t>
            </w:r>
            <w:r w:rsidRPr="00EF569C">
              <w:rPr>
                <w:rFonts w:ascii="Times New Roman" w:eastAsia="Calibri" w:hAnsi="Times New Roman"/>
                <w:sz w:val="24"/>
                <w:szCs w:val="24"/>
              </w:rPr>
              <w:t>заочной формы обучения</w:t>
            </w:r>
          </w:p>
        </w:tc>
        <w:tc>
          <w:tcPr>
            <w:tcW w:w="789" w:type="pct"/>
            <w:tcBorders>
              <w:top w:val="single" w:sz="8" w:space="0" w:color="000000"/>
              <w:left w:val="nil"/>
              <w:bottom w:val="single" w:sz="8" w:space="0" w:color="000000"/>
              <w:right w:val="nil"/>
            </w:tcBorders>
            <w:vAlign w:val="center"/>
          </w:tcPr>
          <w:p w:rsidR="006507E5" w:rsidRPr="00EF569C" w:rsidRDefault="006507E5" w:rsidP="000D79E3">
            <w:pPr>
              <w:spacing w:after="0" w:line="240" w:lineRule="auto"/>
              <w:jc w:val="center"/>
              <w:rPr>
                <w:rFonts w:ascii="Times New Roman" w:eastAsia="Calibri" w:hAnsi="Times New Roman"/>
                <w:sz w:val="24"/>
                <w:szCs w:val="24"/>
              </w:rPr>
            </w:pPr>
            <w:r w:rsidRPr="00EF569C">
              <w:rPr>
                <w:rFonts w:ascii="Times New Roman" w:eastAsia="Calibri" w:hAnsi="Times New Roman"/>
                <w:sz w:val="24"/>
                <w:szCs w:val="24"/>
              </w:rPr>
              <w:t>Зачет с оценкой</w:t>
            </w:r>
          </w:p>
        </w:tc>
        <w:tc>
          <w:tcPr>
            <w:tcW w:w="264" w:type="pct"/>
            <w:tcBorders>
              <w:top w:val="single" w:sz="8" w:space="0" w:color="000000"/>
              <w:left w:val="nil"/>
              <w:bottom w:val="single" w:sz="8" w:space="0" w:color="000000"/>
              <w:right w:val="single" w:sz="8" w:space="0" w:color="000000"/>
            </w:tcBorders>
          </w:tcPr>
          <w:p w:rsidR="006507E5" w:rsidRPr="00EF569C" w:rsidRDefault="006507E5" w:rsidP="000D79E3">
            <w:pPr>
              <w:spacing w:after="0" w:line="240" w:lineRule="auto"/>
              <w:jc w:val="center"/>
              <w:rPr>
                <w:rFonts w:ascii="Times New Roman" w:eastAsia="Calibri" w:hAnsi="Times New Roman"/>
                <w:sz w:val="24"/>
                <w:szCs w:val="24"/>
              </w:rPr>
            </w:pPr>
          </w:p>
        </w:tc>
      </w:tr>
    </w:tbl>
    <w:p w:rsidR="00EF569C" w:rsidRDefault="00EF569C" w:rsidP="000D79E3">
      <w:pPr>
        <w:spacing w:after="0" w:line="240" w:lineRule="auto"/>
        <w:ind w:firstLine="709"/>
        <w:jc w:val="both"/>
        <w:rPr>
          <w:rFonts w:ascii="Times New Roman" w:eastAsia="Calibri" w:hAnsi="Times New Roman"/>
          <w:bCs/>
          <w:sz w:val="24"/>
          <w:szCs w:val="24"/>
        </w:rPr>
      </w:pPr>
    </w:p>
    <w:p w:rsidR="006507E5" w:rsidRPr="000D79E3" w:rsidRDefault="006507E5"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Траектория формирования у обучающихся компетенции при освоении образовательной программы приведена в </w:t>
      </w:r>
      <w:r w:rsidRPr="000D79E3">
        <w:rPr>
          <w:rFonts w:ascii="Times New Roman" w:eastAsia="Calibri" w:hAnsi="Times New Roman"/>
          <w:sz w:val="24"/>
          <w:szCs w:val="24"/>
        </w:rPr>
        <w:t xml:space="preserve">Приложении к образовательной программе (Приложение 3.2 </w:t>
      </w:r>
      <w:r w:rsidRPr="000D79E3">
        <w:rPr>
          <w:rFonts w:ascii="Times New Roman" w:eastAsia="Calibri" w:hAnsi="Times New Roman"/>
          <w:bCs/>
          <w:sz w:val="24"/>
          <w:szCs w:val="24"/>
        </w:rPr>
        <w:t>Программа формирования у студентов университета компетенций при освоении ОП ВО).</w:t>
      </w:r>
    </w:p>
    <w:p w:rsidR="006507E5" w:rsidRPr="000D79E3" w:rsidRDefault="006507E5" w:rsidP="000D79E3">
      <w:pPr>
        <w:spacing w:after="0" w:line="240" w:lineRule="auto"/>
        <w:ind w:firstLine="709"/>
        <w:jc w:val="both"/>
        <w:rPr>
          <w:rFonts w:ascii="Times New Roman" w:eastAsia="Calibri" w:hAnsi="Times New Roman"/>
          <w:i/>
          <w:sz w:val="24"/>
          <w:szCs w:val="24"/>
        </w:rPr>
      </w:pPr>
    </w:p>
    <w:p w:rsidR="006507E5" w:rsidRPr="00EF569C" w:rsidRDefault="006507E5" w:rsidP="0099644E">
      <w:pPr>
        <w:numPr>
          <w:ilvl w:val="0"/>
          <w:numId w:val="128"/>
        </w:numPr>
        <w:tabs>
          <w:tab w:val="left" w:pos="993"/>
        </w:tabs>
        <w:spacing w:after="0" w:line="240" w:lineRule="auto"/>
        <w:ind w:left="0" w:firstLine="709"/>
        <w:jc w:val="both"/>
        <w:rPr>
          <w:rFonts w:ascii="Times New Roman" w:eastAsia="Calibri" w:hAnsi="Times New Roman"/>
          <w:b/>
          <w:sz w:val="24"/>
          <w:szCs w:val="24"/>
        </w:rPr>
      </w:pPr>
      <w:r w:rsidRPr="00EF569C">
        <w:rPr>
          <w:rFonts w:ascii="Times New Roman" w:eastAsia="Calibri" w:hAnsi="Times New Roman"/>
          <w:b/>
          <w:sz w:val="24"/>
          <w:szCs w:val="24"/>
        </w:rPr>
        <w:t>Описание показателей и критериев оценивания компетенций на различных этапах их формирования, описание шкал оценивания</w:t>
      </w:r>
    </w:p>
    <w:p w:rsidR="006507E5" w:rsidRPr="000D79E3" w:rsidRDefault="006507E5" w:rsidP="000D79E3">
      <w:pPr>
        <w:spacing w:after="0" w:line="240" w:lineRule="auto"/>
        <w:rPr>
          <w:rFonts w:ascii="Times New Roman" w:eastAsia="Calibri" w:hAnsi="Times New Roman"/>
          <w:i/>
          <w:sz w:val="24"/>
          <w:szCs w:val="24"/>
        </w:rPr>
      </w:pPr>
    </w:p>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Показатели оценивания компетенций представлены в разделе  3 «Требования к результатам освоения дисциплины» рабочей программы дисциплины Б1.В.07 </w:t>
      </w:r>
      <w:r w:rsidRPr="000D79E3">
        <w:rPr>
          <w:rFonts w:ascii="Times New Roman" w:eastAsia="Calibri" w:hAnsi="Times New Roman"/>
          <w:sz w:val="24"/>
          <w:szCs w:val="24"/>
          <w:shd w:val="clear" w:color="auto" w:fill="FFFFFF"/>
        </w:rPr>
        <w:t>«</w:t>
      </w:r>
      <w:r w:rsidRPr="000D79E3">
        <w:rPr>
          <w:rFonts w:ascii="Times New Roman" w:eastAsia="Calibri" w:hAnsi="Times New Roman"/>
          <w:bCs/>
          <w:color w:val="000000"/>
          <w:sz w:val="24"/>
          <w:szCs w:val="24"/>
        </w:rPr>
        <w:t>Корпоративная социальная ответственность</w:t>
      </w:r>
      <w:r w:rsidRPr="000D79E3">
        <w:rPr>
          <w:rFonts w:ascii="Times New Roman" w:eastAsia="Calibri" w:hAnsi="Times New Roman"/>
          <w:sz w:val="24"/>
          <w:szCs w:val="24"/>
          <w:shd w:val="clear" w:color="auto" w:fill="FFFFFF"/>
        </w:rPr>
        <w:t xml:space="preserve">» </w:t>
      </w:r>
      <w:r w:rsidRPr="000D79E3">
        <w:rPr>
          <w:rFonts w:ascii="Times New Roman" w:eastAsia="Calibri" w:hAnsi="Times New Roman"/>
          <w:sz w:val="24"/>
          <w:szCs w:val="24"/>
        </w:rPr>
        <w:t>как результирующие  знания, умения и  владения, полученные в результате освоения дисциплины.</w:t>
      </w:r>
    </w:p>
    <w:p w:rsidR="006507E5" w:rsidRPr="000D79E3" w:rsidRDefault="006507E5" w:rsidP="00EF569C">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При оценивании сформированности компетенций по дисциплине Б1.В.07  </w:t>
      </w:r>
      <w:r w:rsidRPr="000D79E3">
        <w:rPr>
          <w:rFonts w:ascii="Times New Roman" w:eastAsia="Calibri" w:hAnsi="Times New Roman"/>
          <w:sz w:val="24"/>
          <w:szCs w:val="24"/>
          <w:shd w:val="clear" w:color="auto" w:fill="FFFFFF"/>
        </w:rPr>
        <w:t>«</w:t>
      </w:r>
      <w:r w:rsidRPr="000D79E3">
        <w:rPr>
          <w:rFonts w:ascii="Times New Roman" w:eastAsia="Calibri" w:hAnsi="Times New Roman"/>
          <w:bCs/>
          <w:color w:val="000000"/>
          <w:sz w:val="24"/>
          <w:szCs w:val="24"/>
        </w:rPr>
        <w:t>Корпоративная социальная ответственность</w:t>
      </w:r>
      <w:r w:rsidRPr="000D79E3">
        <w:rPr>
          <w:rFonts w:ascii="Times New Roman" w:eastAsia="Calibri" w:hAnsi="Times New Roman"/>
          <w:sz w:val="24"/>
          <w:szCs w:val="24"/>
          <w:shd w:val="clear" w:color="auto" w:fill="FFFFFF"/>
        </w:rPr>
        <w:t>»</w:t>
      </w:r>
      <w:r w:rsidRPr="000D79E3">
        <w:rPr>
          <w:rFonts w:ascii="Times New Roman" w:eastAsia="Calibri" w:hAnsi="Times New Roman"/>
          <w:sz w:val="24"/>
          <w:szCs w:val="24"/>
        </w:rPr>
        <w:t xml:space="preserve"> используется традиционная шкала оценивания.</w:t>
      </w:r>
    </w:p>
    <w:p w:rsidR="006507E5" w:rsidRDefault="006507E5" w:rsidP="000D79E3">
      <w:pPr>
        <w:spacing w:after="0" w:line="240" w:lineRule="auto"/>
        <w:rPr>
          <w:rFonts w:ascii="Times New Roman" w:eastAsia="Calibri" w:hAnsi="Times New Roman"/>
          <w:b/>
          <w:sz w:val="24"/>
          <w:szCs w:val="24"/>
        </w:rPr>
      </w:pPr>
    </w:p>
    <w:p w:rsidR="00EF569C" w:rsidRPr="00EF569C" w:rsidRDefault="00EF569C" w:rsidP="00EF569C">
      <w:pPr>
        <w:spacing w:after="0" w:line="240" w:lineRule="auto"/>
        <w:jc w:val="right"/>
        <w:rPr>
          <w:rFonts w:ascii="Times New Roman" w:eastAsia="Calibri" w:hAnsi="Times New Roman"/>
          <w:sz w:val="24"/>
          <w:szCs w:val="24"/>
        </w:rPr>
      </w:pPr>
      <w:r w:rsidRPr="00EF569C">
        <w:rPr>
          <w:rFonts w:ascii="Times New Roman" w:eastAsia="Calibri" w:hAnsi="Times New Roman"/>
          <w:sz w:val="24"/>
          <w:szCs w:val="24"/>
        </w:rPr>
        <w:t>Таблица 2</w:t>
      </w:r>
    </w:p>
    <w:p w:rsidR="00EF569C" w:rsidRPr="00EF569C" w:rsidRDefault="00EF569C" w:rsidP="00EF569C">
      <w:pPr>
        <w:spacing w:after="0" w:line="240" w:lineRule="auto"/>
        <w:jc w:val="center"/>
        <w:rPr>
          <w:rFonts w:ascii="Times New Roman" w:eastAsia="Calibri" w:hAnsi="Times New Roman"/>
          <w:sz w:val="24"/>
          <w:szCs w:val="24"/>
        </w:rPr>
      </w:pPr>
      <w:r w:rsidRPr="00EF569C">
        <w:rPr>
          <w:rFonts w:ascii="Times New Roman" w:eastAsia="Calibri" w:hAnsi="Times New Roman"/>
          <w:sz w:val="24"/>
          <w:szCs w:val="24"/>
        </w:rPr>
        <w:t>Шкала оценивания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054"/>
        <w:gridCol w:w="2552"/>
      </w:tblGrid>
      <w:tr w:rsidR="006507E5" w:rsidRPr="000D79E3" w:rsidTr="006507E5">
        <w:tc>
          <w:tcPr>
            <w:tcW w:w="7054" w:type="dxa"/>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Критерий</w:t>
            </w:r>
          </w:p>
        </w:tc>
        <w:tc>
          <w:tcPr>
            <w:tcW w:w="2552" w:type="dxa"/>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Оценка по традиционной шкале</w:t>
            </w:r>
          </w:p>
        </w:tc>
      </w:tr>
      <w:tr w:rsidR="006507E5" w:rsidRPr="000D79E3" w:rsidTr="006507E5">
        <w:tc>
          <w:tcPr>
            <w:tcW w:w="7054" w:type="dxa"/>
          </w:tcPr>
          <w:p w:rsidR="006507E5" w:rsidRPr="000D79E3" w:rsidRDefault="006507E5" w:rsidP="00EF569C">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Достижение результата компьютерного тестирования выше порогового значения (90% и более правильных ответов) </w:t>
            </w:r>
          </w:p>
          <w:p w:rsidR="006507E5" w:rsidRPr="000D79E3" w:rsidRDefault="006507E5" w:rsidP="00EF569C">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lastRenderedPageBreak/>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 решение практического задания выполнено без ошибок, даны пояснения к решению</w:t>
            </w:r>
          </w:p>
        </w:tc>
        <w:tc>
          <w:tcPr>
            <w:tcW w:w="2552" w:type="dxa"/>
          </w:tcPr>
          <w:p w:rsidR="006507E5" w:rsidRPr="000D79E3" w:rsidRDefault="006507E5"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lastRenderedPageBreak/>
              <w:t>Отлично</w:t>
            </w:r>
          </w:p>
        </w:tc>
      </w:tr>
      <w:tr w:rsidR="006507E5" w:rsidRPr="000D79E3" w:rsidTr="006507E5">
        <w:tc>
          <w:tcPr>
            <w:tcW w:w="7054" w:type="dxa"/>
          </w:tcPr>
          <w:p w:rsidR="006507E5" w:rsidRPr="000D79E3" w:rsidRDefault="006507E5" w:rsidP="00EF569C">
            <w:pPr>
              <w:spacing w:after="0" w:line="240" w:lineRule="auto"/>
              <w:jc w:val="both"/>
              <w:rPr>
                <w:rFonts w:ascii="Times New Roman" w:eastAsia="Calibri" w:hAnsi="Times New Roman"/>
                <w:b/>
                <w:sz w:val="24"/>
                <w:szCs w:val="24"/>
                <w:u w:val="single"/>
              </w:rPr>
            </w:pPr>
            <w:r w:rsidRPr="000D79E3">
              <w:rPr>
                <w:rFonts w:ascii="Times New Roman" w:eastAsia="Calibri" w:hAnsi="Times New Roman"/>
                <w:sz w:val="24"/>
                <w:szCs w:val="24"/>
              </w:rPr>
              <w:lastRenderedPageBreak/>
              <w:t xml:space="preserve">Достижение результата компьютерного тестирования выше порогового значения (75-89 % правильных ответов) </w:t>
            </w:r>
          </w:p>
          <w:p w:rsidR="006507E5" w:rsidRPr="000D79E3" w:rsidRDefault="006507E5" w:rsidP="00EF569C">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 решение практического задания  выполнено  с незначительными ошибками</w:t>
            </w:r>
          </w:p>
        </w:tc>
        <w:tc>
          <w:tcPr>
            <w:tcW w:w="2552" w:type="dxa"/>
          </w:tcPr>
          <w:p w:rsidR="006507E5" w:rsidRPr="000D79E3" w:rsidRDefault="006507E5"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Хорошо</w:t>
            </w:r>
          </w:p>
        </w:tc>
      </w:tr>
      <w:tr w:rsidR="006507E5" w:rsidRPr="000D79E3" w:rsidTr="006507E5">
        <w:tc>
          <w:tcPr>
            <w:tcW w:w="7054" w:type="dxa"/>
          </w:tcPr>
          <w:p w:rsidR="006507E5" w:rsidRPr="000D79E3" w:rsidRDefault="006507E5" w:rsidP="00EF569C">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Достижение результата компьютерного тестирования выше порогового значения (60-74% правильных ответов) </w:t>
            </w:r>
          </w:p>
          <w:p w:rsidR="006507E5" w:rsidRPr="000D79E3" w:rsidRDefault="006507E5" w:rsidP="00EF569C">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2552" w:type="dxa"/>
          </w:tcPr>
          <w:p w:rsidR="006507E5" w:rsidRPr="000D79E3" w:rsidRDefault="006507E5"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Удовлетворительно</w:t>
            </w:r>
          </w:p>
        </w:tc>
      </w:tr>
      <w:tr w:rsidR="006507E5" w:rsidRPr="000D79E3" w:rsidTr="006507E5">
        <w:tc>
          <w:tcPr>
            <w:tcW w:w="7054" w:type="dxa"/>
          </w:tcPr>
          <w:p w:rsidR="006507E5" w:rsidRPr="000D79E3" w:rsidRDefault="006507E5" w:rsidP="00EF569C">
            <w:pPr>
              <w:spacing w:after="0" w:line="240" w:lineRule="auto"/>
              <w:jc w:val="both"/>
              <w:rPr>
                <w:rFonts w:ascii="Times New Roman" w:eastAsia="Calibri" w:hAnsi="Times New Roman"/>
                <w:b/>
                <w:sz w:val="24"/>
                <w:szCs w:val="24"/>
                <w:u w:val="single"/>
              </w:rPr>
            </w:pPr>
            <w:r w:rsidRPr="000D79E3">
              <w:rPr>
                <w:rFonts w:ascii="Times New Roman" w:eastAsia="Calibri" w:hAnsi="Times New Roman"/>
                <w:sz w:val="24"/>
                <w:szCs w:val="24"/>
              </w:rPr>
              <w:t xml:space="preserve">Результаты компьютерного тестирования меньше 60% правильных ответов </w:t>
            </w:r>
          </w:p>
          <w:p w:rsidR="006507E5" w:rsidRPr="000D79E3" w:rsidRDefault="006507E5" w:rsidP="00EF569C">
            <w:pPr>
              <w:tabs>
                <w:tab w:val="left" w:pos="709"/>
              </w:tabs>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Ответы на вопросы экзаменационного билета даны не верно, </w:t>
            </w:r>
          </w:p>
          <w:p w:rsidR="006507E5" w:rsidRPr="000D79E3" w:rsidRDefault="006507E5" w:rsidP="00EF569C">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решение практического задания не представлено или содержит существенные ошибки</w:t>
            </w:r>
          </w:p>
        </w:tc>
        <w:tc>
          <w:tcPr>
            <w:tcW w:w="2552" w:type="dxa"/>
          </w:tcPr>
          <w:p w:rsidR="006507E5" w:rsidRPr="000D79E3" w:rsidRDefault="006507E5"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Неудовлетворительно</w:t>
            </w:r>
          </w:p>
        </w:tc>
      </w:tr>
    </w:tbl>
    <w:p w:rsidR="006507E5" w:rsidRPr="000D79E3" w:rsidRDefault="006507E5" w:rsidP="000D79E3">
      <w:pPr>
        <w:autoSpaceDE w:val="0"/>
        <w:autoSpaceDN w:val="0"/>
        <w:adjustRightInd w:val="0"/>
        <w:spacing w:after="0" w:line="240" w:lineRule="auto"/>
        <w:rPr>
          <w:rFonts w:ascii="Times New Roman" w:eastAsia="Calibri" w:hAnsi="Times New Roman"/>
          <w:sz w:val="24"/>
          <w:szCs w:val="24"/>
        </w:rPr>
      </w:pPr>
    </w:p>
    <w:p w:rsidR="006507E5" w:rsidRPr="00EF569C" w:rsidRDefault="006507E5" w:rsidP="00EF569C">
      <w:pPr>
        <w:autoSpaceDE w:val="0"/>
        <w:autoSpaceDN w:val="0"/>
        <w:adjustRightInd w:val="0"/>
        <w:spacing w:after="0" w:line="240" w:lineRule="auto"/>
        <w:ind w:firstLine="709"/>
        <w:jc w:val="both"/>
        <w:rPr>
          <w:rFonts w:ascii="Times New Roman" w:eastAsia="Calibri" w:hAnsi="Times New Roman"/>
          <w:sz w:val="24"/>
          <w:szCs w:val="24"/>
        </w:rPr>
      </w:pPr>
      <w:r w:rsidRPr="00EF569C">
        <w:rPr>
          <w:rFonts w:ascii="Times New Roman" w:eastAsia="Calibri" w:hAnsi="Times New Roman"/>
          <w:b/>
          <w:sz w:val="24"/>
          <w:szCs w:val="24"/>
        </w:rPr>
        <w:t>3.</w:t>
      </w:r>
      <w:r w:rsidR="00EF569C" w:rsidRPr="00EF569C">
        <w:rPr>
          <w:rFonts w:ascii="Times New Roman" w:eastAsia="Calibri" w:hAnsi="Times New Roman"/>
          <w:b/>
          <w:sz w:val="24"/>
          <w:szCs w:val="24"/>
        </w:rPr>
        <w:t xml:space="preserve"> </w:t>
      </w:r>
      <w:r w:rsidRPr="00EF569C">
        <w:rPr>
          <w:rFonts w:ascii="Times New Roman" w:eastAsia="Calibri" w:hAnsi="Times New Roman"/>
          <w:b/>
          <w:sz w:val="24"/>
          <w:szCs w:val="24"/>
        </w:rPr>
        <w:t>Типовые контрольные задания или иные материалы, необходимые для оценки знаний, умений, навыков и (или) опыта деятельности</w:t>
      </w:r>
    </w:p>
    <w:p w:rsidR="00EF569C" w:rsidRDefault="00EF569C" w:rsidP="000D79E3">
      <w:pPr>
        <w:spacing w:after="0" w:line="240" w:lineRule="auto"/>
        <w:ind w:firstLine="709"/>
        <w:jc w:val="both"/>
        <w:rPr>
          <w:rFonts w:ascii="Times New Roman" w:eastAsia="Calibri" w:hAnsi="Times New Roman"/>
          <w:i/>
          <w:sz w:val="24"/>
          <w:szCs w:val="24"/>
        </w:rPr>
      </w:pPr>
    </w:p>
    <w:p w:rsidR="006507E5" w:rsidRPr="000D79E3" w:rsidRDefault="006507E5" w:rsidP="00EF569C">
      <w:pPr>
        <w:spacing w:after="0" w:line="240" w:lineRule="auto"/>
        <w:ind w:firstLine="709"/>
        <w:jc w:val="both"/>
        <w:rPr>
          <w:rFonts w:ascii="Times New Roman" w:hAnsi="Times New Roman"/>
          <w:i/>
          <w:sz w:val="24"/>
          <w:szCs w:val="24"/>
        </w:rPr>
      </w:pPr>
      <w:r w:rsidRPr="00EF569C">
        <w:rPr>
          <w:rFonts w:ascii="Times New Roman" w:eastAsia="Calibri" w:hAnsi="Times New Roman"/>
          <w:i/>
          <w:sz w:val="24"/>
          <w:szCs w:val="24"/>
        </w:rPr>
        <w:t>3.1.</w:t>
      </w:r>
      <w:r w:rsidRPr="000D79E3">
        <w:rPr>
          <w:rFonts w:ascii="Times New Roman" w:eastAsia="Calibri" w:hAnsi="Times New Roman"/>
          <w:i/>
          <w:sz w:val="24"/>
          <w:szCs w:val="24"/>
        </w:rPr>
        <w:t xml:space="preserve">Типовые тестовые задания для итогового </w:t>
      </w:r>
      <w:r w:rsidRPr="000D79E3">
        <w:rPr>
          <w:rFonts w:ascii="Times New Roman" w:hAnsi="Times New Roman"/>
          <w:i/>
          <w:sz w:val="24"/>
          <w:szCs w:val="24"/>
        </w:rPr>
        <w:t>тестирования  (ПО АСТ)</w:t>
      </w:r>
    </w:p>
    <w:p w:rsidR="006507E5" w:rsidRPr="000D79E3" w:rsidRDefault="006507E5" w:rsidP="00EF569C">
      <w:pPr>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sz w:val="24"/>
          <w:szCs w:val="24"/>
        </w:rPr>
        <w:t>1.</w:t>
      </w:r>
      <w:r w:rsidRPr="000D79E3">
        <w:rPr>
          <w:rFonts w:ascii="Times New Roman" w:eastAsia="Calibri" w:hAnsi="Times New Roman"/>
          <w:color w:val="000000"/>
          <w:sz w:val="24"/>
          <w:szCs w:val="24"/>
        </w:rPr>
        <w:t xml:space="preserve"> Организационное положение, обеспечивающее дисциплинированность и максимально эффективное отношение человека к его обязанностям – это:</w:t>
      </w:r>
    </w:p>
    <w:p w:rsidR="006507E5" w:rsidRPr="000D79E3" w:rsidRDefault="006507E5" w:rsidP="00EF569C">
      <w:pPr>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А) </w:t>
      </w:r>
      <w:proofErr w:type="spellStart"/>
      <w:r w:rsidRPr="000D79E3">
        <w:rPr>
          <w:rFonts w:ascii="Times New Roman" w:eastAsia="Calibri" w:hAnsi="Times New Roman"/>
          <w:color w:val="000000"/>
          <w:sz w:val="24"/>
          <w:szCs w:val="24"/>
        </w:rPr>
        <w:t>перфекционизм</w:t>
      </w:r>
      <w:proofErr w:type="spellEnd"/>
      <w:r w:rsidRPr="000D79E3">
        <w:rPr>
          <w:rFonts w:ascii="Times New Roman" w:eastAsia="Calibri" w:hAnsi="Times New Roman"/>
          <w:color w:val="000000"/>
          <w:sz w:val="24"/>
          <w:szCs w:val="24"/>
        </w:rPr>
        <w:t>;</w:t>
      </w:r>
    </w:p>
    <w:p w:rsidR="006507E5" w:rsidRPr="000D79E3" w:rsidRDefault="006507E5" w:rsidP="00EF569C">
      <w:pPr>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Б) ответственность;</w:t>
      </w:r>
    </w:p>
    <w:p w:rsidR="006507E5" w:rsidRPr="000D79E3" w:rsidRDefault="006507E5" w:rsidP="00EF569C">
      <w:pPr>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В) безответственность;</w:t>
      </w:r>
    </w:p>
    <w:p w:rsidR="006507E5" w:rsidRPr="000D79E3" w:rsidRDefault="006507E5" w:rsidP="00EF569C">
      <w:pPr>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Г) исполнительность.</w:t>
      </w:r>
    </w:p>
    <w:p w:rsidR="006507E5" w:rsidRPr="000D79E3" w:rsidRDefault="006507E5" w:rsidP="00EF569C">
      <w:pPr>
        <w:spacing w:after="0" w:line="240" w:lineRule="auto"/>
        <w:ind w:firstLine="709"/>
        <w:jc w:val="both"/>
        <w:rPr>
          <w:rFonts w:ascii="Times New Roman" w:eastAsia="Calibri" w:hAnsi="Times New Roman"/>
          <w:color w:val="000000"/>
          <w:sz w:val="24"/>
          <w:szCs w:val="24"/>
        </w:rPr>
      </w:pPr>
    </w:p>
    <w:p w:rsidR="006507E5" w:rsidRPr="000D79E3" w:rsidRDefault="006507E5" w:rsidP="00EF569C">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 «Борьба с бедностью –  функция не частного бизнеса. Это дело государства.  Наше дело зарабатывать деньги для акционеров и клиентов в рамках закона.  Других обязанностей у нас нет.  Мы платим налоги и больше ничего никому не должны, кроме Бога и совести» (М.  Фридман).  Это цитата характеризует:</w:t>
      </w:r>
    </w:p>
    <w:p w:rsidR="006507E5" w:rsidRPr="000D79E3" w:rsidRDefault="006507E5" w:rsidP="00EF569C">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А)  теорию «корпоративного альтруизма»;</w:t>
      </w:r>
    </w:p>
    <w:p w:rsidR="006507E5" w:rsidRPr="000D79E3" w:rsidRDefault="006507E5" w:rsidP="00EF569C">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Б)  теорию «корпоративного эгоизма»;</w:t>
      </w:r>
    </w:p>
    <w:p w:rsidR="006507E5" w:rsidRPr="000D79E3" w:rsidRDefault="006507E5" w:rsidP="00EF569C">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В)  теорию «разумного эгоизма»;</w:t>
      </w:r>
    </w:p>
    <w:p w:rsidR="006507E5" w:rsidRPr="000D79E3" w:rsidRDefault="006507E5" w:rsidP="00EF569C">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lastRenderedPageBreak/>
        <w:t xml:space="preserve">Г)  нет правильного ответа. </w:t>
      </w:r>
    </w:p>
    <w:p w:rsidR="00EF569C" w:rsidRDefault="00EF569C" w:rsidP="00EF569C">
      <w:pPr>
        <w:spacing w:after="0" w:line="240" w:lineRule="auto"/>
        <w:ind w:firstLine="709"/>
        <w:jc w:val="both"/>
        <w:rPr>
          <w:rFonts w:ascii="Times New Roman" w:eastAsia="Calibri" w:hAnsi="Times New Roman"/>
          <w:sz w:val="24"/>
          <w:szCs w:val="24"/>
        </w:rPr>
      </w:pPr>
    </w:p>
    <w:p w:rsidR="006507E5" w:rsidRPr="000D79E3" w:rsidRDefault="006507E5" w:rsidP="00EF569C">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3. К организационно-структурным инновационным механизмам корпоративной социальной ответственности можно отнести:</w:t>
      </w:r>
    </w:p>
    <w:p w:rsidR="006507E5" w:rsidRPr="000D79E3" w:rsidRDefault="006507E5" w:rsidP="00EF569C">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А) центр социального партнерства;</w:t>
      </w:r>
    </w:p>
    <w:p w:rsidR="006507E5" w:rsidRPr="000D79E3" w:rsidRDefault="006507E5" w:rsidP="00EF569C">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Б) социальный грант;</w:t>
      </w:r>
    </w:p>
    <w:p w:rsidR="006507E5" w:rsidRPr="000D79E3" w:rsidRDefault="006507E5" w:rsidP="00EF569C">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В) тендер;</w:t>
      </w:r>
    </w:p>
    <w:p w:rsidR="006507E5" w:rsidRPr="000D79E3" w:rsidRDefault="006507E5" w:rsidP="00EF569C">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Г) именной фонд.</w:t>
      </w:r>
    </w:p>
    <w:p w:rsidR="00EF569C" w:rsidRDefault="00EF569C" w:rsidP="00EF569C">
      <w:pPr>
        <w:spacing w:after="0" w:line="240" w:lineRule="auto"/>
        <w:ind w:firstLine="709"/>
        <w:jc w:val="both"/>
        <w:rPr>
          <w:rFonts w:ascii="Times New Roman" w:eastAsia="Calibri" w:hAnsi="Times New Roman"/>
          <w:sz w:val="24"/>
          <w:szCs w:val="24"/>
        </w:rPr>
      </w:pPr>
    </w:p>
    <w:p w:rsidR="006507E5" w:rsidRPr="000D79E3" w:rsidRDefault="006507E5" w:rsidP="00EF569C">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4. Стандарт </w:t>
      </w:r>
      <w:r w:rsidRPr="000D79E3">
        <w:rPr>
          <w:rFonts w:ascii="Times New Roman" w:eastAsia="Calibri" w:hAnsi="Times New Roman"/>
          <w:sz w:val="24"/>
          <w:szCs w:val="24"/>
          <w:lang w:val="en-US"/>
        </w:rPr>
        <w:t>ISO</w:t>
      </w:r>
      <w:r w:rsidRPr="000D79E3">
        <w:rPr>
          <w:rFonts w:ascii="Times New Roman" w:eastAsia="Calibri" w:hAnsi="Times New Roman"/>
          <w:sz w:val="24"/>
          <w:szCs w:val="24"/>
        </w:rPr>
        <w:t xml:space="preserve"> 26000:2010 </w:t>
      </w:r>
      <w:r w:rsidRPr="000D79E3">
        <w:rPr>
          <w:rFonts w:ascii="Times New Roman" w:eastAsia="Calibri" w:hAnsi="Times New Roman"/>
          <w:i/>
          <w:sz w:val="24"/>
          <w:szCs w:val="24"/>
        </w:rPr>
        <w:t>НЕ</w:t>
      </w:r>
      <w:r w:rsidRPr="000D79E3">
        <w:rPr>
          <w:rFonts w:ascii="Times New Roman" w:eastAsia="Calibri" w:hAnsi="Times New Roman"/>
          <w:sz w:val="24"/>
          <w:szCs w:val="24"/>
        </w:rPr>
        <w:t>:</w:t>
      </w:r>
    </w:p>
    <w:p w:rsidR="006507E5" w:rsidRPr="000D79E3" w:rsidRDefault="006507E5" w:rsidP="00EF569C">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А) является добровольным;</w:t>
      </w:r>
    </w:p>
    <w:p w:rsidR="006507E5" w:rsidRPr="000D79E3" w:rsidRDefault="006507E5" w:rsidP="00EF569C">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Б) может быть использован для сертификации;</w:t>
      </w:r>
    </w:p>
    <w:p w:rsidR="006507E5" w:rsidRPr="000D79E3" w:rsidRDefault="006507E5" w:rsidP="00EF569C">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В) является неотъемлемой частью социальной ответственности организации;</w:t>
      </w:r>
    </w:p>
    <w:p w:rsidR="006507E5" w:rsidRPr="000D79E3" w:rsidRDefault="006507E5" w:rsidP="00EF569C">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Г) предназначен для всех типов организаций, независимо от их размера и места положения.</w:t>
      </w:r>
    </w:p>
    <w:p w:rsidR="006507E5" w:rsidRPr="000D79E3" w:rsidRDefault="006507E5" w:rsidP="00EF569C">
      <w:pPr>
        <w:spacing w:after="0" w:line="240" w:lineRule="auto"/>
        <w:ind w:firstLine="709"/>
        <w:jc w:val="both"/>
        <w:rPr>
          <w:rFonts w:ascii="Times New Roman" w:eastAsia="Calibri" w:hAnsi="Times New Roman"/>
          <w:sz w:val="24"/>
          <w:szCs w:val="24"/>
        </w:rPr>
      </w:pPr>
    </w:p>
    <w:p w:rsidR="006507E5" w:rsidRPr="000D79E3" w:rsidRDefault="006507E5" w:rsidP="00EF569C">
      <w:pPr>
        <w:autoSpaceDE w:val="0"/>
        <w:autoSpaceDN w:val="0"/>
        <w:adjustRightInd w:val="0"/>
        <w:spacing w:after="0" w:line="240" w:lineRule="auto"/>
        <w:ind w:firstLine="709"/>
        <w:jc w:val="both"/>
        <w:rPr>
          <w:rFonts w:ascii="Times New Roman" w:hAnsi="Times New Roman"/>
          <w:i/>
          <w:sz w:val="24"/>
          <w:szCs w:val="24"/>
        </w:rPr>
      </w:pPr>
      <w:r w:rsidRPr="00EF569C">
        <w:rPr>
          <w:rFonts w:ascii="Times New Roman" w:eastAsia="Calibri" w:hAnsi="Times New Roman"/>
          <w:i/>
          <w:sz w:val="24"/>
          <w:szCs w:val="24"/>
        </w:rPr>
        <w:t>3.2. Вопросы для проведения промежуточной аттестации</w:t>
      </w:r>
      <w:r w:rsidRPr="000D79E3">
        <w:rPr>
          <w:rFonts w:ascii="Times New Roman" w:eastAsia="Calibri" w:hAnsi="Times New Roman"/>
          <w:b/>
          <w:i/>
          <w:sz w:val="24"/>
          <w:szCs w:val="24"/>
        </w:rPr>
        <w:t xml:space="preserve"> </w:t>
      </w:r>
      <w:r w:rsidRPr="000D79E3">
        <w:rPr>
          <w:rFonts w:ascii="Times New Roman" w:hAnsi="Times New Roman"/>
          <w:i/>
          <w:sz w:val="24"/>
          <w:szCs w:val="24"/>
        </w:rPr>
        <w:t>(зачет с оценкой)</w:t>
      </w:r>
    </w:p>
    <w:p w:rsidR="00EF569C" w:rsidRDefault="006507E5" w:rsidP="00EF569C">
      <w:pPr>
        <w:widowControl w:val="0"/>
        <w:tabs>
          <w:tab w:val="left" w:pos="993"/>
        </w:tabs>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spacing w:val="-6"/>
          <w:sz w:val="24"/>
          <w:szCs w:val="24"/>
        </w:rPr>
        <w:t xml:space="preserve">1. </w:t>
      </w:r>
      <w:r w:rsidRPr="000D79E3">
        <w:rPr>
          <w:rFonts w:ascii="Times New Roman" w:eastAsia="Calibri" w:hAnsi="Times New Roman"/>
          <w:color w:val="000000"/>
          <w:sz w:val="24"/>
          <w:szCs w:val="24"/>
        </w:rPr>
        <w:tab/>
        <w:t>Предмет и содержание социальной</w:t>
      </w:r>
      <w:r w:rsidR="00EF569C">
        <w:rPr>
          <w:rFonts w:ascii="Times New Roman" w:eastAsia="Calibri" w:hAnsi="Times New Roman"/>
          <w:color w:val="000000"/>
          <w:sz w:val="24"/>
          <w:szCs w:val="24"/>
        </w:rPr>
        <w:t xml:space="preserve"> корпоративной ответственности.</w:t>
      </w:r>
    </w:p>
    <w:p w:rsidR="00EF569C" w:rsidRDefault="006507E5" w:rsidP="00EF569C">
      <w:pPr>
        <w:widowControl w:val="0"/>
        <w:tabs>
          <w:tab w:val="left" w:pos="993"/>
        </w:tabs>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2.</w:t>
      </w:r>
      <w:r w:rsidRPr="000D79E3">
        <w:rPr>
          <w:rFonts w:ascii="Times New Roman" w:eastAsia="Calibri" w:hAnsi="Times New Roman"/>
          <w:color w:val="000000"/>
          <w:sz w:val="24"/>
          <w:szCs w:val="24"/>
        </w:rPr>
        <w:tab/>
        <w:t>Понят</w:t>
      </w:r>
      <w:r w:rsidR="00EF569C">
        <w:rPr>
          <w:rFonts w:ascii="Times New Roman" w:eastAsia="Calibri" w:hAnsi="Times New Roman"/>
          <w:color w:val="000000"/>
          <w:sz w:val="24"/>
          <w:szCs w:val="24"/>
        </w:rPr>
        <w:t xml:space="preserve">ие "корпоративное управление". </w:t>
      </w:r>
    </w:p>
    <w:p w:rsidR="00EF569C" w:rsidRDefault="006507E5" w:rsidP="00EF569C">
      <w:pPr>
        <w:widowControl w:val="0"/>
        <w:tabs>
          <w:tab w:val="left" w:pos="993"/>
        </w:tabs>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3.</w:t>
      </w:r>
      <w:r w:rsidRPr="000D79E3">
        <w:rPr>
          <w:rFonts w:ascii="Times New Roman" w:eastAsia="Calibri" w:hAnsi="Times New Roman"/>
          <w:color w:val="000000"/>
          <w:sz w:val="24"/>
          <w:szCs w:val="24"/>
        </w:rPr>
        <w:tab/>
        <w:t xml:space="preserve">Содержание терминов «корпорация», </w:t>
      </w:r>
      <w:r w:rsidR="00EF569C">
        <w:rPr>
          <w:rFonts w:ascii="Times New Roman" w:eastAsia="Calibri" w:hAnsi="Times New Roman"/>
          <w:color w:val="000000"/>
          <w:sz w:val="24"/>
          <w:szCs w:val="24"/>
        </w:rPr>
        <w:t>«корпоративная ответственность»</w:t>
      </w:r>
    </w:p>
    <w:p w:rsidR="00EF569C" w:rsidRDefault="006507E5" w:rsidP="00EF569C">
      <w:pPr>
        <w:widowControl w:val="0"/>
        <w:tabs>
          <w:tab w:val="left" w:pos="993"/>
        </w:tabs>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4.</w:t>
      </w:r>
      <w:r w:rsidRPr="000D79E3">
        <w:rPr>
          <w:rFonts w:ascii="Times New Roman" w:eastAsia="Calibri" w:hAnsi="Times New Roman"/>
          <w:color w:val="000000"/>
          <w:sz w:val="24"/>
          <w:szCs w:val="24"/>
        </w:rPr>
        <w:tab/>
        <w:t>Объекты корпоратив</w:t>
      </w:r>
      <w:r w:rsidR="00EF569C">
        <w:rPr>
          <w:rFonts w:ascii="Times New Roman" w:eastAsia="Calibri" w:hAnsi="Times New Roman"/>
          <w:color w:val="000000"/>
          <w:sz w:val="24"/>
          <w:szCs w:val="24"/>
        </w:rPr>
        <w:t>ной социальной ответственности.</w:t>
      </w:r>
    </w:p>
    <w:p w:rsidR="00EF569C" w:rsidRDefault="006507E5" w:rsidP="00EF569C">
      <w:pPr>
        <w:widowControl w:val="0"/>
        <w:tabs>
          <w:tab w:val="left" w:pos="993"/>
        </w:tabs>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5.</w:t>
      </w:r>
      <w:r w:rsidRPr="000D79E3">
        <w:rPr>
          <w:rFonts w:ascii="Times New Roman" w:eastAsia="Calibri" w:hAnsi="Times New Roman"/>
          <w:color w:val="000000"/>
          <w:sz w:val="24"/>
          <w:szCs w:val="24"/>
        </w:rPr>
        <w:tab/>
        <w:t>Принципы корпоративн</w:t>
      </w:r>
      <w:r w:rsidR="00EF569C">
        <w:rPr>
          <w:rFonts w:ascii="Times New Roman" w:eastAsia="Calibri" w:hAnsi="Times New Roman"/>
          <w:color w:val="000000"/>
          <w:sz w:val="24"/>
          <w:szCs w:val="24"/>
        </w:rPr>
        <w:t xml:space="preserve">ой социальной ответственности. </w:t>
      </w:r>
    </w:p>
    <w:p w:rsidR="00EF569C" w:rsidRDefault="006507E5" w:rsidP="00EF569C">
      <w:pPr>
        <w:widowControl w:val="0"/>
        <w:tabs>
          <w:tab w:val="left" w:pos="993"/>
        </w:tabs>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6.</w:t>
      </w:r>
      <w:r w:rsidRPr="000D79E3">
        <w:rPr>
          <w:rFonts w:ascii="Times New Roman" w:eastAsia="Calibri" w:hAnsi="Times New Roman"/>
          <w:color w:val="000000"/>
          <w:sz w:val="24"/>
          <w:szCs w:val="24"/>
        </w:rPr>
        <w:tab/>
        <w:t xml:space="preserve">Система ответственности и  механизмы </w:t>
      </w:r>
      <w:r w:rsidR="00EF569C">
        <w:rPr>
          <w:rFonts w:ascii="Times New Roman" w:eastAsia="Calibri" w:hAnsi="Times New Roman"/>
          <w:color w:val="000000"/>
          <w:sz w:val="24"/>
          <w:szCs w:val="24"/>
        </w:rPr>
        <w:t>реализации социальных программ.</w:t>
      </w:r>
    </w:p>
    <w:p w:rsidR="00EF569C" w:rsidRDefault="00EF569C" w:rsidP="00EF569C">
      <w:pPr>
        <w:widowControl w:val="0"/>
        <w:tabs>
          <w:tab w:val="left" w:pos="993"/>
        </w:tabs>
        <w:autoSpaceDE w:val="0"/>
        <w:autoSpaceDN w:val="0"/>
        <w:adjustRightInd w:val="0"/>
        <w:spacing w:after="0" w:line="240" w:lineRule="auto"/>
        <w:ind w:firstLine="709"/>
        <w:jc w:val="both"/>
        <w:rPr>
          <w:rFonts w:ascii="Times New Roman" w:eastAsia="Calibri" w:hAnsi="Times New Roman"/>
          <w:color w:val="000000"/>
          <w:sz w:val="24"/>
          <w:szCs w:val="24"/>
        </w:rPr>
      </w:pPr>
      <w:r>
        <w:rPr>
          <w:rFonts w:ascii="Times New Roman" w:eastAsia="Calibri" w:hAnsi="Times New Roman"/>
          <w:color w:val="000000"/>
          <w:sz w:val="24"/>
          <w:szCs w:val="24"/>
        </w:rPr>
        <w:t xml:space="preserve"> 7. </w:t>
      </w:r>
      <w:r w:rsidR="006507E5" w:rsidRPr="000D79E3">
        <w:rPr>
          <w:rFonts w:ascii="Times New Roman" w:eastAsia="Calibri" w:hAnsi="Times New Roman"/>
          <w:color w:val="000000"/>
          <w:sz w:val="24"/>
          <w:szCs w:val="24"/>
        </w:rPr>
        <w:t>Корпоративные конфликты: причины возникновения и способы их предупрежде</w:t>
      </w:r>
      <w:r>
        <w:rPr>
          <w:rFonts w:ascii="Times New Roman" w:eastAsia="Calibri" w:hAnsi="Times New Roman"/>
          <w:color w:val="000000"/>
          <w:sz w:val="24"/>
          <w:szCs w:val="24"/>
        </w:rPr>
        <w:t>ния.</w:t>
      </w:r>
    </w:p>
    <w:p w:rsidR="00EF569C" w:rsidRDefault="006507E5" w:rsidP="00EF569C">
      <w:pPr>
        <w:widowControl w:val="0"/>
        <w:tabs>
          <w:tab w:val="left" w:pos="993"/>
        </w:tabs>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7.</w:t>
      </w:r>
      <w:r w:rsidRPr="000D79E3">
        <w:rPr>
          <w:rFonts w:ascii="Times New Roman" w:eastAsia="Calibri" w:hAnsi="Times New Roman"/>
          <w:color w:val="000000"/>
          <w:sz w:val="24"/>
          <w:szCs w:val="24"/>
        </w:rPr>
        <w:tab/>
        <w:t>Ко</w:t>
      </w:r>
      <w:r w:rsidR="00EF569C">
        <w:rPr>
          <w:rFonts w:ascii="Times New Roman" w:eastAsia="Calibri" w:hAnsi="Times New Roman"/>
          <w:color w:val="000000"/>
          <w:sz w:val="24"/>
          <w:szCs w:val="24"/>
        </w:rPr>
        <w:t>рпорации и их роль  в обществе.</w:t>
      </w:r>
    </w:p>
    <w:p w:rsidR="00EF569C" w:rsidRDefault="006507E5" w:rsidP="00EF569C">
      <w:pPr>
        <w:widowControl w:val="0"/>
        <w:tabs>
          <w:tab w:val="left" w:pos="993"/>
        </w:tabs>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8.</w:t>
      </w:r>
      <w:r w:rsidRPr="000D79E3">
        <w:rPr>
          <w:rFonts w:ascii="Times New Roman" w:eastAsia="Calibri" w:hAnsi="Times New Roman"/>
          <w:color w:val="000000"/>
          <w:sz w:val="24"/>
          <w:szCs w:val="24"/>
        </w:rPr>
        <w:tab/>
        <w:t>Организационно-правовые ф</w:t>
      </w:r>
      <w:r w:rsidR="00EF569C">
        <w:rPr>
          <w:rFonts w:ascii="Times New Roman" w:eastAsia="Calibri" w:hAnsi="Times New Roman"/>
          <w:color w:val="000000"/>
          <w:sz w:val="24"/>
          <w:szCs w:val="24"/>
        </w:rPr>
        <w:t xml:space="preserve">ормы коммерческих организаций. </w:t>
      </w:r>
    </w:p>
    <w:p w:rsidR="00EF569C" w:rsidRDefault="006507E5" w:rsidP="00EF569C">
      <w:pPr>
        <w:widowControl w:val="0"/>
        <w:tabs>
          <w:tab w:val="left" w:pos="993"/>
        </w:tabs>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9.</w:t>
      </w:r>
      <w:r w:rsidRPr="000D79E3">
        <w:rPr>
          <w:rFonts w:ascii="Times New Roman" w:eastAsia="Calibri" w:hAnsi="Times New Roman"/>
          <w:color w:val="000000"/>
          <w:sz w:val="24"/>
          <w:szCs w:val="24"/>
        </w:rPr>
        <w:tab/>
        <w:t>Нормативно - правовая</w:t>
      </w:r>
      <w:r w:rsidR="00EF569C">
        <w:rPr>
          <w:rFonts w:ascii="Times New Roman" w:eastAsia="Calibri" w:hAnsi="Times New Roman"/>
          <w:color w:val="000000"/>
          <w:sz w:val="24"/>
          <w:szCs w:val="24"/>
        </w:rPr>
        <w:t xml:space="preserve"> база деятельности корпораций. </w:t>
      </w:r>
    </w:p>
    <w:p w:rsidR="00EF569C" w:rsidRDefault="006507E5" w:rsidP="00EF569C">
      <w:pPr>
        <w:widowControl w:val="0"/>
        <w:tabs>
          <w:tab w:val="left" w:pos="1134"/>
        </w:tabs>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10</w:t>
      </w:r>
      <w:r w:rsidR="00EF569C">
        <w:rPr>
          <w:rFonts w:ascii="Times New Roman" w:eastAsia="Calibri" w:hAnsi="Times New Roman"/>
          <w:color w:val="000000"/>
          <w:sz w:val="24"/>
          <w:szCs w:val="24"/>
        </w:rPr>
        <w:t>.</w:t>
      </w:r>
      <w:r w:rsidR="00EF569C">
        <w:rPr>
          <w:rFonts w:ascii="Times New Roman" w:eastAsia="Calibri" w:hAnsi="Times New Roman"/>
          <w:color w:val="000000"/>
          <w:sz w:val="24"/>
          <w:szCs w:val="24"/>
        </w:rPr>
        <w:tab/>
        <w:t>Понятие корпоративной сделки.</w:t>
      </w:r>
    </w:p>
    <w:p w:rsidR="00EF569C" w:rsidRDefault="006507E5" w:rsidP="00EF569C">
      <w:pPr>
        <w:widowControl w:val="0"/>
        <w:tabs>
          <w:tab w:val="left" w:pos="1134"/>
        </w:tabs>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11.</w:t>
      </w:r>
      <w:r w:rsidRPr="000D79E3">
        <w:rPr>
          <w:rFonts w:ascii="Times New Roman" w:eastAsia="Calibri" w:hAnsi="Times New Roman"/>
          <w:color w:val="000000"/>
          <w:sz w:val="24"/>
          <w:szCs w:val="24"/>
        </w:rPr>
        <w:tab/>
        <w:t>Раскрытие информации и прозрачность как факторы социальной о</w:t>
      </w:r>
      <w:r w:rsidR="00EF569C">
        <w:rPr>
          <w:rFonts w:ascii="Times New Roman" w:eastAsia="Calibri" w:hAnsi="Times New Roman"/>
          <w:color w:val="000000"/>
          <w:sz w:val="24"/>
          <w:szCs w:val="24"/>
        </w:rPr>
        <w:t>тветственности.</w:t>
      </w:r>
    </w:p>
    <w:p w:rsidR="00EF569C" w:rsidRDefault="006507E5" w:rsidP="00EF569C">
      <w:pPr>
        <w:widowControl w:val="0"/>
        <w:tabs>
          <w:tab w:val="left" w:pos="1134"/>
        </w:tabs>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12.</w:t>
      </w:r>
      <w:r w:rsidRPr="000D79E3">
        <w:rPr>
          <w:rFonts w:ascii="Times New Roman" w:eastAsia="Calibri" w:hAnsi="Times New Roman"/>
          <w:color w:val="000000"/>
          <w:sz w:val="24"/>
          <w:szCs w:val="24"/>
        </w:rPr>
        <w:tab/>
        <w:t xml:space="preserve">Определение  </w:t>
      </w:r>
      <w:r w:rsidR="00EF569C">
        <w:rPr>
          <w:rFonts w:ascii="Times New Roman" w:eastAsia="Calibri" w:hAnsi="Times New Roman"/>
          <w:color w:val="000000"/>
          <w:sz w:val="24"/>
          <w:szCs w:val="24"/>
        </w:rPr>
        <w:t>термина «раскрытие информации».</w:t>
      </w:r>
    </w:p>
    <w:p w:rsidR="00EF569C" w:rsidRDefault="006507E5" w:rsidP="00EF569C">
      <w:pPr>
        <w:widowControl w:val="0"/>
        <w:tabs>
          <w:tab w:val="left" w:pos="1134"/>
        </w:tabs>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13.</w:t>
      </w:r>
      <w:r w:rsidRPr="000D79E3">
        <w:rPr>
          <w:rFonts w:ascii="Times New Roman" w:eastAsia="Calibri" w:hAnsi="Times New Roman"/>
          <w:color w:val="000000"/>
          <w:sz w:val="24"/>
          <w:szCs w:val="24"/>
        </w:rPr>
        <w:tab/>
        <w:t>Обязательный характер раскрытия информации и добровольный. Законодате</w:t>
      </w:r>
      <w:r w:rsidR="00EF569C">
        <w:rPr>
          <w:rFonts w:ascii="Times New Roman" w:eastAsia="Calibri" w:hAnsi="Times New Roman"/>
          <w:color w:val="000000"/>
          <w:sz w:val="24"/>
          <w:szCs w:val="24"/>
        </w:rPr>
        <w:t xml:space="preserve">льство и раскрытие информации. </w:t>
      </w:r>
    </w:p>
    <w:p w:rsidR="00EF569C" w:rsidRDefault="006507E5" w:rsidP="00EF569C">
      <w:pPr>
        <w:widowControl w:val="0"/>
        <w:tabs>
          <w:tab w:val="left" w:pos="1134"/>
        </w:tabs>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14.</w:t>
      </w:r>
      <w:r w:rsidRPr="000D79E3">
        <w:rPr>
          <w:rFonts w:ascii="Times New Roman" w:eastAsia="Calibri" w:hAnsi="Times New Roman"/>
          <w:color w:val="000000"/>
          <w:sz w:val="24"/>
          <w:szCs w:val="24"/>
        </w:rPr>
        <w:tab/>
        <w:t>Понятие социальной ответственности. Принци</w:t>
      </w:r>
      <w:r w:rsidR="00EF569C">
        <w:rPr>
          <w:rFonts w:ascii="Times New Roman" w:eastAsia="Calibri" w:hAnsi="Times New Roman"/>
          <w:color w:val="000000"/>
          <w:sz w:val="24"/>
          <w:szCs w:val="24"/>
        </w:rPr>
        <w:t xml:space="preserve">пы социальной ответственности. </w:t>
      </w:r>
    </w:p>
    <w:p w:rsidR="00EF569C" w:rsidRDefault="006507E5" w:rsidP="00EF569C">
      <w:pPr>
        <w:widowControl w:val="0"/>
        <w:tabs>
          <w:tab w:val="left" w:pos="1134"/>
        </w:tabs>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15.</w:t>
      </w:r>
      <w:r w:rsidRPr="000D79E3">
        <w:rPr>
          <w:rFonts w:ascii="Times New Roman" w:eastAsia="Calibri" w:hAnsi="Times New Roman"/>
          <w:color w:val="000000"/>
          <w:sz w:val="24"/>
          <w:szCs w:val="24"/>
        </w:rPr>
        <w:tab/>
        <w:t>Соци</w:t>
      </w:r>
      <w:r w:rsidR="00EF569C">
        <w:rPr>
          <w:rFonts w:ascii="Times New Roman" w:eastAsia="Calibri" w:hAnsi="Times New Roman"/>
          <w:color w:val="000000"/>
          <w:sz w:val="24"/>
          <w:szCs w:val="24"/>
        </w:rPr>
        <w:t>альная ответственность бизнеса.</w:t>
      </w:r>
    </w:p>
    <w:p w:rsidR="00EF569C" w:rsidRDefault="006507E5" w:rsidP="00EF569C">
      <w:pPr>
        <w:widowControl w:val="0"/>
        <w:tabs>
          <w:tab w:val="left" w:pos="1134"/>
        </w:tabs>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16.</w:t>
      </w:r>
      <w:r w:rsidRPr="000D79E3">
        <w:rPr>
          <w:rFonts w:ascii="Times New Roman" w:eastAsia="Calibri" w:hAnsi="Times New Roman"/>
          <w:color w:val="000000"/>
          <w:sz w:val="24"/>
          <w:szCs w:val="24"/>
        </w:rPr>
        <w:tab/>
        <w:t>Социальная ответственность – этический принц</w:t>
      </w:r>
      <w:r w:rsidR="00EF569C">
        <w:rPr>
          <w:rFonts w:ascii="Times New Roman" w:eastAsia="Calibri" w:hAnsi="Times New Roman"/>
          <w:color w:val="000000"/>
          <w:sz w:val="24"/>
          <w:szCs w:val="24"/>
        </w:rPr>
        <w:t>ип в процессе принятия решений.</w:t>
      </w:r>
    </w:p>
    <w:p w:rsidR="00EF569C" w:rsidRDefault="006507E5" w:rsidP="00EF569C">
      <w:pPr>
        <w:widowControl w:val="0"/>
        <w:tabs>
          <w:tab w:val="left" w:pos="1134"/>
        </w:tabs>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17.</w:t>
      </w:r>
      <w:r w:rsidRPr="000D79E3">
        <w:rPr>
          <w:rFonts w:ascii="Times New Roman" w:eastAsia="Calibri" w:hAnsi="Times New Roman"/>
          <w:color w:val="000000"/>
          <w:sz w:val="24"/>
          <w:szCs w:val="24"/>
        </w:rPr>
        <w:tab/>
        <w:t>Место и роль корпоратив</w:t>
      </w:r>
      <w:r w:rsidR="00EF569C">
        <w:rPr>
          <w:rFonts w:ascii="Times New Roman" w:eastAsia="Calibri" w:hAnsi="Times New Roman"/>
          <w:color w:val="000000"/>
          <w:sz w:val="24"/>
          <w:szCs w:val="24"/>
        </w:rPr>
        <w:t>ной социальной ответственности.</w:t>
      </w:r>
    </w:p>
    <w:p w:rsidR="00EF569C" w:rsidRDefault="006507E5" w:rsidP="00EF569C">
      <w:pPr>
        <w:widowControl w:val="0"/>
        <w:tabs>
          <w:tab w:val="left" w:pos="1134"/>
        </w:tabs>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18.</w:t>
      </w:r>
      <w:r w:rsidRPr="000D79E3">
        <w:rPr>
          <w:rFonts w:ascii="Times New Roman" w:eastAsia="Calibri" w:hAnsi="Times New Roman"/>
          <w:color w:val="000000"/>
          <w:sz w:val="24"/>
          <w:szCs w:val="24"/>
        </w:rPr>
        <w:tab/>
        <w:t>Понятие корпоративн</w:t>
      </w:r>
      <w:r w:rsidR="00EF569C">
        <w:rPr>
          <w:rFonts w:ascii="Times New Roman" w:eastAsia="Calibri" w:hAnsi="Times New Roman"/>
          <w:color w:val="000000"/>
          <w:sz w:val="24"/>
          <w:szCs w:val="24"/>
        </w:rPr>
        <w:t xml:space="preserve">ой социальной ответственности. </w:t>
      </w:r>
    </w:p>
    <w:p w:rsidR="00EF569C" w:rsidRDefault="006507E5" w:rsidP="00EF569C">
      <w:pPr>
        <w:widowControl w:val="0"/>
        <w:tabs>
          <w:tab w:val="left" w:pos="1134"/>
        </w:tabs>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19.</w:t>
      </w:r>
      <w:r w:rsidRPr="000D79E3">
        <w:rPr>
          <w:rFonts w:ascii="Times New Roman" w:eastAsia="Calibri" w:hAnsi="Times New Roman"/>
          <w:color w:val="000000"/>
          <w:sz w:val="24"/>
          <w:szCs w:val="24"/>
        </w:rPr>
        <w:tab/>
        <w:t>Органы управления, выполня</w:t>
      </w:r>
      <w:r w:rsidR="00EF569C">
        <w:rPr>
          <w:rFonts w:ascii="Times New Roman" w:eastAsia="Calibri" w:hAnsi="Times New Roman"/>
          <w:color w:val="000000"/>
          <w:sz w:val="24"/>
          <w:szCs w:val="24"/>
        </w:rPr>
        <w:t xml:space="preserve">ющие функции КСО. </w:t>
      </w:r>
    </w:p>
    <w:p w:rsidR="00EF569C" w:rsidRDefault="006507E5" w:rsidP="00EF569C">
      <w:pPr>
        <w:widowControl w:val="0"/>
        <w:tabs>
          <w:tab w:val="left" w:pos="1134"/>
        </w:tabs>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20.</w:t>
      </w:r>
      <w:r w:rsidRPr="000D79E3">
        <w:rPr>
          <w:rFonts w:ascii="Times New Roman" w:eastAsia="Calibri" w:hAnsi="Times New Roman"/>
          <w:color w:val="000000"/>
          <w:sz w:val="24"/>
          <w:szCs w:val="24"/>
        </w:rPr>
        <w:tab/>
        <w:t>Развитие  корпоративн</w:t>
      </w:r>
      <w:r w:rsidR="00EF569C">
        <w:rPr>
          <w:rFonts w:ascii="Times New Roman" w:eastAsia="Calibri" w:hAnsi="Times New Roman"/>
          <w:color w:val="000000"/>
          <w:sz w:val="24"/>
          <w:szCs w:val="24"/>
        </w:rPr>
        <w:t xml:space="preserve">ой социальной ответственности. </w:t>
      </w:r>
    </w:p>
    <w:p w:rsidR="00EF569C" w:rsidRDefault="00EF569C" w:rsidP="00EF569C">
      <w:pPr>
        <w:widowControl w:val="0"/>
        <w:tabs>
          <w:tab w:val="left" w:pos="1134"/>
        </w:tabs>
        <w:autoSpaceDE w:val="0"/>
        <w:autoSpaceDN w:val="0"/>
        <w:adjustRightInd w:val="0"/>
        <w:spacing w:after="0" w:line="240" w:lineRule="auto"/>
        <w:ind w:firstLine="709"/>
        <w:jc w:val="both"/>
        <w:rPr>
          <w:rFonts w:ascii="Times New Roman" w:eastAsia="Calibri" w:hAnsi="Times New Roman"/>
          <w:color w:val="000000"/>
          <w:sz w:val="24"/>
          <w:szCs w:val="24"/>
        </w:rPr>
      </w:pPr>
      <w:r>
        <w:rPr>
          <w:rFonts w:ascii="Times New Roman" w:eastAsia="Calibri" w:hAnsi="Times New Roman"/>
          <w:color w:val="000000"/>
          <w:sz w:val="24"/>
          <w:szCs w:val="24"/>
        </w:rPr>
        <w:t>21.</w:t>
      </w:r>
      <w:r>
        <w:rPr>
          <w:rFonts w:ascii="Times New Roman" w:eastAsia="Calibri" w:hAnsi="Times New Roman"/>
          <w:color w:val="000000"/>
          <w:sz w:val="24"/>
          <w:szCs w:val="24"/>
        </w:rPr>
        <w:tab/>
        <w:t xml:space="preserve">Подходы к развитию КСО. </w:t>
      </w:r>
    </w:p>
    <w:p w:rsidR="00EF569C" w:rsidRDefault="006507E5" w:rsidP="00EF569C">
      <w:pPr>
        <w:widowControl w:val="0"/>
        <w:tabs>
          <w:tab w:val="left" w:pos="1134"/>
        </w:tabs>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22.</w:t>
      </w:r>
      <w:r w:rsidRPr="000D79E3">
        <w:rPr>
          <w:rFonts w:ascii="Times New Roman" w:eastAsia="Calibri" w:hAnsi="Times New Roman"/>
          <w:color w:val="000000"/>
          <w:sz w:val="24"/>
          <w:szCs w:val="24"/>
        </w:rPr>
        <w:tab/>
        <w:t>Преимущества принятия стратегии корпоративн</w:t>
      </w:r>
      <w:r w:rsidR="00EF569C">
        <w:rPr>
          <w:rFonts w:ascii="Times New Roman" w:eastAsia="Calibri" w:hAnsi="Times New Roman"/>
          <w:color w:val="000000"/>
          <w:sz w:val="24"/>
          <w:szCs w:val="24"/>
        </w:rPr>
        <w:t xml:space="preserve">ой социальной ответственности. </w:t>
      </w:r>
    </w:p>
    <w:p w:rsidR="00EF569C" w:rsidRDefault="006507E5" w:rsidP="00EF569C">
      <w:pPr>
        <w:widowControl w:val="0"/>
        <w:tabs>
          <w:tab w:val="left" w:pos="1134"/>
        </w:tabs>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23.</w:t>
      </w:r>
      <w:r w:rsidRPr="000D79E3">
        <w:rPr>
          <w:rFonts w:ascii="Times New Roman" w:eastAsia="Calibri" w:hAnsi="Times New Roman"/>
          <w:color w:val="000000"/>
          <w:sz w:val="24"/>
          <w:szCs w:val="24"/>
        </w:rPr>
        <w:tab/>
        <w:t>Место КСО в</w:t>
      </w:r>
      <w:r w:rsidR="00EF569C">
        <w:rPr>
          <w:rFonts w:ascii="Times New Roman" w:eastAsia="Calibri" w:hAnsi="Times New Roman"/>
          <w:color w:val="000000"/>
          <w:sz w:val="24"/>
          <w:szCs w:val="24"/>
        </w:rPr>
        <w:t xml:space="preserve"> условиях интеграции экономики.</w:t>
      </w:r>
    </w:p>
    <w:p w:rsidR="00EF569C" w:rsidRDefault="006507E5" w:rsidP="00EF569C">
      <w:pPr>
        <w:widowControl w:val="0"/>
        <w:tabs>
          <w:tab w:val="left" w:pos="1134"/>
        </w:tabs>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24.</w:t>
      </w:r>
      <w:r w:rsidRPr="000D79E3">
        <w:rPr>
          <w:rFonts w:ascii="Times New Roman" w:eastAsia="Calibri" w:hAnsi="Times New Roman"/>
          <w:color w:val="000000"/>
          <w:sz w:val="24"/>
          <w:szCs w:val="24"/>
        </w:rPr>
        <w:tab/>
        <w:t>Вклад  корпоративной социальной политики в конкурентоспос</w:t>
      </w:r>
      <w:r w:rsidR="00EF569C">
        <w:rPr>
          <w:rFonts w:ascii="Times New Roman" w:eastAsia="Calibri" w:hAnsi="Times New Roman"/>
          <w:color w:val="000000"/>
          <w:sz w:val="24"/>
          <w:szCs w:val="24"/>
        </w:rPr>
        <w:t>обность и развитие организации.</w:t>
      </w:r>
    </w:p>
    <w:p w:rsidR="00EF569C" w:rsidRDefault="006507E5" w:rsidP="00EF569C">
      <w:pPr>
        <w:widowControl w:val="0"/>
        <w:tabs>
          <w:tab w:val="left" w:pos="1134"/>
        </w:tabs>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25.</w:t>
      </w:r>
      <w:r w:rsidRPr="000D79E3">
        <w:rPr>
          <w:rFonts w:ascii="Times New Roman" w:eastAsia="Calibri" w:hAnsi="Times New Roman"/>
          <w:color w:val="000000"/>
          <w:sz w:val="24"/>
          <w:szCs w:val="24"/>
        </w:rPr>
        <w:tab/>
        <w:t xml:space="preserve">Влияние стратегии КСО на </w:t>
      </w:r>
      <w:r w:rsidR="00EF569C">
        <w:rPr>
          <w:rFonts w:ascii="Times New Roman" w:eastAsia="Calibri" w:hAnsi="Times New Roman"/>
          <w:color w:val="000000"/>
          <w:sz w:val="24"/>
          <w:szCs w:val="24"/>
        </w:rPr>
        <w:t>развитие конкурентоспособности.</w:t>
      </w:r>
    </w:p>
    <w:p w:rsidR="00EF569C" w:rsidRDefault="006507E5" w:rsidP="00EF569C">
      <w:pPr>
        <w:widowControl w:val="0"/>
        <w:tabs>
          <w:tab w:val="left" w:pos="1134"/>
        </w:tabs>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26</w:t>
      </w:r>
      <w:r w:rsidR="00EF569C">
        <w:rPr>
          <w:rFonts w:ascii="Times New Roman" w:eastAsia="Calibri" w:hAnsi="Times New Roman"/>
          <w:color w:val="000000"/>
          <w:sz w:val="24"/>
          <w:szCs w:val="24"/>
        </w:rPr>
        <w:t>.</w:t>
      </w:r>
      <w:r w:rsidR="00EF569C">
        <w:rPr>
          <w:rFonts w:ascii="Times New Roman" w:eastAsia="Calibri" w:hAnsi="Times New Roman"/>
          <w:color w:val="000000"/>
          <w:sz w:val="24"/>
          <w:szCs w:val="24"/>
        </w:rPr>
        <w:tab/>
        <w:t xml:space="preserve">Деловая корпоративная этика. </w:t>
      </w:r>
    </w:p>
    <w:p w:rsidR="00EF569C" w:rsidRDefault="006507E5" w:rsidP="00EF569C">
      <w:pPr>
        <w:widowControl w:val="0"/>
        <w:tabs>
          <w:tab w:val="left" w:pos="1134"/>
        </w:tabs>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27.</w:t>
      </w:r>
      <w:r w:rsidRPr="000D79E3">
        <w:rPr>
          <w:rFonts w:ascii="Times New Roman" w:eastAsia="Calibri" w:hAnsi="Times New Roman"/>
          <w:color w:val="000000"/>
          <w:sz w:val="24"/>
          <w:szCs w:val="24"/>
        </w:rPr>
        <w:tab/>
        <w:t>Кодекс корпоративного поведения и этические кодексы.</w:t>
      </w:r>
    </w:p>
    <w:p w:rsidR="00EF569C" w:rsidRDefault="006507E5" w:rsidP="00EF569C">
      <w:pPr>
        <w:widowControl w:val="0"/>
        <w:tabs>
          <w:tab w:val="left" w:pos="1134"/>
        </w:tabs>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28.</w:t>
      </w:r>
      <w:r w:rsidR="00EF569C">
        <w:rPr>
          <w:rFonts w:ascii="Times New Roman" w:eastAsia="Calibri" w:hAnsi="Times New Roman"/>
          <w:color w:val="000000"/>
          <w:sz w:val="24"/>
          <w:szCs w:val="24"/>
        </w:rPr>
        <w:tab/>
        <w:t>Общество, корпорации и власть.</w:t>
      </w:r>
    </w:p>
    <w:p w:rsidR="00EF569C" w:rsidRDefault="006507E5" w:rsidP="00EF569C">
      <w:pPr>
        <w:widowControl w:val="0"/>
        <w:tabs>
          <w:tab w:val="left" w:pos="1134"/>
        </w:tabs>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lastRenderedPageBreak/>
        <w:t>29.</w:t>
      </w:r>
      <w:r w:rsidRPr="000D79E3">
        <w:rPr>
          <w:rFonts w:ascii="Times New Roman" w:eastAsia="Calibri" w:hAnsi="Times New Roman"/>
          <w:color w:val="000000"/>
          <w:sz w:val="24"/>
          <w:szCs w:val="24"/>
        </w:rPr>
        <w:tab/>
        <w:t>Социально-ориентированн</w:t>
      </w:r>
      <w:r w:rsidR="00EF569C">
        <w:rPr>
          <w:rFonts w:ascii="Times New Roman" w:eastAsia="Calibri" w:hAnsi="Times New Roman"/>
          <w:color w:val="000000"/>
          <w:sz w:val="24"/>
          <w:szCs w:val="24"/>
        </w:rPr>
        <w:t xml:space="preserve">ая кадровая политика компаний. </w:t>
      </w:r>
    </w:p>
    <w:p w:rsidR="00EF569C" w:rsidRDefault="00EF569C" w:rsidP="00EF569C">
      <w:pPr>
        <w:widowControl w:val="0"/>
        <w:tabs>
          <w:tab w:val="left" w:pos="1134"/>
        </w:tabs>
        <w:autoSpaceDE w:val="0"/>
        <w:autoSpaceDN w:val="0"/>
        <w:adjustRightInd w:val="0"/>
        <w:spacing w:after="0" w:line="240" w:lineRule="auto"/>
        <w:ind w:firstLine="709"/>
        <w:jc w:val="both"/>
        <w:rPr>
          <w:rFonts w:ascii="Times New Roman" w:eastAsia="Calibri" w:hAnsi="Times New Roman"/>
          <w:color w:val="000000"/>
          <w:sz w:val="24"/>
          <w:szCs w:val="24"/>
        </w:rPr>
      </w:pPr>
      <w:r>
        <w:rPr>
          <w:rFonts w:ascii="Times New Roman" w:eastAsia="Calibri" w:hAnsi="Times New Roman"/>
          <w:color w:val="000000"/>
          <w:sz w:val="24"/>
          <w:szCs w:val="24"/>
        </w:rPr>
        <w:t>30.</w:t>
      </w:r>
      <w:r>
        <w:rPr>
          <w:rFonts w:ascii="Times New Roman" w:eastAsia="Calibri" w:hAnsi="Times New Roman"/>
          <w:color w:val="000000"/>
          <w:sz w:val="24"/>
          <w:szCs w:val="24"/>
        </w:rPr>
        <w:tab/>
      </w:r>
      <w:proofErr w:type="spellStart"/>
      <w:r>
        <w:rPr>
          <w:rFonts w:ascii="Times New Roman" w:eastAsia="Calibri" w:hAnsi="Times New Roman"/>
          <w:color w:val="000000"/>
          <w:sz w:val="24"/>
          <w:szCs w:val="24"/>
        </w:rPr>
        <w:t>Рекрутинг</w:t>
      </w:r>
      <w:proofErr w:type="spellEnd"/>
      <w:r>
        <w:rPr>
          <w:rFonts w:ascii="Times New Roman" w:eastAsia="Calibri" w:hAnsi="Times New Roman"/>
          <w:color w:val="000000"/>
          <w:sz w:val="24"/>
          <w:szCs w:val="24"/>
        </w:rPr>
        <w:t xml:space="preserve">. </w:t>
      </w:r>
    </w:p>
    <w:p w:rsidR="00EF569C" w:rsidRDefault="006507E5" w:rsidP="00EF569C">
      <w:pPr>
        <w:widowControl w:val="0"/>
        <w:tabs>
          <w:tab w:val="left" w:pos="1134"/>
        </w:tabs>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31.</w:t>
      </w:r>
      <w:r w:rsidRPr="000D79E3">
        <w:rPr>
          <w:rFonts w:ascii="Times New Roman" w:eastAsia="Calibri" w:hAnsi="Times New Roman"/>
          <w:color w:val="000000"/>
          <w:sz w:val="24"/>
          <w:szCs w:val="24"/>
        </w:rPr>
        <w:tab/>
        <w:t xml:space="preserve">Социальные составляющие </w:t>
      </w:r>
      <w:r w:rsidR="00EF569C">
        <w:rPr>
          <w:rFonts w:ascii="Times New Roman" w:eastAsia="Calibri" w:hAnsi="Times New Roman"/>
          <w:color w:val="000000"/>
          <w:sz w:val="24"/>
          <w:szCs w:val="24"/>
        </w:rPr>
        <w:t xml:space="preserve">кадровой политики организаций. </w:t>
      </w:r>
    </w:p>
    <w:p w:rsidR="00EF569C" w:rsidRDefault="006507E5" w:rsidP="00EF569C">
      <w:pPr>
        <w:widowControl w:val="0"/>
        <w:tabs>
          <w:tab w:val="left" w:pos="1134"/>
        </w:tabs>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32.</w:t>
      </w:r>
      <w:r w:rsidRPr="000D79E3">
        <w:rPr>
          <w:rFonts w:ascii="Times New Roman" w:eastAsia="Calibri" w:hAnsi="Times New Roman"/>
          <w:color w:val="000000"/>
          <w:sz w:val="24"/>
          <w:szCs w:val="24"/>
        </w:rPr>
        <w:tab/>
        <w:t>Управление рисками - централь</w:t>
      </w:r>
      <w:r w:rsidR="00EF569C">
        <w:rPr>
          <w:rFonts w:ascii="Times New Roman" w:eastAsia="Calibri" w:hAnsi="Times New Roman"/>
          <w:color w:val="000000"/>
          <w:sz w:val="24"/>
          <w:szCs w:val="24"/>
        </w:rPr>
        <w:t>ное звено стратегии корпораций.</w:t>
      </w:r>
    </w:p>
    <w:p w:rsidR="00EF569C" w:rsidRDefault="006507E5" w:rsidP="00EF569C">
      <w:pPr>
        <w:widowControl w:val="0"/>
        <w:tabs>
          <w:tab w:val="left" w:pos="1134"/>
        </w:tabs>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33.</w:t>
      </w:r>
      <w:r w:rsidRPr="000D79E3">
        <w:rPr>
          <w:rFonts w:ascii="Times New Roman" w:eastAsia="Calibri" w:hAnsi="Times New Roman"/>
          <w:color w:val="000000"/>
          <w:sz w:val="24"/>
          <w:szCs w:val="24"/>
        </w:rPr>
        <w:tab/>
        <w:t>Споры по вопросам социальной ответственности корпорац</w:t>
      </w:r>
      <w:r w:rsidR="00EF569C">
        <w:rPr>
          <w:rFonts w:ascii="Times New Roman" w:eastAsia="Calibri" w:hAnsi="Times New Roman"/>
          <w:color w:val="000000"/>
          <w:sz w:val="24"/>
          <w:szCs w:val="24"/>
        </w:rPr>
        <w:t>ий.</w:t>
      </w:r>
    </w:p>
    <w:p w:rsidR="006507E5" w:rsidRPr="000D79E3" w:rsidRDefault="006507E5" w:rsidP="00EF569C">
      <w:pPr>
        <w:widowControl w:val="0"/>
        <w:tabs>
          <w:tab w:val="left" w:pos="1134"/>
        </w:tabs>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34.</w:t>
      </w:r>
      <w:r w:rsidRPr="000D79E3">
        <w:rPr>
          <w:rFonts w:ascii="Times New Roman" w:eastAsia="Calibri" w:hAnsi="Times New Roman"/>
          <w:color w:val="000000"/>
          <w:sz w:val="24"/>
          <w:szCs w:val="24"/>
        </w:rPr>
        <w:tab/>
        <w:t>Проблемы корпоративной социальной ответственности.</w:t>
      </w:r>
    </w:p>
    <w:p w:rsidR="00EF569C" w:rsidRDefault="006507E5" w:rsidP="00EF569C">
      <w:pPr>
        <w:widowControl w:val="0"/>
        <w:tabs>
          <w:tab w:val="left" w:pos="1134"/>
        </w:tabs>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35.</w:t>
      </w:r>
      <w:r w:rsidRPr="000D79E3">
        <w:rPr>
          <w:rFonts w:ascii="Times New Roman" w:eastAsia="Calibri" w:hAnsi="Times New Roman"/>
          <w:color w:val="000000"/>
          <w:sz w:val="24"/>
          <w:szCs w:val="24"/>
        </w:rPr>
        <w:tab/>
        <w:t>Перспективы развития корпоратив</w:t>
      </w:r>
      <w:r w:rsidR="00EF569C">
        <w:rPr>
          <w:rFonts w:ascii="Times New Roman" w:eastAsia="Calibri" w:hAnsi="Times New Roman"/>
          <w:color w:val="000000"/>
          <w:sz w:val="24"/>
          <w:szCs w:val="24"/>
        </w:rPr>
        <w:t>ной социальной ответственности.</w:t>
      </w:r>
    </w:p>
    <w:p w:rsidR="00EF569C" w:rsidRDefault="006507E5" w:rsidP="00EF569C">
      <w:pPr>
        <w:widowControl w:val="0"/>
        <w:tabs>
          <w:tab w:val="left" w:pos="1134"/>
        </w:tabs>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36.</w:t>
      </w:r>
      <w:r w:rsidRPr="000D79E3">
        <w:rPr>
          <w:rFonts w:ascii="Times New Roman" w:eastAsia="Calibri" w:hAnsi="Times New Roman"/>
          <w:color w:val="000000"/>
          <w:sz w:val="24"/>
          <w:szCs w:val="24"/>
        </w:rPr>
        <w:tab/>
        <w:t>Корпор</w:t>
      </w:r>
      <w:r w:rsidR="00EF569C">
        <w:rPr>
          <w:rFonts w:ascii="Times New Roman" w:eastAsia="Calibri" w:hAnsi="Times New Roman"/>
          <w:color w:val="000000"/>
          <w:sz w:val="24"/>
          <w:szCs w:val="24"/>
        </w:rPr>
        <w:t>ативное пенсионное обеспечение.</w:t>
      </w:r>
    </w:p>
    <w:p w:rsidR="00EF569C" w:rsidRDefault="006507E5" w:rsidP="00EF569C">
      <w:pPr>
        <w:widowControl w:val="0"/>
        <w:tabs>
          <w:tab w:val="left" w:pos="1134"/>
        </w:tabs>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37.</w:t>
      </w:r>
      <w:r w:rsidRPr="000D79E3">
        <w:rPr>
          <w:rFonts w:ascii="Times New Roman" w:eastAsia="Calibri" w:hAnsi="Times New Roman"/>
          <w:color w:val="000000"/>
          <w:sz w:val="24"/>
          <w:szCs w:val="24"/>
        </w:rPr>
        <w:tab/>
        <w:t>Кор</w:t>
      </w:r>
      <w:r w:rsidR="00EF569C">
        <w:rPr>
          <w:rFonts w:ascii="Times New Roman" w:eastAsia="Calibri" w:hAnsi="Times New Roman"/>
          <w:color w:val="000000"/>
          <w:sz w:val="24"/>
          <w:szCs w:val="24"/>
        </w:rPr>
        <w:t xml:space="preserve">поративные жилищные программы. </w:t>
      </w:r>
    </w:p>
    <w:p w:rsidR="006507E5" w:rsidRPr="000D79E3" w:rsidRDefault="006507E5" w:rsidP="00EF569C">
      <w:pPr>
        <w:widowControl w:val="0"/>
        <w:tabs>
          <w:tab w:val="left" w:pos="1134"/>
        </w:tabs>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38.</w:t>
      </w:r>
      <w:r w:rsidRPr="000D79E3">
        <w:rPr>
          <w:rFonts w:ascii="Times New Roman" w:eastAsia="Calibri" w:hAnsi="Times New Roman"/>
          <w:color w:val="000000"/>
          <w:sz w:val="24"/>
          <w:szCs w:val="24"/>
        </w:rPr>
        <w:tab/>
        <w:t>Спонсорство и благотворительность как инструменты формирования деловой репутации на принципах корпоративной социальной ответственности</w:t>
      </w:r>
    </w:p>
    <w:p w:rsidR="00EF569C" w:rsidRDefault="00EF569C" w:rsidP="00EF569C">
      <w:pPr>
        <w:spacing w:after="0" w:line="240" w:lineRule="auto"/>
        <w:ind w:firstLine="709"/>
        <w:jc w:val="both"/>
        <w:rPr>
          <w:rFonts w:ascii="Times New Roman" w:eastAsia="Calibri" w:hAnsi="Times New Roman"/>
          <w:b/>
          <w:sz w:val="24"/>
          <w:szCs w:val="24"/>
        </w:rPr>
      </w:pPr>
    </w:p>
    <w:p w:rsidR="006507E5" w:rsidRPr="00EF569C" w:rsidRDefault="006507E5" w:rsidP="00EF569C">
      <w:pPr>
        <w:spacing w:after="0" w:line="240" w:lineRule="auto"/>
        <w:ind w:firstLine="709"/>
        <w:jc w:val="both"/>
        <w:rPr>
          <w:rFonts w:ascii="Times New Roman" w:eastAsia="Calibri" w:hAnsi="Times New Roman"/>
          <w:i/>
          <w:sz w:val="24"/>
          <w:szCs w:val="24"/>
        </w:rPr>
      </w:pPr>
      <w:r w:rsidRPr="00EF569C">
        <w:rPr>
          <w:rFonts w:ascii="Times New Roman" w:eastAsia="Calibri" w:hAnsi="Times New Roman"/>
          <w:i/>
          <w:sz w:val="24"/>
          <w:szCs w:val="24"/>
        </w:rPr>
        <w:t>3.3 Типовой э</w:t>
      </w:r>
      <w:r w:rsidR="00EF569C" w:rsidRPr="00EF569C">
        <w:rPr>
          <w:rFonts w:ascii="Times New Roman" w:eastAsia="Calibri" w:hAnsi="Times New Roman"/>
          <w:i/>
          <w:sz w:val="24"/>
          <w:szCs w:val="24"/>
        </w:rPr>
        <w:t>кзаменационный билет для зачета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77"/>
        <w:gridCol w:w="4594"/>
        <w:gridCol w:w="2299"/>
      </w:tblGrid>
      <w:tr w:rsidR="00EF569C" w:rsidRPr="000D79E3" w:rsidTr="00EF569C">
        <w:trPr>
          <w:cantSplit/>
          <w:trHeight w:val="961"/>
        </w:trPr>
        <w:tc>
          <w:tcPr>
            <w:tcW w:w="1399" w:type="pct"/>
          </w:tcPr>
          <w:p w:rsidR="00EF569C" w:rsidRPr="000D79E3" w:rsidRDefault="00EF569C"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УрГУПС</w:t>
            </w:r>
          </w:p>
        </w:tc>
        <w:tc>
          <w:tcPr>
            <w:tcW w:w="2400" w:type="pct"/>
            <w:vMerge w:val="restart"/>
          </w:tcPr>
          <w:p w:rsidR="00EF569C" w:rsidRPr="000D79E3" w:rsidRDefault="00EF569C"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ЭКЗАМЕНАЦИОННЫЙ БИЛЕТ № 1</w:t>
            </w:r>
          </w:p>
          <w:p w:rsidR="00EF569C" w:rsidRPr="000D79E3" w:rsidRDefault="00EF569C"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по  дисциплине:</w:t>
            </w:r>
          </w:p>
          <w:p w:rsidR="00EF569C" w:rsidRPr="000D79E3" w:rsidRDefault="00EF569C"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w:t>
            </w:r>
            <w:r w:rsidRPr="000D79E3">
              <w:rPr>
                <w:rFonts w:ascii="Times New Roman" w:eastAsia="Calibri" w:hAnsi="Times New Roman"/>
                <w:b/>
                <w:sz w:val="24"/>
                <w:szCs w:val="24"/>
              </w:rPr>
              <w:t>Корпоративная социальная ответственность</w:t>
            </w:r>
            <w:r w:rsidRPr="000D79E3">
              <w:rPr>
                <w:rFonts w:ascii="Times New Roman" w:eastAsia="Calibri" w:hAnsi="Times New Roman"/>
                <w:sz w:val="24"/>
                <w:szCs w:val="24"/>
              </w:rPr>
              <w:t>»</w:t>
            </w:r>
          </w:p>
          <w:p w:rsidR="00EF569C" w:rsidRPr="000D79E3" w:rsidRDefault="00EF569C" w:rsidP="000D79E3">
            <w:pPr>
              <w:spacing w:after="0" w:line="240" w:lineRule="auto"/>
              <w:jc w:val="center"/>
              <w:rPr>
                <w:rFonts w:ascii="Times New Roman" w:eastAsia="Calibri" w:hAnsi="Times New Roman"/>
                <w:sz w:val="24"/>
                <w:szCs w:val="24"/>
              </w:rPr>
            </w:pPr>
          </w:p>
          <w:p w:rsidR="00EF569C" w:rsidRPr="000D79E3" w:rsidRDefault="00EF569C"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для направления подготовки 38.03.01 «Экономика», профиль «Экономика труда»</w:t>
            </w:r>
          </w:p>
        </w:tc>
        <w:tc>
          <w:tcPr>
            <w:tcW w:w="1201" w:type="pct"/>
          </w:tcPr>
          <w:p w:rsidR="00EF569C" w:rsidRPr="000D79E3" w:rsidRDefault="00EF569C"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УТВЕРЖДАЮ:</w:t>
            </w:r>
          </w:p>
          <w:p w:rsidR="00EF569C" w:rsidRPr="000D79E3" w:rsidRDefault="00EF569C"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Зав. кафедрой,</w:t>
            </w:r>
          </w:p>
          <w:p w:rsidR="00EF569C" w:rsidRPr="000D79E3" w:rsidRDefault="00EF569C"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д.э.н., проф.</w:t>
            </w:r>
          </w:p>
        </w:tc>
      </w:tr>
      <w:tr w:rsidR="006507E5" w:rsidRPr="000D79E3" w:rsidTr="00EF569C">
        <w:trPr>
          <w:cantSplit/>
          <w:trHeight w:val="485"/>
        </w:trPr>
        <w:tc>
          <w:tcPr>
            <w:tcW w:w="1399" w:type="pct"/>
            <w:vMerge w:val="restart"/>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Кафедра Экономики транспорта</w:t>
            </w: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2021-2022 уч.гг.</w:t>
            </w:r>
          </w:p>
        </w:tc>
        <w:tc>
          <w:tcPr>
            <w:tcW w:w="2400" w:type="pct"/>
            <w:vMerge/>
            <w:vAlign w:val="center"/>
          </w:tcPr>
          <w:p w:rsidR="006507E5" w:rsidRPr="000D79E3" w:rsidRDefault="006507E5" w:rsidP="000D79E3">
            <w:pPr>
              <w:spacing w:after="0" w:line="240" w:lineRule="auto"/>
              <w:jc w:val="center"/>
              <w:rPr>
                <w:rFonts w:ascii="Times New Roman" w:eastAsia="Calibri" w:hAnsi="Times New Roman"/>
                <w:sz w:val="24"/>
                <w:szCs w:val="24"/>
              </w:rPr>
            </w:pPr>
          </w:p>
        </w:tc>
        <w:tc>
          <w:tcPr>
            <w:tcW w:w="1201" w:type="pct"/>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SimSun" w:hAnsi="Times New Roman"/>
                <w:noProof/>
                <w:sz w:val="24"/>
                <w:szCs w:val="24"/>
              </w:rPr>
              <w:drawing>
                <wp:inline distT="0" distB="0" distL="0" distR="0" wp14:anchorId="7D934835" wp14:editId="1646162A">
                  <wp:extent cx="1294130" cy="483235"/>
                  <wp:effectExtent l="0" t="0" r="1270" b="0"/>
                  <wp:docPr id="122" name="Рисунок 6" descr="подпис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одпись 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294130" cy="483235"/>
                          </a:xfrm>
                          <a:prstGeom prst="rect">
                            <a:avLst/>
                          </a:prstGeom>
                          <a:noFill/>
                          <a:ln>
                            <a:noFill/>
                          </a:ln>
                        </pic:spPr>
                      </pic:pic>
                    </a:graphicData>
                  </a:graphic>
                </wp:inline>
              </w:drawing>
            </w:r>
          </w:p>
        </w:tc>
      </w:tr>
      <w:tr w:rsidR="006507E5" w:rsidRPr="000D79E3" w:rsidTr="00EF569C">
        <w:trPr>
          <w:cantSplit/>
          <w:trHeight w:val="485"/>
        </w:trPr>
        <w:tc>
          <w:tcPr>
            <w:tcW w:w="1399" w:type="pct"/>
            <w:vMerge/>
            <w:vAlign w:val="center"/>
          </w:tcPr>
          <w:p w:rsidR="006507E5" w:rsidRPr="000D79E3" w:rsidRDefault="006507E5" w:rsidP="000D79E3">
            <w:pPr>
              <w:spacing w:after="0" w:line="240" w:lineRule="auto"/>
              <w:jc w:val="center"/>
              <w:rPr>
                <w:rFonts w:ascii="Times New Roman" w:eastAsia="Calibri" w:hAnsi="Times New Roman"/>
                <w:sz w:val="24"/>
                <w:szCs w:val="24"/>
              </w:rPr>
            </w:pPr>
          </w:p>
        </w:tc>
        <w:tc>
          <w:tcPr>
            <w:tcW w:w="2400" w:type="pct"/>
            <w:vMerge/>
            <w:vAlign w:val="center"/>
          </w:tcPr>
          <w:p w:rsidR="006507E5" w:rsidRPr="000D79E3" w:rsidRDefault="006507E5" w:rsidP="000D79E3">
            <w:pPr>
              <w:spacing w:after="0" w:line="240" w:lineRule="auto"/>
              <w:jc w:val="center"/>
              <w:rPr>
                <w:rFonts w:ascii="Times New Roman" w:eastAsia="Calibri" w:hAnsi="Times New Roman"/>
                <w:sz w:val="24"/>
                <w:szCs w:val="24"/>
              </w:rPr>
            </w:pPr>
          </w:p>
        </w:tc>
        <w:tc>
          <w:tcPr>
            <w:tcW w:w="1201" w:type="pct"/>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Рачек С.В.</w:t>
            </w:r>
          </w:p>
          <w:p w:rsidR="006507E5" w:rsidRPr="000D79E3" w:rsidRDefault="006507E5" w:rsidP="000D79E3">
            <w:pPr>
              <w:spacing w:after="0" w:line="240" w:lineRule="auto"/>
              <w:jc w:val="center"/>
              <w:rPr>
                <w:rFonts w:ascii="Times New Roman" w:eastAsia="Calibri" w:hAnsi="Times New Roman"/>
                <w:sz w:val="24"/>
                <w:szCs w:val="24"/>
              </w:rPr>
            </w:pPr>
          </w:p>
        </w:tc>
      </w:tr>
      <w:tr w:rsidR="006507E5" w:rsidRPr="000D79E3" w:rsidTr="00EF569C">
        <w:trPr>
          <w:cantSplit/>
          <w:trHeight w:val="70"/>
        </w:trPr>
        <w:tc>
          <w:tcPr>
            <w:tcW w:w="5000" w:type="pct"/>
            <w:gridSpan w:val="3"/>
          </w:tcPr>
          <w:p w:rsidR="006507E5" w:rsidRPr="000D79E3" w:rsidRDefault="006507E5" w:rsidP="000D79E3">
            <w:pPr>
              <w:tabs>
                <w:tab w:val="left" w:pos="142"/>
                <w:tab w:val="left" w:pos="851"/>
                <w:tab w:val="left" w:pos="1134"/>
                <w:tab w:val="num" w:pos="1914"/>
              </w:tabs>
              <w:spacing w:after="0" w:line="240" w:lineRule="auto"/>
              <w:jc w:val="both"/>
              <w:rPr>
                <w:rFonts w:ascii="Times New Roman" w:eastAsia="Calibri" w:hAnsi="Times New Roman"/>
                <w:sz w:val="24"/>
                <w:szCs w:val="24"/>
              </w:rPr>
            </w:pPr>
            <w:r w:rsidRPr="000D79E3">
              <w:rPr>
                <w:rFonts w:ascii="Times New Roman" w:eastAsia="Calibri" w:hAnsi="Times New Roman"/>
                <w:spacing w:val="-6"/>
                <w:sz w:val="24"/>
                <w:szCs w:val="24"/>
              </w:rPr>
              <w:t>1.</w:t>
            </w:r>
            <w:r w:rsidRPr="000D79E3">
              <w:rPr>
                <w:rFonts w:ascii="Times New Roman" w:eastAsia="Calibri" w:hAnsi="Times New Roman"/>
                <w:sz w:val="24"/>
                <w:szCs w:val="24"/>
              </w:rPr>
              <w:t xml:space="preserve"> Понятие и основные характеристики корпоративной социальной ответственности</w:t>
            </w:r>
          </w:p>
        </w:tc>
      </w:tr>
      <w:tr w:rsidR="006507E5" w:rsidRPr="000D79E3" w:rsidTr="00EF569C">
        <w:trPr>
          <w:cantSplit/>
          <w:trHeight w:val="70"/>
        </w:trPr>
        <w:tc>
          <w:tcPr>
            <w:tcW w:w="5000" w:type="pct"/>
            <w:gridSpan w:val="3"/>
          </w:tcPr>
          <w:p w:rsidR="006507E5" w:rsidRPr="000D79E3" w:rsidRDefault="006507E5" w:rsidP="000D79E3">
            <w:pPr>
              <w:tabs>
                <w:tab w:val="left" w:pos="142"/>
                <w:tab w:val="left" w:pos="1134"/>
                <w:tab w:val="center" w:pos="5187"/>
              </w:tabs>
              <w:spacing w:after="0" w:line="240" w:lineRule="auto"/>
              <w:jc w:val="both"/>
              <w:rPr>
                <w:rFonts w:ascii="Times New Roman" w:eastAsia="Calibri" w:hAnsi="Times New Roman"/>
                <w:sz w:val="24"/>
                <w:szCs w:val="24"/>
              </w:rPr>
            </w:pPr>
            <w:r w:rsidRPr="000D79E3">
              <w:rPr>
                <w:rFonts w:ascii="Times New Roman" w:eastAsia="Calibri" w:hAnsi="Times New Roman"/>
                <w:spacing w:val="-6"/>
                <w:sz w:val="24"/>
                <w:szCs w:val="24"/>
              </w:rPr>
              <w:t xml:space="preserve">2. </w:t>
            </w:r>
            <w:r w:rsidRPr="000D79E3">
              <w:rPr>
                <w:rFonts w:ascii="Times New Roman" w:eastAsia="Calibri" w:hAnsi="Times New Roman"/>
                <w:sz w:val="24"/>
                <w:szCs w:val="24"/>
              </w:rPr>
              <w:t>Оценка корпоративной социальной активности</w:t>
            </w:r>
          </w:p>
        </w:tc>
      </w:tr>
      <w:tr w:rsidR="006507E5" w:rsidRPr="000D79E3" w:rsidTr="00EF569C">
        <w:trPr>
          <w:cantSplit/>
          <w:trHeight w:val="70"/>
        </w:trPr>
        <w:tc>
          <w:tcPr>
            <w:tcW w:w="5000" w:type="pct"/>
            <w:gridSpan w:val="3"/>
          </w:tcPr>
          <w:p w:rsidR="006507E5" w:rsidRPr="000D79E3" w:rsidRDefault="006507E5" w:rsidP="000D79E3">
            <w:pPr>
              <w:tabs>
                <w:tab w:val="left" w:pos="142"/>
                <w:tab w:val="left" w:pos="1134"/>
              </w:tabs>
              <w:spacing w:after="0" w:line="240" w:lineRule="auto"/>
              <w:jc w:val="both"/>
              <w:rPr>
                <w:rFonts w:ascii="Times New Roman" w:eastAsia="Calibri" w:hAnsi="Times New Roman"/>
                <w:spacing w:val="-6"/>
                <w:sz w:val="24"/>
                <w:szCs w:val="24"/>
              </w:rPr>
            </w:pPr>
            <w:r w:rsidRPr="000D79E3">
              <w:rPr>
                <w:rFonts w:ascii="Times New Roman" w:eastAsia="Calibri" w:hAnsi="Times New Roman"/>
                <w:spacing w:val="-6"/>
                <w:sz w:val="24"/>
                <w:szCs w:val="24"/>
              </w:rPr>
              <w:t>3.</w:t>
            </w:r>
            <w:r w:rsidR="003E6557">
              <w:rPr>
                <w:rFonts w:ascii="Times New Roman" w:eastAsia="SimSun" w:hAnsi="Times New Roman"/>
                <w:sz w:val="24"/>
                <w:szCs w:val="24"/>
              </w:rPr>
              <w:t xml:space="preserve"> </w:t>
            </w:r>
            <w:r w:rsidRPr="000D79E3">
              <w:rPr>
                <w:rFonts w:ascii="Times New Roman" w:eastAsia="SimSun" w:hAnsi="Times New Roman"/>
                <w:sz w:val="24"/>
                <w:szCs w:val="24"/>
              </w:rPr>
              <w:t>Типовое практическое задание</w:t>
            </w:r>
          </w:p>
        </w:tc>
      </w:tr>
    </w:tbl>
    <w:p w:rsidR="006507E5" w:rsidRPr="000D79E3" w:rsidRDefault="006507E5" w:rsidP="000D79E3">
      <w:pPr>
        <w:spacing w:after="0" w:line="240" w:lineRule="auto"/>
        <w:rPr>
          <w:rFonts w:ascii="Times New Roman" w:eastAsia="Calibri" w:hAnsi="Times New Roman"/>
          <w:sz w:val="24"/>
          <w:szCs w:val="24"/>
        </w:rPr>
      </w:pPr>
    </w:p>
    <w:p w:rsidR="006507E5" w:rsidRPr="000D79E3" w:rsidRDefault="006507E5" w:rsidP="0099644E">
      <w:pPr>
        <w:numPr>
          <w:ilvl w:val="1"/>
          <w:numId w:val="127"/>
        </w:numPr>
        <w:tabs>
          <w:tab w:val="left" w:pos="709"/>
          <w:tab w:val="left" w:pos="1134"/>
        </w:tabs>
        <w:autoSpaceDE w:val="0"/>
        <w:autoSpaceDN w:val="0"/>
        <w:adjustRightInd w:val="0"/>
        <w:spacing w:after="0" w:line="240" w:lineRule="auto"/>
        <w:ind w:left="0" w:firstLine="709"/>
        <w:contextualSpacing/>
        <w:rPr>
          <w:rFonts w:ascii="Times New Roman" w:eastAsia="Calibri" w:hAnsi="Times New Roman"/>
          <w:i/>
          <w:sz w:val="24"/>
          <w:szCs w:val="24"/>
        </w:rPr>
      </w:pPr>
      <w:r w:rsidRPr="000D79E3">
        <w:rPr>
          <w:rFonts w:ascii="Times New Roman" w:eastAsia="Calibri" w:hAnsi="Times New Roman"/>
          <w:i/>
          <w:sz w:val="24"/>
          <w:szCs w:val="24"/>
        </w:rPr>
        <w:t>Типовое практическое задание</w:t>
      </w:r>
    </w:p>
    <w:p w:rsidR="006507E5" w:rsidRPr="000D79E3" w:rsidRDefault="006507E5" w:rsidP="000D79E3">
      <w:pPr>
        <w:autoSpaceDE w:val="0"/>
        <w:autoSpaceDN w:val="0"/>
        <w:adjustRightInd w:val="0"/>
        <w:spacing w:after="0" w:line="240" w:lineRule="auto"/>
        <w:ind w:firstLine="709"/>
        <w:rPr>
          <w:rFonts w:ascii="Times New Roman" w:eastAsia="Calibri" w:hAnsi="Times New Roman"/>
          <w:sz w:val="24"/>
          <w:szCs w:val="24"/>
        </w:rPr>
      </w:pPr>
      <w:r w:rsidRPr="000D79E3">
        <w:rPr>
          <w:rFonts w:ascii="Times New Roman" w:eastAsia="Calibri" w:hAnsi="Times New Roman"/>
          <w:sz w:val="24"/>
          <w:szCs w:val="24"/>
        </w:rPr>
        <w:t>Исходная информация:</w:t>
      </w:r>
    </w:p>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Среди показателей, используемых при оценке ответственности современных компаний перед обществом, важное место занимает такая группа показателей, как «отчисления для государства и помощь обществу». </w:t>
      </w:r>
    </w:p>
    <w:p w:rsidR="006507E5" w:rsidRPr="000D79E3" w:rsidRDefault="006507E5" w:rsidP="000D79E3">
      <w:pPr>
        <w:spacing w:after="0" w:line="240" w:lineRule="auto"/>
        <w:ind w:firstLine="426"/>
        <w:jc w:val="both"/>
        <w:rPr>
          <w:rFonts w:ascii="Times New Roman" w:eastAsia="Calibri" w:hAnsi="Times New Roman"/>
          <w:sz w:val="24"/>
          <w:szCs w:val="24"/>
        </w:rPr>
      </w:pPr>
      <w:r w:rsidRPr="000D79E3">
        <w:rPr>
          <w:rFonts w:ascii="Times New Roman" w:eastAsia="Calibri" w:hAnsi="Times New Roman"/>
          <w:sz w:val="24"/>
          <w:szCs w:val="24"/>
        </w:rPr>
        <w:t xml:space="preserve">Какие конкретно платежи компаний Вы отнесете в состав отчислений для государства» (они носят, как правило, обязательный характер), а какие – в состав «помощи обществу»? </w:t>
      </w:r>
    </w:p>
    <w:p w:rsidR="006507E5" w:rsidRPr="000D79E3" w:rsidRDefault="006507E5" w:rsidP="000D79E3">
      <w:pPr>
        <w:spacing w:after="0" w:line="240" w:lineRule="auto"/>
        <w:ind w:firstLine="426"/>
        <w:jc w:val="both"/>
        <w:rPr>
          <w:rFonts w:ascii="Times New Roman" w:eastAsia="Calibri" w:hAnsi="Times New Roman"/>
          <w:sz w:val="24"/>
          <w:szCs w:val="24"/>
        </w:rPr>
      </w:pPr>
      <w:r w:rsidRPr="000D79E3">
        <w:rPr>
          <w:rFonts w:ascii="Times New Roman" w:eastAsia="Calibri" w:hAnsi="Times New Roman"/>
          <w:sz w:val="24"/>
          <w:szCs w:val="24"/>
        </w:rPr>
        <w:t>Ответ представьте в виде таблицы либо в общетеоретическом аспекте, либо на примере конкретной организации (что более предпочтительно).</w:t>
      </w:r>
    </w:p>
    <w:p w:rsidR="006507E5" w:rsidRPr="000D79E3" w:rsidRDefault="006507E5" w:rsidP="000D79E3">
      <w:pPr>
        <w:spacing w:after="0" w:line="240" w:lineRule="auto"/>
        <w:ind w:firstLine="426"/>
        <w:jc w:val="both"/>
        <w:rPr>
          <w:rFonts w:ascii="Times New Roman" w:eastAsia="Calibri" w:hAnsi="Times New Roman"/>
          <w:sz w:val="24"/>
          <w:szCs w:val="24"/>
        </w:rPr>
      </w:pPr>
    </w:p>
    <w:p w:rsidR="006507E5" w:rsidRPr="00EF569C" w:rsidRDefault="006507E5" w:rsidP="00EF569C">
      <w:pPr>
        <w:spacing w:after="0" w:line="240" w:lineRule="auto"/>
        <w:ind w:firstLine="709"/>
        <w:rPr>
          <w:rFonts w:ascii="Times New Roman" w:eastAsia="Calibri" w:hAnsi="Times New Roman"/>
          <w:b/>
          <w:sz w:val="24"/>
          <w:szCs w:val="24"/>
        </w:rPr>
      </w:pPr>
      <w:r w:rsidRPr="00EF569C">
        <w:rPr>
          <w:rFonts w:ascii="Times New Roman" w:eastAsia="Calibri" w:hAnsi="Times New Roman"/>
          <w:b/>
          <w:sz w:val="24"/>
          <w:szCs w:val="24"/>
        </w:rPr>
        <w:t>4. Порядок проведения промежуточной аттестации</w:t>
      </w:r>
    </w:p>
    <w:p w:rsidR="00EF569C" w:rsidRDefault="00EF569C" w:rsidP="000D79E3">
      <w:pPr>
        <w:spacing w:after="0" w:line="240" w:lineRule="auto"/>
        <w:ind w:firstLine="600"/>
        <w:rPr>
          <w:rFonts w:ascii="Times New Roman" w:eastAsia="Calibri" w:hAnsi="Times New Roman"/>
          <w:b/>
          <w:i/>
          <w:sz w:val="24"/>
          <w:szCs w:val="24"/>
        </w:rPr>
      </w:pPr>
    </w:p>
    <w:p w:rsidR="006507E5" w:rsidRPr="00EF569C" w:rsidRDefault="006507E5" w:rsidP="00EF569C">
      <w:pPr>
        <w:spacing w:after="0" w:line="240" w:lineRule="auto"/>
        <w:ind w:firstLine="709"/>
        <w:jc w:val="both"/>
        <w:rPr>
          <w:rFonts w:ascii="Times New Roman" w:eastAsia="Calibri" w:hAnsi="Times New Roman"/>
          <w:i/>
          <w:sz w:val="24"/>
          <w:szCs w:val="24"/>
        </w:rPr>
      </w:pPr>
      <w:r w:rsidRPr="00EF569C">
        <w:rPr>
          <w:rFonts w:ascii="Times New Roman" w:eastAsia="Calibri" w:hAnsi="Times New Roman"/>
          <w:i/>
          <w:sz w:val="24"/>
          <w:szCs w:val="24"/>
        </w:rPr>
        <w:t>4.1. Документы СМК вуза</w:t>
      </w:r>
    </w:p>
    <w:p w:rsidR="006507E5" w:rsidRPr="000D79E3" w:rsidRDefault="006507E5" w:rsidP="00EF569C">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6507E5" w:rsidRDefault="006507E5" w:rsidP="00EF569C">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ПЛ 2.3.19-2018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7606AE" w:rsidRPr="000D79E3" w:rsidRDefault="007606AE" w:rsidP="00EF569C">
      <w:pPr>
        <w:spacing w:after="0" w:line="240" w:lineRule="auto"/>
        <w:ind w:firstLine="709"/>
        <w:jc w:val="both"/>
        <w:rPr>
          <w:rFonts w:ascii="Times New Roman" w:eastAsia="Calibri" w:hAnsi="Times New Roman"/>
          <w:sz w:val="24"/>
          <w:szCs w:val="24"/>
        </w:rPr>
      </w:pPr>
      <w:r w:rsidRPr="000D79E3">
        <w:rPr>
          <w:rFonts w:ascii="Times New Roman" w:hAnsi="Times New Roman"/>
          <w:sz w:val="24"/>
          <w:szCs w:val="24"/>
        </w:rPr>
        <w:t>– ПЛ 2.3.22-20</w:t>
      </w:r>
      <w:r>
        <w:rPr>
          <w:rFonts w:ascii="Times New Roman" w:hAnsi="Times New Roman"/>
          <w:sz w:val="24"/>
          <w:szCs w:val="24"/>
        </w:rPr>
        <w:t>18</w:t>
      </w:r>
      <w:r w:rsidRPr="000D79E3">
        <w:rPr>
          <w:rFonts w:ascii="Times New Roman" w:hAnsi="Times New Roman"/>
          <w:sz w:val="24"/>
          <w:szCs w:val="24"/>
        </w:rPr>
        <w:t xml:space="preserve"> «СМК. О формировании фонда оценочных материалов»;</w:t>
      </w:r>
    </w:p>
    <w:p w:rsidR="006507E5" w:rsidRPr="000D79E3" w:rsidRDefault="006507E5" w:rsidP="00EF569C">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ПЛ 2.3.3-2018 «СМК. Система мониторинга качества образования с использованием технологии компьютерного тестирования».</w:t>
      </w:r>
    </w:p>
    <w:p w:rsidR="006507E5" w:rsidRPr="000D79E3" w:rsidRDefault="00EF569C" w:rsidP="00EF569C">
      <w:pPr>
        <w:tabs>
          <w:tab w:val="left" w:pos="-6521"/>
          <w:tab w:val="left" w:pos="6480"/>
        </w:tabs>
        <w:spacing w:after="0" w:line="240" w:lineRule="auto"/>
        <w:ind w:firstLine="709"/>
        <w:contextualSpacing/>
        <w:jc w:val="both"/>
        <w:rPr>
          <w:rFonts w:ascii="Times New Roman" w:hAnsi="Times New Roman"/>
          <w:i/>
          <w:sz w:val="24"/>
          <w:szCs w:val="24"/>
          <w:lang w:eastAsia="en-US"/>
        </w:rPr>
      </w:pPr>
      <w:r>
        <w:rPr>
          <w:rFonts w:ascii="Times New Roman" w:hAnsi="Times New Roman"/>
          <w:i/>
          <w:sz w:val="24"/>
          <w:szCs w:val="24"/>
          <w:lang w:eastAsia="en-US"/>
        </w:rPr>
        <w:tab/>
      </w:r>
    </w:p>
    <w:p w:rsidR="006507E5" w:rsidRPr="00EF569C" w:rsidRDefault="006507E5" w:rsidP="00EF569C">
      <w:pPr>
        <w:spacing w:after="0" w:line="240" w:lineRule="auto"/>
        <w:ind w:firstLine="709"/>
        <w:jc w:val="both"/>
        <w:rPr>
          <w:rFonts w:ascii="Times New Roman" w:eastAsia="Calibri" w:hAnsi="Times New Roman"/>
          <w:i/>
          <w:sz w:val="24"/>
          <w:szCs w:val="24"/>
        </w:rPr>
      </w:pPr>
      <w:r w:rsidRPr="00EF569C">
        <w:rPr>
          <w:rFonts w:ascii="Times New Roman" w:eastAsia="Calibri" w:hAnsi="Times New Roman"/>
          <w:i/>
          <w:sz w:val="24"/>
          <w:szCs w:val="24"/>
        </w:rPr>
        <w:lastRenderedPageBreak/>
        <w:t>4.</w:t>
      </w:r>
      <w:r w:rsidR="00EF569C">
        <w:rPr>
          <w:rFonts w:ascii="Times New Roman" w:eastAsia="Calibri" w:hAnsi="Times New Roman"/>
          <w:i/>
          <w:sz w:val="24"/>
          <w:szCs w:val="24"/>
        </w:rPr>
        <w:t>2</w:t>
      </w:r>
      <w:r w:rsidRPr="00EF569C">
        <w:rPr>
          <w:rFonts w:ascii="Times New Roman" w:eastAsia="Calibri" w:hAnsi="Times New Roman"/>
          <w:i/>
          <w:sz w:val="24"/>
          <w:szCs w:val="24"/>
        </w:rPr>
        <w:t xml:space="preserve"> Методические материалы, определяющие процедуру оценивания знаний, умений, навыков и (или) опыта деятельности в ходе промежуточной аттестации</w:t>
      </w:r>
    </w:p>
    <w:p w:rsidR="00EF569C" w:rsidRPr="000D79E3" w:rsidRDefault="00EF569C" w:rsidP="00EF569C">
      <w:pPr>
        <w:spacing w:after="0" w:line="240" w:lineRule="auto"/>
        <w:ind w:firstLine="709"/>
        <w:jc w:val="both"/>
        <w:rPr>
          <w:rFonts w:ascii="Times New Roman" w:eastAsia="Calibri" w:hAnsi="Times New Roman"/>
          <w:sz w:val="24"/>
          <w:szCs w:val="24"/>
        </w:rPr>
      </w:pPr>
      <w:r w:rsidRPr="000D79E3">
        <w:rPr>
          <w:rFonts w:ascii="Times New Roman" w:hAnsi="Times New Roman"/>
          <w:sz w:val="24"/>
          <w:szCs w:val="24"/>
        </w:rPr>
        <w:t xml:space="preserve">Промежуточная аттестация по дисциплине </w:t>
      </w:r>
      <w:r w:rsidRPr="00EF569C">
        <w:rPr>
          <w:rFonts w:ascii="Times New Roman" w:hAnsi="Times New Roman"/>
          <w:bCs/>
          <w:sz w:val="24"/>
          <w:szCs w:val="24"/>
          <w:u w:val="single"/>
        </w:rPr>
        <w:t xml:space="preserve">Б1.В.07 </w:t>
      </w:r>
      <w:r w:rsidRPr="00EF569C">
        <w:rPr>
          <w:rFonts w:ascii="Times New Roman" w:eastAsia="Calibri" w:hAnsi="Times New Roman"/>
          <w:sz w:val="24"/>
          <w:szCs w:val="24"/>
          <w:u w:val="single"/>
        </w:rPr>
        <w:t>«Корпоративная социальная ответственность»</w:t>
      </w:r>
      <w:r w:rsidRPr="000D79E3">
        <w:rPr>
          <w:rFonts w:ascii="Times New Roman" w:eastAsia="Calibri" w:hAnsi="Times New Roman"/>
          <w:sz w:val="24"/>
          <w:szCs w:val="24"/>
        </w:rPr>
        <w:t xml:space="preserve"> </w:t>
      </w:r>
      <w:r w:rsidRPr="000D79E3">
        <w:rPr>
          <w:rFonts w:ascii="Times New Roman" w:hAnsi="Times New Roman"/>
          <w:sz w:val="24"/>
          <w:szCs w:val="24"/>
        </w:rPr>
        <w:t xml:space="preserve"> завершает изучение курса и проходит в форме зачета с оценкой. </w:t>
      </w:r>
      <w:r w:rsidRPr="000D79E3">
        <w:rPr>
          <w:rFonts w:ascii="Times New Roman" w:eastAsia="Calibri" w:hAnsi="Times New Roman"/>
          <w:sz w:val="24"/>
          <w:szCs w:val="24"/>
        </w:rPr>
        <w:t>Зачет с оценкой проводится в последнюю неделю изучения дисциплины.</w:t>
      </w:r>
    </w:p>
    <w:p w:rsidR="006507E5" w:rsidRPr="000D79E3" w:rsidRDefault="006507E5" w:rsidP="00EF569C">
      <w:pPr>
        <w:spacing w:after="0" w:line="240" w:lineRule="auto"/>
        <w:ind w:firstLine="709"/>
        <w:contextualSpacing/>
        <w:jc w:val="both"/>
        <w:rPr>
          <w:rFonts w:ascii="Times New Roman" w:hAnsi="Times New Roman"/>
          <w:sz w:val="24"/>
          <w:szCs w:val="24"/>
        </w:rPr>
      </w:pPr>
      <w:r w:rsidRPr="000D79E3">
        <w:rPr>
          <w:rFonts w:ascii="Times New Roman" w:eastAsia="Calibri" w:hAnsi="Times New Roman"/>
          <w:sz w:val="24"/>
          <w:szCs w:val="24"/>
        </w:rPr>
        <w:t xml:space="preserve">Допуском к зачету с оценкой является итоговое тестирование. </w:t>
      </w:r>
      <w:r w:rsidRPr="000D79E3">
        <w:rPr>
          <w:rFonts w:ascii="Times New Roman" w:hAnsi="Times New Roman"/>
          <w:sz w:val="24"/>
          <w:szCs w:val="24"/>
        </w:rPr>
        <w:t>Зачет с оценкой проводится по билетам, в каждый из которых включены 2 теоретических вопроса и типовое практическое задание.</w:t>
      </w:r>
    </w:p>
    <w:p w:rsidR="006507E5" w:rsidRPr="000D79E3" w:rsidRDefault="006507E5" w:rsidP="00EF569C">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Промежуточная аттестация (зачет с оценкой) носит комплексный характер: учитывает результаты итогового тестирования и ответа на экзаменационный билет. Преподаватель вправе 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w:t>
      </w:r>
    </w:p>
    <w:p w:rsidR="006507E5" w:rsidRPr="000D79E3" w:rsidRDefault="006507E5" w:rsidP="00EF569C">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Blackboard Learn (сайт bb.usurt.ru)) в курсе дисциплины (модуля).</w:t>
      </w:r>
    </w:p>
    <w:p w:rsidR="006507E5" w:rsidRPr="000D79E3" w:rsidRDefault="006507E5" w:rsidP="00EF569C">
      <w:pPr>
        <w:pageBreakBefore/>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lastRenderedPageBreak/>
        <w:t>Фонд оценочных материалов для проведения промежуточной аттестации обучающихся по дисциплине (модулю)</w:t>
      </w:r>
    </w:p>
    <w:p w:rsidR="006507E5" w:rsidRPr="000D79E3" w:rsidRDefault="006507E5" w:rsidP="000D79E3">
      <w:pPr>
        <w:pStyle w:val="1"/>
        <w:rPr>
          <w:rFonts w:cs="Times New Roman"/>
          <w:szCs w:val="24"/>
        </w:rPr>
      </w:pPr>
      <w:bookmarkStart w:id="272" w:name="_Toc86139641"/>
      <w:bookmarkStart w:id="273" w:name="_Toc88647317"/>
      <w:r w:rsidRPr="000D79E3">
        <w:rPr>
          <w:rFonts w:cs="Times New Roman"/>
          <w:color w:val="000000"/>
          <w:szCs w:val="24"/>
        </w:rPr>
        <w:t xml:space="preserve">Б1.В.08 </w:t>
      </w:r>
      <w:r w:rsidRPr="000D79E3">
        <w:rPr>
          <w:rFonts w:cs="Times New Roman"/>
          <w:szCs w:val="24"/>
        </w:rPr>
        <w:t>Оплата труда, материальное стимулирование и мотивация персонала</w:t>
      </w:r>
      <w:bookmarkEnd w:id="272"/>
      <w:bookmarkEnd w:id="273"/>
    </w:p>
    <w:p w:rsidR="006507E5" w:rsidRPr="000D79E3" w:rsidRDefault="006507E5" w:rsidP="000D79E3">
      <w:pPr>
        <w:spacing w:after="0" w:line="240" w:lineRule="auto"/>
        <w:ind w:firstLine="709"/>
        <w:jc w:val="both"/>
        <w:rPr>
          <w:rFonts w:ascii="Times New Roman" w:eastAsia="SimSun" w:hAnsi="Times New Roman"/>
          <w:sz w:val="24"/>
          <w:szCs w:val="24"/>
          <w:lang w:eastAsia="hi-IN" w:bidi="hi-IN"/>
        </w:rPr>
      </w:pPr>
    </w:p>
    <w:p w:rsidR="006507E5" w:rsidRPr="00EF569C" w:rsidRDefault="006507E5" w:rsidP="000D79E3">
      <w:pPr>
        <w:spacing w:after="0" w:line="240" w:lineRule="auto"/>
        <w:ind w:firstLine="709"/>
        <w:jc w:val="both"/>
        <w:rPr>
          <w:rFonts w:ascii="Times New Roman" w:hAnsi="Times New Roman"/>
          <w:b/>
          <w:sz w:val="24"/>
          <w:szCs w:val="24"/>
        </w:rPr>
      </w:pPr>
      <w:r w:rsidRPr="00EF569C">
        <w:rPr>
          <w:rFonts w:ascii="Times New Roman" w:hAnsi="Times New Roman"/>
          <w:b/>
          <w:sz w:val="24"/>
          <w:szCs w:val="24"/>
        </w:rPr>
        <w:t xml:space="preserve">1 Перечень компетенций с указанием этапов их формирования в процессе освоения образовательной программы </w:t>
      </w:r>
    </w:p>
    <w:p w:rsidR="00EF569C" w:rsidRDefault="00EF569C" w:rsidP="00EF569C">
      <w:pPr>
        <w:spacing w:after="0" w:line="240" w:lineRule="auto"/>
        <w:ind w:firstLine="709"/>
        <w:rPr>
          <w:rFonts w:ascii="Times New Roman" w:hAnsi="Times New Roman"/>
          <w:sz w:val="24"/>
          <w:szCs w:val="24"/>
        </w:rPr>
      </w:pPr>
    </w:p>
    <w:p w:rsidR="006507E5" w:rsidRPr="000D79E3" w:rsidRDefault="006507E5" w:rsidP="00EF569C">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Дисциплина </w:t>
      </w:r>
      <w:r w:rsidR="00EF569C">
        <w:rPr>
          <w:rFonts w:ascii="Times New Roman" w:hAnsi="Times New Roman"/>
          <w:bCs/>
          <w:color w:val="000000"/>
          <w:sz w:val="24"/>
          <w:szCs w:val="24"/>
        </w:rPr>
        <w:t>Б1.В.08</w:t>
      </w:r>
      <w:r w:rsidRPr="000D79E3">
        <w:rPr>
          <w:rFonts w:ascii="Times New Roman" w:hAnsi="Times New Roman"/>
          <w:bCs/>
          <w:color w:val="000000"/>
          <w:sz w:val="24"/>
          <w:szCs w:val="24"/>
        </w:rPr>
        <w:t xml:space="preserve"> «</w:t>
      </w:r>
      <w:r w:rsidRPr="000D79E3">
        <w:rPr>
          <w:rFonts w:ascii="Times New Roman" w:hAnsi="Times New Roman"/>
          <w:sz w:val="24"/>
          <w:szCs w:val="24"/>
        </w:rPr>
        <w:t>Оплата труда, материальное стимулирование и мотивация персонала»</w:t>
      </w:r>
      <w:r w:rsidR="00EF569C">
        <w:rPr>
          <w:rFonts w:ascii="Times New Roman" w:hAnsi="Times New Roman"/>
          <w:sz w:val="24"/>
          <w:szCs w:val="24"/>
        </w:rPr>
        <w:t xml:space="preserve"> </w:t>
      </w:r>
      <w:r w:rsidRPr="000D79E3">
        <w:rPr>
          <w:rFonts w:ascii="Times New Roman" w:hAnsi="Times New Roman"/>
          <w:sz w:val="24"/>
          <w:szCs w:val="24"/>
        </w:rPr>
        <w:t>участвует в формировании следующих компетенций и индикаторов достижения компетенций:</w:t>
      </w:r>
    </w:p>
    <w:p w:rsidR="00EF569C" w:rsidRDefault="00EF569C" w:rsidP="000D79E3">
      <w:pPr>
        <w:spacing w:after="0" w:line="240" w:lineRule="auto"/>
        <w:jc w:val="right"/>
        <w:rPr>
          <w:rFonts w:ascii="Times New Roman" w:hAnsi="Times New Roman"/>
          <w:sz w:val="24"/>
          <w:szCs w:val="24"/>
        </w:rPr>
      </w:pPr>
    </w:p>
    <w:p w:rsidR="006507E5" w:rsidRPr="000D79E3" w:rsidRDefault="006507E5" w:rsidP="000D79E3">
      <w:pPr>
        <w:spacing w:after="0" w:line="240" w:lineRule="auto"/>
        <w:jc w:val="right"/>
        <w:rPr>
          <w:rFonts w:ascii="Times New Roman" w:hAnsi="Times New Roman"/>
          <w:sz w:val="24"/>
          <w:szCs w:val="24"/>
        </w:rPr>
      </w:pPr>
      <w:r w:rsidRPr="000D79E3">
        <w:rPr>
          <w:rFonts w:ascii="Times New Roman" w:hAnsi="Times New Roman"/>
          <w:sz w:val="24"/>
          <w:szCs w:val="24"/>
        </w:rPr>
        <w:t>Таблица 1</w:t>
      </w:r>
    </w:p>
    <w:tbl>
      <w:tblPr>
        <w:tblW w:w="5000" w:type="pct"/>
        <w:tblCellMar>
          <w:left w:w="0" w:type="dxa"/>
          <w:right w:w="0" w:type="dxa"/>
        </w:tblCellMar>
        <w:tblLook w:val="00A0" w:firstRow="1" w:lastRow="0" w:firstColumn="1" w:lastColumn="0" w:noHBand="0" w:noVBand="0"/>
      </w:tblPr>
      <w:tblGrid>
        <w:gridCol w:w="2604"/>
        <w:gridCol w:w="2932"/>
        <w:gridCol w:w="2084"/>
        <w:gridCol w:w="1852"/>
      </w:tblGrid>
      <w:tr w:rsidR="006507E5" w:rsidRPr="000D79E3" w:rsidTr="00EF569C">
        <w:tc>
          <w:tcPr>
            <w:tcW w:w="1375" w:type="pct"/>
            <w:tcBorders>
              <w:top w:val="single" w:sz="8" w:space="0" w:color="000000"/>
              <w:left w:val="single" w:sz="8" w:space="0" w:color="000000"/>
              <w:bottom w:val="single" w:sz="8" w:space="0" w:color="000000"/>
              <w:right w:val="single" w:sz="8" w:space="0" w:color="000000"/>
            </w:tcBorders>
          </w:tcPr>
          <w:p w:rsidR="006507E5" w:rsidRPr="00EF569C" w:rsidRDefault="006507E5" w:rsidP="000D79E3">
            <w:pPr>
              <w:spacing w:after="0" w:line="240" w:lineRule="auto"/>
              <w:jc w:val="center"/>
              <w:rPr>
                <w:rFonts w:ascii="Times New Roman" w:hAnsi="Times New Roman"/>
                <w:sz w:val="24"/>
                <w:szCs w:val="24"/>
              </w:rPr>
            </w:pPr>
            <w:r w:rsidRPr="00EF569C">
              <w:rPr>
                <w:rFonts w:ascii="Times New Roman" w:hAnsi="Times New Roman"/>
                <w:sz w:val="24"/>
                <w:szCs w:val="24"/>
              </w:rPr>
              <w:t>Код и наименование компетенции</w:t>
            </w:r>
          </w:p>
        </w:tc>
        <w:tc>
          <w:tcPr>
            <w:tcW w:w="1548" w:type="pc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6507E5" w:rsidRPr="00EF569C" w:rsidRDefault="006507E5" w:rsidP="000D79E3">
            <w:pPr>
              <w:spacing w:after="0" w:line="240" w:lineRule="auto"/>
              <w:jc w:val="center"/>
              <w:rPr>
                <w:rFonts w:ascii="Times New Roman" w:hAnsi="Times New Roman"/>
                <w:sz w:val="24"/>
                <w:szCs w:val="24"/>
              </w:rPr>
            </w:pPr>
            <w:r w:rsidRPr="00EF569C">
              <w:rPr>
                <w:rFonts w:ascii="Times New Roman" w:hAnsi="Times New Roman"/>
                <w:sz w:val="24"/>
                <w:szCs w:val="24"/>
              </w:rPr>
              <w:t>Код и наименование индикатора достижения компетенции</w:t>
            </w:r>
          </w:p>
        </w:tc>
        <w:tc>
          <w:tcPr>
            <w:tcW w:w="1100"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6507E5" w:rsidRPr="00EF569C" w:rsidRDefault="006507E5" w:rsidP="000D79E3">
            <w:pPr>
              <w:spacing w:after="0" w:line="240" w:lineRule="auto"/>
              <w:jc w:val="center"/>
              <w:rPr>
                <w:rFonts w:ascii="Times New Roman" w:hAnsi="Times New Roman"/>
                <w:sz w:val="24"/>
                <w:szCs w:val="24"/>
              </w:rPr>
            </w:pPr>
            <w:r w:rsidRPr="00EF569C">
              <w:rPr>
                <w:rFonts w:ascii="Times New Roman" w:hAnsi="Times New Roman"/>
                <w:sz w:val="24"/>
                <w:szCs w:val="24"/>
              </w:rPr>
              <w:t>Этап формирования компетенции</w:t>
            </w:r>
          </w:p>
        </w:tc>
        <w:tc>
          <w:tcPr>
            <w:tcW w:w="977"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6507E5" w:rsidRPr="00EF569C" w:rsidRDefault="006507E5" w:rsidP="000D79E3">
            <w:pPr>
              <w:spacing w:after="0" w:line="240" w:lineRule="auto"/>
              <w:jc w:val="center"/>
              <w:rPr>
                <w:rFonts w:ascii="Times New Roman" w:hAnsi="Times New Roman"/>
                <w:sz w:val="24"/>
                <w:szCs w:val="24"/>
                <w:vertAlign w:val="superscript"/>
              </w:rPr>
            </w:pPr>
            <w:r w:rsidRPr="00EF569C">
              <w:rPr>
                <w:rFonts w:ascii="Times New Roman" w:hAnsi="Times New Roman"/>
                <w:sz w:val="24"/>
                <w:szCs w:val="24"/>
              </w:rPr>
              <w:t>Форма промежуточной аттестации</w:t>
            </w:r>
          </w:p>
        </w:tc>
      </w:tr>
      <w:tr w:rsidR="006507E5" w:rsidRPr="000D79E3" w:rsidTr="00EF569C">
        <w:tc>
          <w:tcPr>
            <w:tcW w:w="1375" w:type="pct"/>
            <w:tcBorders>
              <w:top w:val="nil"/>
              <w:left w:val="single" w:sz="8" w:space="0" w:color="000000"/>
              <w:bottom w:val="single" w:sz="8" w:space="0" w:color="000000"/>
              <w:right w:val="single" w:sz="8" w:space="0" w:color="000000"/>
            </w:tcBorders>
          </w:tcPr>
          <w:p w:rsidR="006507E5" w:rsidRPr="000D79E3" w:rsidRDefault="006507E5" w:rsidP="000D79E3">
            <w:pPr>
              <w:autoSpaceDE w:val="0"/>
              <w:autoSpaceDN w:val="0"/>
              <w:adjustRightInd w:val="0"/>
              <w:spacing w:after="0" w:line="240" w:lineRule="auto"/>
              <w:rPr>
                <w:rFonts w:ascii="Times New Roman" w:hAnsi="Times New Roman"/>
                <w:bCs/>
                <w:sz w:val="24"/>
                <w:szCs w:val="24"/>
              </w:rPr>
            </w:pPr>
            <w:r w:rsidRPr="000D79E3">
              <w:rPr>
                <w:rFonts w:ascii="Times New Roman" w:hAnsi="Times New Roman"/>
                <w:color w:val="000000"/>
                <w:sz w:val="24"/>
                <w:szCs w:val="24"/>
              </w:rPr>
              <w:t>ПК-3.3: Способен вырабатывать управленческие решения по эффективному управлению трудовыми ресурсами и затратами на персонал</w:t>
            </w:r>
          </w:p>
        </w:tc>
        <w:tc>
          <w:tcPr>
            <w:tcW w:w="1548" w:type="pct"/>
            <w:tcBorders>
              <w:top w:val="nil"/>
              <w:left w:val="single" w:sz="8" w:space="0" w:color="000000"/>
              <w:bottom w:val="single" w:sz="8" w:space="0" w:color="000000"/>
              <w:right w:val="single" w:sz="8" w:space="0" w:color="000000"/>
            </w:tcBorders>
            <w:tcMar>
              <w:top w:w="0" w:type="dxa"/>
              <w:left w:w="108" w:type="dxa"/>
              <w:bottom w:w="0" w:type="dxa"/>
              <w:right w:w="108" w:type="dxa"/>
            </w:tcMar>
          </w:tcPr>
          <w:p w:rsidR="006507E5" w:rsidRPr="000D79E3" w:rsidRDefault="006507E5" w:rsidP="000D79E3">
            <w:pPr>
              <w:spacing w:after="0" w:line="240" w:lineRule="auto"/>
              <w:rPr>
                <w:rFonts w:ascii="Times New Roman" w:hAnsi="Times New Roman"/>
                <w:sz w:val="24"/>
                <w:szCs w:val="24"/>
                <w:lang w:eastAsia="en-US"/>
              </w:rPr>
            </w:pPr>
            <w:r w:rsidRPr="000D79E3">
              <w:rPr>
                <w:rFonts w:ascii="Times New Roman" w:hAnsi="Times New Roman"/>
                <w:color w:val="000000"/>
                <w:sz w:val="24"/>
                <w:szCs w:val="24"/>
              </w:rPr>
              <w:t>ПК-3.3.1: Проводит факторный анализ структуры и состава фонда оплаты труда персонала</w:t>
            </w:r>
          </w:p>
          <w:p w:rsidR="006507E5" w:rsidRPr="000D79E3" w:rsidRDefault="006507E5" w:rsidP="000D79E3">
            <w:pPr>
              <w:autoSpaceDE w:val="0"/>
              <w:autoSpaceDN w:val="0"/>
              <w:adjustRightInd w:val="0"/>
              <w:spacing w:after="0" w:line="240" w:lineRule="auto"/>
              <w:rPr>
                <w:rFonts w:ascii="Times New Roman" w:hAnsi="Times New Roman"/>
                <w:color w:val="000000"/>
                <w:sz w:val="24"/>
                <w:szCs w:val="24"/>
              </w:rPr>
            </w:pPr>
            <w:r w:rsidRPr="000D79E3">
              <w:rPr>
                <w:rFonts w:ascii="Times New Roman" w:hAnsi="Times New Roman"/>
                <w:color w:val="000000"/>
                <w:sz w:val="24"/>
                <w:szCs w:val="24"/>
              </w:rPr>
              <w:t>ПК-3.3.2: Разрабатывает параметры единых тарифных сеток, ставок оплаты труда и схем должностных окладов</w:t>
            </w:r>
          </w:p>
          <w:p w:rsidR="006507E5" w:rsidRPr="000D79E3" w:rsidRDefault="006507E5" w:rsidP="000D79E3">
            <w:pPr>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color w:val="000000"/>
                <w:sz w:val="24"/>
                <w:szCs w:val="24"/>
              </w:rPr>
              <w:t>ПК-3.3.3: Регламентирует систему оплаты труда и материального стимулирования персонала, анализирует формы и системы оплаты труда и материального стимулирования персонала</w:t>
            </w:r>
          </w:p>
        </w:tc>
        <w:tc>
          <w:tcPr>
            <w:tcW w:w="1100" w:type="pct"/>
            <w:tcBorders>
              <w:top w:val="nil"/>
              <w:left w:val="nil"/>
              <w:bottom w:val="single" w:sz="8" w:space="0" w:color="000000"/>
              <w:right w:val="single" w:sz="8" w:space="0" w:color="000000"/>
            </w:tcBorders>
            <w:tcMar>
              <w:top w:w="0" w:type="dxa"/>
              <w:left w:w="108" w:type="dxa"/>
              <w:bottom w:w="0" w:type="dxa"/>
              <w:right w:w="108" w:type="dxa"/>
            </w:tcMa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Компетенция и индикаторы достижения компетенции формируются в рамках 5 семестра очной формы обучения и </w:t>
            </w:r>
            <w:r w:rsidR="001056AA" w:rsidRPr="000D79E3">
              <w:rPr>
                <w:rFonts w:ascii="Times New Roman" w:hAnsi="Times New Roman"/>
                <w:sz w:val="24"/>
                <w:szCs w:val="24"/>
              </w:rPr>
              <w:t>6</w:t>
            </w:r>
            <w:r w:rsidRPr="000D79E3">
              <w:rPr>
                <w:rFonts w:ascii="Times New Roman" w:hAnsi="Times New Roman"/>
                <w:sz w:val="24"/>
                <w:szCs w:val="24"/>
              </w:rPr>
              <w:t xml:space="preserve"> семестра </w:t>
            </w:r>
            <w:r w:rsidR="001056AA" w:rsidRPr="000D79E3">
              <w:rPr>
                <w:rFonts w:ascii="Times New Roman" w:hAnsi="Times New Roman"/>
                <w:sz w:val="24"/>
                <w:szCs w:val="24"/>
              </w:rPr>
              <w:t>очно-</w:t>
            </w:r>
            <w:r w:rsidRPr="000D79E3">
              <w:rPr>
                <w:rFonts w:ascii="Times New Roman" w:hAnsi="Times New Roman"/>
                <w:sz w:val="24"/>
                <w:szCs w:val="24"/>
              </w:rPr>
              <w:t>заочной формы обучения</w:t>
            </w:r>
          </w:p>
        </w:tc>
        <w:tc>
          <w:tcPr>
            <w:tcW w:w="977" w:type="pct"/>
            <w:tcBorders>
              <w:top w:val="nil"/>
              <w:left w:val="nil"/>
              <w:bottom w:val="single" w:sz="8" w:space="0" w:color="000000"/>
              <w:right w:val="single" w:sz="8" w:space="0" w:color="000000"/>
            </w:tcBorders>
            <w:tcMar>
              <w:top w:w="0" w:type="dxa"/>
              <w:left w:w="108" w:type="dxa"/>
              <w:bottom w:w="0" w:type="dxa"/>
              <w:right w:w="108" w:type="dxa"/>
            </w:tcMar>
          </w:tcPr>
          <w:p w:rsidR="006507E5" w:rsidRPr="000D79E3" w:rsidRDefault="006507E5" w:rsidP="000D79E3">
            <w:pPr>
              <w:spacing w:after="0" w:line="240" w:lineRule="auto"/>
              <w:rPr>
                <w:rFonts w:ascii="Times New Roman" w:hAnsi="Times New Roman"/>
                <w:sz w:val="24"/>
                <w:szCs w:val="24"/>
              </w:rPr>
            </w:pPr>
            <w:r w:rsidRPr="000D79E3">
              <w:rPr>
                <w:rFonts w:ascii="Times New Roman" w:hAnsi="Times New Roman"/>
                <w:sz w:val="24"/>
                <w:szCs w:val="24"/>
              </w:rPr>
              <w:t>Зачет с оценкой</w:t>
            </w:r>
          </w:p>
        </w:tc>
      </w:tr>
    </w:tbl>
    <w:p w:rsidR="006507E5" w:rsidRPr="000D79E3" w:rsidRDefault="006507E5" w:rsidP="000D79E3">
      <w:pPr>
        <w:spacing w:after="0" w:line="240" w:lineRule="auto"/>
        <w:ind w:firstLine="709"/>
        <w:jc w:val="both"/>
        <w:rPr>
          <w:rFonts w:ascii="Times New Roman" w:hAnsi="Times New Roman"/>
          <w:sz w:val="24"/>
          <w:szCs w:val="24"/>
        </w:rPr>
      </w:pPr>
    </w:p>
    <w:p w:rsidR="006507E5" w:rsidRPr="000D79E3" w:rsidRDefault="006507E5"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Траектория формирования у обучающих компетенций при освоении образовательной программы приведена в Приложении к образовательной программе (Приложение 3.2 Программа формирования у студентов компетенций при освоении ОП ВО).</w:t>
      </w:r>
    </w:p>
    <w:p w:rsidR="006507E5" w:rsidRPr="000D79E3" w:rsidRDefault="006507E5" w:rsidP="000D79E3">
      <w:pPr>
        <w:spacing w:after="0" w:line="240" w:lineRule="auto"/>
        <w:ind w:firstLine="709"/>
        <w:jc w:val="both"/>
        <w:rPr>
          <w:rFonts w:ascii="Times New Roman" w:hAnsi="Times New Roman"/>
          <w:b/>
          <w:i/>
          <w:sz w:val="24"/>
          <w:szCs w:val="24"/>
        </w:rPr>
      </w:pPr>
    </w:p>
    <w:p w:rsidR="006507E5" w:rsidRPr="000D79E3" w:rsidRDefault="006507E5" w:rsidP="000D79E3">
      <w:pPr>
        <w:spacing w:after="0" w:line="240" w:lineRule="auto"/>
        <w:ind w:firstLine="709"/>
        <w:jc w:val="both"/>
        <w:rPr>
          <w:rFonts w:ascii="Times New Roman" w:hAnsi="Times New Roman"/>
          <w:b/>
          <w:i/>
          <w:sz w:val="24"/>
          <w:szCs w:val="24"/>
        </w:rPr>
      </w:pPr>
      <w:r w:rsidRPr="000D79E3">
        <w:rPr>
          <w:rFonts w:ascii="Times New Roman" w:hAnsi="Times New Roman"/>
          <w:b/>
          <w:i/>
          <w:sz w:val="24"/>
          <w:szCs w:val="24"/>
        </w:rPr>
        <w:t>2 Описание показателей, система оценивания результатов промежуточной аттестации и критерии выставления оценок</w:t>
      </w:r>
    </w:p>
    <w:p w:rsidR="00EF569C" w:rsidRDefault="00EF569C" w:rsidP="000D79E3">
      <w:pPr>
        <w:spacing w:after="0" w:line="240" w:lineRule="auto"/>
        <w:ind w:firstLine="709"/>
        <w:jc w:val="both"/>
        <w:rPr>
          <w:rFonts w:ascii="Times New Roman" w:hAnsi="Times New Roman"/>
          <w:sz w:val="24"/>
          <w:szCs w:val="24"/>
        </w:rPr>
      </w:pPr>
    </w:p>
    <w:p w:rsidR="006507E5" w:rsidRPr="000D79E3" w:rsidRDefault="006507E5"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Показатели оценивания компетенций представлены в разделе 3 «Требования к результатам освоения дисциплины» рабочей программы дисциплины </w:t>
      </w:r>
      <w:r w:rsidRPr="000D79E3">
        <w:rPr>
          <w:rFonts w:ascii="Times New Roman" w:hAnsi="Times New Roman"/>
          <w:bCs/>
          <w:color w:val="000000"/>
          <w:sz w:val="24"/>
          <w:szCs w:val="24"/>
        </w:rPr>
        <w:t>Б1.В.08 «</w:t>
      </w:r>
      <w:r w:rsidRPr="000D79E3">
        <w:rPr>
          <w:rFonts w:ascii="Times New Roman" w:hAnsi="Times New Roman"/>
          <w:sz w:val="24"/>
          <w:szCs w:val="24"/>
        </w:rPr>
        <w:t>Оплата труда, материальное стимулирование и мотивация персонала»  как результирующие  знания, умения и  владения, полученные в результате освоения дисциплины.</w:t>
      </w:r>
    </w:p>
    <w:p w:rsidR="006507E5" w:rsidRDefault="006507E5"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При оценивании сформированности компетенций по дисциплине </w:t>
      </w:r>
      <w:r w:rsidRPr="000D79E3">
        <w:rPr>
          <w:rFonts w:ascii="Times New Roman" w:hAnsi="Times New Roman"/>
          <w:bCs/>
          <w:color w:val="000000"/>
          <w:sz w:val="24"/>
          <w:szCs w:val="24"/>
        </w:rPr>
        <w:t>Б1.В.08 «</w:t>
      </w:r>
      <w:r w:rsidRPr="000D79E3">
        <w:rPr>
          <w:rFonts w:ascii="Times New Roman" w:hAnsi="Times New Roman"/>
          <w:sz w:val="24"/>
          <w:szCs w:val="24"/>
        </w:rPr>
        <w:t>Оплата труда, материальное стимулирование и мотивация персонала» используется традиционная система оценивания.</w:t>
      </w:r>
    </w:p>
    <w:p w:rsidR="00EF569C" w:rsidRDefault="00EF569C" w:rsidP="000D79E3">
      <w:pPr>
        <w:spacing w:after="0" w:line="240" w:lineRule="auto"/>
        <w:ind w:firstLine="709"/>
        <w:jc w:val="both"/>
        <w:rPr>
          <w:rFonts w:ascii="Times New Roman" w:hAnsi="Times New Roman"/>
          <w:sz w:val="24"/>
          <w:szCs w:val="24"/>
        </w:rPr>
      </w:pPr>
    </w:p>
    <w:p w:rsidR="00EF569C" w:rsidRDefault="00EF569C" w:rsidP="000D79E3">
      <w:pPr>
        <w:spacing w:after="0" w:line="240" w:lineRule="auto"/>
        <w:ind w:firstLine="709"/>
        <w:jc w:val="both"/>
        <w:rPr>
          <w:rFonts w:ascii="Times New Roman" w:hAnsi="Times New Roman"/>
          <w:sz w:val="24"/>
          <w:szCs w:val="24"/>
        </w:rPr>
      </w:pPr>
    </w:p>
    <w:p w:rsidR="00EF569C" w:rsidRDefault="00EF569C" w:rsidP="00EF569C">
      <w:pPr>
        <w:spacing w:after="0" w:line="240" w:lineRule="auto"/>
        <w:ind w:firstLine="709"/>
        <w:jc w:val="right"/>
        <w:rPr>
          <w:rFonts w:ascii="Times New Roman" w:hAnsi="Times New Roman"/>
          <w:sz w:val="24"/>
          <w:szCs w:val="24"/>
        </w:rPr>
      </w:pPr>
      <w:r>
        <w:rPr>
          <w:rFonts w:ascii="Times New Roman" w:hAnsi="Times New Roman"/>
          <w:sz w:val="24"/>
          <w:szCs w:val="24"/>
        </w:rPr>
        <w:lastRenderedPageBreak/>
        <w:t>Таблица 2</w:t>
      </w:r>
    </w:p>
    <w:p w:rsidR="00EF569C" w:rsidRPr="000D79E3" w:rsidRDefault="00EF569C" w:rsidP="00EF569C">
      <w:pPr>
        <w:spacing w:after="0" w:line="240" w:lineRule="auto"/>
        <w:ind w:firstLine="709"/>
        <w:jc w:val="center"/>
        <w:rPr>
          <w:rFonts w:ascii="Times New Roman" w:hAnsi="Times New Roman"/>
          <w:sz w:val="24"/>
          <w:szCs w:val="24"/>
        </w:rPr>
      </w:pPr>
      <w:r>
        <w:rPr>
          <w:rFonts w:ascii="Times New Roman" w:hAnsi="Times New Roman"/>
          <w:sz w:val="24"/>
          <w:szCs w:val="24"/>
        </w:rPr>
        <w:t>Шкала оценивания</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336"/>
        <w:gridCol w:w="2234"/>
      </w:tblGrid>
      <w:tr w:rsidR="006507E5" w:rsidRPr="000D79E3" w:rsidTr="00EF569C">
        <w:tc>
          <w:tcPr>
            <w:tcW w:w="3833" w:type="pct"/>
            <w:tcBorders>
              <w:top w:val="single" w:sz="4" w:space="0" w:color="000000"/>
              <w:left w:val="single" w:sz="4" w:space="0" w:color="000000"/>
              <w:bottom w:val="single" w:sz="4" w:space="0" w:color="000000"/>
              <w:right w:val="single" w:sz="4" w:space="0" w:color="000000"/>
            </w:tcBorders>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Критерии выставления оценок</w:t>
            </w:r>
          </w:p>
        </w:tc>
        <w:tc>
          <w:tcPr>
            <w:tcW w:w="1167" w:type="pct"/>
            <w:tcBorders>
              <w:top w:val="single" w:sz="4" w:space="0" w:color="000000"/>
              <w:left w:val="single" w:sz="4" w:space="0" w:color="000000"/>
              <w:bottom w:val="single" w:sz="4" w:space="0" w:color="000000"/>
              <w:right w:val="single" w:sz="4" w:space="0" w:color="000000"/>
            </w:tcBorders>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Оценка </w:t>
            </w:r>
          </w:p>
        </w:tc>
      </w:tr>
      <w:tr w:rsidR="006507E5" w:rsidRPr="000D79E3" w:rsidTr="00EF569C">
        <w:tc>
          <w:tcPr>
            <w:tcW w:w="3833" w:type="pct"/>
            <w:tcBorders>
              <w:top w:val="single" w:sz="4" w:space="0" w:color="000000"/>
              <w:left w:val="single" w:sz="4" w:space="0" w:color="000000"/>
              <w:bottom w:val="single" w:sz="4" w:space="0" w:color="000000"/>
              <w:right w:val="single" w:sz="4" w:space="0" w:color="000000"/>
            </w:tcBorders>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Зачет с оценкой</w:t>
            </w:r>
          </w:p>
        </w:tc>
        <w:tc>
          <w:tcPr>
            <w:tcW w:w="1167" w:type="pct"/>
            <w:tcBorders>
              <w:top w:val="single" w:sz="4" w:space="0" w:color="000000"/>
              <w:left w:val="single" w:sz="4" w:space="0" w:color="000000"/>
              <w:bottom w:val="single" w:sz="4" w:space="0" w:color="000000"/>
              <w:right w:val="single" w:sz="4" w:space="0" w:color="000000"/>
            </w:tcBorders>
          </w:tcPr>
          <w:p w:rsidR="006507E5" w:rsidRPr="000D79E3" w:rsidRDefault="006507E5" w:rsidP="000D79E3">
            <w:pPr>
              <w:spacing w:after="0" w:line="240" w:lineRule="auto"/>
              <w:jc w:val="center"/>
              <w:rPr>
                <w:rFonts w:ascii="Times New Roman" w:hAnsi="Times New Roman"/>
                <w:sz w:val="24"/>
                <w:szCs w:val="24"/>
              </w:rPr>
            </w:pPr>
          </w:p>
        </w:tc>
      </w:tr>
      <w:tr w:rsidR="006507E5" w:rsidRPr="000D79E3" w:rsidTr="00EF569C">
        <w:tc>
          <w:tcPr>
            <w:tcW w:w="3833" w:type="pct"/>
            <w:tcBorders>
              <w:top w:val="single" w:sz="4" w:space="0" w:color="000000"/>
              <w:left w:val="single" w:sz="4" w:space="0" w:color="000000"/>
              <w:bottom w:val="single" w:sz="4" w:space="0" w:color="000000"/>
              <w:right w:val="single" w:sz="4" w:space="0" w:color="000000"/>
            </w:tcBorders>
          </w:tcPr>
          <w:p w:rsidR="006507E5" w:rsidRPr="000D79E3" w:rsidRDefault="006507E5" w:rsidP="00EF569C">
            <w:pPr>
              <w:spacing w:after="0" w:line="240" w:lineRule="auto"/>
              <w:jc w:val="both"/>
              <w:rPr>
                <w:rFonts w:ascii="Times New Roman" w:hAnsi="Times New Roman"/>
                <w:sz w:val="24"/>
                <w:szCs w:val="24"/>
              </w:rPr>
            </w:pPr>
            <w:r w:rsidRPr="000D79E3">
              <w:rPr>
                <w:rFonts w:ascii="Times New Roman" w:hAnsi="Times New Roman"/>
                <w:sz w:val="24"/>
                <w:szCs w:val="24"/>
              </w:rPr>
              <w:t xml:space="preserve">Достижение результата компьютерного тестирования выше порогового значения (90% и более правильных ответов) </w:t>
            </w:r>
          </w:p>
          <w:p w:rsidR="006507E5" w:rsidRPr="000D79E3" w:rsidRDefault="006507E5" w:rsidP="00EF569C">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 решение практического задания выполнено без ошибок, даны пояснения к решению</w:t>
            </w:r>
          </w:p>
        </w:tc>
        <w:tc>
          <w:tcPr>
            <w:tcW w:w="1167" w:type="pct"/>
            <w:tcBorders>
              <w:top w:val="single" w:sz="4" w:space="0" w:color="000000"/>
              <w:left w:val="single" w:sz="4" w:space="0" w:color="000000"/>
              <w:bottom w:val="single" w:sz="4" w:space="0" w:color="000000"/>
              <w:right w:val="single" w:sz="4" w:space="0" w:color="000000"/>
            </w:tcBorders>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Отлично</w:t>
            </w:r>
          </w:p>
        </w:tc>
      </w:tr>
      <w:tr w:rsidR="006507E5" w:rsidRPr="000D79E3" w:rsidTr="00EF569C">
        <w:tc>
          <w:tcPr>
            <w:tcW w:w="3833" w:type="pct"/>
            <w:tcBorders>
              <w:top w:val="single" w:sz="4" w:space="0" w:color="000000"/>
              <w:left w:val="single" w:sz="4" w:space="0" w:color="000000"/>
              <w:bottom w:val="single" w:sz="4" w:space="0" w:color="000000"/>
              <w:right w:val="single" w:sz="4" w:space="0" w:color="000000"/>
            </w:tcBorders>
          </w:tcPr>
          <w:p w:rsidR="006507E5" w:rsidRPr="000D79E3" w:rsidRDefault="006507E5" w:rsidP="00EF569C">
            <w:pPr>
              <w:spacing w:after="0" w:line="240" w:lineRule="auto"/>
              <w:jc w:val="both"/>
              <w:rPr>
                <w:rFonts w:ascii="Times New Roman" w:hAnsi="Times New Roman"/>
                <w:sz w:val="24"/>
                <w:szCs w:val="24"/>
              </w:rPr>
            </w:pPr>
            <w:r w:rsidRPr="000D79E3">
              <w:rPr>
                <w:rFonts w:ascii="Times New Roman" w:hAnsi="Times New Roman"/>
                <w:sz w:val="24"/>
                <w:szCs w:val="24"/>
              </w:rPr>
              <w:t xml:space="preserve">Достижение результата компьютерного тестирования выше порогового значения (75-89 % правильных ответов) </w:t>
            </w:r>
          </w:p>
          <w:p w:rsidR="006507E5" w:rsidRPr="000D79E3" w:rsidRDefault="006507E5" w:rsidP="00EF569C">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 решение практического задания  выполнено  с незначительными ошибками</w:t>
            </w:r>
          </w:p>
        </w:tc>
        <w:tc>
          <w:tcPr>
            <w:tcW w:w="1167" w:type="pct"/>
            <w:tcBorders>
              <w:top w:val="single" w:sz="4" w:space="0" w:color="000000"/>
              <w:left w:val="single" w:sz="4" w:space="0" w:color="000000"/>
              <w:bottom w:val="single" w:sz="4" w:space="0" w:color="000000"/>
              <w:right w:val="single" w:sz="4" w:space="0" w:color="000000"/>
            </w:tcBorders>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Хорошо</w:t>
            </w:r>
          </w:p>
        </w:tc>
      </w:tr>
      <w:tr w:rsidR="006507E5" w:rsidRPr="000D79E3" w:rsidTr="00EF569C">
        <w:tc>
          <w:tcPr>
            <w:tcW w:w="3833" w:type="pct"/>
            <w:tcBorders>
              <w:top w:val="single" w:sz="4" w:space="0" w:color="000000"/>
              <w:left w:val="single" w:sz="4" w:space="0" w:color="000000"/>
              <w:bottom w:val="single" w:sz="4" w:space="0" w:color="000000"/>
              <w:right w:val="single" w:sz="4" w:space="0" w:color="000000"/>
            </w:tcBorders>
          </w:tcPr>
          <w:p w:rsidR="006507E5" w:rsidRPr="000D79E3" w:rsidRDefault="006507E5" w:rsidP="00EF569C">
            <w:pPr>
              <w:spacing w:after="0" w:line="240" w:lineRule="auto"/>
              <w:jc w:val="both"/>
              <w:rPr>
                <w:rFonts w:ascii="Times New Roman" w:hAnsi="Times New Roman"/>
                <w:sz w:val="24"/>
                <w:szCs w:val="24"/>
              </w:rPr>
            </w:pPr>
            <w:r w:rsidRPr="000D79E3">
              <w:rPr>
                <w:rFonts w:ascii="Times New Roman" w:hAnsi="Times New Roman"/>
                <w:sz w:val="24"/>
                <w:szCs w:val="24"/>
              </w:rPr>
              <w:t xml:space="preserve">Достижение результата компьютерного тестирования выше порогового значения (60-74% правильных ответов) </w:t>
            </w:r>
          </w:p>
          <w:p w:rsidR="006507E5" w:rsidRPr="000D79E3" w:rsidRDefault="006507E5" w:rsidP="00EF569C">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1167" w:type="pct"/>
            <w:tcBorders>
              <w:top w:val="single" w:sz="4" w:space="0" w:color="000000"/>
              <w:left w:val="single" w:sz="4" w:space="0" w:color="000000"/>
              <w:bottom w:val="single" w:sz="4" w:space="0" w:color="000000"/>
              <w:right w:val="single" w:sz="4" w:space="0" w:color="000000"/>
            </w:tcBorders>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Удовлетворительно </w:t>
            </w:r>
          </w:p>
        </w:tc>
      </w:tr>
      <w:tr w:rsidR="006507E5" w:rsidRPr="000D79E3" w:rsidTr="00EF569C">
        <w:tc>
          <w:tcPr>
            <w:tcW w:w="3833" w:type="pct"/>
            <w:tcBorders>
              <w:top w:val="single" w:sz="4" w:space="0" w:color="000000"/>
              <w:left w:val="single" w:sz="4" w:space="0" w:color="000000"/>
              <w:bottom w:val="single" w:sz="4" w:space="0" w:color="000000"/>
              <w:right w:val="single" w:sz="4" w:space="0" w:color="000000"/>
            </w:tcBorders>
          </w:tcPr>
          <w:p w:rsidR="006507E5" w:rsidRPr="000D79E3" w:rsidRDefault="006507E5" w:rsidP="00EF569C">
            <w:pPr>
              <w:spacing w:after="0" w:line="240" w:lineRule="auto"/>
              <w:jc w:val="both"/>
              <w:rPr>
                <w:rFonts w:ascii="Times New Roman" w:hAnsi="Times New Roman"/>
                <w:sz w:val="24"/>
                <w:szCs w:val="24"/>
              </w:rPr>
            </w:pPr>
            <w:r w:rsidRPr="000D79E3">
              <w:rPr>
                <w:rFonts w:ascii="Times New Roman" w:hAnsi="Times New Roman"/>
                <w:sz w:val="24"/>
                <w:szCs w:val="24"/>
              </w:rPr>
              <w:t>Результаты компьютерного тестирования меньше 60% правильных ответов. Ответы на вопросы экзаменационного билета даны не верно, решение практического задания не представлено или содержит существенные ошибки</w:t>
            </w:r>
          </w:p>
        </w:tc>
        <w:tc>
          <w:tcPr>
            <w:tcW w:w="1167" w:type="pct"/>
            <w:tcBorders>
              <w:top w:val="single" w:sz="4" w:space="0" w:color="000000"/>
              <w:left w:val="single" w:sz="4" w:space="0" w:color="000000"/>
              <w:bottom w:val="single" w:sz="4" w:space="0" w:color="000000"/>
              <w:right w:val="single" w:sz="4" w:space="0" w:color="000000"/>
            </w:tcBorders>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Неудовлетворительно </w:t>
            </w:r>
          </w:p>
          <w:p w:rsidR="006507E5" w:rsidRPr="000D79E3" w:rsidRDefault="006507E5" w:rsidP="000D79E3">
            <w:pPr>
              <w:spacing w:after="0" w:line="240" w:lineRule="auto"/>
              <w:jc w:val="center"/>
              <w:rPr>
                <w:rFonts w:ascii="Times New Roman" w:hAnsi="Times New Roman"/>
                <w:sz w:val="24"/>
                <w:szCs w:val="24"/>
              </w:rPr>
            </w:pPr>
          </w:p>
        </w:tc>
      </w:tr>
    </w:tbl>
    <w:p w:rsidR="006507E5" w:rsidRPr="000D79E3" w:rsidRDefault="006507E5" w:rsidP="000D79E3">
      <w:pPr>
        <w:spacing w:after="0" w:line="240" w:lineRule="auto"/>
        <w:jc w:val="both"/>
        <w:rPr>
          <w:rFonts w:ascii="Times New Roman" w:hAnsi="Times New Roman"/>
          <w:sz w:val="24"/>
          <w:szCs w:val="24"/>
        </w:rPr>
      </w:pPr>
    </w:p>
    <w:p w:rsidR="006507E5" w:rsidRPr="00EF569C" w:rsidRDefault="006507E5" w:rsidP="000D79E3">
      <w:pPr>
        <w:tabs>
          <w:tab w:val="left" w:pos="993"/>
        </w:tabs>
        <w:spacing w:after="0" w:line="240" w:lineRule="auto"/>
        <w:ind w:firstLine="709"/>
        <w:jc w:val="both"/>
        <w:rPr>
          <w:rFonts w:ascii="Times New Roman" w:hAnsi="Times New Roman"/>
          <w:b/>
          <w:sz w:val="24"/>
          <w:szCs w:val="24"/>
        </w:rPr>
      </w:pPr>
      <w:r w:rsidRPr="00EF569C">
        <w:rPr>
          <w:rFonts w:ascii="Times New Roman" w:hAnsi="Times New Roman"/>
          <w:b/>
          <w:sz w:val="24"/>
          <w:szCs w:val="24"/>
        </w:rPr>
        <w:t>3 Типовые контрольные задания или иные материалы, необходимые для оценки знаний, умений, навыков и (или) опыта деятельности</w:t>
      </w:r>
    </w:p>
    <w:p w:rsidR="00EF569C" w:rsidRDefault="00EF569C" w:rsidP="000D79E3">
      <w:pPr>
        <w:spacing w:after="0" w:line="240" w:lineRule="auto"/>
        <w:ind w:firstLine="709"/>
        <w:jc w:val="both"/>
        <w:rPr>
          <w:rFonts w:ascii="Times New Roman" w:hAnsi="Times New Roman"/>
          <w:i/>
          <w:sz w:val="24"/>
          <w:szCs w:val="24"/>
        </w:rPr>
      </w:pPr>
    </w:p>
    <w:p w:rsidR="006507E5" w:rsidRPr="000D79E3" w:rsidRDefault="006507E5" w:rsidP="000D79E3">
      <w:pPr>
        <w:spacing w:after="0" w:line="240" w:lineRule="auto"/>
        <w:ind w:firstLine="709"/>
        <w:jc w:val="both"/>
        <w:rPr>
          <w:rFonts w:ascii="Times New Roman" w:hAnsi="Times New Roman"/>
          <w:i/>
          <w:sz w:val="24"/>
          <w:szCs w:val="24"/>
        </w:rPr>
      </w:pPr>
      <w:r w:rsidRPr="000D79E3">
        <w:rPr>
          <w:rFonts w:ascii="Times New Roman" w:hAnsi="Times New Roman"/>
          <w:i/>
          <w:sz w:val="24"/>
          <w:szCs w:val="24"/>
        </w:rPr>
        <w:t>3.1. Типовые тестовые задания для итогового тестирования  (ПО АСТ)</w:t>
      </w:r>
    </w:p>
    <w:p w:rsidR="006507E5" w:rsidRPr="000D79E3" w:rsidRDefault="006507E5" w:rsidP="000D79E3">
      <w:pPr>
        <w:pStyle w:val="ad"/>
        <w:tabs>
          <w:tab w:val="left" w:pos="1134"/>
        </w:tabs>
        <w:spacing w:before="0" w:beforeAutospacing="0" w:after="0" w:afterAutospacing="0"/>
        <w:ind w:firstLine="709"/>
        <w:rPr>
          <w:b/>
        </w:rPr>
      </w:pPr>
      <w:r w:rsidRPr="000D79E3">
        <w:rPr>
          <w:b/>
          <w:bCs/>
          <w:iCs/>
        </w:rPr>
        <w:t xml:space="preserve">Функции </w:t>
      </w:r>
      <w:r w:rsidRPr="000D79E3">
        <w:rPr>
          <w:b/>
        </w:rPr>
        <w:t xml:space="preserve">заработной платы </w:t>
      </w:r>
    </w:p>
    <w:p w:rsidR="006507E5" w:rsidRPr="000D79E3" w:rsidRDefault="006507E5" w:rsidP="0099644E">
      <w:pPr>
        <w:numPr>
          <w:ilvl w:val="0"/>
          <w:numId w:val="45"/>
        </w:numPr>
        <w:tabs>
          <w:tab w:val="clear" w:pos="720"/>
          <w:tab w:val="num" w:pos="360"/>
          <w:tab w:val="left" w:pos="1134"/>
        </w:tabs>
        <w:spacing w:after="0" w:line="240" w:lineRule="auto"/>
        <w:ind w:left="0" w:firstLine="709"/>
        <w:rPr>
          <w:rFonts w:ascii="Times New Roman" w:hAnsi="Times New Roman"/>
          <w:sz w:val="24"/>
          <w:szCs w:val="24"/>
        </w:rPr>
      </w:pPr>
      <w:r w:rsidRPr="000D79E3">
        <w:rPr>
          <w:rFonts w:ascii="Times New Roman" w:hAnsi="Times New Roman"/>
          <w:sz w:val="24"/>
          <w:szCs w:val="24"/>
        </w:rPr>
        <w:t xml:space="preserve">воспроизводственная </w:t>
      </w:r>
    </w:p>
    <w:p w:rsidR="006507E5" w:rsidRPr="000D79E3" w:rsidRDefault="006507E5" w:rsidP="0099644E">
      <w:pPr>
        <w:numPr>
          <w:ilvl w:val="0"/>
          <w:numId w:val="45"/>
        </w:numPr>
        <w:tabs>
          <w:tab w:val="clear" w:pos="720"/>
          <w:tab w:val="num" w:pos="360"/>
          <w:tab w:val="left" w:pos="1134"/>
        </w:tabs>
        <w:spacing w:after="0" w:line="240" w:lineRule="auto"/>
        <w:ind w:left="0" w:firstLine="709"/>
        <w:rPr>
          <w:rFonts w:ascii="Times New Roman" w:hAnsi="Times New Roman"/>
          <w:sz w:val="24"/>
          <w:szCs w:val="24"/>
        </w:rPr>
      </w:pPr>
      <w:r w:rsidRPr="000D79E3">
        <w:rPr>
          <w:rFonts w:ascii="Times New Roman" w:hAnsi="Times New Roman"/>
          <w:sz w:val="24"/>
          <w:szCs w:val="24"/>
        </w:rPr>
        <w:t>стимулирующая</w:t>
      </w:r>
    </w:p>
    <w:p w:rsidR="006507E5" w:rsidRPr="000D79E3" w:rsidRDefault="006507E5" w:rsidP="0099644E">
      <w:pPr>
        <w:numPr>
          <w:ilvl w:val="0"/>
          <w:numId w:val="45"/>
        </w:numPr>
        <w:tabs>
          <w:tab w:val="clear" w:pos="720"/>
          <w:tab w:val="num" w:pos="360"/>
          <w:tab w:val="left" w:pos="1134"/>
        </w:tabs>
        <w:spacing w:after="0" w:line="240" w:lineRule="auto"/>
        <w:ind w:left="0" w:firstLine="709"/>
        <w:rPr>
          <w:rFonts w:ascii="Times New Roman" w:hAnsi="Times New Roman"/>
          <w:sz w:val="24"/>
          <w:szCs w:val="24"/>
        </w:rPr>
      </w:pPr>
      <w:r w:rsidRPr="000D79E3">
        <w:rPr>
          <w:rFonts w:ascii="Times New Roman" w:hAnsi="Times New Roman"/>
          <w:sz w:val="24"/>
          <w:szCs w:val="24"/>
        </w:rPr>
        <w:t>координирующая</w:t>
      </w:r>
    </w:p>
    <w:p w:rsidR="006507E5" w:rsidRPr="000D79E3" w:rsidRDefault="006507E5" w:rsidP="0099644E">
      <w:pPr>
        <w:numPr>
          <w:ilvl w:val="0"/>
          <w:numId w:val="45"/>
        </w:numPr>
        <w:tabs>
          <w:tab w:val="clear" w:pos="720"/>
          <w:tab w:val="num" w:pos="360"/>
          <w:tab w:val="left" w:pos="1134"/>
        </w:tabs>
        <w:spacing w:after="0" w:line="240" w:lineRule="auto"/>
        <w:ind w:left="0" w:firstLine="709"/>
        <w:rPr>
          <w:rFonts w:ascii="Times New Roman" w:hAnsi="Times New Roman"/>
          <w:sz w:val="24"/>
          <w:szCs w:val="24"/>
        </w:rPr>
      </w:pPr>
      <w:r w:rsidRPr="000D79E3">
        <w:rPr>
          <w:rFonts w:ascii="Times New Roman" w:hAnsi="Times New Roman"/>
          <w:sz w:val="24"/>
          <w:szCs w:val="24"/>
        </w:rPr>
        <w:t>учетно-производственная</w:t>
      </w:r>
    </w:p>
    <w:p w:rsidR="006507E5" w:rsidRPr="000D79E3" w:rsidRDefault="006507E5" w:rsidP="0099644E">
      <w:pPr>
        <w:numPr>
          <w:ilvl w:val="0"/>
          <w:numId w:val="45"/>
        </w:numPr>
        <w:tabs>
          <w:tab w:val="clear" w:pos="720"/>
          <w:tab w:val="num" w:pos="360"/>
          <w:tab w:val="left" w:pos="1134"/>
        </w:tabs>
        <w:spacing w:after="0" w:line="240" w:lineRule="auto"/>
        <w:ind w:left="0" w:firstLine="709"/>
        <w:rPr>
          <w:rFonts w:ascii="Times New Roman" w:hAnsi="Times New Roman"/>
          <w:sz w:val="24"/>
          <w:szCs w:val="24"/>
        </w:rPr>
      </w:pPr>
      <w:r w:rsidRPr="000D79E3">
        <w:rPr>
          <w:rFonts w:ascii="Times New Roman" w:hAnsi="Times New Roman"/>
          <w:sz w:val="24"/>
          <w:szCs w:val="24"/>
        </w:rPr>
        <w:t xml:space="preserve">социальная </w:t>
      </w:r>
    </w:p>
    <w:p w:rsidR="006507E5" w:rsidRPr="000D79E3" w:rsidRDefault="006507E5" w:rsidP="000D79E3">
      <w:pPr>
        <w:tabs>
          <w:tab w:val="left" w:pos="1134"/>
        </w:tabs>
        <w:spacing w:after="0" w:line="240" w:lineRule="auto"/>
        <w:ind w:firstLine="709"/>
        <w:jc w:val="both"/>
        <w:rPr>
          <w:rFonts w:ascii="Times New Roman" w:hAnsi="Times New Roman"/>
          <w:sz w:val="24"/>
          <w:szCs w:val="24"/>
        </w:rPr>
      </w:pPr>
    </w:p>
    <w:p w:rsidR="006507E5" w:rsidRPr="000D79E3" w:rsidRDefault="006507E5" w:rsidP="000D79E3">
      <w:pPr>
        <w:pStyle w:val="Default"/>
        <w:tabs>
          <w:tab w:val="left" w:pos="284"/>
          <w:tab w:val="left" w:pos="1134"/>
        </w:tabs>
        <w:ind w:firstLine="709"/>
        <w:rPr>
          <w:b/>
        </w:rPr>
      </w:pPr>
      <w:r w:rsidRPr="000D79E3">
        <w:rPr>
          <w:b/>
        </w:rPr>
        <w:t xml:space="preserve">Тарифная система оплаты труда НЕ зависит </w:t>
      </w:r>
    </w:p>
    <w:p w:rsidR="006507E5" w:rsidRPr="000D79E3" w:rsidRDefault="006507E5" w:rsidP="0099644E">
      <w:pPr>
        <w:pStyle w:val="Default"/>
        <w:numPr>
          <w:ilvl w:val="1"/>
          <w:numId w:val="46"/>
        </w:numPr>
        <w:tabs>
          <w:tab w:val="left" w:pos="284"/>
          <w:tab w:val="left" w:pos="1134"/>
        </w:tabs>
        <w:ind w:left="0" w:firstLine="709"/>
      </w:pPr>
      <w:r w:rsidRPr="000D79E3">
        <w:t xml:space="preserve">от состава кадров </w:t>
      </w:r>
    </w:p>
    <w:p w:rsidR="006507E5" w:rsidRPr="000D79E3" w:rsidRDefault="006507E5" w:rsidP="0099644E">
      <w:pPr>
        <w:pStyle w:val="Default"/>
        <w:numPr>
          <w:ilvl w:val="1"/>
          <w:numId w:val="46"/>
        </w:numPr>
        <w:tabs>
          <w:tab w:val="left" w:pos="284"/>
          <w:tab w:val="left" w:pos="1134"/>
        </w:tabs>
        <w:ind w:left="0" w:firstLine="709"/>
      </w:pPr>
      <w:r w:rsidRPr="000D79E3">
        <w:t xml:space="preserve">от условий труда </w:t>
      </w:r>
    </w:p>
    <w:p w:rsidR="006507E5" w:rsidRPr="000D79E3" w:rsidRDefault="006507E5" w:rsidP="0099644E">
      <w:pPr>
        <w:pStyle w:val="Default"/>
        <w:numPr>
          <w:ilvl w:val="1"/>
          <w:numId w:val="46"/>
        </w:numPr>
        <w:tabs>
          <w:tab w:val="left" w:pos="284"/>
          <w:tab w:val="left" w:pos="1134"/>
        </w:tabs>
        <w:ind w:left="0" w:firstLine="709"/>
      </w:pPr>
      <w:r w:rsidRPr="000D79E3">
        <w:lastRenderedPageBreak/>
        <w:t>от сложности выполняемых работ</w:t>
      </w:r>
    </w:p>
    <w:p w:rsidR="006507E5" w:rsidRPr="000D79E3" w:rsidRDefault="006507E5" w:rsidP="0099644E">
      <w:pPr>
        <w:pStyle w:val="Default"/>
        <w:numPr>
          <w:ilvl w:val="1"/>
          <w:numId w:val="46"/>
        </w:numPr>
        <w:tabs>
          <w:tab w:val="left" w:pos="284"/>
          <w:tab w:val="left" w:pos="1134"/>
        </w:tabs>
        <w:ind w:left="0" w:firstLine="709"/>
      </w:pPr>
      <w:r w:rsidRPr="000D79E3">
        <w:t>от интенсивности</w:t>
      </w:r>
    </w:p>
    <w:p w:rsidR="006507E5" w:rsidRPr="000D79E3" w:rsidRDefault="006507E5" w:rsidP="0099644E">
      <w:pPr>
        <w:pStyle w:val="Default"/>
        <w:numPr>
          <w:ilvl w:val="1"/>
          <w:numId w:val="46"/>
        </w:numPr>
        <w:tabs>
          <w:tab w:val="left" w:pos="284"/>
          <w:tab w:val="left" w:pos="1134"/>
        </w:tabs>
        <w:ind w:left="0" w:firstLine="709"/>
      </w:pPr>
      <w:r w:rsidRPr="000D79E3">
        <w:t>от природно-климатических условий</w:t>
      </w:r>
    </w:p>
    <w:p w:rsidR="006507E5" w:rsidRPr="000D79E3" w:rsidRDefault="006507E5" w:rsidP="000D79E3">
      <w:pPr>
        <w:tabs>
          <w:tab w:val="left" w:pos="1134"/>
        </w:tabs>
        <w:spacing w:after="0" w:line="240" w:lineRule="auto"/>
        <w:ind w:firstLine="709"/>
        <w:jc w:val="both"/>
        <w:rPr>
          <w:rFonts w:ascii="Times New Roman" w:hAnsi="Times New Roman"/>
          <w:sz w:val="24"/>
          <w:szCs w:val="24"/>
        </w:rPr>
      </w:pPr>
    </w:p>
    <w:p w:rsidR="006507E5" w:rsidRPr="000D79E3" w:rsidRDefault="006507E5" w:rsidP="000D79E3">
      <w:pPr>
        <w:pStyle w:val="25"/>
        <w:tabs>
          <w:tab w:val="left" w:pos="284"/>
          <w:tab w:val="left" w:pos="1134"/>
        </w:tabs>
        <w:spacing w:after="0" w:line="240" w:lineRule="auto"/>
        <w:ind w:firstLine="709"/>
        <w:rPr>
          <w:rFonts w:ascii="Times New Roman" w:hAnsi="Times New Roman" w:cs="Times New Roman"/>
          <w:b/>
          <w:sz w:val="24"/>
          <w:szCs w:val="24"/>
        </w:rPr>
      </w:pPr>
      <w:r w:rsidRPr="000D79E3">
        <w:rPr>
          <w:rFonts w:ascii="Times New Roman" w:hAnsi="Times New Roman" w:cs="Times New Roman"/>
          <w:b/>
          <w:sz w:val="24"/>
          <w:szCs w:val="24"/>
        </w:rPr>
        <w:t>Тарифная система оплаты труда рабочих включает</w:t>
      </w:r>
    </w:p>
    <w:p w:rsidR="006507E5" w:rsidRPr="000D79E3" w:rsidRDefault="006507E5" w:rsidP="0099644E">
      <w:pPr>
        <w:pStyle w:val="25"/>
        <w:numPr>
          <w:ilvl w:val="0"/>
          <w:numId w:val="47"/>
        </w:numPr>
        <w:tabs>
          <w:tab w:val="left" w:pos="284"/>
          <w:tab w:val="num" w:pos="360"/>
          <w:tab w:val="left" w:pos="1134"/>
        </w:tabs>
        <w:spacing w:after="0" w:line="240" w:lineRule="auto"/>
        <w:ind w:left="0" w:firstLine="709"/>
        <w:jc w:val="both"/>
        <w:rPr>
          <w:rFonts w:ascii="Times New Roman" w:hAnsi="Times New Roman" w:cs="Times New Roman"/>
          <w:bCs/>
          <w:iCs/>
          <w:sz w:val="24"/>
          <w:szCs w:val="24"/>
        </w:rPr>
      </w:pPr>
      <w:r w:rsidRPr="000D79E3">
        <w:rPr>
          <w:rFonts w:ascii="Times New Roman" w:hAnsi="Times New Roman" w:cs="Times New Roman"/>
          <w:sz w:val="24"/>
          <w:szCs w:val="24"/>
        </w:rPr>
        <w:t>тарифные ставки</w:t>
      </w:r>
    </w:p>
    <w:p w:rsidR="006507E5" w:rsidRPr="000D79E3" w:rsidRDefault="006507E5" w:rsidP="0099644E">
      <w:pPr>
        <w:pStyle w:val="25"/>
        <w:numPr>
          <w:ilvl w:val="0"/>
          <w:numId w:val="47"/>
        </w:numPr>
        <w:tabs>
          <w:tab w:val="left" w:pos="284"/>
          <w:tab w:val="num" w:pos="360"/>
          <w:tab w:val="left" w:pos="1134"/>
        </w:tabs>
        <w:spacing w:after="0" w:line="240" w:lineRule="auto"/>
        <w:ind w:left="0" w:firstLine="709"/>
        <w:jc w:val="both"/>
        <w:rPr>
          <w:rFonts w:ascii="Times New Roman" w:hAnsi="Times New Roman" w:cs="Times New Roman"/>
          <w:sz w:val="24"/>
          <w:szCs w:val="24"/>
        </w:rPr>
      </w:pPr>
      <w:r w:rsidRPr="000D79E3">
        <w:rPr>
          <w:rFonts w:ascii="Times New Roman" w:hAnsi="Times New Roman" w:cs="Times New Roman"/>
          <w:sz w:val="24"/>
          <w:szCs w:val="24"/>
        </w:rPr>
        <w:t>тарифные ставки, тарифные сетки тарифные коэффициенты</w:t>
      </w:r>
    </w:p>
    <w:p w:rsidR="006507E5" w:rsidRPr="000D79E3" w:rsidRDefault="006507E5" w:rsidP="0099644E">
      <w:pPr>
        <w:pStyle w:val="25"/>
        <w:numPr>
          <w:ilvl w:val="0"/>
          <w:numId w:val="47"/>
        </w:numPr>
        <w:tabs>
          <w:tab w:val="left" w:pos="284"/>
          <w:tab w:val="num" w:pos="360"/>
          <w:tab w:val="left" w:pos="1134"/>
        </w:tabs>
        <w:spacing w:after="0" w:line="240" w:lineRule="auto"/>
        <w:ind w:left="0" w:firstLine="709"/>
        <w:jc w:val="both"/>
        <w:rPr>
          <w:rFonts w:ascii="Times New Roman" w:hAnsi="Times New Roman" w:cs="Times New Roman"/>
          <w:sz w:val="24"/>
          <w:szCs w:val="24"/>
        </w:rPr>
      </w:pPr>
      <w:r w:rsidRPr="000D79E3">
        <w:rPr>
          <w:rFonts w:ascii="Times New Roman" w:hAnsi="Times New Roman" w:cs="Times New Roman"/>
          <w:sz w:val="24"/>
          <w:szCs w:val="24"/>
        </w:rPr>
        <w:t>тарифные ставки, тарифно-квалификационный справочник</w:t>
      </w:r>
    </w:p>
    <w:p w:rsidR="006507E5" w:rsidRPr="000D79E3" w:rsidRDefault="006507E5" w:rsidP="0099644E">
      <w:pPr>
        <w:pStyle w:val="25"/>
        <w:numPr>
          <w:ilvl w:val="0"/>
          <w:numId w:val="47"/>
        </w:numPr>
        <w:tabs>
          <w:tab w:val="left" w:pos="284"/>
          <w:tab w:val="num" w:pos="360"/>
          <w:tab w:val="left" w:pos="1134"/>
        </w:tabs>
        <w:spacing w:after="0" w:line="240" w:lineRule="auto"/>
        <w:ind w:left="0" w:firstLine="709"/>
        <w:jc w:val="both"/>
        <w:rPr>
          <w:rFonts w:ascii="Times New Roman" w:hAnsi="Times New Roman" w:cs="Times New Roman"/>
          <w:sz w:val="24"/>
          <w:szCs w:val="24"/>
        </w:rPr>
      </w:pPr>
      <w:r w:rsidRPr="000D79E3">
        <w:rPr>
          <w:rFonts w:ascii="Times New Roman" w:hAnsi="Times New Roman" w:cs="Times New Roman"/>
          <w:sz w:val="24"/>
          <w:szCs w:val="24"/>
        </w:rPr>
        <w:t>тарифные ставки, тарифные сетки, тарифно-квалификационный справочник, районный справочник</w:t>
      </w:r>
    </w:p>
    <w:p w:rsidR="006507E5" w:rsidRPr="000D79E3" w:rsidRDefault="006507E5" w:rsidP="000D79E3">
      <w:pPr>
        <w:pStyle w:val="25"/>
        <w:tabs>
          <w:tab w:val="left" w:pos="284"/>
          <w:tab w:val="left" w:pos="1134"/>
        </w:tabs>
        <w:spacing w:after="0" w:line="240" w:lineRule="auto"/>
        <w:ind w:firstLine="709"/>
        <w:rPr>
          <w:rFonts w:ascii="Times New Roman" w:hAnsi="Times New Roman" w:cs="Times New Roman"/>
          <w:b/>
          <w:sz w:val="24"/>
          <w:szCs w:val="24"/>
        </w:rPr>
      </w:pPr>
      <w:r w:rsidRPr="000D79E3">
        <w:rPr>
          <w:rFonts w:ascii="Times New Roman" w:hAnsi="Times New Roman" w:cs="Times New Roman"/>
          <w:b/>
          <w:sz w:val="24"/>
          <w:szCs w:val="24"/>
        </w:rPr>
        <w:t>Аккордная система оплаты труда характеризуется</w:t>
      </w:r>
    </w:p>
    <w:p w:rsidR="006507E5" w:rsidRPr="000D79E3" w:rsidRDefault="006507E5" w:rsidP="0099644E">
      <w:pPr>
        <w:pStyle w:val="25"/>
        <w:numPr>
          <w:ilvl w:val="0"/>
          <w:numId w:val="48"/>
        </w:numPr>
        <w:tabs>
          <w:tab w:val="left" w:pos="284"/>
          <w:tab w:val="left" w:pos="1134"/>
        </w:tabs>
        <w:spacing w:after="0" w:line="240" w:lineRule="auto"/>
        <w:ind w:left="0" w:firstLine="709"/>
        <w:jc w:val="both"/>
        <w:rPr>
          <w:rFonts w:ascii="Times New Roman" w:hAnsi="Times New Roman" w:cs="Times New Roman"/>
          <w:sz w:val="24"/>
          <w:szCs w:val="24"/>
        </w:rPr>
      </w:pPr>
      <w:r w:rsidRPr="000D79E3">
        <w:rPr>
          <w:rFonts w:ascii="Times New Roman" w:hAnsi="Times New Roman" w:cs="Times New Roman"/>
          <w:sz w:val="24"/>
          <w:szCs w:val="24"/>
        </w:rPr>
        <w:t>улучшением качества продукции</w:t>
      </w:r>
    </w:p>
    <w:p w:rsidR="006507E5" w:rsidRPr="000D79E3" w:rsidRDefault="006507E5" w:rsidP="0099644E">
      <w:pPr>
        <w:pStyle w:val="25"/>
        <w:numPr>
          <w:ilvl w:val="0"/>
          <w:numId w:val="48"/>
        </w:numPr>
        <w:tabs>
          <w:tab w:val="left" w:pos="284"/>
          <w:tab w:val="left" w:pos="1134"/>
        </w:tabs>
        <w:spacing w:after="0" w:line="240" w:lineRule="auto"/>
        <w:ind w:left="0" w:firstLine="709"/>
        <w:jc w:val="both"/>
        <w:rPr>
          <w:rFonts w:ascii="Times New Roman" w:hAnsi="Times New Roman" w:cs="Times New Roman"/>
          <w:sz w:val="24"/>
          <w:szCs w:val="24"/>
        </w:rPr>
      </w:pPr>
      <w:r w:rsidRPr="000D79E3">
        <w:rPr>
          <w:rFonts w:ascii="Times New Roman" w:hAnsi="Times New Roman" w:cs="Times New Roman"/>
          <w:sz w:val="24"/>
          <w:szCs w:val="24"/>
        </w:rPr>
        <w:t>экономией времени при выполнении задания</w:t>
      </w:r>
    </w:p>
    <w:p w:rsidR="006507E5" w:rsidRPr="000D79E3" w:rsidRDefault="006507E5" w:rsidP="0099644E">
      <w:pPr>
        <w:pStyle w:val="25"/>
        <w:numPr>
          <w:ilvl w:val="0"/>
          <w:numId w:val="48"/>
        </w:numPr>
        <w:tabs>
          <w:tab w:val="left" w:pos="284"/>
          <w:tab w:val="left" w:pos="1134"/>
        </w:tabs>
        <w:spacing w:after="0" w:line="240" w:lineRule="auto"/>
        <w:ind w:left="0" w:firstLine="709"/>
        <w:jc w:val="both"/>
        <w:rPr>
          <w:rFonts w:ascii="Times New Roman" w:hAnsi="Times New Roman" w:cs="Times New Roman"/>
          <w:sz w:val="24"/>
          <w:szCs w:val="24"/>
        </w:rPr>
      </w:pPr>
      <w:r w:rsidRPr="000D79E3">
        <w:rPr>
          <w:rFonts w:ascii="Times New Roman" w:hAnsi="Times New Roman" w:cs="Times New Roman"/>
          <w:sz w:val="24"/>
          <w:szCs w:val="24"/>
        </w:rPr>
        <w:t>ростом производительности труда</w:t>
      </w:r>
    </w:p>
    <w:p w:rsidR="006507E5" w:rsidRPr="000D79E3" w:rsidRDefault="006507E5" w:rsidP="0099644E">
      <w:pPr>
        <w:pStyle w:val="25"/>
        <w:numPr>
          <w:ilvl w:val="0"/>
          <w:numId w:val="48"/>
        </w:numPr>
        <w:tabs>
          <w:tab w:val="left" w:pos="284"/>
          <w:tab w:val="left" w:pos="1134"/>
        </w:tabs>
        <w:spacing w:after="0" w:line="240" w:lineRule="auto"/>
        <w:ind w:left="0" w:firstLine="709"/>
        <w:jc w:val="both"/>
        <w:rPr>
          <w:rFonts w:ascii="Times New Roman" w:hAnsi="Times New Roman" w:cs="Times New Roman"/>
          <w:sz w:val="24"/>
          <w:szCs w:val="24"/>
        </w:rPr>
      </w:pPr>
      <w:r w:rsidRPr="000D79E3">
        <w:rPr>
          <w:rFonts w:ascii="Times New Roman" w:hAnsi="Times New Roman" w:cs="Times New Roman"/>
          <w:sz w:val="24"/>
          <w:szCs w:val="24"/>
        </w:rPr>
        <w:t>улучшением использования основных фондов</w:t>
      </w:r>
    </w:p>
    <w:p w:rsidR="006507E5" w:rsidRPr="000D79E3" w:rsidRDefault="006507E5" w:rsidP="0099644E">
      <w:pPr>
        <w:pStyle w:val="25"/>
        <w:numPr>
          <w:ilvl w:val="0"/>
          <w:numId w:val="48"/>
        </w:numPr>
        <w:tabs>
          <w:tab w:val="left" w:pos="284"/>
          <w:tab w:val="left" w:pos="1134"/>
        </w:tabs>
        <w:spacing w:after="0" w:line="240" w:lineRule="auto"/>
        <w:ind w:left="0" w:firstLine="709"/>
        <w:jc w:val="both"/>
        <w:rPr>
          <w:rFonts w:ascii="Times New Roman" w:hAnsi="Times New Roman" w:cs="Times New Roman"/>
          <w:sz w:val="24"/>
          <w:szCs w:val="24"/>
        </w:rPr>
      </w:pPr>
      <w:r w:rsidRPr="000D79E3">
        <w:rPr>
          <w:rFonts w:ascii="Times New Roman" w:hAnsi="Times New Roman" w:cs="Times New Roman"/>
          <w:sz w:val="24"/>
          <w:szCs w:val="24"/>
        </w:rPr>
        <w:t>оплатой за весь комплекс работ, входящих в производственное задание</w:t>
      </w:r>
    </w:p>
    <w:p w:rsidR="006507E5" w:rsidRPr="000D79E3" w:rsidRDefault="006507E5" w:rsidP="000D79E3">
      <w:pPr>
        <w:autoSpaceDE w:val="0"/>
        <w:autoSpaceDN w:val="0"/>
        <w:adjustRightInd w:val="0"/>
        <w:spacing w:after="0" w:line="240" w:lineRule="auto"/>
        <w:ind w:firstLine="709"/>
        <w:jc w:val="both"/>
        <w:rPr>
          <w:rFonts w:ascii="Times New Roman" w:hAnsi="Times New Roman"/>
          <w:i/>
          <w:sz w:val="24"/>
          <w:szCs w:val="24"/>
        </w:rPr>
      </w:pPr>
    </w:p>
    <w:p w:rsidR="006507E5" w:rsidRPr="000D79E3" w:rsidRDefault="006507E5" w:rsidP="00EF569C">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3.2. Вопросы для проведения промежуточной аттестации (зачет с оценкой)</w:t>
      </w:r>
    </w:p>
    <w:p w:rsidR="006507E5" w:rsidRPr="000D79E3" w:rsidRDefault="006507E5" w:rsidP="0099644E">
      <w:pPr>
        <w:pStyle w:val="a5"/>
        <w:numPr>
          <w:ilvl w:val="0"/>
          <w:numId w:val="49"/>
        </w:numPr>
        <w:tabs>
          <w:tab w:val="left" w:pos="0"/>
          <w:tab w:val="left" w:pos="709"/>
          <w:tab w:val="left" w:pos="993"/>
          <w:tab w:val="left" w:pos="1418"/>
          <w:tab w:val="left" w:pos="2552"/>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Работоспособность человека</w:t>
      </w:r>
    </w:p>
    <w:p w:rsidR="006507E5" w:rsidRPr="000D79E3" w:rsidRDefault="006507E5" w:rsidP="0099644E">
      <w:pPr>
        <w:pStyle w:val="a5"/>
        <w:numPr>
          <w:ilvl w:val="0"/>
          <w:numId w:val="49"/>
        </w:numPr>
        <w:tabs>
          <w:tab w:val="left" w:pos="0"/>
          <w:tab w:val="left" w:pos="709"/>
          <w:tab w:val="left" w:pos="993"/>
          <w:tab w:val="left" w:pos="1418"/>
          <w:tab w:val="left" w:pos="2552"/>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Понятие и классификация рабочего времени</w:t>
      </w:r>
    </w:p>
    <w:p w:rsidR="006507E5" w:rsidRPr="000D79E3" w:rsidRDefault="006507E5" w:rsidP="0099644E">
      <w:pPr>
        <w:pStyle w:val="a5"/>
        <w:numPr>
          <w:ilvl w:val="0"/>
          <w:numId w:val="49"/>
        </w:numPr>
        <w:tabs>
          <w:tab w:val="left" w:pos="0"/>
          <w:tab w:val="left" w:pos="709"/>
          <w:tab w:val="left" w:pos="993"/>
          <w:tab w:val="left" w:pos="1418"/>
          <w:tab w:val="left" w:pos="2552"/>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Методы исследования трудовых процессов и затрат рабочего времени</w:t>
      </w:r>
    </w:p>
    <w:p w:rsidR="006507E5" w:rsidRPr="000D79E3" w:rsidRDefault="006507E5" w:rsidP="0099644E">
      <w:pPr>
        <w:pStyle w:val="a5"/>
        <w:numPr>
          <w:ilvl w:val="0"/>
          <w:numId w:val="49"/>
        </w:numPr>
        <w:tabs>
          <w:tab w:val="left" w:pos="0"/>
          <w:tab w:val="left" w:pos="709"/>
          <w:tab w:val="left" w:pos="993"/>
          <w:tab w:val="left" w:pos="1418"/>
          <w:tab w:val="left" w:pos="2552"/>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Нормирования труда основных категорий персонала. Цели, задачи, основные функции и система принципов нормирования труда.</w:t>
      </w:r>
    </w:p>
    <w:p w:rsidR="006507E5" w:rsidRPr="000D79E3" w:rsidRDefault="006507E5" w:rsidP="0099644E">
      <w:pPr>
        <w:pStyle w:val="a5"/>
        <w:numPr>
          <w:ilvl w:val="0"/>
          <w:numId w:val="49"/>
        </w:numPr>
        <w:tabs>
          <w:tab w:val="left" w:pos="0"/>
          <w:tab w:val="left" w:pos="709"/>
          <w:tab w:val="left" w:pos="993"/>
          <w:tab w:val="left" w:pos="1418"/>
          <w:tab w:val="left" w:pos="2552"/>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Виды норм труда</w:t>
      </w:r>
    </w:p>
    <w:p w:rsidR="006507E5" w:rsidRPr="000D79E3" w:rsidRDefault="006507E5" w:rsidP="0099644E">
      <w:pPr>
        <w:pStyle w:val="a5"/>
        <w:numPr>
          <w:ilvl w:val="0"/>
          <w:numId w:val="49"/>
        </w:numPr>
        <w:tabs>
          <w:tab w:val="left" w:pos="0"/>
          <w:tab w:val="left" w:pos="709"/>
          <w:tab w:val="left" w:pos="993"/>
          <w:tab w:val="left" w:pos="1418"/>
          <w:tab w:val="left" w:pos="2552"/>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Методы нормирования труда</w:t>
      </w:r>
    </w:p>
    <w:p w:rsidR="006507E5" w:rsidRPr="000D79E3" w:rsidRDefault="006507E5" w:rsidP="0099644E">
      <w:pPr>
        <w:pStyle w:val="a5"/>
        <w:numPr>
          <w:ilvl w:val="0"/>
          <w:numId w:val="49"/>
        </w:numPr>
        <w:tabs>
          <w:tab w:val="left" w:pos="0"/>
          <w:tab w:val="left" w:pos="709"/>
          <w:tab w:val="left" w:pos="993"/>
          <w:tab w:val="left" w:pos="1418"/>
          <w:tab w:val="left" w:pos="2552"/>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Сущность заработной платы ее функции</w:t>
      </w:r>
    </w:p>
    <w:p w:rsidR="006507E5" w:rsidRPr="000D79E3" w:rsidRDefault="006507E5" w:rsidP="0099644E">
      <w:pPr>
        <w:pStyle w:val="a5"/>
        <w:numPr>
          <w:ilvl w:val="0"/>
          <w:numId w:val="49"/>
        </w:numPr>
        <w:tabs>
          <w:tab w:val="left" w:pos="0"/>
          <w:tab w:val="left" w:pos="709"/>
          <w:tab w:val="left" w:pos="993"/>
          <w:tab w:val="left" w:pos="1418"/>
          <w:tab w:val="left" w:pos="2552"/>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Основные принципы организации заработной платы</w:t>
      </w:r>
    </w:p>
    <w:p w:rsidR="006507E5" w:rsidRPr="000D79E3" w:rsidRDefault="006507E5" w:rsidP="0099644E">
      <w:pPr>
        <w:pStyle w:val="a5"/>
        <w:numPr>
          <w:ilvl w:val="0"/>
          <w:numId w:val="49"/>
        </w:numPr>
        <w:tabs>
          <w:tab w:val="left" w:pos="0"/>
          <w:tab w:val="left" w:pos="709"/>
          <w:tab w:val="left" w:pos="993"/>
          <w:tab w:val="left" w:pos="1418"/>
          <w:tab w:val="left" w:pos="2552"/>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Элементы организации оплаты труда, формы и системы заработной платы</w:t>
      </w:r>
    </w:p>
    <w:p w:rsidR="006507E5" w:rsidRPr="000D79E3" w:rsidRDefault="006507E5" w:rsidP="0099644E">
      <w:pPr>
        <w:pStyle w:val="aa"/>
        <w:widowControl/>
        <w:numPr>
          <w:ilvl w:val="0"/>
          <w:numId w:val="49"/>
        </w:numPr>
        <w:tabs>
          <w:tab w:val="left" w:pos="0"/>
          <w:tab w:val="left" w:pos="709"/>
          <w:tab w:val="left" w:pos="851"/>
          <w:tab w:val="left" w:pos="1134"/>
          <w:tab w:val="left" w:pos="1418"/>
          <w:tab w:val="left" w:pos="2552"/>
        </w:tabs>
        <w:ind w:left="0" w:firstLine="709"/>
        <w:jc w:val="both"/>
        <w:rPr>
          <w:rFonts w:ascii="Times New Roman" w:hAnsi="Times New Roman"/>
          <w:sz w:val="24"/>
          <w:szCs w:val="24"/>
        </w:rPr>
      </w:pPr>
      <w:r w:rsidRPr="000D79E3">
        <w:rPr>
          <w:rFonts w:ascii="Times New Roman" w:hAnsi="Times New Roman"/>
          <w:sz w:val="24"/>
          <w:szCs w:val="24"/>
        </w:rPr>
        <w:t>Понятие и классификация трудовых и производственных процессов</w:t>
      </w:r>
    </w:p>
    <w:p w:rsidR="006507E5" w:rsidRPr="000D79E3" w:rsidRDefault="006507E5" w:rsidP="0099644E">
      <w:pPr>
        <w:pStyle w:val="aa"/>
        <w:widowControl/>
        <w:numPr>
          <w:ilvl w:val="0"/>
          <w:numId w:val="49"/>
        </w:numPr>
        <w:tabs>
          <w:tab w:val="left" w:pos="0"/>
          <w:tab w:val="left" w:pos="709"/>
          <w:tab w:val="left" w:pos="851"/>
          <w:tab w:val="left" w:pos="1134"/>
          <w:tab w:val="left" w:pos="1418"/>
          <w:tab w:val="left" w:pos="2552"/>
        </w:tabs>
        <w:ind w:left="0" w:firstLine="709"/>
        <w:jc w:val="both"/>
        <w:rPr>
          <w:rFonts w:ascii="Times New Roman" w:hAnsi="Times New Roman"/>
          <w:sz w:val="24"/>
          <w:szCs w:val="24"/>
        </w:rPr>
      </w:pPr>
      <w:r w:rsidRPr="000D79E3">
        <w:rPr>
          <w:rFonts w:ascii="Times New Roman" w:hAnsi="Times New Roman"/>
          <w:sz w:val="24"/>
          <w:szCs w:val="24"/>
        </w:rPr>
        <w:t>Структура трудового процесса</w:t>
      </w:r>
    </w:p>
    <w:p w:rsidR="006507E5" w:rsidRPr="000D79E3" w:rsidRDefault="006507E5" w:rsidP="0099644E">
      <w:pPr>
        <w:pStyle w:val="aa"/>
        <w:widowControl/>
        <w:numPr>
          <w:ilvl w:val="0"/>
          <w:numId w:val="49"/>
        </w:numPr>
        <w:tabs>
          <w:tab w:val="left" w:pos="0"/>
          <w:tab w:val="left" w:pos="709"/>
          <w:tab w:val="left" w:pos="851"/>
          <w:tab w:val="left" w:pos="1134"/>
          <w:tab w:val="left" w:pos="1418"/>
          <w:tab w:val="left" w:pos="2552"/>
        </w:tabs>
        <w:ind w:left="0" w:firstLine="709"/>
        <w:jc w:val="both"/>
        <w:rPr>
          <w:rFonts w:ascii="Times New Roman" w:hAnsi="Times New Roman"/>
          <w:sz w:val="24"/>
          <w:szCs w:val="24"/>
        </w:rPr>
      </w:pPr>
      <w:r w:rsidRPr="000D79E3">
        <w:rPr>
          <w:rFonts w:ascii="Times New Roman" w:hAnsi="Times New Roman"/>
          <w:sz w:val="24"/>
          <w:szCs w:val="24"/>
        </w:rPr>
        <w:t>Приемы и методы труда, значение их рационализации</w:t>
      </w:r>
    </w:p>
    <w:p w:rsidR="006507E5" w:rsidRPr="000D79E3" w:rsidRDefault="006507E5" w:rsidP="0099644E">
      <w:pPr>
        <w:pStyle w:val="aa"/>
        <w:widowControl/>
        <w:numPr>
          <w:ilvl w:val="0"/>
          <w:numId w:val="49"/>
        </w:numPr>
        <w:tabs>
          <w:tab w:val="left" w:pos="0"/>
          <w:tab w:val="left" w:pos="709"/>
          <w:tab w:val="left" w:pos="851"/>
          <w:tab w:val="left" w:pos="1134"/>
          <w:tab w:val="left" w:pos="1418"/>
          <w:tab w:val="left" w:pos="2552"/>
        </w:tabs>
        <w:ind w:left="0" w:firstLine="709"/>
        <w:jc w:val="both"/>
        <w:rPr>
          <w:rFonts w:ascii="Times New Roman" w:hAnsi="Times New Roman"/>
          <w:sz w:val="24"/>
          <w:szCs w:val="24"/>
        </w:rPr>
      </w:pPr>
      <w:r w:rsidRPr="000D79E3">
        <w:rPr>
          <w:rFonts w:ascii="Times New Roman" w:hAnsi="Times New Roman"/>
          <w:sz w:val="24"/>
          <w:szCs w:val="24"/>
        </w:rPr>
        <w:t>Содержание и этапы аттестации рабочих мест</w:t>
      </w:r>
    </w:p>
    <w:p w:rsidR="006507E5" w:rsidRPr="000D79E3" w:rsidRDefault="006507E5" w:rsidP="0099644E">
      <w:pPr>
        <w:pStyle w:val="aa"/>
        <w:widowControl/>
        <w:numPr>
          <w:ilvl w:val="0"/>
          <w:numId w:val="49"/>
        </w:numPr>
        <w:tabs>
          <w:tab w:val="left" w:pos="0"/>
          <w:tab w:val="left" w:pos="709"/>
          <w:tab w:val="left" w:pos="851"/>
          <w:tab w:val="left" w:pos="1134"/>
          <w:tab w:val="left" w:pos="1418"/>
          <w:tab w:val="left" w:pos="2552"/>
        </w:tabs>
        <w:ind w:left="0" w:firstLine="709"/>
        <w:jc w:val="both"/>
        <w:rPr>
          <w:rFonts w:ascii="Times New Roman" w:hAnsi="Times New Roman"/>
          <w:sz w:val="24"/>
          <w:szCs w:val="24"/>
        </w:rPr>
      </w:pPr>
      <w:r w:rsidRPr="000D79E3">
        <w:rPr>
          <w:rFonts w:ascii="Times New Roman" w:hAnsi="Times New Roman"/>
          <w:sz w:val="24"/>
          <w:szCs w:val="24"/>
        </w:rPr>
        <w:t>Рационализация рабочих мест, паспорт рабочего места</w:t>
      </w:r>
    </w:p>
    <w:p w:rsidR="006507E5" w:rsidRPr="000D79E3" w:rsidRDefault="006507E5" w:rsidP="0099644E">
      <w:pPr>
        <w:pStyle w:val="aa"/>
        <w:widowControl/>
        <w:numPr>
          <w:ilvl w:val="0"/>
          <w:numId w:val="49"/>
        </w:numPr>
        <w:tabs>
          <w:tab w:val="left" w:pos="0"/>
          <w:tab w:val="left" w:pos="709"/>
          <w:tab w:val="left" w:pos="851"/>
          <w:tab w:val="left" w:pos="1134"/>
          <w:tab w:val="left" w:pos="1418"/>
          <w:tab w:val="left" w:pos="2552"/>
        </w:tabs>
        <w:ind w:left="0" w:firstLine="709"/>
        <w:jc w:val="both"/>
        <w:rPr>
          <w:rFonts w:ascii="Times New Roman" w:hAnsi="Times New Roman"/>
          <w:sz w:val="24"/>
          <w:szCs w:val="24"/>
        </w:rPr>
      </w:pPr>
      <w:r w:rsidRPr="000D79E3">
        <w:rPr>
          <w:rFonts w:ascii="Times New Roman" w:hAnsi="Times New Roman"/>
          <w:sz w:val="24"/>
          <w:szCs w:val="24"/>
        </w:rPr>
        <w:t>Обслуживание рабочих мест: сущность, основные характеристики, виды</w:t>
      </w:r>
    </w:p>
    <w:p w:rsidR="006507E5" w:rsidRPr="000D79E3" w:rsidRDefault="006507E5" w:rsidP="0099644E">
      <w:pPr>
        <w:pStyle w:val="aa"/>
        <w:widowControl/>
        <w:numPr>
          <w:ilvl w:val="0"/>
          <w:numId w:val="49"/>
        </w:numPr>
        <w:tabs>
          <w:tab w:val="left" w:pos="0"/>
          <w:tab w:val="left" w:pos="709"/>
          <w:tab w:val="left" w:pos="851"/>
          <w:tab w:val="left" w:pos="1134"/>
          <w:tab w:val="left" w:pos="1418"/>
          <w:tab w:val="left" w:pos="2552"/>
        </w:tabs>
        <w:ind w:left="0" w:firstLine="709"/>
        <w:jc w:val="both"/>
        <w:rPr>
          <w:rFonts w:ascii="Times New Roman" w:hAnsi="Times New Roman"/>
          <w:sz w:val="24"/>
          <w:szCs w:val="24"/>
        </w:rPr>
      </w:pPr>
      <w:r w:rsidRPr="000D79E3">
        <w:rPr>
          <w:rFonts w:ascii="Times New Roman" w:hAnsi="Times New Roman"/>
          <w:sz w:val="24"/>
          <w:szCs w:val="24"/>
        </w:rPr>
        <w:t>Рабочие места, их классификация и требования к организации</w:t>
      </w:r>
    </w:p>
    <w:p w:rsidR="006507E5" w:rsidRPr="000D79E3" w:rsidRDefault="006507E5" w:rsidP="0099644E">
      <w:pPr>
        <w:pStyle w:val="aa"/>
        <w:widowControl/>
        <w:numPr>
          <w:ilvl w:val="0"/>
          <w:numId w:val="49"/>
        </w:numPr>
        <w:tabs>
          <w:tab w:val="left" w:pos="0"/>
          <w:tab w:val="left" w:pos="709"/>
          <w:tab w:val="left" w:pos="851"/>
          <w:tab w:val="left" w:pos="1134"/>
          <w:tab w:val="left" w:pos="1418"/>
          <w:tab w:val="left" w:pos="2552"/>
        </w:tabs>
        <w:ind w:left="0" w:firstLine="709"/>
        <w:jc w:val="both"/>
        <w:rPr>
          <w:rFonts w:ascii="Times New Roman" w:hAnsi="Times New Roman"/>
          <w:sz w:val="24"/>
          <w:szCs w:val="24"/>
        </w:rPr>
      </w:pPr>
      <w:r w:rsidRPr="000D79E3">
        <w:rPr>
          <w:rFonts w:ascii="Times New Roman" w:hAnsi="Times New Roman"/>
          <w:sz w:val="24"/>
          <w:szCs w:val="24"/>
        </w:rPr>
        <w:t>Специализация и оснащение рабочих мест</w:t>
      </w:r>
    </w:p>
    <w:p w:rsidR="006507E5" w:rsidRPr="000D79E3" w:rsidRDefault="006507E5" w:rsidP="0099644E">
      <w:pPr>
        <w:pStyle w:val="aa"/>
        <w:widowControl/>
        <w:numPr>
          <w:ilvl w:val="0"/>
          <w:numId w:val="49"/>
        </w:numPr>
        <w:tabs>
          <w:tab w:val="left" w:pos="0"/>
          <w:tab w:val="left" w:pos="709"/>
          <w:tab w:val="left" w:pos="851"/>
          <w:tab w:val="left" w:pos="1134"/>
          <w:tab w:val="left" w:pos="1418"/>
          <w:tab w:val="left" w:pos="2552"/>
        </w:tabs>
        <w:ind w:left="0" w:firstLine="709"/>
        <w:jc w:val="both"/>
        <w:rPr>
          <w:rFonts w:ascii="Times New Roman" w:hAnsi="Times New Roman"/>
          <w:sz w:val="24"/>
          <w:szCs w:val="24"/>
        </w:rPr>
      </w:pPr>
      <w:r w:rsidRPr="000D79E3">
        <w:rPr>
          <w:rFonts w:ascii="Times New Roman" w:hAnsi="Times New Roman"/>
          <w:sz w:val="24"/>
          <w:szCs w:val="24"/>
        </w:rPr>
        <w:t>Планировка рабочих мест: сущность, виды, задачи</w:t>
      </w:r>
    </w:p>
    <w:p w:rsidR="006507E5" w:rsidRPr="000D79E3" w:rsidRDefault="006507E5" w:rsidP="0099644E">
      <w:pPr>
        <w:pStyle w:val="a5"/>
        <w:numPr>
          <w:ilvl w:val="0"/>
          <w:numId w:val="49"/>
        </w:numPr>
        <w:tabs>
          <w:tab w:val="left" w:pos="0"/>
          <w:tab w:val="left" w:pos="709"/>
          <w:tab w:val="left" w:pos="851"/>
          <w:tab w:val="left" w:pos="1134"/>
          <w:tab w:val="left" w:pos="1418"/>
          <w:tab w:val="left" w:pos="2552"/>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Развитие научной организации труда в капиталистической промышленности.</w:t>
      </w:r>
    </w:p>
    <w:p w:rsidR="006507E5" w:rsidRPr="000D79E3" w:rsidRDefault="006507E5" w:rsidP="0099644E">
      <w:pPr>
        <w:pStyle w:val="a5"/>
        <w:numPr>
          <w:ilvl w:val="0"/>
          <w:numId w:val="49"/>
        </w:numPr>
        <w:tabs>
          <w:tab w:val="left" w:pos="0"/>
          <w:tab w:val="left" w:pos="709"/>
          <w:tab w:val="left" w:pos="851"/>
          <w:tab w:val="left" w:pos="1134"/>
          <w:tab w:val="left" w:pos="1418"/>
          <w:tab w:val="left" w:pos="2552"/>
        </w:tabs>
        <w:spacing w:after="0" w:line="240" w:lineRule="auto"/>
        <w:ind w:left="0" w:firstLine="709"/>
        <w:jc w:val="both"/>
        <w:rPr>
          <w:rFonts w:ascii="Times New Roman" w:hAnsi="Times New Roman"/>
          <w:sz w:val="24"/>
          <w:szCs w:val="24"/>
        </w:rPr>
      </w:pPr>
      <w:r w:rsidRPr="000D79E3">
        <w:rPr>
          <w:rFonts w:ascii="Times New Roman" w:hAnsi="Times New Roman"/>
          <w:sz w:val="24"/>
          <w:szCs w:val="24"/>
        </w:rPr>
        <w:t xml:space="preserve">Развитие научной организации труда в России </w:t>
      </w:r>
    </w:p>
    <w:p w:rsidR="006507E5" w:rsidRPr="000D79E3" w:rsidRDefault="006507E5" w:rsidP="0099644E">
      <w:pPr>
        <w:pStyle w:val="a5"/>
        <w:numPr>
          <w:ilvl w:val="0"/>
          <w:numId w:val="49"/>
        </w:numPr>
        <w:tabs>
          <w:tab w:val="left" w:pos="0"/>
          <w:tab w:val="left" w:pos="709"/>
          <w:tab w:val="left" w:pos="851"/>
          <w:tab w:val="left" w:pos="1134"/>
          <w:tab w:val="left" w:pos="1418"/>
          <w:tab w:val="left" w:pos="2552"/>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Развитие организации и нормирования труда в современной России.</w:t>
      </w:r>
    </w:p>
    <w:p w:rsidR="006507E5" w:rsidRPr="000D79E3" w:rsidRDefault="006507E5" w:rsidP="0099644E">
      <w:pPr>
        <w:pStyle w:val="aa"/>
        <w:widowControl/>
        <w:numPr>
          <w:ilvl w:val="0"/>
          <w:numId w:val="49"/>
        </w:numPr>
        <w:tabs>
          <w:tab w:val="left" w:pos="0"/>
          <w:tab w:val="left" w:pos="1134"/>
          <w:tab w:val="left" w:pos="2552"/>
        </w:tabs>
        <w:ind w:left="0" w:firstLine="709"/>
        <w:jc w:val="both"/>
        <w:rPr>
          <w:rFonts w:ascii="Times New Roman" w:hAnsi="Times New Roman"/>
          <w:sz w:val="24"/>
          <w:szCs w:val="24"/>
        </w:rPr>
      </w:pPr>
      <w:r w:rsidRPr="000D79E3">
        <w:rPr>
          <w:rFonts w:ascii="Times New Roman" w:hAnsi="Times New Roman"/>
          <w:sz w:val="24"/>
          <w:szCs w:val="24"/>
        </w:rPr>
        <w:t>Понятие и классификация трудовых и производственных процессов</w:t>
      </w:r>
    </w:p>
    <w:p w:rsidR="006507E5" w:rsidRPr="000D79E3" w:rsidRDefault="006507E5" w:rsidP="0099644E">
      <w:pPr>
        <w:pStyle w:val="aa"/>
        <w:widowControl/>
        <w:numPr>
          <w:ilvl w:val="0"/>
          <w:numId w:val="49"/>
        </w:numPr>
        <w:tabs>
          <w:tab w:val="left" w:pos="0"/>
          <w:tab w:val="left" w:pos="1134"/>
          <w:tab w:val="left" w:pos="2552"/>
        </w:tabs>
        <w:ind w:left="0" w:firstLine="709"/>
        <w:jc w:val="both"/>
        <w:rPr>
          <w:rFonts w:ascii="Times New Roman" w:hAnsi="Times New Roman"/>
          <w:sz w:val="24"/>
          <w:szCs w:val="24"/>
        </w:rPr>
      </w:pPr>
      <w:r w:rsidRPr="000D79E3">
        <w:rPr>
          <w:rFonts w:ascii="Times New Roman" w:hAnsi="Times New Roman"/>
          <w:sz w:val="24"/>
          <w:szCs w:val="24"/>
        </w:rPr>
        <w:t xml:space="preserve"> Структура трудового процесса.</w:t>
      </w:r>
    </w:p>
    <w:p w:rsidR="006507E5" w:rsidRPr="000D79E3" w:rsidRDefault="006507E5" w:rsidP="0099644E">
      <w:pPr>
        <w:pStyle w:val="aa"/>
        <w:widowControl/>
        <w:numPr>
          <w:ilvl w:val="0"/>
          <w:numId w:val="49"/>
        </w:numPr>
        <w:tabs>
          <w:tab w:val="left" w:pos="0"/>
          <w:tab w:val="left" w:pos="1134"/>
          <w:tab w:val="left" w:pos="2552"/>
        </w:tabs>
        <w:ind w:left="0" w:firstLine="709"/>
        <w:jc w:val="both"/>
        <w:rPr>
          <w:rFonts w:ascii="Times New Roman" w:hAnsi="Times New Roman"/>
          <w:sz w:val="24"/>
          <w:szCs w:val="24"/>
        </w:rPr>
      </w:pPr>
      <w:r w:rsidRPr="000D79E3">
        <w:rPr>
          <w:rFonts w:ascii="Times New Roman" w:hAnsi="Times New Roman"/>
          <w:sz w:val="24"/>
          <w:szCs w:val="24"/>
        </w:rPr>
        <w:t>Приемы и методы труда, значение их рационализации</w:t>
      </w:r>
    </w:p>
    <w:p w:rsidR="006507E5" w:rsidRPr="000D79E3" w:rsidRDefault="006507E5" w:rsidP="0099644E">
      <w:pPr>
        <w:pStyle w:val="aa"/>
        <w:widowControl/>
        <w:numPr>
          <w:ilvl w:val="0"/>
          <w:numId w:val="49"/>
        </w:numPr>
        <w:tabs>
          <w:tab w:val="left" w:pos="0"/>
          <w:tab w:val="left" w:pos="1134"/>
          <w:tab w:val="left" w:pos="2552"/>
        </w:tabs>
        <w:ind w:left="0" w:firstLine="709"/>
        <w:jc w:val="both"/>
        <w:rPr>
          <w:rFonts w:ascii="Times New Roman" w:hAnsi="Times New Roman"/>
          <w:sz w:val="24"/>
          <w:szCs w:val="24"/>
        </w:rPr>
      </w:pPr>
      <w:r w:rsidRPr="000D79E3">
        <w:rPr>
          <w:rFonts w:ascii="Times New Roman" w:hAnsi="Times New Roman"/>
          <w:sz w:val="24"/>
          <w:szCs w:val="24"/>
        </w:rPr>
        <w:t>Сущность труда, его характер и содержание</w:t>
      </w:r>
    </w:p>
    <w:p w:rsidR="006507E5" w:rsidRPr="000D79E3" w:rsidRDefault="006507E5" w:rsidP="0099644E">
      <w:pPr>
        <w:pStyle w:val="aa"/>
        <w:widowControl/>
        <w:numPr>
          <w:ilvl w:val="0"/>
          <w:numId w:val="49"/>
        </w:numPr>
        <w:tabs>
          <w:tab w:val="left" w:pos="0"/>
          <w:tab w:val="left" w:pos="1134"/>
          <w:tab w:val="left" w:pos="2552"/>
        </w:tabs>
        <w:ind w:left="0" w:firstLine="709"/>
        <w:jc w:val="both"/>
        <w:rPr>
          <w:rFonts w:ascii="Times New Roman" w:hAnsi="Times New Roman"/>
          <w:sz w:val="24"/>
          <w:szCs w:val="24"/>
        </w:rPr>
      </w:pPr>
      <w:r w:rsidRPr="000D79E3">
        <w:rPr>
          <w:rFonts w:ascii="Times New Roman" w:hAnsi="Times New Roman"/>
          <w:sz w:val="24"/>
          <w:szCs w:val="24"/>
        </w:rPr>
        <w:t xml:space="preserve"> </w:t>
      </w:r>
      <w:bookmarkStart w:id="274" w:name="_Toc67211279"/>
      <w:r w:rsidRPr="000D79E3">
        <w:rPr>
          <w:rFonts w:ascii="Times New Roman" w:hAnsi="Times New Roman"/>
          <w:sz w:val="24"/>
          <w:szCs w:val="24"/>
        </w:rPr>
        <w:t>Сущность, содержание и задачи организации труда на предприятии</w:t>
      </w:r>
      <w:bookmarkEnd w:id="274"/>
      <w:r w:rsidRPr="000D79E3">
        <w:rPr>
          <w:rFonts w:ascii="Times New Roman" w:hAnsi="Times New Roman"/>
          <w:sz w:val="24"/>
          <w:szCs w:val="24"/>
        </w:rPr>
        <w:t>.</w:t>
      </w:r>
    </w:p>
    <w:p w:rsidR="006507E5" w:rsidRPr="000D79E3" w:rsidRDefault="006507E5" w:rsidP="0099644E">
      <w:pPr>
        <w:pStyle w:val="aa"/>
        <w:widowControl/>
        <w:numPr>
          <w:ilvl w:val="0"/>
          <w:numId w:val="49"/>
        </w:numPr>
        <w:tabs>
          <w:tab w:val="left" w:pos="0"/>
          <w:tab w:val="left" w:pos="142"/>
          <w:tab w:val="left" w:pos="851"/>
          <w:tab w:val="left" w:pos="993"/>
          <w:tab w:val="left" w:pos="1134"/>
          <w:tab w:val="left" w:pos="2552"/>
        </w:tabs>
        <w:autoSpaceDE w:val="0"/>
        <w:autoSpaceDN w:val="0"/>
        <w:adjustRightInd w:val="0"/>
        <w:ind w:left="0" w:firstLine="709"/>
        <w:jc w:val="both"/>
        <w:rPr>
          <w:rFonts w:ascii="Times New Roman" w:hAnsi="Times New Roman"/>
          <w:sz w:val="24"/>
          <w:szCs w:val="24"/>
        </w:rPr>
      </w:pPr>
      <w:r w:rsidRPr="000D79E3">
        <w:rPr>
          <w:rFonts w:ascii="Times New Roman" w:hAnsi="Times New Roman"/>
          <w:sz w:val="24"/>
          <w:szCs w:val="24"/>
        </w:rPr>
        <w:t xml:space="preserve"> Научная организация труда: понятие, содержание, функции, задачи и принципы.</w:t>
      </w:r>
    </w:p>
    <w:p w:rsidR="006507E5" w:rsidRPr="000D79E3" w:rsidRDefault="006507E5" w:rsidP="0099644E">
      <w:pPr>
        <w:pStyle w:val="aa"/>
        <w:widowControl/>
        <w:numPr>
          <w:ilvl w:val="0"/>
          <w:numId w:val="49"/>
        </w:numPr>
        <w:tabs>
          <w:tab w:val="left" w:pos="0"/>
          <w:tab w:val="left" w:pos="142"/>
          <w:tab w:val="left" w:pos="851"/>
          <w:tab w:val="left" w:pos="993"/>
          <w:tab w:val="left" w:pos="1134"/>
          <w:tab w:val="left" w:pos="2552"/>
        </w:tabs>
        <w:autoSpaceDE w:val="0"/>
        <w:autoSpaceDN w:val="0"/>
        <w:adjustRightInd w:val="0"/>
        <w:ind w:left="0" w:firstLine="709"/>
        <w:jc w:val="both"/>
        <w:rPr>
          <w:rFonts w:ascii="Times New Roman" w:hAnsi="Times New Roman"/>
          <w:sz w:val="24"/>
          <w:szCs w:val="24"/>
        </w:rPr>
      </w:pPr>
      <w:r w:rsidRPr="000D79E3">
        <w:rPr>
          <w:rFonts w:ascii="Times New Roman" w:hAnsi="Times New Roman"/>
          <w:sz w:val="24"/>
          <w:szCs w:val="24"/>
        </w:rPr>
        <w:t>Перечень обязательных документов по учету кадров на предприятии: структура, обоснование значения, требования к составлению</w:t>
      </w:r>
    </w:p>
    <w:p w:rsidR="006507E5" w:rsidRPr="000D79E3" w:rsidRDefault="006507E5" w:rsidP="0099644E">
      <w:pPr>
        <w:pStyle w:val="a5"/>
        <w:numPr>
          <w:ilvl w:val="0"/>
          <w:numId w:val="49"/>
        </w:numPr>
        <w:tabs>
          <w:tab w:val="left" w:pos="0"/>
          <w:tab w:val="left" w:pos="142"/>
          <w:tab w:val="left" w:pos="851"/>
          <w:tab w:val="left" w:pos="993"/>
          <w:tab w:val="left" w:pos="1134"/>
          <w:tab w:val="left" w:pos="2552"/>
        </w:tabs>
        <w:autoSpaceDE w:val="0"/>
        <w:autoSpaceDN w:val="0"/>
        <w:adjustRightInd w:val="0"/>
        <w:spacing w:after="0" w:line="240" w:lineRule="auto"/>
        <w:ind w:left="0" w:firstLine="709"/>
        <w:jc w:val="both"/>
        <w:rPr>
          <w:rFonts w:ascii="Times New Roman" w:hAnsi="Times New Roman"/>
          <w:sz w:val="24"/>
          <w:szCs w:val="24"/>
        </w:rPr>
      </w:pPr>
      <w:proofErr w:type="spellStart"/>
      <w:r w:rsidRPr="000D79E3">
        <w:rPr>
          <w:rFonts w:ascii="Times New Roman" w:hAnsi="Times New Roman"/>
          <w:sz w:val="24"/>
          <w:szCs w:val="24"/>
        </w:rPr>
        <w:t>Психо</w:t>
      </w:r>
      <w:proofErr w:type="spellEnd"/>
      <w:r w:rsidRPr="000D79E3">
        <w:rPr>
          <w:rFonts w:ascii="Times New Roman" w:hAnsi="Times New Roman"/>
          <w:sz w:val="24"/>
          <w:szCs w:val="24"/>
        </w:rPr>
        <w:t xml:space="preserve">-физиологические характеристики рабочего места: цель, основные параметры (характеристики условий и режима труда) </w:t>
      </w:r>
    </w:p>
    <w:p w:rsidR="006507E5" w:rsidRPr="000D79E3" w:rsidRDefault="006507E5" w:rsidP="0099644E">
      <w:pPr>
        <w:pStyle w:val="a5"/>
        <w:numPr>
          <w:ilvl w:val="0"/>
          <w:numId w:val="49"/>
        </w:numPr>
        <w:tabs>
          <w:tab w:val="left" w:pos="0"/>
          <w:tab w:val="left" w:pos="142"/>
          <w:tab w:val="left" w:pos="851"/>
          <w:tab w:val="left" w:pos="993"/>
          <w:tab w:val="left" w:pos="1134"/>
          <w:tab w:val="left" w:pos="2552"/>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lastRenderedPageBreak/>
        <w:t>Кодекс законов о труде. Его разделы, касающиеся системы организации труда персонала на предприятии.</w:t>
      </w:r>
    </w:p>
    <w:p w:rsidR="006507E5" w:rsidRPr="000D79E3" w:rsidRDefault="006507E5" w:rsidP="0099644E">
      <w:pPr>
        <w:pStyle w:val="a5"/>
        <w:numPr>
          <w:ilvl w:val="0"/>
          <w:numId w:val="49"/>
        </w:numPr>
        <w:tabs>
          <w:tab w:val="left" w:pos="0"/>
          <w:tab w:val="left" w:pos="142"/>
          <w:tab w:val="left" w:pos="851"/>
          <w:tab w:val="left" w:pos="993"/>
          <w:tab w:val="left" w:pos="1134"/>
          <w:tab w:val="left" w:pos="2552"/>
        </w:tabs>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Методы контроля и поддержания дисциплины труда на предприятии. Документы кадровой службы, организующие и оценивающие дисциплину.</w:t>
      </w:r>
    </w:p>
    <w:p w:rsidR="006507E5" w:rsidRPr="000D79E3" w:rsidRDefault="006507E5" w:rsidP="00EF569C">
      <w:pPr>
        <w:spacing w:after="0" w:line="240" w:lineRule="auto"/>
        <w:ind w:firstLine="709"/>
        <w:jc w:val="both"/>
        <w:rPr>
          <w:rFonts w:ascii="Times New Roman" w:hAnsi="Times New Roman"/>
          <w:sz w:val="24"/>
          <w:szCs w:val="24"/>
        </w:rPr>
      </w:pPr>
    </w:p>
    <w:p w:rsidR="006507E5" w:rsidRPr="000D79E3" w:rsidRDefault="006507E5" w:rsidP="00EF569C">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 xml:space="preserve">3.3 Типовой Экзаменационный билет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75"/>
        <w:gridCol w:w="4896"/>
        <w:gridCol w:w="2299"/>
      </w:tblGrid>
      <w:tr w:rsidR="006507E5" w:rsidRPr="000D79E3" w:rsidTr="006507E5">
        <w:trPr>
          <w:cantSplit/>
          <w:trHeight w:val="966"/>
        </w:trPr>
        <w:tc>
          <w:tcPr>
            <w:tcW w:w="1241" w:type="pct"/>
            <w:vAlign w:val="cente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УрГУПС</w:t>
            </w:r>
          </w:p>
        </w:tc>
        <w:tc>
          <w:tcPr>
            <w:tcW w:w="2558" w:type="pct"/>
            <w:vMerge w:val="restart"/>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ЭКЗАМЕНАЦИОННЫЙ БИЛЕТ № 1</w:t>
            </w:r>
          </w:p>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по  дисциплине:</w:t>
            </w:r>
          </w:p>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«Оплата труда, материальное стимулирование и мотивация персонала»</w:t>
            </w:r>
          </w:p>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для направления подготовки 38.03.01 «Экономика», профиль «Экономика труда»</w:t>
            </w:r>
          </w:p>
        </w:tc>
        <w:tc>
          <w:tcPr>
            <w:tcW w:w="1201" w:type="pct"/>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УТВЕРЖДАЮ:</w:t>
            </w:r>
          </w:p>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Зав. кафедрой,</w:t>
            </w:r>
          </w:p>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д.э.н., проф.</w:t>
            </w:r>
          </w:p>
        </w:tc>
      </w:tr>
      <w:tr w:rsidR="006507E5" w:rsidRPr="000D79E3" w:rsidTr="006507E5">
        <w:trPr>
          <w:cantSplit/>
          <w:trHeight w:val="775"/>
        </w:trPr>
        <w:tc>
          <w:tcPr>
            <w:tcW w:w="1241" w:type="pct"/>
            <w:vMerge w:val="restart"/>
            <w:vAlign w:val="cente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Кафедра «Экономика транспорта»</w:t>
            </w:r>
          </w:p>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2021-2022 уч. г.</w:t>
            </w:r>
          </w:p>
        </w:tc>
        <w:tc>
          <w:tcPr>
            <w:tcW w:w="2558" w:type="pct"/>
            <w:vMerge/>
            <w:vAlign w:val="center"/>
          </w:tcPr>
          <w:p w:rsidR="006507E5" w:rsidRPr="000D79E3" w:rsidRDefault="006507E5" w:rsidP="000D79E3">
            <w:pPr>
              <w:spacing w:after="0" w:line="240" w:lineRule="auto"/>
              <w:jc w:val="center"/>
              <w:rPr>
                <w:rFonts w:ascii="Times New Roman" w:hAnsi="Times New Roman"/>
                <w:sz w:val="24"/>
                <w:szCs w:val="24"/>
              </w:rPr>
            </w:pPr>
          </w:p>
        </w:tc>
        <w:tc>
          <w:tcPr>
            <w:tcW w:w="1201" w:type="pct"/>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eastAsia="SimSun" w:hAnsi="Times New Roman"/>
                <w:noProof/>
                <w:sz w:val="24"/>
                <w:szCs w:val="24"/>
              </w:rPr>
              <w:drawing>
                <wp:inline distT="0" distB="0" distL="0" distR="0" wp14:anchorId="19CCF4F2" wp14:editId="66DD976B">
                  <wp:extent cx="1294130" cy="483235"/>
                  <wp:effectExtent l="0" t="0" r="1270" b="0"/>
                  <wp:docPr id="123" name="Рисунок 6" descr="подпис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одпись 2"/>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294130" cy="483235"/>
                          </a:xfrm>
                          <a:prstGeom prst="rect">
                            <a:avLst/>
                          </a:prstGeom>
                          <a:noFill/>
                          <a:ln>
                            <a:noFill/>
                          </a:ln>
                        </pic:spPr>
                      </pic:pic>
                    </a:graphicData>
                  </a:graphic>
                </wp:inline>
              </w:drawing>
            </w:r>
          </w:p>
        </w:tc>
      </w:tr>
      <w:tr w:rsidR="006507E5" w:rsidRPr="000D79E3" w:rsidTr="006507E5">
        <w:trPr>
          <w:cantSplit/>
          <w:trHeight w:val="485"/>
        </w:trPr>
        <w:tc>
          <w:tcPr>
            <w:tcW w:w="1241" w:type="pct"/>
            <w:vMerge/>
            <w:vAlign w:val="center"/>
          </w:tcPr>
          <w:p w:rsidR="006507E5" w:rsidRPr="000D79E3" w:rsidRDefault="006507E5" w:rsidP="000D79E3">
            <w:pPr>
              <w:spacing w:after="0" w:line="240" w:lineRule="auto"/>
              <w:jc w:val="center"/>
              <w:rPr>
                <w:rFonts w:ascii="Times New Roman" w:hAnsi="Times New Roman"/>
                <w:sz w:val="24"/>
                <w:szCs w:val="24"/>
              </w:rPr>
            </w:pPr>
          </w:p>
        </w:tc>
        <w:tc>
          <w:tcPr>
            <w:tcW w:w="2558" w:type="pct"/>
            <w:vMerge/>
            <w:vAlign w:val="center"/>
          </w:tcPr>
          <w:p w:rsidR="006507E5" w:rsidRPr="000D79E3" w:rsidRDefault="006507E5" w:rsidP="000D79E3">
            <w:pPr>
              <w:spacing w:after="0" w:line="240" w:lineRule="auto"/>
              <w:jc w:val="center"/>
              <w:rPr>
                <w:rFonts w:ascii="Times New Roman" w:hAnsi="Times New Roman"/>
                <w:sz w:val="24"/>
                <w:szCs w:val="24"/>
              </w:rPr>
            </w:pPr>
          </w:p>
        </w:tc>
        <w:tc>
          <w:tcPr>
            <w:tcW w:w="1201" w:type="pct"/>
            <w:vAlign w:val="bottom"/>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Рачек С.В.</w:t>
            </w:r>
          </w:p>
        </w:tc>
      </w:tr>
      <w:tr w:rsidR="006507E5" w:rsidRPr="000D79E3" w:rsidTr="00EF569C">
        <w:trPr>
          <w:cantSplit/>
          <w:trHeight w:val="70"/>
        </w:trPr>
        <w:tc>
          <w:tcPr>
            <w:tcW w:w="5000" w:type="pct"/>
            <w:gridSpan w:val="3"/>
            <w:vAlign w:val="center"/>
          </w:tcPr>
          <w:p w:rsidR="006507E5" w:rsidRPr="000D79E3" w:rsidRDefault="006507E5" w:rsidP="000D79E3">
            <w:pPr>
              <w:tabs>
                <w:tab w:val="left" w:pos="900"/>
              </w:tabs>
              <w:spacing w:after="0" w:line="240" w:lineRule="auto"/>
              <w:rPr>
                <w:rFonts w:ascii="Times New Roman" w:hAnsi="Times New Roman"/>
                <w:sz w:val="24"/>
                <w:szCs w:val="24"/>
              </w:rPr>
            </w:pPr>
            <w:r w:rsidRPr="000D79E3">
              <w:rPr>
                <w:rFonts w:ascii="Times New Roman" w:hAnsi="Times New Roman"/>
                <w:sz w:val="24"/>
                <w:szCs w:val="24"/>
              </w:rPr>
              <w:t>1. Разделение труда: понятие, виды и формы</w:t>
            </w:r>
          </w:p>
        </w:tc>
      </w:tr>
      <w:tr w:rsidR="006507E5" w:rsidRPr="000D79E3" w:rsidTr="00EF569C">
        <w:trPr>
          <w:cantSplit/>
          <w:trHeight w:val="70"/>
        </w:trPr>
        <w:tc>
          <w:tcPr>
            <w:tcW w:w="5000" w:type="pct"/>
            <w:gridSpan w:val="3"/>
            <w:vAlign w:val="center"/>
          </w:tcPr>
          <w:p w:rsidR="006507E5" w:rsidRPr="000D79E3" w:rsidRDefault="003E6557" w:rsidP="000D79E3">
            <w:pPr>
              <w:spacing w:after="0" w:line="240" w:lineRule="auto"/>
              <w:rPr>
                <w:rFonts w:ascii="Times New Roman" w:hAnsi="Times New Roman"/>
                <w:sz w:val="24"/>
                <w:szCs w:val="24"/>
              </w:rPr>
            </w:pPr>
            <w:r>
              <w:rPr>
                <w:rFonts w:ascii="Times New Roman" w:hAnsi="Times New Roman"/>
                <w:sz w:val="24"/>
                <w:szCs w:val="24"/>
              </w:rPr>
              <w:t xml:space="preserve">2. </w:t>
            </w:r>
            <w:r w:rsidR="006507E5" w:rsidRPr="000D79E3">
              <w:rPr>
                <w:rFonts w:ascii="Times New Roman" w:hAnsi="Times New Roman"/>
                <w:sz w:val="24"/>
                <w:szCs w:val="24"/>
              </w:rPr>
              <w:t>Значение и границы разделения труда</w:t>
            </w:r>
          </w:p>
        </w:tc>
      </w:tr>
      <w:tr w:rsidR="006507E5" w:rsidRPr="000D79E3" w:rsidTr="00EF569C">
        <w:trPr>
          <w:cantSplit/>
          <w:trHeight w:val="70"/>
        </w:trPr>
        <w:tc>
          <w:tcPr>
            <w:tcW w:w="5000" w:type="pct"/>
            <w:gridSpan w:val="3"/>
            <w:vAlign w:val="center"/>
          </w:tcPr>
          <w:p w:rsidR="006507E5" w:rsidRPr="003E6557" w:rsidRDefault="003E6557" w:rsidP="003E6557">
            <w:pPr>
              <w:tabs>
                <w:tab w:val="left" w:pos="709"/>
                <w:tab w:val="left" w:pos="1134"/>
              </w:tabs>
              <w:autoSpaceDE w:val="0"/>
              <w:autoSpaceDN w:val="0"/>
              <w:adjustRightInd w:val="0"/>
              <w:spacing w:after="0" w:line="240" w:lineRule="auto"/>
              <w:contextualSpacing/>
              <w:rPr>
                <w:rFonts w:ascii="Times New Roman" w:hAnsi="Times New Roman"/>
                <w:i/>
                <w:sz w:val="24"/>
                <w:szCs w:val="24"/>
              </w:rPr>
            </w:pPr>
            <w:r>
              <w:rPr>
                <w:rFonts w:ascii="Times New Roman" w:eastAsia="SimSun" w:hAnsi="Times New Roman"/>
                <w:sz w:val="24"/>
                <w:szCs w:val="24"/>
              </w:rPr>
              <w:t xml:space="preserve">3. </w:t>
            </w:r>
            <w:r w:rsidRPr="003E6557">
              <w:rPr>
                <w:rFonts w:ascii="Times New Roman" w:hAnsi="Times New Roman"/>
                <w:sz w:val="24"/>
                <w:szCs w:val="24"/>
              </w:rPr>
              <w:t>Типовое практическое задание</w:t>
            </w:r>
          </w:p>
        </w:tc>
      </w:tr>
    </w:tbl>
    <w:p w:rsidR="006507E5" w:rsidRPr="000D79E3" w:rsidRDefault="006507E5" w:rsidP="000D79E3">
      <w:pPr>
        <w:spacing w:after="0" w:line="240" w:lineRule="auto"/>
        <w:rPr>
          <w:rFonts w:ascii="Times New Roman" w:hAnsi="Times New Roman"/>
          <w:sz w:val="24"/>
          <w:szCs w:val="24"/>
        </w:rPr>
      </w:pPr>
    </w:p>
    <w:p w:rsidR="006507E5" w:rsidRPr="000D79E3" w:rsidRDefault="006507E5" w:rsidP="003E6557">
      <w:pPr>
        <w:numPr>
          <w:ilvl w:val="1"/>
          <w:numId w:val="141"/>
        </w:numPr>
        <w:tabs>
          <w:tab w:val="left" w:pos="709"/>
          <w:tab w:val="left" w:pos="1134"/>
        </w:tabs>
        <w:autoSpaceDE w:val="0"/>
        <w:autoSpaceDN w:val="0"/>
        <w:adjustRightInd w:val="0"/>
        <w:spacing w:after="0" w:line="240" w:lineRule="auto"/>
        <w:ind w:left="0" w:firstLine="709"/>
        <w:contextualSpacing/>
        <w:rPr>
          <w:rFonts w:ascii="Times New Roman" w:hAnsi="Times New Roman"/>
          <w:i/>
          <w:sz w:val="24"/>
          <w:szCs w:val="24"/>
        </w:rPr>
      </w:pPr>
      <w:r w:rsidRPr="000D79E3">
        <w:rPr>
          <w:rFonts w:ascii="Times New Roman" w:hAnsi="Times New Roman"/>
          <w:i/>
          <w:sz w:val="24"/>
          <w:szCs w:val="24"/>
        </w:rPr>
        <w:t>Типовое практическое задание</w:t>
      </w:r>
    </w:p>
    <w:p w:rsidR="006507E5" w:rsidRPr="00EF569C" w:rsidRDefault="006507E5" w:rsidP="00EF569C">
      <w:pPr>
        <w:pStyle w:val="a5"/>
        <w:tabs>
          <w:tab w:val="num" w:pos="1276"/>
        </w:tabs>
        <w:autoSpaceDE w:val="0"/>
        <w:autoSpaceDN w:val="0"/>
        <w:adjustRightInd w:val="0"/>
        <w:spacing w:after="0" w:line="240" w:lineRule="auto"/>
        <w:ind w:left="0" w:firstLine="709"/>
        <w:jc w:val="both"/>
        <w:rPr>
          <w:rFonts w:ascii="Times New Roman" w:hAnsi="Times New Roman"/>
          <w:sz w:val="24"/>
          <w:szCs w:val="24"/>
        </w:rPr>
      </w:pPr>
      <w:r w:rsidRPr="00EF569C">
        <w:rPr>
          <w:rFonts w:ascii="Times New Roman" w:hAnsi="Times New Roman"/>
          <w:sz w:val="24"/>
          <w:szCs w:val="24"/>
        </w:rPr>
        <w:t>Организация оплаты труда</w:t>
      </w:r>
    </w:p>
    <w:p w:rsidR="006507E5" w:rsidRPr="000D79E3" w:rsidRDefault="006507E5" w:rsidP="00EF569C">
      <w:pPr>
        <w:pStyle w:val="a5"/>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1. Сущность заработной платы ее функции</w:t>
      </w:r>
    </w:p>
    <w:p w:rsidR="006507E5" w:rsidRPr="000D79E3" w:rsidRDefault="006507E5" w:rsidP="00EF569C">
      <w:pPr>
        <w:pStyle w:val="a5"/>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2. Основные принципы организации заработной платы</w:t>
      </w:r>
    </w:p>
    <w:p w:rsidR="00EF569C" w:rsidRDefault="006507E5" w:rsidP="00EF569C">
      <w:pPr>
        <w:pStyle w:val="a5"/>
        <w:autoSpaceDE w:val="0"/>
        <w:autoSpaceDN w:val="0"/>
        <w:adjustRightInd w:val="0"/>
        <w:spacing w:after="0" w:line="240" w:lineRule="auto"/>
        <w:ind w:left="0" w:firstLine="709"/>
        <w:jc w:val="both"/>
        <w:rPr>
          <w:rFonts w:ascii="Times New Roman" w:hAnsi="Times New Roman"/>
          <w:sz w:val="24"/>
          <w:szCs w:val="24"/>
        </w:rPr>
      </w:pPr>
      <w:r w:rsidRPr="000D79E3">
        <w:rPr>
          <w:rFonts w:ascii="Times New Roman" w:hAnsi="Times New Roman"/>
          <w:sz w:val="24"/>
          <w:szCs w:val="24"/>
        </w:rPr>
        <w:t>3. Элементы организации оплаты труда, ф</w:t>
      </w:r>
      <w:r w:rsidR="00EF569C">
        <w:rPr>
          <w:rFonts w:ascii="Times New Roman" w:hAnsi="Times New Roman"/>
          <w:sz w:val="24"/>
          <w:szCs w:val="24"/>
        </w:rPr>
        <w:t>ормы и системы заработной платы</w:t>
      </w:r>
    </w:p>
    <w:p w:rsidR="00EF569C" w:rsidRDefault="00EF569C" w:rsidP="00EF569C">
      <w:pPr>
        <w:pStyle w:val="a5"/>
        <w:autoSpaceDE w:val="0"/>
        <w:autoSpaceDN w:val="0"/>
        <w:adjustRightInd w:val="0"/>
        <w:spacing w:after="0" w:line="240" w:lineRule="auto"/>
        <w:ind w:left="0" w:firstLine="709"/>
        <w:jc w:val="both"/>
        <w:rPr>
          <w:rFonts w:ascii="Times New Roman" w:hAnsi="Times New Roman"/>
          <w:sz w:val="24"/>
          <w:szCs w:val="24"/>
        </w:rPr>
      </w:pPr>
    </w:p>
    <w:p w:rsidR="006507E5" w:rsidRPr="00EF569C" w:rsidRDefault="006507E5" w:rsidP="00EF569C">
      <w:pPr>
        <w:pStyle w:val="a5"/>
        <w:autoSpaceDE w:val="0"/>
        <w:autoSpaceDN w:val="0"/>
        <w:adjustRightInd w:val="0"/>
        <w:spacing w:after="0" w:line="240" w:lineRule="auto"/>
        <w:ind w:left="0" w:firstLine="709"/>
        <w:jc w:val="both"/>
        <w:rPr>
          <w:rFonts w:ascii="Times New Roman" w:hAnsi="Times New Roman"/>
          <w:sz w:val="24"/>
          <w:szCs w:val="24"/>
        </w:rPr>
      </w:pPr>
      <w:r w:rsidRPr="00EF569C">
        <w:rPr>
          <w:rFonts w:ascii="Times New Roman" w:hAnsi="Times New Roman"/>
          <w:b/>
          <w:sz w:val="24"/>
          <w:szCs w:val="24"/>
        </w:rPr>
        <w:t>4 Порядок проведения промежуточной аттестации обучающихся</w:t>
      </w:r>
    </w:p>
    <w:p w:rsidR="00EF569C" w:rsidRDefault="00EF569C" w:rsidP="000D79E3">
      <w:pPr>
        <w:tabs>
          <w:tab w:val="left" w:pos="-6521"/>
          <w:tab w:val="left" w:pos="1276"/>
        </w:tabs>
        <w:spacing w:after="0" w:line="240" w:lineRule="auto"/>
        <w:ind w:firstLine="709"/>
        <w:contextualSpacing/>
        <w:jc w:val="both"/>
        <w:rPr>
          <w:rFonts w:ascii="Times New Roman" w:hAnsi="Times New Roman"/>
          <w:i/>
          <w:sz w:val="24"/>
          <w:szCs w:val="24"/>
          <w:lang w:eastAsia="en-US"/>
        </w:rPr>
      </w:pPr>
    </w:p>
    <w:p w:rsidR="006507E5" w:rsidRPr="000D79E3" w:rsidRDefault="006507E5" w:rsidP="000D79E3">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sz w:val="24"/>
          <w:szCs w:val="24"/>
          <w:lang w:eastAsia="en-US"/>
        </w:rPr>
        <w:t xml:space="preserve">4.1 Документы СМК вуза </w:t>
      </w:r>
    </w:p>
    <w:p w:rsidR="006507E5" w:rsidRPr="000D79E3" w:rsidRDefault="006507E5" w:rsidP="000D79E3">
      <w:pPr>
        <w:tabs>
          <w:tab w:val="left" w:pos="-6521"/>
          <w:tab w:val="left" w:pos="1276"/>
        </w:tabs>
        <w:spacing w:after="0" w:line="240" w:lineRule="auto"/>
        <w:ind w:firstLine="709"/>
        <w:contextualSpacing/>
        <w:jc w:val="both"/>
        <w:rPr>
          <w:rFonts w:ascii="Times New Roman" w:hAnsi="Times New Roman"/>
          <w:sz w:val="24"/>
          <w:szCs w:val="24"/>
          <w:lang w:eastAsia="en-US"/>
        </w:rPr>
      </w:pPr>
      <w:r w:rsidRPr="000D79E3">
        <w:rPr>
          <w:rFonts w:ascii="Times New Roman" w:hAnsi="Times New Roman"/>
          <w:sz w:val="24"/>
          <w:szCs w:val="24"/>
          <w:lang w:eastAsia="en-US"/>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6507E5" w:rsidRDefault="006507E5" w:rsidP="000D79E3">
      <w:pPr>
        <w:spacing w:after="0" w:line="240" w:lineRule="auto"/>
        <w:ind w:firstLine="709"/>
        <w:contextualSpacing/>
        <w:jc w:val="both"/>
        <w:rPr>
          <w:rFonts w:ascii="Times New Roman" w:hAnsi="Times New Roman"/>
          <w:spacing w:val="-6"/>
          <w:sz w:val="24"/>
          <w:szCs w:val="24"/>
        </w:rPr>
      </w:pPr>
      <w:r w:rsidRPr="000D79E3">
        <w:rPr>
          <w:rFonts w:ascii="Times New Roman" w:hAnsi="Times New Roman"/>
          <w:spacing w:val="-6"/>
          <w:sz w:val="24"/>
          <w:szCs w:val="24"/>
        </w:rPr>
        <w:t>– ПЛ 2.3.19-2018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7606AE" w:rsidRPr="000D79E3" w:rsidRDefault="007606AE" w:rsidP="000D79E3">
      <w:pPr>
        <w:spacing w:after="0" w:line="240" w:lineRule="auto"/>
        <w:ind w:firstLine="709"/>
        <w:contextualSpacing/>
        <w:jc w:val="both"/>
        <w:rPr>
          <w:rFonts w:ascii="Times New Roman" w:hAnsi="Times New Roman"/>
          <w:spacing w:val="-6"/>
          <w:sz w:val="24"/>
          <w:szCs w:val="24"/>
        </w:rPr>
      </w:pPr>
      <w:r w:rsidRPr="000D79E3">
        <w:rPr>
          <w:rFonts w:ascii="Times New Roman" w:hAnsi="Times New Roman"/>
          <w:sz w:val="24"/>
          <w:szCs w:val="24"/>
        </w:rPr>
        <w:t>– ПЛ 2.3.22-20</w:t>
      </w:r>
      <w:r>
        <w:rPr>
          <w:rFonts w:ascii="Times New Roman" w:hAnsi="Times New Roman"/>
          <w:sz w:val="24"/>
          <w:szCs w:val="24"/>
        </w:rPr>
        <w:t>18</w:t>
      </w:r>
      <w:r w:rsidRPr="000D79E3">
        <w:rPr>
          <w:rFonts w:ascii="Times New Roman" w:hAnsi="Times New Roman"/>
          <w:sz w:val="24"/>
          <w:szCs w:val="24"/>
        </w:rPr>
        <w:t xml:space="preserve"> «СМК. О формировании фонда оценочных материалов»;</w:t>
      </w:r>
    </w:p>
    <w:p w:rsidR="006507E5" w:rsidRPr="000D79E3" w:rsidRDefault="006507E5" w:rsidP="000D79E3">
      <w:pPr>
        <w:spacing w:after="0" w:line="240" w:lineRule="auto"/>
        <w:ind w:firstLine="709"/>
        <w:contextualSpacing/>
        <w:jc w:val="both"/>
        <w:rPr>
          <w:rFonts w:ascii="Times New Roman" w:hAnsi="Times New Roman"/>
          <w:spacing w:val="-6"/>
          <w:sz w:val="24"/>
          <w:szCs w:val="24"/>
        </w:rPr>
      </w:pPr>
      <w:r w:rsidRPr="000D79E3">
        <w:rPr>
          <w:rFonts w:ascii="Times New Roman" w:hAnsi="Times New Roman"/>
          <w:spacing w:val="-6"/>
          <w:sz w:val="24"/>
          <w:szCs w:val="24"/>
        </w:rPr>
        <w:t>– ПЛ 2.3.3-2018 «СМК. Система мониторинга качества образования с использованием техноло</w:t>
      </w:r>
      <w:r w:rsidR="007606AE">
        <w:rPr>
          <w:rFonts w:ascii="Times New Roman" w:hAnsi="Times New Roman"/>
          <w:spacing w:val="-6"/>
          <w:sz w:val="24"/>
          <w:szCs w:val="24"/>
        </w:rPr>
        <w:t>гии компьютерного тестирования».</w:t>
      </w:r>
    </w:p>
    <w:p w:rsidR="006507E5" w:rsidRPr="000D79E3" w:rsidRDefault="006507E5" w:rsidP="000D79E3">
      <w:pPr>
        <w:autoSpaceDE w:val="0"/>
        <w:autoSpaceDN w:val="0"/>
        <w:adjustRightInd w:val="0"/>
        <w:spacing w:after="0" w:line="240" w:lineRule="auto"/>
        <w:rPr>
          <w:rFonts w:ascii="Times New Roman" w:hAnsi="Times New Roman"/>
          <w:sz w:val="24"/>
          <w:szCs w:val="24"/>
        </w:rPr>
      </w:pPr>
    </w:p>
    <w:p w:rsidR="006507E5" w:rsidRPr="000D79E3" w:rsidRDefault="006507E5" w:rsidP="000D79E3">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sz w:val="24"/>
          <w:szCs w:val="24"/>
          <w:lang w:eastAsia="en-US"/>
        </w:rPr>
        <w:t>4.3 Методические материалы, определяющие процедуру оценивания знаний, умений, навыков и (или) опыта деятельности в ходе промежуточной аттестации</w:t>
      </w:r>
    </w:p>
    <w:p w:rsidR="00EF569C" w:rsidRPr="000D79E3" w:rsidRDefault="00EF569C" w:rsidP="00EF569C">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Промежуточная аттестация по дисциплине </w:t>
      </w:r>
      <w:r w:rsidRPr="000D79E3">
        <w:rPr>
          <w:rFonts w:ascii="Times New Roman" w:hAnsi="Times New Roman"/>
          <w:bCs/>
          <w:color w:val="000000"/>
          <w:sz w:val="24"/>
          <w:szCs w:val="24"/>
        </w:rPr>
        <w:t xml:space="preserve">Б1.В.08 </w:t>
      </w:r>
      <w:r w:rsidRPr="000D79E3">
        <w:rPr>
          <w:rFonts w:ascii="Times New Roman" w:hAnsi="Times New Roman"/>
          <w:sz w:val="24"/>
          <w:szCs w:val="24"/>
        </w:rPr>
        <w:t>Оплата труда, материальное стимулирование и мотивация персонала</w:t>
      </w:r>
    </w:p>
    <w:p w:rsidR="00EF569C" w:rsidRPr="000D79E3" w:rsidRDefault="00EF569C" w:rsidP="00EF569C">
      <w:pPr>
        <w:tabs>
          <w:tab w:val="left" w:pos="-6521"/>
          <w:tab w:val="left" w:pos="1276"/>
        </w:tabs>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 завершает изучение курса и проходит в форме зачета с оценкой. Зачет с оценкой проводится в последнюю неделю изучения дисциплины.</w:t>
      </w:r>
    </w:p>
    <w:p w:rsidR="006507E5" w:rsidRPr="000D79E3" w:rsidRDefault="006507E5"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Допуском к зачету с оценкой является итоговое тестирование. Зачет с оценкой проводится по билетам, в каждый из которых включены 2 теоретических вопроса и типовое практическое задание.</w:t>
      </w:r>
    </w:p>
    <w:p w:rsidR="006507E5" w:rsidRPr="000D79E3" w:rsidRDefault="006507E5"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Оценка за дифференцированный зачет носит комплексный характер: учитывает результаты итогового тестирования и ответа на экзаменационный билет. Преподаватель </w:t>
      </w:r>
      <w:r w:rsidRPr="000D79E3">
        <w:rPr>
          <w:rFonts w:ascii="Times New Roman" w:hAnsi="Times New Roman"/>
          <w:sz w:val="24"/>
          <w:szCs w:val="24"/>
        </w:rPr>
        <w:lastRenderedPageBreak/>
        <w:t xml:space="preserve">вправе 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 </w:t>
      </w:r>
    </w:p>
    <w:p w:rsidR="006507E5" w:rsidRPr="000D79E3" w:rsidRDefault="006507E5"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Blackboard Learn (сайт bb.usurt.ru)) в курсе дисциплины (модуля).</w:t>
      </w:r>
    </w:p>
    <w:p w:rsidR="006507E5" w:rsidRPr="000D79E3" w:rsidRDefault="006507E5" w:rsidP="00EF569C">
      <w:pPr>
        <w:pageBreakBefore/>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lastRenderedPageBreak/>
        <w:t>Фонд оценочных материалов для проведения промежуточной аттестации обучающихся по дисциплине (модулю)</w:t>
      </w:r>
    </w:p>
    <w:p w:rsidR="006507E5" w:rsidRPr="000D79E3" w:rsidRDefault="006507E5" w:rsidP="000D79E3">
      <w:pPr>
        <w:pStyle w:val="1"/>
        <w:rPr>
          <w:rFonts w:cs="Times New Roman"/>
          <w:szCs w:val="24"/>
        </w:rPr>
      </w:pPr>
      <w:bookmarkStart w:id="275" w:name="_Toc86139642"/>
      <w:bookmarkStart w:id="276" w:name="_Toc88647318"/>
      <w:r w:rsidRPr="000D79E3">
        <w:rPr>
          <w:rFonts w:cs="Times New Roman"/>
          <w:szCs w:val="24"/>
        </w:rPr>
        <w:t>Б1.В.09  Организация и нормирование труда</w:t>
      </w:r>
      <w:bookmarkEnd w:id="275"/>
      <w:bookmarkEnd w:id="276"/>
    </w:p>
    <w:p w:rsidR="006507E5" w:rsidRPr="00EF569C" w:rsidRDefault="006507E5" w:rsidP="000D79E3">
      <w:pPr>
        <w:spacing w:after="0" w:line="240" w:lineRule="auto"/>
        <w:jc w:val="center"/>
        <w:rPr>
          <w:rFonts w:ascii="Times New Roman" w:eastAsia="SimSun" w:hAnsi="Times New Roman"/>
          <w:sz w:val="18"/>
          <w:szCs w:val="24"/>
          <w:lang w:eastAsia="hi-IN" w:bidi="hi-IN"/>
        </w:rPr>
      </w:pPr>
      <w:r w:rsidRPr="00EF569C">
        <w:rPr>
          <w:rFonts w:ascii="Times New Roman" w:eastAsia="SimSun" w:hAnsi="Times New Roman"/>
          <w:sz w:val="18"/>
          <w:szCs w:val="24"/>
          <w:lang w:eastAsia="hi-IN" w:bidi="hi-IN"/>
        </w:rPr>
        <w:t xml:space="preserve"> (Шифр и наименование дисциплины)</w:t>
      </w:r>
    </w:p>
    <w:p w:rsidR="00EF569C" w:rsidRPr="00EF569C" w:rsidRDefault="00EF569C" w:rsidP="000D79E3">
      <w:pPr>
        <w:spacing w:after="0" w:line="240" w:lineRule="auto"/>
        <w:ind w:firstLine="709"/>
        <w:jc w:val="both"/>
        <w:rPr>
          <w:rFonts w:ascii="Times New Roman" w:hAnsi="Times New Roman"/>
          <w:b/>
          <w:sz w:val="24"/>
          <w:szCs w:val="24"/>
        </w:rPr>
      </w:pPr>
    </w:p>
    <w:p w:rsidR="006507E5" w:rsidRPr="00EF569C" w:rsidRDefault="006507E5" w:rsidP="000D79E3">
      <w:pPr>
        <w:spacing w:after="0" w:line="240" w:lineRule="auto"/>
        <w:ind w:firstLine="709"/>
        <w:jc w:val="both"/>
        <w:rPr>
          <w:rFonts w:ascii="Times New Roman" w:hAnsi="Times New Roman"/>
          <w:b/>
          <w:sz w:val="24"/>
          <w:szCs w:val="24"/>
        </w:rPr>
      </w:pPr>
      <w:r w:rsidRPr="00EF569C">
        <w:rPr>
          <w:rFonts w:ascii="Times New Roman" w:hAnsi="Times New Roman"/>
          <w:b/>
          <w:sz w:val="24"/>
          <w:szCs w:val="24"/>
        </w:rPr>
        <w:t xml:space="preserve">1 Перечень компетенций с указанием этапов их формирования в процессе освоения образовательной программы </w:t>
      </w:r>
    </w:p>
    <w:p w:rsidR="00EF569C" w:rsidRDefault="00EF569C" w:rsidP="00EF569C">
      <w:pPr>
        <w:spacing w:after="0" w:line="240" w:lineRule="auto"/>
        <w:ind w:firstLine="709"/>
        <w:rPr>
          <w:rFonts w:ascii="Times New Roman" w:hAnsi="Times New Roman"/>
          <w:sz w:val="24"/>
          <w:szCs w:val="24"/>
        </w:rPr>
      </w:pPr>
    </w:p>
    <w:p w:rsidR="006507E5" w:rsidRPr="000D79E3" w:rsidRDefault="006507E5" w:rsidP="00EF569C">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Дисциплина </w:t>
      </w:r>
      <w:r w:rsidRPr="000D79E3">
        <w:rPr>
          <w:rFonts w:ascii="Times New Roman" w:hAnsi="Times New Roman"/>
          <w:sz w:val="24"/>
          <w:szCs w:val="24"/>
          <w:u w:val="single"/>
        </w:rPr>
        <w:t>Б1.В.09 Организация и нормирование труда</w:t>
      </w:r>
      <w:r w:rsidRPr="000D79E3">
        <w:rPr>
          <w:rFonts w:ascii="Times New Roman" w:hAnsi="Times New Roman"/>
          <w:sz w:val="24"/>
          <w:szCs w:val="24"/>
        </w:rPr>
        <w:t xml:space="preserve"> участвует в формировании следующих компетенций и индикаторов достижения компетенций:</w:t>
      </w:r>
    </w:p>
    <w:p w:rsidR="00EF569C" w:rsidRDefault="00EF569C" w:rsidP="000D79E3">
      <w:pPr>
        <w:spacing w:after="0" w:line="240" w:lineRule="auto"/>
        <w:jc w:val="right"/>
        <w:rPr>
          <w:rFonts w:ascii="Times New Roman" w:hAnsi="Times New Roman"/>
          <w:sz w:val="24"/>
          <w:szCs w:val="24"/>
        </w:rPr>
      </w:pPr>
    </w:p>
    <w:p w:rsidR="006507E5" w:rsidRPr="000D79E3" w:rsidRDefault="006507E5" w:rsidP="000D79E3">
      <w:pPr>
        <w:spacing w:after="0" w:line="240" w:lineRule="auto"/>
        <w:jc w:val="right"/>
        <w:rPr>
          <w:rFonts w:ascii="Times New Roman" w:hAnsi="Times New Roman"/>
          <w:sz w:val="24"/>
          <w:szCs w:val="24"/>
        </w:rPr>
      </w:pPr>
      <w:r w:rsidRPr="000D79E3">
        <w:rPr>
          <w:rFonts w:ascii="Times New Roman" w:hAnsi="Times New Roman"/>
          <w:sz w:val="24"/>
          <w:szCs w:val="24"/>
        </w:rPr>
        <w:t>Таблица 1</w:t>
      </w:r>
    </w:p>
    <w:tbl>
      <w:tblPr>
        <w:tblW w:w="5000" w:type="pct"/>
        <w:tblCellMar>
          <w:left w:w="0" w:type="dxa"/>
          <w:right w:w="0" w:type="dxa"/>
        </w:tblCellMar>
        <w:tblLook w:val="00A0" w:firstRow="1" w:lastRow="0" w:firstColumn="1" w:lastColumn="0" w:noHBand="0" w:noVBand="0"/>
      </w:tblPr>
      <w:tblGrid>
        <w:gridCol w:w="2420"/>
        <w:gridCol w:w="3116"/>
        <w:gridCol w:w="2084"/>
        <w:gridCol w:w="1852"/>
      </w:tblGrid>
      <w:tr w:rsidR="006507E5" w:rsidRPr="000D79E3" w:rsidTr="00EF569C">
        <w:tc>
          <w:tcPr>
            <w:tcW w:w="1278" w:type="pct"/>
            <w:tcBorders>
              <w:top w:val="single" w:sz="8" w:space="0" w:color="000000"/>
              <w:left w:val="single" w:sz="8" w:space="0" w:color="000000"/>
              <w:bottom w:val="single" w:sz="8" w:space="0" w:color="000000"/>
              <w:right w:val="single" w:sz="8" w:space="0" w:color="000000"/>
            </w:tcBorders>
          </w:tcPr>
          <w:p w:rsidR="006507E5" w:rsidRPr="00EF569C" w:rsidRDefault="006507E5" w:rsidP="000D79E3">
            <w:pPr>
              <w:spacing w:after="0" w:line="240" w:lineRule="auto"/>
              <w:jc w:val="center"/>
              <w:rPr>
                <w:rFonts w:ascii="Times New Roman" w:hAnsi="Times New Roman"/>
                <w:sz w:val="24"/>
                <w:szCs w:val="24"/>
              </w:rPr>
            </w:pPr>
            <w:r w:rsidRPr="00EF569C">
              <w:rPr>
                <w:rFonts w:ascii="Times New Roman" w:hAnsi="Times New Roman"/>
                <w:sz w:val="24"/>
                <w:szCs w:val="24"/>
              </w:rPr>
              <w:t>Код и наименование компетенции</w:t>
            </w:r>
          </w:p>
        </w:tc>
        <w:tc>
          <w:tcPr>
            <w:tcW w:w="1645" w:type="pc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6507E5" w:rsidRPr="00EF569C" w:rsidRDefault="006507E5" w:rsidP="000D79E3">
            <w:pPr>
              <w:spacing w:after="0" w:line="240" w:lineRule="auto"/>
              <w:jc w:val="center"/>
              <w:rPr>
                <w:rFonts w:ascii="Times New Roman" w:hAnsi="Times New Roman"/>
                <w:sz w:val="24"/>
                <w:szCs w:val="24"/>
              </w:rPr>
            </w:pPr>
            <w:r w:rsidRPr="00EF569C">
              <w:rPr>
                <w:rFonts w:ascii="Times New Roman" w:hAnsi="Times New Roman"/>
                <w:sz w:val="24"/>
                <w:szCs w:val="24"/>
              </w:rPr>
              <w:t>Код и наименование индикатора достижения компетенции</w:t>
            </w:r>
          </w:p>
        </w:tc>
        <w:tc>
          <w:tcPr>
            <w:tcW w:w="1100"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6507E5" w:rsidRPr="00EF569C" w:rsidRDefault="006507E5" w:rsidP="000D79E3">
            <w:pPr>
              <w:spacing w:after="0" w:line="240" w:lineRule="auto"/>
              <w:jc w:val="center"/>
              <w:rPr>
                <w:rFonts w:ascii="Times New Roman" w:hAnsi="Times New Roman"/>
                <w:sz w:val="24"/>
                <w:szCs w:val="24"/>
              </w:rPr>
            </w:pPr>
            <w:r w:rsidRPr="00EF569C">
              <w:rPr>
                <w:rFonts w:ascii="Times New Roman" w:hAnsi="Times New Roman"/>
                <w:sz w:val="24"/>
                <w:szCs w:val="24"/>
              </w:rPr>
              <w:t>Этап формирования компетенции</w:t>
            </w:r>
          </w:p>
        </w:tc>
        <w:tc>
          <w:tcPr>
            <w:tcW w:w="977"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6507E5" w:rsidRPr="00EF569C" w:rsidRDefault="006507E5" w:rsidP="000D79E3">
            <w:pPr>
              <w:spacing w:after="0" w:line="240" w:lineRule="auto"/>
              <w:jc w:val="center"/>
              <w:rPr>
                <w:rFonts w:ascii="Times New Roman" w:hAnsi="Times New Roman"/>
                <w:sz w:val="24"/>
                <w:szCs w:val="24"/>
                <w:vertAlign w:val="superscript"/>
              </w:rPr>
            </w:pPr>
            <w:r w:rsidRPr="00EF569C">
              <w:rPr>
                <w:rFonts w:ascii="Times New Roman" w:hAnsi="Times New Roman"/>
                <w:sz w:val="24"/>
                <w:szCs w:val="24"/>
              </w:rPr>
              <w:t>Форма промежуточной аттестации</w:t>
            </w:r>
          </w:p>
        </w:tc>
      </w:tr>
      <w:tr w:rsidR="006507E5" w:rsidRPr="000D79E3" w:rsidTr="00EF569C">
        <w:tc>
          <w:tcPr>
            <w:tcW w:w="1278" w:type="pct"/>
            <w:tcBorders>
              <w:top w:val="nil"/>
              <w:left w:val="single" w:sz="8" w:space="0" w:color="000000"/>
              <w:bottom w:val="single" w:sz="8" w:space="0" w:color="000000"/>
              <w:right w:val="single" w:sz="8" w:space="0" w:color="000000"/>
            </w:tcBorders>
          </w:tcPr>
          <w:p w:rsidR="006507E5" w:rsidRPr="000D79E3" w:rsidRDefault="006507E5" w:rsidP="000D79E3">
            <w:pPr>
              <w:autoSpaceDE w:val="0"/>
              <w:autoSpaceDN w:val="0"/>
              <w:adjustRightInd w:val="0"/>
              <w:spacing w:after="0" w:line="240" w:lineRule="auto"/>
              <w:rPr>
                <w:rFonts w:ascii="Times New Roman" w:hAnsi="Times New Roman"/>
                <w:bCs/>
                <w:sz w:val="24"/>
                <w:szCs w:val="24"/>
              </w:rPr>
            </w:pPr>
            <w:r w:rsidRPr="000D79E3">
              <w:rPr>
                <w:rFonts w:ascii="Times New Roman" w:hAnsi="Times New Roman"/>
                <w:color w:val="000000"/>
                <w:sz w:val="24"/>
                <w:szCs w:val="24"/>
              </w:rPr>
              <w:t>ПК-3.2: Способен применять принципы нормирования труда и методы организации труда</w:t>
            </w:r>
          </w:p>
        </w:tc>
        <w:tc>
          <w:tcPr>
            <w:tcW w:w="1645" w:type="pct"/>
            <w:tcBorders>
              <w:top w:val="nil"/>
              <w:left w:val="single" w:sz="8" w:space="0" w:color="000000"/>
              <w:bottom w:val="single" w:sz="8" w:space="0" w:color="000000"/>
              <w:right w:val="single" w:sz="8" w:space="0" w:color="000000"/>
            </w:tcBorders>
            <w:tcMar>
              <w:top w:w="0" w:type="dxa"/>
              <w:left w:w="108" w:type="dxa"/>
              <w:bottom w:w="0" w:type="dxa"/>
              <w:right w:w="108" w:type="dxa"/>
            </w:tcMar>
          </w:tcPr>
          <w:p w:rsidR="006507E5" w:rsidRPr="000D79E3" w:rsidRDefault="006507E5" w:rsidP="000D79E3">
            <w:pPr>
              <w:autoSpaceDE w:val="0"/>
              <w:autoSpaceDN w:val="0"/>
              <w:adjustRightInd w:val="0"/>
              <w:spacing w:after="0" w:line="240" w:lineRule="auto"/>
              <w:rPr>
                <w:rFonts w:ascii="Times New Roman" w:hAnsi="Times New Roman"/>
                <w:color w:val="000000"/>
                <w:sz w:val="24"/>
                <w:szCs w:val="24"/>
              </w:rPr>
            </w:pPr>
            <w:r w:rsidRPr="000D79E3">
              <w:rPr>
                <w:rFonts w:ascii="Times New Roman" w:hAnsi="Times New Roman"/>
                <w:color w:val="000000"/>
                <w:sz w:val="24"/>
                <w:szCs w:val="24"/>
              </w:rPr>
              <w:t>ПК-3.2.1: Формирует организационную структуру управления трудовыми процессами и содержания выполняемых трудовых процессов, локальных нормативных актов, регламентирующих исследуемые трудовые процессы</w:t>
            </w:r>
          </w:p>
          <w:p w:rsidR="006507E5" w:rsidRPr="000D79E3" w:rsidRDefault="006507E5" w:rsidP="000D79E3">
            <w:pPr>
              <w:autoSpaceDE w:val="0"/>
              <w:autoSpaceDN w:val="0"/>
              <w:adjustRightInd w:val="0"/>
              <w:spacing w:after="0" w:line="240" w:lineRule="auto"/>
              <w:rPr>
                <w:rFonts w:ascii="Times New Roman" w:hAnsi="Times New Roman"/>
                <w:color w:val="000000"/>
                <w:sz w:val="24"/>
                <w:szCs w:val="24"/>
              </w:rPr>
            </w:pPr>
            <w:r w:rsidRPr="000D79E3">
              <w:rPr>
                <w:rFonts w:ascii="Times New Roman" w:hAnsi="Times New Roman"/>
                <w:color w:val="000000"/>
                <w:sz w:val="24"/>
                <w:szCs w:val="24"/>
              </w:rPr>
              <w:t>ПК-3.2.2: Определяет рациональные приемы и методы выполнения работ (процессов, функций, операций) с наименьшими затратами используемых ресурсов</w:t>
            </w:r>
          </w:p>
          <w:p w:rsidR="006507E5" w:rsidRPr="000D79E3" w:rsidRDefault="006507E5" w:rsidP="000D79E3">
            <w:pPr>
              <w:autoSpaceDE w:val="0"/>
              <w:autoSpaceDN w:val="0"/>
              <w:adjustRightInd w:val="0"/>
              <w:spacing w:after="0" w:line="240" w:lineRule="auto"/>
              <w:rPr>
                <w:rFonts w:ascii="Times New Roman" w:hAnsi="Times New Roman"/>
                <w:bCs/>
                <w:color w:val="000000"/>
                <w:sz w:val="24"/>
                <w:szCs w:val="24"/>
              </w:rPr>
            </w:pPr>
            <w:r w:rsidRPr="000D79E3">
              <w:rPr>
                <w:rFonts w:ascii="Times New Roman" w:hAnsi="Times New Roman"/>
                <w:color w:val="000000"/>
                <w:sz w:val="24"/>
                <w:szCs w:val="24"/>
              </w:rPr>
              <w:t>ПК-3.2.3: Разрабатывает предложения по повышению эффективности использования трудовых ресурсов в организации на основе анализа и интерпретации результатов проведенных исследований</w:t>
            </w:r>
          </w:p>
        </w:tc>
        <w:tc>
          <w:tcPr>
            <w:tcW w:w="1100" w:type="pct"/>
            <w:tcBorders>
              <w:top w:val="nil"/>
              <w:left w:val="nil"/>
              <w:bottom w:val="single" w:sz="8" w:space="0" w:color="000000"/>
              <w:right w:val="single" w:sz="8" w:space="0" w:color="000000"/>
            </w:tcBorders>
            <w:tcMar>
              <w:top w:w="0" w:type="dxa"/>
              <w:left w:w="108" w:type="dxa"/>
              <w:bottom w:w="0" w:type="dxa"/>
              <w:right w:w="108" w:type="dxa"/>
            </w:tcMa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Компетенция и индикаторы достижения компетенции формируются в рамках 5 семестра очной формы обучения и 7 семестра </w:t>
            </w:r>
            <w:r w:rsidR="001056AA" w:rsidRPr="000D79E3">
              <w:rPr>
                <w:rFonts w:ascii="Times New Roman" w:hAnsi="Times New Roman"/>
                <w:sz w:val="24"/>
                <w:szCs w:val="24"/>
              </w:rPr>
              <w:t>очно-</w:t>
            </w:r>
            <w:r w:rsidRPr="000D79E3">
              <w:rPr>
                <w:rFonts w:ascii="Times New Roman" w:hAnsi="Times New Roman"/>
                <w:sz w:val="24"/>
                <w:szCs w:val="24"/>
              </w:rPr>
              <w:t>заочной формы обучения</w:t>
            </w:r>
          </w:p>
        </w:tc>
        <w:tc>
          <w:tcPr>
            <w:tcW w:w="977" w:type="pct"/>
            <w:tcBorders>
              <w:top w:val="nil"/>
              <w:left w:val="nil"/>
              <w:bottom w:val="single" w:sz="8" w:space="0" w:color="000000"/>
              <w:right w:val="single" w:sz="8" w:space="0" w:color="000000"/>
            </w:tcBorders>
            <w:tcMar>
              <w:top w:w="0" w:type="dxa"/>
              <w:left w:w="108" w:type="dxa"/>
              <w:bottom w:w="0" w:type="dxa"/>
              <w:right w:w="108" w:type="dxa"/>
            </w:tcMar>
          </w:tcPr>
          <w:p w:rsidR="006507E5" w:rsidRPr="000D79E3" w:rsidRDefault="006507E5" w:rsidP="000D79E3">
            <w:pPr>
              <w:spacing w:after="0" w:line="240" w:lineRule="auto"/>
              <w:rPr>
                <w:rFonts w:ascii="Times New Roman" w:hAnsi="Times New Roman"/>
                <w:sz w:val="24"/>
                <w:szCs w:val="24"/>
              </w:rPr>
            </w:pPr>
            <w:r w:rsidRPr="000D79E3">
              <w:rPr>
                <w:rFonts w:ascii="Times New Roman" w:hAnsi="Times New Roman"/>
                <w:sz w:val="24"/>
                <w:szCs w:val="24"/>
              </w:rPr>
              <w:t>Зачет с оценкой</w:t>
            </w:r>
          </w:p>
        </w:tc>
      </w:tr>
    </w:tbl>
    <w:p w:rsidR="006507E5" w:rsidRPr="000D79E3" w:rsidRDefault="006507E5" w:rsidP="000D79E3">
      <w:pPr>
        <w:spacing w:after="0" w:line="240" w:lineRule="auto"/>
        <w:ind w:firstLine="709"/>
        <w:jc w:val="both"/>
        <w:rPr>
          <w:rFonts w:ascii="Times New Roman" w:hAnsi="Times New Roman"/>
          <w:sz w:val="24"/>
          <w:szCs w:val="24"/>
        </w:rPr>
      </w:pPr>
    </w:p>
    <w:p w:rsidR="006507E5" w:rsidRPr="000D79E3" w:rsidRDefault="006507E5"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Траектория формирования у обучающих компетенций при освоении образовательной программы приведена в Приложении к образовательной программе (Приложение 3.2 Программа формирования у студентов компетенций при освоении ОП ВО).</w:t>
      </w:r>
    </w:p>
    <w:p w:rsidR="00EF569C" w:rsidRDefault="00EF569C" w:rsidP="000D79E3">
      <w:pPr>
        <w:spacing w:after="0" w:line="240" w:lineRule="auto"/>
        <w:ind w:firstLine="709"/>
        <w:jc w:val="both"/>
        <w:rPr>
          <w:rFonts w:ascii="Times New Roman" w:hAnsi="Times New Roman"/>
          <w:b/>
          <w:i/>
          <w:sz w:val="24"/>
          <w:szCs w:val="24"/>
        </w:rPr>
      </w:pPr>
    </w:p>
    <w:p w:rsidR="006507E5" w:rsidRPr="00EF569C" w:rsidRDefault="006507E5" w:rsidP="000D79E3">
      <w:pPr>
        <w:spacing w:after="0" w:line="240" w:lineRule="auto"/>
        <w:ind w:firstLine="709"/>
        <w:jc w:val="both"/>
        <w:rPr>
          <w:rFonts w:ascii="Times New Roman" w:hAnsi="Times New Roman"/>
          <w:b/>
          <w:sz w:val="24"/>
          <w:szCs w:val="24"/>
        </w:rPr>
      </w:pPr>
      <w:r w:rsidRPr="00EF569C">
        <w:rPr>
          <w:rFonts w:ascii="Times New Roman" w:hAnsi="Times New Roman"/>
          <w:b/>
          <w:sz w:val="24"/>
          <w:szCs w:val="24"/>
        </w:rPr>
        <w:t>2 Описание показателей, система оценивания результатов промежуточной аттестации и критерии выставления оценок</w:t>
      </w:r>
    </w:p>
    <w:p w:rsidR="00EF569C" w:rsidRDefault="00EF569C" w:rsidP="000D79E3">
      <w:pPr>
        <w:spacing w:after="0" w:line="240" w:lineRule="auto"/>
        <w:ind w:firstLine="709"/>
        <w:jc w:val="both"/>
        <w:rPr>
          <w:rFonts w:ascii="Times New Roman" w:hAnsi="Times New Roman"/>
          <w:sz w:val="24"/>
          <w:szCs w:val="24"/>
        </w:rPr>
      </w:pPr>
    </w:p>
    <w:p w:rsidR="006507E5" w:rsidRPr="000D79E3" w:rsidRDefault="006507E5"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Показатели оценивания компетенций представлены в разделе 3 «Требования к результатам освоения дисциплины» рабочей программы дисциплины </w:t>
      </w:r>
      <w:r w:rsidRPr="000D79E3">
        <w:rPr>
          <w:rFonts w:ascii="Times New Roman" w:hAnsi="Times New Roman"/>
          <w:bCs/>
          <w:sz w:val="24"/>
          <w:szCs w:val="24"/>
        </w:rPr>
        <w:t xml:space="preserve">Б1.В.09 </w:t>
      </w:r>
      <w:r w:rsidRPr="000D79E3">
        <w:rPr>
          <w:rFonts w:ascii="Times New Roman" w:hAnsi="Times New Roman"/>
          <w:bCs/>
          <w:sz w:val="24"/>
          <w:szCs w:val="24"/>
        </w:rPr>
        <w:lastRenderedPageBreak/>
        <w:t>«</w:t>
      </w:r>
      <w:r w:rsidRPr="000D79E3">
        <w:rPr>
          <w:rFonts w:ascii="Times New Roman" w:hAnsi="Times New Roman"/>
          <w:sz w:val="24"/>
          <w:szCs w:val="24"/>
        </w:rPr>
        <w:t>Организация и нормирование труда</w:t>
      </w:r>
      <w:r w:rsidRPr="000D79E3">
        <w:rPr>
          <w:rFonts w:ascii="Times New Roman" w:hAnsi="Times New Roman"/>
          <w:bCs/>
          <w:sz w:val="24"/>
          <w:szCs w:val="24"/>
        </w:rPr>
        <w:t xml:space="preserve">» </w:t>
      </w:r>
      <w:r w:rsidRPr="000D79E3">
        <w:rPr>
          <w:rFonts w:ascii="Times New Roman" w:hAnsi="Times New Roman"/>
          <w:sz w:val="24"/>
          <w:szCs w:val="24"/>
        </w:rPr>
        <w:t>как результирующие  знания, умения и  владения, полученные в результате освоения дисциплины.</w:t>
      </w:r>
    </w:p>
    <w:p w:rsidR="006507E5" w:rsidRDefault="006507E5"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При оценивании сформированности компетенций по дисциплине </w:t>
      </w:r>
      <w:r w:rsidRPr="000D79E3">
        <w:rPr>
          <w:rFonts w:ascii="Times New Roman" w:hAnsi="Times New Roman"/>
          <w:bCs/>
          <w:sz w:val="24"/>
          <w:szCs w:val="24"/>
        </w:rPr>
        <w:t>Б1.В.09 «</w:t>
      </w:r>
      <w:r w:rsidRPr="000D79E3">
        <w:rPr>
          <w:rFonts w:ascii="Times New Roman" w:hAnsi="Times New Roman"/>
          <w:sz w:val="24"/>
          <w:szCs w:val="24"/>
        </w:rPr>
        <w:t>Организация и нормирование труда</w:t>
      </w:r>
      <w:r w:rsidRPr="000D79E3">
        <w:rPr>
          <w:rFonts w:ascii="Times New Roman" w:hAnsi="Times New Roman"/>
          <w:bCs/>
          <w:sz w:val="24"/>
          <w:szCs w:val="24"/>
        </w:rPr>
        <w:t xml:space="preserve">» </w:t>
      </w:r>
      <w:r w:rsidRPr="000D79E3">
        <w:rPr>
          <w:rFonts w:ascii="Times New Roman" w:hAnsi="Times New Roman"/>
          <w:sz w:val="24"/>
          <w:szCs w:val="24"/>
        </w:rPr>
        <w:t>используется традиционная система оценивания.</w:t>
      </w:r>
    </w:p>
    <w:p w:rsidR="00EF569C" w:rsidRDefault="00EF569C" w:rsidP="00EF569C">
      <w:pPr>
        <w:spacing w:after="0" w:line="240" w:lineRule="auto"/>
        <w:rPr>
          <w:rFonts w:ascii="Times New Roman" w:hAnsi="Times New Roman"/>
          <w:sz w:val="24"/>
          <w:szCs w:val="24"/>
        </w:rPr>
      </w:pPr>
    </w:p>
    <w:p w:rsidR="00EF569C" w:rsidRDefault="00EF569C" w:rsidP="00EF569C">
      <w:pPr>
        <w:spacing w:after="0" w:line="240" w:lineRule="auto"/>
        <w:jc w:val="right"/>
        <w:rPr>
          <w:rFonts w:ascii="Times New Roman" w:hAnsi="Times New Roman"/>
          <w:sz w:val="24"/>
          <w:szCs w:val="24"/>
        </w:rPr>
      </w:pPr>
      <w:r>
        <w:rPr>
          <w:rFonts w:ascii="Times New Roman" w:hAnsi="Times New Roman"/>
          <w:sz w:val="24"/>
          <w:szCs w:val="24"/>
        </w:rPr>
        <w:t>Таблица 2</w:t>
      </w:r>
    </w:p>
    <w:p w:rsidR="00EF569C" w:rsidRPr="000D79E3" w:rsidRDefault="00EF569C" w:rsidP="00EF569C">
      <w:pPr>
        <w:spacing w:after="0" w:line="240" w:lineRule="auto"/>
        <w:jc w:val="center"/>
        <w:rPr>
          <w:rFonts w:ascii="Times New Roman" w:hAnsi="Times New Roman"/>
          <w:sz w:val="24"/>
          <w:szCs w:val="24"/>
        </w:rPr>
      </w:pPr>
      <w:r>
        <w:rPr>
          <w:rFonts w:ascii="Times New Roman" w:hAnsi="Times New Roman"/>
          <w:sz w:val="24"/>
          <w:szCs w:val="24"/>
        </w:rPr>
        <w:t>Шкала оценивания</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096"/>
        <w:gridCol w:w="2474"/>
      </w:tblGrid>
      <w:tr w:rsidR="006507E5" w:rsidRPr="000D79E3" w:rsidTr="006507E5">
        <w:tc>
          <w:tcPr>
            <w:tcW w:w="3708" w:type="pct"/>
            <w:tcBorders>
              <w:top w:val="single" w:sz="4" w:space="0" w:color="000000"/>
              <w:left w:val="single" w:sz="4" w:space="0" w:color="000000"/>
              <w:bottom w:val="single" w:sz="4" w:space="0" w:color="000000"/>
              <w:right w:val="single" w:sz="4" w:space="0" w:color="000000"/>
            </w:tcBorders>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Критерии выставления оценок</w:t>
            </w:r>
          </w:p>
        </w:tc>
        <w:tc>
          <w:tcPr>
            <w:tcW w:w="1292" w:type="pct"/>
            <w:tcBorders>
              <w:top w:val="single" w:sz="4" w:space="0" w:color="000000"/>
              <w:left w:val="single" w:sz="4" w:space="0" w:color="000000"/>
              <w:bottom w:val="single" w:sz="4" w:space="0" w:color="000000"/>
              <w:right w:val="single" w:sz="4" w:space="0" w:color="000000"/>
            </w:tcBorders>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Оценка </w:t>
            </w:r>
          </w:p>
        </w:tc>
      </w:tr>
      <w:tr w:rsidR="006507E5" w:rsidRPr="000D79E3" w:rsidTr="006507E5">
        <w:tc>
          <w:tcPr>
            <w:tcW w:w="3708" w:type="pct"/>
            <w:tcBorders>
              <w:top w:val="single" w:sz="4" w:space="0" w:color="000000"/>
              <w:left w:val="single" w:sz="4" w:space="0" w:color="000000"/>
              <w:bottom w:val="single" w:sz="4" w:space="0" w:color="000000"/>
              <w:right w:val="single" w:sz="4" w:space="0" w:color="000000"/>
            </w:tcBorders>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Зачет с оценкой</w:t>
            </w:r>
          </w:p>
        </w:tc>
        <w:tc>
          <w:tcPr>
            <w:tcW w:w="1292" w:type="pct"/>
            <w:tcBorders>
              <w:top w:val="single" w:sz="4" w:space="0" w:color="000000"/>
              <w:left w:val="single" w:sz="4" w:space="0" w:color="000000"/>
              <w:bottom w:val="single" w:sz="4" w:space="0" w:color="000000"/>
              <w:right w:val="single" w:sz="4" w:space="0" w:color="000000"/>
            </w:tcBorders>
          </w:tcPr>
          <w:p w:rsidR="006507E5" w:rsidRPr="000D79E3" w:rsidRDefault="006507E5" w:rsidP="000D79E3">
            <w:pPr>
              <w:spacing w:after="0" w:line="240" w:lineRule="auto"/>
              <w:jc w:val="center"/>
              <w:rPr>
                <w:rFonts w:ascii="Times New Roman" w:hAnsi="Times New Roman"/>
                <w:sz w:val="24"/>
                <w:szCs w:val="24"/>
              </w:rPr>
            </w:pPr>
          </w:p>
        </w:tc>
      </w:tr>
      <w:tr w:rsidR="006507E5" w:rsidRPr="000D79E3" w:rsidTr="006507E5">
        <w:tc>
          <w:tcPr>
            <w:tcW w:w="3708" w:type="pct"/>
            <w:tcBorders>
              <w:top w:val="single" w:sz="4" w:space="0" w:color="000000"/>
              <w:left w:val="single" w:sz="4" w:space="0" w:color="000000"/>
              <w:bottom w:val="single" w:sz="4" w:space="0" w:color="000000"/>
              <w:right w:val="single" w:sz="4" w:space="0" w:color="000000"/>
            </w:tcBorders>
          </w:tcPr>
          <w:p w:rsidR="006507E5" w:rsidRPr="000D79E3" w:rsidRDefault="006507E5" w:rsidP="00EF569C">
            <w:pPr>
              <w:spacing w:after="0" w:line="240" w:lineRule="auto"/>
              <w:jc w:val="both"/>
              <w:rPr>
                <w:rFonts w:ascii="Times New Roman" w:hAnsi="Times New Roman"/>
                <w:sz w:val="24"/>
                <w:szCs w:val="24"/>
              </w:rPr>
            </w:pPr>
            <w:r w:rsidRPr="000D79E3">
              <w:rPr>
                <w:rFonts w:ascii="Times New Roman" w:hAnsi="Times New Roman"/>
                <w:sz w:val="24"/>
                <w:szCs w:val="24"/>
              </w:rPr>
              <w:t xml:space="preserve">Достижение результата компьютерного тестирования выше порогового значения (90% и более правильных ответов) </w:t>
            </w:r>
          </w:p>
          <w:p w:rsidR="006507E5" w:rsidRPr="000D79E3" w:rsidRDefault="006507E5" w:rsidP="00EF569C">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 решение практического задания выполнено без ошибок, даны пояснения к решению</w:t>
            </w:r>
          </w:p>
        </w:tc>
        <w:tc>
          <w:tcPr>
            <w:tcW w:w="1292" w:type="pct"/>
            <w:tcBorders>
              <w:top w:val="single" w:sz="4" w:space="0" w:color="000000"/>
              <w:left w:val="single" w:sz="4" w:space="0" w:color="000000"/>
              <w:bottom w:val="single" w:sz="4" w:space="0" w:color="000000"/>
              <w:right w:val="single" w:sz="4" w:space="0" w:color="000000"/>
            </w:tcBorders>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Отлично</w:t>
            </w:r>
          </w:p>
        </w:tc>
      </w:tr>
      <w:tr w:rsidR="006507E5" w:rsidRPr="000D79E3" w:rsidTr="006507E5">
        <w:tc>
          <w:tcPr>
            <w:tcW w:w="3708" w:type="pct"/>
            <w:tcBorders>
              <w:top w:val="single" w:sz="4" w:space="0" w:color="000000"/>
              <w:left w:val="single" w:sz="4" w:space="0" w:color="000000"/>
              <w:bottom w:val="single" w:sz="4" w:space="0" w:color="000000"/>
              <w:right w:val="single" w:sz="4" w:space="0" w:color="000000"/>
            </w:tcBorders>
          </w:tcPr>
          <w:p w:rsidR="006507E5" w:rsidRPr="000D79E3" w:rsidRDefault="006507E5" w:rsidP="00EF569C">
            <w:pPr>
              <w:spacing w:after="0" w:line="240" w:lineRule="auto"/>
              <w:jc w:val="both"/>
              <w:rPr>
                <w:rFonts w:ascii="Times New Roman" w:hAnsi="Times New Roman"/>
                <w:sz w:val="24"/>
                <w:szCs w:val="24"/>
              </w:rPr>
            </w:pPr>
            <w:r w:rsidRPr="000D79E3">
              <w:rPr>
                <w:rFonts w:ascii="Times New Roman" w:hAnsi="Times New Roman"/>
                <w:sz w:val="24"/>
                <w:szCs w:val="24"/>
              </w:rPr>
              <w:t xml:space="preserve">Достижение результата компьютерного тестирования выше порогового значения (75-89 % правильных ответов) </w:t>
            </w:r>
          </w:p>
          <w:p w:rsidR="006507E5" w:rsidRPr="000D79E3" w:rsidRDefault="006507E5" w:rsidP="00EF569C">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 решение практического задания  выполнено  с незначительными ошибками</w:t>
            </w:r>
          </w:p>
        </w:tc>
        <w:tc>
          <w:tcPr>
            <w:tcW w:w="1292" w:type="pct"/>
            <w:tcBorders>
              <w:top w:val="single" w:sz="4" w:space="0" w:color="000000"/>
              <w:left w:val="single" w:sz="4" w:space="0" w:color="000000"/>
              <w:bottom w:val="single" w:sz="4" w:space="0" w:color="000000"/>
              <w:right w:val="single" w:sz="4" w:space="0" w:color="000000"/>
            </w:tcBorders>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Хорошо</w:t>
            </w:r>
          </w:p>
        </w:tc>
      </w:tr>
      <w:tr w:rsidR="006507E5" w:rsidRPr="000D79E3" w:rsidTr="006507E5">
        <w:tc>
          <w:tcPr>
            <w:tcW w:w="3708" w:type="pct"/>
            <w:tcBorders>
              <w:top w:val="single" w:sz="4" w:space="0" w:color="000000"/>
              <w:left w:val="single" w:sz="4" w:space="0" w:color="000000"/>
              <w:bottom w:val="single" w:sz="4" w:space="0" w:color="000000"/>
              <w:right w:val="single" w:sz="4" w:space="0" w:color="000000"/>
            </w:tcBorders>
          </w:tcPr>
          <w:p w:rsidR="006507E5" w:rsidRPr="000D79E3" w:rsidRDefault="006507E5" w:rsidP="00EF569C">
            <w:pPr>
              <w:widowControl w:val="0"/>
              <w:spacing w:after="0" w:line="240" w:lineRule="auto"/>
              <w:jc w:val="both"/>
              <w:rPr>
                <w:rFonts w:ascii="Times New Roman" w:hAnsi="Times New Roman"/>
                <w:sz w:val="24"/>
                <w:szCs w:val="24"/>
              </w:rPr>
            </w:pPr>
            <w:r w:rsidRPr="000D79E3">
              <w:rPr>
                <w:rFonts w:ascii="Times New Roman" w:hAnsi="Times New Roman"/>
                <w:sz w:val="24"/>
                <w:szCs w:val="24"/>
              </w:rPr>
              <w:br w:type="page"/>
              <w:t xml:space="preserve">Достижение результата компьютерного тестирования выше порогового значения (60-74% правильных ответов) </w:t>
            </w:r>
          </w:p>
          <w:p w:rsidR="006507E5" w:rsidRPr="000D79E3" w:rsidRDefault="006507E5" w:rsidP="00EF569C">
            <w:pPr>
              <w:widowControl w:val="0"/>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1292" w:type="pct"/>
            <w:tcBorders>
              <w:top w:val="single" w:sz="4" w:space="0" w:color="000000"/>
              <w:left w:val="single" w:sz="4" w:space="0" w:color="000000"/>
              <w:bottom w:val="single" w:sz="4" w:space="0" w:color="000000"/>
              <w:right w:val="single" w:sz="4" w:space="0" w:color="000000"/>
            </w:tcBorders>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Удовлетворительно </w:t>
            </w:r>
          </w:p>
        </w:tc>
      </w:tr>
      <w:tr w:rsidR="006507E5" w:rsidRPr="000D79E3" w:rsidTr="006507E5">
        <w:tc>
          <w:tcPr>
            <w:tcW w:w="3708" w:type="pct"/>
            <w:tcBorders>
              <w:top w:val="single" w:sz="4" w:space="0" w:color="000000"/>
              <w:left w:val="single" w:sz="4" w:space="0" w:color="000000"/>
              <w:bottom w:val="single" w:sz="4" w:space="0" w:color="000000"/>
              <w:right w:val="single" w:sz="4" w:space="0" w:color="000000"/>
            </w:tcBorders>
          </w:tcPr>
          <w:p w:rsidR="006507E5" w:rsidRPr="000D79E3" w:rsidRDefault="006507E5" w:rsidP="00EF569C">
            <w:pPr>
              <w:widowControl w:val="0"/>
              <w:spacing w:after="0" w:line="240" w:lineRule="auto"/>
              <w:jc w:val="both"/>
              <w:rPr>
                <w:rFonts w:ascii="Times New Roman" w:hAnsi="Times New Roman"/>
                <w:sz w:val="24"/>
                <w:szCs w:val="24"/>
              </w:rPr>
            </w:pPr>
            <w:r w:rsidRPr="000D79E3">
              <w:rPr>
                <w:rFonts w:ascii="Times New Roman" w:hAnsi="Times New Roman"/>
                <w:sz w:val="24"/>
                <w:szCs w:val="24"/>
              </w:rPr>
              <w:t>Результаты компьютерного тестирования меньше 60% правильных ответов. Ответы на вопросы экзаменационного билета даны не верно, решение практического задания не представлено или содержит существенные ошибки</w:t>
            </w:r>
          </w:p>
        </w:tc>
        <w:tc>
          <w:tcPr>
            <w:tcW w:w="1292" w:type="pct"/>
            <w:tcBorders>
              <w:top w:val="single" w:sz="4" w:space="0" w:color="000000"/>
              <w:left w:val="single" w:sz="4" w:space="0" w:color="000000"/>
              <w:bottom w:val="single" w:sz="4" w:space="0" w:color="000000"/>
              <w:right w:val="single" w:sz="4" w:space="0" w:color="000000"/>
            </w:tcBorders>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Неудовлетворительно </w:t>
            </w:r>
          </w:p>
          <w:p w:rsidR="006507E5" w:rsidRPr="000D79E3" w:rsidRDefault="006507E5" w:rsidP="000D79E3">
            <w:pPr>
              <w:spacing w:after="0" w:line="240" w:lineRule="auto"/>
              <w:jc w:val="center"/>
              <w:rPr>
                <w:rFonts w:ascii="Times New Roman" w:hAnsi="Times New Roman"/>
                <w:sz w:val="24"/>
                <w:szCs w:val="24"/>
              </w:rPr>
            </w:pPr>
          </w:p>
        </w:tc>
      </w:tr>
    </w:tbl>
    <w:p w:rsidR="006507E5" w:rsidRPr="000D79E3" w:rsidRDefault="006507E5" w:rsidP="000D79E3">
      <w:pPr>
        <w:spacing w:after="0" w:line="240" w:lineRule="auto"/>
        <w:jc w:val="both"/>
        <w:rPr>
          <w:rFonts w:ascii="Times New Roman" w:hAnsi="Times New Roman"/>
          <w:sz w:val="24"/>
          <w:szCs w:val="24"/>
        </w:rPr>
      </w:pPr>
    </w:p>
    <w:p w:rsidR="006507E5" w:rsidRPr="00EF569C" w:rsidRDefault="006507E5" w:rsidP="000D79E3">
      <w:pPr>
        <w:tabs>
          <w:tab w:val="left" w:pos="993"/>
        </w:tabs>
        <w:spacing w:after="0" w:line="240" w:lineRule="auto"/>
        <w:ind w:firstLine="709"/>
        <w:jc w:val="both"/>
        <w:rPr>
          <w:rFonts w:ascii="Times New Roman" w:hAnsi="Times New Roman"/>
          <w:b/>
          <w:sz w:val="24"/>
          <w:szCs w:val="24"/>
        </w:rPr>
      </w:pPr>
      <w:r w:rsidRPr="00EF569C">
        <w:rPr>
          <w:rFonts w:ascii="Times New Roman" w:hAnsi="Times New Roman"/>
          <w:b/>
          <w:sz w:val="24"/>
          <w:szCs w:val="24"/>
        </w:rPr>
        <w:t>3 Типовые контрольные задания или иные материалы, необходимые для оценки знаний, умений, навыков и (или) опыта деятельности</w:t>
      </w:r>
    </w:p>
    <w:p w:rsidR="00EF569C" w:rsidRDefault="00EF569C" w:rsidP="000D79E3">
      <w:pPr>
        <w:spacing w:after="0" w:line="240" w:lineRule="auto"/>
        <w:ind w:firstLine="709"/>
        <w:jc w:val="both"/>
        <w:rPr>
          <w:rFonts w:ascii="Times New Roman" w:hAnsi="Times New Roman"/>
          <w:i/>
          <w:sz w:val="24"/>
          <w:szCs w:val="24"/>
        </w:rPr>
      </w:pPr>
    </w:p>
    <w:p w:rsidR="006507E5" w:rsidRPr="000D79E3" w:rsidRDefault="006507E5" w:rsidP="00EF569C">
      <w:pPr>
        <w:spacing w:after="0" w:line="240" w:lineRule="auto"/>
        <w:ind w:firstLine="709"/>
        <w:jc w:val="both"/>
        <w:rPr>
          <w:rFonts w:ascii="Times New Roman" w:hAnsi="Times New Roman"/>
          <w:i/>
          <w:sz w:val="24"/>
          <w:szCs w:val="24"/>
        </w:rPr>
      </w:pPr>
      <w:r w:rsidRPr="000D79E3">
        <w:rPr>
          <w:rFonts w:ascii="Times New Roman" w:hAnsi="Times New Roman"/>
          <w:i/>
          <w:sz w:val="24"/>
          <w:szCs w:val="24"/>
        </w:rPr>
        <w:t>3.1. Типовые тестовые задания для итогового тестирования  (ПО АСТ)</w:t>
      </w:r>
    </w:p>
    <w:p w:rsidR="006507E5" w:rsidRPr="000D79E3" w:rsidRDefault="006507E5" w:rsidP="00EF569C">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S: Комплекс мероприятий, обеспечивающий рациональное использование рабочей силы ...</w:t>
      </w:r>
    </w:p>
    <w:p w:rsidR="006507E5" w:rsidRPr="000D79E3" w:rsidRDefault="006507E5" w:rsidP="00EF569C">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 организация труда на предприятии</w:t>
      </w:r>
    </w:p>
    <w:p w:rsidR="006507E5" w:rsidRPr="000D79E3" w:rsidRDefault="006507E5" w:rsidP="00EF569C">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 производственный процесс</w:t>
      </w:r>
    </w:p>
    <w:p w:rsidR="006507E5" w:rsidRPr="000D79E3" w:rsidRDefault="006507E5" w:rsidP="00EF569C">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lastRenderedPageBreak/>
        <w:t>+: трудовое действие</w:t>
      </w:r>
    </w:p>
    <w:p w:rsidR="006507E5" w:rsidRPr="000D79E3" w:rsidRDefault="006507E5" w:rsidP="00EF569C">
      <w:pPr>
        <w:spacing w:after="0" w:line="240" w:lineRule="auto"/>
        <w:ind w:firstLine="709"/>
        <w:jc w:val="both"/>
        <w:rPr>
          <w:rFonts w:ascii="Times New Roman" w:hAnsi="Times New Roman"/>
          <w:color w:val="666699"/>
          <w:sz w:val="24"/>
          <w:szCs w:val="24"/>
        </w:rPr>
      </w:pPr>
      <w:r w:rsidRPr="000D79E3">
        <w:rPr>
          <w:rFonts w:ascii="Times New Roman" w:hAnsi="Times New Roman"/>
          <w:color w:val="666699"/>
          <w:sz w:val="24"/>
          <w:szCs w:val="24"/>
        </w:rPr>
        <w:t xml:space="preserve">I:{{2}} </w:t>
      </w:r>
    </w:p>
    <w:p w:rsidR="006507E5" w:rsidRPr="000D79E3" w:rsidRDefault="006507E5" w:rsidP="00EF569C">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S: Приведение трудовой деятельности людей в определенную систему ...</w:t>
      </w:r>
    </w:p>
    <w:p w:rsidR="006507E5" w:rsidRPr="000D79E3" w:rsidRDefault="006507E5" w:rsidP="00EF569C">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 разделение труда</w:t>
      </w:r>
    </w:p>
    <w:p w:rsidR="006507E5" w:rsidRPr="000D79E3" w:rsidRDefault="006507E5" w:rsidP="00EF569C">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 организация труда</w:t>
      </w:r>
    </w:p>
    <w:p w:rsidR="006507E5" w:rsidRPr="000D79E3" w:rsidRDefault="006507E5" w:rsidP="00EF569C">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 кооперация труда</w:t>
      </w:r>
    </w:p>
    <w:p w:rsidR="006507E5" w:rsidRPr="000D79E3" w:rsidRDefault="006507E5" w:rsidP="00EF569C">
      <w:pPr>
        <w:spacing w:after="0" w:line="240" w:lineRule="auto"/>
        <w:ind w:firstLine="709"/>
        <w:jc w:val="both"/>
        <w:rPr>
          <w:rFonts w:ascii="Times New Roman" w:hAnsi="Times New Roman"/>
          <w:color w:val="666699"/>
          <w:sz w:val="24"/>
          <w:szCs w:val="24"/>
        </w:rPr>
      </w:pPr>
      <w:r w:rsidRPr="000D79E3">
        <w:rPr>
          <w:rFonts w:ascii="Times New Roman" w:hAnsi="Times New Roman"/>
          <w:color w:val="666699"/>
          <w:sz w:val="24"/>
          <w:szCs w:val="24"/>
        </w:rPr>
        <w:t xml:space="preserve">I:{{3}} </w:t>
      </w:r>
    </w:p>
    <w:p w:rsidR="006507E5" w:rsidRPr="000D79E3" w:rsidRDefault="006507E5" w:rsidP="00EF569C">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S: Элементами содержания организации труда на уровне  предприятия являются ...</w:t>
      </w:r>
    </w:p>
    <w:p w:rsidR="006507E5" w:rsidRPr="000D79E3" w:rsidRDefault="006507E5" w:rsidP="00EF569C">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 разделение труда, кооперация труда, организация рабочего места, организация обслуживания рабочего места, установление приемов и методов труда, установление меры (нормы) труда, планирование и учет трудовой деятельности</w:t>
      </w:r>
    </w:p>
    <w:p w:rsidR="006507E5" w:rsidRPr="000D79E3" w:rsidRDefault="006507E5" w:rsidP="00EF569C">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 создание благоприятных условий труда, подбор, подготовка и повышение квалификации, установление форм, систем и размера оплаты труда, условий стимулирования, поддержание дисциплины труда</w:t>
      </w:r>
    </w:p>
    <w:p w:rsidR="006507E5" w:rsidRPr="000D79E3" w:rsidRDefault="006507E5" w:rsidP="00EF569C">
      <w:pPr>
        <w:spacing w:after="0" w:line="240" w:lineRule="auto"/>
        <w:ind w:firstLine="709"/>
        <w:jc w:val="both"/>
        <w:rPr>
          <w:rFonts w:ascii="Times New Roman" w:hAnsi="Times New Roman"/>
          <w:color w:val="666699"/>
          <w:sz w:val="24"/>
          <w:szCs w:val="24"/>
        </w:rPr>
      </w:pPr>
      <w:r w:rsidRPr="000D79E3">
        <w:rPr>
          <w:rFonts w:ascii="Times New Roman" w:hAnsi="Times New Roman"/>
          <w:color w:val="666699"/>
          <w:sz w:val="24"/>
          <w:szCs w:val="24"/>
        </w:rPr>
        <w:t xml:space="preserve">I:{{4}} </w:t>
      </w:r>
    </w:p>
    <w:p w:rsidR="006507E5" w:rsidRPr="000D79E3" w:rsidRDefault="006507E5" w:rsidP="00EF569C">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S: В атрибутивном смысле организация труда на предприятии есть ...</w:t>
      </w:r>
    </w:p>
    <w:p w:rsidR="006507E5" w:rsidRPr="000D79E3" w:rsidRDefault="006507E5" w:rsidP="00EF569C">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 определенный порядок осуществления трудового процесса, образующий систему взаимодействия работников со средствами производства и друг с другом для достижения заранее поставленной цели трудовой деятельности</w:t>
      </w:r>
    </w:p>
    <w:p w:rsidR="006507E5" w:rsidRPr="000D79E3" w:rsidRDefault="006507E5" w:rsidP="00EF569C">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 деятельность по установлению и изменению порядка взаимодействия работников со средствами производства и друг с другом для успешного достижения целей трудовой деятельности</w:t>
      </w:r>
    </w:p>
    <w:p w:rsidR="006507E5" w:rsidRPr="000D79E3" w:rsidRDefault="006507E5" w:rsidP="00EF569C">
      <w:pPr>
        <w:spacing w:after="0" w:line="240" w:lineRule="auto"/>
        <w:ind w:firstLine="709"/>
        <w:jc w:val="both"/>
        <w:rPr>
          <w:rFonts w:ascii="Times New Roman" w:hAnsi="Times New Roman"/>
          <w:color w:val="666699"/>
          <w:sz w:val="24"/>
          <w:szCs w:val="24"/>
        </w:rPr>
      </w:pPr>
      <w:r w:rsidRPr="000D79E3">
        <w:rPr>
          <w:rFonts w:ascii="Times New Roman" w:hAnsi="Times New Roman"/>
          <w:color w:val="666699"/>
          <w:sz w:val="24"/>
          <w:szCs w:val="24"/>
        </w:rPr>
        <w:t xml:space="preserve">I:{{5}} </w:t>
      </w:r>
    </w:p>
    <w:p w:rsidR="006507E5" w:rsidRPr="000D79E3" w:rsidRDefault="006507E5" w:rsidP="00EF569C">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S: В функциональном смысле организация труда на предприятии есть ...</w:t>
      </w:r>
    </w:p>
    <w:p w:rsidR="006507E5" w:rsidRPr="000D79E3" w:rsidRDefault="006507E5" w:rsidP="00EF569C">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 определенный порядок осуществления трудового процесса, образующий</w:t>
      </w:r>
    </w:p>
    <w:p w:rsidR="006507E5" w:rsidRPr="000D79E3" w:rsidRDefault="006507E5" w:rsidP="00EF569C">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 деятельность по установлению и изменению порядка взаимодействия</w:t>
      </w:r>
    </w:p>
    <w:p w:rsidR="006507E5" w:rsidRPr="000D79E3" w:rsidRDefault="006507E5" w:rsidP="00EF569C">
      <w:pPr>
        <w:spacing w:after="0" w:line="240" w:lineRule="auto"/>
        <w:ind w:firstLine="709"/>
        <w:jc w:val="both"/>
        <w:rPr>
          <w:rFonts w:ascii="Times New Roman" w:hAnsi="Times New Roman"/>
          <w:sz w:val="24"/>
          <w:szCs w:val="24"/>
        </w:rPr>
      </w:pPr>
    </w:p>
    <w:p w:rsidR="006507E5" w:rsidRPr="000D79E3" w:rsidRDefault="006507E5" w:rsidP="00EF569C">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3.2. Вопросы для проведения промежуточной аттестации (зачет с оценкой)</w:t>
      </w:r>
    </w:p>
    <w:p w:rsidR="006507E5" w:rsidRPr="000D79E3" w:rsidRDefault="006507E5" w:rsidP="0099644E">
      <w:pPr>
        <w:numPr>
          <w:ilvl w:val="0"/>
          <w:numId w:val="50"/>
        </w:numPr>
        <w:tabs>
          <w:tab w:val="left" w:pos="993"/>
          <w:tab w:val="left" w:pos="1418"/>
        </w:tabs>
        <w:spacing w:after="0" w:line="240" w:lineRule="auto"/>
        <w:ind w:left="0" w:firstLine="709"/>
        <w:contextualSpacing/>
        <w:jc w:val="both"/>
        <w:rPr>
          <w:rFonts w:ascii="Times New Roman" w:hAnsi="Times New Roman"/>
          <w:color w:val="000000"/>
          <w:sz w:val="24"/>
          <w:szCs w:val="24"/>
        </w:rPr>
      </w:pPr>
      <w:r w:rsidRPr="000D79E3">
        <w:rPr>
          <w:rFonts w:ascii="Times New Roman" w:hAnsi="Times New Roman"/>
          <w:sz w:val="24"/>
          <w:szCs w:val="24"/>
        </w:rPr>
        <w:t>Общая характеристика предприятия, его внешняя и внутренняя среда.</w:t>
      </w:r>
    </w:p>
    <w:p w:rsidR="006507E5" w:rsidRPr="000D79E3" w:rsidRDefault="006507E5" w:rsidP="0099644E">
      <w:pPr>
        <w:numPr>
          <w:ilvl w:val="0"/>
          <w:numId w:val="50"/>
        </w:numPr>
        <w:tabs>
          <w:tab w:val="left" w:pos="993"/>
          <w:tab w:val="left" w:pos="1418"/>
        </w:tabs>
        <w:spacing w:after="0" w:line="240" w:lineRule="auto"/>
        <w:ind w:left="0" w:firstLine="709"/>
        <w:contextualSpacing/>
        <w:jc w:val="both"/>
        <w:rPr>
          <w:rFonts w:ascii="Times New Roman" w:hAnsi="Times New Roman"/>
          <w:color w:val="000000"/>
          <w:sz w:val="24"/>
          <w:szCs w:val="24"/>
        </w:rPr>
      </w:pPr>
      <w:r w:rsidRPr="000D79E3">
        <w:rPr>
          <w:rFonts w:ascii="Times New Roman" w:hAnsi="Times New Roman"/>
          <w:sz w:val="24"/>
          <w:szCs w:val="24"/>
        </w:rPr>
        <w:t>Организационные структуры управления.</w:t>
      </w:r>
    </w:p>
    <w:p w:rsidR="006507E5" w:rsidRPr="000D79E3" w:rsidRDefault="006507E5" w:rsidP="0099644E">
      <w:pPr>
        <w:numPr>
          <w:ilvl w:val="0"/>
          <w:numId w:val="50"/>
        </w:numPr>
        <w:tabs>
          <w:tab w:val="left" w:pos="993"/>
          <w:tab w:val="left" w:pos="1418"/>
        </w:tabs>
        <w:spacing w:after="0" w:line="240" w:lineRule="auto"/>
        <w:ind w:left="0" w:firstLine="709"/>
        <w:contextualSpacing/>
        <w:jc w:val="both"/>
        <w:rPr>
          <w:rFonts w:ascii="Times New Roman" w:hAnsi="Times New Roman"/>
          <w:color w:val="000000"/>
          <w:sz w:val="24"/>
          <w:szCs w:val="24"/>
        </w:rPr>
      </w:pPr>
      <w:r w:rsidRPr="000D79E3">
        <w:rPr>
          <w:rFonts w:ascii="Times New Roman" w:hAnsi="Times New Roman"/>
          <w:sz w:val="24"/>
          <w:szCs w:val="24"/>
        </w:rPr>
        <w:t>Организационно-правовые формы предприятия</w:t>
      </w:r>
    </w:p>
    <w:p w:rsidR="006507E5" w:rsidRPr="000D79E3" w:rsidRDefault="006507E5" w:rsidP="0099644E">
      <w:pPr>
        <w:numPr>
          <w:ilvl w:val="0"/>
          <w:numId w:val="50"/>
        </w:numPr>
        <w:tabs>
          <w:tab w:val="left" w:pos="993"/>
          <w:tab w:val="left" w:pos="1418"/>
        </w:tabs>
        <w:spacing w:after="0" w:line="240" w:lineRule="auto"/>
        <w:ind w:left="0" w:firstLine="709"/>
        <w:contextualSpacing/>
        <w:jc w:val="both"/>
        <w:rPr>
          <w:rFonts w:ascii="Times New Roman" w:hAnsi="Times New Roman"/>
          <w:color w:val="000000"/>
          <w:sz w:val="24"/>
          <w:szCs w:val="24"/>
        </w:rPr>
      </w:pPr>
      <w:r w:rsidRPr="000D79E3">
        <w:rPr>
          <w:rFonts w:ascii="Times New Roman" w:hAnsi="Times New Roman"/>
          <w:sz w:val="24"/>
          <w:szCs w:val="24"/>
        </w:rPr>
        <w:t>Система управления предприятием</w:t>
      </w:r>
    </w:p>
    <w:p w:rsidR="006507E5" w:rsidRPr="000D79E3" w:rsidRDefault="006507E5" w:rsidP="0099644E">
      <w:pPr>
        <w:numPr>
          <w:ilvl w:val="0"/>
          <w:numId w:val="50"/>
        </w:numPr>
        <w:tabs>
          <w:tab w:val="left" w:pos="993"/>
          <w:tab w:val="left" w:pos="1418"/>
        </w:tabs>
        <w:spacing w:after="0" w:line="240" w:lineRule="auto"/>
        <w:ind w:left="0" w:firstLine="709"/>
        <w:contextualSpacing/>
        <w:jc w:val="both"/>
        <w:rPr>
          <w:rFonts w:ascii="Times New Roman" w:hAnsi="Times New Roman"/>
          <w:color w:val="000000"/>
          <w:sz w:val="24"/>
          <w:szCs w:val="24"/>
        </w:rPr>
      </w:pPr>
      <w:r w:rsidRPr="000D79E3">
        <w:rPr>
          <w:rFonts w:ascii="Times New Roman" w:hAnsi="Times New Roman"/>
          <w:sz w:val="24"/>
          <w:szCs w:val="24"/>
        </w:rPr>
        <w:t>Объединение предприятий</w:t>
      </w:r>
    </w:p>
    <w:p w:rsidR="006507E5" w:rsidRPr="000D79E3" w:rsidRDefault="006507E5" w:rsidP="0099644E">
      <w:pPr>
        <w:numPr>
          <w:ilvl w:val="0"/>
          <w:numId w:val="50"/>
        </w:numPr>
        <w:tabs>
          <w:tab w:val="left" w:pos="993"/>
          <w:tab w:val="left" w:pos="1418"/>
        </w:tabs>
        <w:spacing w:after="0" w:line="240" w:lineRule="auto"/>
        <w:ind w:left="0" w:firstLine="709"/>
        <w:contextualSpacing/>
        <w:jc w:val="both"/>
        <w:rPr>
          <w:rFonts w:ascii="Times New Roman" w:hAnsi="Times New Roman"/>
          <w:color w:val="000000"/>
          <w:sz w:val="24"/>
          <w:szCs w:val="24"/>
        </w:rPr>
      </w:pPr>
      <w:r w:rsidRPr="000D79E3">
        <w:rPr>
          <w:rFonts w:ascii="Times New Roman" w:hAnsi="Times New Roman"/>
          <w:sz w:val="24"/>
          <w:szCs w:val="24"/>
        </w:rPr>
        <w:t>Бизнес-план: функции и разделы.</w:t>
      </w:r>
    </w:p>
    <w:p w:rsidR="006507E5" w:rsidRPr="000D79E3" w:rsidRDefault="006507E5" w:rsidP="0099644E">
      <w:pPr>
        <w:numPr>
          <w:ilvl w:val="0"/>
          <w:numId w:val="50"/>
        </w:numPr>
        <w:tabs>
          <w:tab w:val="left" w:pos="993"/>
          <w:tab w:val="left" w:pos="1418"/>
        </w:tabs>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Экономическое содержание основных фондов, их состав, структура и оценка.</w:t>
      </w:r>
    </w:p>
    <w:p w:rsidR="006507E5" w:rsidRPr="000D79E3" w:rsidRDefault="006507E5" w:rsidP="0099644E">
      <w:pPr>
        <w:numPr>
          <w:ilvl w:val="0"/>
          <w:numId w:val="50"/>
        </w:numPr>
        <w:tabs>
          <w:tab w:val="left" w:pos="993"/>
          <w:tab w:val="left" w:pos="1418"/>
        </w:tabs>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Принципы, методы и виды планирования.</w:t>
      </w:r>
    </w:p>
    <w:p w:rsidR="006507E5" w:rsidRPr="000D79E3" w:rsidRDefault="006507E5" w:rsidP="0099644E">
      <w:pPr>
        <w:numPr>
          <w:ilvl w:val="0"/>
          <w:numId w:val="50"/>
        </w:numPr>
        <w:tabs>
          <w:tab w:val="left" w:pos="993"/>
          <w:tab w:val="left" w:pos="1418"/>
        </w:tabs>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Износ и амортизация основных фондов.</w:t>
      </w:r>
    </w:p>
    <w:p w:rsidR="006507E5" w:rsidRPr="000D79E3" w:rsidRDefault="006507E5" w:rsidP="0099644E">
      <w:pPr>
        <w:numPr>
          <w:ilvl w:val="0"/>
          <w:numId w:val="50"/>
        </w:numPr>
        <w:tabs>
          <w:tab w:val="left" w:pos="1134"/>
          <w:tab w:val="left" w:pos="1418"/>
        </w:tabs>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Налоги и налогообложение.</w:t>
      </w:r>
    </w:p>
    <w:p w:rsidR="006507E5" w:rsidRPr="000D79E3" w:rsidRDefault="006507E5" w:rsidP="0099644E">
      <w:pPr>
        <w:numPr>
          <w:ilvl w:val="0"/>
          <w:numId w:val="50"/>
        </w:numPr>
        <w:tabs>
          <w:tab w:val="left" w:pos="1134"/>
          <w:tab w:val="left" w:pos="1418"/>
        </w:tabs>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Показатели эффективности и состояния основных фондов.</w:t>
      </w:r>
    </w:p>
    <w:p w:rsidR="006507E5" w:rsidRPr="000D79E3" w:rsidRDefault="006507E5" w:rsidP="0099644E">
      <w:pPr>
        <w:numPr>
          <w:ilvl w:val="0"/>
          <w:numId w:val="50"/>
        </w:numPr>
        <w:tabs>
          <w:tab w:val="left" w:pos="1134"/>
          <w:tab w:val="left" w:pos="1418"/>
        </w:tabs>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Рентабельность -  виды и значение.</w:t>
      </w:r>
    </w:p>
    <w:p w:rsidR="006507E5" w:rsidRPr="000D79E3" w:rsidRDefault="006507E5" w:rsidP="0099644E">
      <w:pPr>
        <w:numPr>
          <w:ilvl w:val="0"/>
          <w:numId w:val="50"/>
        </w:numPr>
        <w:tabs>
          <w:tab w:val="left" w:pos="1134"/>
          <w:tab w:val="left" w:pos="1418"/>
        </w:tabs>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Состав и структура персонала предприятия.</w:t>
      </w:r>
    </w:p>
    <w:p w:rsidR="006507E5" w:rsidRPr="000D79E3" w:rsidRDefault="006507E5" w:rsidP="0099644E">
      <w:pPr>
        <w:numPr>
          <w:ilvl w:val="0"/>
          <w:numId w:val="50"/>
        </w:numPr>
        <w:tabs>
          <w:tab w:val="left" w:pos="1134"/>
          <w:tab w:val="left" w:pos="1418"/>
        </w:tabs>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Тарифная и бестарифная система оплаты труда</w:t>
      </w:r>
    </w:p>
    <w:p w:rsidR="006507E5" w:rsidRPr="000D79E3" w:rsidRDefault="006507E5" w:rsidP="0099644E">
      <w:pPr>
        <w:numPr>
          <w:ilvl w:val="0"/>
          <w:numId w:val="50"/>
        </w:numPr>
        <w:tabs>
          <w:tab w:val="left" w:pos="1134"/>
          <w:tab w:val="left" w:pos="1418"/>
          <w:tab w:val="left" w:pos="7738"/>
        </w:tabs>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Понятие производственной мощности предприятия</w:t>
      </w:r>
      <w:r w:rsidRPr="000D79E3">
        <w:rPr>
          <w:rFonts w:ascii="Times New Roman" w:hAnsi="Times New Roman"/>
          <w:sz w:val="24"/>
          <w:szCs w:val="24"/>
        </w:rPr>
        <w:tab/>
      </w:r>
    </w:p>
    <w:p w:rsidR="006507E5" w:rsidRPr="000D79E3" w:rsidRDefault="006507E5" w:rsidP="0099644E">
      <w:pPr>
        <w:numPr>
          <w:ilvl w:val="0"/>
          <w:numId w:val="50"/>
        </w:numPr>
        <w:tabs>
          <w:tab w:val="left" w:pos="1134"/>
          <w:tab w:val="left" w:pos="1418"/>
        </w:tabs>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Оборотные средства: экономическая сущность и классификация</w:t>
      </w:r>
    </w:p>
    <w:p w:rsidR="006507E5" w:rsidRPr="000D79E3" w:rsidRDefault="006507E5" w:rsidP="0099644E">
      <w:pPr>
        <w:numPr>
          <w:ilvl w:val="0"/>
          <w:numId w:val="50"/>
        </w:numPr>
        <w:tabs>
          <w:tab w:val="left" w:pos="1134"/>
          <w:tab w:val="left" w:pos="1418"/>
        </w:tabs>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Нормирование оборотных средств.</w:t>
      </w:r>
    </w:p>
    <w:p w:rsidR="006507E5" w:rsidRPr="000D79E3" w:rsidRDefault="006507E5" w:rsidP="0099644E">
      <w:pPr>
        <w:numPr>
          <w:ilvl w:val="0"/>
          <w:numId w:val="50"/>
        </w:numPr>
        <w:tabs>
          <w:tab w:val="left" w:pos="1134"/>
          <w:tab w:val="left" w:pos="1418"/>
        </w:tabs>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Принципы организации оплаты труда на предприятии.</w:t>
      </w:r>
    </w:p>
    <w:p w:rsidR="006507E5" w:rsidRPr="000D79E3" w:rsidRDefault="006507E5" w:rsidP="0099644E">
      <w:pPr>
        <w:numPr>
          <w:ilvl w:val="0"/>
          <w:numId w:val="50"/>
        </w:numPr>
        <w:tabs>
          <w:tab w:val="left" w:pos="1134"/>
          <w:tab w:val="left" w:pos="1418"/>
        </w:tabs>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Объединение предприятий..</w:t>
      </w:r>
    </w:p>
    <w:p w:rsidR="006507E5" w:rsidRPr="000D79E3" w:rsidRDefault="006507E5" w:rsidP="0099644E">
      <w:pPr>
        <w:numPr>
          <w:ilvl w:val="0"/>
          <w:numId w:val="50"/>
        </w:numPr>
        <w:tabs>
          <w:tab w:val="left" w:pos="1134"/>
          <w:tab w:val="left" w:pos="1418"/>
        </w:tabs>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Производственная структура предприятия.</w:t>
      </w:r>
    </w:p>
    <w:p w:rsidR="006507E5" w:rsidRPr="000D79E3" w:rsidRDefault="006507E5" w:rsidP="0099644E">
      <w:pPr>
        <w:numPr>
          <w:ilvl w:val="0"/>
          <w:numId w:val="50"/>
        </w:numPr>
        <w:tabs>
          <w:tab w:val="left" w:pos="1134"/>
          <w:tab w:val="left" w:pos="1418"/>
        </w:tabs>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Принципы организации производства.</w:t>
      </w:r>
    </w:p>
    <w:p w:rsidR="006507E5" w:rsidRPr="000D79E3" w:rsidRDefault="006507E5" w:rsidP="0099644E">
      <w:pPr>
        <w:numPr>
          <w:ilvl w:val="0"/>
          <w:numId w:val="50"/>
        </w:numPr>
        <w:tabs>
          <w:tab w:val="left" w:pos="1134"/>
          <w:tab w:val="left" w:pos="1418"/>
        </w:tabs>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Производственный процесс: понятие и классификация.</w:t>
      </w:r>
    </w:p>
    <w:p w:rsidR="006507E5" w:rsidRPr="000D79E3" w:rsidRDefault="006507E5" w:rsidP="0099644E">
      <w:pPr>
        <w:numPr>
          <w:ilvl w:val="0"/>
          <w:numId w:val="50"/>
        </w:numPr>
        <w:tabs>
          <w:tab w:val="left" w:pos="1134"/>
          <w:tab w:val="left" w:pos="1418"/>
        </w:tabs>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Формы и системы оплаты труда.</w:t>
      </w:r>
    </w:p>
    <w:p w:rsidR="006507E5" w:rsidRPr="000D79E3" w:rsidRDefault="006507E5" w:rsidP="0099644E">
      <w:pPr>
        <w:numPr>
          <w:ilvl w:val="0"/>
          <w:numId w:val="50"/>
        </w:numPr>
        <w:tabs>
          <w:tab w:val="left" w:pos="1134"/>
          <w:tab w:val="left" w:pos="1418"/>
        </w:tabs>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Принципы, методы и виды планирования.</w:t>
      </w:r>
    </w:p>
    <w:p w:rsidR="006507E5" w:rsidRPr="000D79E3" w:rsidRDefault="006507E5" w:rsidP="0099644E">
      <w:pPr>
        <w:numPr>
          <w:ilvl w:val="0"/>
          <w:numId w:val="50"/>
        </w:numPr>
        <w:tabs>
          <w:tab w:val="left" w:pos="1134"/>
          <w:tab w:val="left" w:pos="1418"/>
        </w:tabs>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lastRenderedPageBreak/>
        <w:t>Тарифная и бестарифная система оплаты труда..</w:t>
      </w:r>
    </w:p>
    <w:p w:rsidR="006507E5" w:rsidRPr="000D79E3" w:rsidRDefault="006507E5" w:rsidP="0099644E">
      <w:pPr>
        <w:numPr>
          <w:ilvl w:val="0"/>
          <w:numId w:val="50"/>
        </w:numPr>
        <w:tabs>
          <w:tab w:val="left" w:pos="1134"/>
          <w:tab w:val="left" w:pos="1418"/>
        </w:tabs>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Калькуляция себестоимости продукции.</w:t>
      </w:r>
    </w:p>
    <w:p w:rsidR="006507E5" w:rsidRPr="000D79E3" w:rsidRDefault="006507E5" w:rsidP="0099644E">
      <w:pPr>
        <w:numPr>
          <w:ilvl w:val="0"/>
          <w:numId w:val="50"/>
        </w:numPr>
        <w:tabs>
          <w:tab w:val="left" w:pos="1134"/>
          <w:tab w:val="left" w:pos="1418"/>
        </w:tabs>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Бизнес-план: функции и разделы.</w:t>
      </w:r>
    </w:p>
    <w:p w:rsidR="006507E5" w:rsidRPr="000D79E3" w:rsidRDefault="006507E5" w:rsidP="0099644E">
      <w:pPr>
        <w:numPr>
          <w:ilvl w:val="0"/>
          <w:numId w:val="50"/>
        </w:numPr>
        <w:tabs>
          <w:tab w:val="left" w:pos="1134"/>
          <w:tab w:val="left" w:pos="1418"/>
        </w:tabs>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Себестоимость продукции, ее виды.</w:t>
      </w:r>
    </w:p>
    <w:p w:rsidR="006507E5" w:rsidRPr="000D79E3" w:rsidRDefault="006507E5" w:rsidP="0099644E">
      <w:pPr>
        <w:numPr>
          <w:ilvl w:val="0"/>
          <w:numId w:val="50"/>
        </w:numPr>
        <w:tabs>
          <w:tab w:val="left" w:pos="1134"/>
          <w:tab w:val="left" w:pos="1418"/>
        </w:tabs>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Организационно-правовые формы предприятия</w:t>
      </w:r>
    </w:p>
    <w:p w:rsidR="006507E5" w:rsidRPr="000D79E3" w:rsidRDefault="006507E5" w:rsidP="0099644E">
      <w:pPr>
        <w:numPr>
          <w:ilvl w:val="0"/>
          <w:numId w:val="50"/>
        </w:numPr>
        <w:tabs>
          <w:tab w:val="left" w:pos="1134"/>
          <w:tab w:val="left" w:pos="1418"/>
        </w:tabs>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Понятие производственной мощности предприятия.</w:t>
      </w:r>
    </w:p>
    <w:p w:rsidR="006507E5" w:rsidRPr="000D79E3" w:rsidRDefault="006507E5" w:rsidP="0099644E">
      <w:pPr>
        <w:numPr>
          <w:ilvl w:val="0"/>
          <w:numId w:val="50"/>
        </w:numPr>
        <w:tabs>
          <w:tab w:val="left" w:pos="1134"/>
          <w:tab w:val="left" w:pos="1418"/>
        </w:tabs>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Оборотные средства: экономическая сущность и классификация.</w:t>
      </w:r>
    </w:p>
    <w:p w:rsidR="006507E5" w:rsidRPr="000D79E3" w:rsidRDefault="006507E5" w:rsidP="0099644E">
      <w:pPr>
        <w:numPr>
          <w:ilvl w:val="0"/>
          <w:numId w:val="50"/>
        </w:numPr>
        <w:tabs>
          <w:tab w:val="left" w:pos="1134"/>
          <w:tab w:val="left" w:pos="1418"/>
        </w:tabs>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Нормирование оборотных средств.</w:t>
      </w:r>
    </w:p>
    <w:p w:rsidR="006507E5" w:rsidRPr="000D79E3" w:rsidRDefault="006507E5" w:rsidP="0099644E">
      <w:pPr>
        <w:numPr>
          <w:ilvl w:val="0"/>
          <w:numId w:val="50"/>
        </w:numPr>
        <w:tabs>
          <w:tab w:val="left" w:pos="1134"/>
          <w:tab w:val="left" w:pos="1418"/>
        </w:tabs>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Определение потребности в персонале.</w:t>
      </w:r>
    </w:p>
    <w:p w:rsidR="006507E5" w:rsidRPr="000D79E3" w:rsidRDefault="006507E5" w:rsidP="0099644E">
      <w:pPr>
        <w:numPr>
          <w:ilvl w:val="0"/>
          <w:numId w:val="50"/>
        </w:numPr>
        <w:tabs>
          <w:tab w:val="left" w:pos="1134"/>
          <w:tab w:val="left" w:pos="1418"/>
        </w:tabs>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Расчет бюджета рабочего времени.</w:t>
      </w:r>
    </w:p>
    <w:p w:rsidR="006507E5" w:rsidRPr="000D79E3" w:rsidRDefault="006507E5" w:rsidP="0099644E">
      <w:pPr>
        <w:numPr>
          <w:ilvl w:val="0"/>
          <w:numId w:val="50"/>
        </w:numPr>
        <w:tabs>
          <w:tab w:val="left" w:pos="1134"/>
          <w:tab w:val="left" w:pos="1418"/>
        </w:tabs>
        <w:spacing w:after="0" w:line="240" w:lineRule="auto"/>
        <w:ind w:left="0" w:firstLine="709"/>
        <w:contextualSpacing/>
        <w:jc w:val="both"/>
        <w:rPr>
          <w:rFonts w:ascii="Times New Roman" w:hAnsi="Times New Roman"/>
          <w:sz w:val="24"/>
          <w:szCs w:val="24"/>
        </w:rPr>
      </w:pPr>
      <w:r w:rsidRPr="000D79E3">
        <w:rPr>
          <w:rFonts w:ascii="Times New Roman" w:hAnsi="Times New Roman"/>
          <w:sz w:val="24"/>
          <w:szCs w:val="24"/>
        </w:rPr>
        <w:t>Сущность и классификация затрат предприятия.</w:t>
      </w:r>
    </w:p>
    <w:p w:rsidR="006507E5" w:rsidRPr="000D79E3" w:rsidRDefault="006507E5" w:rsidP="00EF569C">
      <w:pPr>
        <w:tabs>
          <w:tab w:val="left" w:pos="1134"/>
        </w:tabs>
        <w:spacing w:after="0" w:line="240" w:lineRule="auto"/>
        <w:ind w:firstLine="709"/>
        <w:jc w:val="both"/>
        <w:rPr>
          <w:rFonts w:ascii="Times New Roman" w:hAnsi="Times New Roman"/>
          <w:sz w:val="24"/>
          <w:szCs w:val="24"/>
        </w:rPr>
      </w:pPr>
    </w:p>
    <w:p w:rsidR="006507E5" w:rsidRPr="000D79E3" w:rsidRDefault="006507E5" w:rsidP="00EF569C">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 xml:space="preserve">3.3 Типовой Экзаменационный билет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75"/>
        <w:gridCol w:w="4896"/>
        <w:gridCol w:w="2299"/>
      </w:tblGrid>
      <w:tr w:rsidR="006507E5" w:rsidRPr="000D79E3" w:rsidTr="00EF569C">
        <w:trPr>
          <w:cantSplit/>
          <w:trHeight w:val="366"/>
        </w:trPr>
        <w:tc>
          <w:tcPr>
            <w:tcW w:w="1241" w:type="pct"/>
            <w:vAlign w:val="cente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УрГУПС</w:t>
            </w:r>
          </w:p>
        </w:tc>
        <w:tc>
          <w:tcPr>
            <w:tcW w:w="2558" w:type="pct"/>
            <w:vMerge w:val="restart"/>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ЭКЗАМЕНАЦИОННЫЙ БИЛЕТ № 1</w:t>
            </w:r>
          </w:p>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по  дисциплине:</w:t>
            </w:r>
          </w:p>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w:t>
            </w:r>
            <w:r w:rsidR="003E6557" w:rsidRPr="000D79E3">
              <w:rPr>
                <w:rFonts w:ascii="Times New Roman" w:hAnsi="Times New Roman"/>
                <w:sz w:val="24"/>
                <w:szCs w:val="24"/>
              </w:rPr>
              <w:t>Организация и нормирование труда</w:t>
            </w:r>
            <w:r w:rsidRPr="000D79E3">
              <w:rPr>
                <w:rFonts w:ascii="Times New Roman" w:hAnsi="Times New Roman"/>
                <w:sz w:val="24"/>
                <w:szCs w:val="24"/>
              </w:rPr>
              <w:t>»</w:t>
            </w:r>
          </w:p>
          <w:p w:rsidR="006507E5" w:rsidRPr="000D79E3" w:rsidRDefault="006507E5" w:rsidP="000D79E3">
            <w:pPr>
              <w:spacing w:after="0" w:line="240" w:lineRule="auto"/>
              <w:jc w:val="center"/>
              <w:rPr>
                <w:rFonts w:ascii="Times New Roman" w:hAnsi="Times New Roman"/>
                <w:sz w:val="24"/>
                <w:szCs w:val="24"/>
              </w:rPr>
            </w:pPr>
          </w:p>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для направления подготовки 38.03.01 «Экономика», профиль «Экономика труда»</w:t>
            </w:r>
          </w:p>
        </w:tc>
        <w:tc>
          <w:tcPr>
            <w:tcW w:w="1201" w:type="pct"/>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УТВЕРЖДАЮ:</w:t>
            </w:r>
          </w:p>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Зав. кафедрой,</w:t>
            </w:r>
          </w:p>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д.э.н., проф.</w:t>
            </w:r>
          </w:p>
        </w:tc>
      </w:tr>
      <w:tr w:rsidR="006507E5" w:rsidRPr="000D79E3" w:rsidTr="00EF569C">
        <w:trPr>
          <w:cantSplit/>
          <w:trHeight w:val="519"/>
        </w:trPr>
        <w:tc>
          <w:tcPr>
            <w:tcW w:w="1241" w:type="pct"/>
            <w:vAlign w:val="center"/>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Кафедра «Экономика транспорта»</w:t>
            </w:r>
          </w:p>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2021-2022 уч.гг.</w:t>
            </w:r>
          </w:p>
        </w:tc>
        <w:tc>
          <w:tcPr>
            <w:tcW w:w="2558" w:type="pct"/>
            <w:vMerge/>
            <w:vAlign w:val="center"/>
          </w:tcPr>
          <w:p w:rsidR="006507E5" w:rsidRPr="000D79E3" w:rsidRDefault="006507E5" w:rsidP="000D79E3">
            <w:pPr>
              <w:spacing w:after="0" w:line="240" w:lineRule="auto"/>
              <w:jc w:val="center"/>
              <w:rPr>
                <w:rFonts w:ascii="Times New Roman" w:hAnsi="Times New Roman"/>
                <w:sz w:val="24"/>
                <w:szCs w:val="24"/>
              </w:rPr>
            </w:pPr>
          </w:p>
        </w:tc>
        <w:tc>
          <w:tcPr>
            <w:tcW w:w="1201" w:type="pct"/>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eastAsia="SimSun" w:hAnsi="Times New Roman"/>
                <w:noProof/>
                <w:sz w:val="24"/>
                <w:szCs w:val="24"/>
              </w:rPr>
              <w:drawing>
                <wp:inline distT="0" distB="0" distL="0" distR="0" wp14:anchorId="5E06C3DA" wp14:editId="4494762F">
                  <wp:extent cx="1294130" cy="483235"/>
                  <wp:effectExtent l="0" t="0" r="1270" b="0"/>
                  <wp:docPr id="125" name="Рисунок 6" descr="подпис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одпись 2"/>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294130" cy="483235"/>
                          </a:xfrm>
                          <a:prstGeom prst="rect">
                            <a:avLst/>
                          </a:prstGeom>
                          <a:noFill/>
                          <a:ln>
                            <a:noFill/>
                          </a:ln>
                        </pic:spPr>
                      </pic:pic>
                    </a:graphicData>
                  </a:graphic>
                </wp:inline>
              </w:drawing>
            </w:r>
          </w:p>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Рачек С.В.</w:t>
            </w:r>
          </w:p>
        </w:tc>
      </w:tr>
      <w:tr w:rsidR="006507E5" w:rsidRPr="000D79E3" w:rsidTr="00EF569C">
        <w:trPr>
          <w:cantSplit/>
          <w:trHeight w:val="70"/>
        </w:trPr>
        <w:tc>
          <w:tcPr>
            <w:tcW w:w="5000" w:type="pct"/>
            <w:gridSpan w:val="3"/>
            <w:vAlign w:val="center"/>
          </w:tcPr>
          <w:p w:rsidR="006507E5" w:rsidRPr="000D79E3" w:rsidRDefault="003E6557" w:rsidP="000D79E3">
            <w:pPr>
              <w:tabs>
                <w:tab w:val="left" w:pos="900"/>
              </w:tabs>
              <w:spacing w:after="0" w:line="240" w:lineRule="auto"/>
              <w:rPr>
                <w:rFonts w:ascii="Times New Roman" w:hAnsi="Times New Roman"/>
                <w:sz w:val="24"/>
                <w:szCs w:val="24"/>
              </w:rPr>
            </w:pPr>
            <w:r>
              <w:rPr>
                <w:rFonts w:ascii="Times New Roman" w:hAnsi="Times New Roman"/>
                <w:sz w:val="24"/>
                <w:szCs w:val="24"/>
              </w:rPr>
              <w:t xml:space="preserve">1. </w:t>
            </w:r>
            <w:r w:rsidRPr="000D79E3">
              <w:rPr>
                <w:rFonts w:ascii="Times New Roman" w:hAnsi="Times New Roman"/>
                <w:sz w:val="24"/>
                <w:szCs w:val="24"/>
              </w:rPr>
              <w:t>Формы и системы оплаты труда</w:t>
            </w:r>
            <w:r w:rsidR="006507E5" w:rsidRPr="000D79E3">
              <w:rPr>
                <w:rFonts w:ascii="Times New Roman" w:hAnsi="Times New Roman"/>
                <w:sz w:val="24"/>
                <w:szCs w:val="24"/>
              </w:rPr>
              <w:t>.</w:t>
            </w:r>
          </w:p>
        </w:tc>
      </w:tr>
      <w:tr w:rsidR="006507E5" w:rsidRPr="000D79E3" w:rsidTr="00EF569C">
        <w:trPr>
          <w:cantSplit/>
          <w:trHeight w:val="70"/>
        </w:trPr>
        <w:tc>
          <w:tcPr>
            <w:tcW w:w="5000" w:type="pct"/>
            <w:gridSpan w:val="3"/>
            <w:vAlign w:val="center"/>
          </w:tcPr>
          <w:p w:rsidR="006507E5" w:rsidRPr="000D79E3" w:rsidRDefault="003E6557" w:rsidP="000D79E3">
            <w:pPr>
              <w:spacing w:after="0" w:line="240" w:lineRule="auto"/>
              <w:rPr>
                <w:rFonts w:ascii="Times New Roman" w:hAnsi="Times New Roman"/>
                <w:sz w:val="24"/>
                <w:szCs w:val="24"/>
              </w:rPr>
            </w:pPr>
            <w:r>
              <w:rPr>
                <w:rFonts w:ascii="Times New Roman" w:hAnsi="Times New Roman"/>
                <w:sz w:val="24"/>
                <w:szCs w:val="24"/>
              </w:rPr>
              <w:t xml:space="preserve">2. </w:t>
            </w:r>
            <w:r w:rsidRPr="000D79E3">
              <w:rPr>
                <w:rFonts w:ascii="Times New Roman" w:hAnsi="Times New Roman"/>
                <w:sz w:val="24"/>
                <w:szCs w:val="24"/>
              </w:rPr>
              <w:t>Расчет бюджета рабочего времени</w:t>
            </w:r>
            <w:r w:rsidR="006507E5" w:rsidRPr="000D79E3">
              <w:rPr>
                <w:rFonts w:ascii="Times New Roman" w:hAnsi="Times New Roman"/>
                <w:sz w:val="24"/>
                <w:szCs w:val="24"/>
              </w:rPr>
              <w:t>.</w:t>
            </w:r>
          </w:p>
        </w:tc>
      </w:tr>
      <w:tr w:rsidR="006507E5" w:rsidRPr="000D79E3" w:rsidTr="00EF569C">
        <w:trPr>
          <w:cantSplit/>
          <w:trHeight w:val="70"/>
        </w:trPr>
        <w:tc>
          <w:tcPr>
            <w:tcW w:w="5000" w:type="pct"/>
            <w:gridSpan w:val="3"/>
            <w:vAlign w:val="center"/>
          </w:tcPr>
          <w:p w:rsidR="006507E5" w:rsidRPr="000D79E3" w:rsidRDefault="006507E5" w:rsidP="003E6557">
            <w:pPr>
              <w:spacing w:after="0" w:line="240" w:lineRule="auto"/>
              <w:rPr>
                <w:rFonts w:ascii="Times New Roman" w:hAnsi="Times New Roman"/>
                <w:sz w:val="24"/>
                <w:szCs w:val="24"/>
              </w:rPr>
            </w:pPr>
            <w:r w:rsidRPr="000D79E3">
              <w:rPr>
                <w:rFonts w:ascii="Times New Roman" w:eastAsia="SimSun" w:hAnsi="Times New Roman"/>
                <w:sz w:val="24"/>
                <w:szCs w:val="24"/>
              </w:rPr>
              <w:t xml:space="preserve">3. </w:t>
            </w:r>
            <w:r w:rsidR="003E6557">
              <w:rPr>
                <w:rFonts w:ascii="Times New Roman" w:hAnsi="Times New Roman"/>
                <w:sz w:val="24"/>
                <w:szCs w:val="24"/>
              </w:rPr>
              <w:t>Типовое практическое задание</w:t>
            </w:r>
            <w:r w:rsidRPr="000D79E3">
              <w:rPr>
                <w:rFonts w:ascii="Times New Roman" w:hAnsi="Times New Roman"/>
                <w:sz w:val="24"/>
                <w:szCs w:val="24"/>
              </w:rPr>
              <w:t>.</w:t>
            </w:r>
          </w:p>
        </w:tc>
      </w:tr>
    </w:tbl>
    <w:p w:rsidR="006507E5" w:rsidRPr="000D79E3" w:rsidRDefault="006507E5" w:rsidP="000D79E3">
      <w:pPr>
        <w:spacing w:after="0" w:line="240" w:lineRule="auto"/>
        <w:rPr>
          <w:rFonts w:ascii="Times New Roman" w:hAnsi="Times New Roman"/>
          <w:sz w:val="24"/>
          <w:szCs w:val="24"/>
        </w:rPr>
      </w:pPr>
    </w:p>
    <w:p w:rsidR="006507E5" w:rsidRPr="000D79E3" w:rsidRDefault="006507E5" w:rsidP="003E6557">
      <w:pPr>
        <w:numPr>
          <w:ilvl w:val="1"/>
          <w:numId w:val="141"/>
        </w:numPr>
        <w:tabs>
          <w:tab w:val="left" w:pos="709"/>
          <w:tab w:val="left" w:pos="1134"/>
        </w:tabs>
        <w:autoSpaceDE w:val="0"/>
        <w:autoSpaceDN w:val="0"/>
        <w:adjustRightInd w:val="0"/>
        <w:spacing w:after="0" w:line="240" w:lineRule="auto"/>
        <w:ind w:left="0" w:firstLine="709"/>
        <w:contextualSpacing/>
        <w:rPr>
          <w:rFonts w:ascii="Times New Roman" w:hAnsi="Times New Roman"/>
          <w:i/>
          <w:sz w:val="24"/>
          <w:szCs w:val="24"/>
        </w:rPr>
      </w:pPr>
      <w:r w:rsidRPr="000D79E3">
        <w:rPr>
          <w:rFonts w:ascii="Times New Roman" w:hAnsi="Times New Roman"/>
          <w:i/>
          <w:sz w:val="24"/>
          <w:szCs w:val="24"/>
        </w:rPr>
        <w:t>Типовое практическое задание</w:t>
      </w:r>
    </w:p>
    <w:p w:rsidR="006507E5" w:rsidRPr="000D79E3" w:rsidRDefault="006507E5" w:rsidP="000D79E3">
      <w:pPr>
        <w:spacing w:after="0" w:line="240" w:lineRule="auto"/>
        <w:ind w:firstLine="709"/>
        <w:rPr>
          <w:rFonts w:ascii="Times New Roman" w:hAnsi="Times New Roman"/>
          <w:sz w:val="24"/>
          <w:szCs w:val="24"/>
        </w:rPr>
      </w:pPr>
      <w:r w:rsidRPr="000D79E3">
        <w:rPr>
          <w:rFonts w:ascii="Times New Roman" w:hAnsi="Times New Roman"/>
          <w:sz w:val="24"/>
          <w:szCs w:val="24"/>
        </w:rPr>
        <w:t xml:space="preserve">Задание 1 Приведите примеры по Вашему структурному подразделению основных производственных процессов и их виды. </w:t>
      </w:r>
    </w:p>
    <w:p w:rsidR="006507E5" w:rsidRPr="000D79E3" w:rsidRDefault="006507E5" w:rsidP="000D79E3">
      <w:pPr>
        <w:spacing w:after="0" w:line="240" w:lineRule="auto"/>
        <w:rPr>
          <w:rFonts w:ascii="Times New Roman" w:hAnsi="Times New Roman"/>
          <w:sz w:val="24"/>
          <w:szCs w:val="24"/>
        </w:rPr>
      </w:pPr>
      <w:r w:rsidRPr="000D79E3">
        <w:rPr>
          <w:rFonts w:ascii="Times New Roman" w:hAnsi="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1745B4">
        <w:rPr>
          <w:rFonts w:ascii="Times New Roman" w:hAnsi="Times New Roman"/>
          <w:sz w:val="24"/>
          <w:szCs w:val="24"/>
        </w:rPr>
        <w:t>________________</w:t>
      </w:r>
    </w:p>
    <w:p w:rsidR="001E6D4A" w:rsidRDefault="006507E5" w:rsidP="003E6557">
      <w:pPr>
        <w:pBdr>
          <w:bottom w:val="single" w:sz="12" w:space="1" w:color="auto"/>
        </w:pBdr>
        <w:spacing w:after="0" w:line="240" w:lineRule="auto"/>
        <w:rPr>
          <w:rFonts w:ascii="Times New Roman" w:hAnsi="Times New Roman"/>
          <w:sz w:val="24"/>
          <w:szCs w:val="24"/>
        </w:rPr>
      </w:pPr>
      <w:r w:rsidRPr="000D79E3">
        <w:rPr>
          <w:rFonts w:ascii="Times New Roman" w:hAnsi="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1745B4">
        <w:rPr>
          <w:rFonts w:ascii="Times New Roman" w:hAnsi="Times New Roman"/>
          <w:sz w:val="24"/>
          <w:szCs w:val="24"/>
        </w:rPr>
        <w:t>________________</w:t>
      </w:r>
    </w:p>
    <w:p w:rsidR="003E6557" w:rsidRPr="000D79E3" w:rsidRDefault="003E6557" w:rsidP="003E6557">
      <w:pPr>
        <w:pBdr>
          <w:bottom w:val="single" w:sz="12" w:space="1" w:color="auto"/>
        </w:pBdr>
        <w:spacing w:after="0" w:line="240" w:lineRule="auto"/>
        <w:rPr>
          <w:rFonts w:ascii="Times New Roman" w:hAnsi="Times New Roman"/>
          <w:sz w:val="24"/>
          <w:szCs w:val="24"/>
        </w:rPr>
      </w:pPr>
    </w:p>
    <w:p w:rsidR="003E6557" w:rsidRDefault="003E6557" w:rsidP="001745B4">
      <w:pPr>
        <w:tabs>
          <w:tab w:val="left" w:pos="1134"/>
        </w:tabs>
        <w:autoSpaceDE w:val="0"/>
        <w:autoSpaceDN w:val="0"/>
        <w:adjustRightInd w:val="0"/>
        <w:spacing w:after="0" w:line="240" w:lineRule="auto"/>
        <w:ind w:firstLine="709"/>
        <w:jc w:val="both"/>
        <w:rPr>
          <w:rFonts w:ascii="Times New Roman" w:hAnsi="Times New Roman"/>
          <w:b/>
          <w:sz w:val="24"/>
          <w:szCs w:val="24"/>
        </w:rPr>
      </w:pPr>
    </w:p>
    <w:p w:rsidR="006507E5" w:rsidRPr="001745B4" w:rsidRDefault="006507E5" w:rsidP="001745B4">
      <w:pPr>
        <w:tabs>
          <w:tab w:val="left" w:pos="1134"/>
        </w:tabs>
        <w:autoSpaceDE w:val="0"/>
        <w:autoSpaceDN w:val="0"/>
        <w:adjustRightInd w:val="0"/>
        <w:spacing w:after="0" w:line="240" w:lineRule="auto"/>
        <w:ind w:firstLine="709"/>
        <w:jc w:val="both"/>
        <w:rPr>
          <w:rFonts w:ascii="Times New Roman" w:hAnsi="Times New Roman"/>
          <w:b/>
          <w:sz w:val="24"/>
          <w:szCs w:val="24"/>
        </w:rPr>
      </w:pPr>
      <w:r w:rsidRPr="001745B4">
        <w:rPr>
          <w:rFonts w:ascii="Times New Roman" w:hAnsi="Times New Roman"/>
          <w:b/>
          <w:sz w:val="24"/>
          <w:szCs w:val="24"/>
        </w:rPr>
        <w:t>4 Порядок проведения промежуточной аттестации обучающихся</w:t>
      </w:r>
    </w:p>
    <w:p w:rsidR="001745B4" w:rsidRDefault="001745B4" w:rsidP="000D79E3">
      <w:pPr>
        <w:tabs>
          <w:tab w:val="left" w:pos="-6521"/>
          <w:tab w:val="left" w:pos="1276"/>
        </w:tabs>
        <w:spacing w:after="0" w:line="240" w:lineRule="auto"/>
        <w:ind w:firstLine="709"/>
        <w:contextualSpacing/>
        <w:jc w:val="both"/>
        <w:rPr>
          <w:rFonts w:ascii="Times New Roman" w:hAnsi="Times New Roman"/>
          <w:i/>
          <w:sz w:val="24"/>
          <w:szCs w:val="24"/>
          <w:lang w:eastAsia="en-US"/>
        </w:rPr>
      </w:pPr>
    </w:p>
    <w:p w:rsidR="006507E5" w:rsidRPr="000D79E3" w:rsidRDefault="006507E5" w:rsidP="000D79E3">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sz w:val="24"/>
          <w:szCs w:val="24"/>
          <w:lang w:eastAsia="en-US"/>
        </w:rPr>
        <w:t xml:space="preserve">4.1 Документы СМК вуза </w:t>
      </w:r>
    </w:p>
    <w:p w:rsidR="006507E5" w:rsidRPr="000D79E3" w:rsidRDefault="006507E5" w:rsidP="000D79E3">
      <w:pPr>
        <w:tabs>
          <w:tab w:val="left" w:pos="-6521"/>
          <w:tab w:val="left" w:pos="1276"/>
        </w:tabs>
        <w:spacing w:after="0" w:line="240" w:lineRule="auto"/>
        <w:ind w:firstLine="709"/>
        <w:contextualSpacing/>
        <w:jc w:val="both"/>
        <w:rPr>
          <w:rFonts w:ascii="Times New Roman" w:hAnsi="Times New Roman"/>
          <w:sz w:val="24"/>
          <w:szCs w:val="24"/>
          <w:lang w:eastAsia="en-US"/>
        </w:rPr>
      </w:pPr>
      <w:r w:rsidRPr="000D79E3">
        <w:rPr>
          <w:rFonts w:ascii="Times New Roman" w:hAnsi="Times New Roman"/>
          <w:sz w:val="24"/>
          <w:szCs w:val="24"/>
          <w:lang w:eastAsia="en-US"/>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6507E5" w:rsidRDefault="006507E5" w:rsidP="000D79E3">
      <w:pPr>
        <w:spacing w:after="0" w:line="240" w:lineRule="auto"/>
        <w:ind w:firstLine="709"/>
        <w:contextualSpacing/>
        <w:jc w:val="both"/>
        <w:rPr>
          <w:rFonts w:ascii="Times New Roman" w:hAnsi="Times New Roman"/>
          <w:spacing w:val="-6"/>
          <w:sz w:val="24"/>
          <w:szCs w:val="24"/>
        </w:rPr>
      </w:pPr>
      <w:r w:rsidRPr="000D79E3">
        <w:rPr>
          <w:rFonts w:ascii="Times New Roman" w:hAnsi="Times New Roman"/>
          <w:spacing w:val="-6"/>
          <w:sz w:val="24"/>
          <w:szCs w:val="24"/>
        </w:rPr>
        <w:t>– ПЛ 2.3.19-2018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7606AE" w:rsidRPr="000D79E3" w:rsidRDefault="007606AE" w:rsidP="000D79E3">
      <w:pPr>
        <w:spacing w:after="0" w:line="240" w:lineRule="auto"/>
        <w:ind w:firstLine="709"/>
        <w:contextualSpacing/>
        <w:jc w:val="both"/>
        <w:rPr>
          <w:rFonts w:ascii="Times New Roman" w:hAnsi="Times New Roman"/>
          <w:spacing w:val="-6"/>
          <w:sz w:val="24"/>
          <w:szCs w:val="24"/>
        </w:rPr>
      </w:pPr>
      <w:r w:rsidRPr="000D79E3">
        <w:rPr>
          <w:rFonts w:ascii="Times New Roman" w:hAnsi="Times New Roman"/>
          <w:sz w:val="24"/>
          <w:szCs w:val="24"/>
        </w:rPr>
        <w:t>– ПЛ 2.3.22-20</w:t>
      </w:r>
      <w:r>
        <w:rPr>
          <w:rFonts w:ascii="Times New Roman" w:hAnsi="Times New Roman"/>
          <w:sz w:val="24"/>
          <w:szCs w:val="24"/>
        </w:rPr>
        <w:t>18</w:t>
      </w:r>
      <w:r w:rsidRPr="000D79E3">
        <w:rPr>
          <w:rFonts w:ascii="Times New Roman" w:hAnsi="Times New Roman"/>
          <w:sz w:val="24"/>
          <w:szCs w:val="24"/>
        </w:rPr>
        <w:t xml:space="preserve"> «СМК. О формировании фонда оценочных материалов»;</w:t>
      </w:r>
    </w:p>
    <w:p w:rsidR="006507E5" w:rsidRPr="000D79E3" w:rsidRDefault="006507E5" w:rsidP="000D79E3">
      <w:pPr>
        <w:spacing w:after="0" w:line="240" w:lineRule="auto"/>
        <w:ind w:firstLine="709"/>
        <w:contextualSpacing/>
        <w:jc w:val="both"/>
        <w:rPr>
          <w:rFonts w:ascii="Times New Roman" w:hAnsi="Times New Roman"/>
          <w:spacing w:val="-6"/>
          <w:sz w:val="24"/>
          <w:szCs w:val="24"/>
        </w:rPr>
      </w:pPr>
      <w:r w:rsidRPr="000D79E3">
        <w:rPr>
          <w:rFonts w:ascii="Times New Roman" w:hAnsi="Times New Roman"/>
          <w:spacing w:val="-6"/>
          <w:sz w:val="24"/>
          <w:szCs w:val="24"/>
        </w:rPr>
        <w:t>– ПЛ 2.3.3-2018 «СМК. Система мониторинга качества образования с использованием технологии компьютерного тестирования»;</w:t>
      </w:r>
    </w:p>
    <w:p w:rsidR="006507E5" w:rsidRPr="000D79E3" w:rsidRDefault="006507E5" w:rsidP="000D79E3">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sz w:val="24"/>
          <w:szCs w:val="24"/>
          <w:lang w:eastAsia="en-US"/>
        </w:rPr>
        <w:lastRenderedPageBreak/>
        <w:t>4.</w:t>
      </w:r>
      <w:r w:rsidR="001745B4">
        <w:rPr>
          <w:rFonts w:ascii="Times New Roman" w:hAnsi="Times New Roman"/>
          <w:i/>
          <w:sz w:val="24"/>
          <w:szCs w:val="24"/>
          <w:lang w:eastAsia="en-US"/>
        </w:rPr>
        <w:t>2</w:t>
      </w:r>
      <w:r w:rsidRPr="000D79E3">
        <w:rPr>
          <w:rFonts w:ascii="Times New Roman" w:hAnsi="Times New Roman"/>
          <w:i/>
          <w:sz w:val="24"/>
          <w:szCs w:val="24"/>
          <w:lang w:eastAsia="en-US"/>
        </w:rPr>
        <w:t xml:space="preserve"> Методические материалы, определяющие процедуру оценивания знаний, умений, навыков и (или) опыта деятельности в ходе промежуточной аттестации</w:t>
      </w:r>
    </w:p>
    <w:p w:rsidR="001745B4" w:rsidRPr="000D79E3" w:rsidRDefault="001745B4" w:rsidP="001745B4">
      <w:pPr>
        <w:tabs>
          <w:tab w:val="left" w:pos="-6521"/>
          <w:tab w:val="left" w:pos="1276"/>
        </w:tabs>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Промежуточная аттестация по дисциплине </w:t>
      </w:r>
      <w:r w:rsidRPr="000D79E3">
        <w:rPr>
          <w:rFonts w:ascii="Times New Roman" w:hAnsi="Times New Roman"/>
          <w:bCs/>
          <w:sz w:val="24"/>
          <w:szCs w:val="24"/>
        </w:rPr>
        <w:t>Б1.В.09 «</w:t>
      </w:r>
      <w:r w:rsidRPr="000D79E3">
        <w:rPr>
          <w:rFonts w:ascii="Times New Roman" w:hAnsi="Times New Roman"/>
          <w:sz w:val="24"/>
          <w:szCs w:val="24"/>
        </w:rPr>
        <w:t>Организация и нормирование труда</w:t>
      </w:r>
      <w:r w:rsidRPr="000D79E3">
        <w:rPr>
          <w:rFonts w:ascii="Times New Roman" w:hAnsi="Times New Roman"/>
          <w:bCs/>
          <w:sz w:val="24"/>
          <w:szCs w:val="24"/>
        </w:rPr>
        <w:t>»</w:t>
      </w:r>
      <w:r w:rsidRPr="000D79E3">
        <w:rPr>
          <w:rFonts w:ascii="Times New Roman" w:hAnsi="Times New Roman"/>
          <w:sz w:val="24"/>
          <w:szCs w:val="24"/>
        </w:rPr>
        <w:t xml:space="preserve"> завершает изучение курса и проходит в форме зачета с оценкой. Зачет с оценкой проводится в последнюю неделю изучения дисциплины.</w:t>
      </w:r>
    </w:p>
    <w:p w:rsidR="006507E5" w:rsidRPr="000D79E3" w:rsidRDefault="006507E5"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Допуском к зачету с оценкой является итоговое тестирование. Зачет с оценкой проводится по билетам, в каждый из которых включены 2 теоретических вопроса и типовое практическое задание.</w:t>
      </w:r>
    </w:p>
    <w:p w:rsidR="006507E5" w:rsidRPr="000D79E3" w:rsidRDefault="006507E5"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Оценка за дифференцированный зачет носит комплексный характер: учитывает результаты итогового тестирования и ответа на экзаменационный билет. Преподаватель вправе 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 </w:t>
      </w:r>
    </w:p>
    <w:p w:rsidR="006507E5" w:rsidRPr="000D79E3" w:rsidRDefault="006507E5"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Blackboard Learn (сайт bb.usurt.ru)) в курсе дисциплины (модуля).</w:t>
      </w:r>
    </w:p>
    <w:p w:rsidR="006507E5" w:rsidRPr="000D79E3" w:rsidRDefault="006507E5" w:rsidP="000D79E3">
      <w:pPr>
        <w:spacing w:after="0" w:line="240" w:lineRule="auto"/>
        <w:jc w:val="center"/>
        <w:rPr>
          <w:rFonts w:ascii="Times New Roman" w:hAnsi="Times New Roman"/>
          <w:sz w:val="24"/>
          <w:szCs w:val="24"/>
        </w:rPr>
      </w:pPr>
    </w:p>
    <w:p w:rsidR="00846FC1" w:rsidRPr="000D79E3" w:rsidRDefault="00846FC1" w:rsidP="000D79E3">
      <w:pPr>
        <w:spacing w:after="0" w:line="240" w:lineRule="auto"/>
        <w:rPr>
          <w:rFonts w:ascii="Times New Roman" w:hAnsi="Times New Roman"/>
          <w:sz w:val="24"/>
          <w:szCs w:val="24"/>
        </w:rPr>
      </w:pPr>
    </w:p>
    <w:p w:rsidR="00D34762" w:rsidRPr="000D79E3" w:rsidRDefault="00D34762" w:rsidP="001745B4">
      <w:pPr>
        <w:pageBreakBefore/>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lastRenderedPageBreak/>
        <w:t>Фонд оценочных материалов для проведения промежуточной аттестации обучающихся по дисциплине (модулю)</w:t>
      </w:r>
    </w:p>
    <w:p w:rsidR="00D34762" w:rsidRPr="000D79E3" w:rsidRDefault="00D34762" w:rsidP="000D79E3">
      <w:pPr>
        <w:pStyle w:val="1"/>
        <w:rPr>
          <w:rFonts w:eastAsia="Calibri" w:cs="Times New Roman"/>
          <w:szCs w:val="24"/>
        </w:rPr>
      </w:pPr>
      <w:bookmarkStart w:id="277" w:name="_Toc88647319"/>
      <w:r w:rsidRPr="000D79E3">
        <w:rPr>
          <w:rFonts w:eastAsia="Calibri" w:cs="Times New Roman"/>
          <w:szCs w:val="24"/>
        </w:rPr>
        <w:t>Б1.В.10 Экономика персонала и социально-трудовых отношений</w:t>
      </w:r>
      <w:bookmarkEnd w:id="277"/>
    </w:p>
    <w:p w:rsidR="00D34762" w:rsidRPr="001745B4" w:rsidRDefault="00D34762" w:rsidP="000D79E3">
      <w:pPr>
        <w:spacing w:after="0" w:line="240" w:lineRule="auto"/>
        <w:jc w:val="center"/>
        <w:rPr>
          <w:rFonts w:ascii="Times New Roman" w:eastAsia="SimSun" w:hAnsi="Times New Roman"/>
          <w:sz w:val="18"/>
          <w:szCs w:val="24"/>
          <w:lang w:eastAsia="hi-IN" w:bidi="hi-IN"/>
        </w:rPr>
      </w:pPr>
      <w:r w:rsidRPr="001745B4">
        <w:rPr>
          <w:rFonts w:ascii="Times New Roman" w:eastAsia="SimSun" w:hAnsi="Times New Roman"/>
          <w:sz w:val="18"/>
          <w:szCs w:val="24"/>
          <w:lang w:eastAsia="hi-IN" w:bidi="hi-IN"/>
        </w:rPr>
        <w:t>(Шифр и наименование дисциплины)</w:t>
      </w:r>
    </w:p>
    <w:p w:rsidR="00D34762" w:rsidRPr="001745B4" w:rsidRDefault="00D34762" w:rsidP="000D79E3">
      <w:pPr>
        <w:spacing w:after="0" w:line="240" w:lineRule="auto"/>
        <w:jc w:val="center"/>
        <w:rPr>
          <w:rFonts w:ascii="Times New Roman" w:eastAsia="Calibri" w:hAnsi="Times New Roman"/>
          <w:b/>
          <w:bCs/>
          <w:color w:val="000000"/>
          <w:sz w:val="24"/>
          <w:szCs w:val="24"/>
        </w:rPr>
      </w:pPr>
    </w:p>
    <w:p w:rsidR="00D34762" w:rsidRPr="001745B4" w:rsidRDefault="00D34762" w:rsidP="000D79E3">
      <w:pPr>
        <w:spacing w:after="0" w:line="240" w:lineRule="auto"/>
        <w:ind w:firstLine="709"/>
        <w:jc w:val="both"/>
        <w:rPr>
          <w:rFonts w:ascii="Times New Roman" w:eastAsia="Calibri" w:hAnsi="Times New Roman"/>
          <w:b/>
          <w:sz w:val="24"/>
          <w:szCs w:val="24"/>
        </w:rPr>
      </w:pPr>
      <w:r w:rsidRPr="001745B4">
        <w:rPr>
          <w:rFonts w:ascii="Times New Roman" w:eastAsia="Calibri" w:hAnsi="Times New Roman"/>
          <w:b/>
          <w:sz w:val="24"/>
          <w:szCs w:val="24"/>
        </w:rPr>
        <w:t xml:space="preserve">1 Перечень компетенций с указанием этапов их формирования в процессе освоения образовательной программы </w:t>
      </w:r>
    </w:p>
    <w:p w:rsidR="00D34762" w:rsidRPr="000D79E3" w:rsidRDefault="00D34762" w:rsidP="000D79E3">
      <w:pPr>
        <w:spacing w:after="0" w:line="240" w:lineRule="auto"/>
        <w:ind w:firstLine="709"/>
        <w:rPr>
          <w:rFonts w:ascii="Times New Roman" w:eastAsia="Calibri" w:hAnsi="Times New Roman"/>
          <w:i/>
          <w:sz w:val="24"/>
          <w:szCs w:val="24"/>
        </w:rPr>
      </w:pPr>
    </w:p>
    <w:p w:rsidR="00D34762" w:rsidRPr="000D79E3" w:rsidRDefault="00D34762" w:rsidP="001745B4">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Дисциплина </w:t>
      </w:r>
      <w:r w:rsidRPr="000D79E3">
        <w:rPr>
          <w:rFonts w:ascii="Times New Roman" w:eastAsia="Calibri" w:hAnsi="Times New Roman"/>
          <w:color w:val="000000"/>
          <w:sz w:val="24"/>
          <w:szCs w:val="24"/>
          <w:u w:val="single"/>
        </w:rPr>
        <w:t>Б1.В.10 Экономика персонала</w:t>
      </w:r>
      <w:r w:rsidR="001745B4">
        <w:rPr>
          <w:rFonts w:ascii="Times New Roman" w:eastAsia="Calibri" w:hAnsi="Times New Roman"/>
          <w:color w:val="000000"/>
          <w:sz w:val="24"/>
          <w:szCs w:val="24"/>
          <w:u w:val="single"/>
        </w:rPr>
        <w:t xml:space="preserve"> и социально-трудовых отношений</w:t>
      </w:r>
      <w:r w:rsidR="001745B4">
        <w:rPr>
          <w:rFonts w:ascii="Times New Roman" w:eastAsia="Calibri" w:hAnsi="Times New Roman"/>
          <w:sz w:val="24"/>
          <w:szCs w:val="24"/>
        </w:rPr>
        <w:t xml:space="preserve"> </w:t>
      </w:r>
      <w:r w:rsidRPr="000D79E3">
        <w:rPr>
          <w:rFonts w:ascii="Times New Roman" w:eastAsia="Calibri" w:hAnsi="Times New Roman"/>
          <w:sz w:val="24"/>
          <w:szCs w:val="24"/>
        </w:rPr>
        <w:t>участвует в формировании следующих компетенций и индикаторов достижения компетенций:</w:t>
      </w:r>
    </w:p>
    <w:p w:rsidR="001745B4" w:rsidRDefault="001745B4" w:rsidP="000D79E3">
      <w:pPr>
        <w:spacing w:after="0" w:line="240" w:lineRule="auto"/>
        <w:jc w:val="right"/>
        <w:rPr>
          <w:rFonts w:ascii="Times New Roman" w:eastAsia="Calibri" w:hAnsi="Times New Roman"/>
          <w:sz w:val="24"/>
          <w:szCs w:val="24"/>
        </w:rPr>
      </w:pPr>
    </w:p>
    <w:p w:rsidR="00D34762" w:rsidRPr="000D79E3" w:rsidRDefault="00D34762" w:rsidP="000D79E3">
      <w:pPr>
        <w:spacing w:after="0" w:line="240" w:lineRule="auto"/>
        <w:jc w:val="right"/>
        <w:rPr>
          <w:rFonts w:ascii="Times New Roman" w:eastAsia="Calibri" w:hAnsi="Times New Roman"/>
          <w:sz w:val="24"/>
          <w:szCs w:val="24"/>
        </w:rPr>
      </w:pPr>
      <w:r w:rsidRPr="000D79E3">
        <w:rPr>
          <w:rFonts w:ascii="Times New Roman" w:eastAsia="Calibri" w:hAnsi="Times New Roman"/>
          <w:sz w:val="24"/>
          <w:szCs w:val="24"/>
        </w:rPr>
        <w:t>Таблица 1</w:t>
      </w:r>
    </w:p>
    <w:tbl>
      <w:tblPr>
        <w:tblW w:w="5000" w:type="pct"/>
        <w:tblCellMar>
          <w:left w:w="0" w:type="dxa"/>
          <w:right w:w="0" w:type="dxa"/>
        </w:tblCellMar>
        <w:tblLook w:val="00A0" w:firstRow="1" w:lastRow="0" w:firstColumn="1" w:lastColumn="0" w:noHBand="0" w:noVBand="0"/>
      </w:tblPr>
      <w:tblGrid>
        <w:gridCol w:w="2605"/>
        <w:gridCol w:w="2605"/>
        <w:gridCol w:w="2410"/>
        <w:gridCol w:w="1852"/>
      </w:tblGrid>
      <w:tr w:rsidR="00D34762" w:rsidRPr="000D79E3" w:rsidTr="00D34762">
        <w:tc>
          <w:tcPr>
            <w:tcW w:w="1435" w:type="pct"/>
            <w:tcBorders>
              <w:top w:val="single" w:sz="8" w:space="0" w:color="000000"/>
              <w:left w:val="single" w:sz="8" w:space="0" w:color="000000"/>
              <w:bottom w:val="single" w:sz="8" w:space="0" w:color="000000"/>
              <w:right w:val="single" w:sz="8" w:space="0" w:color="000000"/>
            </w:tcBorders>
          </w:tcPr>
          <w:p w:rsidR="00D34762" w:rsidRPr="001745B4" w:rsidRDefault="00D34762" w:rsidP="000D79E3">
            <w:pPr>
              <w:spacing w:after="0" w:line="240" w:lineRule="auto"/>
              <w:jc w:val="center"/>
              <w:rPr>
                <w:rFonts w:ascii="Times New Roman" w:eastAsia="Calibri" w:hAnsi="Times New Roman"/>
                <w:sz w:val="24"/>
                <w:szCs w:val="24"/>
              </w:rPr>
            </w:pPr>
            <w:r w:rsidRPr="001745B4">
              <w:rPr>
                <w:rFonts w:ascii="Times New Roman" w:eastAsia="Calibri" w:hAnsi="Times New Roman"/>
                <w:sz w:val="24"/>
                <w:szCs w:val="24"/>
              </w:rPr>
              <w:t>Код и наименование компетенции</w:t>
            </w:r>
          </w:p>
        </w:tc>
        <w:tc>
          <w:tcPr>
            <w:tcW w:w="1435" w:type="pc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D34762" w:rsidRPr="001745B4" w:rsidRDefault="00D34762" w:rsidP="000D79E3">
            <w:pPr>
              <w:spacing w:after="0" w:line="240" w:lineRule="auto"/>
              <w:jc w:val="center"/>
              <w:rPr>
                <w:rFonts w:ascii="Times New Roman" w:eastAsia="Calibri" w:hAnsi="Times New Roman"/>
                <w:sz w:val="24"/>
                <w:szCs w:val="24"/>
              </w:rPr>
            </w:pPr>
            <w:r w:rsidRPr="001745B4">
              <w:rPr>
                <w:rFonts w:ascii="Times New Roman" w:eastAsia="Calibri" w:hAnsi="Times New Roman"/>
                <w:sz w:val="24"/>
                <w:szCs w:val="24"/>
              </w:rPr>
              <w:t>Код и наименование индикатора достижения компетенции</w:t>
            </w:r>
          </w:p>
        </w:tc>
        <w:tc>
          <w:tcPr>
            <w:tcW w:w="1332"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D34762" w:rsidRPr="001745B4" w:rsidRDefault="00D34762" w:rsidP="000D79E3">
            <w:pPr>
              <w:spacing w:after="0" w:line="240" w:lineRule="auto"/>
              <w:jc w:val="center"/>
              <w:rPr>
                <w:rFonts w:ascii="Times New Roman" w:eastAsia="Calibri" w:hAnsi="Times New Roman"/>
                <w:sz w:val="24"/>
                <w:szCs w:val="24"/>
              </w:rPr>
            </w:pPr>
            <w:r w:rsidRPr="001745B4">
              <w:rPr>
                <w:rFonts w:ascii="Times New Roman" w:eastAsia="Calibri" w:hAnsi="Times New Roman"/>
                <w:sz w:val="24"/>
                <w:szCs w:val="24"/>
              </w:rPr>
              <w:t>Этап формирования компетенции</w:t>
            </w:r>
          </w:p>
        </w:tc>
        <w:tc>
          <w:tcPr>
            <w:tcW w:w="798"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D34762" w:rsidRPr="001745B4" w:rsidRDefault="00D34762" w:rsidP="000D79E3">
            <w:pPr>
              <w:spacing w:after="0" w:line="240" w:lineRule="auto"/>
              <w:jc w:val="center"/>
              <w:rPr>
                <w:rFonts w:ascii="Times New Roman" w:eastAsia="Calibri" w:hAnsi="Times New Roman"/>
                <w:sz w:val="24"/>
                <w:szCs w:val="24"/>
                <w:vertAlign w:val="superscript"/>
              </w:rPr>
            </w:pPr>
            <w:r w:rsidRPr="001745B4">
              <w:rPr>
                <w:rFonts w:ascii="Times New Roman" w:eastAsia="Calibri" w:hAnsi="Times New Roman"/>
                <w:sz w:val="24"/>
                <w:szCs w:val="24"/>
              </w:rPr>
              <w:t>Форма промежуточной аттестации</w:t>
            </w:r>
          </w:p>
        </w:tc>
      </w:tr>
      <w:tr w:rsidR="00D34762" w:rsidRPr="000D79E3" w:rsidTr="00D34762">
        <w:tc>
          <w:tcPr>
            <w:tcW w:w="1435" w:type="pct"/>
            <w:tcBorders>
              <w:top w:val="nil"/>
              <w:left w:val="single" w:sz="8" w:space="0" w:color="000000"/>
              <w:bottom w:val="single" w:sz="4" w:space="0" w:color="auto"/>
              <w:right w:val="single" w:sz="8" w:space="0" w:color="000000"/>
            </w:tcBorders>
          </w:tcPr>
          <w:p w:rsidR="00D34762" w:rsidRPr="000D79E3" w:rsidRDefault="00D34762" w:rsidP="000D79E3">
            <w:pPr>
              <w:autoSpaceDE w:val="0"/>
              <w:autoSpaceDN w:val="0"/>
              <w:adjustRightInd w:val="0"/>
              <w:spacing w:after="0" w:line="240" w:lineRule="auto"/>
              <w:rPr>
                <w:rFonts w:ascii="Times New Roman" w:eastAsia="Calibri" w:hAnsi="Times New Roman"/>
                <w:bCs/>
                <w:sz w:val="24"/>
                <w:szCs w:val="24"/>
                <w:highlight w:val="magenta"/>
              </w:rPr>
            </w:pPr>
            <w:r w:rsidRPr="000D79E3">
              <w:rPr>
                <w:rFonts w:ascii="Times New Roman" w:eastAsia="Calibri" w:hAnsi="Times New Roman"/>
                <w:color w:val="000000"/>
                <w:sz w:val="24"/>
                <w:szCs w:val="24"/>
              </w:rPr>
              <w:t>ПК-3.1: Способен планировать и анализировать показатели использования трудовых ресурсов</w:t>
            </w:r>
          </w:p>
        </w:tc>
        <w:tc>
          <w:tcPr>
            <w:tcW w:w="1435" w:type="pct"/>
            <w:tcBorders>
              <w:top w:val="nil"/>
              <w:left w:val="single" w:sz="8" w:space="0" w:color="000000"/>
              <w:bottom w:val="single" w:sz="4" w:space="0" w:color="auto"/>
              <w:right w:val="single" w:sz="8" w:space="0" w:color="000000"/>
            </w:tcBorders>
            <w:tcMar>
              <w:top w:w="0" w:type="dxa"/>
              <w:left w:w="108" w:type="dxa"/>
              <w:bottom w:w="0" w:type="dxa"/>
              <w:right w:w="108" w:type="dxa"/>
            </w:tcMar>
          </w:tcPr>
          <w:p w:rsidR="00D34762" w:rsidRPr="000D79E3" w:rsidRDefault="00D34762" w:rsidP="000D79E3">
            <w:pPr>
              <w:autoSpaceDE w:val="0"/>
              <w:autoSpaceDN w:val="0"/>
              <w:adjustRightInd w:val="0"/>
              <w:spacing w:after="0" w:line="240" w:lineRule="auto"/>
              <w:rPr>
                <w:rFonts w:ascii="Times New Roman" w:eastAsia="Calibri" w:hAnsi="Times New Roman"/>
                <w:bCs/>
                <w:color w:val="000000"/>
                <w:sz w:val="24"/>
                <w:szCs w:val="24"/>
                <w:highlight w:val="magenta"/>
              </w:rPr>
            </w:pPr>
            <w:r w:rsidRPr="000D79E3">
              <w:rPr>
                <w:rFonts w:ascii="Times New Roman" w:eastAsia="Calibri" w:hAnsi="Times New Roman"/>
                <w:color w:val="000000"/>
                <w:sz w:val="24"/>
                <w:szCs w:val="24"/>
              </w:rPr>
              <w:t>ПК-3.1.2: Осуществляет учет и анализ показателей по труду и заработной плате, составляет прогнозы развития трудовых показателей</w:t>
            </w:r>
          </w:p>
        </w:tc>
        <w:tc>
          <w:tcPr>
            <w:tcW w:w="1332" w:type="pct"/>
            <w:vMerge w:val="restart"/>
            <w:tcBorders>
              <w:top w:val="nil"/>
              <w:left w:val="nil"/>
              <w:right w:val="single" w:sz="8" w:space="0" w:color="000000"/>
            </w:tcBorders>
            <w:tcMar>
              <w:top w:w="0" w:type="dxa"/>
              <w:left w:w="108" w:type="dxa"/>
              <w:bottom w:w="0" w:type="dxa"/>
              <w:right w:w="108" w:type="dxa"/>
            </w:tcMar>
          </w:tcPr>
          <w:p w:rsidR="00D34762" w:rsidRPr="000D79E3" w:rsidRDefault="00D3476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Компетенция и индикаторы достижения компетенции формируются в рамках 6 семестра очной формы обучения и 8 семестра очно-заочной формы обучения</w:t>
            </w:r>
          </w:p>
        </w:tc>
        <w:tc>
          <w:tcPr>
            <w:tcW w:w="798" w:type="pct"/>
            <w:vMerge w:val="restart"/>
            <w:tcBorders>
              <w:top w:val="nil"/>
              <w:left w:val="nil"/>
              <w:right w:val="single" w:sz="8" w:space="0" w:color="000000"/>
            </w:tcBorders>
            <w:tcMar>
              <w:top w:w="0" w:type="dxa"/>
              <w:left w:w="108" w:type="dxa"/>
              <w:bottom w:w="0" w:type="dxa"/>
              <w:right w:w="108" w:type="dxa"/>
            </w:tcMar>
          </w:tcPr>
          <w:p w:rsidR="00587A73" w:rsidRDefault="00D34762" w:rsidP="000D79E3">
            <w:pPr>
              <w:spacing w:after="0" w:line="240" w:lineRule="auto"/>
              <w:rPr>
                <w:rFonts w:ascii="Times New Roman" w:eastAsia="Calibri" w:hAnsi="Times New Roman"/>
                <w:sz w:val="24"/>
                <w:szCs w:val="24"/>
              </w:rPr>
            </w:pPr>
            <w:r w:rsidRPr="000D79E3">
              <w:rPr>
                <w:rFonts w:ascii="Times New Roman" w:eastAsia="Calibri" w:hAnsi="Times New Roman"/>
                <w:sz w:val="24"/>
                <w:szCs w:val="24"/>
              </w:rPr>
              <w:t>Экзамен</w:t>
            </w:r>
          </w:p>
          <w:p w:rsidR="00F31BB0" w:rsidRPr="000D79E3" w:rsidRDefault="00F31BB0" w:rsidP="000D79E3">
            <w:pPr>
              <w:spacing w:after="0" w:line="240" w:lineRule="auto"/>
              <w:rPr>
                <w:rFonts w:ascii="Times New Roman" w:eastAsia="Calibri" w:hAnsi="Times New Roman"/>
                <w:sz w:val="24"/>
                <w:szCs w:val="24"/>
              </w:rPr>
            </w:pPr>
            <w:r>
              <w:rPr>
                <w:rFonts w:ascii="Times New Roman" w:eastAsia="Calibri" w:hAnsi="Times New Roman"/>
                <w:sz w:val="24"/>
                <w:szCs w:val="24"/>
              </w:rPr>
              <w:t>Курсовая работа</w:t>
            </w:r>
          </w:p>
        </w:tc>
      </w:tr>
      <w:tr w:rsidR="00D34762" w:rsidRPr="000D79E3" w:rsidTr="00D34762">
        <w:tc>
          <w:tcPr>
            <w:tcW w:w="1435" w:type="pct"/>
            <w:tcBorders>
              <w:top w:val="single" w:sz="4" w:space="0" w:color="auto"/>
              <w:left w:val="single" w:sz="4" w:space="0" w:color="auto"/>
              <w:bottom w:val="single" w:sz="4" w:space="0" w:color="auto"/>
              <w:right w:val="single" w:sz="4" w:space="0" w:color="auto"/>
            </w:tcBorders>
          </w:tcPr>
          <w:p w:rsidR="00D34762" w:rsidRPr="000D79E3" w:rsidRDefault="00D34762" w:rsidP="000D79E3">
            <w:pPr>
              <w:autoSpaceDE w:val="0"/>
              <w:autoSpaceDN w:val="0"/>
              <w:adjustRightInd w:val="0"/>
              <w:spacing w:after="0" w:line="240" w:lineRule="auto"/>
              <w:rPr>
                <w:rFonts w:ascii="Times New Roman" w:eastAsia="Calibri" w:hAnsi="Times New Roman"/>
                <w:color w:val="000000"/>
                <w:sz w:val="24"/>
                <w:szCs w:val="24"/>
              </w:rPr>
            </w:pPr>
            <w:r w:rsidRPr="000D79E3">
              <w:rPr>
                <w:rFonts w:ascii="Times New Roman" w:eastAsia="Calibri" w:hAnsi="Times New Roman"/>
                <w:color w:val="000000"/>
                <w:sz w:val="24"/>
                <w:szCs w:val="24"/>
              </w:rPr>
              <w:t>ПК-3.3: Способен вырабатывать управленческие решения по эффективному управлению трудовыми ресурсами и затратами на персонал</w:t>
            </w:r>
          </w:p>
        </w:tc>
        <w:tc>
          <w:tcPr>
            <w:tcW w:w="1435"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34762" w:rsidRPr="000D79E3" w:rsidRDefault="00D34762" w:rsidP="000D79E3">
            <w:pPr>
              <w:autoSpaceDE w:val="0"/>
              <w:autoSpaceDN w:val="0"/>
              <w:adjustRightInd w:val="0"/>
              <w:spacing w:after="0" w:line="240" w:lineRule="auto"/>
              <w:rPr>
                <w:rFonts w:ascii="Times New Roman" w:eastAsia="Calibri" w:hAnsi="Times New Roman"/>
                <w:color w:val="000000"/>
                <w:sz w:val="24"/>
                <w:szCs w:val="24"/>
              </w:rPr>
            </w:pPr>
            <w:r w:rsidRPr="000D79E3">
              <w:rPr>
                <w:rFonts w:ascii="Times New Roman" w:eastAsia="Calibri" w:hAnsi="Times New Roman"/>
                <w:color w:val="000000"/>
                <w:sz w:val="24"/>
                <w:szCs w:val="24"/>
              </w:rPr>
              <w:t>ПК-3.3.1: Проводит факторный анализ структуры и состава фонда оплаты труда персонала</w:t>
            </w:r>
          </w:p>
          <w:p w:rsidR="00D34762" w:rsidRPr="000D79E3" w:rsidRDefault="00D34762" w:rsidP="000D79E3">
            <w:pPr>
              <w:autoSpaceDE w:val="0"/>
              <w:autoSpaceDN w:val="0"/>
              <w:adjustRightInd w:val="0"/>
              <w:spacing w:after="0" w:line="240" w:lineRule="auto"/>
              <w:rPr>
                <w:rFonts w:ascii="Times New Roman" w:eastAsia="Calibri" w:hAnsi="Times New Roman"/>
                <w:color w:val="000000"/>
                <w:sz w:val="24"/>
                <w:szCs w:val="24"/>
              </w:rPr>
            </w:pPr>
            <w:r w:rsidRPr="008A475B">
              <w:rPr>
                <w:rFonts w:ascii="Times New Roman" w:eastAsia="Calibri" w:hAnsi="Times New Roman"/>
                <w:color w:val="000000"/>
                <w:sz w:val="24"/>
                <w:szCs w:val="24"/>
              </w:rPr>
              <w:t>ПК-3.3</w:t>
            </w:r>
            <w:r w:rsidR="008A475B" w:rsidRPr="008A475B">
              <w:rPr>
                <w:rFonts w:ascii="Times New Roman" w:eastAsia="Calibri" w:hAnsi="Times New Roman"/>
                <w:color w:val="000000"/>
                <w:sz w:val="24"/>
                <w:szCs w:val="24"/>
              </w:rPr>
              <w:t>.3</w:t>
            </w:r>
            <w:r w:rsidRPr="008A475B">
              <w:rPr>
                <w:rFonts w:ascii="Times New Roman" w:eastAsia="Calibri" w:hAnsi="Times New Roman"/>
                <w:color w:val="000000"/>
                <w:sz w:val="24"/>
                <w:szCs w:val="24"/>
              </w:rPr>
              <w:t xml:space="preserve">: </w:t>
            </w:r>
            <w:r w:rsidR="008A475B" w:rsidRPr="008A475B">
              <w:rPr>
                <w:rFonts w:ascii="Times New Roman" w:eastAsia="Calibri" w:hAnsi="Times New Roman"/>
                <w:color w:val="000000"/>
                <w:sz w:val="24"/>
                <w:szCs w:val="24"/>
              </w:rPr>
              <w:t>Регламентирует систему оплаты труда и материального стимулирования персонала, анализирует формы и системы оплаты труда и материального стимулирования персонала</w:t>
            </w:r>
          </w:p>
        </w:tc>
        <w:tc>
          <w:tcPr>
            <w:tcW w:w="1332" w:type="pct"/>
            <w:vMerge/>
            <w:tcBorders>
              <w:left w:val="single" w:sz="4" w:space="0" w:color="auto"/>
              <w:bottom w:val="single" w:sz="4" w:space="0" w:color="auto"/>
              <w:right w:val="single" w:sz="8" w:space="0" w:color="000000"/>
            </w:tcBorders>
            <w:tcMar>
              <w:top w:w="0" w:type="dxa"/>
              <w:left w:w="108" w:type="dxa"/>
              <w:bottom w:w="0" w:type="dxa"/>
              <w:right w:w="108" w:type="dxa"/>
            </w:tcMar>
          </w:tcPr>
          <w:p w:rsidR="00D34762" w:rsidRPr="000D79E3" w:rsidRDefault="00D34762" w:rsidP="000D79E3">
            <w:pPr>
              <w:spacing w:after="0" w:line="240" w:lineRule="auto"/>
              <w:jc w:val="center"/>
              <w:rPr>
                <w:rFonts w:ascii="Times New Roman" w:eastAsia="Calibri" w:hAnsi="Times New Roman"/>
                <w:sz w:val="24"/>
                <w:szCs w:val="24"/>
              </w:rPr>
            </w:pPr>
          </w:p>
        </w:tc>
        <w:tc>
          <w:tcPr>
            <w:tcW w:w="798" w:type="pct"/>
            <w:vMerge/>
            <w:tcBorders>
              <w:left w:val="single" w:sz="8" w:space="0" w:color="000000"/>
              <w:bottom w:val="single" w:sz="4" w:space="0" w:color="auto"/>
              <w:right w:val="single" w:sz="8" w:space="0" w:color="000000"/>
            </w:tcBorders>
            <w:tcMar>
              <w:top w:w="0" w:type="dxa"/>
              <w:left w:w="108" w:type="dxa"/>
              <w:bottom w:w="0" w:type="dxa"/>
              <w:right w:w="108" w:type="dxa"/>
            </w:tcMar>
          </w:tcPr>
          <w:p w:rsidR="00D34762" w:rsidRPr="000D79E3" w:rsidRDefault="00D34762" w:rsidP="000D79E3">
            <w:pPr>
              <w:spacing w:after="0" w:line="240" w:lineRule="auto"/>
              <w:rPr>
                <w:rFonts w:ascii="Times New Roman" w:eastAsia="Calibri" w:hAnsi="Times New Roman"/>
                <w:sz w:val="24"/>
                <w:szCs w:val="24"/>
              </w:rPr>
            </w:pPr>
          </w:p>
        </w:tc>
      </w:tr>
    </w:tbl>
    <w:p w:rsidR="00D34762" w:rsidRPr="000D79E3" w:rsidRDefault="00D34762" w:rsidP="000D79E3">
      <w:pPr>
        <w:spacing w:after="0" w:line="240" w:lineRule="auto"/>
        <w:ind w:firstLine="709"/>
        <w:jc w:val="both"/>
        <w:rPr>
          <w:rFonts w:ascii="Times New Roman" w:eastAsia="Calibri" w:hAnsi="Times New Roman"/>
          <w:sz w:val="24"/>
          <w:szCs w:val="24"/>
        </w:rPr>
      </w:pPr>
    </w:p>
    <w:p w:rsidR="00D34762" w:rsidRPr="000D79E3" w:rsidRDefault="00D34762"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Траектория формирования у обучающих компетенций при освоении образовательной программы приведена в Приложении к образовательной программе (Приложение 3.2 Программа формирования у студентов компетенций при освоении ОП ВО).</w:t>
      </w:r>
    </w:p>
    <w:p w:rsidR="00D34762" w:rsidRPr="000D79E3" w:rsidRDefault="00D34762" w:rsidP="000D79E3">
      <w:pPr>
        <w:spacing w:after="0" w:line="240" w:lineRule="auto"/>
        <w:jc w:val="both"/>
        <w:rPr>
          <w:rFonts w:ascii="Times New Roman" w:eastAsia="Calibri" w:hAnsi="Times New Roman"/>
          <w:sz w:val="24"/>
          <w:szCs w:val="24"/>
        </w:rPr>
      </w:pPr>
    </w:p>
    <w:p w:rsidR="00D34762" w:rsidRPr="001745B4" w:rsidRDefault="00D34762" w:rsidP="000D79E3">
      <w:pPr>
        <w:spacing w:after="0" w:line="240" w:lineRule="auto"/>
        <w:ind w:firstLine="709"/>
        <w:jc w:val="both"/>
        <w:rPr>
          <w:rFonts w:ascii="Times New Roman" w:hAnsi="Times New Roman"/>
          <w:b/>
          <w:sz w:val="24"/>
          <w:szCs w:val="24"/>
        </w:rPr>
      </w:pPr>
      <w:r w:rsidRPr="001745B4">
        <w:rPr>
          <w:rFonts w:ascii="Times New Roman" w:hAnsi="Times New Roman"/>
          <w:b/>
          <w:sz w:val="24"/>
          <w:szCs w:val="24"/>
        </w:rPr>
        <w:t>2 Описание показателей, система оценивания результатов промежуточной аттестации и критерии выставления оценок</w:t>
      </w:r>
    </w:p>
    <w:p w:rsidR="00D34762" w:rsidRPr="000D79E3" w:rsidRDefault="00D34762" w:rsidP="000D79E3">
      <w:pPr>
        <w:spacing w:after="0" w:line="240" w:lineRule="auto"/>
        <w:rPr>
          <w:rFonts w:ascii="Times New Roman" w:hAnsi="Times New Roman"/>
          <w:i/>
          <w:sz w:val="24"/>
          <w:szCs w:val="24"/>
        </w:rPr>
      </w:pPr>
    </w:p>
    <w:p w:rsidR="00D34762" w:rsidRPr="000D79E3" w:rsidRDefault="00D34762"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Показатели оценивания компетенций представлены в разделе 3 «Требования к результатам освоения дисциплины» рабочей программы дисциплины </w:t>
      </w:r>
      <w:r w:rsidRPr="000D79E3">
        <w:rPr>
          <w:rFonts w:ascii="Times New Roman" w:eastAsia="Calibri" w:hAnsi="Times New Roman"/>
          <w:color w:val="000000"/>
          <w:sz w:val="24"/>
          <w:szCs w:val="24"/>
          <w:u w:val="single"/>
        </w:rPr>
        <w:t xml:space="preserve">Б1.В.10 Экономика </w:t>
      </w:r>
      <w:r w:rsidRPr="000D79E3">
        <w:rPr>
          <w:rFonts w:ascii="Times New Roman" w:eastAsia="Calibri" w:hAnsi="Times New Roman"/>
          <w:color w:val="000000"/>
          <w:sz w:val="24"/>
          <w:szCs w:val="24"/>
          <w:u w:val="single"/>
        </w:rPr>
        <w:lastRenderedPageBreak/>
        <w:t xml:space="preserve">персонала и социально-трудовых отношений </w:t>
      </w:r>
      <w:r w:rsidRPr="000D79E3">
        <w:rPr>
          <w:rFonts w:ascii="Times New Roman" w:hAnsi="Times New Roman"/>
          <w:sz w:val="24"/>
          <w:szCs w:val="24"/>
        </w:rPr>
        <w:t>как результирующие  знания, умения и  владения, полученные в результате освоения дисциплины.</w:t>
      </w:r>
    </w:p>
    <w:p w:rsidR="00D34762" w:rsidRDefault="00D34762"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При оценивании сформированности компетенций по дисциплине </w:t>
      </w:r>
      <w:r w:rsidRPr="000D79E3">
        <w:rPr>
          <w:rFonts w:ascii="Times New Roman" w:eastAsia="Calibri" w:hAnsi="Times New Roman"/>
          <w:color w:val="000000"/>
          <w:sz w:val="24"/>
          <w:szCs w:val="24"/>
          <w:u w:val="single"/>
        </w:rPr>
        <w:t>Б1.В.10 Экономика персонала и социально-трудовых отношений</w:t>
      </w:r>
      <w:r w:rsidRPr="001745B4">
        <w:rPr>
          <w:rFonts w:ascii="Times New Roman" w:eastAsia="Calibri" w:hAnsi="Times New Roman"/>
          <w:color w:val="000000"/>
          <w:sz w:val="24"/>
          <w:szCs w:val="24"/>
        </w:rPr>
        <w:tab/>
        <w:t xml:space="preserve"> </w:t>
      </w:r>
      <w:r w:rsidR="001745B4" w:rsidRPr="001745B4">
        <w:rPr>
          <w:rFonts w:ascii="Times New Roman" w:eastAsia="Calibri" w:hAnsi="Times New Roman"/>
          <w:color w:val="000000"/>
          <w:sz w:val="24"/>
          <w:szCs w:val="24"/>
        </w:rPr>
        <w:t>и</w:t>
      </w:r>
      <w:r w:rsidRPr="000D79E3">
        <w:rPr>
          <w:rFonts w:ascii="Times New Roman" w:hAnsi="Times New Roman"/>
          <w:sz w:val="24"/>
          <w:szCs w:val="24"/>
        </w:rPr>
        <w:t>спользуется традиционная система оценивания.</w:t>
      </w:r>
    </w:p>
    <w:p w:rsidR="001745B4" w:rsidRDefault="001745B4" w:rsidP="001745B4">
      <w:pPr>
        <w:spacing w:after="0" w:line="240" w:lineRule="auto"/>
        <w:jc w:val="right"/>
        <w:rPr>
          <w:rFonts w:ascii="Times New Roman" w:hAnsi="Times New Roman"/>
          <w:sz w:val="24"/>
          <w:szCs w:val="24"/>
        </w:rPr>
      </w:pPr>
    </w:p>
    <w:p w:rsidR="001745B4" w:rsidRDefault="001745B4" w:rsidP="001745B4">
      <w:pPr>
        <w:spacing w:after="0" w:line="240" w:lineRule="auto"/>
        <w:jc w:val="right"/>
        <w:rPr>
          <w:rFonts w:ascii="Times New Roman" w:hAnsi="Times New Roman"/>
          <w:sz w:val="24"/>
          <w:szCs w:val="24"/>
        </w:rPr>
      </w:pPr>
      <w:r>
        <w:rPr>
          <w:rFonts w:ascii="Times New Roman" w:hAnsi="Times New Roman"/>
          <w:sz w:val="24"/>
          <w:szCs w:val="24"/>
        </w:rPr>
        <w:t>Таблица 2</w:t>
      </w:r>
    </w:p>
    <w:p w:rsidR="001745B4" w:rsidRDefault="001745B4" w:rsidP="001745B4">
      <w:pPr>
        <w:spacing w:after="0" w:line="240" w:lineRule="auto"/>
        <w:jc w:val="center"/>
        <w:rPr>
          <w:rFonts w:ascii="Times New Roman" w:hAnsi="Times New Roman"/>
          <w:sz w:val="24"/>
          <w:szCs w:val="24"/>
        </w:rPr>
      </w:pPr>
      <w:r>
        <w:rPr>
          <w:rFonts w:ascii="Times New Roman" w:hAnsi="Times New Roman"/>
          <w:sz w:val="24"/>
          <w:szCs w:val="24"/>
        </w:rPr>
        <w:t>Шкала оценивания</w:t>
      </w:r>
    </w:p>
    <w:tbl>
      <w:tblPr>
        <w:tblW w:w="5019"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055"/>
        <w:gridCol w:w="38"/>
        <w:gridCol w:w="2475"/>
        <w:gridCol w:w="38"/>
      </w:tblGrid>
      <w:tr w:rsidR="00F31BB0" w:rsidRPr="000D79E3" w:rsidTr="00431682">
        <w:trPr>
          <w:gridAfter w:val="1"/>
          <w:wAfter w:w="19" w:type="pct"/>
        </w:trPr>
        <w:tc>
          <w:tcPr>
            <w:tcW w:w="3692" w:type="pct"/>
            <w:gridSpan w:val="2"/>
            <w:tcBorders>
              <w:top w:val="single" w:sz="4" w:space="0" w:color="000000"/>
              <w:left w:val="single" w:sz="4" w:space="0" w:color="000000"/>
              <w:bottom w:val="single" w:sz="4" w:space="0" w:color="000000"/>
              <w:right w:val="single" w:sz="4" w:space="0" w:color="000000"/>
            </w:tcBorders>
          </w:tcPr>
          <w:p w:rsidR="00F31BB0" w:rsidRPr="000D79E3" w:rsidRDefault="00F31BB0" w:rsidP="00431682">
            <w:pPr>
              <w:spacing w:after="0" w:line="240" w:lineRule="auto"/>
              <w:jc w:val="center"/>
              <w:rPr>
                <w:rFonts w:ascii="Times New Roman" w:hAnsi="Times New Roman"/>
                <w:sz w:val="24"/>
                <w:szCs w:val="24"/>
              </w:rPr>
            </w:pPr>
            <w:r w:rsidRPr="000D79E3">
              <w:rPr>
                <w:rFonts w:ascii="Times New Roman" w:hAnsi="Times New Roman"/>
                <w:sz w:val="24"/>
                <w:szCs w:val="24"/>
              </w:rPr>
              <w:t>Критерии выставления оценок</w:t>
            </w:r>
          </w:p>
        </w:tc>
        <w:tc>
          <w:tcPr>
            <w:tcW w:w="1288" w:type="pct"/>
            <w:tcBorders>
              <w:top w:val="single" w:sz="4" w:space="0" w:color="000000"/>
              <w:left w:val="single" w:sz="4" w:space="0" w:color="000000"/>
              <w:bottom w:val="single" w:sz="4" w:space="0" w:color="000000"/>
              <w:right w:val="single" w:sz="4" w:space="0" w:color="000000"/>
            </w:tcBorders>
          </w:tcPr>
          <w:p w:rsidR="00F31BB0" w:rsidRPr="000D79E3" w:rsidRDefault="00F31BB0" w:rsidP="00431682">
            <w:pPr>
              <w:spacing w:after="0" w:line="240" w:lineRule="auto"/>
              <w:jc w:val="center"/>
              <w:rPr>
                <w:rFonts w:ascii="Times New Roman" w:hAnsi="Times New Roman"/>
                <w:sz w:val="24"/>
                <w:szCs w:val="24"/>
              </w:rPr>
            </w:pPr>
            <w:r w:rsidRPr="000D79E3">
              <w:rPr>
                <w:rFonts w:ascii="Times New Roman" w:hAnsi="Times New Roman"/>
                <w:sz w:val="24"/>
                <w:szCs w:val="24"/>
              </w:rPr>
              <w:t xml:space="preserve">Оценка </w:t>
            </w:r>
          </w:p>
        </w:tc>
      </w:tr>
      <w:tr w:rsidR="00F31BB0" w:rsidRPr="000D79E3" w:rsidTr="00431682">
        <w:trPr>
          <w:gridAfter w:val="1"/>
          <w:wAfter w:w="19" w:type="pct"/>
        </w:trPr>
        <w:tc>
          <w:tcPr>
            <w:tcW w:w="3692" w:type="pct"/>
            <w:gridSpan w:val="2"/>
            <w:tcBorders>
              <w:top w:val="single" w:sz="4" w:space="0" w:color="000000"/>
              <w:left w:val="single" w:sz="4" w:space="0" w:color="000000"/>
              <w:bottom w:val="single" w:sz="4" w:space="0" w:color="000000"/>
              <w:right w:val="single" w:sz="4" w:space="0" w:color="000000"/>
            </w:tcBorders>
          </w:tcPr>
          <w:p w:rsidR="00F31BB0" w:rsidRPr="000D79E3" w:rsidRDefault="00F31BB0" w:rsidP="00431682">
            <w:pPr>
              <w:spacing w:after="0" w:line="240" w:lineRule="auto"/>
              <w:jc w:val="center"/>
              <w:rPr>
                <w:rFonts w:ascii="Times New Roman" w:hAnsi="Times New Roman"/>
                <w:sz w:val="24"/>
                <w:szCs w:val="24"/>
              </w:rPr>
            </w:pPr>
            <w:r w:rsidRPr="000D79E3">
              <w:rPr>
                <w:rFonts w:ascii="Times New Roman" w:hAnsi="Times New Roman"/>
                <w:sz w:val="24"/>
                <w:szCs w:val="24"/>
              </w:rPr>
              <w:t>Экзамен</w:t>
            </w:r>
          </w:p>
        </w:tc>
        <w:tc>
          <w:tcPr>
            <w:tcW w:w="1288" w:type="pct"/>
            <w:tcBorders>
              <w:top w:val="single" w:sz="4" w:space="0" w:color="000000"/>
              <w:left w:val="single" w:sz="4" w:space="0" w:color="000000"/>
              <w:bottom w:val="single" w:sz="4" w:space="0" w:color="000000"/>
              <w:right w:val="single" w:sz="4" w:space="0" w:color="000000"/>
            </w:tcBorders>
          </w:tcPr>
          <w:p w:rsidR="00F31BB0" w:rsidRPr="000D79E3" w:rsidRDefault="00F31BB0" w:rsidP="00431682">
            <w:pPr>
              <w:spacing w:after="0" w:line="240" w:lineRule="auto"/>
              <w:jc w:val="center"/>
              <w:rPr>
                <w:rFonts w:ascii="Times New Roman" w:hAnsi="Times New Roman"/>
                <w:sz w:val="24"/>
                <w:szCs w:val="24"/>
              </w:rPr>
            </w:pPr>
          </w:p>
        </w:tc>
      </w:tr>
      <w:tr w:rsidR="00F31BB0" w:rsidRPr="000D79E3" w:rsidTr="00431682">
        <w:trPr>
          <w:gridAfter w:val="1"/>
          <w:wAfter w:w="19" w:type="pct"/>
        </w:trPr>
        <w:tc>
          <w:tcPr>
            <w:tcW w:w="3692" w:type="pct"/>
            <w:gridSpan w:val="2"/>
            <w:tcBorders>
              <w:top w:val="single" w:sz="4" w:space="0" w:color="000000"/>
              <w:left w:val="single" w:sz="4" w:space="0" w:color="000000"/>
              <w:bottom w:val="single" w:sz="4" w:space="0" w:color="000000"/>
              <w:right w:val="single" w:sz="4" w:space="0" w:color="000000"/>
            </w:tcBorders>
          </w:tcPr>
          <w:p w:rsidR="00F31BB0" w:rsidRPr="000D79E3" w:rsidRDefault="00F31BB0" w:rsidP="00431682">
            <w:pPr>
              <w:spacing w:after="0" w:line="240" w:lineRule="auto"/>
              <w:jc w:val="both"/>
              <w:rPr>
                <w:rFonts w:ascii="Times New Roman" w:hAnsi="Times New Roman"/>
                <w:sz w:val="24"/>
                <w:szCs w:val="24"/>
              </w:rPr>
            </w:pPr>
            <w:r w:rsidRPr="000D79E3">
              <w:rPr>
                <w:rFonts w:ascii="Times New Roman" w:hAnsi="Times New Roman"/>
                <w:sz w:val="24"/>
                <w:szCs w:val="24"/>
              </w:rPr>
              <w:t xml:space="preserve">Достижение результата компьютерного тестирования выше порогового значения (90% и более правильных ответов) </w:t>
            </w:r>
          </w:p>
          <w:p w:rsidR="00F31BB0" w:rsidRPr="000D79E3" w:rsidRDefault="00F31BB0" w:rsidP="00431682">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 решение практического задания выполнено без ошибок, даны пояснения к решению</w:t>
            </w:r>
          </w:p>
        </w:tc>
        <w:tc>
          <w:tcPr>
            <w:tcW w:w="1288" w:type="pct"/>
            <w:tcBorders>
              <w:top w:val="single" w:sz="4" w:space="0" w:color="000000"/>
              <w:left w:val="single" w:sz="4" w:space="0" w:color="000000"/>
              <w:bottom w:val="single" w:sz="4" w:space="0" w:color="000000"/>
              <w:right w:val="single" w:sz="4" w:space="0" w:color="000000"/>
            </w:tcBorders>
          </w:tcPr>
          <w:p w:rsidR="00F31BB0" w:rsidRPr="000D79E3" w:rsidRDefault="00F31BB0" w:rsidP="00431682">
            <w:pPr>
              <w:spacing w:after="0" w:line="240" w:lineRule="auto"/>
              <w:jc w:val="center"/>
              <w:rPr>
                <w:rFonts w:ascii="Times New Roman" w:hAnsi="Times New Roman"/>
                <w:sz w:val="24"/>
                <w:szCs w:val="24"/>
              </w:rPr>
            </w:pPr>
            <w:r w:rsidRPr="000D79E3">
              <w:rPr>
                <w:rFonts w:ascii="Times New Roman" w:hAnsi="Times New Roman"/>
                <w:sz w:val="24"/>
                <w:szCs w:val="24"/>
              </w:rPr>
              <w:t>Отлично</w:t>
            </w:r>
          </w:p>
        </w:tc>
      </w:tr>
      <w:tr w:rsidR="00F31BB0" w:rsidRPr="000D79E3" w:rsidTr="00431682">
        <w:trPr>
          <w:gridAfter w:val="1"/>
          <w:wAfter w:w="19" w:type="pct"/>
        </w:trPr>
        <w:tc>
          <w:tcPr>
            <w:tcW w:w="3692" w:type="pct"/>
            <w:gridSpan w:val="2"/>
            <w:tcBorders>
              <w:top w:val="single" w:sz="4" w:space="0" w:color="000000"/>
              <w:left w:val="single" w:sz="4" w:space="0" w:color="000000"/>
              <w:bottom w:val="single" w:sz="4" w:space="0" w:color="000000"/>
              <w:right w:val="single" w:sz="4" w:space="0" w:color="000000"/>
            </w:tcBorders>
          </w:tcPr>
          <w:p w:rsidR="00F31BB0" w:rsidRPr="000D79E3" w:rsidRDefault="00F31BB0" w:rsidP="00431682">
            <w:pPr>
              <w:spacing w:after="0" w:line="240" w:lineRule="auto"/>
              <w:jc w:val="both"/>
              <w:rPr>
                <w:rFonts w:ascii="Times New Roman" w:hAnsi="Times New Roman"/>
                <w:sz w:val="24"/>
                <w:szCs w:val="24"/>
              </w:rPr>
            </w:pPr>
            <w:r w:rsidRPr="000D79E3">
              <w:rPr>
                <w:rFonts w:ascii="Times New Roman" w:hAnsi="Times New Roman"/>
                <w:sz w:val="24"/>
                <w:szCs w:val="24"/>
              </w:rPr>
              <w:t xml:space="preserve">Достижение результата компьютерного тестирования выше порогового значения (75-89 % правильных ответов) </w:t>
            </w:r>
          </w:p>
          <w:p w:rsidR="00F31BB0" w:rsidRPr="000D79E3" w:rsidRDefault="00F31BB0" w:rsidP="00431682">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 решение практического задания  выполнено  с незначительными ошибками</w:t>
            </w:r>
          </w:p>
        </w:tc>
        <w:tc>
          <w:tcPr>
            <w:tcW w:w="1288" w:type="pct"/>
            <w:tcBorders>
              <w:top w:val="single" w:sz="4" w:space="0" w:color="000000"/>
              <w:left w:val="single" w:sz="4" w:space="0" w:color="000000"/>
              <w:bottom w:val="single" w:sz="4" w:space="0" w:color="000000"/>
              <w:right w:val="single" w:sz="4" w:space="0" w:color="000000"/>
            </w:tcBorders>
          </w:tcPr>
          <w:p w:rsidR="00F31BB0" w:rsidRPr="000D79E3" w:rsidRDefault="00F31BB0" w:rsidP="00431682">
            <w:pPr>
              <w:spacing w:after="0" w:line="240" w:lineRule="auto"/>
              <w:jc w:val="center"/>
              <w:rPr>
                <w:rFonts w:ascii="Times New Roman" w:hAnsi="Times New Roman"/>
                <w:sz w:val="24"/>
                <w:szCs w:val="24"/>
              </w:rPr>
            </w:pPr>
            <w:r w:rsidRPr="000D79E3">
              <w:rPr>
                <w:rFonts w:ascii="Times New Roman" w:hAnsi="Times New Roman"/>
                <w:sz w:val="24"/>
                <w:szCs w:val="24"/>
              </w:rPr>
              <w:t>Хорошо</w:t>
            </w:r>
          </w:p>
        </w:tc>
      </w:tr>
      <w:tr w:rsidR="00F31BB0" w:rsidRPr="000D79E3" w:rsidTr="00431682">
        <w:trPr>
          <w:gridAfter w:val="1"/>
          <w:wAfter w:w="19" w:type="pct"/>
        </w:trPr>
        <w:tc>
          <w:tcPr>
            <w:tcW w:w="3692" w:type="pct"/>
            <w:gridSpan w:val="2"/>
            <w:tcBorders>
              <w:top w:val="single" w:sz="4" w:space="0" w:color="000000"/>
              <w:left w:val="single" w:sz="4" w:space="0" w:color="000000"/>
              <w:bottom w:val="single" w:sz="4" w:space="0" w:color="000000"/>
              <w:right w:val="single" w:sz="4" w:space="0" w:color="000000"/>
            </w:tcBorders>
          </w:tcPr>
          <w:p w:rsidR="00F31BB0" w:rsidRPr="000D79E3" w:rsidRDefault="00F31BB0" w:rsidP="00431682">
            <w:pPr>
              <w:spacing w:after="0" w:line="240" w:lineRule="auto"/>
              <w:jc w:val="both"/>
              <w:rPr>
                <w:rFonts w:ascii="Times New Roman" w:hAnsi="Times New Roman"/>
                <w:sz w:val="24"/>
                <w:szCs w:val="24"/>
              </w:rPr>
            </w:pPr>
            <w:r w:rsidRPr="000D79E3">
              <w:rPr>
                <w:rFonts w:ascii="Times New Roman" w:hAnsi="Times New Roman"/>
                <w:sz w:val="24"/>
                <w:szCs w:val="24"/>
              </w:rPr>
              <w:t xml:space="preserve">Достижение результата компьютерного тестирования выше порогового значения (60-74% правильных ответов) </w:t>
            </w:r>
          </w:p>
          <w:p w:rsidR="00F31BB0" w:rsidRPr="000D79E3" w:rsidRDefault="00F31BB0" w:rsidP="00431682">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1288" w:type="pct"/>
            <w:tcBorders>
              <w:top w:val="single" w:sz="4" w:space="0" w:color="000000"/>
              <w:left w:val="single" w:sz="4" w:space="0" w:color="000000"/>
              <w:bottom w:val="single" w:sz="4" w:space="0" w:color="000000"/>
              <w:right w:val="single" w:sz="4" w:space="0" w:color="000000"/>
            </w:tcBorders>
          </w:tcPr>
          <w:p w:rsidR="00F31BB0" w:rsidRPr="000D79E3" w:rsidRDefault="00F31BB0" w:rsidP="00431682">
            <w:pPr>
              <w:spacing w:after="0" w:line="240" w:lineRule="auto"/>
              <w:jc w:val="center"/>
              <w:rPr>
                <w:rFonts w:ascii="Times New Roman" w:hAnsi="Times New Roman"/>
                <w:sz w:val="24"/>
                <w:szCs w:val="24"/>
              </w:rPr>
            </w:pPr>
            <w:r w:rsidRPr="000D79E3">
              <w:rPr>
                <w:rFonts w:ascii="Times New Roman" w:hAnsi="Times New Roman"/>
                <w:sz w:val="24"/>
                <w:szCs w:val="24"/>
              </w:rPr>
              <w:t xml:space="preserve">Удовлетворительно </w:t>
            </w:r>
          </w:p>
        </w:tc>
      </w:tr>
      <w:tr w:rsidR="00F31BB0" w:rsidRPr="000D79E3" w:rsidTr="00431682">
        <w:trPr>
          <w:gridAfter w:val="1"/>
          <w:wAfter w:w="19" w:type="pct"/>
        </w:trPr>
        <w:tc>
          <w:tcPr>
            <w:tcW w:w="3692" w:type="pct"/>
            <w:gridSpan w:val="2"/>
            <w:tcBorders>
              <w:top w:val="single" w:sz="4" w:space="0" w:color="000000"/>
              <w:left w:val="single" w:sz="4" w:space="0" w:color="000000"/>
              <w:bottom w:val="single" w:sz="4" w:space="0" w:color="000000"/>
              <w:right w:val="single" w:sz="4" w:space="0" w:color="000000"/>
            </w:tcBorders>
          </w:tcPr>
          <w:p w:rsidR="00F31BB0" w:rsidRPr="000D79E3" w:rsidRDefault="00F31BB0" w:rsidP="00431682">
            <w:pPr>
              <w:spacing w:after="0" w:line="240" w:lineRule="auto"/>
              <w:jc w:val="both"/>
              <w:rPr>
                <w:rFonts w:ascii="Times New Roman" w:hAnsi="Times New Roman"/>
                <w:sz w:val="24"/>
                <w:szCs w:val="24"/>
              </w:rPr>
            </w:pPr>
            <w:r w:rsidRPr="000D79E3">
              <w:rPr>
                <w:rFonts w:ascii="Times New Roman" w:hAnsi="Times New Roman"/>
                <w:sz w:val="24"/>
                <w:szCs w:val="24"/>
              </w:rPr>
              <w:t>Результаты компьютерного тестирования меньше 60% правильных ответов. Ответы на вопросы экзаменационного билета даны не верно, решение практического задания не представлено или содержит существенные ошибки</w:t>
            </w:r>
          </w:p>
        </w:tc>
        <w:tc>
          <w:tcPr>
            <w:tcW w:w="1288" w:type="pct"/>
            <w:tcBorders>
              <w:top w:val="single" w:sz="4" w:space="0" w:color="000000"/>
              <w:left w:val="single" w:sz="4" w:space="0" w:color="000000"/>
              <w:bottom w:val="single" w:sz="4" w:space="0" w:color="000000"/>
              <w:right w:val="single" w:sz="4" w:space="0" w:color="000000"/>
            </w:tcBorders>
          </w:tcPr>
          <w:p w:rsidR="00F31BB0" w:rsidRPr="000D79E3" w:rsidRDefault="00F31BB0" w:rsidP="00431682">
            <w:pPr>
              <w:spacing w:after="0" w:line="240" w:lineRule="auto"/>
              <w:jc w:val="center"/>
              <w:rPr>
                <w:rFonts w:ascii="Times New Roman" w:hAnsi="Times New Roman"/>
                <w:sz w:val="24"/>
                <w:szCs w:val="24"/>
              </w:rPr>
            </w:pPr>
            <w:r w:rsidRPr="000D79E3">
              <w:rPr>
                <w:rFonts w:ascii="Times New Roman" w:hAnsi="Times New Roman"/>
                <w:sz w:val="24"/>
                <w:szCs w:val="24"/>
              </w:rPr>
              <w:t xml:space="preserve">Неудовлетворительно </w:t>
            </w:r>
          </w:p>
          <w:p w:rsidR="00F31BB0" w:rsidRPr="000D79E3" w:rsidRDefault="00F31BB0" w:rsidP="00431682">
            <w:pPr>
              <w:spacing w:after="0" w:line="240" w:lineRule="auto"/>
              <w:jc w:val="center"/>
              <w:rPr>
                <w:rFonts w:ascii="Times New Roman" w:hAnsi="Times New Roman"/>
                <w:sz w:val="24"/>
                <w:szCs w:val="24"/>
              </w:rPr>
            </w:pPr>
          </w:p>
        </w:tc>
      </w:tr>
      <w:tr w:rsidR="00F31BB0" w:rsidRPr="00D44411" w:rsidTr="00431682">
        <w:tc>
          <w:tcPr>
            <w:tcW w:w="5000" w:type="pct"/>
            <w:gridSpan w:val="4"/>
          </w:tcPr>
          <w:p w:rsidR="00F31BB0" w:rsidRPr="00D44411" w:rsidRDefault="00F31BB0" w:rsidP="00431682">
            <w:pPr>
              <w:spacing w:after="0" w:line="240" w:lineRule="auto"/>
              <w:jc w:val="center"/>
              <w:rPr>
                <w:rFonts w:ascii="Times New Roman" w:hAnsi="Times New Roman"/>
                <w:i/>
                <w:sz w:val="24"/>
                <w:szCs w:val="24"/>
              </w:rPr>
            </w:pPr>
            <w:r w:rsidRPr="00D44411">
              <w:rPr>
                <w:rFonts w:ascii="Times New Roman" w:hAnsi="Times New Roman"/>
                <w:i/>
                <w:sz w:val="24"/>
                <w:szCs w:val="24"/>
              </w:rPr>
              <w:t>Защита курсовой работы – соответствует шкале оценивания курсовой работы, разработанной ранее по дисциплине</w:t>
            </w:r>
          </w:p>
        </w:tc>
      </w:tr>
      <w:tr w:rsidR="00F31BB0" w:rsidRPr="00D44411" w:rsidTr="00431682">
        <w:tc>
          <w:tcPr>
            <w:tcW w:w="3672" w:type="pct"/>
          </w:tcPr>
          <w:p w:rsidR="00F31BB0" w:rsidRPr="00D44411" w:rsidRDefault="00F31BB0" w:rsidP="00431682">
            <w:pPr>
              <w:spacing w:after="0" w:line="240" w:lineRule="auto"/>
              <w:jc w:val="both"/>
              <w:rPr>
                <w:rFonts w:ascii="Times New Roman" w:hAnsi="Times New Roman"/>
                <w:sz w:val="24"/>
                <w:szCs w:val="24"/>
                <w:lang w:eastAsia="en-US"/>
              </w:rPr>
            </w:pPr>
            <w:r w:rsidRPr="00D44411">
              <w:rPr>
                <w:rFonts w:ascii="Times New Roman" w:hAnsi="Times New Roman"/>
                <w:lang w:eastAsia="en-US"/>
              </w:rPr>
              <w:t>Содержание курсовой работы соответствует заданию, подробно рассмотрен теоретический раздел.</w:t>
            </w:r>
          </w:p>
          <w:p w:rsidR="00F31BB0" w:rsidRPr="00D44411" w:rsidRDefault="00F31BB0" w:rsidP="00431682">
            <w:pPr>
              <w:spacing w:after="0" w:line="240" w:lineRule="auto"/>
              <w:jc w:val="both"/>
              <w:rPr>
                <w:rFonts w:ascii="Times New Roman" w:hAnsi="Times New Roman"/>
                <w:sz w:val="24"/>
                <w:szCs w:val="24"/>
                <w:lang w:eastAsia="en-US"/>
              </w:rPr>
            </w:pPr>
            <w:r w:rsidRPr="00D44411">
              <w:rPr>
                <w:rFonts w:ascii="Times New Roman" w:hAnsi="Times New Roman"/>
                <w:lang w:eastAsia="en-US"/>
              </w:rPr>
              <w:t xml:space="preserve">Ошибок в расчетах нет. В работе присутствуют авторские выводы и предложения по результатам проведенного анализа. </w:t>
            </w:r>
          </w:p>
          <w:p w:rsidR="00F31BB0" w:rsidRPr="00D44411" w:rsidRDefault="00F31BB0" w:rsidP="00431682">
            <w:pPr>
              <w:spacing w:after="0" w:line="240" w:lineRule="auto"/>
              <w:rPr>
                <w:rFonts w:ascii="Times New Roman" w:hAnsi="Times New Roman"/>
                <w:sz w:val="24"/>
                <w:szCs w:val="24"/>
                <w:highlight w:val="yellow"/>
              </w:rPr>
            </w:pPr>
            <w:r w:rsidRPr="00D44411">
              <w:rPr>
                <w:rFonts w:ascii="Times New Roman" w:hAnsi="Times New Roman"/>
                <w:lang w:eastAsia="en-US"/>
              </w:rPr>
              <w:t>Даны полные ответы на вопросы при защите курсовой работы и дополнительные вопросы. Соответствует требованиям по оформлению.</w:t>
            </w:r>
          </w:p>
        </w:tc>
        <w:tc>
          <w:tcPr>
            <w:tcW w:w="1328" w:type="pct"/>
            <w:gridSpan w:val="3"/>
          </w:tcPr>
          <w:p w:rsidR="00F31BB0" w:rsidRPr="00D44411" w:rsidRDefault="00F31BB0" w:rsidP="00431682">
            <w:pPr>
              <w:spacing w:after="0" w:line="240" w:lineRule="auto"/>
              <w:jc w:val="center"/>
              <w:rPr>
                <w:rFonts w:ascii="Times New Roman" w:hAnsi="Times New Roman"/>
                <w:i/>
                <w:sz w:val="24"/>
                <w:szCs w:val="24"/>
              </w:rPr>
            </w:pPr>
            <w:r w:rsidRPr="00D44411">
              <w:rPr>
                <w:rFonts w:ascii="Times New Roman" w:hAnsi="Times New Roman"/>
                <w:i/>
              </w:rPr>
              <w:t>Отлично</w:t>
            </w:r>
          </w:p>
        </w:tc>
      </w:tr>
      <w:tr w:rsidR="00F31BB0" w:rsidRPr="00D44411" w:rsidTr="00431682">
        <w:tc>
          <w:tcPr>
            <w:tcW w:w="3672" w:type="pct"/>
          </w:tcPr>
          <w:p w:rsidR="00F31BB0" w:rsidRPr="00D44411" w:rsidRDefault="00F31BB0" w:rsidP="00431682">
            <w:pPr>
              <w:spacing w:after="0" w:line="240" w:lineRule="auto"/>
              <w:jc w:val="both"/>
              <w:rPr>
                <w:rFonts w:ascii="Times New Roman" w:hAnsi="Times New Roman"/>
                <w:sz w:val="24"/>
                <w:szCs w:val="24"/>
                <w:lang w:eastAsia="en-US"/>
              </w:rPr>
            </w:pPr>
            <w:r w:rsidRPr="00D44411">
              <w:rPr>
                <w:rFonts w:ascii="Times New Roman" w:hAnsi="Times New Roman"/>
                <w:lang w:eastAsia="en-US"/>
              </w:rPr>
              <w:t xml:space="preserve">Содержание курсовой работы соответствует заданию, подробно </w:t>
            </w:r>
            <w:r w:rsidRPr="00D44411">
              <w:rPr>
                <w:rFonts w:ascii="Times New Roman" w:hAnsi="Times New Roman"/>
                <w:lang w:eastAsia="en-US"/>
              </w:rPr>
              <w:lastRenderedPageBreak/>
              <w:t>рассмотрен теоретический раздел.</w:t>
            </w:r>
          </w:p>
          <w:p w:rsidR="00F31BB0" w:rsidRPr="00D44411" w:rsidRDefault="00F31BB0" w:rsidP="00431682">
            <w:pPr>
              <w:spacing w:after="0" w:line="240" w:lineRule="auto"/>
              <w:jc w:val="both"/>
              <w:rPr>
                <w:rFonts w:ascii="Times New Roman" w:hAnsi="Times New Roman"/>
                <w:sz w:val="24"/>
                <w:szCs w:val="24"/>
                <w:lang w:eastAsia="en-US"/>
              </w:rPr>
            </w:pPr>
            <w:r w:rsidRPr="00D44411">
              <w:rPr>
                <w:rFonts w:ascii="Times New Roman" w:hAnsi="Times New Roman"/>
                <w:lang w:eastAsia="en-US"/>
              </w:rPr>
              <w:t xml:space="preserve">Ошибок в расчетах нет. В работе присутствуют авторские выводы и предложения по результатам проведенного анализа. </w:t>
            </w:r>
          </w:p>
          <w:p w:rsidR="00F31BB0" w:rsidRPr="00D44411" w:rsidRDefault="00F31BB0" w:rsidP="00431682">
            <w:pPr>
              <w:spacing w:after="0" w:line="240" w:lineRule="auto"/>
              <w:jc w:val="both"/>
              <w:rPr>
                <w:rFonts w:ascii="Times New Roman" w:hAnsi="Times New Roman"/>
                <w:sz w:val="24"/>
                <w:szCs w:val="24"/>
                <w:lang w:eastAsia="en-US"/>
              </w:rPr>
            </w:pPr>
            <w:r w:rsidRPr="00D44411">
              <w:rPr>
                <w:rFonts w:ascii="Times New Roman" w:hAnsi="Times New Roman"/>
                <w:lang w:eastAsia="en-US"/>
              </w:rPr>
              <w:t>Даны полные ответы на вопросы при защите курсовой работы. Нет ответов на дополнительные вопросы. Есть недочеты в оформлении.</w:t>
            </w:r>
          </w:p>
        </w:tc>
        <w:tc>
          <w:tcPr>
            <w:tcW w:w="1328" w:type="pct"/>
            <w:gridSpan w:val="3"/>
          </w:tcPr>
          <w:p w:rsidR="00F31BB0" w:rsidRPr="00D44411" w:rsidRDefault="00F31BB0" w:rsidP="00431682">
            <w:pPr>
              <w:spacing w:after="0" w:line="240" w:lineRule="auto"/>
              <w:jc w:val="center"/>
              <w:rPr>
                <w:rFonts w:ascii="Times New Roman" w:hAnsi="Times New Roman"/>
                <w:i/>
                <w:sz w:val="24"/>
                <w:szCs w:val="24"/>
              </w:rPr>
            </w:pPr>
            <w:r w:rsidRPr="00D44411">
              <w:rPr>
                <w:rFonts w:ascii="Times New Roman" w:hAnsi="Times New Roman"/>
                <w:i/>
              </w:rPr>
              <w:lastRenderedPageBreak/>
              <w:t>Хорошо</w:t>
            </w:r>
          </w:p>
        </w:tc>
      </w:tr>
      <w:tr w:rsidR="00F31BB0" w:rsidRPr="00D44411" w:rsidTr="00431682">
        <w:tc>
          <w:tcPr>
            <w:tcW w:w="3672" w:type="pct"/>
          </w:tcPr>
          <w:p w:rsidR="00F31BB0" w:rsidRPr="00D44411" w:rsidRDefault="00F31BB0" w:rsidP="00431682">
            <w:pPr>
              <w:spacing w:after="0" w:line="240" w:lineRule="auto"/>
              <w:jc w:val="both"/>
              <w:rPr>
                <w:rFonts w:ascii="Times New Roman" w:hAnsi="Times New Roman"/>
                <w:sz w:val="24"/>
                <w:szCs w:val="24"/>
                <w:lang w:eastAsia="en-US"/>
              </w:rPr>
            </w:pPr>
            <w:r w:rsidRPr="00D44411">
              <w:rPr>
                <w:rFonts w:ascii="Times New Roman" w:hAnsi="Times New Roman"/>
                <w:lang w:eastAsia="en-US"/>
              </w:rPr>
              <w:lastRenderedPageBreak/>
              <w:t>Содержание курсовой работы соответствует заданию, подробно рассмотрен теоретический раздел.</w:t>
            </w:r>
          </w:p>
          <w:p w:rsidR="00F31BB0" w:rsidRPr="00D44411" w:rsidRDefault="00F31BB0" w:rsidP="00431682">
            <w:pPr>
              <w:spacing w:after="0" w:line="240" w:lineRule="auto"/>
              <w:jc w:val="both"/>
              <w:rPr>
                <w:rFonts w:ascii="Times New Roman" w:hAnsi="Times New Roman"/>
                <w:sz w:val="24"/>
                <w:szCs w:val="24"/>
                <w:lang w:eastAsia="en-US"/>
              </w:rPr>
            </w:pPr>
            <w:r w:rsidRPr="00D44411">
              <w:rPr>
                <w:rFonts w:ascii="Times New Roman" w:hAnsi="Times New Roman"/>
                <w:lang w:eastAsia="en-US"/>
              </w:rPr>
              <w:t xml:space="preserve">Незначительные ошибки в формальных выкладках и численных расчетах, Выводы и предложения не в полной мере отражают результаты анализа. </w:t>
            </w:r>
          </w:p>
          <w:p w:rsidR="00F31BB0" w:rsidRPr="00D44411" w:rsidRDefault="00F31BB0" w:rsidP="00431682">
            <w:pPr>
              <w:spacing w:after="0" w:line="240" w:lineRule="auto"/>
              <w:jc w:val="both"/>
              <w:rPr>
                <w:rFonts w:ascii="Times New Roman" w:hAnsi="Times New Roman"/>
                <w:sz w:val="24"/>
                <w:szCs w:val="24"/>
                <w:lang w:eastAsia="en-US"/>
              </w:rPr>
            </w:pPr>
            <w:r w:rsidRPr="00D44411">
              <w:rPr>
                <w:rFonts w:ascii="Times New Roman" w:hAnsi="Times New Roman"/>
                <w:lang w:eastAsia="en-US"/>
              </w:rPr>
              <w:t>Даны не полные ответы на вопросы при защите курсовой работы. Нет ответов на дополнительные вопросы. Есть недочеты в оформлении.</w:t>
            </w:r>
          </w:p>
        </w:tc>
        <w:tc>
          <w:tcPr>
            <w:tcW w:w="1328" w:type="pct"/>
            <w:gridSpan w:val="3"/>
          </w:tcPr>
          <w:p w:rsidR="00F31BB0" w:rsidRPr="00D44411" w:rsidRDefault="00F31BB0" w:rsidP="00431682">
            <w:pPr>
              <w:spacing w:after="0" w:line="240" w:lineRule="auto"/>
              <w:jc w:val="center"/>
              <w:rPr>
                <w:rFonts w:ascii="Times New Roman" w:hAnsi="Times New Roman"/>
                <w:i/>
                <w:sz w:val="24"/>
                <w:szCs w:val="24"/>
              </w:rPr>
            </w:pPr>
            <w:r w:rsidRPr="00D44411">
              <w:rPr>
                <w:rFonts w:ascii="Times New Roman" w:hAnsi="Times New Roman"/>
                <w:i/>
              </w:rPr>
              <w:t>Удовлетворительно</w:t>
            </w:r>
          </w:p>
        </w:tc>
      </w:tr>
      <w:tr w:rsidR="00F31BB0" w:rsidRPr="00D44411" w:rsidTr="00431682">
        <w:tc>
          <w:tcPr>
            <w:tcW w:w="3672" w:type="pct"/>
          </w:tcPr>
          <w:p w:rsidR="00F31BB0" w:rsidRPr="00D44411" w:rsidRDefault="00F31BB0" w:rsidP="00431682">
            <w:pPr>
              <w:spacing w:after="0" w:line="240" w:lineRule="auto"/>
              <w:jc w:val="both"/>
              <w:rPr>
                <w:rFonts w:ascii="Times New Roman" w:hAnsi="Times New Roman"/>
                <w:sz w:val="24"/>
                <w:szCs w:val="24"/>
                <w:lang w:eastAsia="en-US"/>
              </w:rPr>
            </w:pPr>
            <w:r w:rsidRPr="00D44411">
              <w:rPr>
                <w:rFonts w:ascii="Times New Roman" w:hAnsi="Times New Roman"/>
                <w:lang w:eastAsia="en-US"/>
              </w:rPr>
              <w:t>Содержание курсовой работы не соответствует заданию. Плагиат теоретического раздела.</w:t>
            </w:r>
          </w:p>
        </w:tc>
        <w:tc>
          <w:tcPr>
            <w:tcW w:w="1328" w:type="pct"/>
            <w:gridSpan w:val="3"/>
          </w:tcPr>
          <w:p w:rsidR="00F31BB0" w:rsidRPr="00D44411" w:rsidRDefault="00F31BB0" w:rsidP="00431682">
            <w:pPr>
              <w:spacing w:after="0" w:line="240" w:lineRule="auto"/>
              <w:jc w:val="center"/>
              <w:rPr>
                <w:rFonts w:ascii="Times New Roman" w:hAnsi="Times New Roman"/>
                <w:i/>
                <w:sz w:val="24"/>
                <w:szCs w:val="24"/>
              </w:rPr>
            </w:pPr>
            <w:r w:rsidRPr="00D44411">
              <w:rPr>
                <w:rFonts w:ascii="Times New Roman" w:hAnsi="Times New Roman"/>
                <w:i/>
              </w:rPr>
              <w:t>Неудовлетворительно</w:t>
            </w:r>
          </w:p>
        </w:tc>
      </w:tr>
    </w:tbl>
    <w:p w:rsidR="00F31BB0" w:rsidRDefault="00F31BB0" w:rsidP="001745B4">
      <w:pPr>
        <w:spacing w:after="0" w:line="240" w:lineRule="auto"/>
        <w:jc w:val="center"/>
        <w:rPr>
          <w:rFonts w:ascii="Times New Roman" w:hAnsi="Times New Roman"/>
          <w:sz w:val="24"/>
          <w:szCs w:val="24"/>
        </w:rPr>
      </w:pPr>
    </w:p>
    <w:p w:rsidR="00D34762" w:rsidRPr="001745B4" w:rsidRDefault="00D34762" w:rsidP="000D79E3">
      <w:pPr>
        <w:tabs>
          <w:tab w:val="left" w:pos="993"/>
        </w:tabs>
        <w:spacing w:after="0" w:line="240" w:lineRule="auto"/>
        <w:ind w:firstLine="709"/>
        <w:jc w:val="both"/>
        <w:rPr>
          <w:rFonts w:ascii="Times New Roman" w:hAnsi="Times New Roman"/>
          <w:b/>
          <w:sz w:val="24"/>
          <w:szCs w:val="24"/>
        </w:rPr>
      </w:pPr>
      <w:r w:rsidRPr="001745B4">
        <w:rPr>
          <w:rFonts w:ascii="Times New Roman" w:hAnsi="Times New Roman"/>
          <w:b/>
          <w:sz w:val="24"/>
          <w:szCs w:val="24"/>
        </w:rPr>
        <w:t>3 Типовые контрольные задания или иные материалы, необходимые для оценки знаний, умений, навыков и (или) опыта деятельности</w:t>
      </w:r>
    </w:p>
    <w:p w:rsidR="00D34762" w:rsidRPr="000D79E3" w:rsidRDefault="00D34762" w:rsidP="000D79E3">
      <w:pPr>
        <w:autoSpaceDE w:val="0"/>
        <w:autoSpaceDN w:val="0"/>
        <w:adjustRightInd w:val="0"/>
        <w:spacing w:after="0" w:line="240" w:lineRule="auto"/>
        <w:ind w:firstLine="709"/>
        <w:jc w:val="both"/>
        <w:rPr>
          <w:rFonts w:ascii="Times New Roman" w:hAnsi="Times New Roman"/>
          <w:b/>
          <w:sz w:val="24"/>
          <w:szCs w:val="24"/>
        </w:rPr>
      </w:pPr>
    </w:p>
    <w:p w:rsidR="00D34762" w:rsidRPr="000D79E3" w:rsidRDefault="00D34762" w:rsidP="000D79E3">
      <w:pPr>
        <w:spacing w:after="0" w:line="240" w:lineRule="auto"/>
        <w:ind w:firstLine="709"/>
        <w:jc w:val="both"/>
        <w:rPr>
          <w:rFonts w:ascii="Times New Roman" w:hAnsi="Times New Roman"/>
          <w:i/>
          <w:sz w:val="24"/>
          <w:szCs w:val="24"/>
        </w:rPr>
      </w:pPr>
      <w:r w:rsidRPr="000D79E3">
        <w:rPr>
          <w:rFonts w:ascii="Times New Roman" w:hAnsi="Times New Roman"/>
          <w:i/>
          <w:sz w:val="24"/>
          <w:szCs w:val="24"/>
        </w:rPr>
        <w:t>3.1. Типовые тестовые задания для итогового тестирования  (ПО АСТ)</w:t>
      </w:r>
    </w:p>
    <w:p w:rsidR="00D34762" w:rsidRPr="000D79E3" w:rsidRDefault="00D34762"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 xml:space="preserve">1) </w:t>
      </w:r>
      <w:proofErr w:type="spellStart"/>
      <w:r w:rsidRPr="000D79E3">
        <w:rPr>
          <w:rFonts w:ascii="Times New Roman" w:eastAsia="Calibri" w:hAnsi="Times New Roman"/>
          <w:sz w:val="24"/>
          <w:szCs w:val="24"/>
        </w:rPr>
        <w:t>Предконфликтная</w:t>
      </w:r>
      <w:proofErr w:type="spellEnd"/>
      <w:r w:rsidRPr="000D79E3">
        <w:rPr>
          <w:rFonts w:ascii="Times New Roman" w:eastAsia="Calibri" w:hAnsi="Times New Roman"/>
          <w:sz w:val="24"/>
          <w:szCs w:val="24"/>
        </w:rPr>
        <w:t xml:space="preserve"> ситуация – это …</w:t>
      </w:r>
    </w:p>
    <w:p w:rsidR="00D34762" w:rsidRPr="000D79E3" w:rsidRDefault="00D34762" w:rsidP="000D79E3">
      <w:pPr>
        <w:shd w:val="clear" w:color="auto" w:fill="FFFFFF"/>
        <w:spacing w:after="0" w:line="240" w:lineRule="auto"/>
        <w:ind w:firstLine="709"/>
        <w:rPr>
          <w:rFonts w:ascii="Times New Roman" w:hAnsi="Times New Roman"/>
          <w:sz w:val="24"/>
          <w:szCs w:val="24"/>
        </w:rPr>
      </w:pPr>
      <w:r w:rsidRPr="000D79E3">
        <w:rPr>
          <w:rFonts w:ascii="Times New Roman" w:hAnsi="Times New Roman"/>
          <w:sz w:val="24"/>
          <w:szCs w:val="24"/>
        </w:rPr>
        <w:t>1. нарастание социальной напряженности между оппонентами – потенциальными участниками конфликта из-за возникших противоречий;</w:t>
      </w:r>
    </w:p>
    <w:p w:rsidR="00D34762" w:rsidRPr="000D79E3" w:rsidRDefault="00D34762" w:rsidP="000D79E3">
      <w:pPr>
        <w:shd w:val="clear" w:color="auto" w:fill="FFFFFF"/>
        <w:spacing w:after="0" w:line="240" w:lineRule="auto"/>
        <w:ind w:firstLine="709"/>
        <w:rPr>
          <w:rFonts w:ascii="Times New Roman" w:hAnsi="Times New Roman"/>
          <w:sz w:val="24"/>
          <w:szCs w:val="24"/>
        </w:rPr>
      </w:pPr>
      <w:r w:rsidRPr="000D79E3">
        <w:rPr>
          <w:rFonts w:ascii="Times New Roman" w:hAnsi="Times New Roman"/>
          <w:sz w:val="24"/>
          <w:szCs w:val="24"/>
        </w:rPr>
        <w:t>2. использование угрозы как способа воздействия на оппонента при проведении переговоров;</w:t>
      </w:r>
    </w:p>
    <w:p w:rsidR="00D34762" w:rsidRPr="000D79E3" w:rsidRDefault="00D34762" w:rsidP="000D79E3">
      <w:pPr>
        <w:shd w:val="clear" w:color="auto" w:fill="FFFFFF"/>
        <w:spacing w:after="0" w:line="240" w:lineRule="auto"/>
        <w:ind w:firstLine="709"/>
        <w:rPr>
          <w:rFonts w:ascii="Times New Roman" w:hAnsi="Times New Roman"/>
          <w:sz w:val="24"/>
          <w:szCs w:val="24"/>
        </w:rPr>
      </w:pPr>
      <w:r w:rsidRPr="000D79E3">
        <w:rPr>
          <w:rFonts w:ascii="Times New Roman" w:hAnsi="Times New Roman"/>
          <w:sz w:val="24"/>
          <w:szCs w:val="24"/>
        </w:rPr>
        <w:t>3. действие, которое направлено против кого-либо другого.</w:t>
      </w:r>
    </w:p>
    <w:p w:rsidR="00D34762" w:rsidRPr="000D79E3" w:rsidRDefault="00D34762" w:rsidP="000D79E3">
      <w:pPr>
        <w:spacing w:after="0" w:line="240" w:lineRule="auto"/>
        <w:ind w:firstLine="709"/>
        <w:jc w:val="both"/>
        <w:rPr>
          <w:rFonts w:ascii="Times New Roman" w:eastAsia="Calibri" w:hAnsi="Times New Roman"/>
          <w:sz w:val="24"/>
          <w:szCs w:val="24"/>
          <w:lang w:eastAsia="en-US"/>
        </w:rPr>
      </w:pPr>
    </w:p>
    <w:p w:rsidR="00D34762" w:rsidRPr="000D79E3" w:rsidRDefault="00D34762"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 Установите соответствия категории персонала и должностям</w:t>
      </w:r>
    </w:p>
    <w:p w:rsidR="00D34762" w:rsidRPr="000D79E3" w:rsidRDefault="00D34762" w:rsidP="000D79E3">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val="en-US" w:eastAsia="en-US"/>
        </w:rPr>
        <w:t>L</w:t>
      </w:r>
      <w:r w:rsidRPr="000D79E3">
        <w:rPr>
          <w:rFonts w:ascii="Times New Roman" w:hAnsi="Times New Roman"/>
          <w:sz w:val="24"/>
          <w:szCs w:val="24"/>
          <w:lang w:eastAsia="en-US"/>
        </w:rPr>
        <w:t>1: специалисты</w:t>
      </w:r>
    </w:p>
    <w:p w:rsidR="00D34762" w:rsidRPr="000D79E3" w:rsidRDefault="00D34762" w:rsidP="000D79E3">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val="en-US" w:eastAsia="en-US"/>
        </w:rPr>
        <w:t>L</w:t>
      </w:r>
      <w:r w:rsidRPr="000D79E3">
        <w:rPr>
          <w:rFonts w:ascii="Times New Roman" w:hAnsi="Times New Roman"/>
          <w:sz w:val="24"/>
          <w:szCs w:val="24"/>
          <w:lang w:eastAsia="en-US"/>
        </w:rPr>
        <w:t>2: рабочие</w:t>
      </w:r>
    </w:p>
    <w:p w:rsidR="00D34762" w:rsidRPr="000D79E3" w:rsidRDefault="00D34762" w:rsidP="000D79E3">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val="en-US" w:eastAsia="en-US"/>
        </w:rPr>
        <w:t>L</w:t>
      </w:r>
      <w:r w:rsidRPr="000D79E3">
        <w:rPr>
          <w:rFonts w:ascii="Times New Roman" w:hAnsi="Times New Roman"/>
          <w:sz w:val="24"/>
          <w:szCs w:val="24"/>
          <w:lang w:eastAsia="en-US"/>
        </w:rPr>
        <w:t>3: служащие</w:t>
      </w:r>
    </w:p>
    <w:p w:rsidR="00D34762" w:rsidRPr="000D79E3" w:rsidRDefault="00D34762" w:rsidP="000D79E3">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val="en-US" w:eastAsia="en-US"/>
        </w:rPr>
        <w:t>R</w:t>
      </w:r>
      <w:r w:rsidRPr="000D79E3">
        <w:rPr>
          <w:rFonts w:ascii="Times New Roman" w:hAnsi="Times New Roman"/>
          <w:sz w:val="24"/>
          <w:szCs w:val="24"/>
          <w:lang w:eastAsia="en-US"/>
        </w:rPr>
        <w:t>1: инженеры, нормировщики, администраторы</w:t>
      </w:r>
    </w:p>
    <w:p w:rsidR="00D34762" w:rsidRPr="000D79E3" w:rsidRDefault="00D34762" w:rsidP="000D79E3">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val="en-US" w:eastAsia="en-US"/>
        </w:rPr>
        <w:t>R</w:t>
      </w:r>
      <w:r w:rsidRPr="000D79E3">
        <w:rPr>
          <w:rFonts w:ascii="Times New Roman" w:hAnsi="Times New Roman"/>
          <w:sz w:val="24"/>
          <w:szCs w:val="24"/>
          <w:lang w:eastAsia="en-US"/>
        </w:rPr>
        <w:t>2: токарь, уборщица, курьер</w:t>
      </w:r>
    </w:p>
    <w:p w:rsidR="00D34762" w:rsidRPr="000D79E3" w:rsidRDefault="00D34762" w:rsidP="000D79E3">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val="en-US" w:eastAsia="en-US"/>
        </w:rPr>
        <w:t>R</w:t>
      </w:r>
      <w:r w:rsidRPr="000D79E3">
        <w:rPr>
          <w:rFonts w:ascii="Times New Roman" w:hAnsi="Times New Roman"/>
          <w:sz w:val="24"/>
          <w:szCs w:val="24"/>
          <w:lang w:eastAsia="en-US"/>
        </w:rPr>
        <w:t>3: делопроизводитель, секретарь, учетчик</w:t>
      </w:r>
    </w:p>
    <w:p w:rsidR="00D34762" w:rsidRPr="000D79E3" w:rsidRDefault="00D34762" w:rsidP="000D79E3">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val="en-US" w:eastAsia="en-US"/>
        </w:rPr>
        <w:t>R</w:t>
      </w:r>
      <w:r w:rsidRPr="000D79E3">
        <w:rPr>
          <w:rFonts w:ascii="Times New Roman" w:hAnsi="Times New Roman"/>
          <w:sz w:val="24"/>
          <w:szCs w:val="24"/>
          <w:lang w:eastAsia="en-US"/>
        </w:rPr>
        <w:t>4: директор, начальник отдела</w:t>
      </w:r>
    </w:p>
    <w:p w:rsidR="00D34762" w:rsidRPr="000D79E3" w:rsidRDefault="00D34762" w:rsidP="000D79E3">
      <w:pPr>
        <w:spacing w:after="0" w:line="240" w:lineRule="auto"/>
        <w:ind w:firstLine="709"/>
        <w:jc w:val="both"/>
        <w:rPr>
          <w:rFonts w:ascii="Times New Roman" w:eastAsia="Calibri" w:hAnsi="Times New Roman"/>
          <w:sz w:val="24"/>
          <w:szCs w:val="24"/>
          <w:lang w:eastAsia="en-US"/>
        </w:rPr>
      </w:pPr>
    </w:p>
    <w:p w:rsidR="00D34762" w:rsidRPr="000D79E3" w:rsidRDefault="00D34762" w:rsidP="000D79E3">
      <w:pPr>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3)  Дополните</w:t>
      </w:r>
    </w:p>
    <w:p w:rsidR="00D34762" w:rsidRPr="000D79E3" w:rsidRDefault="00D34762" w:rsidP="000D79E3">
      <w:pPr>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sz w:val="24"/>
          <w:szCs w:val="24"/>
        </w:rPr>
        <w:t>Производительностью труда называется…</w:t>
      </w:r>
    </w:p>
    <w:p w:rsidR="00D34762" w:rsidRPr="000D79E3" w:rsidRDefault="00D34762" w:rsidP="000D79E3">
      <w:pPr>
        <w:spacing w:after="0" w:line="240" w:lineRule="auto"/>
        <w:ind w:firstLine="709"/>
        <w:jc w:val="both"/>
        <w:rPr>
          <w:rFonts w:ascii="Times New Roman" w:eastAsia="Calibri" w:hAnsi="Times New Roman"/>
          <w:color w:val="000000"/>
          <w:sz w:val="24"/>
          <w:szCs w:val="24"/>
        </w:rPr>
      </w:pPr>
    </w:p>
    <w:p w:rsidR="00D34762" w:rsidRPr="000D79E3" w:rsidRDefault="00D34762" w:rsidP="000D79E3">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eastAsia="en-US"/>
        </w:rPr>
        <w:t xml:space="preserve">4) Информация, которую поставляет система контроллинга, должна отвечать следующим требованиям: </w:t>
      </w:r>
    </w:p>
    <w:p w:rsidR="00D34762" w:rsidRPr="000D79E3" w:rsidRDefault="00D34762" w:rsidP="000D79E3">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eastAsia="en-US"/>
        </w:rPr>
        <w:t xml:space="preserve">1. достоверность </w:t>
      </w:r>
    </w:p>
    <w:p w:rsidR="00D34762" w:rsidRPr="000D79E3" w:rsidRDefault="00D34762" w:rsidP="000D79E3">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eastAsia="en-US"/>
        </w:rPr>
        <w:t xml:space="preserve">2. полнота </w:t>
      </w:r>
    </w:p>
    <w:p w:rsidR="00D34762" w:rsidRPr="000D79E3" w:rsidRDefault="00D34762" w:rsidP="000D79E3">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eastAsia="en-US"/>
        </w:rPr>
        <w:t xml:space="preserve">3. релевантность </w:t>
      </w:r>
    </w:p>
    <w:p w:rsidR="00D34762" w:rsidRPr="000D79E3" w:rsidRDefault="00D34762" w:rsidP="000D79E3">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eastAsia="en-US"/>
        </w:rPr>
        <w:t>4. полезность</w:t>
      </w:r>
    </w:p>
    <w:p w:rsidR="00D34762" w:rsidRPr="000D79E3" w:rsidRDefault="00D34762" w:rsidP="000D79E3">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eastAsia="en-US"/>
        </w:rPr>
        <w:t xml:space="preserve"> 5. понятность </w:t>
      </w:r>
    </w:p>
    <w:p w:rsidR="00D34762" w:rsidRPr="000D79E3" w:rsidRDefault="00D34762" w:rsidP="000D79E3">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eastAsia="en-US"/>
        </w:rPr>
        <w:t xml:space="preserve">6. своевременность </w:t>
      </w:r>
    </w:p>
    <w:p w:rsidR="00D34762" w:rsidRPr="000D79E3" w:rsidRDefault="00D34762" w:rsidP="000D79E3">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eastAsia="en-US"/>
        </w:rPr>
        <w:t>7. регулярность</w:t>
      </w:r>
    </w:p>
    <w:p w:rsidR="00D34762" w:rsidRPr="000D79E3" w:rsidRDefault="00D34762" w:rsidP="000D79E3">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eastAsia="en-US"/>
        </w:rPr>
        <w:t>8. образность</w:t>
      </w:r>
    </w:p>
    <w:p w:rsidR="00D34762" w:rsidRPr="000D79E3" w:rsidRDefault="00D34762" w:rsidP="000D79E3">
      <w:pPr>
        <w:spacing w:after="0" w:line="240" w:lineRule="auto"/>
        <w:ind w:firstLine="709"/>
        <w:jc w:val="both"/>
        <w:rPr>
          <w:rFonts w:ascii="Times New Roman" w:eastAsia="Calibri" w:hAnsi="Times New Roman"/>
          <w:sz w:val="24"/>
          <w:szCs w:val="24"/>
        </w:rPr>
      </w:pPr>
    </w:p>
    <w:p w:rsidR="00D34762" w:rsidRPr="000D79E3" w:rsidRDefault="00D34762" w:rsidP="001745B4">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3.2. Вопросы для проведения промежуточной аттестации (экзамен)</w:t>
      </w:r>
    </w:p>
    <w:p w:rsidR="00D34762" w:rsidRPr="000D79E3" w:rsidRDefault="00D34762" w:rsidP="0099644E">
      <w:pPr>
        <w:numPr>
          <w:ilvl w:val="0"/>
          <w:numId w:val="96"/>
        </w:numPr>
        <w:tabs>
          <w:tab w:val="left" w:pos="993"/>
        </w:tabs>
        <w:spacing w:after="0" w:line="240" w:lineRule="auto"/>
        <w:ind w:left="0"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Экономика персонала: миссия, цели и задачи. </w:t>
      </w:r>
    </w:p>
    <w:p w:rsidR="00D34762" w:rsidRPr="000D79E3" w:rsidRDefault="00D34762" w:rsidP="0099644E">
      <w:pPr>
        <w:numPr>
          <w:ilvl w:val="0"/>
          <w:numId w:val="96"/>
        </w:numPr>
        <w:tabs>
          <w:tab w:val="left" w:pos="993"/>
        </w:tabs>
        <w:spacing w:after="0" w:line="240" w:lineRule="auto"/>
        <w:ind w:left="0"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Экономическая и социальная эффективность как категории цели в экономике персонала. </w:t>
      </w:r>
    </w:p>
    <w:p w:rsidR="00D34762" w:rsidRPr="000D79E3" w:rsidRDefault="00D34762" w:rsidP="0099644E">
      <w:pPr>
        <w:numPr>
          <w:ilvl w:val="0"/>
          <w:numId w:val="96"/>
        </w:numPr>
        <w:tabs>
          <w:tab w:val="left" w:pos="993"/>
        </w:tabs>
        <w:spacing w:after="0" w:line="240" w:lineRule="auto"/>
        <w:ind w:left="0"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lastRenderedPageBreak/>
        <w:t>Экономика персонала в системе наук</w:t>
      </w:r>
    </w:p>
    <w:p w:rsidR="00D34762" w:rsidRPr="000D79E3" w:rsidRDefault="00D34762" w:rsidP="0099644E">
      <w:pPr>
        <w:numPr>
          <w:ilvl w:val="0"/>
          <w:numId w:val="96"/>
        </w:numPr>
        <w:tabs>
          <w:tab w:val="left" w:pos="993"/>
        </w:tabs>
        <w:spacing w:after="0" w:line="240" w:lineRule="auto"/>
        <w:ind w:left="0"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Сущность социально-трудовых отношений. </w:t>
      </w:r>
    </w:p>
    <w:p w:rsidR="00D34762" w:rsidRPr="000D79E3" w:rsidRDefault="00D34762" w:rsidP="0099644E">
      <w:pPr>
        <w:numPr>
          <w:ilvl w:val="0"/>
          <w:numId w:val="96"/>
        </w:numPr>
        <w:tabs>
          <w:tab w:val="left" w:pos="993"/>
        </w:tabs>
        <w:spacing w:after="0" w:line="240" w:lineRule="auto"/>
        <w:ind w:left="0"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Регулирование отношений в трудовой сфере. </w:t>
      </w:r>
    </w:p>
    <w:p w:rsidR="00D34762" w:rsidRPr="000D79E3" w:rsidRDefault="00D34762" w:rsidP="0099644E">
      <w:pPr>
        <w:numPr>
          <w:ilvl w:val="0"/>
          <w:numId w:val="96"/>
        </w:numPr>
        <w:tabs>
          <w:tab w:val="left" w:pos="993"/>
        </w:tabs>
        <w:spacing w:after="0" w:line="240" w:lineRule="auto"/>
        <w:ind w:left="0"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Социальное партнерство как основная модель регулирования отношений в сфере наемного  труда. </w:t>
      </w:r>
    </w:p>
    <w:p w:rsidR="00D34762" w:rsidRPr="000D79E3" w:rsidRDefault="00D34762" w:rsidP="0099644E">
      <w:pPr>
        <w:numPr>
          <w:ilvl w:val="0"/>
          <w:numId w:val="96"/>
        </w:numPr>
        <w:tabs>
          <w:tab w:val="left" w:pos="993"/>
        </w:tabs>
        <w:spacing w:after="0" w:line="240" w:lineRule="auto"/>
        <w:ind w:left="0"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Локальное правовое регулирование социально-трудовых отношений в организации</w:t>
      </w:r>
    </w:p>
    <w:p w:rsidR="00D34762" w:rsidRPr="000D79E3" w:rsidRDefault="00D34762" w:rsidP="0099644E">
      <w:pPr>
        <w:numPr>
          <w:ilvl w:val="0"/>
          <w:numId w:val="96"/>
        </w:numPr>
        <w:tabs>
          <w:tab w:val="left" w:pos="993"/>
        </w:tabs>
        <w:spacing w:after="0" w:line="240" w:lineRule="auto"/>
        <w:ind w:left="0"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Построение кадровых стратегий. </w:t>
      </w:r>
    </w:p>
    <w:p w:rsidR="00D34762" w:rsidRPr="000D79E3" w:rsidRDefault="00D34762" w:rsidP="0099644E">
      <w:pPr>
        <w:numPr>
          <w:ilvl w:val="0"/>
          <w:numId w:val="96"/>
        </w:numPr>
        <w:tabs>
          <w:tab w:val="left" w:pos="993"/>
        </w:tabs>
        <w:spacing w:after="0" w:line="240" w:lineRule="auto"/>
        <w:ind w:left="0"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Модели кадрового менеджмента. </w:t>
      </w:r>
    </w:p>
    <w:p w:rsidR="00D34762" w:rsidRPr="000D79E3" w:rsidRDefault="00D34762" w:rsidP="0099644E">
      <w:pPr>
        <w:numPr>
          <w:ilvl w:val="0"/>
          <w:numId w:val="96"/>
        </w:numPr>
        <w:tabs>
          <w:tab w:val="left" w:pos="993"/>
          <w:tab w:val="left" w:pos="1134"/>
        </w:tabs>
        <w:spacing w:after="0" w:line="240" w:lineRule="auto"/>
        <w:ind w:left="0"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Кадровая политика как средство реализации кадровой стратегии.</w:t>
      </w:r>
    </w:p>
    <w:p w:rsidR="00D34762" w:rsidRPr="000D79E3" w:rsidRDefault="00D34762" w:rsidP="0099644E">
      <w:pPr>
        <w:numPr>
          <w:ilvl w:val="0"/>
          <w:numId w:val="96"/>
        </w:numPr>
        <w:tabs>
          <w:tab w:val="left" w:pos="993"/>
          <w:tab w:val="left" w:pos="1134"/>
        </w:tabs>
        <w:spacing w:after="0" w:line="240" w:lineRule="auto"/>
        <w:ind w:left="0"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Структура организации, ее основные компоненты. </w:t>
      </w:r>
    </w:p>
    <w:p w:rsidR="00D34762" w:rsidRPr="000D79E3" w:rsidRDefault="00D34762" w:rsidP="0099644E">
      <w:pPr>
        <w:numPr>
          <w:ilvl w:val="0"/>
          <w:numId w:val="96"/>
        </w:numPr>
        <w:tabs>
          <w:tab w:val="left" w:pos="993"/>
          <w:tab w:val="left" w:pos="1134"/>
        </w:tabs>
        <w:spacing w:after="0" w:line="240" w:lineRule="auto"/>
        <w:ind w:left="0"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Подходы к структуризации персонала организации. Категории персонала</w:t>
      </w:r>
    </w:p>
    <w:p w:rsidR="00D34762" w:rsidRPr="000D79E3" w:rsidRDefault="00D34762" w:rsidP="0099644E">
      <w:pPr>
        <w:numPr>
          <w:ilvl w:val="0"/>
          <w:numId w:val="96"/>
        </w:numPr>
        <w:tabs>
          <w:tab w:val="left" w:pos="993"/>
          <w:tab w:val="left" w:pos="1134"/>
        </w:tabs>
        <w:spacing w:after="0" w:line="240" w:lineRule="auto"/>
        <w:ind w:left="0"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Концепция и типы организационной культуры.  </w:t>
      </w:r>
    </w:p>
    <w:p w:rsidR="00D34762" w:rsidRPr="000D79E3" w:rsidRDefault="00D34762" w:rsidP="0099644E">
      <w:pPr>
        <w:numPr>
          <w:ilvl w:val="0"/>
          <w:numId w:val="96"/>
        </w:numPr>
        <w:tabs>
          <w:tab w:val="left" w:pos="993"/>
          <w:tab w:val="left" w:pos="1134"/>
        </w:tabs>
        <w:spacing w:after="0" w:line="240" w:lineRule="auto"/>
        <w:ind w:left="0"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Формирование, поддержание и изменение организационной культуры. </w:t>
      </w:r>
    </w:p>
    <w:p w:rsidR="00D34762" w:rsidRPr="000D79E3" w:rsidRDefault="00D34762" w:rsidP="0099644E">
      <w:pPr>
        <w:numPr>
          <w:ilvl w:val="0"/>
          <w:numId w:val="96"/>
        </w:numPr>
        <w:tabs>
          <w:tab w:val="left" w:pos="993"/>
          <w:tab w:val="left" w:pos="1134"/>
        </w:tabs>
        <w:spacing w:after="0" w:line="240" w:lineRule="auto"/>
        <w:ind w:left="0"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Организационная культура и кадровая политика</w:t>
      </w:r>
    </w:p>
    <w:p w:rsidR="00D34762" w:rsidRPr="000D79E3" w:rsidRDefault="00D34762" w:rsidP="0099644E">
      <w:pPr>
        <w:numPr>
          <w:ilvl w:val="0"/>
          <w:numId w:val="96"/>
        </w:numPr>
        <w:tabs>
          <w:tab w:val="left" w:pos="993"/>
          <w:tab w:val="left" w:pos="1134"/>
        </w:tabs>
        <w:spacing w:after="0" w:line="240" w:lineRule="auto"/>
        <w:ind w:left="0"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Основы теории конфликта в организации. </w:t>
      </w:r>
    </w:p>
    <w:p w:rsidR="00D34762" w:rsidRPr="000D79E3" w:rsidRDefault="00D34762" w:rsidP="0099644E">
      <w:pPr>
        <w:numPr>
          <w:ilvl w:val="0"/>
          <w:numId w:val="96"/>
        </w:numPr>
        <w:tabs>
          <w:tab w:val="left" w:pos="993"/>
          <w:tab w:val="left" w:pos="1134"/>
        </w:tabs>
        <w:spacing w:after="0" w:line="240" w:lineRule="auto"/>
        <w:ind w:left="0"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Конфликтные поля в социально-трудовых отношениях. </w:t>
      </w:r>
    </w:p>
    <w:p w:rsidR="00D34762" w:rsidRPr="000D79E3" w:rsidRDefault="00D34762" w:rsidP="0099644E">
      <w:pPr>
        <w:numPr>
          <w:ilvl w:val="0"/>
          <w:numId w:val="96"/>
        </w:numPr>
        <w:tabs>
          <w:tab w:val="left" w:pos="993"/>
          <w:tab w:val="left" w:pos="1134"/>
        </w:tabs>
        <w:spacing w:after="0" w:line="240" w:lineRule="auto"/>
        <w:ind w:left="0"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Теория и практика управления конфликтами в организации. </w:t>
      </w:r>
    </w:p>
    <w:p w:rsidR="00D34762" w:rsidRPr="000D79E3" w:rsidRDefault="00D34762" w:rsidP="0099644E">
      <w:pPr>
        <w:numPr>
          <w:ilvl w:val="0"/>
          <w:numId w:val="96"/>
        </w:numPr>
        <w:tabs>
          <w:tab w:val="left" w:pos="993"/>
          <w:tab w:val="left" w:pos="1134"/>
        </w:tabs>
        <w:spacing w:after="0" w:line="240" w:lineRule="auto"/>
        <w:ind w:left="0"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Трудовые споры</w:t>
      </w:r>
    </w:p>
    <w:p w:rsidR="00D34762" w:rsidRPr="000D79E3" w:rsidRDefault="00D34762" w:rsidP="0099644E">
      <w:pPr>
        <w:numPr>
          <w:ilvl w:val="0"/>
          <w:numId w:val="96"/>
        </w:numPr>
        <w:tabs>
          <w:tab w:val="left" w:pos="993"/>
          <w:tab w:val="left" w:pos="1134"/>
        </w:tabs>
        <w:spacing w:after="0" w:line="240" w:lineRule="auto"/>
        <w:ind w:left="0"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Кадровое планирование в организации. </w:t>
      </w:r>
    </w:p>
    <w:p w:rsidR="00D34762" w:rsidRPr="000D79E3" w:rsidRDefault="00D34762" w:rsidP="0099644E">
      <w:pPr>
        <w:numPr>
          <w:ilvl w:val="0"/>
          <w:numId w:val="96"/>
        </w:numPr>
        <w:tabs>
          <w:tab w:val="left" w:pos="993"/>
          <w:tab w:val="left" w:pos="1134"/>
        </w:tabs>
        <w:spacing w:after="0" w:line="240" w:lineRule="auto"/>
        <w:ind w:left="0"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Способы привлечения персонала в организацию и оценка их эффективности. </w:t>
      </w:r>
    </w:p>
    <w:p w:rsidR="00D34762" w:rsidRPr="000D79E3" w:rsidRDefault="00D34762" w:rsidP="0099644E">
      <w:pPr>
        <w:numPr>
          <w:ilvl w:val="0"/>
          <w:numId w:val="96"/>
        </w:numPr>
        <w:tabs>
          <w:tab w:val="left" w:pos="993"/>
          <w:tab w:val="left" w:pos="1134"/>
        </w:tabs>
        <w:spacing w:after="0" w:line="240" w:lineRule="auto"/>
        <w:ind w:left="0"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Выбор критериев и методов отбора персонала. </w:t>
      </w:r>
    </w:p>
    <w:p w:rsidR="00D34762" w:rsidRPr="000D79E3" w:rsidRDefault="00D34762" w:rsidP="0099644E">
      <w:pPr>
        <w:numPr>
          <w:ilvl w:val="0"/>
          <w:numId w:val="96"/>
        </w:numPr>
        <w:tabs>
          <w:tab w:val="left" w:pos="993"/>
          <w:tab w:val="left" w:pos="1134"/>
        </w:tabs>
        <w:spacing w:after="0" w:line="240" w:lineRule="auto"/>
        <w:ind w:left="0" w:firstLine="709"/>
        <w:jc w:val="both"/>
        <w:rPr>
          <w:rFonts w:ascii="Times New Roman" w:eastAsia="Calibri" w:hAnsi="Times New Roman"/>
          <w:color w:val="000000"/>
          <w:sz w:val="24"/>
          <w:szCs w:val="24"/>
        </w:rPr>
      </w:pPr>
      <w:proofErr w:type="spellStart"/>
      <w:r w:rsidRPr="000D79E3">
        <w:rPr>
          <w:rFonts w:ascii="Times New Roman" w:eastAsia="Calibri" w:hAnsi="Times New Roman"/>
          <w:color w:val="000000"/>
          <w:sz w:val="24"/>
          <w:szCs w:val="24"/>
        </w:rPr>
        <w:t>Найм</w:t>
      </w:r>
      <w:proofErr w:type="spellEnd"/>
      <w:r w:rsidRPr="000D79E3">
        <w:rPr>
          <w:rFonts w:ascii="Times New Roman" w:eastAsia="Calibri" w:hAnsi="Times New Roman"/>
          <w:color w:val="000000"/>
          <w:sz w:val="24"/>
          <w:szCs w:val="24"/>
        </w:rPr>
        <w:t xml:space="preserve"> персонала в системе социально-трудовых отношений. </w:t>
      </w:r>
    </w:p>
    <w:p w:rsidR="00D34762" w:rsidRPr="000D79E3" w:rsidRDefault="00D34762" w:rsidP="0099644E">
      <w:pPr>
        <w:numPr>
          <w:ilvl w:val="0"/>
          <w:numId w:val="96"/>
        </w:numPr>
        <w:tabs>
          <w:tab w:val="left" w:pos="993"/>
          <w:tab w:val="left" w:pos="1134"/>
        </w:tabs>
        <w:spacing w:after="0" w:line="240" w:lineRule="auto"/>
        <w:ind w:left="0"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Высвобождение персонала</w:t>
      </w:r>
    </w:p>
    <w:p w:rsidR="00D34762" w:rsidRPr="000D79E3" w:rsidRDefault="00D34762" w:rsidP="0099644E">
      <w:pPr>
        <w:numPr>
          <w:ilvl w:val="0"/>
          <w:numId w:val="96"/>
        </w:numPr>
        <w:tabs>
          <w:tab w:val="left" w:pos="993"/>
          <w:tab w:val="left" w:pos="1134"/>
        </w:tabs>
        <w:spacing w:after="0" w:line="240" w:lineRule="auto"/>
        <w:ind w:left="0"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Сущность, виды и этапы трудовой адаптации. </w:t>
      </w:r>
    </w:p>
    <w:p w:rsidR="00D34762" w:rsidRPr="000D79E3" w:rsidRDefault="00D34762" w:rsidP="0099644E">
      <w:pPr>
        <w:numPr>
          <w:ilvl w:val="0"/>
          <w:numId w:val="96"/>
        </w:numPr>
        <w:tabs>
          <w:tab w:val="left" w:pos="993"/>
          <w:tab w:val="left" w:pos="1134"/>
        </w:tabs>
        <w:spacing w:after="0" w:line="240" w:lineRule="auto"/>
        <w:ind w:left="0"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Оценка эффективности трудовой адаптации. </w:t>
      </w:r>
    </w:p>
    <w:p w:rsidR="00D34762" w:rsidRPr="000D79E3" w:rsidRDefault="00D34762" w:rsidP="0099644E">
      <w:pPr>
        <w:numPr>
          <w:ilvl w:val="0"/>
          <w:numId w:val="96"/>
        </w:numPr>
        <w:tabs>
          <w:tab w:val="left" w:pos="993"/>
          <w:tab w:val="left" w:pos="1134"/>
        </w:tabs>
        <w:spacing w:after="0" w:line="240" w:lineRule="auto"/>
        <w:ind w:left="0"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Развитие организации и ее сотрудников. </w:t>
      </w:r>
    </w:p>
    <w:p w:rsidR="00D34762" w:rsidRPr="000D79E3" w:rsidRDefault="00D34762" w:rsidP="0099644E">
      <w:pPr>
        <w:numPr>
          <w:ilvl w:val="0"/>
          <w:numId w:val="96"/>
        </w:numPr>
        <w:tabs>
          <w:tab w:val="left" w:pos="993"/>
          <w:tab w:val="left" w:pos="1134"/>
        </w:tabs>
        <w:spacing w:after="0" w:line="240" w:lineRule="auto"/>
        <w:ind w:left="0"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Методы оценки внутрифирменных инвестиций в человеческий капитал. </w:t>
      </w:r>
    </w:p>
    <w:p w:rsidR="00D34762" w:rsidRPr="000D79E3" w:rsidRDefault="00D34762" w:rsidP="0099644E">
      <w:pPr>
        <w:numPr>
          <w:ilvl w:val="0"/>
          <w:numId w:val="96"/>
        </w:numPr>
        <w:tabs>
          <w:tab w:val="left" w:pos="993"/>
          <w:tab w:val="left" w:pos="1134"/>
        </w:tabs>
        <w:spacing w:after="0" w:line="240" w:lineRule="auto"/>
        <w:ind w:left="0"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Сущность и виды трудовой карьеры </w:t>
      </w:r>
    </w:p>
    <w:p w:rsidR="00D34762" w:rsidRPr="000D79E3" w:rsidRDefault="00D34762" w:rsidP="0099644E">
      <w:pPr>
        <w:numPr>
          <w:ilvl w:val="0"/>
          <w:numId w:val="96"/>
        </w:numPr>
        <w:tabs>
          <w:tab w:val="left" w:pos="993"/>
          <w:tab w:val="left" w:pos="1134"/>
        </w:tabs>
        <w:spacing w:after="0" w:line="240" w:lineRule="auto"/>
        <w:ind w:left="0"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Оценка производительности труда и персонала. </w:t>
      </w:r>
    </w:p>
    <w:p w:rsidR="00D34762" w:rsidRPr="000D79E3" w:rsidRDefault="00D34762" w:rsidP="0099644E">
      <w:pPr>
        <w:numPr>
          <w:ilvl w:val="0"/>
          <w:numId w:val="96"/>
        </w:numPr>
        <w:tabs>
          <w:tab w:val="left" w:pos="993"/>
          <w:tab w:val="left" w:pos="1134"/>
        </w:tabs>
        <w:spacing w:after="0" w:line="240" w:lineRule="auto"/>
        <w:ind w:left="0"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Система вознаграждения за труд. </w:t>
      </w:r>
    </w:p>
    <w:p w:rsidR="00D34762" w:rsidRPr="000D79E3" w:rsidRDefault="00D34762" w:rsidP="0099644E">
      <w:pPr>
        <w:numPr>
          <w:ilvl w:val="0"/>
          <w:numId w:val="96"/>
        </w:numPr>
        <w:tabs>
          <w:tab w:val="left" w:pos="993"/>
          <w:tab w:val="left" w:pos="1134"/>
        </w:tabs>
        <w:spacing w:after="0" w:line="240" w:lineRule="auto"/>
        <w:ind w:left="0"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Методы анализа показателей по труду и заработной плате</w:t>
      </w:r>
    </w:p>
    <w:p w:rsidR="00D34762" w:rsidRPr="000D79E3" w:rsidRDefault="00D34762" w:rsidP="0099644E">
      <w:pPr>
        <w:numPr>
          <w:ilvl w:val="0"/>
          <w:numId w:val="96"/>
        </w:numPr>
        <w:tabs>
          <w:tab w:val="left" w:pos="993"/>
          <w:tab w:val="left" w:pos="1134"/>
        </w:tabs>
        <w:spacing w:after="0" w:line="240" w:lineRule="auto"/>
        <w:ind w:left="0"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Система информации о персонале. </w:t>
      </w:r>
    </w:p>
    <w:p w:rsidR="00D34762" w:rsidRPr="000D79E3" w:rsidRDefault="00D34762" w:rsidP="0099644E">
      <w:pPr>
        <w:numPr>
          <w:ilvl w:val="0"/>
          <w:numId w:val="96"/>
        </w:numPr>
        <w:tabs>
          <w:tab w:val="left" w:pos="993"/>
          <w:tab w:val="left" w:pos="1134"/>
        </w:tabs>
        <w:spacing w:after="0" w:line="240" w:lineRule="auto"/>
        <w:ind w:left="0"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Контроллинг и аудит в трудовой сфере.</w:t>
      </w:r>
    </w:p>
    <w:p w:rsidR="00D34762" w:rsidRPr="000D79E3" w:rsidRDefault="00D34762" w:rsidP="0099644E">
      <w:pPr>
        <w:numPr>
          <w:ilvl w:val="0"/>
          <w:numId w:val="96"/>
        </w:numPr>
        <w:tabs>
          <w:tab w:val="left" w:pos="993"/>
          <w:tab w:val="left" w:pos="1134"/>
        </w:tabs>
        <w:spacing w:after="0" w:line="240" w:lineRule="auto"/>
        <w:ind w:left="0"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Отдел человеческих ресурсов в организации</w:t>
      </w:r>
    </w:p>
    <w:p w:rsidR="00D34762" w:rsidRPr="000D79E3" w:rsidRDefault="00D34762" w:rsidP="001745B4">
      <w:pPr>
        <w:spacing w:after="0" w:line="240" w:lineRule="auto"/>
        <w:ind w:firstLine="709"/>
        <w:jc w:val="both"/>
        <w:rPr>
          <w:rFonts w:ascii="Times New Roman" w:eastAsia="Calibri" w:hAnsi="Times New Roman"/>
          <w:color w:val="000000"/>
          <w:sz w:val="24"/>
          <w:szCs w:val="24"/>
        </w:rPr>
      </w:pPr>
    </w:p>
    <w:p w:rsidR="00D34762" w:rsidRPr="000D79E3" w:rsidRDefault="00D34762" w:rsidP="001745B4">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 xml:space="preserve">3.3 Типовой Экзаменационный билет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75"/>
        <w:gridCol w:w="4896"/>
        <w:gridCol w:w="2299"/>
      </w:tblGrid>
      <w:tr w:rsidR="00D34762" w:rsidRPr="000D79E3" w:rsidTr="001745B4">
        <w:trPr>
          <w:cantSplit/>
          <w:trHeight w:val="241"/>
        </w:trPr>
        <w:tc>
          <w:tcPr>
            <w:tcW w:w="1241" w:type="pct"/>
            <w:vAlign w:val="center"/>
          </w:tcPr>
          <w:p w:rsidR="00D34762" w:rsidRPr="000D79E3" w:rsidRDefault="00D3476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УрГУПС</w:t>
            </w:r>
          </w:p>
        </w:tc>
        <w:tc>
          <w:tcPr>
            <w:tcW w:w="2558" w:type="pct"/>
            <w:vMerge w:val="restart"/>
          </w:tcPr>
          <w:p w:rsidR="00D34762" w:rsidRPr="000D79E3" w:rsidRDefault="00D3476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ЭКЗАМЕНАЦИОННЫЙ БИЛЕТ № 1</w:t>
            </w:r>
          </w:p>
          <w:p w:rsidR="00D34762" w:rsidRPr="000D79E3" w:rsidRDefault="00D3476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по  дисциплине:</w:t>
            </w:r>
          </w:p>
          <w:p w:rsidR="00D34762" w:rsidRPr="000D79E3" w:rsidRDefault="00D3476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w:t>
            </w:r>
            <w:r w:rsidRPr="000D79E3">
              <w:rPr>
                <w:rFonts w:ascii="Times New Roman" w:eastAsia="Calibri" w:hAnsi="Times New Roman"/>
                <w:color w:val="000000"/>
                <w:sz w:val="24"/>
                <w:szCs w:val="24"/>
              </w:rPr>
              <w:t>Экономика персонала и социально-трудовых отношений</w:t>
            </w:r>
            <w:r w:rsidRPr="000D79E3">
              <w:rPr>
                <w:rFonts w:ascii="Times New Roman" w:eastAsia="Calibri" w:hAnsi="Times New Roman"/>
                <w:sz w:val="24"/>
                <w:szCs w:val="24"/>
              </w:rPr>
              <w:t>»</w:t>
            </w:r>
          </w:p>
          <w:p w:rsidR="00D34762" w:rsidRPr="000D79E3" w:rsidRDefault="00D34762" w:rsidP="000D79E3">
            <w:pPr>
              <w:spacing w:after="0" w:line="240" w:lineRule="auto"/>
              <w:jc w:val="center"/>
              <w:rPr>
                <w:rFonts w:ascii="Times New Roman" w:eastAsia="Calibri" w:hAnsi="Times New Roman"/>
                <w:sz w:val="24"/>
                <w:szCs w:val="24"/>
              </w:rPr>
            </w:pPr>
          </w:p>
          <w:p w:rsidR="00D34762" w:rsidRPr="000D79E3" w:rsidRDefault="00D3476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для направления подготовки 38.03.01 «Экономика», профиль «Экономика труда»</w:t>
            </w:r>
          </w:p>
        </w:tc>
        <w:tc>
          <w:tcPr>
            <w:tcW w:w="1201" w:type="pct"/>
          </w:tcPr>
          <w:p w:rsidR="00D34762" w:rsidRPr="000D79E3" w:rsidRDefault="00D3476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УТВЕРЖДАЮ:</w:t>
            </w:r>
          </w:p>
          <w:p w:rsidR="00D34762" w:rsidRPr="000D79E3" w:rsidRDefault="00D3476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Зав. кафедрой,</w:t>
            </w:r>
          </w:p>
          <w:p w:rsidR="00D34762" w:rsidRPr="000D79E3" w:rsidRDefault="00D3476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д.э.н., проф.</w:t>
            </w:r>
          </w:p>
        </w:tc>
      </w:tr>
      <w:tr w:rsidR="00D34762" w:rsidRPr="000D79E3" w:rsidTr="00D34762">
        <w:trPr>
          <w:cantSplit/>
          <w:trHeight w:val="775"/>
        </w:trPr>
        <w:tc>
          <w:tcPr>
            <w:tcW w:w="1241" w:type="pct"/>
            <w:vMerge w:val="restart"/>
            <w:vAlign w:val="center"/>
          </w:tcPr>
          <w:p w:rsidR="00D34762" w:rsidRPr="000D79E3" w:rsidRDefault="00D3476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Кафедра «Экономика транспорта»</w:t>
            </w:r>
          </w:p>
          <w:p w:rsidR="00D34762" w:rsidRPr="000D79E3" w:rsidRDefault="00D3476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2021-2022 уч.гг.</w:t>
            </w:r>
          </w:p>
        </w:tc>
        <w:tc>
          <w:tcPr>
            <w:tcW w:w="2558" w:type="pct"/>
            <w:vMerge/>
            <w:vAlign w:val="center"/>
          </w:tcPr>
          <w:p w:rsidR="00D34762" w:rsidRPr="000D79E3" w:rsidRDefault="00D34762" w:rsidP="000D79E3">
            <w:pPr>
              <w:spacing w:after="0" w:line="240" w:lineRule="auto"/>
              <w:jc w:val="center"/>
              <w:rPr>
                <w:rFonts w:ascii="Times New Roman" w:eastAsia="Calibri" w:hAnsi="Times New Roman"/>
                <w:sz w:val="24"/>
                <w:szCs w:val="24"/>
              </w:rPr>
            </w:pPr>
          </w:p>
        </w:tc>
        <w:tc>
          <w:tcPr>
            <w:tcW w:w="1201" w:type="pct"/>
          </w:tcPr>
          <w:p w:rsidR="00D34762" w:rsidRPr="000D79E3" w:rsidRDefault="00D34762" w:rsidP="000D79E3">
            <w:pPr>
              <w:spacing w:after="0" w:line="240" w:lineRule="auto"/>
              <w:jc w:val="center"/>
              <w:rPr>
                <w:rFonts w:ascii="Times New Roman" w:eastAsia="Calibri" w:hAnsi="Times New Roman"/>
                <w:sz w:val="24"/>
                <w:szCs w:val="24"/>
              </w:rPr>
            </w:pPr>
            <w:r w:rsidRPr="000D79E3">
              <w:rPr>
                <w:rFonts w:ascii="Times New Roman" w:eastAsia="SimSun" w:hAnsi="Times New Roman"/>
                <w:noProof/>
                <w:sz w:val="24"/>
                <w:szCs w:val="24"/>
              </w:rPr>
              <w:drawing>
                <wp:inline distT="0" distB="0" distL="0" distR="0" wp14:anchorId="0E86C9CF" wp14:editId="63F8D0C8">
                  <wp:extent cx="1295400" cy="485775"/>
                  <wp:effectExtent l="0" t="0" r="0" b="9525"/>
                  <wp:docPr id="389" name="Рисунок 389" descr="подпис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одпись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95400" cy="485775"/>
                          </a:xfrm>
                          <a:prstGeom prst="rect">
                            <a:avLst/>
                          </a:prstGeom>
                          <a:noFill/>
                          <a:ln>
                            <a:noFill/>
                          </a:ln>
                        </pic:spPr>
                      </pic:pic>
                    </a:graphicData>
                  </a:graphic>
                </wp:inline>
              </w:drawing>
            </w:r>
          </w:p>
        </w:tc>
      </w:tr>
      <w:tr w:rsidR="00D34762" w:rsidRPr="000D79E3" w:rsidTr="00D34762">
        <w:trPr>
          <w:cantSplit/>
          <w:trHeight w:val="485"/>
        </w:trPr>
        <w:tc>
          <w:tcPr>
            <w:tcW w:w="1241" w:type="pct"/>
            <w:vMerge/>
            <w:vAlign w:val="center"/>
          </w:tcPr>
          <w:p w:rsidR="00D34762" w:rsidRPr="000D79E3" w:rsidRDefault="00D34762" w:rsidP="000D79E3">
            <w:pPr>
              <w:spacing w:after="0" w:line="240" w:lineRule="auto"/>
              <w:jc w:val="center"/>
              <w:rPr>
                <w:rFonts w:ascii="Times New Roman" w:eastAsia="Calibri" w:hAnsi="Times New Roman"/>
                <w:sz w:val="24"/>
                <w:szCs w:val="24"/>
              </w:rPr>
            </w:pPr>
          </w:p>
        </w:tc>
        <w:tc>
          <w:tcPr>
            <w:tcW w:w="2558" w:type="pct"/>
            <w:vMerge/>
            <w:vAlign w:val="center"/>
          </w:tcPr>
          <w:p w:rsidR="00D34762" w:rsidRPr="000D79E3" w:rsidRDefault="00D34762" w:rsidP="000D79E3">
            <w:pPr>
              <w:spacing w:after="0" w:line="240" w:lineRule="auto"/>
              <w:jc w:val="center"/>
              <w:rPr>
                <w:rFonts w:ascii="Times New Roman" w:eastAsia="Calibri" w:hAnsi="Times New Roman"/>
                <w:sz w:val="24"/>
                <w:szCs w:val="24"/>
              </w:rPr>
            </w:pPr>
          </w:p>
        </w:tc>
        <w:tc>
          <w:tcPr>
            <w:tcW w:w="1201" w:type="pct"/>
            <w:vAlign w:val="bottom"/>
          </w:tcPr>
          <w:p w:rsidR="00D34762" w:rsidRPr="000D79E3" w:rsidRDefault="00D3476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Рачек С.В.</w:t>
            </w:r>
          </w:p>
        </w:tc>
      </w:tr>
      <w:tr w:rsidR="00D34762" w:rsidRPr="000D79E3" w:rsidTr="001745B4">
        <w:trPr>
          <w:cantSplit/>
          <w:trHeight w:val="70"/>
        </w:trPr>
        <w:tc>
          <w:tcPr>
            <w:tcW w:w="5000" w:type="pct"/>
            <w:gridSpan w:val="3"/>
            <w:vAlign w:val="center"/>
          </w:tcPr>
          <w:p w:rsidR="00D34762" w:rsidRPr="001745B4" w:rsidRDefault="00D34762" w:rsidP="001745B4">
            <w:pPr>
              <w:spacing w:after="0" w:line="240" w:lineRule="auto"/>
              <w:jc w:val="both"/>
              <w:rPr>
                <w:rFonts w:ascii="Times New Roman" w:eastAsia="Calibri" w:hAnsi="Times New Roman"/>
                <w:color w:val="000000"/>
                <w:sz w:val="24"/>
                <w:szCs w:val="24"/>
              </w:rPr>
            </w:pPr>
            <w:r w:rsidRPr="000D79E3">
              <w:rPr>
                <w:rFonts w:ascii="Times New Roman" w:eastAsia="Calibri" w:hAnsi="Times New Roman"/>
                <w:sz w:val="24"/>
                <w:szCs w:val="24"/>
              </w:rPr>
              <w:t xml:space="preserve">1. </w:t>
            </w:r>
            <w:r w:rsidRPr="000D79E3">
              <w:rPr>
                <w:rFonts w:ascii="Times New Roman" w:eastAsia="Calibri" w:hAnsi="Times New Roman"/>
                <w:color w:val="000000"/>
                <w:sz w:val="24"/>
                <w:szCs w:val="24"/>
              </w:rPr>
              <w:t>Высвобожден</w:t>
            </w:r>
            <w:r w:rsidR="001745B4">
              <w:rPr>
                <w:rFonts w:ascii="Times New Roman" w:eastAsia="Calibri" w:hAnsi="Times New Roman"/>
                <w:color w:val="000000"/>
                <w:sz w:val="24"/>
                <w:szCs w:val="24"/>
              </w:rPr>
              <w:t>ие персонала</w:t>
            </w:r>
          </w:p>
        </w:tc>
      </w:tr>
      <w:tr w:rsidR="00D34762" w:rsidRPr="000D79E3" w:rsidTr="001745B4">
        <w:trPr>
          <w:cantSplit/>
          <w:trHeight w:val="70"/>
        </w:trPr>
        <w:tc>
          <w:tcPr>
            <w:tcW w:w="5000" w:type="pct"/>
            <w:gridSpan w:val="3"/>
            <w:vAlign w:val="center"/>
          </w:tcPr>
          <w:p w:rsidR="00D34762" w:rsidRPr="001745B4" w:rsidRDefault="00D34762" w:rsidP="001745B4">
            <w:pPr>
              <w:spacing w:after="0" w:line="240" w:lineRule="auto"/>
              <w:jc w:val="both"/>
              <w:rPr>
                <w:rFonts w:ascii="Times New Roman" w:eastAsia="Calibri" w:hAnsi="Times New Roman"/>
                <w:color w:val="000000"/>
                <w:sz w:val="24"/>
                <w:szCs w:val="24"/>
              </w:rPr>
            </w:pPr>
            <w:r w:rsidRPr="000D79E3">
              <w:rPr>
                <w:rFonts w:ascii="Times New Roman" w:eastAsia="Calibri" w:hAnsi="Times New Roman"/>
                <w:sz w:val="24"/>
                <w:szCs w:val="24"/>
              </w:rPr>
              <w:t xml:space="preserve">2. </w:t>
            </w:r>
            <w:r w:rsidRPr="000D79E3">
              <w:rPr>
                <w:rFonts w:ascii="Times New Roman" w:eastAsia="Calibri" w:hAnsi="Times New Roman"/>
                <w:color w:val="000000"/>
                <w:sz w:val="24"/>
                <w:szCs w:val="24"/>
              </w:rPr>
              <w:t>Сущность</w:t>
            </w:r>
            <w:r w:rsidR="001745B4">
              <w:rPr>
                <w:rFonts w:ascii="Times New Roman" w:eastAsia="Calibri" w:hAnsi="Times New Roman"/>
                <w:color w:val="000000"/>
                <w:sz w:val="24"/>
                <w:szCs w:val="24"/>
              </w:rPr>
              <w:t xml:space="preserve"> социально-трудовых отношений. </w:t>
            </w:r>
          </w:p>
        </w:tc>
      </w:tr>
      <w:tr w:rsidR="00D34762" w:rsidRPr="000D79E3" w:rsidTr="001745B4">
        <w:trPr>
          <w:cantSplit/>
          <w:trHeight w:val="70"/>
        </w:trPr>
        <w:tc>
          <w:tcPr>
            <w:tcW w:w="5000" w:type="pct"/>
            <w:gridSpan w:val="3"/>
            <w:vAlign w:val="center"/>
          </w:tcPr>
          <w:p w:rsidR="00D34762" w:rsidRPr="000D79E3" w:rsidRDefault="00D34762" w:rsidP="000D79E3">
            <w:pPr>
              <w:spacing w:after="0" w:line="240" w:lineRule="auto"/>
              <w:rPr>
                <w:rFonts w:ascii="Times New Roman" w:eastAsia="Calibri" w:hAnsi="Times New Roman"/>
                <w:sz w:val="24"/>
                <w:szCs w:val="24"/>
              </w:rPr>
            </w:pPr>
            <w:r w:rsidRPr="000D79E3">
              <w:rPr>
                <w:rFonts w:ascii="Times New Roman" w:eastAsia="SimSun" w:hAnsi="Times New Roman"/>
                <w:sz w:val="24"/>
                <w:szCs w:val="24"/>
              </w:rPr>
              <w:t>3. Типовое практическое задание</w:t>
            </w:r>
          </w:p>
        </w:tc>
      </w:tr>
    </w:tbl>
    <w:p w:rsidR="00D34762" w:rsidRPr="000D79E3" w:rsidRDefault="00D34762" w:rsidP="000D79E3">
      <w:pPr>
        <w:spacing w:after="0" w:line="240" w:lineRule="auto"/>
        <w:rPr>
          <w:rFonts w:ascii="Times New Roman" w:eastAsia="Calibri" w:hAnsi="Times New Roman"/>
          <w:sz w:val="24"/>
          <w:szCs w:val="24"/>
        </w:rPr>
      </w:pPr>
    </w:p>
    <w:p w:rsidR="00D34762" w:rsidRPr="001745B4" w:rsidRDefault="00D34762" w:rsidP="0099644E">
      <w:pPr>
        <w:pStyle w:val="a5"/>
        <w:numPr>
          <w:ilvl w:val="1"/>
          <w:numId w:val="125"/>
        </w:numPr>
        <w:tabs>
          <w:tab w:val="left" w:pos="709"/>
          <w:tab w:val="left" w:pos="1134"/>
        </w:tabs>
        <w:autoSpaceDE w:val="0"/>
        <w:autoSpaceDN w:val="0"/>
        <w:adjustRightInd w:val="0"/>
        <w:spacing w:after="0" w:line="240" w:lineRule="auto"/>
        <w:ind w:left="0" w:firstLine="709"/>
        <w:jc w:val="both"/>
        <w:rPr>
          <w:rFonts w:ascii="Times New Roman" w:eastAsia="Calibri" w:hAnsi="Times New Roman"/>
          <w:i/>
          <w:sz w:val="24"/>
          <w:szCs w:val="24"/>
        </w:rPr>
      </w:pPr>
      <w:r w:rsidRPr="001745B4">
        <w:rPr>
          <w:rFonts w:ascii="Times New Roman" w:eastAsia="Calibri" w:hAnsi="Times New Roman"/>
          <w:i/>
          <w:sz w:val="24"/>
          <w:szCs w:val="24"/>
        </w:rPr>
        <w:t xml:space="preserve">Типовое практическое задание </w:t>
      </w:r>
    </w:p>
    <w:p w:rsidR="00D34762" w:rsidRPr="000D79E3" w:rsidRDefault="00D34762" w:rsidP="001745B4">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В отчетном году выпуск продукции по предприятию составил 8600 тыс. руб., в плановом году намечается прирост производства продукции на 370 тыс. руб., который </w:t>
      </w:r>
      <w:r w:rsidRPr="000D79E3">
        <w:rPr>
          <w:rFonts w:ascii="Times New Roman" w:eastAsia="Calibri" w:hAnsi="Times New Roman"/>
          <w:sz w:val="24"/>
          <w:szCs w:val="24"/>
        </w:rPr>
        <w:lastRenderedPageBreak/>
        <w:t>должен быть обеспечен без увеличения численности работающих. Определить планируемый рост производительности труда по предприятию; необходимое снижение трудоемкости производственной программы для обеспечения роста производительности труда.</w:t>
      </w:r>
    </w:p>
    <w:p w:rsidR="00D34762" w:rsidRPr="000D79E3" w:rsidRDefault="00D34762" w:rsidP="001745B4">
      <w:pPr>
        <w:spacing w:after="0" w:line="240" w:lineRule="auto"/>
        <w:ind w:firstLine="709"/>
        <w:jc w:val="both"/>
        <w:rPr>
          <w:rFonts w:ascii="Times New Roman" w:eastAsia="Calibri" w:hAnsi="Times New Roman"/>
          <w:sz w:val="24"/>
          <w:szCs w:val="24"/>
        </w:rPr>
      </w:pPr>
    </w:p>
    <w:p w:rsidR="00D34762" w:rsidRPr="000D79E3" w:rsidRDefault="00D34762" w:rsidP="001745B4">
      <w:pPr>
        <w:tabs>
          <w:tab w:val="left" w:pos="1134"/>
        </w:tabs>
        <w:autoSpaceDE w:val="0"/>
        <w:autoSpaceDN w:val="0"/>
        <w:adjustRightInd w:val="0"/>
        <w:spacing w:after="0" w:line="240" w:lineRule="auto"/>
        <w:ind w:firstLine="709"/>
        <w:jc w:val="both"/>
        <w:rPr>
          <w:rFonts w:ascii="Times New Roman" w:hAnsi="Times New Roman"/>
          <w:b/>
          <w:i/>
          <w:sz w:val="24"/>
          <w:szCs w:val="24"/>
        </w:rPr>
      </w:pPr>
      <w:r w:rsidRPr="000D79E3">
        <w:rPr>
          <w:rFonts w:ascii="Times New Roman" w:hAnsi="Times New Roman"/>
          <w:b/>
          <w:i/>
          <w:sz w:val="24"/>
          <w:szCs w:val="24"/>
        </w:rPr>
        <w:t>4 Порядок проведения промежуточной аттестации обучающихся</w:t>
      </w:r>
    </w:p>
    <w:p w:rsidR="00D34762" w:rsidRPr="000D79E3" w:rsidRDefault="00D34762" w:rsidP="001745B4">
      <w:pPr>
        <w:autoSpaceDE w:val="0"/>
        <w:autoSpaceDN w:val="0"/>
        <w:adjustRightInd w:val="0"/>
        <w:spacing w:after="0" w:line="240" w:lineRule="auto"/>
        <w:ind w:firstLine="709"/>
        <w:jc w:val="both"/>
        <w:rPr>
          <w:rFonts w:ascii="Times New Roman" w:hAnsi="Times New Roman"/>
          <w:i/>
          <w:sz w:val="24"/>
          <w:szCs w:val="24"/>
        </w:rPr>
      </w:pPr>
    </w:p>
    <w:p w:rsidR="00D34762" w:rsidRPr="000D79E3" w:rsidRDefault="00D34762" w:rsidP="001745B4">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sz w:val="24"/>
          <w:szCs w:val="24"/>
          <w:lang w:eastAsia="en-US"/>
        </w:rPr>
        <w:t xml:space="preserve">4.1 Документы СМК вуза </w:t>
      </w:r>
    </w:p>
    <w:p w:rsidR="00D34762" w:rsidRPr="000D79E3" w:rsidRDefault="00D34762" w:rsidP="001745B4">
      <w:pPr>
        <w:tabs>
          <w:tab w:val="left" w:pos="-6521"/>
          <w:tab w:val="left" w:pos="1276"/>
        </w:tabs>
        <w:spacing w:after="0" w:line="240" w:lineRule="auto"/>
        <w:ind w:firstLine="709"/>
        <w:contextualSpacing/>
        <w:jc w:val="both"/>
        <w:rPr>
          <w:rFonts w:ascii="Times New Roman" w:hAnsi="Times New Roman"/>
          <w:sz w:val="24"/>
          <w:szCs w:val="24"/>
          <w:lang w:eastAsia="en-US"/>
        </w:rPr>
      </w:pPr>
      <w:r w:rsidRPr="000D79E3">
        <w:rPr>
          <w:rFonts w:ascii="Times New Roman" w:hAnsi="Times New Roman"/>
          <w:sz w:val="24"/>
          <w:szCs w:val="24"/>
          <w:lang w:eastAsia="en-US"/>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D34762" w:rsidRDefault="00D34762" w:rsidP="001745B4">
      <w:pPr>
        <w:spacing w:after="0" w:line="240" w:lineRule="auto"/>
        <w:ind w:firstLine="709"/>
        <w:contextualSpacing/>
        <w:jc w:val="both"/>
        <w:rPr>
          <w:rFonts w:ascii="Times New Roman" w:eastAsia="Calibri" w:hAnsi="Times New Roman"/>
          <w:spacing w:val="-6"/>
          <w:sz w:val="24"/>
          <w:szCs w:val="24"/>
        </w:rPr>
      </w:pPr>
      <w:r w:rsidRPr="000D79E3">
        <w:rPr>
          <w:rFonts w:ascii="Times New Roman" w:eastAsia="Calibri" w:hAnsi="Times New Roman"/>
          <w:spacing w:val="-6"/>
          <w:sz w:val="24"/>
          <w:szCs w:val="24"/>
        </w:rPr>
        <w:t>– ПЛ 2.3.19-2018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7606AE" w:rsidRPr="000D79E3" w:rsidRDefault="007606AE" w:rsidP="001745B4">
      <w:pPr>
        <w:spacing w:after="0" w:line="240" w:lineRule="auto"/>
        <w:ind w:firstLine="709"/>
        <w:contextualSpacing/>
        <w:jc w:val="both"/>
        <w:rPr>
          <w:rFonts w:ascii="Times New Roman" w:eastAsia="Calibri" w:hAnsi="Times New Roman"/>
          <w:spacing w:val="-6"/>
          <w:sz w:val="24"/>
          <w:szCs w:val="24"/>
        </w:rPr>
      </w:pPr>
      <w:r w:rsidRPr="000D79E3">
        <w:rPr>
          <w:rFonts w:ascii="Times New Roman" w:hAnsi="Times New Roman"/>
          <w:sz w:val="24"/>
          <w:szCs w:val="24"/>
        </w:rPr>
        <w:t>– ПЛ 2.3.22-20</w:t>
      </w:r>
      <w:r>
        <w:rPr>
          <w:rFonts w:ascii="Times New Roman" w:hAnsi="Times New Roman"/>
          <w:sz w:val="24"/>
          <w:szCs w:val="24"/>
        </w:rPr>
        <w:t>18</w:t>
      </w:r>
      <w:r w:rsidRPr="000D79E3">
        <w:rPr>
          <w:rFonts w:ascii="Times New Roman" w:hAnsi="Times New Roman"/>
          <w:sz w:val="24"/>
          <w:szCs w:val="24"/>
        </w:rPr>
        <w:t xml:space="preserve"> «СМК. О формировании фонда оценочных материалов»;</w:t>
      </w:r>
    </w:p>
    <w:p w:rsidR="00D34762" w:rsidRDefault="00D34762" w:rsidP="001745B4">
      <w:pPr>
        <w:spacing w:after="0" w:line="240" w:lineRule="auto"/>
        <w:ind w:firstLine="709"/>
        <w:contextualSpacing/>
        <w:jc w:val="both"/>
        <w:rPr>
          <w:rFonts w:ascii="Times New Roman" w:eastAsia="Calibri" w:hAnsi="Times New Roman"/>
          <w:spacing w:val="-6"/>
          <w:sz w:val="24"/>
          <w:szCs w:val="24"/>
        </w:rPr>
      </w:pPr>
      <w:r w:rsidRPr="000D79E3">
        <w:rPr>
          <w:rFonts w:ascii="Times New Roman" w:eastAsia="Calibri" w:hAnsi="Times New Roman"/>
          <w:spacing w:val="-6"/>
          <w:sz w:val="24"/>
          <w:szCs w:val="24"/>
        </w:rPr>
        <w:t>– ПЛ 2.3.3-2018 «СМК. Система мониторинга качества образования с использованием технологии компьютерного тестирования»;</w:t>
      </w:r>
    </w:p>
    <w:p w:rsidR="007606AE" w:rsidRPr="000D79E3" w:rsidRDefault="007606AE" w:rsidP="007606AE">
      <w:pPr>
        <w:tabs>
          <w:tab w:val="left" w:pos="-6521"/>
          <w:tab w:val="left" w:pos="1276"/>
        </w:tabs>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 </w:t>
      </w:r>
      <w:r w:rsidRPr="000D79E3">
        <w:rPr>
          <w:rFonts w:ascii="Times New Roman" w:hAnsi="Times New Roman"/>
          <w:spacing w:val="-6"/>
          <w:sz w:val="24"/>
          <w:szCs w:val="24"/>
        </w:rPr>
        <w:t>ПЛ 2.3.1-2016 «СМК. О курсовом проектировании»</w:t>
      </w:r>
      <w:r w:rsidRPr="000D79E3">
        <w:rPr>
          <w:rFonts w:ascii="Times New Roman" w:hAnsi="Times New Roman"/>
          <w:sz w:val="24"/>
          <w:szCs w:val="24"/>
        </w:rPr>
        <w:t>.</w:t>
      </w:r>
    </w:p>
    <w:p w:rsidR="001745B4" w:rsidRPr="000D79E3" w:rsidRDefault="001745B4" w:rsidP="001745B4">
      <w:pPr>
        <w:autoSpaceDE w:val="0"/>
        <w:autoSpaceDN w:val="0"/>
        <w:adjustRightInd w:val="0"/>
        <w:spacing w:after="0" w:line="240" w:lineRule="auto"/>
        <w:ind w:firstLine="709"/>
        <w:jc w:val="both"/>
        <w:rPr>
          <w:rFonts w:ascii="Times New Roman" w:eastAsia="Calibri" w:hAnsi="Times New Roman"/>
          <w:sz w:val="24"/>
          <w:szCs w:val="24"/>
        </w:rPr>
      </w:pPr>
    </w:p>
    <w:p w:rsidR="00D34762" w:rsidRPr="000D79E3" w:rsidRDefault="00D34762" w:rsidP="001745B4">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sz w:val="24"/>
          <w:szCs w:val="24"/>
          <w:lang w:eastAsia="en-US"/>
        </w:rPr>
        <w:t>4.3 Методические материалы, определяющие процедуру оценивания знаний, умений, навыков и (или) опыта деятельности в ходе промежуточной аттестации</w:t>
      </w:r>
    </w:p>
    <w:p w:rsidR="001745B4" w:rsidRPr="000D79E3" w:rsidRDefault="001745B4" w:rsidP="001745B4">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hAnsi="Times New Roman"/>
          <w:sz w:val="24"/>
          <w:szCs w:val="24"/>
        </w:rPr>
        <w:t xml:space="preserve">Промежуточная аттестация по дисциплине </w:t>
      </w:r>
      <w:r w:rsidRPr="000D79E3">
        <w:rPr>
          <w:rFonts w:ascii="Times New Roman" w:hAnsi="Times New Roman"/>
          <w:bCs/>
          <w:sz w:val="24"/>
          <w:szCs w:val="24"/>
          <w:u w:val="single"/>
        </w:rPr>
        <w:t>Б1.В.15 «</w:t>
      </w:r>
      <w:r w:rsidR="00F31BB0" w:rsidRPr="00F31BB0">
        <w:rPr>
          <w:rFonts w:ascii="Times New Roman" w:eastAsia="Calibri" w:hAnsi="Times New Roman"/>
          <w:color w:val="000000"/>
          <w:sz w:val="24"/>
          <w:szCs w:val="24"/>
          <w:u w:val="single"/>
        </w:rPr>
        <w:t>Экономика персонала и социально-трудовых отношений</w:t>
      </w:r>
      <w:r w:rsidRPr="000D79E3">
        <w:rPr>
          <w:rFonts w:ascii="Times New Roman" w:hAnsi="Times New Roman"/>
          <w:bCs/>
          <w:sz w:val="24"/>
          <w:szCs w:val="24"/>
          <w:u w:val="single"/>
        </w:rPr>
        <w:t>»</w:t>
      </w:r>
      <w:r w:rsidRPr="000D79E3">
        <w:rPr>
          <w:rFonts w:ascii="Times New Roman" w:hAnsi="Times New Roman"/>
          <w:sz w:val="24"/>
          <w:szCs w:val="24"/>
        </w:rPr>
        <w:t xml:space="preserve"> завершает изучение курса и проходит в форме зачета с оценкой. </w:t>
      </w:r>
      <w:r w:rsidRPr="000D79E3">
        <w:rPr>
          <w:rFonts w:ascii="Times New Roman" w:eastAsia="Calibri" w:hAnsi="Times New Roman"/>
          <w:sz w:val="24"/>
          <w:szCs w:val="24"/>
        </w:rPr>
        <w:t>Зачет с оценкой проводится в последнюю неделю изучения дисциплины.</w:t>
      </w:r>
    </w:p>
    <w:p w:rsidR="00D34762" w:rsidRPr="000D79E3" w:rsidRDefault="00D34762" w:rsidP="001745B4">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Допуском к зачету с оценкой является итоговое тестирование. Зачет с оценкой проводится по билетам, в каждый из которых включены 2 теоретических вопроса и типовое практическое задание.</w:t>
      </w:r>
    </w:p>
    <w:p w:rsidR="00D34762" w:rsidRPr="000D79E3" w:rsidRDefault="00D34762" w:rsidP="001745B4">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Оценка за дифференцированный зачет носит комплексный характер: учитывает результаты итогового тестирования и ответа на экзаменационный билет. Преподаватель вправе 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 </w:t>
      </w:r>
    </w:p>
    <w:p w:rsidR="00D34762" w:rsidRPr="000D79E3" w:rsidRDefault="00D34762" w:rsidP="001745B4">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Blackboard Learn (сайт bb.usurt.ru)) в курсе дисциплины (модуля).</w:t>
      </w:r>
    </w:p>
    <w:p w:rsidR="006507E5" w:rsidRPr="000D79E3" w:rsidRDefault="006507E5" w:rsidP="000D79E3">
      <w:pPr>
        <w:spacing w:after="0" w:line="240" w:lineRule="auto"/>
        <w:rPr>
          <w:rFonts w:ascii="Times New Roman" w:hAnsi="Times New Roman"/>
          <w:sz w:val="24"/>
          <w:szCs w:val="24"/>
        </w:rPr>
      </w:pPr>
    </w:p>
    <w:p w:rsidR="006507E5" w:rsidRPr="000D79E3" w:rsidRDefault="006507E5" w:rsidP="001745B4">
      <w:pPr>
        <w:pageBreakBefore/>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lastRenderedPageBreak/>
        <w:t>Фонд оценочных материалов для проведения промежуточной аттестации обучающихся по дисциплине (модулю)</w:t>
      </w:r>
    </w:p>
    <w:p w:rsidR="006507E5" w:rsidRPr="000D79E3" w:rsidRDefault="006507E5" w:rsidP="000D79E3">
      <w:pPr>
        <w:pStyle w:val="1"/>
        <w:rPr>
          <w:rFonts w:eastAsia="Calibri" w:cs="Times New Roman"/>
          <w:szCs w:val="24"/>
        </w:rPr>
      </w:pPr>
      <w:bookmarkStart w:id="278" w:name="_Toc86139643"/>
      <w:bookmarkStart w:id="279" w:name="_Toc88647320"/>
      <w:r w:rsidRPr="000D79E3">
        <w:rPr>
          <w:rFonts w:eastAsia="Calibri" w:cs="Times New Roman"/>
          <w:szCs w:val="24"/>
        </w:rPr>
        <w:t>Б1.В.11 Аудит и контроллинг персонала</w:t>
      </w:r>
      <w:bookmarkEnd w:id="278"/>
      <w:bookmarkEnd w:id="279"/>
    </w:p>
    <w:p w:rsidR="006507E5" w:rsidRPr="001745B4" w:rsidRDefault="006507E5" w:rsidP="000D79E3">
      <w:pPr>
        <w:spacing w:after="0" w:line="240" w:lineRule="auto"/>
        <w:jc w:val="center"/>
        <w:rPr>
          <w:rFonts w:ascii="Times New Roman" w:eastAsia="SimSun" w:hAnsi="Times New Roman"/>
          <w:sz w:val="18"/>
          <w:szCs w:val="24"/>
          <w:lang w:eastAsia="hi-IN" w:bidi="hi-IN"/>
        </w:rPr>
      </w:pPr>
      <w:r w:rsidRPr="001745B4">
        <w:rPr>
          <w:rFonts w:ascii="Times New Roman" w:eastAsia="SimSun" w:hAnsi="Times New Roman"/>
          <w:sz w:val="18"/>
          <w:szCs w:val="24"/>
          <w:lang w:eastAsia="hi-IN" w:bidi="hi-IN"/>
        </w:rPr>
        <w:t xml:space="preserve"> (Шифр и наименование дисциплины)</w:t>
      </w:r>
    </w:p>
    <w:p w:rsidR="006507E5" w:rsidRPr="000D79E3" w:rsidRDefault="006507E5" w:rsidP="000D79E3">
      <w:pPr>
        <w:spacing w:after="0" w:line="240" w:lineRule="auto"/>
        <w:jc w:val="center"/>
        <w:rPr>
          <w:rFonts w:ascii="Times New Roman" w:eastAsia="Calibri" w:hAnsi="Times New Roman"/>
          <w:b/>
          <w:bCs/>
          <w:color w:val="000000"/>
          <w:sz w:val="24"/>
          <w:szCs w:val="24"/>
        </w:rPr>
      </w:pPr>
    </w:p>
    <w:p w:rsidR="006507E5" w:rsidRPr="001745B4" w:rsidRDefault="006507E5" w:rsidP="000D79E3">
      <w:pPr>
        <w:spacing w:after="0" w:line="240" w:lineRule="auto"/>
        <w:ind w:firstLine="709"/>
        <w:jc w:val="both"/>
        <w:rPr>
          <w:rFonts w:ascii="Times New Roman" w:eastAsia="Calibri" w:hAnsi="Times New Roman"/>
          <w:b/>
          <w:sz w:val="24"/>
          <w:szCs w:val="24"/>
        </w:rPr>
      </w:pPr>
      <w:r w:rsidRPr="001745B4">
        <w:rPr>
          <w:rFonts w:ascii="Times New Roman" w:eastAsia="Calibri" w:hAnsi="Times New Roman"/>
          <w:b/>
          <w:sz w:val="24"/>
          <w:szCs w:val="24"/>
        </w:rPr>
        <w:t xml:space="preserve">1 Перечень компетенций с указанием этапов их формирования в процессе освоения образовательной программы </w:t>
      </w:r>
    </w:p>
    <w:p w:rsidR="006507E5" w:rsidRPr="000D79E3" w:rsidRDefault="006507E5" w:rsidP="000D79E3">
      <w:pPr>
        <w:spacing w:after="0" w:line="240" w:lineRule="auto"/>
        <w:ind w:firstLine="709"/>
        <w:rPr>
          <w:rFonts w:ascii="Times New Roman" w:eastAsia="Calibri" w:hAnsi="Times New Roman"/>
          <w:i/>
          <w:sz w:val="24"/>
          <w:szCs w:val="24"/>
        </w:rPr>
      </w:pPr>
    </w:p>
    <w:p w:rsidR="006507E5" w:rsidRPr="000D79E3" w:rsidRDefault="006507E5" w:rsidP="001745B4">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Дисциплина </w:t>
      </w:r>
      <w:r w:rsidRPr="000D79E3">
        <w:rPr>
          <w:rFonts w:ascii="Times New Roman" w:eastAsia="Calibri" w:hAnsi="Times New Roman"/>
          <w:sz w:val="24"/>
          <w:szCs w:val="24"/>
          <w:u w:val="single"/>
        </w:rPr>
        <w:t>Б1.В.11 Аудит и контроллинг персонала</w:t>
      </w:r>
      <w:r w:rsidR="001745B4">
        <w:rPr>
          <w:rFonts w:ascii="Times New Roman" w:eastAsia="Calibri" w:hAnsi="Times New Roman"/>
          <w:sz w:val="24"/>
          <w:szCs w:val="24"/>
        </w:rPr>
        <w:t xml:space="preserve"> </w:t>
      </w:r>
      <w:r w:rsidRPr="000D79E3">
        <w:rPr>
          <w:rFonts w:ascii="Times New Roman" w:eastAsia="Calibri" w:hAnsi="Times New Roman"/>
          <w:sz w:val="24"/>
          <w:szCs w:val="24"/>
        </w:rPr>
        <w:t>участвует в формировании следующих компетенций и индикаторов достижения компетенций:</w:t>
      </w:r>
    </w:p>
    <w:p w:rsidR="001745B4" w:rsidRDefault="001745B4" w:rsidP="000D79E3">
      <w:pPr>
        <w:spacing w:after="0" w:line="240" w:lineRule="auto"/>
        <w:jc w:val="right"/>
        <w:rPr>
          <w:rFonts w:ascii="Times New Roman" w:eastAsia="Calibri" w:hAnsi="Times New Roman"/>
          <w:sz w:val="24"/>
          <w:szCs w:val="24"/>
        </w:rPr>
      </w:pPr>
    </w:p>
    <w:p w:rsidR="006507E5" w:rsidRPr="000D79E3" w:rsidRDefault="006507E5" w:rsidP="000D79E3">
      <w:pPr>
        <w:spacing w:after="0" w:line="240" w:lineRule="auto"/>
        <w:jc w:val="right"/>
        <w:rPr>
          <w:rFonts w:ascii="Times New Roman" w:eastAsia="Calibri" w:hAnsi="Times New Roman"/>
          <w:sz w:val="24"/>
          <w:szCs w:val="24"/>
        </w:rPr>
      </w:pPr>
      <w:r w:rsidRPr="000D79E3">
        <w:rPr>
          <w:rFonts w:ascii="Times New Roman" w:eastAsia="Calibri" w:hAnsi="Times New Roman"/>
          <w:sz w:val="24"/>
          <w:szCs w:val="24"/>
        </w:rPr>
        <w:t>Таблица 1</w:t>
      </w:r>
    </w:p>
    <w:tbl>
      <w:tblPr>
        <w:tblW w:w="5000" w:type="pct"/>
        <w:tblCellMar>
          <w:left w:w="0" w:type="dxa"/>
          <w:right w:w="0" w:type="dxa"/>
        </w:tblCellMar>
        <w:tblLook w:val="00A0" w:firstRow="1" w:lastRow="0" w:firstColumn="1" w:lastColumn="0" w:noHBand="0" w:noVBand="0"/>
      </w:tblPr>
      <w:tblGrid>
        <w:gridCol w:w="2604"/>
        <w:gridCol w:w="2932"/>
        <w:gridCol w:w="2084"/>
        <w:gridCol w:w="1852"/>
      </w:tblGrid>
      <w:tr w:rsidR="006507E5" w:rsidRPr="000D79E3" w:rsidTr="001745B4">
        <w:tc>
          <w:tcPr>
            <w:tcW w:w="1375" w:type="pct"/>
            <w:tcBorders>
              <w:top w:val="single" w:sz="8" w:space="0" w:color="000000"/>
              <w:left w:val="single" w:sz="8" w:space="0" w:color="000000"/>
              <w:bottom w:val="single" w:sz="4" w:space="0" w:color="auto"/>
              <w:right w:val="single" w:sz="8" w:space="0" w:color="000000"/>
            </w:tcBorders>
          </w:tcPr>
          <w:p w:rsidR="006507E5" w:rsidRPr="001745B4" w:rsidRDefault="006507E5" w:rsidP="000D79E3">
            <w:pPr>
              <w:spacing w:after="0" w:line="240" w:lineRule="auto"/>
              <w:jc w:val="center"/>
              <w:rPr>
                <w:rFonts w:ascii="Times New Roman" w:eastAsia="Calibri" w:hAnsi="Times New Roman"/>
                <w:sz w:val="24"/>
                <w:szCs w:val="24"/>
              </w:rPr>
            </w:pPr>
            <w:r w:rsidRPr="001745B4">
              <w:rPr>
                <w:rFonts w:ascii="Times New Roman" w:eastAsia="Calibri" w:hAnsi="Times New Roman"/>
                <w:sz w:val="24"/>
                <w:szCs w:val="24"/>
              </w:rPr>
              <w:t>Код и наименование компетенции</w:t>
            </w:r>
          </w:p>
        </w:tc>
        <w:tc>
          <w:tcPr>
            <w:tcW w:w="1548" w:type="pct"/>
            <w:tcBorders>
              <w:top w:val="single" w:sz="8" w:space="0" w:color="000000"/>
              <w:left w:val="single" w:sz="8" w:space="0" w:color="000000"/>
              <w:bottom w:val="single" w:sz="4" w:space="0" w:color="auto"/>
              <w:right w:val="single" w:sz="8" w:space="0" w:color="000000"/>
            </w:tcBorders>
            <w:tcMar>
              <w:top w:w="0" w:type="dxa"/>
              <w:left w:w="108" w:type="dxa"/>
              <w:bottom w:w="0" w:type="dxa"/>
              <w:right w:w="108" w:type="dxa"/>
            </w:tcMar>
          </w:tcPr>
          <w:p w:rsidR="006507E5" w:rsidRPr="001745B4" w:rsidRDefault="006507E5" w:rsidP="000D79E3">
            <w:pPr>
              <w:spacing w:after="0" w:line="240" w:lineRule="auto"/>
              <w:jc w:val="center"/>
              <w:rPr>
                <w:rFonts w:ascii="Times New Roman" w:eastAsia="Calibri" w:hAnsi="Times New Roman"/>
                <w:sz w:val="24"/>
                <w:szCs w:val="24"/>
              </w:rPr>
            </w:pPr>
            <w:r w:rsidRPr="001745B4">
              <w:rPr>
                <w:rFonts w:ascii="Times New Roman" w:eastAsia="Calibri" w:hAnsi="Times New Roman"/>
                <w:sz w:val="24"/>
                <w:szCs w:val="24"/>
              </w:rPr>
              <w:t>Код и наименование индикатора достижения компетенции</w:t>
            </w:r>
          </w:p>
        </w:tc>
        <w:tc>
          <w:tcPr>
            <w:tcW w:w="1100" w:type="pct"/>
            <w:tcBorders>
              <w:top w:val="single" w:sz="8" w:space="0" w:color="000000"/>
              <w:left w:val="nil"/>
              <w:bottom w:val="single" w:sz="4" w:space="0" w:color="auto"/>
              <w:right w:val="single" w:sz="8" w:space="0" w:color="000000"/>
            </w:tcBorders>
            <w:tcMar>
              <w:top w:w="0" w:type="dxa"/>
              <w:left w:w="108" w:type="dxa"/>
              <w:bottom w:w="0" w:type="dxa"/>
              <w:right w:w="108" w:type="dxa"/>
            </w:tcMar>
          </w:tcPr>
          <w:p w:rsidR="006507E5" w:rsidRPr="001745B4" w:rsidRDefault="006507E5" w:rsidP="000D79E3">
            <w:pPr>
              <w:spacing w:after="0" w:line="240" w:lineRule="auto"/>
              <w:jc w:val="center"/>
              <w:rPr>
                <w:rFonts w:ascii="Times New Roman" w:eastAsia="Calibri" w:hAnsi="Times New Roman"/>
                <w:sz w:val="24"/>
                <w:szCs w:val="24"/>
              </w:rPr>
            </w:pPr>
            <w:r w:rsidRPr="001745B4">
              <w:rPr>
                <w:rFonts w:ascii="Times New Roman" w:eastAsia="Calibri" w:hAnsi="Times New Roman"/>
                <w:sz w:val="24"/>
                <w:szCs w:val="24"/>
              </w:rPr>
              <w:t>Этап формирования компетенции</w:t>
            </w:r>
          </w:p>
        </w:tc>
        <w:tc>
          <w:tcPr>
            <w:tcW w:w="977" w:type="pct"/>
            <w:tcBorders>
              <w:top w:val="single" w:sz="8" w:space="0" w:color="000000"/>
              <w:left w:val="nil"/>
              <w:bottom w:val="single" w:sz="4" w:space="0" w:color="auto"/>
              <w:right w:val="single" w:sz="8" w:space="0" w:color="000000"/>
            </w:tcBorders>
            <w:tcMar>
              <w:top w:w="0" w:type="dxa"/>
              <w:left w:w="108" w:type="dxa"/>
              <w:bottom w:w="0" w:type="dxa"/>
              <w:right w:w="108" w:type="dxa"/>
            </w:tcMar>
          </w:tcPr>
          <w:p w:rsidR="006507E5" w:rsidRPr="001745B4" w:rsidRDefault="006507E5" w:rsidP="000D79E3">
            <w:pPr>
              <w:spacing w:after="0" w:line="240" w:lineRule="auto"/>
              <w:jc w:val="center"/>
              <w:rPr>
                <w:rFonts w:ascii="Times New Roman" w:eastAsia="Calibri" w:hAnsi="Times New Roman"/>
                <w:sz w:val="24"/>
                <w:szCs w:val="24"/>
                <w:vertAlign w:val="superscript"/>
              </w:rPr>
            </w:pPr>
            <w:r w:rsidRPr="001745B4">
              <w:rPr>
                <w:rFonts w:ascii="Times New Roman" w:eastAsia="Calibri" w:hAnsi="Times New Roman"/>
                <w:sz w:val="24"/>
                <w:szCs w:val="24"/>
              </w:rPr>
              <w:t>Форма промежуточной аттестации</w:t>
            </w:r>
          </w:p>
        </w:tc>
      </w:tr>
      <w:tr w:rsidR="006507E5" w:rsidRPr="000D79E3" w:rsidTr="001745B4">
        <w:tc>
          <w:tcPr>
            <w:tcW w:w="1375" w:type="pct"/>
            <w:tcBorders>
              <w:top w:val="single" w:sz="4" w:space="0" w:color="auto"/>
              <w:left w:val="single" w:sz="4" w:space="0" w:color="auto"/>
              <w:bottom w:val="single" w:sz="4" w:space="0" w:color="auto"/>
              <w:right w:val="single" w:sz="4" w:space="0" w:color="auto"/>
            </w:tcBorders>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ПК-3.1: Способен планировать и анализировать показатели использования трудовых ресурсов</w:t>
            </w:r>
          </w:p>
        </w:tc>
        <w:tc>
          <w:tcPr>
            <w:tcW w:w="154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ПК-3.1.2: Осуществляет учет и анализ показателей по труду и заработной плате, составляет прогнозы развития трудовых показателей</w:t>
            </w:r>
          </w:p>
        </w:tc>
        <w:tc>
          <w:tcPr>
            <w:tcW w:w="1100" w:type="pct"/>
            <w:vMerge w:val="restart"/>
            <w:tcBorders>
              <w:top w:val="single" w:sz="4" w:space="0" w:color="auto"/>
              <w:left w:val="single" w:sz="4" w:space="0" w:color="auto"/>
              <w:right w:val="single" w:sz="4" w:space="0" w:color="auto"/>
            </w:tcBorders>
            <w:tcMar>
              <w:top w:w="0" w:type="dxa"/>
              <w:left w:w="108" w:type="dxa"/>
              <w:bottom w:w="0" w:type="dxa"/>
              <w:right w:w="108" w:type="dxa"/>
            </w:tcMar>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Компетенция и индикаторы достижения компетенции формируются в рамках 6 семестра очной формы обучения и 8 семестра очно-заочной формы обучения</w:t>
            </w:r>
          </w:p>
        </w:tc>
        <w:tc>
          <w:tcPr>
            <w:tcW w:w="977" w:type="pct"/>
            <w:vMerge w:val="restart"/>
            <w:tcBorders>
              <w:top w:val="single" w:sz="4" w:space="0" w:color="auto"/>
              <w:left w:val="single" w:sz="4" w:space="0" w:color="auto"/>
              <w:right w:val="single" w:sz="4" w:space="0" w:color="auto"/>
            </w:tcBorders>
            <w:tcMar>
              <w:top w:w="0" w:type="dxa"/>
              <w:left w:w="108" w:type="dxa"/>
              <w:bottom w:w="0" w:type="dxa"/>
              <w:right w:w="108" w:type="dxa"/>
            </w:tcMar>
          </w:tcPr>
          <w:p w:rsidR="006507E5" w:rsidRPr="000D79E3" w:rsidRDefault="006507E5" w:rsidP="000D79E3">
            <w:pPr>
              <w:spacing w:after="0" w:line="240" w:lineRule="auto"/>
              <w:rPr>
                <w:rFonts w:ascii="Times New Roman" w:eastAsia="Calibri" w:hAnsi="Times New Roman"/>
                <w:sz w:val="24"/>
                <w:szCs w:val="24"/>
              </w:rPr>
            </w:pPr>
            <w:r w:rsidRPr="000D79E3">
              <w:rPr>
                <w:rFonts w:ascii="Times New Roman" w:eastAsia="Calibri" w:hAnsi="Times New Roman"/>
                <w:sz w:val="24"/>
                <w:szCs w:val="24"/>
              </w:rPr>
              <w:t>Зачет с оценкой</w:t>
            </w:r>
          </w:p>
        </w:tc>
      </w:tr>
      <w:tr w:rsidR="006507E5" w:rsidRPr="000D79E3" w:rsidTr="001745B4">
        <w:tc>
          <w:tcPr>
            <w:tcW w:w="1375" w:type="pct"/>
            <w:tcBorders>
              <w:top w:val="single" w:sz="4" w:space="0" w:color="auto"/>
              <w:left w:val="single" w:sz="4" w:space="0" w:color="auto"/>
              <w:bottom w:val="single" w:sz="4" w:space="0" w:color="auto"/>
              <w:right w:val="single" w:sz="4" w:space="0" w:color="auto"/>
            </w:tcBorders>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ПК-3.2: Способен применять принципы нормирования труда и методы организации труда</w:t>
            </w:r>
          </w:p>
        </w:tc>
        <w:tc>
          <w:tcPr>
            <w:tcW w:w="154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ПК-3.2.2: Определяет рациональные приемы и методы выполнения работ (процессов, функций, операций) с наименьшими затратами используемых ресурсов</w:t>
            </w:r>
          </w:p>
        </w:tc>
        <w:tc>
          <w:tcPr>
            <w:tcW w:w="1100" w:type="pct"/>
            <w:vMerge/>
            <w:tcBorders>
              <w:left w:val="single" w:sz="4" w:space="0" w:color="auto"/>
              <w:bottom w:val="single" w:sz="4" w:space="0" w:color="auto"/>
              <w:right w:val="single" w:sz="4" w:space="0" w:color="auto"/>
            </w:tcBorders>
            <w:tcMar>
              <w:top w:w="0" w:type="dxa"/>
              <w:left w:w="108" w:type="dxa"/>
              <w:bottom w:w="0" w:type="dxa"/>
              <w:right w:w="108" w:type="dxa"/>
            </w:tcMar>
          </w:tcPr>
          <w:p w:rsidR="006507E5" w:rsidRPr="000D79E3" w:rsidRDefault="006507E5" w:rsidP="000D79E3">
            <w:pPr>
              <w:spacing w:after="0" w:line="240" w:lineRule="auto"/>
              <w:jc w:val="center"/>
              <w:rPr>
                <w:rFonts w:ascii="Times New Roman" w:eastAsia="Calibri" w:hAnsi="Times New Roman"/>
                <w:sz w:val="24"/>
                <w:szCs w:val="24"/>
              </w:rPr>
            </w:pPr>
          </w:p>
        </w:tc>
        <w:tc>
          <w:tcPr>
            <w:tcW w:w="977" w:type="pct"/>
            <w:vMerge/>
            <w:tcBorders>
              <w:left w:val="single" w:sz="4" w:space="0" w:color="auto"/>
              <w:bottom w:val="single" w:sz="4" w:space="0" w:color="auto"/>
              <w:right w:val="single" w:sz="4" w:space="0" w:color="auto"/>
            </w:tcBorders>
            <w:tcMar>
              <w:top w:w="0" w:type="dxa"/>
              <w:left w:w="108" w:type="dxa"/>
              <w:bottom w:w="0" w:type="dxa"/>
              <w:right w:w="108" w:type="dxa"/>
            </w:tcMar>
          </w:tcPr>
          <w:p w:rsidR="006507E5" w:rsidRPr="000D79E3" w:rsidRDefault="006507E5" w:rsidP="000D79E3">
            <w:pPr>
              <w:spacing w:after="0" w:line="240" w:lineRule="auto"/>
              <w:rPr>
                <w:rFonts w:ascii="Times New Roman" w:eastAsia="Calibri" w:hAnsi="Times New Roman"/>
                <w:sz w:val="24"/>
                <w:szCs w:val="24"/>
              </w:rPr>
            </w:pPr>
          </w:p>
        </w:tc>
      </w:tr>
    </w:tbl>
    <w:p w:rsidR="006507E5" w:rsidRPr="000D79E3" w:rsidRDefault="006507E5" w:rsidP="000D79E3">
      <w:pPr>
        <w:spacing w:after="0" w:line="240" w:lineRule="auto"/>
        <w:ind w:firstLine="709"/>
        <w:jc w:val="both"/>
        <w:rPr>
          <w:rFonts w:ascii="Times New Roman" w:eastAsia="Calibri" w:hAnsi="Times New Roman"/>
          <w:sz w:val="24"/>
          <w:szCs w:val="24"/>
        </w:rPr>
      </w:pPr>
    </w:p>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Траектория формирования у обучающих компетенций при освоении образовательной программы приведена в Приложении к образовательной программе (Приложение 3.2 Программа формирования у студентов компетенций при освоении ОП ВО).</w:t>
      </w:r>
    </w:p>
    <w:p w:rsidR="006507E5" w:rsidRPr="000D79E3" w:rsidRDefault="006507E5" w:rsidP="000D79E3">
      <w:pPr>
        <w:spacing w:after="0" w:line="240" w:lineRule="auto"/>
        <w:jc w:val="both"/>
        <w:rPr>
          <w:rFonts w:ascii="Times New Roman" w:eastAsia="Calibri" w:hAnsi="Times New Roman"/>
          <w:sz w:val="24"/>
          <w:szCs w:val="24"/>
        </w:rPr>
      </w:pPr>
    </w:p>
    <w:p w:rsidR="006507E5" w:rsidRPr="001745B4" w:rsidRDefault="006507E5" w:rsidP="000D79E3">
      <w:pPr>
        <w:spacing w:after="0" w:line="240" w:lineRule="auto"/>
        <w:ind w:firstLine="709"/>
        <w:jc w:val="both"/>
        <w:rPr>
          <w:rFonts w:ascii="Times New Roman" w:hAnsi="Times New Roman"/>
          <w:b/>
          <w:sz w:val="24"/>
          <w:szCs w:val="24"/>
        </w:rPr>
      </w:pPr>
      <w:r w:rsidRPr="001745B4">
        <w:rPr>
          <w:rFonts w:ascii="Times New Roman" w:hAnsi="Times New Roman"/>
          <w:b/>
          <w:sz w:val="24"/>
          <w:szCs w:val="24"/>
        </w:rPr>
        <w:t>2 Описание показателей, система оценивания результатов промежуточной аттестации и критерии выставления оценок</w:t>
      </w:r>
    </w:p>
    <w:p w:rsidR="006507E5" w:rsidRPr="000D79E3" w:rsidRDefault="006507E5" w:rsidP="000D79E3">
      <w:pPr>
        <w:spacing w:after="0" w:line="240" w:lineRule="auto"/>
        <w:rPr>
          <w:rFonts w:ascii="Times New Roman" w:hAnsi="Times New Roman"/>
          <w:i/>
          <w:sz w:val="24"/>
          <w:szCs w:val="24"/>
        </w:rPr>
      </w:pPr>
    </w:p>
    <w:p w:rsidR="006507E5" w:rsidRPr="000D79E3" w:rsidRDefault="006507E5"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Показатели оценивания компетенций представлены в разделе 3 «Требования к результатам освоения дисциплины» рабочей программы дисциплины </w:t>
      </w:r>
      <w:r w:rsidRPr="000D79E3">
        <w:rPr>
          <w:rFonts w:ascii="Times New Roman" w:eastAsia="Calibri" w:hAnsi="Times New Roman"/>
          <w:sz w:val="24"/>
          <w:szCs w:val="24"/>
          <w:u w:val="single"/>
        </w:rPr>
        <w:t xml:space="preserve">Б1.В.11 Аудит и контроллинг персонала </w:t>
      </w:r>
      <w:r w:rsidRPr="000D79E3">
        <w:rPr>
          <w:rFonts w:ascii="Times New Roman" w:hAnsi="Times New Roman"/>
          <w:sz w:val="24"/>
          <w:szCs w:val="24"/>
        </w:rPr>
        <w:t>как результирующие  знания, умения и владения, полученные в результате освоения дисциплины.</w:t>
      </w:r>
    </w:p>
    <w:p w:rsidR="006507E5" w:rsidRDefault="006507E5"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При оценивании сформированности компетенций по дисциплине </w:t>
      </w:r>
      <w:r w:rsidRPr="000D79E3">
        <w:rPr>
          <w:rFonts w:ascii="Times New Roman" w:eastAsia="Calibri" w:hAnsi="Times New Roman"/>
          <w:sz w:val="24"/>
          <w:szCs w:val="24"/>
          <w:u w:val="single"/>
        </w:rPr>
        <w:t xml:space="preserve">Б1.В.11 Аудит и контроллинг персонала </w:t>
      </w:r>
      <w:r w:rsidRPr="000D79E3">
        <w:rPr>
          <w:rFonts w:ascii="Times New Roman" w:hAnsi="Times New Roman"/>
          <w:sz w:val="24"/>
          <w:szCs w:val="24"/>
        </w:rPr>
        <w:t>используется традиционная система оценивания.</w:t>
      </w:r>
    </w:p>
    <w:p w:rsidR="001745B4" w:rsidRDefault="001745B4" w:rsidP="001745B4">
      <w:pPr>
        <w:spacing w:after="0" w:line="240" w:lineRule="auto"/>
        <w:jc w:val="both"/>
        <w:rPr>
          <w:rFonts w:ascii="Times New Roman" w:hAnsi="Times New Roman"/>
          <w:sz w:val="24"/>
          <w:szCs w:val="24"/>
        </w:rPr>
      </w:pPr>
    </w:p>
    <w:p w:rsidR="001745B4" w:rsidRDefault="001745B4" w:rsidP="001745B4">
      <w:pPr>
        <w:spacing w:after="0" w:line="240" w:lineRule="auto"/>
        <w:jc w:val="right"/>
        <w:rPr>
          <w:rFonts w:ascii="Times New Roman" w:hAnsi="Times New Roman"/>
          <w:sz w:val="24"/>
          <w:szCs w:val="24"/>
        </w:rPr>
      </w:pPr>
      <w:r>
        <w:rPr>
          <w:rFonts w:ascii="Times New Roman" w:hAnsi="Times New Roman"/>
          <w:sz w:val="24"/>
          <w:szCs w:val="24"/>
        </w:rPr>
        <w:t>Таблица 2</w:t>
      </w:r>
    </w:p>
    <w:p w:rsidR="001745B4" w:rsidRPr="000D79E3" w:rsidRDefault="001745B4" w:rsidP="001745B4">
      <w:pPr>
        <w:spacing w:after="0" w:line="240" w:lineRule="auto"/>
        <w:jc w:val="center"/>
        <w:rPr>
          <w:rFonts w:ascii="Times New Roman" w:hAnsi="Times New Roman"/>
          <w:sz w:val="24"/>
          <w:szCs w:val="24"/>
        </w:rPr>
      </w:pPr>
      <w:r>
        <w:rPr>
          <w:rFonts w:ascii="Times New Roman" w:hAnsi="Times New Roman"/>
          <w:sz w:val="24"/>
          <w:szCs w:val="24"/>
        </w:rPr>
        <w:t>Шкала оценивания</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096"/>
        <w:gridCol w:w="2474"/>
      </w:tblGrid>
      <w:tr w:rsidR="006507E5" w:rsidRPr="000D79E3" w:rsidTr="006507E5">
        <w:tc>
          <w:tcPr>
            <w:tcW w:w="3819" w:type="pct"/>
            <w:tcBorders>
              <w:top w:val="single" w:sz="4" w:space="0" w:color="000000"/>
              <w:left w:val="single" w:sz="4" w:space="0" w:color="000000"/>
              <w:bottom w:val="single" w:sz="4" w:space="0" w:color="000000"/>
              <w:right w:val="single" w:sz="4" w:space="0" w:color="000000"/>
            </w:tcBorders>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Критерии выставления оценок</w:t>
            </w:r>
          </w:p>
        </w:tc>
        <w:tc>
          <w:tcPr>
            <w:tcW w:w="1181" w:type="pct"/>
            <w:tcBorders>
              <w:top w:val="single" w:sz="4" w:space="0" w:color="000000"/>
              <w:left w:val="single" w:sz="4" w:space="0" w:color="000000"/>
              <w:bottom w:val="single" w:sz="4" w:space="0" w:color="000000"/>
              <w:right w:val="single" w:sz="4" w:space="0" w:color="000000"/>
            </w:tcBorders>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Оценка </w:t>
            </w:r>
          </w:p>
        </w:tc>
      </w:tr>
      <w:tr w:rsidR="006507E5" w:rsidRPr="000D79E3" w:rsidTr="006507E5">
        <w:tc>
          <w:tcPr>
            <w:tcW w:w="3819" w:type="pct"/>
            <w:tcBorders>
              <w:top w:val="single" w:sz="4" w:space="0" w:color="000000"/>
              <w:left w:val="single" w:sz="4" w:space="0" w:color="000000"/>
              <w:bottom w:val="single" w:sz="4" w:space="0" w:color="000000"/>
              <w:right w:val="single" w:sz="4" w:space="0" w:color="000000"/>
            </w:tcBorders>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Зачет с оценкой</w:t>
            </w:r>
          </w:p>
        </w:tc>
        <w:tc>
          <w:tcPr>
            <w:tcW w:w="1181" w:type="pct"/>
            <w:tcBorders>
              <w:top w:val="single" w:sz="4" w:space="0" w:color="000000"/>
              <w:left w:val="single" w:sz="4" w:space="0" w:color="000000"/>
              <w:bottom w:val="single" w:sz="4" w:space="0" w:color="000000"/>
              <w:right w:val="single" w:sz="4" w:space="0" w:color="000000"/>
            </w:tcBorders>
          </w:tcPr>
          <w:p w:rsidR="006507E5" w:rsidRPr="000D79E3" w:rsidRDefault="006507E5" w:rsidP="000D79E3">
            <w:pPr>
              <w:spacing w:after="0" w:line="240" w:lineRule="auto"/>
              <w:jc w:val="center"/>
              <w:rPr>
                <w:rFonts w:ascii="Times New Roman" w:hAnsi="Times New Roman"/>
                <w:sz w:val="24"/>
                <w:szCs w:val="24"/>
              </w:rPr>
            </w:pPr>
          </w:p>
        </w:tc>
      </w:tr>
      <w:tr w:rsidR="006507E5" w:rsidRPr="000D79E3" w:rsidTr="006507E5">
        <w:tc>
          <w:tcPr>
            <w:tcW w:w="3819" w:type="pct"/>
            <w:tcBorders>
              <w:top w:val="single" w:sz="4" w:space="0" w:color="000000"/>
              <w:left w:val="single" w:sz="4" w:space="0" w:color="000000"/>
              <w:bottom w:val="single" w:sz="4" w:space="0" w:color="000000"/>
              <w:right w:val="single" w:sz="4" w:space="0" w:color="000000"/>
            </w:tcBorders>
          </w:tcPr>
          <w:p w:rsidR="006507E5" w:rsidRPr="000D79E3" w:rsidRDefault="006507E5" w:rsidP="001745B4">
            <w:pPr>
              <w:spacing w:after="0" w:line="240" w:lineRule="auto"/>
              <w:jc w:val="both"/>
              <w:rPr>
                <w:rFonts w:ascii="Times New Roman" w:hAnsi="Times New Roman"/>
                <w:sz w:val="24"/>
                <w:szCs w:val="24"/>
              </w:rPr>
            </w:pPr>
            <w:r w:rsidRPr="000D79E3">
              <w:rPr>
                <w:rFonts w:ascii="Times New Roman" w:hAnsi="Times New Roman"/>
                <w:sz w:val="24"/>
                <w:szCs w:val="24"/>
              </w:rPr>
              <w:t xml:space="preserve">Достижение результата компьютерного тестирования выше порогового значения (90% и более правильных ответов) </w:t>
            </w:r>
          </w:p>
          <w:p w:rsidR="006507E5" w:rsidRPr="000D79E3" w:rsidRDefault="006507E5" w:rsidP="001745B4">
            <w:pPr>
              <w:spacing w:after="0" w:line="240" w:lineRule="auto"/>
              <w:jc w:val="both"/>
              <w:rPr>
                <w:rFonts w:ascii="Times New Roman" w:hAnsi="Times New Roman"/>
                <w:sz w:val="24"/>
                <w:szCs w:val="24"/>
              </w:rPr>
            </w:pPr>
            <w:r w:rsidRPr="000D79E3">
              <w:rPr>
                <w:rFonts w:ascii="Times New Roman" w:hAnsi="Times New Roman"/>
                <w:sz w:val="24"/>
                <w:szCs w:val="24"/>
              </w:rPr>
              <w:t xml:space="preserve">Студент показывает полные и глубокие знания программного материала, логично и аргументировано отвечает на поставленный </w:t>
            </w:r>
            <w:r w:rsidRPr="000D79E3">
              <w:rPr>
                <w:rFonts w:ascii="Times New Roman" w:hAnsi="Times New Roman"/>
                <w:sz w:val="24"/>
                <w:szCs w:val="24"/>
              </w:rPr>
              <w:lastRenderedPageBreak/>
              <w:t>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 решение практического задания выполнено без ошибок, даны пояснения к решению</w:t>
            </w:r>
          </w:p>
        </w:tc>
        <w:tc>
          <w:tcPr>
            <w:tcW w:w="1181" w:type="pct"/>
            <w:tcBorders>
              <w:top w:val="single" w:sz="4" w:space="0" w:color="000000"/>
              <w:left w:val="single" w:sz="4" w:space="0" w:color="000000"/>
              <w:bottom w:val="single" w:sz="4" w:space="0" w:color="000000"/>
              <w:right w:val="single" w:sz="4" w:space="0" w:color="000000"/>
            </w:tcBorders>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lastRenderedPageBreak/>
              <w:t>Отлично</w:t>
            </w:r>
          </w:p>
        </w:tc>
      </w:tr>
      <w:tr w:rsidR="006507E5" w:rsidRPr="000D79E3" w:rsidTr="006507E5">
        <w:tc>
          <w:tcPr>
            <w:tcW w:w="3819" w:type="pct"/>
            <w:tcBorders>
              <w:top w:val="single" w:sz="4" w:space="0" w:color="000000"/>
              <w:left w:val="single" w:sz="4" w:space="0" w:color="000000"/>
              <w:bottom w:val="single" w:sz="4" w:space="0" w:color="000000"/>
              <w:right w:val="single" w:sz="4" w:space="0" w:color="000000"/>
            </w:tcBorders>
          </w:tcPr>
          <w:p w:rsidR="006507E5" w:rsidRPr="000D79E3" w:rsidRDefault="006507E5" w:rsidP="001745B4">
            <w:pPr>
              <w:spacing w:after="0" w:line="240" w:lineRule="auto"/>
              <w:jc w:val="both"/>
              <w:rPr>
                <w:rFonts w:ascii="Times New Roman" w:hAnsi="Times New Roman"/>
                <w:sz w:val="24"/>
                <w:szCs w:val="24"/>
              </w:rPr>
            </w:pPr>
            <w:r w:rsidRPr="000D79E3">
              <w:rPr>
                <w:rFonts w:ascii="Times New Roman" w:hAnsi="Times New Roman"/>
                <w:sz w:val="24"/>
                <w:szCs w:val="24"/>
              </w:rPr>
              <w:lastRenderedPageBreak/>
              <w:t xml:space="preserve">Достижение результата компьютерного тестирования выше порогового значения (75-89 % правильных ответов) </w:t>
            </w:r>
          </w:p>
          <w:p w:rsidR="006507E5" w:rsidRPr="000D79E3" w:rsidRDefault="006507E5" w:rsidP="001745B4">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 решение практического задания  выполнено  с незначительными ошибками</w:t>
            </w:r>
          </w:p>
        </w:tc>
        <w:tc>
          <w:tcPr>
            <w:tcW w:w="1181" w:type="pct"/>
            <w:tcBorders>
              <w:top w:val="single" w:sz="4" w:space="0" w:color="000000"/>
              <w:left w:val="single" w:sz="4" w:space="0" w:color="000000"/>
              <w:bottom w:val="single" w:sz="4" w:space="0" w:color="000000"/>
              <w:right w:val="single" w:sz="4" w:space="0" w:color="000000"/>
            </w:tcBorders>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Хорошо</w:t>
            </w:r>
          </w:p>
        </w:tc>
      </w:tr>
      <w:tr w:rsidR="006507E5" w:rsidRPr="000D79E3" w:rsidTr="006507E5">
        <w:tc>
          <w:tcPr>
            <w:tcW w:w="3819" w:type="pct"/>
            <w:tcBorders>
              <w:top w:val="single" w:sz="4" w:space="0" w:color="000000"/>
              <w:left w:val="single" w:sz="4" w:space="0" w:color="000000"/>
              <w:bottom w:val="single" w:sz="4" w:space="0" w:color="000000"/>
              <w:right w:val="single" w:sz="4" w:space="0" w:color="000000"/>
            </w:tcBorders>
          </w:tcPr>
          <w:p w:rsidR="006507E5" w:rsidRPr="000D79E3" w:rsidRDefault="006507E5" w:rsidP="001745B4">
            <w:pPr>
              <w:spacing w:after="0" w:line="240" w:lineRule="auto"/>
              <w:jc w:val="both"/>
              <w:rPr>
                <w:rFonts w:ascii="Times New Roman" w:hAnsi="Times New Roman"/>
                <w:sz w:val="24"/>
                <w:szCs w:val="24"/>
              </w:rPr>
            </w:pPr>
            <w:r w:rsidRPr="000D79E3">
              <w:rPr>
                <w:rFonts w:ascii="Times New Roman" w:hAnsi="Times New Roman"/>
                <w:sz w:val="24"/>
                <w:szCs w:val="24"/>
              </w:rPr>
              <w:t xml:space="preserve">Достижение результата компьютерного тестирования выше порогового значения (60-74% правильных ответов) </w:t>
            </w:r>
          </w:p>
          <w:p w:rsidR="006507E5" w:rsidRPr="000D79E3" w:rsidRDefault="006507E5" w:rsidP="001745B4">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1181" w:type="pct"/>
            <w:tcBorders>
              <w:top w:val="single" w:sz="4" w:space="0" w:color="000000"/>
              <w:left w:val="single" w:sz="4" w:space="0" w:color="000000"/>
              <w:bottom w:val="single" w:sz="4" w:space="0" w:color="000000"/>
              <w:right w:val="single" w:sz="4" w:space="0" w:color="000000"/>
            </w:tcBorders>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Удовлетворительно </w:t>
            </w:r>
          </w:p>
        </w:tc>
      </w:tr>
      <w:tr w:rsidR="006507E5" w:rsidRPr="000D79E3" w:rsidTr="006507E5">
        <w:tc>
          <w:tcPr>
            <w:tcW w:w="3819" w:type="pct"/>
            <w:tcBorders>
              <w:top w:val="single" w:sz="4" w:space="0" w:color="000000"/>
              <w:left w:val="single" w:sz="4" w:space="0" w:color="000000"/>
              <w:bottom w:val="single" w:sz="4" w:space="0" w:color="000000"/>
              <w:right w:val="single" w:sz="4" w:space="0" w:color="000000"/>
            </w:tcBorders>
          </w:tcPr>
          <w:p w:rsidR="006507E5" w:rsidRPr="000D79E3" w:rsidRDefault="006507E5" w:rsidP="001745B4">
            <w:pPr>
              <w:spacing w:after="0" w:line="240" w:lineRule="auto"/>
              <w:jc w:val="both"/>
              <w:rPr>
                <w:rFonts w:ascii="Times New Roman" w:hAnsi="Times New Roman"/>
                <w:sz w:val="24"/>
                <w:szCs w:val="24"/>
              </w:rPr>
            </w:pPr>
            <w:r w:rsidRPr="000D79E3">
              <w:rPr>
                <w:rFonts w:ascii="Times New Roman" w:hAnsi="Times New Roman"/>
                <w:sz w:val="24"/>
                <w:szCs w:val="24"/>
              </w:rPr>
              <w:t>Результаты компьютерного тестирования меньше 60% правильных ответов. Ответы на вопросы экзаменационного билета даны не верно, решение практического задания не представлено или содержит существенные ошибки</w:t>
            </w:r>
          </w:p>
        </w:tc>
        <w:tc>
          <w:tcPr>
            <w:tcW w:w="1181" w:type="pct"/>
            <w:tcBorders>
              <w:top w:val="single" w:sz="4" w:space="0" w:color="000000"/>
              <w:left w:val="single" w:sz="4" w:space="0" w:color="000000"/>
              <w:bottom w:val="single" w:sz="4" w:space="0" w:color="000000"/>
              <w:right w:val="single" w:sz="4" w:space="0" w:color="000000"/>
            </w:tcBorders>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Неудовлетворительно </w:t>
            </w:r>
          </w:p>
          <w:p w:rsidR="006507E5" w:rsidRPr="000D79E3" w:rsidRDefault="006507E5" w:rsidP="000D79E3">
            <w:pPr>
              <w:spacing w:after="0" w:line="240" w:lineRule="auto"/>
              <w:jc w:val="center"/>
              <w:rPr>
                <w:rFonts w:ascii="Times New Roman" w:hAnsi="Times New Roman"/>
                <w:sz w:val="24"/>
                <w:szCs w:val="24"/>
              </w:rPr>
            </w:pPr>
          </w:p>
        </w:tc>
      </w:tr>
    </w:tbl>
    <w:p w:rsidR="006507E5" w:rsidRPr="000D79E3" w:rsidRDefault="006507E5" w:rsidP="000D79E3">
      <w:pPr>
        <w:spacing w:after="0" w:line="240" w:lineRule="auto"/>
        <w:jc w:val="both"/>
        <w:rPr>
          <w:rFonts w:ascii="Times New Roman" w:eastAsia="Calibri" w:hAnsi="Times New Roman"/>
          <w:sz w:val="24"/>
          <w:szCs w:val="24"/>
        </w:rPr>
      </w:pPr>
    </w:p>
    <w:p w:rsidR="006507E5" w:rsidRPr="000D79E3" w:rsidRDefault="006507E5" w:rsidP="000D79E3">
      <w:pPr>
        <w:tabs>
          <w:tab w:val="left" w:pos="993"/>
        </w:tabs>
        <w:spacing w:after="0" w:line="240" w:lineRule="auto"/>
        <w:ind w:firstLine="709"/>
        <w:jc w:val="both"/>
        <w:rPr>
          <w:rFonts w:ascii="Times New Roman" w:hAnsi="Times New Roman"/>
          <w:b/>
          <w:i/>
          <w:sz w:val="24"/>
          <w:szCs w:val="24"/>
        </w:rPr>
      </w:pPr>
      <w:r w:rsidRPr="000D79E3">
        <w:rPr>
          <w:rFonts w:ascii="Times New Roman" w:hAnsi="Times New Roman"/>
          <w:b/>
          <w:i/>
          <w:sz w:val="24"/>
          <w:szCs w:val="24"/>
        </w:rPr>
        <w:t>3 Типовые контрольные задания или иные материалы, необходимые для оценки знаний, умений, навыков и (или) опыта деятельности</w:t>
      </w:r>
    </w:p>
    <w:p w:rsidR="006507E5" w:rsidRPr="000D79E3" w:rsidRDefault="006507E5" w:rsidP="000D79E3">
      <w:pPr>
        <w:autoSpaceDE w:val="0"/>
        <w:autoSpaceDN w:val="0"/>
        <w:adjustRightInd w:val="0"/>
        <w:spacing w:after="0" w:line="240" w:lineRule="auto"/>
        <w:ind w:firstLine="709"/>
        <w:jc w:val="both"/>
        <w:rPr>
          <w:rFonts w:ascii="Times New Roman" w:hAnsi="Times New Roman"/>
          <w:b/>
          <w:sz w:val="24"/>
          <w:szCs w:val="24"/>
        </w:rPr>
      </w:pPr>
    </w:p>
    <w:p w:rsidR="001745B4" w:rsidRDefault="006507E5" w:rsidP="001745B4">
      <w:pPr>
        <w:spacing w:after="0" w:line="240" w:lineRule="auto"/>
        <w:ind w:firstLine="709"/>
        <w:jc w:val="both"/>
        <w:rPr>
          <w:rFonts w:ascii="Times New Roman" w:hAnsi="Times New Roman"/>
          <w:i/>
          <w:sz w:val="24"/>
          <w:szCs w:val="24"/>
        </w:rPr>
      </w:pPr>
      <w:r w:rsidRPr="000D79E3">
        <w:rPr>
          <w:rFonts w:ascii="Times New Roman" w:hAnsi="Times New Roman"/>
          <w:i/>
          <w:sz w:val="24"/>
          <w:szCs w:val="24"/>
        </w:rPr>
        <w:t>3.1. Типовые тестовые задания для итогового тестирования (ПО А</w:t>
      </w:r>
      <w:r w:rsidR="001745B4">
        <w:rPr>
          <w:rFonts w:ascii="Times New Roman" w:hAnsi="Times New Roman"/>
          <w:i/>
          <w:sz w:val="24"/>
          <w:szCs w:val="24"/>
        </w:rPr>
        <w:t>СТ)</w:t>
      </w:r>
    </w:p>
    <w:p w:rsidR="006507E5" w:rsidRPr="001745B4" w:rsidRDefault="006507E5" w:rsidP="001745B4">
      <w:pPr>
        <w:spacing w:after="0" w:line="240" w:lineRule="auto"/>
        <w:ind w:firstLine="709"/>
        <w:jc w:val="both"/>
        <w:rPr>
          <w:rFonts w:ascii="Times New Roman" w:hAnsi="Times New Roman"/>
          <w:i/>
          <w:sz w:val="24"/>
          <w:szCs w:val="24"/>
        </w:rPr>
      </w:pPr>
      <w:r w:rsidRPr="000D79E3">
        <w:rPr>
          <w:rFonts w:ascii="Times New Roman" w:hAnsi="Times New Roman"/>
          <w:sz w:val="24"/>
          <w:szCs w:val="24"/>
        </w:rPr>
        <w:t>1) Кадровый контроллинг — это:</w:t>
      </w:r>
    </w:p>
    <w:p w:rsidR="006507E5" w:rsidRPr="000D79E3" w:rsidRDefault="006507E5"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а) управленческая концепция, которая охватывает все сферы деятельности предприятия: финансы и учет, менеджмент и маркетинг, интегрируя и координируя деятельность различных служб для достижения оперативных и стратегических целей;</w:t>
      </w:r>
    </w:p>
    <w:p w:rsidR="006507E5" w:rsidRPr="000D79E3" w:rsidRDefault="006507E5"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б) система информационно-аналитической и методической поддержки принятия управленческих решений в системе управления персоналом с целью повышения эффективности организации;</w:t>
      </w:r>
    </w:p>
    <w:p w:rsidR="006507E5" w:rsidRPr="000D79E3" w:rsidRDefault="006507E5"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в) система контроля трудового поведения персонала;</w:t>
      </w:r>
    </w:p>
    <w:p w:rsidR="001745B4" w:rsidRDefault="006507E5" w:rsidP="001745B4">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г) точного определения </w:t>
      </w:r>
      <w:r w:rsidR="001745B4">
        <w:rPr>
          <w:rFonts w:ascii="Times New Roman" w:hAnsi="Times New Roman"/>
          <w:sz w:val="24"/>
          <w:szCs w:val="24"/>
        </w:rPr>
        <w:t>кадрового контроллинга нет.</w:t>
      </w:r>
    </w:p>
    <w:p w:rsidR="001745B4" w:rsidRDefault="001745B4" w:rsidP="001745B4">
      <w:pPr>
        <w:spacing w:after="0" w:line="240" w:lineRule="auto"/>
        <w:ind w:firstLine="709"/>
        <w:jc w:val="both"/>
        <w:rPr>
          <w:rFonts w:ascii="Times New Roman" w:hAnsi="Times New Roman"/>
          <w:sz w:val="24"/>
          <w:szCs w:val="24"/>
        </w:rPr>
      </w:pPr>
    </w:p>
    <w:p w:rsidR="006507E5" w:rsidRPr="000D79E3" w:rsidRDefault="006507E5" w:rsidP="001745B4">
      <w:pPr>
        <w:spacing w:after="0" w:line="240" w:lineRule="auto"/>
        <w:ind w:firstLine="709"/>
        <w:jc w:val="both"/>
        <w:rPr>
          <w:rFonts w:ascii="Times New Roman" w:hAnsi="Times New Roman"/>
          <w:sz w:val="24"/>
          <w:szCs w:val="24"/>
        </w:rPr>
      </w:pPr>
      <w:r w:rsidRPr="000D79E3">
        <w:rPr>
          <w:rFonts w:ascii="Times New Roman" w:eastAsia="Calibri" w:hAnsi="Times New Roman"/>
          <w:sz w:val="24"/>
          <w:szCs w:val="24"/>
        </w:rPr>
        <w:t xml:space="preserve">2) </w:t>
      </w:r>
      <w:r w:rsidRPr="000D79E3">
        <w:rPr>
          <w:rFonts w:ascii="Times New Roman" w:hAnsi="Times New Roman"/>
          <w:sz w:val="24"/>
          <w:szCs w:val="24"/>
        </w:rPr>
        <w:t>Сведения для принятия управленческого решения, которые можно считать релевантными:</w:t>
      </w:r>
    </w:p>
    <w:p w:rsidR="006507E5" w:rsidRPr="000D79E3" w:rsidRDefault="006507E5"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а) условия, в которых принимается решение;</w:t>
      </w:r>
    </w:p>
    <w:p w:rsidR="006507E5" w:rsidRPr="000D79E3" w:rsidRDefault="006507E5"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б) целевые критерии;</w:t>
      </w:r>
    </w:p>
    <w:p w:rsidR="006507E5" w:rsidRPr="000D79E3" w:rsidRDefault="006507E5"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в) набор возможных альтернатив;</w:t>
      </w:r>
    </w:p>
    <w:p w:rsidR="006507E5" w:rsidRPr="000D79E3" w:rsidRDefault="006507E5"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г) последствия принятия каждой из альтернатив.</w:t>
      </w:r>
    </w:p>
    <w:p w:rsidR="006507E5" w:rsidRPr="000D79E3" w:rsidRDefault="006507E5" w:rsidP="000D79E3">
      <w:pPr>
        <w:spacing w:after="0" w:line="240" w:lineRule="auto"/>
        <w:ind w:firstLine="709"/>
        <w:jc w:val="both"/>
        <w:rPr>
          <w:rFonts w:ascii="Times New Roman" w:eastAsia="Calibri" w:hAnsi="Times New Roman"/>
          <w:sz w:val="24"/>
          <w:szCs w:val="24"/>
          <w:lang w:eastAsia="en-US"/>
        </w:rPr>
      </w:pPr>
    </w:p>
    <w:p w:rsidR="006507E5" w:rsidRPr="000D79E3" w:rsidRDefault="006507E5" w:rsidP="000D79E3">
      <w:pPr>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lastRenderedPageBreak/>
        <w:t>3)  Дополните</w:t>
      </w:r>
    </w:p>
    <w:p w:rsidR="006507E5" w:rsidRPr="000D79E3" w:rsidRDefault="006507E5"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Основная задача контроллинга — ... </w:t>
      </w:r>
    </w:p>
    <w:p w:rsidR="006507E5" w:rsidRPr="000D79E3" w:rsidRDefault="006507E5" w:rsidP="000D79E3">
      <w:pPr>
        <w:spacing w:after="0" w:line="240" w:lineRule="auto"/>
        <w:ind w:firstLine="709"/>
        <w:jc w:val="both"/>
        <w:rPr>
          <w:rFonts w:ascii="Times New Roman" w:eastAsia="Calibri" w:hAnsi="Times New Roman"/>
          <w:color w:val="000000"/>
          <w:sz w:val="24"/>
          <w:szCs w:val="24"/>
        </w:rPr>
      </w:pPr>
    </w:p>
    <w:p w:rsidR="006507E5" w:rsidRPr="000D79E3" w:rsidRDefault="006507E5" w:rsidP="000D79E3">
      <w:pPr>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4) В чем заключается применение принципа </w:t>
      </w:r>
      <w:proofErr w:type="spellStart"/>
      <w:r w:rsidRPr="000D79E3">
        <w:rPr>
          <w:rFonts w:ascii="Times New Roman" w:eastAsia="Calibri" w:hAnsi="Times New Roman"/>
          <w:color w:val="000000"/>
          <w:sz w:val="24"/>
          <w:szCs w:val="24"/>
        </w:rPr>
        <w:t>презентативности</w:t>
      </w:r>
      <w:proofErr w:type="spellEnd"/>
      <w:r w:rsidRPr="000D79E3">
        <w:rPr>
          <w:rFonts w:ascii="Times New Roman" w:eastAsia="Calibri" w:hAnsi="Times New Roman"/>
          <w:color w:val="000000"/>
          <w:sz w:val="24"/>
          <w:szCs w:val="24"/>
        </w:rPr>
        <w:t xml:space="preserve"> системы </w:t>
      </w:r>
      <w:proofErr w:type="spellStart"/>
      <w:r w:rsidRPr="000D79E3">
        <w:rPr>
          <w:rFonts w:ascii="Times New Roman" w:eastAsia="Calibri" w:hAnsi="Times New Roman"/>
          <w:color w:val="000000"/>
          <w:sz w:val="24"/>
          <w:szCs w:val="24"/>
        </w:rPr>
        <w:t>контроллинга</w:t>
      </w:r>
      <w:proofErr w:type="spellEnd"/>
      <w:r w:rsidRPr="000D79E3">
        <w:rPr>
          <w:rFonts w:ascii="Times New Roman" w:eastAsia="Calibri" w:hAnsi="Times New Roman"/>
          <w:color w:val="000000"/>
          <w:sz w:val="24"/>
          <w:szCs w:val="24"/>
        </w:rPr>
        <w:t>:</w:t>
      </w:r>
    </w:p>
    <w:p w:rsidR="006507E5" w:rsidRPr="000D79E3" w:rsidRDefault="006507E5" w:rsidP="000D79E3">
      <w:pPr>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а) своевременность, доступность, компьютеризация методик, процессов сбора, хранения, передачи и анализа данных;</w:t>
      </w:r>
    </w:p>
    <w:p w:rsidR="006507E5" w:rsidRPr="000D79E3" w:rsidRDefault="006507E5" w:rsidP="000D79E3">
      <w:pPr>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б) контроллинг постоянно, в любое время охватывает все уровни управления, все бизнес-направления, все виды управленческой деятельности;</w:t>
      </w:r>
    </w:p>
    <w:p w:rsidR="006507E5" w:rsidRPr="000D79E3" w:rsidRDefault="006507E5" w:rsidP="000D79E3">
      <w:pPr>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в) информация должна быть достоверной, непротиворечивой, полной;</w:t>
      </w:r>
    </w:p>
    <w:p w:rsidR="006507E5" w:rsidRPr="000D79E3" w:rsidRDefault="006507E5" w:rsidP="000D79E3">
      <w:pPr>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г) информация должна быть значимой, полезной, понятной и своевременной.</w:t>
      </w:r>
    </w:p>
    <w:p w:rsidR="006507E5" w:rsidRPr="000D79E3" w:rsidRDefault="006507E5" w:rsidP="000D79E3">
      <w:pPr>
        <w:spacing w:after="0" w:line="240" w:lineRule="auto"/>
        <w:ind w:firstLine="709"/>
        <w:jc w:val="both"/>
        <w:rPr>
          <w:rFonts w:ascii="Times New Roman" w:hAnsi="Times New Roman"/>
          <w:sz w:val="24"/>
          <w:szCs w:val="24"/>
          <w:lang w:eastAsia="en-US"/>
        </w:rPr>
      </w:pPr>
    </w:p>
    <w:p w:rsidR="006507E5" w:rsidRPr="000D79E3" w:rsidRDefault="006507E5" w:rsidP="000D79E3">
      <w:pPr>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5) Затраты на управление персоналом могут иметь следующие источники:</w:t>
      </w:r>
    </w:p>
    <w:p w:rsidR="006507E5" w:rsidRPr="000D79E3" w:rsidRDefault="006507E5" w:rsidP="000D79E3">
      <w:pPr>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а) фонды общественных организаций;</w:t>
      </w:r>
    </w:p>
    <w:p w:rsidR="006507E5" w:rsidRPr="000D79E3" w:rsidRDefault="006507E5" w:rsidP="000D79E3">
      <w:pPr>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б) государство;</w:t>
      </w:r>
    </w:p>
    <w:p w:rsidR="006507E5" w:rsidRPr="000D79E3" w:rsidRDefault="006507E5" w:rsidP="000D79E3">
      <w:pPr>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в) организация;</w:t>
      </w:r>
    </w:p>
    <w:p w:rsidR="006507E5" w:rsidRPr="000D79E3" w:rsidRDefault="006507E5" w:rsidP="000D79E3">
      <w:pPr>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г) инвестиции.</w:t>
      </w:r>
    </w:p>
    <w:p w:rsidR="006507E5" w:rsidRPr="000D79E3" w:rsidRDefault="006507E5" w:rsidP="000D79E3">
      <w:pPr>
        <w:spacing w:after="0" w:line="240" w:lineRule="auto"/>
        <w:ind w:firstLine="709"/>
        <w:jc w:val="both"/>
        <w:rPr>
          <w:rFonts w:ascii="Times New Roman" w:hAnsi="Times New Roman"/>
          <w:sz w:val="24"/>
          <w:szCs w:val="24"/>
          <w:lang w:eastAsia="en-US"/>
        </w:rPr>
      </w:pPr>
    </w:p>
    <w:p w:rsidR="006507E5" w:rsidRPr="000D79E3" w:rsidRDefault="006507E5" w:rsidP="001745B4">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3.2. Вопросы для проведения промежуточной аттестации (зачет с оценкой)</w:t>
      </w:r>
    </w:p>
    <w:p w:rsidR="006507E5" w:rsidRPr="000D79E3" w:rsidRDefault="006507E5" w:rsidP="001745B4">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1. Сущность понятия «аудит». Объект, предмет, цели, задачи аудита.</w:t>
      </w:r>
    </w:p>
    <w:p w:rsidR="006507E5" w:rsidRPr="000D79E3" w:rsidRDefault="006507E5" w:rsidP="001745B4">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2. Аудит в цикле разработки и исполнения управленческого решения.</w:t>
      </w:r>
    </w:p>
    <w:p w:rsidR="006507E5" w:rsidRPr="000D79E3" w:rsidRDefault="006507E5" w:rsidP="001745B4">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3. Подходы к классификации видов аудита.</w:t>
      </w:r>
    </w:p>
    <w:p w:rsidR="006507E5" w:rsidRPr="000D79E3" w:rsidRDefault="006507E5" w:rsidP="001745B4">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4. Сущность понятия «кадровый аудит». Объект, предмет, цели, задачи кадрового аудита.</w:t>
      </w:r>
    </w:p>
    <w:p w:rsidR="006507E5" w:rsidRPr="000D79E3" w:rsidRDefault="006507E5" w:rsidP="001745B4">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5. Направления кадрового аудита.</w:t>
      </w:r>
    </w:p>
    <w:p w:rsidR="006507E5" w:rsidRPr="000D79E3" w:rsidRDefault="006507E5" w:rsidP="001745B4">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6. Методология  аудиторского исследования. Основные принципы аудиторского исследования.</w:t>
      </w:r>
    </w:p>
    <w:p w:rsidR="006507E5" w:rsidRPr="000D79E3" w:rsidRDefault="006507E5" w:rsidP="001745B4">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7. Методика кадрового аудита. Основные подходы к разработке методики проведения кадрового аудита.</w:t>
      </w:r>
    </w:p>
    <w:p w:rsidR="006507E5" w:rsidRPr="000D79E3" w:rsidRDefault="006507E5" w:rsidP="001745B4">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8. Методы сбора данных для кадрового аудита: сущность, практика применения в кадровом аудите.</w:t>
      </w:r>
    </w:p>
    <w:p w:rsidR="006507E5" w:rsidRPr="000D79E3" w:rsidRDefault="006507E5" w:rsidP="001745B4">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9. Методы анализа и презентации данных для кадрового аудита (описательный, сравнительный, метод поиска соответствий, метод корреляций): сущность, возможности и ограничения, практика применения в кадровом аудите.</w:t>
      </w:r>
    </w:p>
    <w:p w:rsidR="006507E5" w:rsidRPr="000D79E3" w:rsidRDefault="006507E5" w:rsidP="001745B4">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10. Методы анализа и презентации данных для кадрового аудита (метод поиска соответствий и метод дифференциации): сущность, возможности и ограничения, практика применения в кадровом аудите.</w:t>
      </w:r>
    </w:p>
    <w:p w:rsidR="006507E5" w:rsidRPr="000D79E3" w:rsidRDefault="006507E5" w:rsidP="001745B4">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11. Особенности построения «дерева проблем», «дерева норм», «дерева целей», «дерева решений».</w:t>
      </w:r>
    </w:p>
    <w:p w:rsidR="006507E5" w:rsidRPr="000D79E3" w:rsidRDefault="006507E5" w:rsidP="001745B4">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 xml:space="preserve">12. Основные инструменты исследования, используемые при кадровом аудите (анкета, </w:t>
      </w:r>
      <w:proofErr w:type="spellStart"/>
      <w:r w:rsidRPr="000D79E3">
        <w:rPr>
          <w:rFonts w:ascii="Times New Roman" w:eastAsia="Calibri" w:hAnsi="Times New Roman"/>
          <w:color w:val="000000"/>
          <w:sz w:val="24"/>
          <w:szCs w:val="24"/>
        </w:rPr>
        <w:t>гайд</w:t>
      </w:r>
      <w:proofErr w:type="spellEnd"/>
      <w:r w:rsidRPr="000D79E3">
        <w:rPr>
          <w:rFonts w:ascii="Times New Roman" w:eastAsia="Calibri" w:hAnsi="Times New Roman"/>
          <w:color w:val="000000"/>
          <w:sz w:val="24"/>
          <w:szCs w:val="24"/>
        </w:rPr>
        <w:t xml:space="preserve"> интервью, карточка анализа документов, карточка наблюдения и др.). Их сущность, возможности и ограничения.</w:t>
      </w:r>
    </w:p>
    <w:p w:rsidR="006507E5" w:rsidRPr="000D79E3" w:rsidRDefault="006507E5" w:rsidP="001745B4">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13. Этапы аудиторского исследования: подготовительный, оперативный, результирующий, аналитический этапы (сущность и основные процедуры).</w:t>
      </w:r>
    </w:p>
    <w:p w:rsidR="006507E5" w:rsidRPr="000D79E3" w:rsidRDefault="006507E5" w:rsidP="001745B4">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14. Сущность и структура аудиторского заключения.</w:t>
      </w:r>
    </w:p>
    <w:p w:rsidR="006507E5" w:rsidRPr="000D79E3" w:rsidRDefault="006507E5" w:rsidP="001745B4">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15. Сущность и особенности аудита кадрового потенциала организации, его место в структуре кадрового аудита.</w:t>
      </w:r>
    </w:p>
    <w:p w:rsidR="006507E5" w:rsidRPr="000D79E3" w:rsidRDefault="006507E5" w:rsidP="001745B4">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16. Основные направления аудита кадрового потенциала организации (аудит численности и кадрового состава, аудит трудовых показателей): сущность, основные особенности.</w:t>
      </w:r>
    </w:p>
    <w:p w:rsidR="006507E5" w:rsidRPr="000D79E3" w:rsidRDefault="006507E5" w:rsidP="001745B4">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lastRenderedPageBreak/>
        <w:t xml:space="preserve">17. Сущность и методика проведения аудита численности и кадрового состава и его </w:t>
      </w:r>
      <w:proofErr w:type="spellStart"/>
      <w:r w:rsidRPr="000D79E3">
        <w:rPr>
          <w:rFonts w:ascii="Times New Roman" w:eastAsia="Calibri" w:hAnsi="Times New Roman"/>
          <w:color w:val="000000"/>
          <w:sz w:val="24"/>
          <w:szCs w:val="24"/>
        </w:rPr>
        <w:t>поднаправлений</w:t>
      </w:r>
      <w:proofErr w:type="spellEnd"/>
      <w:r w:rsidRPr="000D79E3">
        <w:rPr>
          <w:rFonts w:ascii="Times New Roman" w:eastAsia="Calibri" w:hAnsi="Times New Roman"/>
          <w:color w:val="000000"/>
          <w:sz w:val="24"/>
          <w:szCs w:val="24"/>
        </w:rPr>
        <w:t xml:space="preserve"> (укомплектованности кадрового состава, структуры кадрового состава по социально-демографическим и профессионально-квалификационным характеристикам).</w:t>
      </w:r>
    </w:p>
    <w:p w:rsidR="006507E5" w:rsidRPr="000D79E3" w:rsidRDefault="006507E5" w:rsidP="001745B4">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 xml:space="preserve">18. Технология проведения аудита численности и кадрового состава и его </w:t>
      </w:r>
      <w:proofErr w:type="spellStart"/>
      <w:r w:rsidRPr="000D79E3">
        <w:rPr>
          <w:rFonts w:ascii="Times New Roman" w:eastAsia="Calibri" w:hAnsi="Times New Roman"/>
          <w:color w:val="000000"/>
          <w:sz w:val="24"/>
          <w:szCs w:val="24"/>
        </w:rPr>
        <w:t>поднаправлений</w:t>
      </w:r>
      <w:proofErr w:type="spellEnd"/>
      <w:r w:rsidRPr="000D79E3">
        <w:rPr>
          <w:rFonts w:ascii="Times New Roman" w:eastAsia="Calibri" w:hAnsi="Times New Roman"/>
          <w:color w:val="000000"/>
          <w:sz w:val="24"/>
          <w:szCs w:val="24"/>
        </w:rPr>
        <w:t>.</w:t>
      </w:r>
    </w:p>
    <w:p w:rsidR="006507E5" w:rsidRPr="000D79E3" w:rsidRDefault="006507E5" w:rsidP="001745B4">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19. Сущность и методика проведения аудита трудовых показателей (количественных и качественных).</w:t>
      </w:r>
    </w:p>
    <w:p w:rsidR="006507E5" w:rsidRPr="000D79E3" w:rsidRDefault="006507E5" w:rsidP="001745B4">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20. Технология проведения аудита трудовых показателей.</w:t>
      </w:r>
    </w:p>
    <w:p w:rsidR="006507E5" w:rsidRPr="000D79E3" w:rsidRDefault="006507E5" w:rsidP="001745B4">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21. Сущность и особенности аудита организационной структуры управления.</w:t>
      </w:r>
    </w:p>
    <w:p w:rsidR="006507E5" w:rsidRPr="000D79E3" w:rsidRDefault="006507E5" w:rsidP="001745B4">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23. Нормы и нормативы оценки рациональности и эффективности использования кадровых ресурсов предприятия (норма управляемости, соотношений, численности; норматив штатной численности): понятие, практика применения.</w:t>
      </w:r>
    </w:p>
    <w:p w:rsidR="006507E5" w:rsidRPr="000D79E3" w:rsidRDefault="006507E5" w:rsidP="001745B4">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24. Сущность и технология проведения аудита соответствия организационной структуры управления нормативным требованиям.</w:t>
      </w:r>
    </w:p>
    <w:p w:rsidR="006507E5" w:rsidRPr="000D79E3" w:rsidRDefault="006507E5" w:rsidP="001745B4">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25. Сущность и технология проведения аудита соответствия организационной структуры управления миссии, стратегии и целям развития организации.</w:t>
      </w:r>
    </w:p>
    <w:p w:rsidR="006507E5" w:rsidRPr="000D79E3" w:rsidRDefault="006507E5" w:rsidP="001745B4">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26. Сущность и особенности проведения аудита кадровой политики организации.</w:t>
      </w:r>
    </w:p>
    <w:p w:rsidR="006507E5" w:rsidRPr="000D79E3" w:rsidRDefault="006507E5" w:rsidP="001745B4">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27. Сущность и особенности проведения аудита формирования, и движения персонала.</w:t>
      </w:r>
    </w:p>
    <w:p w:rsidR="006507E5" w:rsidRPr="000D79E3" w:rsidRDefault="006507E5" w:rsidP="001745B4">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28. Сущность и особенности проведения аудита развития персонала.</w:t>
      </w:r>
    </w:p>
    <w:p w:rsidR="006507E5" w:rsidRPr="000D79E3" w:rsidRDefault="006507E5" w:rsidP="001745B4">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29. Сущность и особенности проведения аудита мотивации и стимулирования персонала.</w:t>
      </w:r>
    </w:p>
    <w:p w:rsidR="006507E5" w:rsidRPr="000D79E3" w:rsidRDefault="006507E5" w:rsidP="001745B4">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30. Сущность и особенности проведения аудита организации трудовой деятельности персонала.</w:t>
      </w:r>
    </w:p>
    <w:p w:rsidR="006507E5" w:rsidRPr="000D79E3" w:rsidRDefault="006507E5" w:rsidP="001745B4">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31. Сущность понятия «аудит». Объект, предмет, цели, задачи аудита.</w:t>
      </w:r>
    </w:p>
    <w:p w:rsidR="006507E5" w:rsidRPr="000D79E3" w:rsidRDefault="006507E5" w:rsidP="001745B4">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32. Подходы к классификации видов аудита.</w:t>
      </w:r>
    </w:p>
    <w:p w:rsidR="006507E5" w:rsidRPr="000D79E3" w:rsidRDefault="006507E5" w:rsidP="001745B4">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33. Сущность понятия «контроллинг». Объект, предмет, цели, задачи контроллинга.</w:t>
      </w:r>
    </w:p>
    <w:p w:rsidR="006507E5" w:rsidRPr="000D79E3" w:rsidRDefault="006507E5" w:rsidP="001745B4">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34. Подходы к классификации видов контроллинга.</w:t>
      </w:r>
    </w:p>
    <w:p w:rsidR="006507E5" w:rsidRPr="000D79E3" w:rsidRDefault="006507E5" w:rsidP="001745B4">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35. Сущность понятия «кадровый контроллинг». Объект, предмет, цели, задачи кадрового контроллинга.</w:t>
      </w:r>
    </w:p>
    <w:p w:rsidR="006507E5" w:rsidRPr="000D79E3" w:rsidRDefault="006507E5" w:rsidP="001745B4">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36. Контроллинг в цикле разработки и исполнения управленческого решения.</w:t>
      </w:r>
    </w:p>
    <w:p w:rsidR="006507E5" w:rsidRPr="000D79E3" w:rsidRDefault="006507E5" w:rsidP="001745B4">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 xml:space="preserve">37. Методология </w:t>
      </w:r>
      <w:proofErr w:type="spellStart"/>
      <w:r w:rsidRPr="000D79E3">
        <w:rPr>
          <w:rFonts w:ascii="Times New Roman" w:eastAsia="Calibri" w:hAnsi="Times New Roman"/>
          <w:color w:val="000000"/>
          <w:sz w:val="24"/>
          <w:szCs w:val="24"/>
        </w:rPr>
        <w:t>контроллинга</w:t>
      </w:r>
      <w:proofErr w:type="spellEnd"/>
      <w:r w:rsidRPr="000D79E3">
        <w:rPr>
          <w:rFonts w:ascii="Times New Roman" w:eastAsia="Calibri" w:hAnsi="Times New Roman"/>
          <w:color w:val="000000"/>
          <w:sz w:val="24"/>
          <w:szCs w:val="24"/>
        </w:rPr>
        <w:t xml:space="preserve"> и кадрового </w:t>
      </w:r>
      <w:proofErr w:type="spellStart"/>
      <w:r w:rsidRPr="000D79E3">
        <w:rPr>
          <w:rFonts w:ascii="Times New Roman" w:eastAsia="Calibri" w:hAnsi="Times New Roman"/>
          <w:color w:val="000000"/>
          <w:sz w:val="24"/>
          <w:szCs w:val="24"/>
        </w:rPr>
        <w:t>контролинга</w:t>
      </w:r>
      <w:proofErr w:type="spellEnd"/>
      <w:r w:rsidRPr="000D79E3">
        <w:rPr>
          <w:rFonts w:ascii="Times New Roman" w:eastAsia="Calibri" w:hAnsi="Times New Roman"/>
          <w:color w:val="000000"/>
          <w:sz w:val="24"/>
          <w:szCs w:val="24"/>
        </w:rPr>
        <w:t>.</w:t>
      </w:r>
    </w:p>
    <w:p w:rsidR="006507E5" w:rsidRPr="000D79E3" w:rsidRDefault="006507E5" w:rsidP="001745B4">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38. Принципы контроллинга.</w:t>
      </w:r>
    </w:p>
    <w:p w:rsidR="006507E5" w:rsidRPr="000D79E3" w:rsidRDefault="006507E5" w:rsidP="001745B4">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39. Технология контроллинга и кадрового контроллинга.</w:t>
      </w:r>
    </w:p>
    <w:p w:rsidR="006507E5" w:rsidRPr="000D79E3" w:rsidRDefault="006507E5" w:rsidP="001745B4">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40. Программа, план, проект: понятия, отличия, перспективы использования для разработки и реализации управленческого решения.</w:t>
      </w:r>
    </w:p>
    <w:p w:rsidR="006507E5" w:rsidRPr="000D79E3" w:rsidRDefault="006507E5" w:rsidP="001745B4">
      <w:pPr>
        <w:spacing w:after="0" w:line="240" w:lineRule="auto"/>
        <w:ind w:firstLine="709"/>
        <w:jc w:val="both"/>
        <w:rPr>
          <w:rFonts w:ascii="Times New Roman" w:eastAsia="Calibri" w:hAnsi="Times New Roman"/>
          <w:sz w:val="24"/>
          <w:szCs w:val="24"/>
        </w:rPr>
      </w:pPr>
    </w:p>
    <w:p w:rsidR="006507E5" w:rsidRPr="000D79E3" w:rsidRDefault="006507E5" w:rsidP="001745B4">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 xml:space="preserve">3.3 Типовой Экзаменационный билет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75"/>
        <w:gridCol w:w="4896"/>
        <w:gridCol w:w="2299"/>
      </w:tblGrid>
      <w:tr w:rsidR="006507E5" w:rsidRPr="000D79E3" w:rsidTr="001745B4">
        <w:trPr>
          <w:cantSplit/>
          <w:trHeight w:val="70"/>
        </w:trPr>
        <w:tc>
          <w:tcPr>
            <w:tcW w:w="1241" w:type="pct"/>
            <w:vAlign w:val="center"/>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УрГУПС</w:t>
            </w:r>
          </w:p>
        </w:tc>
        <w:tc>
          <w:tcPr>
            <w:tcW w:w="2558" w:type="pct"/>
            <w:vMerge w:val="restart"/>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ЭКЗАМЕНАЦИОННЫЙ БИЛЕТ № 1</w:t>
            </w: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по  дисциплине:</w:t>
            </w: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«Аудит и контроллинг персонала»</w:t>
            </w:r>
          </w:p>
          <w:p w:rsidR="006507E5" w:rsidRPr="000D79E3" w:rsidRDefault="006507E5" w:rsidP="000D79E3">
            <w:pPr>
              <w:spacing w:after="0" w:line="240" w:lineRule="auto"/>
              <w:jc w:val="center"/>
              <w:rPr>
                <w:rFonts w:ascii="Times New Roman" w:eastAsia="Calibri" w:hAnsi="Times New Roman"/>
                <w:sz w:val="24"/>
                <w:szCs w:val="24"/>
              </w:rPr>
            </w:pP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для направления подготовки 38.03.01 «Экономика», профиль «Экономика труда»</w:t>
            </w:r>
          </w:p>
        </w:tc>
        <w:tc>
          <w:tcPr>
            <w:tcW w:w="1201" w:type="pct"/>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УТВЕРЖДАЮ:</w:t>
            </w: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Зав. кафедрой,</w:t>
            </w: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д.э.н., проф.</w:t>
            </w:r>
          </w:p>
        </w:tc>
      </w:tr>
      <w:tr w:rsidR="006507E5" w:rsidRPr="000D79E3" w:rsidTr="006507E5">
        <w:trPr>
          <w:cantSplit/>
          <w:trHeight w:val="775"/>
        </w:trPr>
        <w:tc>
          <w:tcPr>
            <w:tcW w:w="1241" w:type="pct"/>
            <w:vMerge w:val="restart"/>
            <w:vAlign w:val="center"/>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Кафедра «Экономика транспорта»</w:t>
            </w: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2021-2022 уч.гг.</w:t>
            </w:r>
          </w:p>
        </w:tc>
        <w:tc>
          <w:tcPr>
            <w:tcW w:w="2558" w:type="pct"/>
            <w:vMerge/>
            <w:vAlign w:val="center"/>
          </w:tcPr>
          <w:p w:rsidR="006507E5" w:rsidRPr="000D79E3" w:rsidRDefault="006507E5" w:rsidP="000D79E3">
            <w:pPr>
              <w:spacing w:after="0" w:line="240" w:lineRule="auto"/>
              <w:jc w:val="center"/>
              <w:rPr>
                <w:rFonts w:ascii="Times New Roman" w:eastAsia="Calibri" w:hAnsi="Times New Roman"/>
                <w:sz w:val="24"/>
                <w:szCs w:val="24"/>
              </w:rPr>
            </w:pPr>
          </w:p>
        </w:tc>
        <w:tc>
          <w:tcPr>
            <w:tcW w:w="1201" w:type="pct"/>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SimSun" w:hAnsi="Times New Roman"/>
                <w:noProof/>
                <w:sz w:val="24"/>
                <w:szCs w:val="24"/>
              </w:rPr>
              <w:drawing>
                <wp:inline distT="0" distB="0" distL="0" distR="0" wp14:anchorId="5B6E668A" wp14:editId="3560ACD3">
                  <wp:extent cx="1294130" cy="483235"/>
                  <wp:effectExtent l="0" t="0" r="1270" b="0"/>
                  <wp:docPr id="127" name="Рисунок 6" descr="подпис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одпись 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294130" cy="483235"/>
                          </a:xfrm>
                          <a:prstGeom prst="rect">
                            <a:avLst/>
                          </a:prstGeom>
                          <a:noFill/>
                          <a:ln>
                            <a:noFill/>
                          </a:ln>
                        </pic:spPr>
                      </pic:pic>
                    </a:graphicData>
                  </a:graphic>
                </wp:inline>
              </w:drawing>
            </w:r>
          </w:p>
        </w:tc>
      </w:tr>
      <w:tr w:rsidR="006507E5" w:rsidRPr="000D79E3" w:rsidTr="006507E5">
        <w:trPr>
          <w:cantSplit/>
          <w:trHeight w:val="485"/>
        </w:trPr>
        <w:tc>
          <w:tcPr>
            <w:tcW w:w="1241" w:type="pct"/>
            <w:vMerge/>
            <w:vAlign w:val="center"/>
          </w:tcPr>
          <w:p w:rsidR="006507E5" w:rsidRPr="000D79E3" w:rsidRDefault="006507E5" w:rsidP="000D79E3">
            <w:pPr>
              <w:spacing w:after="0" w:line="240" w:lineRule="auto"/>
              <w:jc w:val="center"/>
              <w:rPr>
                <w:rFonts w:ascii="Times New Roman" w:eastAsia="Calibri" w:hAnsi="Times New Roman"/>
                <w:sz w:val="24"/>
                <w:szCs w:val="24"/>
              </w:rPr>
            </w:pPr>
          </w:p>
        </w:tc>
        <w:tc>
          <w:tcPr>
            <w:tcW w:w="2558" w:type="pct"/>
            <w:vMerge/>
            <w:vAlign w:val="center"/>
          </w:tcPr>
          <w:p w:rsidR="006507E5" w:rsidRPr="000D79E3" w:rsidRDefault="006507E5" w:rsidP="000D79E3">
            <w:pPr>
              <w:spacing w:after="0" w:line="240" w:lineRule="auto"/>
              <w:jc w:val="center"/>
              <w:rPr>
                <w:rFonts w:ascii="Times New Roman" w:eastAsia="Calibri" w:hAnsi="Times New Roman"/>
                <w:sz w:val="24"/>
                <w:szCs w:val="24"/>
              </w:rPr>
            </w:pPr>
          </w:p>
        </w:tc>
        <w:tc>
          <w:tcPr>
            <w:tcW w:w="1201" w:type="pct"/>
            <w:vAlign w:val="bottom"/>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Рачек С.В.</w:t>
            </w:r>
          </w:p>
        </w:tc>
      </w:tr>
      <w:tr w:rsidR="006507E5" w:rsidRPr="000D79E3" w:rsidTr="001745B4">
        <w:trPr>
          <w:cantSplit/>
          <w:trHeight w:val="70"/>
        </w:trPr>
        <w:tc>
          <w:tcPr>
            <w:tcW w:w="5000" w:type="pct"/>
            <w:gridSpan w:val="3"/>
            <w:vAlign w:val="center"/>
          </w:tcPr>
          <w:p w:rsidR="006507E5" w:rsidRPr="000D79E3" w:rsidRDefault="006507E5" w:rsidP="000D79E3">
            <w:pPr>
              <w:spacing w:after="0" w:line="240" w:lineRule="auto"/>
              <w:rPr>
                <w:rFonts w:ascii="Times New Roman" w:eastAsia="SimSun" w:hAnsi="Times New Roman"/>
                <w:sz w:val="24"/>
                <w:szCs w:val="24"/>
              </w:rPr>
            </w:pPr>
            <w:r w:rsidRPr="000D79E3">
              <w:rPr>
                <w:rFonts w:ascii="Times New Roman" w:eastAsia="SimSun" w:hAnsi="Times New Roman"/>
                <w:sz w:val="24"/>
                <w:szCs w:val="24"/>
              </w:rPr>
              <w:t>1. Сущность аудита кадровых процессов. Его основные направления..</w:t>
            </w:r>
          </w:p>
        </w:tc>
      </w:tr>
      <w:tr w:rsidR="006507E5" w:rsidRPr="000D79E3" w:rsidTr="001745B4">
        <w:trPr>
          <w:cantSplit/>
          <w:trHeight w:val="70"/>
        </w:trPr>
        <w:tc>
          <w:tcPr>
            <w:tcW w:w="5000" w:type="pct"/>
            <w:gridSpan w:val="3"/>
            <w:vAlign w:val="center"/>
          </w:tcPr>
          <w:p w:rsidR="006507E5" w:rsidRPr="000D79E3" w:rsidRDefault="006507E5" w:rsidP="000D79E3">
            <w:pPr>
              <w:spacing w:after="0" w:line="240" w:lineRule="auto"/>
              <w:rPr>
                <w:rFonts w:ascii="Times New Roman" w:eastAsia="SimSun" w:hAnsi="Times New Roman"/>
                <w:sz w:val="24"/>
                <w:szCs w:val="24"/>
              </w:rPr>
            </w:pPr>
            <w:r w:rsidRPr="000D79E3">
              <w:rPr>
                <w:rFonts w:ascii="Times New Roman" w:eastAsia="SimSun" w:hAnsi="Times New Roman"/>
                <w:sz w:val="24"/>
                <w:szCs w:val="24"/>
              </w:rPr>
              <w:t>2. Сущность понятия «контроллинг». Объект, предмет, цели, задачи контроллинга.</w:t>
            </w:r>
          </w:p>
        </w:tc>
      </w:tr>
      <w:tr w:rsidR="006507E5" w:rsidRPr="000D79E3" w:rsidTr="001745B4">
        <w:trPr>
          <w:cantSplit/>
          <w:trHeight w:val="70"/>
        </w:trPr>
        <w:tc>
          <w:tcPr>
            <w:tcW w:w="5000" w:type="pct"/>
            <w:gridSpan w:val="3"/>
            <w:vAlign w:val="center"/>
          </w:tcPr>
          <w:p w:rsidR="006507E5" w:rsidRPr="000D79E3" w:rsidRDefault="006507E5" w:rsidP="000D79E3">
            <w:pPr>
              <w:spacing w:after="0" w:line="240" w:lineRule="auto"/>
              <w:rPr>
                <w:rFonts w:ascii="Times New Roman" w:eastAsia="Calibri" w:hAnsi="Times New Roman"/>
                <w:sz w:val="24"/>
                <w:szCs w:val="24"/>
              </w:rPr>
            </w:pPr>
            <w:r w:rsidRPr="000D79E3">
              <w:rPr>
                <w:rFonts w:ascii="Times New Roman" w:eastAsia="SimSun" w:hAnsi="Times New Roman"/>
                <w:sz w:val="24"/>
                <w:szCs w:val="24"/>
              </w:rPr>
              <w:t>3. Типовое практическое задание</w:t>
            </w:r>
          </w:p>
        </w:tc>
      </w:tr>
    </w:tbl>
    <w:p w:rsidR="006507E5" w:rsidRDefault="006507E5" w:rsidP="000D79E3">
      <w:pPr>
        <w:spacing w:after="0" w:line="240" w:lineRule="auto"/>
        <w:rPr>
          <w:rFonts w:ascii="Times New Roman" w:eastAsia="Calibri" w:hAnsi="Times New Roman"/>
          <w:sz w:val="24"/>
          <w:szCs w:val="24"/>
        </w:rPr>
      </w:pPr>
    </w:p>
    <w:p w:rsidR="001745B4" w:rsidRPr="000D79E3" w:rsidRDefault="001745B4" w:rsidP="000D79E3">
      <w:pPr>
        <w:spacing w:after="0" w:line="240" w:lineRule="auto"/>
        <w:rPr>
          <w:rFonts w:ascii="Times New Roman" w:eastAsia="Calibri" w:hAnsi="Times New Roman"/>
          <w:sz w:val="24"/>
          <w:szCs w:val="24"/>
        </w:rPr>
      </w:pPr>
    </w:p>
    <w:p w:rsidR="006507E5" w:rsidRPr="000D79E3" w:rsidRDefault="001745B4" w:rsidP="001745B4">
      <w:pPr>
        <w:tabs>
          <w:tab w:val="left" w:pos="709"/>
          <w:tab w:val="left" w:pos="1134"/>
        </w:tabs>
        <w:autoSpaceDE w:val="0"/>
        <w:autoSpaceDN w:val="0"/>
        <w:adjustRightInd w:val="0"/>
        <w:spacing w:after="0" w:line="240" w:lineRule="auto"/>
        <w:ind w:firstLine="709"/>
        <w:contextualSpacing/>
        <w:jc w:val="both"/>
        <w:rPr>
          <w:rFonts w:ascii="Times New Roman" w:eastAsia="Calibri" w:hAnsi="Times New Roman"/>
          <w:i/>
          <w:sz w:val="24"/>
          <w:szCs w:val="24"/>
        </w:rPr>
      </w:pPr>
      <w:r>
        <w:rPr>
          <w:rFonts w:ascii="Times New Roman" w:eastAsia="Calibri" w:hAnsi="Times New Roman"/>
          <w:i/>
          <w:sz w:val="24"/>
          <w:szCs w:val="24"/>
        </w:rPr>
        <w:lastRenderedPageBreak/>
        <w:t xml:space="preserve">3.4 </w:t>
      </w:r>
      <w:r w:rsidR="006507E5" w:rsidRPr="000D79E3">
        <w:rPr>
          <w:rFonts w:ascii="Times New Roman" w:eastAsia="Calibri" w:hAnsi="Times New Roman"/>
          <w:i/>
          <w:sz w:val="24"/>
          <w:szCs w:val="24"/>
        </w:rPr>
        <w:t>Типовое практическое задание</w:t>
      </w:r>
    </w:p>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По исходным данным, приведенным в таблице, определить динамику изменения структуры численности персонала по категориям, проанализировать ее, рассчитать необходимые показатели (соотношение основных и вспомогательных рабочих; соотношение основных рабочих и руководителей, специалистов; соотношение специалистов и служащих) и дать рекомендации по совершенствованию структуры персонала. Исходные данные для расчета, чел.</w:t>
      </w:r>
    </w:p>
    <w:tbl>
      <w:tblPr>
        <w:tblStyle w:val="32"/>
        <w:tblW w:w="0" w:type="auto"/>
        <w:tblLook w:val="04A0" w:firstRow="1" w:lastRow="0" w:firstColumn="1" w:lastColumn="0" w:noHBand="0" w:noVBand="1"/>
      </w:tblPr>
      <w:tblGrid>
        <w:gridCol w:w="2393"/>
        <w:gridCol w:w="2392"/>
        <w:gridCol w:w="2392"/>
        <w:gridCol w:w="2393"/>
      </w:tblGrid>
      <w:tr w:rsidR="006507E5" w:rsidRPr="000D79E3" w:rsidTr="006507E5">
        <w:tc>
          <w:tcPr>
            <w:tcW w:w="2393" w:type="dxa"/>
          </w:tcPr>
          <w:p w:rsidR="006507E5" w:rsidRPr="000D79E3" w:rsidRDefault="006507E5" w:rsidP="000D79E3">
            <w:pPr>
              <w:jc w:val="center"/>
              <w:rPr>
                <w:rFonts w:ascii="Times New Roman" w:eastAsia="Calibri" w:hAnsi="Times New Roman"/>
                <w:sz w:val="24"/>
                <w:szCs w:val="24"/>
              </w:rPr>
            </w:pPr>
            <w:r w:rsidRPr="000D79E3">
              <w:rPr>
                <w:rFonts w:ascii="Times New Roman" w:eastAsia="Calibri" w:hAnsi="Times New Roman"/>
                <w:sz w:val="24"/>
                <w:szCs w:val="24"/>
              </w:rPr>
              <w:t>Категория работников, чел.</w:t>
            </w:r>
          </w:p>
        </w:tc>
        <w:tc>
          <w:tcPr>
            <w:tcW w:w="2393" w:type="dxa"/>
          </w:tcPr>
          <w:p w:rsidR="006507E5" w:rsidRPr="000D79E3" w:rsidRDefault="006507E5" w:rsidP="000D79E3">
            <w:pPr>
              <w:jc w:val="center"/>
              <w:rPr>
                <w:rFonts w:ascii="Times New Roman" w:eastAsia="Calibri" w:hAnsi="Times New Roman"/>
                <w:sz w:val="24"/>
                <w:szCs w:val="24"/>
              </w:rPr>
            </w:pPr>
            <w:r w:rsidRPr="000D79E3">
              <w:rPr>
                <w:rFonts w:ascii="Times New Roman" w:eastAsia="Calibri" w:hAnsi="Times New Roman"/>
                <w:sz w:val="24"/>
                <w:szCs w:val="24"/>
              </w:rPr>
              <w:t>2019 год</w:t>
            </w:r>
          </w:p>
        </w:tc>
        <w:tc>
          <w:tcPr>
            <w:tcW w:w="2393" w:type="dxa"/>
          </w:tcPr>
          <w:p w:rsidR="006507E5" w:rsidRPr="000D79E3" w:rsidRDefault="006507E5" w:rsidP="000D79E3">
            <w:pPr>
              <w:jc w:val="center"/>
              <w:rPr>
                <w:rFonts w:ascii="Times New Roman" w:eastAsia="Calibri" w:hAnsi="Times New Roman"/>
                <w:sz w:val="24"/>
                <w:szCs w:val="24"/>
              </w:rPr>
            </w:pPr>
            <w:r w:rsidRPr="000D79E3">
              <w:rPr>
                <w:rFonts w:ascii="Times New Roman" w:eastAsia="Calibri" w:hAnsi="Times New Roman"/>
                <w:sz w:val="24"/>
                <w:szCs w:val="24"/>
              </w:rPr>
              <w:t>2020 год</w:t>
            </w:r>
          </w:p>
        </w:tc>
        <w:tc>
          <w:tcPr>
            <w:tcW w:w="2394" w:type="dxa"/>
          </w:tcPr>
          <w:p w:rsidR="006507E5" w:rsidRPr="000D79E3" w:rsidRDefault="006507E5" w:rsidP="000D79E3">
            <w:pPr>
              <w:jc w:val="center"/>
              <w:rPr>
                <w:rFonts w:ascii="Times New Roman" w:eastAsia="Calibri" w:hAnsi="Times New Roman"/>
                <w:sz w:val="24"/>
                <w:szCs w:val="24"/>
              </w:rPr>
            </w:pPr>
            <w:r w:rsidRPr="000D79E3">
              <w:rPr>
                <w:rFonts w:ascii="Times New Roman" w:eastAsia="Calibri" w:hAnsi="Times New Roman"/>
                <w:sz w:val="24"/>
                <w:szCs w:val="24"/>
              </w:rPr>
              <w:t>2021 год</w:t>
            </w:r>
          </w:p>
        </w:tc>
      </w:tr>
      <w:tr w:rsidR="006507E5" w:rsidRPr="000D79E3" w:rsidTr="006507E5">
        <w:tc>
          <w:tcPr>
            <w:tcW w:w="2393" w:type="dxa"/>
          </w:tcPr>
          <w:p w:rsidR="006507E5" w:rsidRPr="000D79E3" w:rsidRDefault="006507E5" w:rsidP="000D79E3">
            <w:pPr>
              <w:jc w:val="both"/>
              <w:rPr>
                <w:rFonts w:ascii="Times New Roman" w:eastAsia="Calibri" w:hAnsi="Times New Roman"/>
                <w:sz w:val="24"/>
                <w:szCs w:val="24"/>
              </w:rPr>
            </w:pPr>
            <w:r w:rsidRPr="000D79E3">
              <w:rPr>
                <w:rFonts w:ascii="Times New Roman" w:eastAsia="Calibri" w:hAnsi="Times New Roman"/>
                <w:sz w:val="24"/>
                <w:szCs w:val="24"/>
              </w:rPr>
              <w:t>Весь персонал:</w:t>
            </w:r>
          </w:p>
        </w:tc>
        <w:tc>
          <w:tcPr>
            <w:tcW w:w="2393" w:type="dxa"/>
          </w:tcPr>
          <w:p w:rsidR="006507E5" w:rsidRPr="000D79E3" w:rsidRDefault="006507E5" w:rsidP="000D79E3">
            <w:pPr>
              <w:jc w:val="center"/>
              <w:rPr>
                <w:rFonts w:ascii="Times New Roman" w:eastAsia="Calibri" w:hAnsi="Times New Roman"/>
                <w:sz w:val="24"/>
                <w:szCs w:val="24"/>
              </w:rPr>
            </w:pPr>
            <w:r w:rsidRPr="000D79E3">
              <w:rPr>
                <w:rFonts w:ascii="Times New Roman" w:eastAsia="Calibri" w:hAnsi="Times New Roman"/>
                <w:sz w:val="24"/>
                <w:szCs w:val="24"/>
              </w:rPr>
              <w:t>225</w:t>
            </w:r>
          </w:p>
        </w:tc>
        <w:tc>
          <w:tcPr>
            <w:tcW w:w="2393" w:type="dxa"/>
          </w:tcPr>
          <w:p w:rsidR="006507E5" w:rsidRPr="000D79E3" w:rsidRDefault="006507E5" w:rsidP="000D79E3">
            <w:pPr>
              <w:jc w:val="center"/>
              <w:rPr>
                <w:rFonts w:ascii="Times New Roman" w:eastAsia="Calibri" w:hAnsi="Times New Roman"/>
                <w:sz w:val="24"/>
                <w:szCs w:val="24"/>
              </w:rPr>
            </w:pPr>
            <w:r w:rsidRPr="000D79E3">
              <w:rPr>
                <w:rFonts w:ascii="Times New Roman" w:eastAsia="Calibri" w:hAnsi="Times New Roman"/>
                <w:sz w:val="24"/>
                <w:szCs w:val="24"/>
              </w:rPr>
              <w:t>246</w:t>
            </w:r>
          </w:p>
        </w:tc>
        <w:tc>
          <w:tcPr>
            <w:tcW w:w="2394" w:type="dxa"/>
          </w:tcPr>
          <w:p w:rsidR="006507E5" w:rsidRPr="000D79E3" w:rsidRDefault="006507E5" w:rsidP="000D79E3">
            <w:pPr>
              <w:jc w:val="center"/>
              <w:rPr>
                <w:rFonts w:ascii="Times New Roman" w:eastAsia="Calibri" w:hAnsi="Times New Roman"/>
                <w:sz w:val="24"/>
                <w:szCs w:val="24"/>
              </w:rPr>
            </w:pPr>
            <w:r w:rsidRPr="000D79E3">
              <w:rPr>
                <w:rFonts w:ascii="Times New Roman" w:eastAsia="Calibri" w:hAnsi="Times New Roman"/>
                <w:sz w:val="24"/>
                <w:szCs w:val="24"/>
              </w:rPr>
              <w:t>250</w:t>
            </w:r>
          </w:p>
        </w:tc>
      </w:tr>
      <w:tr w:rsidR="006507E5" w:rsidRPr="000D79E3" w:rsidTr="006507E5">
        <w:tc>
          <w:tcPr>
            <w:tcW w:w="2393" w:type="dxa"/>
          </w:tcPr>
          <w:p w:rsidR="006507E5" w:rsidRPr="000D79E3" w:rsidRDefault="006507E5" w:rsidP="000D79E3">
            <w:pPr>
              <w:jc w:val="both"/>
              <w:rPr>
                <w:rFonts w:ascii="Times New Roman" w:eastAsia="Calibri" w:hAnsi="Times New Roman"/>
                <w:sz w:val="24"/>
                <w:szCs w:val="24"/>
              </w:rPr>
            </w:pPr>
            <w:r w:rsidRPr="000D79E3">
              <w:rPr>
                <w:rFonts w:ascii="Times New Roman" w:eastAsia="Calibri" w:hAnsi="Times New Roman"/>
                <w:sz w:val="24"/>
                <w:szCs w:val="24"/>
              </w:rPr>
              <w:t>Рабочие: в т.ч.</w:t>
            </w:r>
          </w:p>
        </w:tc>
        <w:tc>
          <w:tcPr>
            <w:tcW w:w="2393" w:type="dxa"/>
          </w:tcPr>
          <w:p w:rsidR="006507E5" w:rsidRPr="000D79E3" w:rsidRDefault="006507E5" w:rsidP="000D79E3">
            <w:pPr>
              <w:jc w:val="center"/>
              <w:rPr>
                <w:rFonts w:ascii="Times New Roman" w:eastAsia="Calibri" w:hAnsi="Times New Roman"/>
                <w:sz w:val="24"/>
                <w:szCs w:val="24"/>
              </w:rPr>
            </w:pPr>
            <w:r w:rsidRPr="000D79E3">
              <w:rPr>
                <w:rFonts w:ascii="Times New Roman" w:eastAsia="Calibri" w:hAnsi="Times New Roman"/>
                <w:sz w:val="24"/>
                <w:szCs w:val="24"/>
              </w:rPr>
              <w:t>215</w:t>
            </w:r>
          </w:p>
        </w:tc>
        <w:tc>
          <w:tcPr>
            <w:tcW w:w="2393" w:type="dxa"/>
          </w:tcPr>
          <w:p w:rsidR="006507E5" w:rsidRPr="000D79E3" w:rsidRDefault="006507E5" w:rsidP="000D79E3">
            <w:pPr>
              <w:jc w:val="center"/>
              <w:rPr>
                <w:rFonts w:ascii="Times New Roman" w:eastAsia="Calibri" w:hAnsi="Times New Roman"/>
                <w:sz w:val="24"/>
                <w:szCs w:val="24"/>
              </w:rPr>
            </w:pPr>
            <w:r w:rsidRPr="000D79E3">
              <w:rPr>
                <w:rFonts w:ascii="Times New Roman" w:eastAsia="Calibri" w:hAnsi="Times New Roman"/>
                <w:sz w:val="24"/>
                <w:szCs w:val="24"/>
              </w:rPr>
              <w:t>231</w:t>
            </w:r>
          </w:p>
        </w:tc>
        <w:tc>
          <w:tcPr>
            <w:tcW w:w="2394" w:type="dxa"/>
          </w:tcPr>
          <w:p w:rsidR="006507E5" w:rsidRPr="000D79E3" w:rsidRDefault="006507E5" w:rsidP="000D79E3">
            <w:pPr>
              <w:jc w:val="center"/>
              <w:rPr>
                <w:rFonts w:ascii="Times New Roman" w:eastAsia="Calibri" w:hAnsi="Times New Roman"/>
                <w:sz w:val="24"/>
                <w:szCs w:val="24"/>
              </w:rPr>
            </w:pPr>
            <w:r w:rsidRPr="000D79E3">
              <w:rPr>
                <w:rFonts w:ascii="Times New Roman" w:eastAsia="Calibri" w:hAnsi="Times New Roman"/>
                <w:sz w:val="24"/>
                <w:szCs w:val="24"/>
              </w:rPr>
              <w:t>235</w:t>
            </w:r>
          </w:p>
        </w:tc>
      </w:tr>
      <w:tr w:rsidR="006507E5" w:rsidRPr="000D79E3" w:rsidTr="006507E5">
        <w:tc>
          <w:tcPr>
            <w:tcW w:w="2393" w:type="dxa"/>
          </w:tcPr>
          <w:p w:rsidR="006507E5" w:rsidRPr="000D79E3" w:rsidRDefault="006507E5" w:rsidP="000D79E3">
            <w:pPr>
              <w:jc w:val="both"/>
              <w:rPr>
                <w:rFonts w:ascii="Times New Roman" w:eastAsia="Calibri" w:hAnsi="Times New Roman"/>
                <w:sz w:val="24"/>
                <w:szCs w:val="24"/>
              </w:rPr>
            </w:pPr>
            <w:r w:rsidRPr="000D79E3">
              <w:rPr>
                <w:rFonts w:ascii="Times New Roman" w:eastAsia="Calibri" w:hAnsi="Times New Roman"/>
                <w:sz w:val="24"/>
                <w:szCs w:val="24"/>
              </w:rPr>
              <w:t>основные</w:t>
            </w:r>
          </w:p>
        </w:tc>
        <w:tc>
          <w:tcPr>
            <w:tcW w:w="2393" w:type="dxa"/>
          </w:tcPr>
          <w:p w:rsidR="006507E5" w:rsidRPr="000D79E3" w:rsidRDefault="006507E5" w:rsidP="000D79E3">
            <w:pPr>
              <w:jc w:val="center"/>
              <w:rPr>
                <w:rFonts w:ascii="Times New Roman" w:eastAsia="Calibri" w:hAnsi="Times New Roman"/>
                <w:sz w:val="24"/>
                <w:szCs w:val="24"/>
              </w:rPr>
            </w:pPr>
            <w:r w:rsidRPr="000D79E3">
              <w:rPr>
                <w:rFonts w:ascii="Times New Roman" w:eastAsia="Calibri" w:hAnsi="Times New Roman"/>
                <w:sz w:val="24"/>
                <w:szCs w:val="24"/>
              </w:rPr>
              <w:t>193</w:t>
            </w:r>
          </w:p>
        </w:tc>
        <w:tc>
          <w:tcPr>
            <w:tcW w:w="2393" w:type="dxa"/>
          </w:tcPr>
          <w:p w:rsidR="006507E5" w:rsidRPr="000D79E3" w:rsidRDefault="006507E5" w:rsidP="000D79E3">
            <w:pPr>
              <w:jc w:val="center"/>
              <w:rPr>
                <w:rFonts w:ascii="Times New Roman" w:eastAsia="Calibri" w:hAnsi="Times New Roman"/>
                <w:sz w:val="24"/>
                <w:szCs w:val="24"/>
              </w:rPr>
            </w:pPr>
            <w:r w:rsidRPr="000D79E3">
              <w:rPr>
                <w:rFonts w:ascii="Times New Roman" w:eastAsia="Calibri" w:hAnsi="Times New Roman"/>
                <w:sz w:val="24"/>
                <w:szCs w:val="24"/>
              </w:rPr>
              <w:t>204</w:t>
            </w:r>
          </w:p>
        </w:tc>
        <w:tc>
          <w:tcPr>
            <w:tcW w:w="2394" w:type="dxa"/>
          </w:tcPr>
          <w:p w:rsidR="006507E5" w:rsidRPr="000D79E3" w:rsidRDefault="006507E5" w:rsidP="000D79E3">
            <w:pPr>
              <w:jc w:val="center"/>
              <w:rPr>
                <w:rFonts w:ascii="Times New Roman" w:eastAsia="Calibri" w:hAnsi="Times New Roman"/>
                <w:sz w:val="24"/>
                <w:szCs w:val="24"/>
              </w:rPr>
            </w:pPr>
            <w:r w:rsidRPr="000D79E3">
              <w:rPr>
                <w:rFonts w:ascii="Times New Roman" w:eastAsia="Calibri" w:hAnsi="Times New Roman"/>
                <w:sz w:val="24"/>
                <w:szCs w:val="24"/>
              </w:rPr>
              <w:t>205</w:t>
            </w:r>
          </w:p>
        </w:tc>
      </w:tr>
      <w:tr w:rsidR="006507E5" w:rsidRPr="000D79E3" w:rsidTr="006507E5">
        <w:tc>
          <w:tcPr>
            <w:tcW w:w="2393" w:type="dxa"/>
          </w:tcPr>
          <w:p w:rsidR="006507E5" w:rsidRPr="000D79E3" w:rsidRDefault="006507E5" w:rsidP="000D79E3">
            <w:pPr>
              <w:jc w:val="both"/>
              <w:rPr>
                <w:rFonts w:ascii="Times New Roman" w:eastAsia="Calibri" w:hAnsi="Times New Roman"/>
                <w:sz w:val="24"/>
                <w:szCs w:val="24"/>
              </w:rPr>
            </w:pPr>
            <w:r w:rsidRPr="000D79E3">
              <w:rPr>
                <w:rFonts w:ascii="Times New Roman" w:eastAsia="Calibri" w:hAnsi="Times New Roman"/>
                <w:sz w:val="24"/>
                <w:szCs w:val="24"/>
              </w:rPr>
              <w:t>вспомогательные</w:t>
            </w:r>
          </w:p>
        </w:tc>
        <w:tc>
          <w:tcPr>
            <w:tcW w:w="2393" w:type="dxa"/>
          </w:tcPr>
          <w:p w:rsidR="006507E5" w:rsidRPr="000D79E3" w:rsidRDefault="006507E5" w:rsidP="000D79E3">
            <w:pPr>
              <w:jc w:val="center"/>
              <w:rPr>
                <w:rFonts w:ascii="Times New Roman" w:eastAsia="Calibri" w:hAnsi="Times New Roman"/>
                <w:sz w:val="24"/>
                <w:szCs w:val="24"/>
              </w:rPr>
            </w:pPr>
            <w:r w:rsidRPr="000D79E3">
              <w:rPr>
                <w:rFonts w:ascii="Times New Roman" w:eastAsia="Calibri" w:hAnsi="Times New Roman"/>
                <w:sz w:val="24"/>
                <w:szCs w:val="24"/>
              </w:rPr>
              <w:t>22</w:t>
            </w:r>
          </w:p>
        </w:tc>
        <w:tc>
          <w:tcPr>
            <w:tcW w:w="2393" w:type="dxa"/>
          </w:tcPr>
          <w:p w:rsidR="006507E5" w:rsidRPr="000D79E3" w:rsidRDefault="006507E5" w:rsidP="000D79E3">
            <w:pPr>
              <w:jc w:val="center"/>
              <w:rPr>
                <w:rFonts w:ascii="Times New Roman" w:eastAsia="Calibri" w:hAnsi="Times New Roman"/>
                <w:sz w:val="24"/>
                <w:szCs w:val="24"/>
              </w:rPr>
            </w:pPr>
            <w:r w:rsidRPr="000D79E3">
              <w:rPr>
                <w:rFonts w:ascii="Times New Roman" w:eastAsia="Calibri" w:hAnsi="Times New Roman"/>
                <w:sz w:val="24"/>
                <w:szCs w:val="24"/>
              </w:rPr>
              <w:t>27</w:t>
            </w:r>
          </w:p>
        </w:tc>
        <w:tc>
          <w:tcPr>
            <w:tcW w:w="2394" w:type="dxa"/>
          </w:tcPr>
          <w:p w:rsidR="006507E5" w:rsidRPr="000D79E3" w:rsidRDefault="006507E5" w:rsidP="000D79E3">
            <w:pPr>
              <w:jc w:val="center"/>
              <w:rPr>
                <w:rFonts w:ascii="Times New Roman" w:eastAsia="Calibri" w:hAnsi="Times New Roman"/>
                <w:sz w:val="24"/>
                <w:szCs w:val="24"/>
              </w:rPr>
            </w:pPr>
            <w:r w:rsidRPr="000D79E3">
              <w:rPr>
                <w:rFonts w:ascii="Times New Roman" w:eastAsia="Calibri" w:hAnsi="Times New Roman"/>
                <w:sz w:val="24"/>
                <w:szCs w:val="24"/>
              </w:rPr>
              <w:t>30</w:t>
            </w:r>
          </w:p>
        </w:tc>
      </w:tr>
      <w:tr w:rsidR="006507E5" w:rsidRPr="000D79E3" w:rsidTr="006507E5">
        <w:tc>
          <w:tcPr>
            <w:tcW w:w="2393" w:type="dxa"/>
          </w:tcPr>
          <w:p w:rsidR="006507E5" w:rsidRPr="000D79E3" w:rsidRDefault="006507E5" w:rsidP="000D79E3">
            <w:pPr>
              <w:jc w:val="both"/>
              <w:rPr>
                <w:rFonts w:ascii="Times New Roman" w:eastAsia="Calibri" w:hAnsi="Times New Roman"/>
                <w:sz w:val="24"/>
                <w:szCs w:val="24"/>
              </w:rPr>
            </w:pPr>
            <w:r w:rsidRPr="000D79E3">
              <w:rPr>
                <w:rFonts w:ascii="Times New Roman" w:eastAsia="Calibri" w:hAnsi="Times New Roman"/>
                <w:sz w:val="24"/>
                <w:szCs w:val="24"/>
              </w:rPr>
              <w:t xml:space="preserve">Служащие: </w:t>
            </w:r>
            <w:proofErr w:type="spellStart"/>
            <w:r w:rsidRPr="000D79E3">
              <w:rPr>
                <w:rFonts w:ascii="Times New Roman" w:eastAsia="Calibri" w:hAnsi="Times New Roman"/>
                <w:sz w:val="24"/>
                <w:szCs w:val="24"/>
              </w:rPr>
              <w:t>вт.ч</w:t>
            </w:r>
            <w:proofErr w:type="spellEnd"/>
            <w:r w:rsidRPr="000D79E3">
              <w:rPr>
                <w:rFonts w:ascii="Times New Roman" w:eastAsia="Calibri" w:hAnsi="Times New Roman"/>
                <w:sz w:val="24"/>
                <w:szCs w:val="24"/>
              </w:rPr>
              <w:t>.</w:t>
            </w:r>
          </w:p>
        </w:tc>
        <w:tc>
          <w:tcPr>
            <w:tcW w:w="2393" w:type="dxa"/>
          </w:tcPr>
          <w:p w:rsidR="006507E5" w:rsidRPr="000D79E3" w:rsidRDefault="006507E5" w:rsidP="000D79E3">
            <w:pPr>
              <w:jc w:val="center"/>
              <w:rPr>
                <w:rFonts w:ascii="Times New Roman" w:eastAsia="Calibri" w:hAnsi="Times New Roman"/>
                <w:sz w:val="24"/>
                <w:szCs w:val="24"/>
              </w:rPr>
            </w:pPr>
            <w:r w:rsidRPr="000D79E3">
              <w:rPr>
                <w:rFonts w:ascii="Times New Roman" w:eastAsia="Calibri" w:hAnsi="Times New Roman"/>
                <w:sz w:val="24"/>
                <w:szCs w:val="24"/>
              </w:rPr>
              <w:t>10</w:t>
            </w:r>
          </w:p>
        </w:tc>
        <w:tc>
          <w:tcPr>
            <w:tcW w:w="2393" w:type="dxa"/>
          </w:tcPr>
          <w:p w:rsidR="006507E5" w:rsidRPr="000D79E3" w:rsidRDefault="006507E5" w:rsidP="000D79E3">
            <w:pPr>
              <w:jc w:val="center"/>
              <w:rPr>
                <w:rFonts w:ascii="Times New Roman" w:eastAsia="Calibri" w:hAnsi="Times New Roman"/>
                <w:sz w:val="24"/>
                <w:szCs w:val="24"/>
              </w:rPr>
            </w:pPr>
            <w:r w:rsidRPr="000D79E3">
              <w:rPr>
                <w:rFonts w:ascii="Times New Roman" w:eastAsia="Calibri" w:hAnsi="Times New Roman"/>
                <w:sz w:val="24"/>
                <w:szCs w:val="24"/>
              </w:rPr>
              <w:t>15</w:t>
            </w:r>
          </w:p>
        </w:tc>
        <w:tc>
          <w:tcPr>
            <w:tcW w:w="2394" w:type="dxa"/>
          </w:tcPr>
          <w:p w:rsidR="006507E5" w:rsidRPr="000D79E3" w:rsidRDefault="006507E5" w:rsidP="000D79E3">
            <w:pPr>
              <w:jc w:val="center"/>
              <w:rPr>
                <w:rFonts w:ascii="Times New Roman" w:eastAsia="Calibri" w:hAnsi="Times New Roman"/>
                <w:sz w:val="24"/>
                <w:szCs w:val="24"/>
              </w:rPr>
            </w:pPr>
            <w:r w:rsidRPr="000D79E3">
              <w:rPr>
                <w:rFonts w:ascii="Times New Roman" w:eastAsia="Calibri" w:hAnsi="Times New Roman"/>
                <w:sz w:val="24"/>
                <w:szCs w:val="24"/>
              </w:rPr>
              <w:t>15</w:t>
            </w:r>
          </w:p>
        </w:tc>
      </w:tr>
      <w:tr w:rsidR="006507E5" w:rsidRPr="000D79E3" w:rsidTr="006507E5">
        <w:tc>
          <w:tcPr>
            <w:tcW w:w="2393" w:type="dxa"/>
          </w:tcPr>
          <w:p w:rsidR="006507E5" w:rsidRPr="000D79E3" w:rsidRDefault="006507E5" w:rsidP="000D79E3">
            <w:pPr>
              <w:jc w:val="both"/>
              <w:rPr>
                <w:rFonts w:ascii="Times New Roman" w:eastAsia="Calibri" w:hAnsi="Times New Roman"/>
                <w:sz w:val="24"/>
                <w:szCs w:val="24"/>
              </w:rPr>
            </w:pPr>
            <w:r w:rsidRPr="000D79E3">
              <w:rPr>
                <w:rFonts w:ascii="Times New Roman" w:eastAsia="Calibri" w:hAnsi="Times New Roman"/>
                <w:sz w:val="24"/>
                <w:szCs w:val="24"/>
              </w:rPr>
              <w:t>руководители</w:t>
            </w:r>
          </w:p>
        </w:tc>
        <w:tc>
          <w:tcPr>
            <w:tcW w:w="2393" w:type="dxa"/>
          </w:tcPr>
          <w:p w:rsidR="006507E5" w:rsidRPr="000D79E3" w:rsidRDefault="006507E5" w:rsidP="000D79E3">
            <w:pPr>
              <w:jc w:val="center"/>
              <w:rPr>
                <w:rFonts w:ascii="Times New Roman" w:eastAsia="Calibri" w:hAnsi="Times New Roman"/>
                <w:sz w:val="24"/>
                <w:szCs w:val="24"/>
              </w:rPr>
            </w:pPr>
            <w:r w:rsidRPr="000D79E3">
              <w:rPr>
                <w:rFonts w:ascii="Times New Roman" w:eastAsia="Calibri" w:hAnsi="Times New Roman"/>
                <w:sz w:val="24"/>
                <w:szCs w:val="24"/>
              </w:rPr>
              <w:t>4</w:t>
            </w:r>
          </w:p>
        </w:tc>
        <w:tc>
          <w:tcPr>
            <w:tcW w:w="2393" w:type="dxa"/>
          </w:tcPr>
          <w:p w:rsidR="006507E5" w:rsidRPr="000D79E3" w:rsidRDefault="006507E5" w:rsidP="000D79E3">
            <w:pPr>
              <w:jc w:val="center"/>
              <w:rPr>
                <w:rFonts w:ascii="Times New Roman" w:eastAsia="Calibri" w:hAnsi="Times New Roman"/>
                <w:sz w:val="24"/>
                <w:szCs w:val="24"/>
              </w:rPr>
            </w:pPr>
            <w:r w:rsidRPr="000D79E3">
              <w:rPr>
                <w:rFonts w:ascii="Times New Roman" w:eastAsia="Calibri" w:hAnsi="Times New Roman"/>
                <w:sz w:val="24"/>
                <w:szCs w:val="24"/>
              </w:rPr>
              <w:t>6</w:t>
            </w:r>
          </w:p>
        </w:tc>
        <w:tc>
          <w:tcPr>
            <w:tcW w:w="2394" w:type="dxa"/>
          </w:tcPr>
          <w:p w:rsidR="006507E5" w:rsidRPr="000D79E3" w:rsidRDefault="006507E5" w:rsidP="000D79E3">
            <w:pPr>
              <w:jc w:val="center"/>
              <w:rPr>
                <w:rFonts w:ascii="Times New Roman" w:eastAsia="Calibri" w:hAnsi="Times New Roman"/>
                <w:sz w:val="24"/>
                <w:szCs w:val="24"/>
              </w:rPr>
            </w:pPr>
            <w:r w:rsidRPr="000D79E3">
              <w:rPr>
                <w:rFonts w:ascii="Times New Roman" w:eastAsia="Calibri" w:hAnsi="Times New Roman"/>
                <w:sz w:val="24"/>
                <w:szCs w:val="24"/>
              </w:rPr>
              <w:t>5</w:t>
            </w:r>
          </w:p>
        </w:tc>
      </w:tr>
      <w:tr w:rsidR="006507E5" w:rsidRPr="000D79E3" w:rsidTr="006507E5">
        <w:tc>
          <w:tcPr>
            <w:tcW w:w="2393" w:type="dxa"/>
          </w:tcPr>
          <w:p w:rsidR="006507E5" w:rsidRPr="000D79E3" w:rsidRDefault="006507E5" w:rsidP="000D79E3">
            <w:pPr>
              <w:jc w:val="both"/>
              <w:rPr>
                <w:rFonts w:ascii="Times New Roman" w:eastAsia="Calibri" w:hAnsi="Times New Roman"/>
                <w:sz w:val="24"/>
                <w:szCs w:val="24"/>
              </w:rPr>
            </w:pPr>
            <w:r w:rsidRPr="000D79E3">
              <w:rPr>
                <w:rFonts w:ascii="Times New Roman" w:eastAsia="Calibri" w:hAnsi="Times New Roman"/>
                <w:sz w:val="24"/>
                <w:szCs w:val="24"/>
              </w:rPr>
              <w:t>специалисты</w:t>
            </w:r>
          </w:p>
        </w:tc>
        <w:tc>
          <w:tcPr>
            <w:tcW w:w="2393" w:type="dxa"/>
          </w:tcPr>
          <w:p w:rsidR="006507E5" w:rsidRPr="000D79E3" w:rsidRDefault="006507E5" w:rsidP="000D79E3">
            <w:pPr>
              <w:jc w:val="center"/>
              <w:rPr>
                <w:rFonts w:ascii="Times New Roman" w:eastAsia="Calibri" w:hAnsi="Times New Roman"/>
                <w:sz w:val="24"/>
                <w:szCs w:val="24"/>
              </w:rPr>
            </w:pPr>
            <w:r w:rsidRPr="000D79E3">
              <w:rPr>
                <w:rFonts w:ascii="Times New Roman" w:eastAsia="Calibri" w:hAnsi="Times New Roman"/>
                <w:sz w:val="24"/>
                <w:szCs w:val="24"/>
              </w:rPr>
              <w:t>4</w:t>
            </w:r>
          </w:p>
        </w:tc>
        <w:tc>
          <w:tcPr>
            <w:tcW w:w="2393" w:type="dxa"/>
          </w:tcPr>
          <w:p w:rsidR="006507E5" w:rsidRPr="000D79E3" w:rsidRDefault="006507E5" w:rsidP="000D79E3">
            <w:pPr>
              <w:jc w:val="center"/>
              <w:rPr>
                <w:rFonts w:ascii="Times New Roman" w:eastAsia="Calibri" w:hAnsi="Times New Roman"/>
                <w:sz w:val="24"/>
                <w:szCs w:val="24"/>
              </w:rPr>
            </w:pPr>
            <w:r w:rsidRPr="000D79E3">
              <w:rPr>
                <w:rFonts w:ascii="Times New Roman" w:eastAsia="Calibri" w:hAnsi="Times New Roman"/>
                <w:sz w:val="24"/>
                <w:szCs w:val="24"/>
              </w:rPr>
              <w:t>6</w:t>
            </w:r>
          </w:p>
        </w:tc>
        <w:tc>
          <w:tcPr>
            <w:tcW w:w="2394" w:type="dxa"/>
          </w:tcPr>
          <w:p w:rsidR="006507E5" w:rsidRPr="000D79E3" w:rsidRDefault="006507E5" w:rsidP="000D79E3">
            <w:pPr>
              <w:jc w:val="center"/>
              <w:rPr>
                <w:rFonts w:ascii="Times New Roman" w:eastAsia="Calibri" w:hAnsi="Times New Roman"/>
                <w:sz w:val="24"/>
                <w:szCs w:val="24"/>
              </w:rPr>
            </w:pPr>
            <w:r w:rsidRPr="000D79E3">
              <w:rPr>
                <w:rFonts w:ascii="Times New Roman" w:eastAsia="Calibri" w:hAnsi="Times New Roman"/>
                <w:sz w:val="24"/>
                <w:szCs w:val="24"/>
              </w:rPr>
              <w:t>6</w:t>
            </w:r>
          </w:p>
        </w:tc>
      </w:tr>
      <w:tr w:rsidR="006507E5" w:rsidRPr="000D79E3" w:rsidTr="006507E5">
        <w:tc>
          <w:tcPr>
            <w:tcW w:w="2393" w:type="dxa"/>
          </w:tcPr>
          <w:p w:rsidR="006507E5" w:rsidRPr="000D79E3" w:rsidRDefault="006507E5" w:rsidP="000D79E3">
            <w:pPr>
              <w:jc w:val="both"/>
              <w:rPr>
                <w:rFonts w:ascii="Times New Roman" w:eastAsia="Calibri" w:hAnsi="Times New Roman"/>
                <w:sz w:val="24"/>
                <w:szCs w:val="24"/>
              </w:rPr>
            </w:pPr>
            <w:r w:rsidRPr="000D79E3">
              <w:rPr>
                <w:rFonts w:ascii="Times New Roman" w:eastAsia="Calibri" w:hAnsi="Times New Roman"/>
                <w:sz w:val="24"/>
                <w:szCs w:val="24"/>
              </w:rPr>
              <w:t>прочие служащие</w:t>
            </w:r>
          </w:p>
        </w:tc>
        <w:tc>
          <w:tcPr>
            <w:tcW w:w="2393" w:type="dxa"/>
          </w:tcPr>
          <w:p w:rsidR="006507E5" w:rsidRPr="000D79E3" w:rsidRDefault="006507E5" w:rsidP="000D79E3">
            <w:pPr>
              <w:jc w:val="center"/>
              <w:rPr>
                <w:rFonts w:ascii="Times New Roman" w:eastAsia="Calibri" w:hAnsi="Times New Roman"/>
                <w:sz w:val="24"/>
                <w:szCs w:val="24"/>
              </w:rPr>
            </w:pPr>
            <w:r w:rsidRPr="000D79E3">
              <w:rPr>
                <w:rFonts w:ascii="Times New Roman" w:eastAsia="Calibri" w:hAnsi="Times New Roman"/>
                <w:sz w:val="24"/>
                <w:szCs w:val="24"/>
              </w:rPr>
              <w:t>2</w:t>
            </w:r>
          </w:p>
        </w:tc>
        <w:tc>
          <w:tcPr>
            <w:tcW w:w="2393" w:type="dxa"/>
          </w:tcPr>
          <w:p w:rsidR="006507E5" w:rsidRPr="000D79E3" w:rsidRDefault="006507E5" w:rsidP="000D79E3">
            <w:pPr>
              <w:jc w:val="center"/>
              <w:rPr>
                <w:rFonts w:ascii="Times New Roman" w:eastAsia="Calibri" w:hAnsi="Times New Roman"/>
                <w:sz w:val="24"/>
                <w:szCs w:val="24"/>
              </w:rPr>
            </w:pPr>
            <w:r w:rsidRPr="000D79E3">
              <w:rPr>
                <w:rFonts w:ascii="Times New Roman" w:eastAsia="Calibri" w:hAnsi="Times New Roman"/>
                <w:sz w:val="24"/>
                <w:szCs w:val="24"/>
              </w:rPr>
              <w:t>3</w:t>
            </w:r>
          </w:p>
        </w:tc>
        <w:tc>
          <w:tcPr>
            <w:tcW w:w="2394" w:type="dxa"/>
          </w:tcPr>
          <w:p w:rsidR="006507E5" w:rsidRPr="000D79E3" w:rsidRDefault="006507E5" w:rsidP="000D79E3">
            <w:pPr>
              <w:jc w:val="center"/>
              <w:rPr>
                <w:rFonts w:ascii="Times New Roman" w:eastAsia="Calibri" w:hAnsi="Times New Roman"/>
                <w:sz w:val="24"/>
                <w:szCs w:val="24"/>
              </w:rPr>
            </w:pPr>
            <w:r w:rsidRPr="000D79E3">
              <w:rPr>
                <w:rFonts w:ascii="Times New Roman" w:eastAsia="Calibri" w:hAnsi="Times New Roman"/>
                <w:sz w:val="24"/>
                <w:szCs w:val="24"/>
              </w:rPr>
              <w:t>3</w:t>
            </w:r>
          </w:p>
        </w:tc>
      </w:tr>
    </w:tbl>
    <w:p w:rsidR="006507E5" w:rsidRPr="000D79E3" w:rsidRDefault="006507E5" w:rsidP="000D79E3">
      <w:pPr>
        <w:spacing w:after="0" w:line="240" w:lineRule="auto"/>
        <w:ind w:firstLine="709"/>
        <w:jc w:val="both"/>
        <w:rPr>
          <w:rFonts w:ascii="Times New Roman" w:eastAsia="Calibri" w:hAnsi="Times New Roman"/>
          <w:sz w:val="24"/>
          <w:szCs w:val="24"/>
        </w:rPr>
      </w:pPr>
    </w:p>
    <w:p w:rsidR="006507E5" w:rsidRPr="001745B4" w:rsidRDefault="006507E5" w:rsidP="0099644E">
      <w:pPr>
        <w:pStyle w:val="a5"/>
        <w:numPr>
          <w:ilvl w:val="1"/>
          <w:numId w:val="125"/>
        </w:numPr>
        <w:tabs>
          <w:tab w:val="left" w:pos="709"/>
          <w:tab w:val="left" w:pos="1134"/>
        </w:tabs>
        <w:autoSpaceDE w:val="0"/>
        <w:autoSpaceDN w:val="0"/>
        <w:adjustRightInd w:val="0"/>
        <w:spacing w:after="0" w:line="240" w:lineRule="auto"/>
        <w:rPr>
          <w:rFonts w:ascii="Times New Roman" w:eastAsia="Calibri" w:hAnsi="Times New Roman"/>
          <w:i/>
          <w:sz w:val="24"/>
          <w:szCs w:val="24"/>
        </w:rPr>
      </w:pPr>
      <w:r w:rsidRPr="001745B4">
        <w:rPr>
          <w:rFonts w:ascii="Times New Roman" w:eastAsia="Calibri" w:hAnsi="Times New Roman"/>
          <w:i/>
          <w:sz w:val="24"/>
          <w:szCs w:val="24"/>
        </w:rPr>
        <w:t>Тематика теоретического раздела РГР:</w:t>
      </w:r>
    </w:p>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 xml:space="preserve">1. </w:t>
      </w:r>
      <w:r w:rsidRPr="000D79E3">
        <w:rPr>
          <w:rFonts w:ascii="Times New Roman" w:eastAsia="Calibri" w:hAnsi="Times New Roman"/>
          <w:sz w:val="24"/>
          <w:szCs w:val="24"/>
        </w:rPr>
        <w:t>Аудит персонала: возможности для современных организаций.</w:t>
      </w:r>
    </w:p>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 Кадровое делопроизводство: целесообразно ли готовиться к внешней проверке проводя внутренний аудит?</w:t>
      </w:r>
    </w:p>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3. Возможности и ограничения проведения внутреннего аудита кадрового делопроизводства.</w:t>
      </w:r>
    </w:p>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4. Аудит системы отбора и найма персонала: нужен или не нужен?</w:t>
      </w:r>
    </w:p>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5. Аудит адаптации персонала: возможности и ограничения.</w:t>
      </w:r>
    </w:p>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6. Аудит развития персонала: возм</w:t>
      </w:r>
      <w:r w:rsidR="007606AE">
        <w:rPr>
          <w:rFonts w:ascii="Times New Roman" w:eastAsia="Calibri" w:hAnsi="Times New Roman"/>
          <w:sz w:val="24"/>
          <w:szCs w:val="24"/>
        </w:rPr>
        <w:t>ожности и ограничения для разви</w:t>
      </w:r>
      <w:r w:rsidRPr="000D79E3">
        <w:rPr>
          <w:rFonts w:ascii="Times New Roman" w:eastAsia="Calibri" w:hAnsi="Times New Roman"/>
          <w:sz w:val="24"/>
          <w:szCs w:val="24"/>
        </w:rPr>
        <w:t>вающихся компаний.</w:t>
      </w:r>
    </w:p>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7. Аудит нормирования труда: акту</w:t>
      </w:r>
      <w:r w:rsidR="007606AE">
        <w:rPr>
          <w:rFonts w:ascii="Times New Roman" w:eastAsia="Calibri" w:hAnsi="Times New Roman"/>
          <w:sz w:val="24"/>
          <w:szCs w:val="24"/>
        </w:rPr>
        <w:t>ален ли для предприятий транс</w:t>
      </w:r>
      <w:r w:rsidRPr="000D79E3">
        <w:rPr>
          <w:rFonts w:ascii="Times New Roman" w:eastAsia="Calibri" w:hAnsi="Times New Roman"/>
          <w:sz w:val="24"/>
          <w:szCs w:val="24"/>
        </w:rPr>
        <w:t>портной отрасли?</w:t>
      </w:r>
    </w:p>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8. Аудит производительности труда: «за» и «против» для предприятий транспортной отрасли.</w:t>
      </w:r>
    </w:p>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9. Аудит рабочих мест: целесообра</w:t>
      </w:r>
      <w:r w:rsidR="007606AE">
        <w:rPr>
          <w:rFonts w:ascii="Times New Roman" w:eastAsia="Calibri" w:hAnsi="Times New Roman"/>
          <w:sz w:val="24"/>
          <w:szCs w:val="24"/>
        </w:rPr>
        <w:t>зно ли готовиться к внешней про</w:t>
      </w:r>
      <w:r w:rsidRPr="000D79E3">
        <w:rPr>
          <w:rFonts w:ascii="Times New Roman" w:eastAsia="Calibri" w:hAnsi="Times New Roman"/>
          <w:sz w:val="24"/>
          <w:szCs w:val="24"/>
        </w:rPr>
        <w:t>верке проводя внутренний аудит?</w:t>
      </w:r>
    </w:p>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10. Аудит условий труда и безопасности: возможности внутреннего аудита.</w:t>
      </w:r>
    </w:p>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11. Аудит условий труда и безопасности на транспортном предприятии: возможности внутреннего аудита.</w:t>
      </w:r>
    </w:p>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12. Аудит процедур аттестации персонала: возможности внутреннего аудита.</w:t>
      </w:r>
    </w:p>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 xml:space="preserve">13. </w:t>
      </w:r>
      <w:r w:rsidRPr="000D79E3">
        <w:rPr>
          <w:rFonts w:ascii="Times New Roman" w:eastAsia="Calibri" w:hAnsi="Times New Roman"/>
          <w:sz w:val="24"/>
          <w:szCs w:val="24"/>
        </w:rPr>
        <w:t>Аудит службы управления персоналом: нужен или не нужен?</w:t>
      </w:r>
    </w:p>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14. Кадровый контроллинг: возможности для крупных и средних организаций.</w:t>
      </w:r>
    </w:p>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15. Система контроллинга: эффекти</w:t>
      </w:r>
      <w:r w:rsidR="007606AE">
        <w:rPr>
          <w:rFonts w:ascii="Times New Roman" w:eastAsia="Calibri" w:hAnsi="Times New Roman"/>
          <w:sz w:val="24"/>
          <w:szCs w:val="24"/>
        </w:rPr>
        <w:t>вность построения на малых пред</w:t>
      </w:r>
      <w:r w:rsidRPr="000D79E3">
        <w:rPr>
          <w:rFonts w:ascii="Times New Roman" w:eastAsia="Calibri" w:hAnsi="Times New Roman"/>
          <w:sz w:val="24"/>
          <w:szCs w:val="24"/>
        </w:rPr>
        <w:t>приятиях.</w:t>
      </w:r>
    </w:p>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16. Система контроллинга: возможн</w:t>
      </w:r>
      <w:r w:rsidR="007606AE">
        <w:rPr>
          <w:rFonts w:ascii="Times New Roman" w:eastAsia="Calibri" w:hAnsi="Times New Roman"/>
          <w:sz w:val="24"/>
          <w:szCs w:val="24"/>
        </w:rPr>
        <w:t>ости и ограничения для предприя</w:t>
      </w:r>
      <w:r w:rsidRPr="000D79E3">
        <w:rPr>
          <w:rFonts w:ascii="Times New Roman" w:eastAsia="Calibri" w:hAnsi="Times New Roman"/>
          <w:sz w:val="24"/>
          <w:szCs w:val="24"/>
        </w:rPr>
        <w:t>тий транспортной отрасли.</w:t>
      </w:r>
    </w:p>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17. Система кадрового контроллинга: возможности и ограничения для крупных предприятий.</w:t>
      </w:r>
    </w:p>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18. Система кадрового контроллинга: возможности и ограничения для транспортных предприятий.</w:t>
      </w:r>
    </w:p>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19. Плюсы и минусы построения системы кадрового контроллинга на малом предприятии.</w:t>
      </w:r>
    </w:p>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20. Преимущества и недостатки построения системы внутреннего аудита персонала на крупных предприятиях.</w:t>
      </w:r>
    </w:p>
    <w:p w:rsidR="006507E5" w:rsidRPr="000D79E3" w:rsidRDefault="006507E5" w:rsidP="000D79E3">
      <w:pPr>
        <w:spacing w:after="0" w:line="240" w:lineRule="auto"/>
        <w:rPr>
          <w:rFonts w:ascii="Times New Roman" w:eastAsia="Calibri" w:hAnsi="Times New Roman"/>
          <w:sz w:val="24"/>
          <w:szCs w:val="24"/>
        </w:rPr>
      </w:pPr>
    </w:p>
    <w:p w:rsidR="006507E5" w:rsidRPr="001745B4" w:rsidRDefault="006507E5" w:rsidP="001745B4">
      <w:pPr>
        <w:tabs>
          <w:tab w:val="left" w:pos="1134"/>
        </w:tabs>
        <w:autoSpaceDE w:val="0"/>
        <w:autoSpaceDN w:val="0"/>
        <w:adjustRightInd w:val="0"/>
        <w:spacing w:after="0" w:line="240" w:lineRule="auto"/>
        <w:ind w:firstLine="709"/>
        <w:jc w:val="both"/>
        <w:rPr>
          <w:rFonts w:ascii="Times New Roman" w:hAnsi="Times New Roman"/>
          <w:b/>
          <w:sz w:val="24"/>
          <w:szCs w:val="24"/>
        </w:rPr>
      </w:pPr>
      <w:r w:rsidRPr="001745B4">
        <w:rPr>
          <w:rFonts w:ascii="Times New Roman" w:hAnsi="Times New Roman"/>
          <w:b/>
          <w:sz w:val="24"/>
          <w:szCs w:val="24"/>
        </w:rPr>
        <w:lastRenderedPageBreak/>
        <w:t>4 Порядок проведения промежуточной аттестации обучающихся</w:t>
      </w:r>
    </w:p>
    <w:p w:rsidR="006507E5" w:rsidRPr="000D79E3" w:rsidRDefault="006507E5" w:rsidP="000D79E3">
      <w:pPr>
        <w:autoSpaceDE w:val="0"/>
        <w:autoSpaceDN w:val="0"/>
        <w:adjustRightInd w:val="0"/>
        <w:spacing w:after="0" w:line="240" w:lineRule="auto"/>
        <w:ind w:firstLine="709"/>
        <w:jc w:val="both"/>
        <w:rPr>
          <w:rFonts w:ascii="Times New Roman" w:hAnsi="Times New Roman"/>
          <w:i/>
          <w:sz w:val="24"/>
          <w:szCs w:val="24"/>
        </w:rPr>
      </w:pPr>
    </w:p>
    <w:p w:rsidR="006507E5" w:rsidRPr="000D79E3" w:rsidRDefault="006507E5" w:rsidP="000D79E3">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sz w:val="24"/>
          <w:szCs w:val="24"/>
          <w:lang w:eastAsia="en-US"/>
        </w:rPr>
        <w:t xml:space="preserve">4.1 Документы СМК вуза </w:t>
      </w:r>
    </w:p>
    <w:p w:rsidR="006507E5" w:rsidRPr="000D79E3" w:rsidRDefault="006507E5" w:rsidP="000D79E3">
      <w:pPr>
        <w:tabs>
          <w:tab w:val="left" w:pos="-6521"/>
          <w:tab w:val="left" w:pos="1276"/>
        </w:tabs>
        <w:spacing w:after="0" w:line="240" w:lineRule="auto"/>
        <w:ind w:firstLine="709"/>
        <w:contextualSpacing/>
        <w:jc w:val="both"/>
        <w:rPr>
          <w:rFonts w:ascii="Times New Roman" w:hAnsi="Times New Roman"/>
          <w:sz w:val="24"/>
          <w:szCs w:val="24"/>
          <w:lang w:eastAsia="en-US"/>
        </w:rPr>
      </w:pPr>
      <w:r w:rsidRPr="000D79E3">
        <w:rPr>
          <w:rFonts w:ascii="Times New Roman" w:hAnsi="Times New Roman"/>
          <w:sz w:val="24"/>
          <w:szCs w:val="24"/>
          <w:lang w:eastAsia="en-US"/>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6507E5" w:rsidRDefault="006507E5" w:rsidP="000D79E3">
      <w:pPr>
        <w:spacing w:after="0" w:line="240" w:lineRule="auto"/>
        <w:ind w:firstLine="709"/>
        <w:contextualSpacing/>
        <w:jc w:val="both"/>
        <w:rPr>
          <w:rFonts w:ascii="Times New Roman" w:eastAsia="Calibri" w:hAnsi="Times New Roman"/>
          <w:spacing w:val="-6"/>
          <w:sz w:val="24"/>
          <w:szCs w:val="24"/>
        </w:rPr>
      </w:pPr>
      <w:r w:rsidRPr="000D79E3">
        <w:rPr>
          <w:rFonts w:ascii="Times New Roman" w:eastAsia="Calibri" w:hAnsi="Times New Roman"/>
          <w:spacing w:val="-6"/>
          <w:sz w:val="24"/>
          <w:szCs w:val="24"/>
        </w:rPr>
        <w:t>– ПЛ 2.3.19-2018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7606AE" w:rsidRPr="000D79E3" w:rsidRDefault="007606AE" w:rsidP="000D79E3">
      <w:pPr>
        <w:spacing w:after="0" w:line="240" w:lineRule="auto"/>
        <w:ind w:firstLine="709"/>
        <w:contextualSpacing/>
        <w:jc w:val="both"/>
        <w:rPr>
          <w:rFonts w:ascii="Times New Roman" w:eastAsia="Calibri" w:hAnsi="Times New Roman"/>
          <w:spacing w:val="-6"/>
          <w:sz w:val="24"/>
          <w:szCs w:val="24"/>
        </w:rPr>
      </w:pPr>
      <w:r w:rsidRPr="000D79E3">
        <w:rPr>
          <w:rFonts w:ascii="Times New Roman" w:hAnsi="Times New Roman"/>
          <w:sz w:val="24"/>
          <w:szCs w:val="24"/>
        </w:rPr>
        <w:t>– ПЛ 2.3.22-20</w:t>
      </w:r>
      <w:r>
        <w:rPr>
          <w:rFonts w:ascii="Times New Roman" w:hAnsi="Times New Roman"/>
          <w:sz w:val="24"/>
          <w:szCs w:val="24"/>
        </w:rPr>
        <w:t>18</w:t>
      </w:r>
      <w:r w:rsidRPr="000D79E3">
        <w:rPr>
          <w:rFonts w:ascii="Times New Roman" w:hAnsi="Times New Roman"/>
          <w:sz w:val="24"/>
          <w:szCs w:val="24"/>
        </w:rPr>
        <w:t xml:space="preserve"> «СМК. О формировании фонда оценочных материалов»;</w:t>
      </w:r>
    </w:p>
    <w:p w:rsidR="006507E5" w:rsidRPr="000D79E3" w:rsidRDefault="006507E5" w:rsidP="000D79E3">
      <w:pPr>
        <w:spacing w:after="0" w:line="240" w:lineRule="auto"/>
        <w:ind w:firstLine="709"/>
        <w:contextualSpacing/>
        <w:jc w:val="both"/>
        <w:rPr>
          <w:rFonts w:ascii="Times New Roman" w:eastAsia="Calibri" w:hAnsi="Times New Roman"/>
          <w:spacing w:val="-6"/>
          <w:sz w:val="24"/>
          <w:szCs w:val="24"/>
        </w:rPr>
      </w:pPr>
      <w:r w:rsidRPr="000D79E3">
        <w:rPr>
          <w:rFonts w:ascii="Times New Roman" w:eastAsia="Calibri" w:hAnsi="Times New Roman"/>
          <w:spacing w:val="-6"/>
          <w:sz w:val="24"/>
          <w:szCs w:val="24"/>
        </w:rPr>
        <w:t>– ПЛ 2.3.3-2018 «СМК. Система мониторинга качества образования с использованием технологии компьютерного тестирования»;</w:t>
      </w:r>
    </w:p>
    <w:p w:rsidR="001745B4" w:rsidRDefault="001745B4" w:rsidP="000D79E3">
      <w:pPr>
        <w:tabs>
          <w:tab w:val="left" w:pos="-6521"/>
          <w:tab w:val="left" w:pos="1276"/>
        </w:tabs>
        <w:spacing w:after="0" w:line="240" w:lineRule="auto"/>
        <w:ind w:firstLine="709"/>
        <w:contextualSpacing/>
        <w:jc w:val="both"/>
        <w:rPr>
          <w:rFonts w:ascii="Times New Roman" w:hAnsi="Times New Roman"/>
          <w:i/>
          <w:sz w:val="24"/>
          <w:szCs w:val="24"/>
          <w:lang w:eastAsia="en-US"/>
        </w:rPr>
      </w:pPr>
    </w:p>
    <w:p w:rsidR="006507E5" w:rsidRPr="000D79E3" w:rsidRDefault="006507E5" w:rsidP="000D79E3">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sz w:val="24"/>
          <w:szCs w:val="24"/>
          <w:lang w:eastAsia="en-US"/>
        </w:rPr>
        <w:t>4.</w:t>
      </w:r>
      <w:r w:rsidR="001745B4">
        <w:rPr>
          <w:rFonts w:ascii="Times New Roman" w:hAnsi="Times New Roman"/>
          <w:i/>
          <w:sz w:val="24"/>
          <w:szCs w:val="24"/>
          <w:lang w:eastAsia="en-US"/>
        </w:rPr>
        <w:t>2</w:t>
      </w:r>
      <w:r w:rsidRPr="000D79E3">
        <w:rPr>
          <w:rFonts w:ascii="Times New Roman" w:hAnsi="Times New Roman"/>
          <w:i/>
          <w:sz w:val="24"/>
          <w:szCs w:val="24"/>
          <w:lang w:eastAsia="en-US"/>
        </w:rPr>
        <w:t xml:space="preserve"> Методические материалы, определяющие процедуру оценивания знаний, умений, навыков и (или) опыта деятельности в ходе промежуточной аттестации</w:t>
      </w:r>
    </w:p>
    <w:p w:rsidR="001745B4" w:rsidRPr="000D79E3" w:rsidRDefault="001745B4" w:rsidP="001745B4">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hAnsi="Times New Roman"/>
          <w:sz w:val="24"/>
          <w:szCs w:val="24"/>
        </w:rPr>
        <w:t xml:space="preserve">Промежуточная аттестация по дисциплине </w:t>
      </w:r>
      <w:r w:rsidRPr="000D79E3">
        <w:rPr>
          <w:rFonts w:ascii="Times New Roman" w:hAnsi="Times New Roman"/>
          <w:bCs/>
          <w:sz w:val="24"/>
          <w:szCs w:val="24"/>
          <w:u w:val="single"/>
        </w:rPr>
        <w:t>Б1.В.11 «Аудит и контроллинг персонала»</w:t>
      </w:r>
      <w:r w:rsidRPr="000D79E3">
        <w:rPr>
          <w:rFonts w:ascii="Times New Roman" w:hAnsi="Times New Roman"/>
          <w:sz w:val="24"/>
          <w:szCs w:val="24"/>
        </w:rPr>
        <w:t xml:space="preserve"> завершает изучение курса и проходит в форме зачета с оценкой. </w:t>
      </w:r>
      <w:r w:rsidRPr="000D79E3">
        <w:rPr>
          <w:rFonts w:ascii="Times New Roman" w:eastAsia="Calibri" w:hAnsi="Times New Roman"/>
          <w:sz w:val="24"/>
          <w:szCs w:val="24"/>
        </w:rPr>
        <w:t>Зачет с оценкой проводится в последнюю неделю изучения дисциплины.</w:t>
      </w:r>
    </w:p>
    <w:p w:rsidR="006507E5" w:rsidRPr="000D79E3" w:rsidRDefault="006507E5"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Допуском к зачету с оценкой является итоговое тестирование. Зачет с оценкой проводится по билетам, в каждый из которых включены 2 теоретических вопроса и типовое практическое задание.</w:t>
      </w:r>
    </w:p>
    <w:p w:rsidR="006507E5" w:rsidRPr="000D79E3" w:rsidRDefault="006507E5"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Оценка за дифференцированный зачет носит комплексный характер: учитывает результаты итогового тестирования и ответа на экзаменационный билет. Преподаватель вправе 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 </w:t>
      </w:r>
    </w:p>
    <w:p w:rsidR="006507E5" w:rsidRPr="000D79E3" w:rsidRDefault="006507E5"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Blackboard Learn (сайт bb.usurt.ru)) в курсе дисциплины (модуля).</w:t>
      </w:r>
    </w:p>
    <w:p w:rsidR="001E6D4A" w:rsidRPr="000D79E3" w:rsidRDefault="001E6D4A" w:rsidP="000D79E3">
      <w:pPr>
        <w:spacing w:after="0" w:line="240" w:lineRule="auto"/>
        <w:ind w:firstLine="709"/>
        <w:contextualSpacing/>
        <w:jc w:val="both"/>
        <w:rPr>
          <w:rFonts w:ascii="Times New Roman" w:hAnsi="Times New Roman"/>
          <w:sz w:val="24"/>
          <w:szCs w:val="24"/>
        </w:rPr>
      </w:pPr>
    </w:p>
    <w:p w:rsidR="006507E5" w:rsidRPr="000D79E3" w:rsidRDefault="006507E5" w:rsidP="001745B4">
      <w:pPr>
        <w:pageBreakBefore/>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lastRenderedPageBreak/>
        <w:t>Фонд оценочных материалов для проведения промежуточной аттестации обучающихся по дисциплине (модулю)</w:t>
      </w:r>
    </w:p>
    <w:p w:rsidR="006507E5" w:rsidRPr="000D79E3" w:rsidRDefault="006507E5" w:rsidP="000D79E3">
      <w:pPr>
        <w:pStyle w:val="1"/>
        <w:rPr>
          <w:rFonts w:eastAsia="Calibri" w:cs="Times New Roman"/>
          <w:szCs w:val="24"/>
        </w:rPr>
      </w:pPr>
      <w:bookmarkStart w:id="280" w:name="_Toc86139644"/>
      <w:bookmarkStart w:id="281" w:name="_Toc88647321"/>
      <w:r w:rsidRPr="000D79E3">
        <w:rPr>
          <w:rFonts w:eastAsia="Calibri" w:cs="Times New Roman"/>
          <w:szCs w:val="24"/>
        </w:rPr>
        <w:t>Б1.В.12 Техническое нормирование подвижного состава и в устройствах железнодорожного транспорта</w:t>
      </w:r>
      <w:bookmarkEnd w:id="280"/>
      <w:bookmarkEnd w:id="281"/>
    </w:p>
    <w:p w:rsidR="006507E5" w:rsidRPr="000D79E3" w:rsidRDefault="006507E5" w:rsidP="000D79E3">
      <w:pPr>
        <w:spacing w:after="0" w:line="240" w:lineRule="auto"/>
        <w:jc w:val="center"/>
        <w:rPr>
          <w:rFonts w:ascii="Times New Roman" w:eastAsia="SimSun" w:hAnsi="Times New Roman"/>
          <w:sz w:val="24"/>
          <w:szCs w:val="24"/>
          <w:lang w:eastAsia="hi-IN" w:bidi="hi-IN"/>
        </w:rPr>
      </w:pPr>
      <w:r w:rsidRPr="001745B4">
        <w:rPr>
          <w:rFonts w:ascii="Times New Roman" w:eastAsia="SimSun" w:hAnsi="Times New Roman"/>
          <w:sz w:val="18"/>
          <w:szCs w:val="24"/>
          <w:lang w:eastAsia="hi-IN" w:bidi="hi-IN"/>
        </w:rPr>
        <w:t xml:space="preserve"> (Шифр и наименование дисциплины)</w:t>
      </w:r>
    </w:p>
    <w:p w:rsidR="006507E5" w:rsidRPr="000D79E3" w:rsidRDefault="006507E5" w:rsidP="000D79E3">
      <w:pPr>
        <w:spacing w:after="0" w:line="240" w:lineRule="auto"/>
        <w:jc w:val="center"/>
        <w:rPr>
          <w:rFonts w:ascii="Times New Roman" w:eastAsia="Calibri" w:hAnsi="Times New Roman"/>
          <w:b/>
          <w:bCs/>
          <w:color w:val="000000"/>
          <w:sz w:val="24"/>
          <w:szCs w:val="24"/>
        </w:rPr>
      </w:pPr>
    </w:p>
    <w:p w:rsidR="006507E5" w:rsidRPr="001745B4" w:rsidRDefault="006507E5" w:rsidP="000D79E3">
      <w:pPr>
        <w:spacing w:after="0" w:line="240" w:lineRule="auto"/>
        <w:ind w:firstLine="709"/>
        <w:jc w:val="both"/>
        <w:rPr>
          <w:rFonts w:ascii="Times New Roman" w:eastAsia="Calibri" w:hAnsi="Times New Roman"/>
          <w:b/>
          <w:sz w:val="24"/>
          <w:szCs w:val="24"/>
        </w:rPr>
      </w:pPr>
      <w:r w:rsidRPr="001745B4">
        <w:rPr>
          <w:rFonts w:ascii="Times New Roman" w:eastAsia="Calibri" w:hAnsi="Times New Roman"/>
          <w:b/>
          <w:sz w:val="24"/>
          <w:szCs w:val="24"/>
        </w:rPr>
        <w:t xml:space="preserve">1 Перечень компетенций с указанием этапов их формирования в процессе освоения образовательной программы </w:t>
      </w:r>
    </w:p>
    <w:p w:rsidR="006507E5" w:rsidRPr="000D79E3" w:rsidRDefault="006507E5" w:rsidP="000D79E3">
      <w:pPr>
        <w:spacing w:after="0" w:line="240" w:lineRule="auto"/>
        <w:ind w:firstLine="709"/>
        <w:rPr>
          <w:rFonts w:ascii="Times New Roman" w:eastAsia="Calibri" w:hAnsi="Times New Roman"/>
          <w:i/>
          <w:sz w:val="24"/>
          <w:szCs w:val="24"/>
        </w:rPr>
      </w:pPr>
    </w:p>
    <w:p w:rsidR="006507E5" w:rsidRPr="000D79E3" w:rsidRDefault="006507E5" w:rsidP="001745B4">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Дисциплина </w:t>
      </w:r>
      <w:r w:rsidRPr="000D79E3">
        <w:rPr>
          <w:rFonts w:ascii="Times New Roman" w:eastAsia="Calibri" w:hAnsi="Times New Roman"/>
          <w:b/>
          <w:color w:val="000000"/>
          <w:sz w:val="24"/>
          <w:szCs w:val="24"/>
          <w:u w:val="single"/>
        </w:rPr>
        <w:t>Б1.В.12 Техническое нормирование подвижного состава и в устройствах железнодорожного транспорта</w:t>
      </w:r>
      <w:r w:rsidR="001745B4">
        <w:rPr>
          <w:rFonts w:ascii="Times New Roman" w:eastAsia="Calibri" w:hAnsi="Times New Roman"/>
          <w:sz w:val="24"/>
          <w:szCs w:val="24"/>
        </w:rPr>
        <w:t xml:space="preserve"> </w:t>
      </w:r>
      <w:r w:rsidRPr="000D79E3">
        <w:rPr>
          <w:rFonts w:ascii="Times New Roman" w:eastAsia="Calibri" w:hAnsi="Times New Roman"/>
          <w:sz w:val="24"/>
          <w:szCs w:val="24"/>
        </w:rPr>
        <w:t>участвует в формировании следующих компетенций и индикаторов достижения компетенций:</w:t>
      </w:r>
    </w:p>
    <w:p w:rsidR="001745B4" w:rsidRDefault="001745B4" w:rsidP="000D79E3">
      <w:pPr>
        <w:spacing w:after="0" w:line="240" w:lineRule="auto"/>
        <w:jc w:val="right"/>
        <w:rPr>
          <w:rFonts w:ascii="Times New Roman" w:eastAsia="Calibri" w:hAnsi="Times New Roman"/>
          <w:sz w:val="24"/>
          <w:szCs w:val="24"/>
        </w:rPr>
      </w:pPr>
    </w:p>
    <w:p w:rsidR="006507E5" w:rsidRPr="000D79E3" w:rsidRDefault="006507E5" w:rsidP="000D79E3">
      <w:pPr>
        <w:spacing w:after="0" w:line="240" w:lineRule="auto"/>
        <w:jc w:val="right"/>
        <w:rPr>
          <w:rFonts w:ascii="Times New Roman" w:eastAsia="Calibri" w:hAnsi="Times New Roman"/>
          <w:sz w:val="24"/>
          <w:szCs w:val="24"/>
        </w:rPr>
      </w:pPr>
      <w:r w:rsidRPr="000D79E3">
        <w:rPr>
          <w:rFonts w:ascii="Times New Roman" w:eastAsia="Calibri" w:hAnsi="Times New Roman"/>
          <w:sz w:val="24"/>
          <w:szCs w:val="24"/>
        </w:rPr>
        <w:t>Таблица 1</w:t>
      </w:r>
    </w:p>
    <w:tbl>
      <w:tblPr>
        <w:tblW w:w="5000" w:type="pct"/>
        <w:tblBorders>
          <w:top w:val="single" w:sz="8" w:space="0" w:color="000000"/>
          <w:left w:val="single" w:sz="8" w:space="0" w:color="000000"/>
          <w:bottom w:val="single" w:sz="8" w:space="0" w:color="000000"/>
          <w:right w:val="single" w:sz="8" w:space="0" w:color="000000"/>
          <w:insideH w:val="single" w:sz="4" w:space="0" w:color="auto"/>
          <w:insideV w:val="single" w:sz="8" w:space="0" w:color="000000"/>
        </w:tblBorders>
        <w:tblCellMar>
          <w:left w:w="0" w:type="dxa"/>
          <w:right w:w="0" w:type="dxa"/>
        </w:tblCellMar>
        <w:tblLook w:val="00A0" w:firstRow="1" w:lastRow="0" w:firstColumn="1" w:lastColumn="0" w:noHBand="0" w:noVBand="0"/>
      </w:tblPr>
      <w:tblGrid>
        <w:gridCol w:w="2605"/>
        <w:gridCol w:w="2605"/>
        <w:gridCol w:w="2410"/>
        <w:gridCol w:w="1852"/>
      </w:tblGrid>
      <w:tr w:rsidR="006507E5" w:rsidRPr="001745B4" w:rsidTr="006507E5">
        <w:tc>
          <w:tcPr>
            <w:tcW w:w="1435" w:type="pct"/>
          </w:tcPr>
          <w:p w:rsidR="006507E5" w:rsidRPr="001745B4" w:rsidRDefault="006507E5" w:rsidP="000D79E3">
            <w:pPr>
              <w:spacing w:after="0" w:line="240" w:lineRule="auto"/>
              <w:jc w:val="center"/>
              <w:rPr>
                <w:rFonts w:ascii="Times New Roman" w:eastAsia="Calibri" w:hAnsi="Times New Roman"/>
                <w:sz w:val="24"/>
                <w:szCs w:val="24"/>
              </w:rPr>
            </w:pPr>
            <w:r w:rsidRPr="001745B4">
              <w:rPr>
                <w:rFonts w:ascii="Times New Roman" w:eastAsia="Calibri" w:hAnsi="Times New Roman"/>
                <w:sz w:val="24"/>
                <w:szCs w:val="24"/>
              </w:rPr>
              <w:t>Код и наименование компетенции</w:t>
            </w:r>
          </w:p>
        </w:tc>
        <w:tc>
          <w:tcPr>
            <w:tcW w:w="1435" w:type="pct"/>
            <w:tcMar>
              <w:top w:w="0" w:type="dxa"/>
              <w:left w:w="108" w:type="dxa"/>
              <w:bottom w:w="0" w:type="dxa"/>
              <w:right w:w="108" w:type="dxa"/>
            </w:tcMar>
          </w:tcPr>
          <w:p w:rsidR="006507E5" w:rsidRPr="001745B4" w:rsidRDefault="006507E5" w:rsidP="000D79E3">
            <w:pPr>
              <w:spacing w:after="0" w:line="240" w:lineRule="auto"/>
              <w:jc w:val="center"/>
              <w:rPr>
                <w:rFonts w:ascii="Times New Roman" w:eastAsia="Calibri" w:hAnsi="Times New Roman"/>
                <w:sz w:val="24"/>
                <w:szCs w:val="24"/>
              </w:rPr>
            </w:pPr>
            <w:r w:rsidRPr="001745B4">
              <w:rPr>
                <w:rFonts w:ascii="Times New Roman" w:eastAsia="Calibri" w:hAnsi="Times New Roman"/>
                <w:sz w:val="24"/>
                <w:szCs w:val="24"/>
              </w:rPr>
              <w:t>Код и наименование индикатора достижения компетенции</w:t>
            </w:r>
          </w:p>
        </w:tc>
        <w:tc>
          <w:tcPr>
            <w:tcW w:w="1332" w:type="pct"/>
            <w:tcMar>
              <w:top w:w="0" w:type="dxa"/>
              <w:left w:w="108" w:type="dxa"/>
              <w:bottom w:w="0" w:type="dxa"/>
              <w:right w:w="108" w:type="dxa"/>
            </w:tcMar>
          </w:tcPr>
          <w:p w:rsidR="006507E5" w:rsidRPr="001745B4" w:rsidRDefault="006507E5" w:rsidP="000D79E3">
            <w:pPr>
              <w:spacing w:after="0" w:line="240" w:lineRule="auto"/>
              <w:jc w:val="center"/>
              <w:rPr>
                <w:rFonts w:ascii="Times New Roman" w:eastAsia="Calibri" w:hAnsi="Times New Roman"/>
                <w:sz w:val="24"/>
                <w:szCs w:val="24"/>
              </w:rPr>
            </w:pPr>
            <w:r w:rsidRPr="001745B4">
              <w:rPr>
                <w:rFonts w:ascii="Times New Roman" w:eastAsia="Calibri" w:hAnsi="Times New Roman"/>
                <w:sz w:val="24"/>
                <w:szCs w:val="24"/>
              </w:rPr>
              <w:t>Этап формирования компетенции</w:t>
            </w:r>
          </w:p>
        </w:tc>
        <w:tc>
          <w:tcPr>
            <w:tcW w:w="798" w:type="pct"/>
            <w:tcMar>
              <w:top w:w="0" w:type="dxa"/>
              <w:left w:w="108" w:type="dxa"/>
              <w:bottom w:w="0" w:type="dxa"/>
              <w:right w:w="108" w:type="dxa"/>
            </w:tcMar>
          </w:tcPr>
          <w:p w:rsidR="006507E5" w:rsidRPr="001745B4" w:rsidRDefault="006507E5" w:rsidP="000D79E3">
            <w:pPr>
              <w:spacing w:after="0" w:line="240" w:lineRule="auto"/>
              <w:jc w:val="center"/>
              <w:rPr>
                <w:rFonts w:ascii="Times New Roman" w:eastAsia="Calibri" w:hAnsi="Times New Roman"/>
                <w:sz w:val="24"/>
                <w:szCs w:val="24"/>
                <w:vertAlign w:val="superscript"/>
              </w:rPr>
            </w:pPr>
            <w:r w:rsidRPr="001745B4">
              <w:rPr>
                <w:rFonts w:ascii="Times New Roman" w:eastAsia="Calibri" w:hAnsi="Times New Roman"/>
                <w:sz w:val="24"/>
                <w:szCs w:val="24"/>
              </w:rPr>
              <w:t>Форма промежуточной аттестации</w:t>
            </w:r>
          </w:p>
        </w:tc>
      </w:tr>
      <w:tr w:rsidR="006507E5" w:rsidRPr="001745B4" w:rsidTr="006507E5">
        <w:tc>
          <w:tcPr>
            <w:tcW w:w="1435" w:type="pct"/>
          </w:tcPr>
          <w:p w:rsidR="006507E5" w:rsidRPr="001745B4" w:rsidRDefault="006507E5" w:rsidP="000D79E3">
            <w:pPr>
              <w:autoSpaceDE w:val="0"/>
              <w:autoSpaceDN w:val="0"/>
              <w:adjustRightInd w:val="0"/>
              <w:spacing w:after="0" w:line="240" w:lineRule="auto"/>
              <w:rPr>
                <w:rFonts w:ascii="Times New Roman" w:eastAsia="Calibri" w:hAnsi="Times New Roman"/>
                <w:color w:val="000000"/>
                <w:sz w:val="24"/>
                <w:szCs w:val="24"/>
              </w:rPr>
            </w:pPr>
            <w:r w:rsidRPr="001745B4">
              <w:rPr>
                <w:rFonts w:ascii="Times New Roman" w:eastAsia="Calibri" w:hAnsi="Times New Roman"/>
                <w:color w:val="000000"/>
                <w:sz w:val="24"/>
                <w:szCs w:val="24"/>
              </w:rPr>
              <w:t>ПК-3.1: Способен планировать и анализировать показатели использования трудовых ресурсов</w:t>
            </w:r>
          </w:p>
          <w:p w:rsidR="006507E5" w:rsidRPr="001745B4" w:rsidRDefault="006507E5" w:rsidP="000D79E3">
            <w:pPr>
              <w:autoSpaceDE w:val="0"/>
              <w:autoSpaceDN w:val="0"/>
              <w:adjustRightInd w:val="0"/>
              <w:spacing w:after="0" w:line="240" w:lineRule="auto"/>
              <w:rPr>
                <w:rFonts w:ascii="Times New Roman" w:eastAsia="Calibri" w:hAnsi="Times New Roman"/>
                <w:bCs/>
                <w:sz w:val="24"/>
                <w:szCs w:val="24"/>
              </w:rPr>
            </w:pPr>
          </w:p>
        </w:tc>
        <w:tc>
          <w:tcPr>
            <w:tcW w:w="1435" w:type="pct"/>
            <w:tcMar>
              <w:top w:w="0" w:type="dxa"/>
              <w:left w:w="108" w:type="dxa"/>
              <w:bottom w:w="0" w:type="dxa"/>
              <w:right w:w="108" w:type="dxa"/>
            </w:tcMar>
          </w:tcPr>
          <w:p w:rsidR="006507E5" w:rsidRPr="001745B4" w:rsidRDefault="006507E5" w:rsidP="000D79E3">
            <w:pPr>
              <w:autoSpaceDE w:val="0"/>
              <w:autoSpaceDN w:val="0"/>
              <w:adjustRightInd w:val="0"/>
              <w:spacing w:after="0" w:line="240" w:lineRule="auto"/>
              <w:rPr>
                <w:rFonts w:ascii="Times New Roman" w:eastAsia="Calibri" w:hAnsi="Times New Roman"/>
                <w:bCs/>
                <w:color w:val="000000"/>
                <w:sz w:val="24"/>
                <w:szCs w:val="24"/>
              </w:rPr>
            </w:pPr>
            <w:r w:rsidRPr="001745B4">
              <w:rPr>
                <w:rFonts w:ascii="Times New Roman" w:eastAsia="Calibri" w:hAnsi="Times New Roman"/>
                <w:color w:val="000000"/>
                <w:sz w:val="24"/>
                <w:szCs w:val="24"/>
              </w:rPr>
              <w:t>ПК-3.1.3: Применяет технологии, методы и методики систематизации и анализа документов и информации предприятия в области экономики труда</w:t>
            </w:r>
          </w:p>
        </w:tc>
        <w:tc>
          <w:tcPr>
            <w:tcW w:w="1332" w:type="pct"/>
            <w:vMerge w:val="restart"/>
            <w:tcMar>
              <w:top w:w="0" w:type="dxa"/>
              <w:left w:w="108" w:type="dxa"/>
              <w:bottom w:w="0" w:type="dxa"/>
              <w:right w:w="108" w:type="dxa"/>
            </w:tcMar>
            <w:vAlign w:val="center"/>
          </w:tcPr>
          <w:p w:rsidR="006507E5" w:rsidRPr="001745B4" w:rsidRDefault="006507E5" w:rsidP="000D79E3">
            <w:pPr>
              <w:spacing w:after="0" w:line="240" w:lineRule="auto"/>
              <w:jc w:val="center"/>
              <w:rPr>
                <w:rFonts w:ascii="Times New Roman" w:eastAsia="Calibri" w:hAnsi="Times New Roman"/>
                <w:sz w:val="24"/>
                <w:szCs w:val="24"/>
              </w:rPr>
            </w:pPr>
            <w:r w:rsidRPr="001745B4">
              <w:rPr>
                <w:rFonts w:ascii="Times New Roman" w:eastAsia="Calibri" w:hAnsi="Times New Roman"/>
                <w:sz w:val="24"/>
                <w:szCs w:val="24"/>
              </w:rPr>
              <w:t>Компетенция и индикаторы достижения компетенции формируются в рамках 6 семестра очной формы обучения</w:t>
            </w:r>
            <w:r w:rsidR="001056AA" w:rsidRPr="001745B4">
              <w:rPr>
                <w:rFonts w:ascii="Times New Roman" w:eastAsia="Calibri" w:hAnsi="Times New Roman"/>
                <w:sz w:val="24"/>
                <w:szCs w:val="24"/>
              </w:rPr>
              <w:t xml:space="preserve"> и 7 семестра очно-заочной формы обучения</w:t>
            </w:r>
          </w:p>
        </w:tc>
        <w:tc>
          <w:tcPr>
            <w:tcW w:w="798" w:type="pct"/>
            <w:vMerge w:val="restart"/>
            <w:tcMar>
              <w:top w:w="0" w:type="dxa"/>
              <w:left w:w="108" w:type="dxa"/>
              <w:bottom w:w="0" w:type="dxa"/>
              <w:right w:w="108" w:type="dxa"/>
            </w:tcMar>
            <w:vAlign w:val="center"/>
          </w:tcPr>
          <w:p w:rsidR="006507E5" w:rsidRPr="001745B4" w:rsidRDefault="006507E5" w:rsidP="000D79E3">
            <w:pPr>
              <w:spacing w:after="0" w:line="240" w:lineRule="auto"/>
              <w:jc w:val="center"/>
              <w:rPr>
                <w:rFonts w:ascii="Times New Roman" w:eastAsia="Calibri" w:hAnsi="Times New Roman"/>
                <w:sz w:val="24"/>
                <w:szCs w:val="24"/>
              </w:rPr>
            </w:pPr>
            <w:r w:rsidRPr="001745B4">
              <w:rPr>
                <w:rFonts w:ascii="Times New Roman" w:eastAsia="Calibri" w:hAnsi="Times New Roman"/>
                <w:sz w:val="24"/>
                <w:szCs w:val="24"/>
              </w:rPr>
              <w:t>Экзамен</w:t>
            </w:r>
          </w:p>
        </w:tc>
      </w:tr>
      <w:tr w:rsidR="006507E5" w:rsidRPr="001745B4" w:rsidTr="006507E5">
        <w:tc>
          <w:tcPr>
            <w:tcW w:w="1435" w:type="pct"/>
          </w:tcPr>
          <w:p w:rsidR="006507E5" w:rsidRPr="001745B4" w:rsidRDefault="006507E5" w:rsidP="000D79E3">
            <w:pPr>
              <w:autoSpaceDE w:val="0"/>
              <w:autoSpaceDN w:val="0"/>
              <w:adjustRightInd w:val="0"/>
              <w:spacing w:after="0" w:line="240" w:lineRule="auto"/>
              <w:rPr>
                <w:rFonts w:ascii="Times New Roman" w:eastAsia="Calibri" w:hAnsi="Times New Roman"/>
                <w:bCs/>
                <w:color w:val="000000"/>
                <w:sz w:val="24"/>
                <w:szCs w:val="24"/>
                <w:highlight w:val="yellow"/>
              </w:rPr>
            </w:pPr>
            <w:r w:rsidRPr="001745B4">
              <w:rPr>
                <w:rFonts w:ascii="Times New Roman" w:eastAsia="Calibri" w:hAnsi="Times New Roman"/>
                <w:color w:val="000000"/>
                <w:sz w:val="24"/>
                <w:szCs w:val="24"/>
              </w:rPr>
              <w:t>ПК-3.2: Способен применять принципы нормирования труда и методы организации труда</w:t>
            </w:r>
          </w:p>
        </w:tc>
        <w:tc>
          <w:tcPr>
            <w:tcW w:w="1435" w:type="pct"/>
            <w:tcMar>
              <w:top w:w="0" w:type="dxa"/>
              <w:left w:w="108" w:type="dxa"/>
              <w:bottom w:w="0" w:type="dxa"/>
              <w:right w:w="108" w:type="dxa"/>
            </w:tcMar>
          </w:tcPr>
          <w:p w:rsidR="006507E5" w:rsidRPr="001745B4" w:rsidRDefault="006507E5" w:rsidP="000D79E3">
            <w:pPr>
              <w:autoSpaceDE w:val="0"/>
              <w:autoSpaceDN w:val="0"/>
              <w:adjustRightInd w:val="0"/>
              <w:spacing w:after="0" w:line="240" w:lineRule="auto"/>
              <w:rPr>
                <w:rFonts w:ascii="Times New Roman" w:eastAsia="Calibri" w:hAnsi="Times New Roman"/>
                <w:bCs/>
                <w:color w:val="000000"/>
                <w:sz w:val="24"/>
                <w:szCs w:val="24"/>
                <w:highlight w:val="yellow"/>
              </w:rPr>
            </w:pPr>
            <w:r w:rsidRPr="001745B4">
              <w:rPr>
                <w:rFonts w:ascii="Times New Roman" w:eastAsia="Calibri" w:hAnsi="Times New Roman"/>
                <w:color w:val="000000"/>
                <w:sz w:val="24"/>
                <w:szCs w:val="24"/>
              </w:rPr>
              <w:t>ПК-3.2.2: Определяет рациональные приемы и методы выполнения работ (процессов, функций, операций) с наименьшими затратами используемых ресурсов</w:t>
            </w:r>
          </w:p>
        </w:tc>
        <w:tc>
          <w:tcPr>
            <w:tcW w:w="1332" w:type="pct"/>
            <w:vMerge/>
            <w:tcMar>
              <w:top w:w="0" w:type="dxa"/>
              <w:left w:w="108" w:type="dxa"/>
              <w:bottom w:w="0" w:type="dxa"/>
              <w:right w:w="108" w:type="dxa"/>
            </w:tcMar>
          </w:tcPr>
          <w:p w:rsidR="006507E5" w:rsidRPr="001745B4" w:rsidRDefault="006507E5" w:rsidP="000D79E3">
            <w:pPr>
              <w:spacing w:after="0" w:line="240" w:lineRule="auto"/>
              <w:jc w:val="center"/>
              <w:rPr>
                <w:rFonts w:ascii="Times New Roman" w:eastAsia="Calibri" w:hAnsi="Times New Roman"/>
                <w:sz w:val="24"/>
                <w:szCs w:val="24"/>
                <w:highlight w:val="yellow"/>
              </w:rPr>
            </w:pPr>
          </w:p>
        </w:tc>
        <w:tc>
          <w:tcPr>
            <w:tcW w:w="798" w:type="pct"/>
            <w:vMerge/>
            <w:tcMar>
              <w:top w:w="0" w:type="dxa"/>
              <w:left w:w="108" w:type="dxa"/>
              <w:bottom w:w="0" w:type="dxa"/>
              <w:right w:w="108" w:type="dxa"/>
            </w:tcMar>
          </w:tcPr>
          <w:p w:rsidR="006507E5" w:rsidRPr="001745B4" w:rsidRDefault="006507E5" w:rsidP="000D79E3">
            <w:pPr>
              <w:spacing w:after="0" w:line="240" w:lineRule="auto"/>
              <w:rPr>
                <w:rFonts w:ascii="Times New Roman" w:eastAsia="Calibri" w:hAnsi="Times New Roman"/>
                <w:sz w:val="24"/>
                <w:szCs w:val="24"/>
                <w:highlight w:val="yellow"/>
              </w:rPr>
            </w:pPr>
          </w:p>
        </w:tc>
      </w:tr>
    </w:tbl>
    <w:p w:rsidR="006507E5" w:rsidRPr="000D79E3" w:rsidRDefault="006507E5" w:rsidP="000D79E3">
      <w:pPr>
        <w:spacing w:after="0" w:line="240" w:lineRule="auto"/>
        <w:ind w:firstLine="709"/>
        <w:jc w:val="both"/>
        <w:rPr>
          <w:rFonts w:ascii="Times New Roman" w:eastAsia="Calibri" w:hAnsi="Times New Roman"/>
          <w:sz w:val="24"/>
          <w:szCs w:val="24"/>
        </w:rPr>
      </w:pPr>
    </w:p>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Траектория формирования у обучающих компетенций при освоении образовательной программы приведена в Приложении к образовательной программе (Приложение 3.2 Программа формирования у студентов компетенций при освоении ОП ВО).</w:t>
      </w:r>
    </w:p>
    <w:p w:rsidR="006507E5" w:rsidRPr="000D79E3" w:rsidRDefault="006507E5" w:rsidP="000D79E3">
      <w:pPr>
        <w:spacing w:after="0" w:line="240" w:lineRule="auto"/>
        <w:jc w:val="both"/>
        <w:rPr>
          <w:rFonts w:ascii="Times New Roman" w:eastAsia="Calibri" w:hAnsi="Times New Roman"/>
          <w:sz w:val="24"/>
          <w:szCs w:val="24"/>
        </w:rPr>
      </w:pPr>
    </w:p>
    <w:p w:rsidR="006507E5" w:rsidRPr="001745B4" w:rsidRDefault="006507E5" w:rsidP="000D79E3">
      <w:pPr>
        <w:spacing w:after="0" w:line="240" w:lineRule="auto"/>
        <w:ind w:firstLine="709"/>
        <w:jc w:val="both"/>
        <w:rPr>
          <w:rFonts w:ascii="Times New Roman" w:hAnsi="Times New Roman"/>
          <w:b/>
          <w:sz w:val="24"/>
          <w:szCs w:val="24"/>
        </w:rPr>
      </w:pPr>
      <w:r w:rsidRPr="001745B4">
        <w:rPr>
          <w:rFonts w:ascii="Times New Roman" w:hAnsi="Times New Roman"/>
          <w:b/>
          <w:sz w:val="24"/>
          <w:szCs w:val="24"/>
        </w:rPr>
        <w:t>2 Описание показателей, система оценивания результатов промежуточной аттестации и критерии выставления оценок</w:t>
      </w:r>
    </w:p>
    <w:p w:rsidR="006507E5" w:rsidRPr="000D79E3" w:rsidRDefault="006507E5" w:rsidP="000D79E3">
      <w:pPr>
        <w:spacing w:after="0" w:line="240" w:lineRule="auto"/>
        <w:rPr>
          <w:rFonts w:ascii="Times New Roman" w:hAnsi="Times New Roman"/>
          <w:i/>
          <w:sz w:val="24"/>
          <w:szCs w:val="24"/>
        </w:rPr>
      </w:pPr>
    </w:p>
    <w:p w:rsidR="006507E5" w:rsidRPr="000D79E3" w:rsidRDefault="006507E5"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Показатели оценивания компетенций представлены в разделе 3 «Требования к результатам освоения дисциплины» рабочей программы дисциплины </w:t>
      </w:r>
      <w:r w:rsidRPr="000D79E3">
        <w:rPr>
          <w:rFonts w:ascii="Times New Roman" w:eastAsia="Calibri" w:hAnsi="Times New Roman"/>
          <w:color w:val="000000"/>
          <w:sz w:val="24"/>
          <w:szCs w:val="24"/>
          <w:u w:val="single"/>
        </w:rPr>
        <w:t>Б1.В.12 Техническое нормирование подвижного состава и в устройствах железнодорожного транспорта</w:t>
      </w:r>
      <w:r w:rsidRPr="000D79E3">
        <w:rPr>
          <w:rFonts w:ascii="Times New Roman" w:hAnsi="Times New Roman"/>
          <w:sz w:val="24"/>
          <w:szCs w:val="24"/>
        </w:rPr>
        <w:t xml:space="preserve"> как результирующие  знания, умения и  владения, полученные в результате освоения дисциплины.</w:t>
      </w:r>
    </w:p>
    <w:p w:rsidR="006507E5" w:rsidRDefault="006507E5"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При оценивании сформированности компетенций по дисциплине </w:t>
      </w:r>
      <w:r w:rsidRPr="000D79E3">
        <w:rPr>
          <w:rFonts w:ascii="Times New Roman" w:eastAsia="Calibri" w:hAnsi="Times New Roman"/>
          <w:color w:val="000000"/>
          <w:sz w:val="24"/>
          <w:szCs w:val="24"/>
          <w:u w:val="single"/>
        </w:rPr>
        <w:t>Б1.В.12 Техническое нормирование подвижного состава и в устройствах железнодорожного транспорта</w:t>
      </w:r>
      <w:r w:rsidRPr="000D79E3">
        <w:rPr>
          <w:rFonts w:ascii="Times New Roman" w:hAnsi="Times New Roman"/>
          <w:sz w:val="24"/>
          <w:szCs w:val="24"/>
        </w:rPr>
        <w:t xml:space="preserve"> используется традиционная система оценивания.</w:t>
      </w:r>
    </w:p>
    <w:p w:rsidR="001745B4" w:rsidRDefault="001745B4" w:rsidP="001745B4">
      <w:pPr>
        <w:spacing w:after="0" w:line="240" w:lineRule="auto"/>
        <w:jc w:val="right"/>
        <w:rPr>
          <w:rFonts w:ascii="Times New Roman" w:hAnsi="Times New Roman"/>
          <w:sz w:val="24"/>
          <w:szCs w:val="24"/>
        </w:rPr>
      </w:pPr>
      <w:r>
        <w:rPr>
          <w:rFonts w:ascii="Times New Roman" w:hAnsi="Times New Roman"/>
          <w:sz w:val="24"/>
          <w:szCs w:val="24"/>
        </w:rPr>
        <w:lastRenderedPageBreak/>
        <w:t>Таблица 2</w:t>
      </w:r>
    </w:p>
    <w:p w:rsidR="001745B4" w:rsidRPr="000D79E3" w:rsidRDefault="001745B4" w:rsidP="001745B4">
      <w:pPr>
        <w:spacing w:after="0" w:line="240" w:lineRule="auto"/>
        <w:jc w:val="center"/>
        <w:rPr>
          <w:rFonts w:ascii="Times New Roman" w:hAnsi="Times New Roman"/>
          <w:sz w:val="24"/>
          <w:szCs w:val="24"/>
        </w:rPr>
      </w:pPr>
      <w:r>
        <w:rPr>
          <w:rFonts w:ascii="Times New Roman" w:hAnsi="Times New Roman"/>
          <w:sz w:val="24"/>
          <w:szCs w:val="24"/>
        </w:rPr>
        <w:t>Шкала оценивания</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096"/>
        <w:gridCol w:w="2474"/>
      </w:tblGrid>
      <w:tr w:rsidR="006507E5" w:rsidRPr="000D79E3" w:rsidTr="001745B4">
        <w:tc>
          <w:tcPr>
            <w:tcW w:w="3708" w:type="pct"/>
            <w:tcBorders>
              <w:top w:val="single" w:sz="4" w:space="0" w:color="000000"/>
              <w:left w:val="single" w:sz="4" w:space="0" w:color="000000"/>
              <w:bottom w:val="single" w:sz="4" w:space="0" w:color="000000"/>
              <w:right w:val="single" w:sz="4" w:space="0" w:color="000000"/>
            </w:tcBorders>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Критерии выставления оценок</w:t>
            </w:r>
          </w:p>
        </w:tc>
        <w:tc>
          <w:tcPr>
            <w:tcW w:w="1292" w:type="pct"/>
            <w:tcBorders>
              <w:top w:val="single" w:sz="4" w:space="0" w:color="000000"/>
              <w:left w:val="single" w:sz="4" w:space="0" w:color="000000"/>
              <w:bottom w:val="single" w:sz="4" w:space="0" w:color="000000"/>
              <w:right w:val="single" w:sz="4" w:space="0" w:color="000000"/>
            </w:tcBorders>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Оценка </w:t>
            </w:r>
          </w:p>
        </w:tc>
      </w:tr>
      <w:tr w:rsidR="006507E5" w:rsidRPr="000D79E3" w:rsidTr="001745B4">
        <w:tc>
          <w:tcPr>
            <w:tcW w:w="3708" w:type="pct"/>
            <w:tcBorders>
              <w:top w:val="single" w:sz="4" w:space="0" w:color="000000"/>
              <w:left w:val="single" w:sz="4" w:space="0" w:color="000000"/>
              <w:bottom w:val="single" w:sz="4" w:space="0" w:color="000000"/>
              <w:right w:val="single" w:sz="4" w:space="0" w:color="000000"/>
            </w:tcBorders>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Экзамен</w:t>
            </w:r>
          </w:p>
        </w:tc>
        <w:tc>
          <w:tcPr>
            <w:tcW w:w="1292" w:type="pct"/>
            <w:tcBorders>
              <w:top w:val="single" w:sz="4" w:space="0" w:color="000000"/>
              <w:left w:val="single" w:sz="4" w:space="0" w:color="000000"/>
              <w:bottom w:val="single" w:sz="4" w:space="0" w:color="000000"/>
              <w:right w:val="single" w:sz="4" w:space="0" w:color="000000"/>
            </w:tcBorders>
          </w:tcPr>
          <w:p w:rsidR="006507E5" w:rsidRPr="000D79E3" w:rsidRDefault="006507E5" w:rsidP="000D79E3">
            <w:pPr>
              <w:spacing w:after="0" w:line="240" w:lineRule="auto"/>
              <w:jc w:val="center"/>
              <w:rPr>
                <w:rFonts w:ascii="Times New Roman" w:hAnsi="Times New Roman"/>
                <w:sz w:val="24"/>
                <w:szCs w:val="24"/>
              </w:rPr>
            </w:pPr>
          </w:p>
        </w:tc>
      </w:tr>
      <w:tr w:rsidR="006507E5" w:rsidRPr="000D79E3" w:rsidTr="001745B4">
        <w:tc>
          <w:tcPr>
            <w:tcW w:w="3708" w:type="pct"/>
            <w:tcBorders>
              <w:top w:val="single" w:sz="4" w:space="0" w:color="000000"/>
              <w:left w:val="single" w:sz="4" w:space="0" w:color="000000"/>
              <w:bottom w:val="single" w:sz="4" w:space="0" w:color="000000"/>
              <w:right w:val="single" w:sz="4" w:space="0" w:color="000000"/>
            </w:tcBorders>
          </w:tcPr>
          <w:p w:rsidR="006507E5" w:rsidRPr="000D79E3" w:rsidRDefault="006507E5" w:rsidP="001745B4">
            <w:pPr>
              <w:spacing w:after="0" w:line="240" w:lineRule="auto"/>
              <w:jc w:val="both"/>
              <w:rPr>
                <w:rFonts w:ascii="Times New Roman" w:hAnsi="Times New Roman"/>
                <w:sz w:val="24"/>
                <w:szCs w:val="24"/>
              </w:rPr>
            </w:pPr>
            <w:r w:rsidRPr="000D79E3">
              <w:rPr>
                <w:rFonts w:ascii="Times New Roman" w:hAnsi="Times New Roman"/>
                <w:sz w:val="24"/>
                <w:szCs w:val="24"/>
              </w:rPr>
              <w:t xml:space="preserve">Достижение результата компьютерного тестирования выше порогового значения (90% и более правильных ответов) </w:t>
            </w:r>
          </w:p>
          <w:p w:rsidR="006507E5" w:rsidRPr="000D79E3" w:rsidRDefault="006507E5" w:rsidP="001745B4">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 решение практического задания выполнено без ошибок, даны пояснения к решению</w:t>
            </w:r>
          </w:p>
        </w:tc>
        <w:tc>
          <w:tcPr>
            <w:tcW w:w="1292" w:type="pct"/>
            <w:tcBorders>
              <w:top w:val="single" w:sz="4" w:space="0" w:color="000000"/>
              <w:left w:val="single" w:sz="4" w:space="0" w:color="000000"/>
              <w:bottom w:val="single" w:sz="4" w:space="0" w:color="000000"/>
              <w:right w:val="single" w:sz="4" w:space="0" w:color="000000"/>
            </w:tcBorders>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Отлично</w:t>
            </w:r>
          </w:p>
        </w:tc>
      </w:tr>
      <w:tr w:rsidR="006507E5" w:rsidRPr="000D79E3" w:rsidTr="001745B4">
        <w:tc>
          <w:tcPr>
            <w:tcW w:w="3708" w:type="pct"/>
            <w:tcBorders>
              <w:top w:val="single" w:sz="4" w:space="0" w:color="000000"/>
              <w:left w:val="single" w:sz="4" w:space="0" w:color="000000"/>
              <w:bottom w:val="single" w:sz="4" w:space="0" w:color="000000"/>
              <w:right w:val="single" w:sz="4" w:space="0" w:color="000000"/>
            </w:tcBorders>
          </w:tcPr>
          <w:p w:rsidR="006507E5" w:rsidRPr="000D79E3" w:rsidRDefault="006507E5" w:rsidP="001745B4">
            <w:pPr>
              <w:spacing w:after="0" w:line="240" w:lineRule="auto"/>
              <w:jc w:val="both"/>
              <w:rPr>
                <w:rFonts w:ascii="Times New Roman" w:hAnsi="Times New Roman"/>
                <w:sz w:val="24"/>
                <w:szCs w:val="24"/>
              </w:rPr>
            </w:pPr>
            <w:r w:rsidRPr="000D79E3">
              <w:rPr>
                <w:rFonts w:ascii="Times New Roman" w:hAnsi="Times New Roman"/>
                <w:sz w:val="24"/>
                <w:szCs w:val="24"/>
              </w:rPr>
              <w:t xml:space="preserve">Достижение результата компьютерного тестирования выше порогового значения (75-89 % правильных ответов) </w:t>
            </w:r>
          </w:p>
          <w:p w:rsidR="006507E5" w:rsidRPr="000D79E3" w:rsidRDefault="006507E5" w:rsidP="001745B4">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 решение практического задания  выполнено  с незначительными ошибками</w:t>
            </w:r>
          </w:p>
        </w:tc>
        <w:tc>
          <w:tcPr>
            <w:tcW w:w="1292" w:type="pct"/>
            <w:tcBorders>
              <w:top w:val="single" w:sz="4" w:space="0" w:color="000000"/>
              <w:left w:val="single" w:sz="4" w:space="0" w:color="000000"/>
              <w:bottom w:val="single" w:sz="4" w:space="0" w:color="000000"/>
              <w:right w:val="single" w:sz="4" w:space="0" w:color="000000"/>
            </w:tcBorders>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Хорошо</w:t>
            </w:r>
          </w:p>
        </w:tc>
      </w:tr>
      <w:tr w:rsidR="006507E5" w:rsidRPr="000D79E3" w:rsidTr="001745B4">
        <w:tc>
          <w:tcPr>
            <w:tcW w:w="3708" w:type="pct"/>
            <w:tcBorders>
              <w:top w:val="single" w:sz="4" w:space="0" w:color="000000"/>
              <w:left w:val="single" w:sz="4" w:space="0" w:color="000000"/>
              <w:bottom w:val="single" w:sz="4" w:space="0" w:color="000000"/>
              <w:right w:val="single" w:sz="4" w:space="0" w:color="000000"/>
            </w:tcBorders>
          </w:tcPr>
          <w:p w:rsidR="006507E5" w:rsidRPr="000D79E3" w:rsidRDefault="006507E5" w:rsidP="001745B4">
            <w:pPr>
              <w:spacing w:after="0" w:line="240" w:lineRule="auto"/>
              <w:jc w:val="both"/>
              <w:rPr>
                <w:rFonts w:ascii="Times New Roman" w:hAnsi="Times New Roman"/>
                <w:sz w:val="24"/>
                <w:szCs w:val="24"/>
              </w:rPr>
            </w:pPr>
            <w:r w:rsidRPr="000D79E3">
              <w:rPr>
                <w:rFonts w:ascii="Times New Roman" w:hAnsi="Times New Roman"/>
                <w:sz w:val="24"/>
                <w:szCs w:val="24"/>
              </w:rPr>
              <w:t xml:space="preserve">Достижение результата компьютерного тестирования выше порогового значения (60-74% правильных ответов) </w:t>
            </w:r>
          </w:p>
          <w:p w:rsidR="006507E5" w:rsidRPr="000D79E3" w:rsidRDefault="006507E5" w:rsidP="001745B4">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1292" w:type="pct"/>
            <w:tcBorders>
              <w:top w:val="single" w:sz="4" w:space="0" w:color="000000"/>
              <w:left w:val="single" w:sz="4" w:space="0" w:color="000000"/>
              <w:bottom w:val="single" w:sz="4" w:space="0" w:color="000000"/>
              <w:right w:val="single" w:sz="4" w:space="0" w:color="000000"/>
            </w:tcBorders>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Удовлетворительно </w:t>
            </w:r>
          </w:p>
        </w:tc>
      </w:tr>
      <w:tr w:rsidR="006507E5" w:rsidRPr="000D79E3" w:rsidTr="001745B4">
        <w:tc>
          <w:tcPr>
            <w:tcW w:w="3708" w:type="pct"/>
            <w:tcBorders>
              <w:top w:val="single" w:sz="4" w:space="0" w:color="000000"/>
              <w:left w:val="single" w:sz="4" w:space="0" w:color="000000"/>
              <w:bottom w:val="single" w:sz="4" w:space="0" w:color="000000"/>
              <w:right w:val="single" w:sz="4" w:space="0" w:color="000000"/>
            </w:tcBorders>
          </w:tcPr>
          <w:p w:rsidR="006507E5" w:rsidRPr="000D79E3" w:rsidRDefault="006507E5" w:rsidP="001745B4">
            <w:pPr>
              <w:spacing w:after="0" w:line="240" w:lineRule="auto"/>
              <w:jc w:val="both"/>
              <w:rPr>
                <w:rFonts w:ascii="Times New Roman" w:hAnsi="Times New Roman"/>
                <w:sz w:val="24"/>
                <w:szCs w:val="24"/>
              </w:rPr>
            </w:pPr>
            <w:r w:rsidRPr="000D79E3">
              <w:rPr>
                <w:rFonts w:ascii="Times New Roman" w:hAnsi="Times New Roman"/>
                <w:sz w:val="24"/>
                <w:szCs w:val="24"/>
              </w:rPr>
              <w:t>Результаты компьютерного тестирования меньше 60% правильных ответов. Ответы на вопросы экзаменационного билета даны не верно, решение практического задания не представлено или содержит существенные ошибки</w:t>
            </w:r>
          </w:p>
        </w:tc>
        <w:tc>
          <w:tcPr>
            <w:tcW w:w="1292" w:type="pct"/>
            <w:tcBorders>
              <w:top w:val="single" w:sz="4" w:space="0" w:color="000000"/>
              <w:left w:val="single" w:sz="4" w:space="0" w:color="000000"/>
              <w:bottom w:val="single" w:sz="4" w:space="0" w:color="000000"/>
              <w:right w:val="single" w:sz="4" w:space="0" w:color="000000"/>
            </w:tcBorders>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Неудовлетворительно </w:t>
            </w:r>
          </w:p>
          <w:p w:rsidR="006507E5" w:rsidRPr="000D79E3" w:rsidRDefault="006507E5" w:rsidP="000D79E3">
            <w:pPr>
              <w:spacing w:after="0" w:line="240" w:lineRule="auto"/>
              <w:jc w:val="center"/>
              <w:rPr>
                <w:rFonts w:ascii="Times New Roman" w:hAnsi="Times New Roman"/>
                <w:sz w:val="24"/>
                <w:szCs w:val="24"/>
              </w:rPr>
            </w:pPr>
          </w:p>
        </w:tc>
      </w:tr>
    </w:tbl>
    <w:p w:rsidR="006507E5" w:rsidRPr="000D79E3" w:rsidRDefault="006507E5" w:rsidP="000D79E3">
      <w:pPr>
        <w:spacing w:after="0" w:line="240" w:lineRule="auto"/>
        <w:jc w:val="both"/>
        <w:rPr>
          <w:rFonts w:ascii="Times New Roman" w:eastAsia="Calibri" w:hAnsi="Times New Roman"/>
          <w:sz w:val="24"/>
          <w:szCs w:val="24"/>
        </w:rPr>
      </w:pPr>
    </w:p>
    <w:p w:rsidR="006507E5" w:rsidRPr="001745B4" w:rsidRDefault="006507E5" w:rsidP="000D79E3">
      <w:pPr>
        <w:tabs>
          <w:tab w:val="left" w:pos="993"/>
        </w:tabs>
        <w:spacing w:after="0" w:line="240" w:lineRule="auto"/>
        <w:ind w:firstLine="709"/>
        <w:jc w:val="both"/>
        <w:rPr>
          <w:rFonts w:ascii="Times New Roman" w:hAnsi="Times New Roman"/>
          <w:b/>
          <w:sz w:val="24"/>
          <w:szCs w:val="24"/>
        </w:rPr>
      </w:pPr>
      <w:r w:rsidRPr="001745B4">
        <w:rPr>
          <w:rFonts w:ascii="Times New Roman" w:hAnsi="Times New Roman"/>
          <w:b/>
          <w:sz w:val="24"/>
          <w:szCs w:val="24"/>
        </w:rPr>
        <w:t>3 Типовые контрольные задания или иные материалы, необходимые для оценки знаний, умений, навыков и (или) опыта деятельности</w:t>
      </w:r>
    </w:p>
    <w:p w:rsidR="006507E5" w:rsidRPr="000D79E3" w:rsidRDefault="006507E5" w:rsidP="000D79E3">
      <w:pPr>
        <w:autoSpaceDE w:val="0"/>
        <w:autoSpaceDN w:val="0"/>
        <w:adjustRightInd w:val="0"/>
        <w:spacing w:after="0" w:line="240" w:lineRule="auto"/>
        <w:ind w:firstLine="709"/>
        <w:jc w:val="both"/>
        <w:rPr>
          <w:rFonts w:ascii="Times New Roman" w:hAnsi="Times New Roman"/>
          <w:b/>
          <w:sz w:val="24"/>
          <w:szCs w:val="24"/>
        </w:rPr>
      </w:pPr>
    </w:p>
    <w:p w:rsidR="006507E5" w:rsidRPr="000D79E3" w:rsidRDefault="006507E5" w:rsidP="000D79E3">
      <w:pPr>
        <w:spacing w:after="0" w:line="240" w:lineRule="auto"/>
        <w:ind w:firstLine="709"/>
        <w:jc w:val="both"/>
        <w:rPr>
          <w:rFonts w:ascii="Times New Roman" w:hAnsi="Times New Roman"/>
          <w:i/>
          <w:sz w:val="24"/>
          <w:szCs w:val="24"/>
        </w:rPr>
      </w:pPr>
      <w:r w:rsidRPr="000D79E3">
        <w:rPr>
          <w:rFonts w:ascii="Times New Roman" w:hAnsi="Times New Roman"/>
          <w:i/>
          <w:sz w:val="24"/>
          <w:szCs w:val="24"/>
        </w:rPr>
        <w:t>3.1. Типовые тестовые задания для итогового тестирования  (ПО АСТ)</w:t>
      </w:r>
    </w:p>
    <w:p w:rsidR="006507E5" w:rsidRPr="000D79E3" w:rsidRDefault="006507E5"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1) Какие показатели характеризуют охват работ (работников) нормированием:</w:t>
      </w:r>
    </w:p>
    <w:p w:rsidR="006507E5" w:rsidRPr="000D79E3" w:rsidRDefault="006507E5"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1. Число работников, труд которых нормируется;</w:t>
      </w:r>
    </w:p>
    <w:p w:rsidR="006507E5" w:rsidRPr="000D79E3" w:rsidRDefault="006507E5"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2. Число работников на предприятии;</w:t>
      </w:r>
    </w:p>
    <w:p w:rsidR="006507E5" w:rsidRPr="000D79E3" w:rsidRDefault="006507E5"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3. Число работников, для нормирования труда которых имеются нормативы;</w:t>
      </w:r>
    </w:p>
    <w:p w:rsidR="006507E5" w:rsidRPr="000D79E3" w:rsidRDefault="006507E5"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4. Число рабочих мест на предприятии.</w:t>
      </w:r>
    </w:p>
    <w:p w:rsidR="001745B4" w:rsidRDefault="001745B4" w:rsidP="000D79E3">
      <w:pPr>
        <w:spacing w:after="0" w:line="240" w:lineRule="auto"/>
        <w:ind w:firstLine="709"/>
        <w:jc w:val="both"/>
        <w:rPr>
          <w:rFonts w:ascii="Times New Roman" w:eastAsia="Calibri" w:hAnsi="Times New Roman"/>
          <w:sz w:val="24"/>
          <w:szCs w:val="24"/>
        </w:rPr>
      </w:pPr>
    </w:p>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2) Для оценки качества действующих норм определяют:  </w:t>
      </w:r>
    </w:p>
    <w:p w:rsidR="006507E5" w:rsidRPr="000D79E3" w:rsidRDefault="006507E5" w:rsidP="000D79E3">
      <w:pPr>
        <w:spacing w:after="0" w:line="240" w:lineRule="auto"/>
        <w:ind w:firstLine="709"/>
        <w:jc w:val="both"/>
        <w:rPr>
          <w:rFonts w:ascii="Times New Roman" w:eastAsia="Calibri" w:hAnsi="Times New Roman"/>
          <w:sz w:val="24"/>
          <w:szCs w:val="24"/>
          <w:lang w:eastAsia="en-US"/>
        </w:rPr>
      </w:pPr>
      <w:r w:rsidRPr="000D79E3">
        <w:rPr>
          <w:rFonts w:ascii="Times New Roman" w:eastAsia="Calibri" w:hAnsi="Times New Roman"/>
          <w:sz w:val="24"/>
          <w:szCs w:val="24"/>
          <w:lang w:eastAsia="en-US"/>
        </w:rPr>
        <w:t>1. долю научно обоснованных норм;</w:t>
      </w:r>
    </w:p>
    <w:p w:rsidR="006507E5" w:rsidRPr="000D79E3" w:rsidRDefault="006507E5" w:rsidP="000D79E3">
      <w:pPr>
        <w:spacing w:after="0" w:line="240" w:lineRule="auto"/>
        <w:ind w:firstLine="709"/>
        <w:jc w:val="both"/>
        <w:rPr>
          <w:rFonts w:ascii="Times New Roman" w:eastAsia="Calibri" w:hAnsi="Times New Roman"/>
          <w:sz w:val="24"/>
          <w:szCs w:val="24"/>
          <w:lang w:eastAsia="en-US"/>
        </w:rPr>
      </w:pPr>
      <w:r w:rsidRPr="000D79E3">
        <w:rPr>
          <w:rFonts w:ascii="Times New Roman" w:eastAsia="Calibri" w:hAnsi="Times New Roman"/>
          <w:sz w:val="24"/>
          <w:szCs w:val="24"/>
          <w:lang w:eastAsia="en-US"/>
        </w:rPr>
        <w:t>2. долю основных рабочих в общей численности</w:t>
      </w:r>
    </w:p>
    <w:p w:rsidR="006507E5" w:rsidRPr="000D79E3" w:rsidRDefault="006507E5" w:rsidP="000D79E3">
      <w:pPr>
        <w:spacing w:after="0" w:line="240" w:lineRule="auto"/>
        <w:ind w:firstLine="709"/>
        <w:jc w:val="both"/>
        <w:rPr>
          <w:rFonts w:ascii="Times New Roman" w:eastAsia="Calibri" w:hAnsi="Times New Roman"/>
          <w:sz w:val="24"/>
          <w:szCs w:val="24"/>
          <w:lang w:eastAsia="en-US"/>
        </w:rPr>
      </w:pPr>
      <w:r w:rsidRPr="000D79E3">
        <w:rPr>
          <w:rFonts w:ascii="Times New Roman" w:eastAsia="Calibri" w:hAnsi="Times New Roman"/>
          <w:sz w:val="24"/>
          <w:szCs w:val="24"/>
          <w:lang w:eastAsia="en-US"/>
        </w:rPr>
        <w:lastRenderedPageBreak/>
        <w:t>3. долю нормируемых работ;</w:t>
      </w:r>
    </w:p>
    <w:p w:rsidR="006507E5" w:rsidRPr="000D79E3" w:rsidRDefault="006507E5" w:rsidP="000D79E3">
      <w:pPr>
        <w:spacing w:after="0" w:line="240" w:lineRule="auto"/>
        <w:ind w:firstLine="709"/>
        <w:jc w:val="both"/>
        <w:rPr>
          <w:rFonts w:ascii="Times New Roman" w:eastAsia="Calibri" w:hAnsi="Times New Roman"/>
          <w:sz w:val="24"/>
          <w:szCs w:val="24"/>
          <w:lang w:eastAsia="en-US"/>
        </w:rPr>
      </w:pPr>
      <w:r w:rsidRPr="000D79E3">
        <w:rPr>
          <w:rFonts w:ascii="Times New Roman" w:eastAsia="Calibri" w:hAnsi="Times New Roman"/>
          <w:sz w:val="24"/>
          <w:szCs w:val="24"/>
          <w:lang w:eastAsia="en-US"/>
        </w:rPr>
        <w:t>4. долю опытно-статистических норм.</w:t>
      </w:r>
    </w:p>
    <w:p w:rsidR="006507E5" w:rsidRPr="000D79E3" w:rsidRDefault="006507E5" w:rsidP="000D79E3">
      <w:pPr>
        <w:spacing w:after="0" w:line="240" w:lineRule="auto"/>
        <w:ind w:firstLine="709"/>
        <w:jc w:val="both"/>
        <w:rPr>
          <w:rFonts w:ascii="Times New Roman" w:eastAsia="Calibri" w:hAnsi="Times New Roman"/>
          <w:sz w:val="24"/>
          <w:szCs w:val="24"/>
          <w:lang w:eastAsia="en-US"/>
        </w:rPr>
      </w:pPr>
    </w:p>
    <w:p w:rsidR="006507E5" w:rsidRPr="000D79E3" w:rsidRDefault="006507E5" w:rsidP="000D79E3">
      <w:pPr>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3)  Норма времени обслуживания – это:</w:t>
      </w:r>
    </w:p>
    <w:p w:rsidR="006507E5" w:rsidRPr="000D79E3" w:rsidRDefault="006507E5" w:rsidP="000D79E3">
      <w:pPr>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1. установленное количество единиц оборудования, которое должно обслуживаться одним рабочим;</w:t>
      </w:r>
    </w:p>
    <w:p w:rsidR="006507E5" w:rsidRPr="000D79E3" w:rsidRDefault="006507E5" w:rsidP="000D79E3">
      <w:pPr>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2. количество рабочего времени, необходимое для выполнения единицы определенной работы(операции) одним рабочим или группой рабочих;</w:t>
      </w:r>
    </w:p>
    <w:p w:rsidR="006507E5" w:rsidRPr="000D79E3" w:rsidRDefault="006507E5" w:rsidP="000D79E3">
      <w:pPr>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3. количество времени, которое необходимо в определенных организационно-технических условиях на обслуживание в течение смены  одной единицы оборудования.  </w:t>
      </w:r>
    </w:p>
    <w:p w:rsidR="006507E5" w:rsidRPr="000D79E3" w:rsidRDefault="006507E5" w:rsidP="000D79E3">
      <w:pPr>
        <w:spacing w:after="0" w:line="240" w:lineRule="auto"/>
        <w:ind w:firstLine="709"/>
        <w:jc w:val="both"/>
        <w:rPr>
          <w:rFonts w:ascii="Times New Roman" w:eastAsia="Calibri" w:hAnsi="Times New Roman"/>
          <w:color w:val="000000"/>
          <w:sz w:val="24"/>
          <w:szCs w:val="24"/>
        </w:rPr>
      </w:pPr>
    </w:p>
    <w:p w:rsidR="006507E5" w:rsidRPr="000D79E3" w:rsidRDefault="006507E5" w:rsidP="000D79E3">
      <w:pPr>
        <w:spacing w:after="0" w:line="240" w:lineRule="auto"/>
        <w:ind w:firstLine="709"/>
        <w:jc w:val="both"/>
        <w:rPr>
          <w:rFonts w:ascii="Times New Roman" w:hAnsi="Times New Roman"/>
          <w:sz w:val="24"/>
          <w:szCs w:val="24"/>
          <w:lang w:eastAsia="en-US"/>
        </w:rPr>
      </w:pPr>
      <w:r w:rsidRPr="000D79E3">
        <w:rPr>
          <w:rFonts w:ascii="Times New Roman" w:hAnsi="Times New Roman"/>
          <w:color w:val="000000"/>
          <w:sz w:val="24"/>
          <w:szCs w:val="24"/>
          <w:lang w:eastAsia="en-US"/>
        </w:rPr>
        <w:t xml:space="preserve">4) </w:t>
      </w:r>
      <w:r w:rsidRPr="000D79E3">
        <w:rPr>
          <w:rFonts w:ascii="Times New Roman" w:hAnsi="Times New Roman"/>
          <w:sz w:val="24"/>
          <w:szCs w:val="24"/>
          <w:lang w:eastAsia="en-US"/>
        </w:rPr>
        <w:t>Выполнение норм выработки по сменному времени рассчитывается по следующей формуле:</w:t>
      </w:r>
    </w:p>
    <w:p w:rsidR="006507E5" w:rsidRPr="000D79E3" w:rsidRDefault="006507E5" w:rsidP="000D79E3">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eastAsia="en-US"/>
        </w:rPr>
        <w:t xml:space="preserve">1. </w:t>
      </w:r>
      <w:proofErr w:type="spellStart"/>
      <w:r w:rsidRPr="000D79E3">
        <w:rPr>
          <w:rFonts w:ascii="Times New Roman" w:hAnsi="Times New Roman"/>
          <w:i/>
          <w:sz w:val="24"/>
          <w:szCs w:val="24"/>
          <w:lang w:eastAsia="en-US"/>
        </w:rPr>
        <w:t>Пвн</w:t>
      </w:r>
      <w:proofErr w:type="spellEnd"/>
      <w:r w:rsidRPr="000D79E3">
        <w:rPr>
          <w:rFonts w:ascii="Times New Roman" w:hAnsi="Times New Roman"/>
          <w:sz w:val="24"/>
          <w:szCs w:val="24"/>
          <w:lang w:eastAsia="en-US"/>
        </w:rPr>
        <w:t xml:space="preserve"> = </w:t>
      </w:r>
      <m:oMath>
        <m:f>
          <m:fPr>
            <m:ctrlPr>
              <w:rPr>
                <w:rFonts w:ascii="Cambria Math" w:hAnsi="Cambria Math"/>
                <w:i/>
                <w:sz w:val="24"/>
                <w:szCs w:val="24"/>
                <w:lang w:eastAsia="en-US"/>
              </w:rPr>
            </m:ctrlPr>
          </m:fPr>
          <m:num>
            <m:r>
              <w:rPr>
                <w:rFonts w:ascii="Cambria Math" w:hAnsi="Cambria Math"/>
                <w:sz w:val="24"/>
                <w:szCs w:val="24"/>
                <w:lang w:eastAsia="en-US"/>
              </w:rPr>
              <m:t>Тн+Тд+Тбр</m:t>
            </m:r>
          </m:num>
          <m:den>
            <m:r>
              <w:rPr>
                <w:rFonts w:ascii="Cambria Math" w:hAnsi="Cambria Math"/>
                <w:sz w:val="24"/>
                <w:szCs w:val="24"/>
                <w:lang w:eastAsia="en-US"/>
              </w:rPr>
              <m:t>Тсд+Тпр+Т</m:t>
            </m:r>
            <m:r>
              <w:rPr>
                <w:rFonts w:ascii="Cambria Math" w:hAnsi="Cambria Math"/>
                <w:sz w:val="24"/>
                <w:szCs w:val="24"/>
                <w:lang w:val="en-US" w:eastAsia="en-US"/>
              </w:rPr>
              <m:t>n</m:t>
            </m:r>
          </m:den>
        </m:f>
        <m:r>
          <w:rPr>
            <w:rFonts w:ascii="Cambria Math" w:hAnsi="Cambria Math"/>
            <w:sz w:val="24"/>
            <w:szCs w:val="24"/>
            <w:lang w:eastAsia="en-US"/>
          </w:rPr>
          <m:t>*</m:t>
        </m:r>
        <m:r>
          <m:rPr>
            <m:sty m:val="p"/>
          </m:rPr>
          <w:rPr>
            <w:rFonts w:ascii="Cambria Math" w:hAnsi="Cambria Math"/>
            <w:sz w:val="24"/>
            <w:szCs w:val="24"/>
            <w:lang w:eastAsia="en-US"/>
          </w:rPr>
          <m:t>100</m:t>
        </m:r>
      </m:oMath>
    </w:p>
    <w:p w:rsidR="006507E5" w:rsidRPr="000D79E3" w:rsidRDefault="006507E5" w:rsidP="000D79E3">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eastAsia="en-US"/>
        </w:rPr>
        <w:t xml:space="preserve">2. </w:t>
      </w:r>
      <w:proofErr w:type="spellStart"/>
      <w:r w:rsidRPr="000D79E3">
        <w:rPr>
          <w:rFonts w:ascii="Times New Roman" w:hAnsi="Times New Roman"/>
          <w:i/>
          <w:sz w:val="24"/>
          <w:szCs w:val="24"/>
          <w:lang w:eastAsia="en-US"/>
        </w:rPr>
        <w:t>Пвн</w:t>
      </w:r>
      <w:proofErr w:type="spellEnd"/>
      <w:r w:rsidRPr="000D79E3">
        <w:rPr>
          <w:rFonts w:ascii="Times New Roman" w:hAnsi="Times New Roman"/>
          <w:sz w:val="24"/>
          <w:szCs w:val="24"/>
          <w:lang w:eastAsia="en-US"/>
        </w:rPr>
        <w:t xml:space="preserve"> = </w:t>
      </w:r>
      <m:oMath>
        <m:f>
          <m:fPr>
            <m:ctrlPr>
              <w:rPr>
                <w:rFonts w:ascii="Cambria Math" w:hAnsi="Cambria Math"/>
                <w:i/>
                <w:sz w:val="24"/>
                <w:szCs w:val="24"/>
                <w:lang w:eastAsia="en-US"/>
              </w:rPr>
            </m:ctrlPr>
          </m:fPr>
          <m:num>
            <m:r>
              <w:rPr>
                <w:rFonts w:ascii="Cambria Math" w:hAnsi="Cambria Math"/>
                <w:sz w:val="24"/>
                <w:szCs w:val="24"/>
                <w:lang w:eastAsia="en-US"/>
              </w:rPr>
              <m:t>Тн+Тд</m:t>
            </m:r>
          </m:num>
          <m:den>
            <m:r>
              <w:rPr>
                <w:rFonts w:ascii="Cambria Math" w:hAnsi="Cambria Math"/>
                <w:sz w:val="24"/>
                <w:szCs w:val="24"/>
                <w:lang w:eastAsia="en-US"/>
              </w:rPr>
              <m:t>Тсд+Тпр</m:t>
            </m:r>
          </m:den>
        </m:f>
        <m:r>
          <w:rPr>
            <w:rFonts w:ascii="Cambria Math" w:hAnsi="Cambria Math"/>
            <w:sz w:val="24"/>
            <w:szCs w:val="24"/>
            <w:lang w:eastAsia="en-US"/>
          </w:rPr>
          <m:t>*</m:t>
        </m:r>
        <m:r>
          <m:rPr>
            <m:sty m:val="p"/>
          </m:rPr>
          <w:rPr>
            <w:rFonts w:ascii="Cambria Math" w:hAnsi="Cambria Math"/>
            <w:sz w:val="24"/>
            <w:szCs w:val="24"/>
            <w:lang w:eastAsia="en-US"/>
          </w:rPr>
          <m:t>100</m:t>
        </m:r>
      </m:oMath>
    </w:p>
    <w:p w:rsidR="006507E5" w:rsidRPr="000D79E3" w:rsidRDefault="006507E5" w:rsidP="000D79E3">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eastAsia="en-US"/>
        </w:rPr>
        <w:t xml:space="preserve">3. </w:t>
      </w:r>
      <w:proofErr w:type="spellStart"/>
      <w:r w:rsidRPr="000D79E3">
        <w:rPr>
          <w:rFonts w:ascii="Times New Roman" w:hAnsi="Times New Roman"/>
          <w:i/>
          <w:sz w:val="24"/>
          <w:szCs w:val="24"/>
          <w:lang w:eastAsia="en-US"/>
        </w:rPr>
        <w:t>Пвн</w:t>
      </w:r>
      <w:proofErr w:type="spellEnd"/>
      <w:r w:rsidRPr="000D79E3">
        <w:rPr>
          <w:rFonts w:ascii="Times New Roman" w:hAnsi="Times New Roman"/>
          <w:sz w:val="24"/>
          <w:szCs w:val="24"/>
          <w:lang w:eastAsia="en-US"/>
        </w:rPr>
        <w:t xml:space="preserve"> = </w:t>
      </w:r>
      <m:oMath>
        <m:f>
          <m:fPr>
            <m:ctrlPr>
              <w:rPr>
                <w:rFonts w:ascii="Cambria Math" w:hAnsi="Cambria Math"/>
                <w:i/>
                <w:sz w:val="24"/>
                <w:szCs w:val="24"/>
                <w:lang w:eastAsia="en-US"/>
              </w:rPr>
            </m:ctrlPr>
          </m:fPr>
          <m:num>
            <m:r>
              <w:rPr>
                <w:rFonts w:ascii="Cambria Math" w:hAnsi="Cambria Math"/>
                <w:sz w:val="24"/>
                <w:szCs w:val="24"/>
                <w:lang w:eastAsia="en-US"/>
              </w:rPr>
              <m:t>Тн+Тбр</m:t>
            </m:r>
          </m:num>
          <m:den>
            <m:r>
              <w:rPr>
                <w:rFonts w:ascii="Cambria Math" w:hAnsi="Cambria Math"/>
                <w:sz w:val="24"/>
                <w:szCs w:val="24"/>
                <w:lang w:eastAsia="en-US"/>
              </w:rPr>
              <m:t>Тсд+Тпр+Т</m:t>
            </m:r>
            <m:r>
              <w:rPr>
                <w:rFonts w:ascii="Cambria Math" w:hAnsi="Cambria Math"/>
                <w:sz w:val="24"/>
                <w:szCs w:val="24"/>
                <w:lang w:val="en-US" w:eastAsia="en-US"/>
              </w:rPr>
              <m:t>n</m:t>
            </m:r>
          </m:den>
        </m:f>
        <m:r>
          <w:rPr>
            <w:rFonts w:ascii="Cambria Math" w:hAnsi="Cambria Math"/>
            <w:sz w:val="24"/>
            <w:szCs w:val="24"/>
            <w:lang w:eastAsia="en-US"/>
          </w:rPr>
          <m:t>*</m:t>
        </m:r>
        <m:r>
          <m:rPr>
            <m:sty m:val="p"/>
          </m:rPr>
          <w:rPr>
            <w:rFonts w:ascii="Cambria Math" w:hAnsi="Cambria Math"/>
            <w:sz w:val="24"/>
            <w:szCs w:val="24"/>
            <w:lang w:eastAsia="en-US"/>
          </w:rPr>
          <m:t>100</m:t>
        </m:r>
      </m:oMath>
      <w:r w:rsidRPr="000D79E3">
        <w:rPr>
          <w:rFonts w:ascii="Times New Roman" w:hAnsi="Times New Roman"/>
          <w:sz w:val="24"/>
          <w:szCs w:val="24"/>
          <w:lang w:eastAsia="en-US"/>
        </w:rPr>
        <w:t xml:space="preserve"> </w:t>
      </w:r>
    </w:p>
    <w:p w:rsidR="006507E5" w:rsidRPr="000D79E3" w:rsidRDefault="006507E5" w:rsidP="000D79E3">
      <w:pPr>
        <w:spacing w:after="0" w:line="240" w:lineRule="auto"/>
        <w:ind w:firstLine="709"/>
        <w:jc w:val="both"/>
        <w:rPr>
          <w:rFonts w:ascii="Times New Roman" w:eastAsia="Calibri" w:hAnsi="Times New Roman"/>
          <w:sz w:val="24"/>
          <w:szCs w:val="24"/>
        </w:rPr>
      </w:pPr>
    </w:p>
    <w:p w:rsidR="006507E5" w:rsidRPr="000D79E3" w:rsidRDefault="006507E5" w:rsidP="000D79E3">
      <w:pPr>
        <w:spacing w:after="0" w:line="240" w:lineRule="auto"/>
        <w:ind w:firstLine="709"/>
        <w:jc w:val="both"/>
        <w:rPr>
          <w:rFonts w:ascii="Times New Roman" w:hAnsi="Times New Roman"/>
          <w:sz w:val="24"/>
          <w:szCs w:val="24"/>
          <w:lang w:eastAsia="en-US"/>
        </w:rPr>
      </w:pPr>
      <w:r w:rsidRPr="000D79E3">
        <w:rPr>
          <w:rFonts w:ascii="Times New Roman" w:hAnsi="Times New Roman"/>
          <w:color w:val="000000"/>
          <w:sz w:val="24"/>
          <w:szCs w:val="24"/>
          <w:lang w:eastAsia="en-US"/>
        </w:rPr>
        <w:t xml:space="preserve">5) </w:t>
      </w:r>
      <w:r w:rsidRPr="000D79E3">
        <w:rPr>
          <w:rFonts w:ascii="Times New Roman" w:hAnsi="Times New Roman"/>
          <w:sz w:val="24"/>
          <w:szCs w:val="24"/>
          <w:lang w:eastAsia="en-US"/>
        </w:rPr>
        <w:t>Нормативы режимов работы оборудования – это регламентированные:</w:t>
      </w:r>
    </w:p>
    <w:p w:rsidR="006507E5" w:rsidRPr="000D79E3" w:rsidRDefault="006507E5" w:rsidP="000D79E3">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eastAsia="en-US"/>
        </w:rPr>
        <w:t>1. величины параметров работы оборудования, обеспечивающие наиболее эффективное его использование;</w:t>
      </w:r>
    </w:p>
    <w:p w:rsidR="006507E5" w:rsidRPr="000D79E3" w:rsidRDefault="006507E5" w:rsidP="000D79E3">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eastAsia="en-US"/>
        </w:rPr>
        <w:t>2. затраты времени на выполнение отдельных трудовых действий или операцию в целом;</w:t>
      </w:r>
    </w:p>
    <w:p w:rsidR="006507E5" w:rsidRPr="000D79E3" w:rsidRDefault="006507E5" w:rsidP="000D79E3">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eastAsia="en-US"/>
        </w:rPr>
        <w:t xml:space="preserve">3. величины затрат труда на обслуживание единицы оборудования или рабочего места для различных категорий вспомогательных рабочих </w:t>
      </w:r>
    </w:p>
    <w:p w:rsidR="006507E5" w:rsidRPr="000D79E3" w:rsidRDefault="006507E5" w:rsidP="000D79E3">
      <w:pPr>
        <w:autoSpaceDE w:val="0"/>
        <w:autoSpaceDN w:val="0"/>
        <w:adjustRightInd w:val="0"/>
        <w:spacing w:after="0" w:line="240" w:lineRule="auto"/>
        <w:rPr>
          <w:rFonts w:ascii="Times New Roman" w:eastAsia="Calibri" w:hAnsi="Times New Roman"/>
          <w:sz w:val="24"/>
          <w:szCs w:val="24"/>
        </w:rPr>
      </w:pPr>
    </w:p>
    <w:p w:rsidR="006507E5" w:rsidRPr="000D79E3" w:rsidRDefault="006507E5" w:rsidP="000D79E3">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3.2. Вопросы для проведения промежуточной аттестации (экзамен)</w:t>
      </w:r>
    </w:p>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 Сущность технического нормирования при организации процесса перевозок.</w:t>
      </w:r>
    </w:p>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 Основные задачи технического нормирования.</w:t>
      </w:r>
    </w:p>
    <w:p w:rsidR="006507E5" w:rsidRPr="000D79E3" w:rsidRDefault="006507E5" w:rsidP="000D79E3">
      <w:pPr>
        <w:spacing w:after="0" w:line="240" w:lineRule="auto"/>
        <w:ind w:firstLine="709"/>
        <w:jc w:val="both"/>
        <w:rPr>
          <w:rFonts w:ascii="Times New Roman" w:hAnsi="Times New Roman"/>
          <w:color w:val="242424"/>
          <w:sz w:val="24"/>
          <w:szCs w:val="24"/>
        </w:rPr>
      </w:pPr>
      <w:r w:rsidRPr="000D79E3">
        <w:rPr>
          <w:rFonts w:ascii="Times New Roman" w:eastAsia="Calibri" w:hAnsi="Times New Roman"/>
          <w:sz w:val="24"/>
          <w:szCs w:val="24"/>
        </w:rPr>
        <w:t xml:space="preserve">3. </w:t>
      </w:r>
      <w:r w:rsidRPr="000D79E3">
        <w:rPr>
          <w:rFonts w:ascii="Times New Roman" w:hAnsi="Times New Roman"/>
          <w:color w:val="242424"/>
          <w:sz w:val="24"/>
          <w:szCs w:val="24"/>
        </w:rPr>
        <w:t>Расчет региональными дирекциями технических нормативов на обеспечение выполнения заказа на перевозку грузов для сети в целом, по установленной номенклатуре груза и родам вагонов;</w:t>
      </w:r>
    </w:p>
    <w:p w:rsidR="006507E5" w:rsidRPr="000D79E3" w:rsidRDefault="006507E5" w:rsidP="0099644E">
      <w:pPr>
        <w:numPr>
          <w:ilvl w:val="0"/>
          <w:numId w:val="125"/>
        </w:numPr>
        <w:spacing w:after="0" w:line="240" w:lineRule="auto"/>
        <w:ind w:left="0" w:firstLine="709"/>
        <w:jc w:val="both"/>
        <w:rPr>
          <w:rFonts w:ascii="Times New Roman" w:hAnsi="Times New Roman"/>
          <w:sz w:val="24"/>
          <w:szCs w:val="24"/>
        </w:rPr>
      </w:pPr>
      <w:r w:rsidRPr="000D79E3">
        <w:rPr>
          <w:rFonts w:ascii="Times New Roman" w:hAnsi="Times New Roman"/>
          <w:sz w:val="24"/>
          <w:szCs w:val="24"/>
        </w:rPr>
        <w:t>Расчет региональными дирекциями технических нормативов на  распределение вагонного парка между дорогами сети согласно возможностям инфраструктуры по типу подвижного состава и принадлежности вагонов;</w:t>
      </w:r>
    </w:p>
    <w:p w:rsidR="006507E5" w:rsidRPr="000D79E3" w:rsidRDefault="006507E5" w:rsidP="0099644E">
      <w:pPr>
        <w:numPr>
          <w:ilvl w:val="0"/>
          <w:numId w:val="125"/>
        </w:numPr>
        <w:spacing w:after="0" w:line="240" w:lineRule="auto"/>
        <w:ind w:left="0" w:firstLine="709"/>
        <w:jc w:val="both"/>
        <w:rPr>
          <w:rFonts w:ascii="Times New Roman" w:hAnsi="Times New Roman"/>
          <w:sz w:val="24"/>
          <w:szCs w:val="24"/>
        </w:rPr>
      </w:pPr>
      <w:r w:rsidRPr="000D79E3">
        <w:rPr>
          <w:rFonts w:ascii="Times New Roman" w:hAnsi="Times New Roman"/>
          <w:sz w:val="24"/>
          <w:szCs w:val="24"/>
        </w:rPr>
        <w:t>Расчет региональными дирекциями технических нормативов на эффективное использование наличной пропускной способности, экономически эффективных направлений с целью минимизации эксплуатационных расходов на обеспечение перевозок;</w:t>
      </w:r>
    </w:p>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6. Техническое нормирование подвижного состава как комплекс организационно-технических мер, направленных на обеспечение плана перевозок в конкретных условиях работы каждого подразделения железнодорожного транспорта.</w:t>
      </w:r>
    </w:p>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7. Техническое нормирование объема перевозок.</w:t>
      </w:r>
    </w:p>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8. Техническое нормирование распределения технических средств и ресурсов по железнодорожным подразделениям.  </w:t>
      </w:r>
    </w:p>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9. Техническое нормирование по всем видам принадлежности вагонов.</w:t>
      </w:r>
    </w:p>
    <w:p w:rsidR="006507E5" w:rsidRPr="000D79E3" w:rsidRDefault="006507E5" w:rsidP="000D79E3">
      <w:pPr>
        <w:spacing w:after="0" w:line="240" w:lineRule="auto"/>
        <w:ind w:firstLine="709"/>
        <w:rPr>
          <w:rFonts w:ascii="Times New Roman" w:hAnsi="Times New Roman"/>
          <w:color w:val="242424"/>
          <w:sz w:val="24"/>
          <w:szCs w:val="24"/>
        </w:rPr>
      </w:pPr>
      <w:r w:rsidRPr="000D79E3">
        <w:rPr>
          <w:rFonts w:ascii="Times New Roman" w:eastAsia="Calibri" w:hAnsi="Times New Roman"/>
          <w:sz w:val="24"/>
          <w:szCs w:val="24"/>
        </w:rPr>
        <w:t xml:space="preserve">10. Техническое нормирование по </w:t>
      </w:r>
      <w:r w:rsidRPr="000D79E3">
        <w:rPr>
          <w:rFonts w:ascii="Times New Roman" w:hAnsi="Times New Roman"/>
          <w:color w:val="242424"/>
          <w:sz w:val="24"/>
          <w:szCs w:val="24"/>
        </w:rPr>
        <w:t>вагонам, принадлежащим юридическим и физическим лицам.</w:t>
      </w:r>
    </w:p>
    <w:p w:rsidR="006507E5" w:rsidRPr="000D79E3" w:rsidRDefault="006507E5" w:rsidP="000D79E3">
      <w:pPr>
        <w:spacing w:after="0" w:line="240" w:lineRule="auto"/>
        <w:ind w:firstLine="709"/>
        <w:rPr>
          <w:rFonts w:ascii="Times New Roman" w:eastAsia="Calibri" w:hAnsi="Times New Roman"/>
          <w:sz w:val="24"/>
          <w:szCs w:val="24"/>
        </w:rPr>
      </w:pPr>
      <w:r w:rsidRPr="000D79E3">
        <w:rPr>
          <w:rFonts w:ascii="Times New Roman" w:hAnsi="Times New Roman"/>
          <w:color w:val="242424"/>
          <w:sz w:val="24"/>
          <w:szCs w:val="24"/>
        </w:rPr>
        <w:t xml:space="preserve">11. </w:t>
      </w:r>
      <w:r w:rsidRPr="000D79E3">
        <w:rPr>
          <w:rFonts w:ascii="Times New Roman" w:eastAsia="Calibri" w:hAnsi="Times New Roman"/>
          <w:sz w:val="24"/>
          <w:szCs w:val="24"/>
        </w:rPr>
        <w:t>Техническое нормирование по вагонам в хозяйственном ведении ОАО «РЖД».</w:t>
      </w:r>
    </w:p>
    <w:p w:rsidR="006507E5" w:rsidRPr="000D79E3" w:rsidRDefault="006507E5" w:rsidP="000D79E3">
      <w:pPr>
        <w:spacing w:after="0" w:line="240" w:lineRule="auto"/>
        <w:ind w:firstLine="709"/>
        <w:rPr>
          <w:rFonts w:ascii="Times New Roman" w:eastAsia="Calibri" w:hAnsi="Times New Roman"/>
          <w:sz w:val="24"/>
          <w:szCs w:val="24"/>
        </w:rPr>
      </w:pPr>
      <w:r w:rsidRPr="000D79E3">
        <w:rPr>
          <w:rFonts w:ascii="Times New Roman" w:eastAsia="Calibri" w:hAnsi="Times New Roman"/>
          <w:sz w:val="24"/>
          <w:szCs w:val="24"/>
        </w:rPr>
        <w:t>12. Техническое нормирование по вагонам инвентарного парка железнодорожных администраций государств – участников СНГ и стран Балтии.</w:t>
      </w:r>
    </w:p>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lastRenderedPageBreak/>
        <w:t>13. Сводный расчет технических норм показателей по всем уровням управления перевозками с увязкой работы вагонных парков всех собственников и проверкой возможности пропуска груженых и порожних вагонопотоков по инфраструктуре.</w:t>
      </w:r>
    </w:p>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14. Распределение ответственности в процессе технического нормирования перевозочной работы между дирекциями сбыта и управления движением</w:t>
      </w:r>
    </w:p>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15. На основании чего разрабатываются технические нормы перевозочной деятельности?</w:t>
      </w:r>
    </w:p>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16. Разработка объемных показателей.</w:t>
      </w:r>
    </w:p>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17. Нормирование рабочего парка вагонов по структурным группам.</w:t>
      </w:r>
    </w:p>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18. Нормирование перевозочных средств.</w:t>
      </w:r>
    </w:p>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19. Нормирование топливно-энергетических ресурсов</w:t>
      </w:r>
    </w:p>
    <w:p w:rsidR="006507E5" w:rsidRPr="000D79E3" w:rsidRDefault="006507E5" w:rsidP="000D79E3">
      <w:pPr>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sz w:val="24"/>
          <w:szCs w:val="24"/>
        </w:rPr>
        <w:t xml:space="preserve">20. </w:t>
      </w:r>
      <w:r w:rsidRPr="000D79E3">
        <w:rPr>
          <w:rFonts w:ascii="Times New Roman" w:eastAsia="Calibri" w:hAnsi="Times New Roman"/>
          <w:iCs/>
          <w:color w:val="000000"/>
          <w:sz w:val="24"/>
          <w:szCs w:val="24"/>
        </w:rPr>
        <w:t>Исходные данные</w:t>
      </w:r>
      <w:r w:rsidRPr="000D79E3">
        <w:rPr>
          <w:rFonts w:ascii="Times New Roman" w:eastAsia="Calibri" w:hAnsi="Times New Roman"/>
          <w:color w:val="000000"/>
          <w:sz w:val="24"/>
          <w:szCs w:val="24"/>
        </w:rPr>
        <w:t> для разработки технических норм</w:t>
      </w:r>
    </w:p>
    <w:p w:rsidR="006507E5" w:rsidRPr="000D79E3" w:rsidRDefault="006507E5" w:rsidP="000D79E3">
      <w:pPr>
        <w:spacing w:after="0" w:line="240" w:lineRule="auto"/>
        <w:ind w:firstLine="708"/>
        <w:rPr>
          <w:rFonts w:ascii="Times New Roman" w:hAnsi="Times New Roman"/>
          <w:color w:val="000000"/>
          <w:sz w:val="24"/>
          <w:szCs w:val="24"/>
        </w:rPr>
      </w:pPr>
      <w:r w:rsidRPr="000D79E3">
        <w:rPr>
          <w:rFonts w:ascii="Times New Roman" w:hAnsi="Times New Roman"/>
          <w:color w:val="000000"/>
          <w:sz w:val="24"/>
          <w:szCs w:val="24"/>
        </w:rPr>
        <w:t>21. Три группы показателей при техническом нормировании.</w:t>
      </w:r>
    </w:p>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22. Норма (план) погрузки.</w:t>
      </w:r>
    </w:p>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23. Норма выгрузки.</w:t>
      </w:r>
    </w:p>
    <w:p w:rsidR="006507E5" w:rsidRPr="000D79E3" w:rsidRDefault="006507E5" w:rsidP="000D79E3">
      <w:pPr>
        <w:spacing w:after="0" w:line="240" w:lineRule="auto"/>
        <w:ind w:firstLine="709"/>
        <w:jc w:val="both"/>
        <w:rPr>
          <w:rFonts w:ascii="Times New Roman" w:eastAsia="Calibri" w:hAnsi="Times New Roman"/>
          <w:color w:val="000000"/>
          <w:sz w:val="24"/>
          <w:szCs w:val="24"/>
          <w:shd w:val="clear" w:color="auto" w:fill="FFFFFF"/>
        </w:rPr>
      </w:pPr>
      <w:r w:rsidRPr="000D79E3">
        <w:rPr>
          <w:rFonts w:ascii="Times New Roman" w:eastAsia="Calibri" w:hAnsi="Times New Roman"/>
          <w:sz w:val="24"/>
          <w:szCs w:val="24"/>
        </w:rPr>
        <w:t>24.</w:t>
      </w:r>
      <w:r w:rsidRPr="000D79E3">
        <w:rPr>
          <w:rFonts w:ascii="Times New Roman" w:eastAsia="Calibri" w:hAnsi="Times New Roman"/>
          <w:color w:val="000000"/>
          <w:sz w:val="24"/>
          <w:szCs w:val="24"/>
          <w:shd w:val="clear" w:color="auto" w:fill="FFFFFF"/>
        </w:rPr>
        <w:t xml:space="preserve"> В чем выражается взаимная увязка плана перевозок и технических норм?</w:t>
      </w:r>
    </w:p>
    <w:p w:rsidR="006507E5" w:rsidRPr="000D79E3" w:rsidRDefault="006507E5" w:rsidP="000D79E3">
      <w:pPr>
        <w:spacing w:after="0" w:line="240" w:lineRule="auto"/>
        <w:ind w:firstLine="709"/>
        <w:jc w:val="both"/>
        <w:rPr>
          <w:rFonts w:ascii="Times New Roman" w:eastAsia="Calibri" w:hAnsi="Times New Roman"/>
          <w:color w:val="000000"/>
          <w:sz w:val="24"/>
          <w:szCs w:val="24"/>
          <w:shd w:val="clear" w:color="auto" w:fill="FFFFFF"/>
        </w:rPr>
      </w:pPr>
      <w:r w:rsidRPr="000D79E3">
        <w:rPr>
          <w:rFonts w:ascii="Times New Roman" w:eastAsia="Calibri" w:hAnsi="Times New Roman"/>
          <w:color w:val="000000"/>
          <w:sz w:val="24"/>
          <w:szCs w:val="24"/>
          <w:shd w:val="clear" w:color="auto" w:fill="FFFFFF"/>
        </w:rPr>
        <w:t>25. Условное распределение показателей технического нормирования по группам.</w:t>
      </w:r>
    </w:p>
    <w:p w:rsidR="006507E5" w:rsidRPr="000D79E3" w:rsidRDefault="006507E5" w:rsidP="000D79E3">
      <w:pPr>
        <w:spacing w:after="0" w:line="240" w:lineRule="auto"/>
        <w:ind w:firstLine="709"/>
        <w:jc w:val="both"/>
        <w:rPr>
          <w:rFonts w:ascii="Times New Roman" w:eastAsia="Calibri" w:hAnsi="Times New Roman"/>
          <w:color w:val="000000"/>
          <w:sz w:val="24"/>
          <w:szCs w:val="24"/>
          <w:shd w:val="clear" w:color="auto" w:fill="FFFFFF"/>
        </w:rPr>
      </w:pPr>
      <w:r w:rsidRPr="000D79E3">
        <w:rPr>
          <w:rFonts w:ascii="Times New Roman" w:eastAsia="Calibri" w:hAnsi="Times New Roman"/>
          <w:color w:val="000000"/>
          <w:sz w:val="24"/>
          <w:szCs w:val="24"/>
          <w:shd w:val="clear" w:color="auto" w:fill="FFFFFF"/>
        </w:rPr>
        <w:t>26. Условное распределение показателей технического нормирования по категориям.</w:t>
      </w:r>
    </w:p>
    <w:p w:rsidR="006507E5" w:rsidRPr="000D79E3" w:rsidRDefault="006507E5" w:rsidP="000D79E3">
      <w:pPr>
        <w:spacing w:after="0" w:line="240" w:lineRule="auto"/>
        <w:ind w:firstLine="709"/>
        <w:jc w:val="both"/>
        <w:rPr>
          <w:rFonts w:ascii="Times New Roman" w:eastAsia="Calibri" w:hAnsi="Times New Roman"/>
          <w:color w:val="000000"/>
          <w:sz w:val="24"/>
          <w:szCs w:val="24"/>
          <w:shd w:val="clear" w:color="auto" w:fill="FFFFFF"/>
        </w:rPr>
      </w:pPr>
      <w:r w:rsidRPr="000D79E3">
        <w:rPr>
          <w:rFonts w:ascii="Times New Roman" w:eastAsia="Calibri" w:hAnsi="Times New Roman"/>
          <w:color w:val="000000"/>
          <w:sz w:val="24"/>
          <w:szCs w:val="24"/>
          <w:shd w:val="clear" w:color="auto" w:fill="FFFFFF"/>
        </w:rPr>
        <w:t>27. Условное распределение показателей технического нормирования по целевому назначению.</w:t>
      </w:r>
    </w:p>
    <w:p w:rsidR="006507E5" w:rsidRPr="000D79E3" w:rsidRDefault="006507E5" w:rsidP="000D79E3">
      <w:pPr>
        <w:spacing w:after="0" w:line="240" w:lineRule="auto"/>
        <w:ind w:firstLine="709"/>
        <w:jc w:val="both"/>
        <w:rPr>
          <w:rFonts w:ascii="Times New Roman" w:eastAsia="Calibri" w:hAnsi="Times New Roman"/>
          <w:color w:val="000000"/>
          <w:sz w:val="24"/>
          <w:szCs w:val="24"/>
          <w:shd w:val="clear" w:color="auto" w:fill="FFFFFF"/>
        </w:rPr>
      </w:pPr>
      <w:r w:rsidRPr="000D79E3">
        <w:rPr>
          <w:rFonts w:ascii="Times New Roman" w:eastAsia="Calibri" w:hAnsi="Times New Roman"/>
          <w:color w:val="000000"/>
          <w:sz w:val="24"/>
          <w:szCs w:val="24"/>
          <w:shd w:val="clear" w:color="auto" w:fill="FFFFFF"/>
        </w:rPr>
        <w:t>28. Методы определения плановых груженых вагонопотоков. </w:t>
      </w:r>
    </w:p>
    <w:p w:rsidR="006507E5" w:rsidRPr="000D79E3" w:rsidRDefault="006507E5" w:rsidP="000D79E3">
      <w:pPr>
        <w:spacing w:after="0" w:line="240" w:lineRule="auto"/>
        <w:ind w:firstLine="709"/>
        <w:jc w:val="both"/>
        <w:rPr>
          <w:rFonts w:ascii="Times New Roman" w:eastAsia="Calibri" w:hAnsi="Times New Roman"/>
          <w:color w:val="000000"/>
          <w:sz w:val="24"/>
          <w:szCs w:val="24"/>
          <w:shd w:val="clear" w:color="auto" w:fill="FFFFFF"/>
        </w:rPr>
      </w:pPr>
      <w:r w:rsidRPr="000D79E3">
        <w:rPr>
          <w:rFonts w:ascii="Times New Roman" w:eastAsia="Calibri" w:hAnsi="Times New Roman"/>
          <w:color w:val="000000"/>
          <w:sz w:val="24"/>
          <w:szCs w:val="24"/>
          <w:shd w:val="clear" w:color="auto" w:fill="FFFFFF"/>
        </w:rPr>
        <w:t xml:space="preserve"> 29.  Способы регулирования порожних вагонов.</w:t>
      </w:r>
    </w:p>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shd w:val="clear" w:color="auto" w:fill="FFFFFF"/>
        </w:rPr>
        <w:t>30. Показатели технического нормирования.</w:t>
      </w:r>
    </w:p>
    <w:p w:rsidR="006507E5" w:rsidRPr="000D79E3" w:rsidRDefault="006507E5" w:rsidP="000D79E3">
      <w:pPr>
        <w:autoSpaceDE w:val="0"/>
        <w:autoSpaceDN w:val="0"/>
        <w:adjustRightInd w:val="0"/>
        <w:spacing w:after="0" w:line="240" w:lineRule="auto"/>
        <w:ind w:firstLine="709"/>
        <w:rPr>
          <w:rFonts w:ascii="Times New Roman" w:hAnsi="Times New Roman"/>
          <w:i/>
          <w:sz w:val="24"/>
          <w:szCs w:val="24"/>
        </w:rPr>
      </w:pPr>
    </w:p>
    <w:p w:rsidR="006507E5" w:rsidRPr="000D79E3" w:rsidRDefault="006507E5" w:rsidP="000D79E3">
      <w:pPr>
        <w:autoSpaceDE w:val="0"/>
        <w:autoSpaceDN w:val="0"/>
        <w:adjustRightInd w:val="0"/>
        <w:spacing w:after="0" w:line="240" w:lineRule="auto"/>
        <w:ind w:firstLine="709"/>
        <w:rPr>
          <w:rFonts w:ascii="Times New Roman" w:hAnsi="Times New Roman"/>
          <w:i/>
          <w:sz w:val="24"/>
          <w:szCs w:val="24"/>
        </w:rPr>
      </w:pPr>
      <w:r w:rsidRPr="000D79E3">
        <w:rPr>
          <w:rFonts w:ascii="Times New Roman" w:hAnsi="Times New Roman"/>
          <w:i/>
          <w:sz w:val="24"/>
          <w:szCs w:val="24"/>
        </w:rPr>
        <w:t xml:space="preserve">3.3 Типовой Экзаменационный билет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75"/>
        <w:gridCol w:w="4896"/>
        <w:gridCol w:w="2299"/>
      </w:tblGrid>
      <w:tr w:rsidR="006507E5" w:rsidRPr="000D79E3" w:rsidTr="001745B4">
        <w:trPr>
          <w:cantSplit/>
          <w:trHeight w:val="331"/>
        </w:trPr>
        <w:tc>
          <w:tcPr>
            <w:tcW w:w="1241" w:type="pct"/>
            <w:vAlign w:val="center"/>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УрГУПС</w:t>
            </w:r>
          </w:p>
        </w:tc>
        <w:tc>
          <w:tcPr>
            <w:tcW w:w="2558" w:type="pct"/>
            <w:vMerge w:val="restart"/>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ЭКЗАМЕНАЦИОННЫЙ БИЛЕТ № 1</w:t>
            </w: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по  дисциплине:</w:t>
            </w: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w:t>
            </w:r>
            <w:r w:rsidRPr="000D79E3">
              <w:rPr>
                <w:rFonts w:ascii="Times New Roman" w:eastAsia="Calibri" w:hAnsi="Times New Roman"/>
                <w:color w:val="000000"/>
                <w:sz w:val="24"/>
                <w:szCs w:val="24"/>
              </w:rPr>
              <w:t>Техническое нормирование подвижного состава и в устройствах железнодорожного транспорта</w:t>
            </w:r>
            <w:r w:rsidRPr="000D79E3">
              <w:rPr>
                <w:rFonts w:ascii="Times New Roman" w:eastAsia="Calibri" w:hAnsi="Times New Roman"/>
                <w:sz w:val="24"/>
                <w:szCs w:val="24"/>
              </w:rPr>
              <w:t>»</w:t>
            </w:r>
          </w:p>
          <w:p w:rsidR="006507E5" w:rsidRPr="000D79E3" w:rsidRDefault="006507E5" w:rsidP="000D79E3">
            <w:pPr>
              <w:spacing w:after="0" w:line="240" w:lineRule="auto"/>
              <w:jc w:val="center"/>
              <w:rPr>
                <w:rFonts w:ascii="Times New Roman" w:eastAsia="Calibri" w:hAnsi="Times New Roman"/>
                <w:sz w:val="24"/>
                <w:szCs w:val="24"/>
              </w:rPr>
            </w:pP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для направления подготовки 38.03.01 «Экономика», профиль «Экономика труда»</w:t>
            </w:r>
          </w:p>
        </w:tc>
        <w:tc>
          <w:tcPr>
            <w:tcW w:w="1201" w:type="pct"/>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УТВЕРЖДАЮ:</w:t>
            </w: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Зав. кафедрой,</w:t>
            </w: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д.э.н., проф.</w:t>
            </w:r>
          </w:p>
        </w:tc>
      </w:tr>
      <w:tr w:rsidR="006507E5" w:rsidRPr="000D79E3" w:rsidTr="006507E5">
        <w:trPr>
          <w:cantSplit/>
          <w:trHeight w:val="775"/>
        </w:trPr>
        <w:tc>
          <w:tcPr>
            <w:tcW w:w="1241" w:type="pct"/>
            <w:vMerge w:val="restart"/>
            <w:vAlign w:val="center"/>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Кафедра «Экономика транспорта»</w:t>
            </w: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2021-2022 уч.гг.</w:t>
            </w:r>
          </w:p>
        </w:tc>
        <w:tc>
          <w:tcPr>
            <w:tcW w:w="2558" w:type="pct"/>
            <w:vMerge/>
            <w:vAlign w:val="center"/>
          </w:tcPr>
          <w:p w:rsidR="006507E5" w:rsidRPr="000D79E3" w:rsidRDefault="006507E5" w:rsidP="000D79E3">
            <w:pPr>
              <w:spacing w:after="0" w:line="240" w:lineRule="auto"/>
              <w:jc w:val="center"/>
              <w:rPr>
                <w:rFonts w:ascii="Times New Roman" w:eastAsia="Calibri" w:hAnsi="Times New Roman"/>
                <w:sz w:val="24"/>
                <w:szCs w:val="24"/>
              </w:rPr>
            </w:pPr>
          </w:p>
        </w:tc>
        <w:tc>
          <w:tcPr>
            <w:tcW w:w="1201" w:type="pct"/>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SimSun" w:hAnsi="Times New Roman"/>
                <w:noProof/>
                <w:sz w:val="24"/>
                <w:szCs w:val="24"/>
              </w:rPr>
              <w:drawing>
                <wp:inline distT="0" distB="0" distL="0" distR="0" wp14:anchorId="58D2FBAF" wp14:editId="310E4B08">
                  <wp:extent cx="1294130" cy="483235"/>
                  <wp:effectExtent l="0" t="0" r="1270" b="0"/>
                  <wp:docPr id="129" name="Рисунок 6" descr="подпис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одпись 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294130" cy="483235"/>
                          </a:xfrm>
                          <a:prstGeom prst="rect">
                            <a:avLst/>
                          </a:prstGeom>
                          <a:noFill/>
                          <a:ln>
                            <a:noFill/>
                          </a:ln>
                        </pic:spPr>
                      </pic:pic>
                    </a:graphicData>
                  </a:graphic>
                </wp:inline>
              </w:drawing>
            </w:r>
          </w:p>
        </w:tc>
      </w:tr>
      <w:tr w:rsidR="006507E5" w:rsidRPr="000D79E3" w:rsidTr="006507E5">
        <w:trPr>
          <w:cantSplit/>
          <w:trHeight w:val="485"/>
        </w:trPr>
        <w:tc>
          <w:tcPr>
            <w:tcW w:w="1241" w:type="pct"/>
            <w:vMerge/>
            <w:vAlign w:val="center"/>
          </w:tcPr>
          <w:p w:rsidR="006507E5" w:rsidRPr="000D79E3" w:rsidRDefault="006507E5" w:rsidP="000D79E3">
            <w:pPr>
              <w:spacing w:after="0" w:line="240" w:lineRule="auto"/>
              <w:jc w:val="center"/>
              <w:rPr>
                <w:rFonts w:ascii="Times New Roman" w:eastAsia="Calibri" w:hAnsi="Times New Roman"/>
                <w:sz w:val="24"/>
                <w:szCs w:val="24"/>
              </w:rPr>
            </w:pPr>
          </w:p>
        </w:tc>
        <w:tc>
          <w:tcPr>
            <w:tcW w:w="2558" w:type="pct"/>
            <w:vMerge/>
            <w:vAlign w:val="center"/>
          </w:tcPr>
          <w:p w:rsidR="006507E5" w:rsidRPr="000D79E3" w:rsidRDefault="006507E5" w:rsidP="000D79E3">
            <w:pPr>
              <w:spacing w:after="0" w:line="240" w:lineRule="auto"/>
              <w:jc w:val="center"/>
              <w:rPr>
                <w:rFonts w:ascii="Times New Roman" w:eastAsia="Calibri" w:hAnsi="Times New Roman"/>
                <w:sz w:val="24"/>
                <w:szCs w:val="24"/>
              </w:rPr>
            </w:pPr>
          </w:p>
        </w:tc>
        <w:tc>
          <w:tcPr>
            <w:tcW w:w="1201" w:type="pct"/>
            <w:vAlign w:val="bottom"/>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Рачек С.В.</w:t>
            </w:r>
          </w:p>
        </w:tc>
      </w:tr>
      <w:tr w:rsidR="006507E5" w:rsidRPr="000D79E3" w:rsidTr="001745B4">
        <w:trPr>
          <w:cantSplit/>
          <w:trHeight w:val="70"/>
        </w:trPr>
        <w:tc>
          <w:tcPr>
            <w:tcW w:w="5000" w:type="pct"/>
            <w:gridSpan w:val="3"/>
            <w:vAlign w:val="center"/>
          </w:tcPr>
          <w:p w:rsidR="006507E5" w:rsidRPr="000D79E3" w:rsidRDefault="006507E5" w:rsidP="000D79E3">
            <w:pPr>
              <w:tabs>
                <w:tab w:val="left" w:pos="900"/>
              </w:tabs>
              <w:spacing w:after="0" w:line="240" w:lineRule="auto"/>
              <w:rPr>
                <w:rFonts w:ascii="Times New Roman" w:eastAsia="Calibri" w:hAnsi="Times New Roman"/>
                <w:sz w:val="24"/>
                <w:szCs w:val="24"/>
              </w:rPr>
            </w:pPr>
            <w:r w:rsidRPr="000D79E3">
              <w:rPr>
                <w:rFonts w:ascii="Times New Roman" w:eastAsia="Calibri" w:hAnsi="Times New Roman"/>
                <w:sz w:val="24"/>
                <w:szCs w:val="24"/>
              </w:rPr>
              <w:t>1. Сущность технического нормирования при организации процесса перевозок.</w:t>
            </w:r>
          </w:p>
        </w:tc>
      </w:tr>
      <w:tr w:rsidR="006507E5" w:rsidRPr="000D79E3" w:rsidTr="001745B4">
        <w:trPr>
          <w:cantSplit/>
          <w:trHeight w:val="70"/>
        </w:trPr>
        <w:tc>
          <w:tcPr>
            <w:tcW w:w="5000" w:type="pct"/>
            <w:gridSpan w:val="3"/>
            <w:vAlign w:val="center"/>
          </w:tcPr>
          <w:p w:rsidR="006507E5" w:rsidRPr="000D79E3" w:rsidRDefault="006507E5" w:rsidP="000D79E3">
            <w:pPr>
              <w:spacing w:after="0" w:line="240" w:lineRule="auto"/>
              <w:rPr>
                <w:rFonts w:ascii="Times New Roman" w:eastAsia="Calibri" w:hAnsi="Times New Roman"/>
                <w:sz w:val="24"/>
                <w:szCs w:val="24"/>
              </w:rPr>
            </w:pPr>
            <w:r w:rsidRPr="000D79E3">
              <w:rPr>
                <w:rFonts w:ascii="Times New Roman" w:eastAsia="Calibri" w:hAnsi="Times New Roman"/>
                <w:sz w:val="24"/>
                <w:szCs w:val="24"/>
              </w:rPr>
              <w:t>2. Нормирование рабочего парка вагонов по структурным группам</w:t>
            </w:r>
          </w:p>
        </w:tc>
      </w:tr>
      <w:tr w:rsidR="006507E5" w:rsidRPr="000D79E3" w:rsidTr="001745B4">
        <w:trPr>
          <w:cantSplit/>
          <w:trHeight w:val="70"/>
        </w:trPr>
        <w:tc>
          <w:tcPr>
            <w:tcW w:w="5000" w:type="pct"/>
            <w:gridSpan w:val="3"/>
            <w:vAlign w:val="center"/>
          </w:tcPr>
          <w:p w:rsidR="006507E5" w:rsidRPr="000D79E3" w:rsidRDefault="006507E5" w:rsidP="000D79E3">
            <w:pPr>
              <w:spacing w:after="0" w:line="240" w:lineRule="auto"/>
              <w:rPr>
                <w:rFonts w:ascii="Times New Roman" w:eastAsia="Calibri" w:hAnsi="Times New Roman"/>
                <w:sz w:val="24"/>
                <w:szCs w:val="24"/>
              </w:rPr>
            </w:pPr>
            <w:r w:rsidRPr="000D79E3">
              <w:rPr>
                <w:rFonts w:ascii="Times New Roman" w:eastAsia="SimSun" w:hAnsi="Times New Roman"/>
                <w:sz w:val="24"/>
                <w:szCs w:val="24"/>
              </w:rPr>
              <w:t>3. Практическое задание</w:t>
            </w:r>
          </w:p>
        </w:tc>
      </w:tr>
    </w:tbl>
    <w:p w:rsidR="006507E5" w:rsidRPr="000D79E3" w:rsidRDefault="006507E5" w:rsidP="000D79E3">
      <w:pPr>
        <w:spacing w:after="0" w:line="240" w:lineRule="auto"/>
        <w:rPr>
          <w:rFonts w:ascii="Times New Roman" w:eastAsia="Calibri" w:hAnsi="Times New Roman"/>
          <w:sz w:val="24"/>
          <w:szCs w:val="24"/>
        </w:rPr>
      </w:pPr>
    </w:p>
    <w:p w:rsidR="006507E5" w:rsidRPr="001745B4" w:rsidRDefault="006507E5" w:rsidP="001745B4">
      <w:pPr>
        <w:pStyle w:val="a5"/>
        <w:numPr>
          <w:ilvl w:val="1"/>
          <w:numId w:val="10"/>
        </w:numPr>
        <w:tabs>
          <w:tab w:val="left" w:pos="709"/>
          <w:tab w:val="left" w:pos="1134"/>
        </w:tabs>
        <w:autoSpaceDE w:val="0"/>
        <w:autoSpaceDN w:val="0"/>
        <w:adjustRightInd w:val="0"/>
        <w:spacing w:after="0" w:line="240" w:lineRule="auto"/>
        <w:rPr>
          <w:rFonts w:ascii="Times New Roman" w:eastAsia="Calibri" w:hAnsi="Times New Roman"/>
          <w:i/>
          <w:sz w:val="24"/>
          <w:szCs w:val="24"/>
        </w:rPr>
      </w:pPr>
      <w:r w:rsidRPr="001745B4">
        <w:rPr>
          <w:rFonts w:ascii="Times New Roman" w:eastAsia="Calibri" w:hAnsi="Times New Roman"/>
          <w:i/>
          <w:sz w:val="24"/>
          <w:szCs w:val="24"/>
        </w:rPr>
        <w:t>Практическое задание</w:t>
      </w:r>
    </w:p>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Рассчитать нормированное задание для работников с повременной оплатой труда:</w:t>
      </w:r>
    </w:p>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Нормированное задание комплексной бригаде на смену определяется по формуле</w:t>
      </w:r>
    </w:p>
    <w:p w:rsidR="006507E5" w:rsidRPr="000D79E3" w:rsidRDefault="006507E5" w:rsidP="000D79E3">
      <w:pPr>
        <w:spacing w:after="0" w:line="240" w:lineRule="auto"/>
        <w:ind w:firstLine="709"/>
        <w:jc w:val="both"/>
        <w:rPr>
          <w:rFonts w:ascii="Times New Roman" w:eastAsia="Calibri" w:hAnsi="Times New Roman"/>
          <w:i/>
          <w:sz w:val="24"/>
          <w:szCs w:val="24"/>
        </w:rPr>
      </w:pPr>
      <w:r w:rsidRPr="000D79E3">
        <w:rPr>
          <w:rFonts w:ascii="Times New Roman" w:eastAsia="Calibri" w:hAnsi="Times New Roman"/>
          <w:i/>
          <w:sz w:val="24"/>
          <w:szCs w:val="24"/>
        </w:rPr>
        <w:t xml:space="preserve">Н= </w:t>
      </w:r>
      <m:oMath>
        <m:f>
          <m:fPr>
            <m:ctrlPr>
              <w:rPr>
                <w:rFonts w:ascii="Cambria Math" w:eastAsia="Calibri" w:hAnsi="Cambria Math"/>
                <w:sz w:val="24"/>
                <w:szCs w:val="24"/>
              </w:rPr>
            </m:ctrlPr>
          </m:fPr>
          <m:num>
            <m:r>
              <m:rPr>
                <m:sty m:val="p"/>
              </m:rPr>
              <w:rPr>
                <w:rFonts w:ascii="Cambria Math" w:eastAsia="Calibri" w:hAnsi="Cambria Math"/>
                <w:sz w:val="24"/>
                <w:szCs w:val="24"/>
              </w:rPr>
              <m:t>Р*М*ан</m:t>
            </m:r>
          </m:num>
          <m:den>
            <m:r>
              <w:rPr>
                <w:rFonts w:ascii="Cambria Math" w:eastAsia="Calibri" w:hAnsi="Cambria Math"/>
                <w:sz w:val="24"/>
                <w:szCs w:val="24"/>
              </w:rPr>
              <m:t>Тпер.н*100</m:t>
            </m:r>
          </m:den>
        </m:f>
      </m:oMath>
      <w:r w:rsidRPr="000D79E3">
        <w:rPr>
          <w:rFonts w:ascii="Times New Roman" w:eastAsia="Calibri" w:hAnsi="Times New Roman"/>
          <w:i/>
          <w:sz w:val="24"/>
          <w:szCs w:val="24"/>
        </w:rPr>
        <w:t>,</w:t>
      </w:r>
    </w:p>
    <w:p w:rsidR="006507E5" w:rsidRPr="000D79E3" w:rsidRDefault="001745B4" w:rsidP="001745B4">
      <w:pPr>
        <w:spacing w:after="0" w:line="240" w:lineRule="auto"/>
        <w:jc w:val="both"/>
        <w:rPr>
          <w:rFonts w:ascii="Times New Roman" w:eastAsia="Calibri" w:hAnsi="Times New Roman"/>
          <w:sz w:val="24"/>
          <w:szCs w:val="24"/>
        </w:rPr>
      </w:pPr>
      <w:r>
        <w:rPr>
          <w:rFonts w:ascii="Times New Roman" w:eastAsia="Calibri" w:hAnsi="Times New Roman"/>
          <w:sz w:val="24"/>
          <w:szCs w:val="24"/>
        </w:rPr>
        <w:t>г</w:t>
      </w:r>
      <w:r w:rsidR="006507E5" w:rsidRPr="000D79E3">
        <w:rPr>
          <w:rFonts w:ascii="Times New Roman" w:eastAsia="Calibri" w:hAnsi="Times New Roman"/>
          <w:sz w:val="24"/>
          <w:szCs w:val="24"/>
        </w:rPr>
        <w:t xml:space="preserve">де: </w:t>
      </w:r>
      <w:r>
        <w:rPr>
          <w:rFonts w:ascii="Times New Roman" w:eastAsia="Calibri" w:hAnsi="Times New Roman"/>
          <w:sz w:val="24"/>
          <w:szCs w:val="24"/>
        </w:rPr>
        <w:t xml:space="preserve">     </w:t>
      </w:r>
      <w:r w:rsidR="006507E5" w:rsidRPr="000D79E3">
        <w:rPr>
          <w:rFonts w:ascii="Times New Roman" w:eastAsia="Calibri" w:hAnsi="Times New Roman"/>
          <w:sz w:val="24"/>
          <w:szCs w:val="24"/>
        </w:rPr>
        <w:t>Р – период времени, на который рассчитывается нормированное задание, мин;</w:t>
      </w:r>
    </w:p>
    <w:p w:rsidR="006507E5" w:rsidRPr="000D79E3" w:rsidRDefault="006507E5" w:rsidP="001745B4">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ан – проектируемый процент выполнения нормированного задания, %</w:t>
      </w:r>
    </w:p>
    <w:p w:rsidR="006507E5" w:rsidRPr="000D79E3" w:rsidRDefault="006507E5" w:rsidP="001745B4">
      <w:pPr>
        <w:spacing w:after="0" w:line="240" w:lineRule="auto"/>
        <w:ind w:firstLine="709"/>
        <w:jc w:val="both"/>
        <w:rPr>
          <w:rFonts w:ascii="Times New Roman" w:eastAsia="Calibri" w:hAnsi="Times New Roman"/>
          <w:sz w:val="24"/>
          <w:szCs w:val="24"/>
        </w:rPr>
      </w:pPr>
      <w:proofErr w:type="spellStart"/>
      <w:r w:rsidRPr="000D79E3">
        <w:rPr>
          <w:rFonts w:ascii="Times New Roman" w:eastAsia="Calibri" w:hAnsi="Times New Roman"/>
          <w:sz w:val="24"/>
          <w:szCs w:val="24"/>
        </w:rPr>
        <w:t>Тпер.н</w:t>
      </w:r>
      <w:proofErr w:type="spellEnd"/>
      <w:r w:rsidRPr="000D79E3">
        <w:rPr>
          <w:rFonts w:ascii="Times New Roman" w:eastAsia="Calibri" w:hAnsi="Times New Roman"/>
          <w:sz w:val="24"/>
          <w:szCs w:val="24"/>
        </w:rPr>
        <w:t xml:space="preserve"> – норма времени на один отправленный (переработанный) вагон, мин.</w:t>
      </w:r>
    </w:p>
    <w:p w:rsidR="006507E5" w:rsidRPr="000D79E3" w:rsidRDefault="006507E5" w:rsidP="001745B4">
      <w:pPr>
        <w:spacing w:after="0" w:line="240" w:lineRule="auto"/>
        <w:ind w:firstLine="709"/>
        <w:jc w:val="both"/>
        <w:rPr>
          <w:rFonts w:ascii="Times New Roman" w:eastAsia="Calibri" w:hAnsi="Times New Roman"/>
          <w:i/>
          <w:sz w:val="24"/>
          <w:szCs w:val="24"/>
        </w:rPr>
      </w:pPr>
      <w:r w:rsidRPr="000D79E3">
        <w:rPr>
          <w:rFonts w:ascii="Times New Roman" w:eastAsia="Calibri" w:hAnsi="Times New Roman"/>
          <w:sz w:val="24"/>
          <w:szCs w:val="24"/>
        </w:rPr>
        <w:t xml:space="preserve">Т </w:t>
      </w:r>
      <w:proofErr w:type="spellStart"/>
      <w:r w:rsidRPr="000D79E3">
        <w:rPr>
          <w:rFonts w:ascii="Times New Roman" w:eastAsia="Calibri" w:hAnsi="Times New Roman"/>
          <w:sz w:val="24"/>
          <w:szCs w:val="24"/>
        </w:rPr>
        <w:t>пер.н</w:t>
      </w:r>
      <w:proofErr w:type="spellEnd"/>
      <w:r w:rsidRPr="000D79E3">
        <w:rPr>
          <w:rFonts w:ascii="Times New Roman" w:eastAsia="Calibri" w:hAnsi="Times New Roman"/>
          <w:sz w:val="24"/>
          <w:szCs w:val="24"/>
        </w:rPr>
        <w:t xml:space="preserve">  = </w:t>
      </w:r>
      <w:proofErr w:type="spellStart"/>
      <w:r w:rsidRPr="000D79E3">
        <w:rPr>
          <w:rFonts w:ascii="Times New Roman" w:eastAsia="Calibri" w:hAnsi="Times New Roman"/>
          <w:i/>
          <w:sz w:val="24"/>
          <w:szCs w:val="24"/>
        </w:rPr>
        <w:t>Кп</w:t>
      </w:r>
      <w:proofErr w:type="spellEnd"/>
      <w:r w:rsidRPr="000D79E3">
        <w:rPr>
          <w:rFonts w:ascii="Times New Roman" w:eastAsia="Calibri" w:hAnsi="Times New Roman"/>
          <w:i/>
          <w:sz w:val="24"/>
          <w:szCs w:val="24"/>
        </w:rPr>
        <w:t>*</w:t>
      </w:r>
      <w:r w:rsidRPr="000D79E3">
        <w:rPr>
          <w:rFonts w:ascii="Times New Roman" w:eastAsia="Calibri" w:hAnsi="Times New Roman"/>
          <w:i/>
          <w:sz w:val="24"/>
          <w:szCs w:val="24"/>
          <w:lang w:val="en-US"/>
        </w:rPr>
        <w:t>t</w:t>
      </w:r>
      <w:proofErr w:type="spellStart"/>
      <w:r w:rsidRPr="000D79E3">
        <w:rPr>
          <w:rFonts w:ascii="Times New Roman" w:eastAsia="Calibri" w:hAnsi="Times New Roman"/>
          <w:i/>
          <w:sz w:val="24"/>
          <w:szCs w:val="24"/>
        </w:rPr>
        <w:t>пер.тех</w:t>
      </w:r>
      <w:proofErr w:type="spellEnd"/>
      <w:r w:rsidRPr="000D79E3">
        <w:rPr>
          <w:rFonts w:ascii="Times New Roman" w:eastAsia="Calibri" w:hAnsi="Times New Roman"/>
          <w:i/>
          <w:sz w:val="24"/>
          <w:szCs w:val="24"/>
        </w:rPr>
        <w:t>,</w:t>
      </w:r>
    </w:p>
    <w:p w:rsidR="006507E5" w:rsidRPr="000D79E3" w:rsidRDefault="006507E5" w:rsidP="001745B4">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Где: </w:t>
      </w:r>
      <w:r w:rsidRPr="000D79E3">
        <w:rPr>
          <w:rFonts w:ascii="Times New Roman" w:eastAsia="Calibri" w:hAnsi="Times New Roman"/>
          <w:i/>
          <w:sz w:val="24"/>
          <w:szCs w:val="24"/>
          <w:lang w:val="en-US"/>
        </w:rPr>
        <w:t>t</w:t>
      </w:r>
      <w:proofErr w:type="spellStart"/>
      <w:r w:rsidRPr="000D79E3">
        <w:rPr>
          <w:rFonts w:ascii="Times New Roman" w:eastAsia="Calibri" w:hAnsi="Times New Roman"/>
          <w:i/>
          <w:sz w:val="24"/>
          <w:szCs w:val="24"/>
        </w:rPr>
        <w:t>пер.тех</w:t>
      </w:r>
      <w:proofErr w:type="spellEnd"/>
      <w:r w:rsidRPr="000D79E3">
        <w:rPr>
          <w:rFonts w:ascii="Times New Roman" w:eastAsia="Calibri" w:hAnsi="Times New Roman"/>
          <w:i/>
          <w:sz w:val="24"/>
          <w:szCs w:val="24"/>
        </w:rPr>
        <w:t xml:space="preserve"> – </w:t>
      </w:r>
      <w:r w:rsidRPr="000D79E3">
        <w:rPr>
          <w:rFonts w:ascii="Times New Roman" w:eastAsia="Calibri" w:hAnsi="Times New Roman"/>
          <w:sz w:val="24"/>
          <w:szCs w:val="24"/>
        </w:rPr>
        <w:t>средневзвешенное технологическое время одного отправленного (переработанного) вагона, мин.</w:t>
      </w:r>
    </w:p>
    <w:p w:rsidR="006507E5" w:rsidRPr="000D79E3" w:rsidRDefault="006507E5" w:rsidP="000D79E3">
      <w:pPr>
        <w:spacing w:after="0" w:line="240" w:lineRule="auto"/>
        <w:ind w:firstLine="708"/>
        <w:rPr>
          <w:rFonts w:ascii="Times New Roman" w:eastAsia="Calibri" w:hAnsi="Times New Roman"/>
          <w:i/>
          <w:sz w:val="24"/>
          <w:szCs w:val="24"/>
        </w:rPr>
      </w:pPr>
      <w:r w:rsidRPr="000D79E3">
        <w:rPr>
          <w:rFonts w:ascii="Times New Roman" w:eastAsia="Calibri" w:hAnsi="Times New Roman"/>
          <w:i/>
          <w:sz w:val="24"/>
          <w:szCs w:val="24"/>
          <w:lang w:val="en-US"/>
        </w:rPr>
        <w:t>t</w:t>
      </w:r>
      <w:proofErr w:type="spellStart"/>
      <w:r w:rsidRPr="000D79E3">
        <w:rPr>
          <w:rFonts w:ascii="Times New Roman" w:eastAsia="Calibri" w:hAnsi="Times New Roman"/>
          <w:i/>
          <w:sz w:val="24"/>
          <w:szCs w:val="24"/>
        </w:rPr>
        <w:t>пер.тех</w:t>
      </w:r>
      <w:proofErr w:type="spellEnd"/>
      <w:r w:rsidRPr="000D79E3">
        <w:rPr>
          <w:rFonts w:ascii="Times New Roman" w:eastAsia="Calibri" w:hAnsi="Times New Roman"/>
          <w:i/>
          <w:sz w:val="24"/>
          <w:szCs w:val="24"/>
        </w:rPr>
        <w:t xml:space="preserve">= </w:t>
      </w:r>
      <m:oMath>
        <m:f>
          <m:fPr>
            <m:ctrlPr>
              <w:rPr>
                <w:rFonts w:ascii="Cambria Math" w:eastAsia="Calibri" w:hAnsi="Cambria Math"/>
                <w:i/>
                <w:sz w:val="24"/>
                <w:szCs w:val="24"/>
              </w:rPr>
            </m:ctrlPr>
          </m:fPr>
          <m:num>
            <m:nary>
              <m:naryPr>
                <m:chr m:val="∑"/>
                <m:subHide m:val="1"/>
                <m:supHide m:val="1"/>
                <m:ctrlPr>
                  <w:rPr>
                    <w:rFonts w:ascii="Cambria Math" w:eastAsia="Calibri" w:hAnsi="Cambria Math"/>
                    <w:i/>
                    <w:sz w:val="24"/>
                    <w:szCs w:val="24"/>
                  </w:rPr>
                </m:ctrlPr>
              </m:naryPr>
              <m:sub/>
              <m:sup/>
              <m:e>
                <m:r>
                  <w:rPr>
                    <w:rFonts w:ascii="Cambria Math" w:eastAsia="Calibri" w:hAnsi="Cambria Math"/>
                    <w:sz w:val="24"/>
                    <w:szCs w:val="24"/>
                  </w:rPr>
                  <m:t>Тман</m:t>
                </m:r>
              </m:e>
            </m:nary>
          </m:num>
          <m:den>
            <m:r>
              <w:rPr>
                <w:rFonts w:ascii="Cambria Math" w:eastAsia="Calibri" w:hAnsi="Cambria Math"/>
                <w:sz w:val="24"/>
                <w:szCs w:val="24"/>
                <w:lang w:val="en-US"/>
              </w:rPr>
              <m:t>n</m:t>
            </m:r>
            <m:r>
              <w:rPr>
                <w:rFonts w:ascii="Cambria Math" w:eastAsia="Calibri" w:hAnsi="Cambria Math"/>
                <w:sz w:val="24"/>
                <w:szCs w:val="24"/>
              </w:rPr>
              <m:t xml:space="preserve"> отпр</m:t>
            </m:r>
          </m:den>
        </m:f>
      </m:oMath>
      <w:r w:rsidRPr="000D79E3">
        <w:rPr>
          <w:rFonts w:ascii="Times New Roman" w:eastAsia="Calibri" w:hAnsi="Times New Roman"/>
          <w:i/>
          <w:sz w:val="24"/>
          <w:szCs w:val="24"/>
        </w:rPr>
        <w:t>,</w:t>
      </w:r>
    </w:p>
    <w:p w:rsidR="006507E5" w:rsidRPr="000D79E3" w:rsidRDefault="006507E5" w:rsidP="001745B4">
      <w:pPr>
        <w:spacing w:after="0" w:line="240" w:lineRule="auto"/>
        <w:rPr>
          <w:rFonts w:ascii="Times New Roman" w:eastAsia="Calibri" w:hAnsi="Times New Roman"/>
          <w:sz w:val="24"/>
          <w:szCs w:val="24"/>
        </w:rPr>
      </w:pPr>
      <w:r w:rsidRPr="001745B4">
        <w:rPr>
          <w:rFonts w:ascii="Times New Roman" w:eastAsia="Calibri" w:hAnsi="Times New Roman"/>
          <w:sz w:val="24"/>
          <w:szCs w:val="24"/>
        </w:rPr>
        <w:t>где:</w:t>
      </w:r>
      <w:r w:rsidRPr="000D79E3">
        <w:rPr>
          <w:rFonts w:ascii="Times New Roman" w:eastAsia="Calibri" w:hAnsi="Times New Roman"/>
          <w:i/>
          <w:sz w:val="24"/>
          <w:szCs w:val="24"/>
        </w:rPr>
        <w:t xml:space="preserve"> </w:t>
      </w:r>
      <w:r w:rsidR="001745B4">
        <w:rPr>
          <w:rFonts w:ascii="Times New Roman" w:eastAsia="Calibri" w:hAnsi="Times New Roman"/>
          <w:i/>
          <w:sz w:val="24"/>
          <w:szCs w:val="24"/>
        </w:rPr>
        <w:t xml:space="preserve">    </w:t>
      </w:r>
      <m:oMath>
        <m:r>
          <w:rPr>
            <w:rFonts w:ascii="Cambria Math" w:eastAsia="Calibri" w:hAnsi="Cambria Math"/>
            <w:sz w:val="24"/>
            <w:szCs w:val="24"/>
            <w:lang w:val="en-US"/>
          </w:rPr>
          <m:t>n</m:t>
        </m:r>
        <m:r>
          <w:rPr>
            <w:rFonts w:ascii="Cambria Math" w:eastAsia="Calibri" w:hAnsi="Cambria Math"/>
            <w:sz w:val="24"/>
            <w:szCs w:val="24"/>
          </w:rPr>
          <m:t xml:space="preserve"> отпр</m:t>
        </m:r>
      </m:oMath>
      <w:r w:rsidRPr="000D79E3">
        <w:rPr>
          <w:rFonts w:ascii="Times New Roman" w:eastAsia="Calibri" w:hAnsi="Times New Roman"/>
          <w:i/>
          <w:sz w:val="24"/>
          <w:szCs w:val="24"/>
        </w:rPr>
        <w:t xml:space="preserve"> – </w:t>
      </w:r>
      <w:r w:rsidRPr="000D79E3">
        <w:rPr>
          <w:rFonts w:ascii="Times New Roman" w:eastAsia="Calibri" w:hAnsi="Times New Roman"/>
          <w:sz w:val="24"/>
          <w:szCs w:val="24"/>
        </w:rPr>
        <w:t xml:space="preserve">среднесуточное число отправленных (переработанных) </w:t>
      </w:r>
    </w:p>
    <w:p w:rsidR="006507E5" w:rsidRPr="000D79E3" w:rsidRDefault="006507E5" w:rsidP="000D79E3">
      <w:pPr>
        <w:spacing w:after="0" w:line="240" w:lineRule="auto"/>
        <w:ind w:firstLine="708"/>
        <w:rPr>
          <w:rFonts w:ascii="Times New Roman" w:eastAsia="Calibri" w:hAnsi="Times New Roman"/>
          <w:sz w:val="24"/>
          <w:szCs w:val="24"/>
        </w:rPr>
      </w:pPr>
      <w:proofErr w:type="spellStart"/>
      <w:r w:rsidRPr="000D79E3">
        <w:rPr>
          <w:rFonts w:ascii="Times New Roman" w:eastAsia="Calibri" w:hAnsi="Times New Roman"/>
          <w:sz w:val="24"/>
          <w:szCs w:val="24"/>
        </w:rPr>
        <w:lastRenderedPageBreak/>
        <w:t>Тман</w:t>
      </w:r>
      <w:proofErr w:type="spellEnd"/>
      <w:r w:rsidRPr="000D79E3">
        <w:rPr>
          <w:rFonts w:ascii="Times New Roman" w:eastAsia="Calibri" w:hAnsi="Times New Roman"/>
          <w:sz w:val="24"/>
          <w:szCs w:val="24"/>
        </w:rPr>
        <w:t xml:space="preserve"> – среднесуточный объем маневровой работы, выполняемой на станции, лок-мин;</w:t>
      </w:r>
    </w:p>
    <w:p w:rsidR="006507E5" w:rsidRPr="000D79E3" w:rsidRDefault="006507E5" w:rsidP="000D79E3">
      <w:pPr>
        <w:spacing w:after="0" w:line="240" w:lineRule="auto"/>
        <w:ind w:firstLine="708"/>
        <w:rPr>
          <w:rFonts w:ascii="Times New Roman" w:eastAsia="Calibri" w:hAnsi="Times New Roman"/>
          <w:sz w:val="24"/>
          <w:szCs w:val="24"/>
        </w:rPr>
      </w:pPr>
      <w:proofErr w:type="spellStart"/>
      <w:r w:rsidRPr="000D79E3">
        <w:rPr>
          <w:rFonts w:ascii="Times New Roman" w:eastAsia="Calibri" w:hAnsi="Times New Roman"/>
          <w:sz w:val="24"/>
          <w:szCs w:val="24"/>
        </w:rPr>
        <w:t>К</w:t>
      </w:r>
      <w:r w:rsidRPr="000D79E3">
        <w:rPr>
          <w:rFonts w:ascii="Times New Roman" w:eastAsia="Calibri" w:hAnsi="Times New Roman"/>
          <w:i/>
          <w:sz w:val="24"/>
          <w:szCs w:val="24"/>
        </w:rPr>
        <w:t>п</w:t>
      </w:r>
      <w:proofErr w:type="spellEnd"/>
      <w:r w:rsidRPr="000D79E3">
        <w:rPr>
          <w:rFonts w:ascii="Times New Roman" w:eastAsia="Calibri" w:hAnsi="Times New Roman"/>
          <w:sz w:val="24"/>
          <w:szCs w:val="24"/>
        </w:rPr>
        <w:t xml:space="preserve"> – поправочный коэффициент, учитывающий технологические перерывы в работе маневровых локомотивов, а также неизбежный излишек маневровых локомотивов вследствие округления их дробного числа до целого.</w:t>
      </w:r>
    </w:p>
    <w:p w:rsidR="006507E5" w:rsidRPr="000D79E3" w:rsidRDefault="006507E5" w:rsidP="000D79E3">
      <w:pPr>
        <w:spacing w:after="0" w:line="240" w:lineRule="auto"/>
        <w:ind w:firstLine="708"/>
        <w:rPr>
          <w:rFonts w:ascii="Times New Roman" w:eastAsia="Calibri" w:hAnsi="Times New Roman"/>
          <w:sz w:val="24"/>
          <w:szCs w:val="24"/>
        </w:rPr>
      </w:pPr>
      <w:proofErr w:type="spellStart"/>
      <w:r w:rsidRPr="000D79E3">
        <w:rPr>
          <w:rFonts w:ascii="Times New Roman" w:eastAsia="Calibri" w:hAnsi="Times New Roman"/>
          <w:sz w:val="24"/>
          <w:szCs w:val="24"/>
        </w:rPr>
        <w:t>К</w:t>
      </w:r>
      <w:r w:rsidRPr="000D79E3">
        <w:rPr>
          <w:rFonts w:ascii="Times New Roman" w:eastAsia="Calibri" w:hAnsi="Times New Roman"/>
          <w:i/>
          <w:sz w:val="24"/>
          <w:szCs w:val="24"/>
        </w:rPr>
        <w:t>п</w:t>
      </w:r>
      <w:proofErr w:type="spellEnd"/>
      <w:r w:rsidRPr="000D79E3">
        <w:rPr>
          <w:rFonts w:ascii="Times New Roman" w:eastAsia="Calibri" w:hAnsi="Times New Roman"/>
          <w:i/>
          <w:sz w:val="24"/>
          <w:szCs w:val="24"/>
        </w:rPr>
        <w:t xml:space="preserve"> </w:t>
      </w:r>
      <w:r w:rsidRPr="000D79E3">
        <w:rPr>
          <w:rFonts w:ascii="Times New Roman" w:eastAsia="Calibri" w:hAnsi="Times New Roman"/>
          <w:sz w:val="24"/>
          <w:szCs w:val="24"/>
        </w:rPr>
        <w:t xml:space="preserve">= </w:t>
      </w:r>
      <m:oMath>
        <m:f>
          <m:fPr>
            <m:ctrlPr>
              <w:rPr>
                <w:rFonts w:ascii="Cambria Math" w:eastAsia="Calibri" w:hAnsi="Cambria Math"/>
                <w:i/>
                <w:sz w:val="24"/>
                <w:szCs w:val="24"/>
              </w:rPr>
            </m:ctrlPr>
          </m:fPr>
          <m:num>
            <m:r>
              <w:rPr>
                <w:rFonts w:ascii="Cambria Math" w:eastAsia="Calibri" w:hAnsi="Cambria Math"/>
                <w:sz w:val="24"/>
                <w:szCs w:val="24"/>
              </w:rPr>
              <m:t>1</m:t>
            </m:r>
          </m:num>
          <m:den>
            <m:r>
              <w:rPr>
                <w:rFonts w:ascii="Cambria Math" w:eastAsia="Calibri" w:hAnsi="Cambria Math"/>
                <w:sz w:val="24"/>
                <w:szCs w:val="24"/>
                <w:lang w:val="en-US"/>
              </w:rPr>
              <m:t>y</m:t>
            </m:r>
          </m:den>
        </m:f>
      </m:oMath>
      <w:r w:rsidRPr="000D79E3">
        <w:rPr>
          <w:rFonts w:ascii="Times New Roman" w:eastAsia="Calibri" w:hAnsi="Times New Roman"/>
          <w:sz w:val="24"/>
          <w:szCs w:val="24"/>
        </w:rPr>
        <w:t>,</w:t>
      </w:r>
    </w:p>
    <w:p w:rsidR="006507E5" w:rsidRPr="000D79E3" w:rsidRDefault="001745B4" w:rsidP="001745B4">
      <w:pPr>
        <w:spacing w:after="0" w:line="240" w:lineRule="auto"/>
        <w:rPr>
          <w:rFonts w:ascii="Times New Roman" w:eastAsia="Calibri" w:hAnsi="Times New Roman"/>
          <w:sz w:val="24"/>
          <w:szCs w:val="24"/>
        </w:rPr>
      </w:pPr>
      <w:r>
        <w:rPr>
          <w:rFonts w:ascii="Times New Roman" w:eastAsia="Calibri" w:hAnsi="Times New Roman"/>
          <w:sz w:val="24"/>
          <w:szCs w:val="24"/>
        </w:rPr>
        <w:t>г</w:t>
      </w:r>
      <w:r w:rsidR="006507E5" w:rsidRPr="000D79E3">
        <w:rPr>
          <w:rFonts w:ascii="Times New Roman" w:eastAsia="Calibri" w:hAnsi="Times New Roman"/>
          <w:sz w:val="24"/>
          <w:szCs w:val="24"/>
        </w:rPr>
        <w:t xml:space="preserve">де </w:t>
      </w:r>
      <w:r>
        <w:rPr>
          <w:rFonts w:ascii="Times New Roman" w:eastAsia="Calibri" w:hAnsi="Times New Roman"/>
          <w:sz w:val="24"/>
          <w:szCs w:val="24"/>
        </w:rPr>
        <w:t xml:space="preserve">     </w:t>
      </w:r>
      <w:r w:rsidR="006507E5" w:rsidRPr="000D79E3">
        <w:rPr>
          <w:rFonts w:ascii="Times New Roman" w:eastAsia="Calibri" w:hAnsi="Times New Roman"/>
          <w:sz w:val="24"/>
          <w:szCs w:val="24"/>
          <w:lang w:val="en-US"/>
        </w:rPr>
        <w:t>y</w:t>
      </w:r>
      <w:r w:rsidR="006507E5" w:rsidRPr="000D79E3">
        <w:rPr>
          <w:rFonts w:ascii="Times New Roman" w:eastAsia="Calibri" w:hAnsi="Times New Roman"/>
          <w:sz w:val="24"/>
          <w:szCs w:val="24"/>
        </w:rPr>
        <w:t xml:space="preserve"> – коэффициент использования маневровых локомотивов в течение суток:</w:t>
      </w:r>
    </w:p>
    <w:p w:rsidR="006507E5" w:rsidRPr="000D79E3" w:rsidRDefault="006507E5" w:rsidP="000D79E3">
      <w:pPr>
        <w:spacing w:after="0" w:line="240" w:lineRule="auto"/>
        <w:ind w:firstLine="708"/>
        <w:rPr>
          <w:rFonts w:ascii="Times New Roman" w:eastAsia="Calibri" w:hAnsi="Times New Roman"/>
          <w:sz w:val="24"/>
          <w:szCs w:val="24"/>
          <w:lang w:val="en-US"/>
        </w:rPr>
      </w:pPr>
      <w:r w:rsidRPr="000D79E3">
        <w:rPr>
          <w:rFonts w:ascii="Times New Roman" w:eastAsia="Calibri" w:hAnsi="Times New Roman"/>
          <w:sz w:val="24"/>
          <w:szCs w:val="24"/>
          <w:lang w:val="en-US"/>
        </w:rPr>
        <w:t xml:space="preserve">y = </w:t>
      </w:r>
      <m:oMath>
        <m:f>
          <m:fPr>
            <m:ctrlPr>
              <w:rPr>
                <w:rFonts w:ascii="Cambria Math" w:eastAsia="Calibri" w:hAnsi="Cambria Math"/>
                <w:i/>
                <w:sz w:val="24"/>
                <w:szCs w:val="24"/>
              </w:rPr>
            </m:ctrlPr>
          </m:fPr>
          <m:num>
            <m:r>
              <w:rPr>
                <w:rFonts w:ascii="Cambria Math" w:eastAsia="Calibri" w:hAnsi="Cambria Math"/>
                <w:sz w:val="24"/>
                <w:szCs w:val="24"/>
                <w:lang w:val="en-US"/>
              </w:rPr>
              <m:t>∑</m:t>
            </m:r>
            <m:r>
              <w:rPr>
                <w:rFonts w:ascii="Cambria Math" w:eastAsia="Calibri" w:hAnsi="Cambria Math"/>
                <w:sz w:val="24"/>
                <w:szCs w:val="24"/>
              </w:rPr>
              <m:t>Тман</m:t>
            </m:r>
          </m:num>
          <m:den>
            <m:r>
              <w:rPr>
                <w:rFonts w:ascii="Cambria Math" w:eastAsia="Calibri" w:hAnsi="Cambria Math"/>
                <w:sz w:val="24"/>
                <w:szCs w:val="24"/>
              </w:rPr>
              <m:t>М</m:t>
            </m:r>
            <m:r>
              <w:rPr>
                <w:rFonts w:ascii="Cambria Math" w:eastAsia="Calibri" w:hAnsi="Cambria Math"/>
                <w:sz w:val="24"/>
                <w:szCs w:val="24"/>
                <w:lang w:val="en-US"/>
              </w:rPr>
              <m:t>*(1440-∑</m:t>
            </m:r>
            <m:r>
              <w:rPr>
                <w:rFonts w:ascii="Cambria Math" w:eastAsia="Calibri" w:hAnsi="Cambria Math"/>
                <w:sz w:val="24"/>
                <w:szCs w:val="24"/>
              </w:rPr>
              <m:t>t</m:t>
            </m:r>
            <m:r>
              <w:rPr>
                <w:rFonts w:ascii="Cambria Math" w:eastAsia="Calibri" w:hAnsi="Cambria Math"/>
                <w:sz w:val="24"/>
                <w:szCs w:val="24"/>
                <w:lang w:val="en-US"/>
              </w:rPr>
              <m:t xml:space="preserve"> </m:t>
            </m:r>
            <m:r>
              <w:rPr>
                <w:rFonts w:ascii="Cambria Math" w:eastAsia="Calibri" w:hAnsi="Cambria Math"/>
                <w:sz w:val="24"/>
                <w:szCs w:val="24"/>
              </w:rPr>
              <m:t>пост</m:t>
            </m:r>
            <m:r>
              <w:rPr>
                <w:rFonts w:ascii="Cambria Math" w:eastAsia="Calibri" w:hAnsi="Cambria Math"/>
                <w:sz w:val="24"/>
                <w:szCs w:val="24"/>
                <w:lang w:val="en-US"/>
              </w:rPr>
              <m:t xml:space="preserve">) </m:t>
            </m:r>
          </m:den>
        </m:f>
      </m:oMath>
      <w:r w:rsidRPr="000D79E3">
        <w:rPr>
          <w:rFonts w:ascii="Times New Roman" w:eastAsia="Calibri" w:hAnsi="Times New Roman"/>
          <w:sz w:val="24"/>
          <w:szCs w:val="24"/>
          <w:lang w:val="en-US"/>
        </w:rPr>
        <w:t>,</w:t>
      </w:r>
    </w:p>
    <w:p w:rsidR="006507E5" w:rsidRPr="000D79E3" w:rsidRDefault="006507E5" w:rsidP="000D79E3">
      <w:pPr>
        <w:spacing w:after="0" w:line="240" w:lineRule="auto"/>
        <w:ind w:firstLine="708"/>
        <w:rPr>
          <w:rFonts w:ascii="Times New Roman" w:eastAsia="Calibri" w:hAnsi="Times New Roman"/>
          <w:sz w:val="24"/>
          <w:szCs w:val="24"/>
        </w:rPr>
      </w:pPr>
      <w:r w:rsidRPr="000D79E3">
        <w:rPr>
          <w:rFonts w:ascii="Times New Roman" w:eastAsia="Calibri" w:hAnsi="Times New Roman"/>
          <w:sz w:val="24"/>
          <w:szCs w:val="24"/>
        </w:rPr>
        <w:t>где М – расчетное количество маневровых локомотивов на станции на заданный объем работы;</w:t>
      </w:r>
    </w:p>
    <w:p w:rsidR="006507E5" w:rsidRPr="000D79E3" w:rsidRDefault="006507E5" w:rsidP="000D79E3">
      <w:pPr>
        <w:spacing w:after="0" w:line="240" w:lineRule="auto"/>
        <w:ind w:firstLine="708"/>
        <w:rPr>
          <w:rFonts w:ascii="Times New Roman" w:eastAsia="Calibri" w:hAnsi="Times New Roman"/>
          <w:sz w:val="24"/>
          <w:szCs w:val="24"/>
        </w:rPr>
      </w:pPr>
      <w:r w:rsidRPr="000D79E3">
        <w:rPr>
          <w:rFonts w:ascii="Times New Roman" w:eastAsia="Calibri" w:hAnsi="Times New Roman"/>
          <w:sz w:val="24"/>
          <w:szCs w:val="24"/>
        </w:rPr>
        <w:t xml:space="preserve"> М = </w:t>
      </w:r>
      <m:oMath>
        <m:f>
          <m:fPr>
            <m:ctrlPr>
              <w:rPr>
                <w:rFonts w:ascii="Cambria Math" w:eastAsia="Calibri" w:hAnsi="Cambria Math"/>
                <w:i/>
                <w:sz w:val="24"/>
                <w:szCs w:val="24"/>
              </w:rPr>
            </m:ctrlPr>
          </m:fPr>
          <m:num>
            <m:nary>
              <m:naryPr>
                <m:chr m:val="∑"/>
                <m:subHide m:val="1"/>
                <m:supHide m:val="1"/>
                <m:ctrlPr>
                  <w:rPr>
                    <w:rFonts w:ascii="Cambria Math" w:eastAsia="Calibri" w:hAnsi="Cambria Math"/>
                    <w:i/>
                    <w:sz w:val="24"/>
                    <w:szCs w:val="24"/>
                  </w:rPr>
                </m:ctrlPr>
              </m:naryPr>
              <m:sub/>
              <m:sup/>
              <m:e>
                <m:r>
                  <w:rPr>
                    <w:rFonts w:ascii="Cambria Math" w:eastAsia="Calibri" w:hAnsi="Cambria Math"/>
                    <w:sz w:val="24"/>
                    <w:szCs w:val="24"/>
                  </w:rPr>
                  <m:t>Тман</m:t>
                </m:r>
              </m:e>
            </m:nary>
          </m:num>
          <m:den>
            <m:r>
              <w:rPr>
                <w:rFonts w:ascii="Cambria Math" w:eastAsia="Calibri" w:hAnsi="Cambria Math"/>
                <w:sz w:val="24"/>
                <w:szCs w:val="24"/>
              </w:rPr>
              <m:t>1440- ∑</m:t>
            </m:r>
            <m:r>
              <w:rPr>
                <w:rFonts w:ascii="Cambria Math" w:eastAsia="Calibri" w:hAnsi="Cambria Math"/>
                <w:sz w:val="24"/>
                <w:szCs w:val="24"/>
                <w:lang w:val="en-US"/>
              </w:rPr>
              <m:t>t</m:t>
            </m:r>
            <m:r>
              <w:rPr>
                <w:rFonts w:ascii="Cambria Math" w:eastAsia="Calibri" w:hAnsi="Cambria Math"/>
                <w:sz w:val="24"/>
                <w:szCs w:val="24"/>
              </w:rPr>
              <m:t xml:space="preserve"> пост</m:t>
            </m:r>
          </m:den>
        </m:f>
      </m:oMath>
      <w:r w:rsidRPr="000D79E3">
        <w:rPr>
          <w:rFonts w:ascii="Times New Roman" w:eastAsia="Calibri" w:hAnsi="Times New Roman"/>
          <w:sz w:val="24"/>
          <w:szCs w:val="24"/>
        </w:rPr>
        <w:t>;</w:t>
      </w:r>
    </w:p>
    <w:p w:rsidR="006507E5" w:rsidRPr="000D79E3" w:rsidRDefault="001745B4" w:rsidP="001745B4">
      <w:pPr>
        <w:spacing w:after="0" w:line="240" w:lineRule="auto"/>
        <w:rPr>
          <w:rFonts w:ascii="Times New Roman" w:eastAsia="Calibri" w:hAnsi="Times New Roman"/>
          <w:sz w:val="24"/>
          <w:szCs w:val="24"/>
        </w:rPr>
      </w:pPr>
      <w:r>
        <w:rPr>
          <w:rFonts w:ascii="Times New Roman" w:eastAsia="Calibri" w:hAnsi="Times New Roman"/>
          <w:sz w:val="24"/>
          <w:szCs w:val="24"/>
        </w:rPr>
        <w:t>г</w:t>
      </w:r>
      <w:r w:rsidR="006507E5" w:rsidRPr="000D79E3">
        <w:rPr>
          <w:rFonts w:ascii="Times New Roman" w:eastAsia="Calibri" w:hAnsi="Times New Roman"/>
          <w:sz w:val="24"/>
          <w:szCs w:val="24"/>
        </w:rPr>
        <w:t xml:space="preserve">де </w:t>
      </w:r>
      <w:r>
        <w:rPr>
          <w:rFonts w:ascii="Times New Roman" w:eastAsia="Calibri" w:hAnsi="Times New Roman"/>
          <w:sz w:val="24"/>
          <w:szCs w:val="24"/>
        </w:rPr>
        <w:t xml:space="preserve">     </w:t>
      </w:r>
      <w:r w:rsidR="006507E5" w:rsidRPr="000D79E3">
        <w:rPr>
          <w:rFonts w:ascii="Times New Roman" w:eastAsia="Calibri" w:hAnsi="Times New Roman"/>
          <w:sz w:val="24"/>
          <w:szCs w:val="24"/>
          <w:lang w:val="en-US"/>
        </w:rPr>
        <w:t>t</w:t>
      </w:r>
      <w:r w:rsidR="006507E5" w:rsidRPr="000D79E3">
        <w:rPr>
          <w:rFonts w:ascii="Times New Roman" w:eastAsia="Calibri" w:hAnsi="Times New Roman"/>
          <w:sz w:val="24"/>
          <w:szCs w:val="24"/>
        </w:rPr>
        <w:t xml:space="preserve"> пост – простой маневрового локомотива в связи с его экипировкой, сменой бригад, мин.</w:t>
      </w:r>
    </w:p>
    <w:p w:rsidR="001745B4" w:rsidRDefault="006507E5" w:rsidP="001745B4">
      <w:pPr>
        <w:spacing w:after="0" w:line="240" w:lineRule="auto"/>
        <w:ind w:firstLine="708"/>
        <w:rPr>
          <w:rFonts w:ascii="Times New Roman" w:eastAsia="Calibri" w:hAnsi="Times New Roman"/>
          <w:sz w:val="24"/>
          <w:szCs w:val="24"/>
        </w:rPr>
      </w:pPr>
      <w:r w:rsidRPr="000D79E3">
        <w:rPr>
          <w:rFonts w:ascii="Times New Roman" w:eastAsia="Calibri" w:hAnsi="Times New Roman"/>
          <w:sz w:val="24"/>
          <w:szCs w:val="24"/>
        </w:rPr>
        <w:t xml:space="preserve">Исходные </w:t>
      </w:r>
      <w:r w:rsidR="001745B4">
        <w:rPr>
          <w:rFonts w:ascii="Times New Roman" w:eastAsia="Calibri" w:hAnsi="Times New Roman"/>
          <w:sz w:val="24"/>
          <w:szCs w:val="24"/>
        </w:rPr>
        <w:t>данные выдаются преподавателем.</w:t>
      </w:r>
    </w:p>
    <w:p w:rsidR="001745B4" w:rsidRDefault="001745B4" w:rsidP="001745B4">
      <w:pPr>
        <w:spacing w:after="0" w:line="240" w:lineRule="auto"/>
        <w:ind w:firstLine="708"/>
        <w:rPr>
          <w:rFonts w:ascii="Times New Roman" w:eastAsia="Calibri" w:hAnsi="Times New Roman"/>
          <w:sz w:val="24"/>
          <w:szCs w:val="24"/>
        </w:rPr>
      </w:pPr>
    </w:p>
    <w:p w:rsidR="006507E5" w:rsidRPr="001745B4" w:rsidRDefault="006507E5" w:rsidP="001745B4">
      <w:pPr>
        <w:spacing w:after="0" w:line="240" w:lineRule="auto"/>
        <w:ind w:firstLine="708"/>
        <w:jc w:val="both"/>
        <w:rPr>
          <w:rFonts w:ascii="Times New Roman" w:eastAsia="Calibri" w:hAnsi="Times New Roman"/>
          <w:sz w:val="24"/>
          <w:szCs w:val="24"/>
        </w:rPr>
      </w:pPr>
      <w:r w:rsidRPr="001745B4">
        <w:rPr>
          <w:rFonts w:ascii="Times New Roman" w:hAnsi="Times New Roman"/>
          <w:b/>
          <w:sz w:val="24"/>
          <w:szCs w:val="24"/>
        </w:rPr>
        <w:t>4 Порядок проведения промежуточной аттестации обучающихся</w:t>
      </w:r>
    </w:p>
    <w:p w:rsidR="006507E5" w:rsidRPr="000D79E3" w:rsidRDefault="006507E5" w:rsidP="000D79E3">
      <w:pPr>
        <w:autoSpaceDE w:val="0"/>
        <w:autoSpaceDN w:val="0"/>
        <w:adjustRightInd w:val="0"/>
        <w:spacing w:after="0" w:line="240" w:lineRule="auto"/>
        <w:ind w:firstLine="709"/>
        <w:jc w:val="both"/>
        <w:rPr>
          <w:rFonts w:ascii="Times New Roman" w:hAnsi="Times New Roman"/>
          <w:i/>
          <w:sz w:val="24"/>
          <w:szCs w:val="24"/>
        </w:rPr>
      </w:pPr>
    </w:p>
    <w:p w:rsidR="006507E5" w:rsidRPr="000D79E3" w:rsidRDefault="006507E5" w:rsidP="000D79E3">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sz w:val="24"/>
          <w:szCs w:val="24"/>
          <w:lang w:eastAsia="en-US"/>
        </w:rPr>
        <w:t xml:space="preserve">4.1 Документы СМК вуза </w:t>
      </w:r>
    </w:p>
    <w:p w:rsidR="006507E5" w:rsidRPr="000D79E3" w:rsidRDefault="006507E5" w:rsidP="000D79E3">
      <w:pPr>
        <w:tabs>
          <w:tab w:val="left" w:pos="-6521"/>
          <w:tab w:val="left" w:pos="1276"/>
        </w:tabs>
        <w:spacing w:after="0" w:line="240" w:lineRule="auto"/>
        <w:ind w:firstLine="709"/>
        <w:contextualSpacing/>
        <w:jc w:val="both"/>
        <w:rPr>
          <w:rFonts w:ascii="Times New Roman" w:hAnsi="Times New Roman"/>
          <w:sz w:val="24"/>
          <w:szCs w:val="24"/>
          <w:lang w:eastAsia="en-US"/>
        </w:rPr>
      </w:pPr>
      <w:r w:rsidRPr="000D79E3">
        <w:rPr>
          <w:rFonts w:ascii="Times New Roman" w:hAnsi="Times New Roman"/>
          <w:sz w:val="24"/>
          <w:szCs w:val="24"/>
          <w:lang w:eastAsia="en-US"/>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6507E5" w:rsidRDefault="006507E5" w:rsidP="000D79E3">
      <w:pPr>
        <w:spacing w:after="0" w:line="240" w:lineRule="auto"/>
        <w:ind w:firstLine="709"/>
        <w:contextualSpacing/>
        <w:jc w:val="both"/>
        <w:rPr>
          <w:rFonts w:ascii="Times New Roman" w:eastAsia="Calibri" w:hAnsi="Times New Roman"/>
          <w:spacing w:val="-6"/>
          <w:sz w:val="24"/>
          <w:szCs w:val="24"/>
        </w:rPr>
      </w:pPr>
      <w:r w:rsidRPr="000D79E3">
        <w:rPr>
          <w:rFonts w:ascii="Times New Roman" w:eastAsia="Calibri" w:hAnsi="Times New Roman"/>
          <w:spacing w:val="-6"/>
          <w:sz w:val="24"/>
          <w:szCs w:val="24"/>
        </w:rPr>
        <w:t>– ПЛ 2.3.19-2018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7606AE" w:rsidRPr="000D79E3" w:rsidRDefault="007606AE" w:rsidP="000D79E3">
      <w:pPr>
        <w:spacing w:after="0" w:line="240" w:lineRule="auto"/>
        <w:ind w:firstLine="709"/>
        <w:contextualSpacing/>
        <w:jc w:val="both"/>
        <w:rPr>
          <w:rFonts w:ascii="Times New Roman" w:eastAsia="Calibri" w:hAnsi="Times New Roman"/>
          <w:spacing w:val="-6"/>
          <w:sz w:val="24"/>
          <w:szCs w:val="24"/>
        </w:rPr>
      </w:pPr>
      <w:r w:rsidRPr="000D79E3">
        <w:rPr>
          <w:rFonts w:ascii="Times New Roman" w:hAnsi="Times New Roman"/>
          <w:sz w:val="24"/>
          <w:szCs w:val="24"/>
        </w:rPr>
        <w:t>– ПЛ 2.3.22-20</w:t>
      </w:r>
      <w:r>
        <w:rPr>
          <w:rFonts w:ascii="Times New Roman" w:hAnsi="Times New Roman"/>
          <w:sz w:val="24"/>
          <w:szCs w:val="24"/>
        </w:rPr>
        <w:t>18</w:t>
      </w:r>
      <w:r w:rsidRPr="000D79E3">
        <w:rPr>
          <w:rFonts w:ascii="Times New Roman" w:hAnsi="Times New Roman"/>
          <w:sz w:val="24"/>
          <w:szCs w:val="24"/>
        </w:rPr>
        <w:t xml:space="preserve"> «СМК. О формировании фонда оценочных материалов»;</w:t>
      </w:r>
    </w:p>
    <w:p w:rsidR="006507E5" w:rsidRPr="000D79E3" w:rsidRDefault="006507E5" w:rsidP="000D79E3">
      <w:pPr>
        <w:spacing w:after="0" w:line="240" w:lineRule="auto"/>
        <w:ind w:firstLine="709"/>
        <w:contextualSpacing/>
        <w:jc w:val="both"/>
        <w:rPr>
          <w:rFonts w:ascii="Times New Roman" w:eastAsia="Calibri" w:hAnsi="Times New Roman"/>
          <w:spacing w:val="-6"/>
          <w:sz w:val="24"/>
          <w:szCs w:val="24"/>
        </w:rPr>
      </w:pPr>
      <w:r w:rsidRPr="000D79E3">
        <w:rPr>
          <w:rFonts w:ascii="Times New Roman" w:eastAsia="Calibri" w:hAnsi="Times New Roman"/>
          <w:spacing w:val="-6"/>
          <w:sz w:val="24"/>
          <w:szCs w:val="24"/>
        </w:rPr>
        <w:t>– ПЛ 2.3.3-2018 «СМК. Система мониторинга качества образования с использованием технологии компьютерного тестирования»;</w:t>
      </w:r>
    </w:p>
    <w:p w:rsidR="001745B4" w:rsidRDefault="001745B4" w:rsidP="000D79E3">
      <w:pPr>
        <w:tabs>
          <w:tab w:val="left" w:pos="-6521"/>
          <w:tab w:val="left" w:pos="1276"/>
        </w:tabs>
        <w:spacing w:after="0" w:line="240" w:lineRule="auto"/>
        <w:ind w:firstLine="709"/>
        <w:contextualSpacing/>
        <w:jc w:val="both"/>
        <w:rPr>
          <w:rFonts w:ascii="Times New Roman" w:hAnsi="Times New Roman"/>
          <w:i/>
          <w:sz w:val="24"/>
          <w:szCs w:val="24"/>
          <w:lang w:eastAsia="en-US"/>
        </w:rPr>
      </w:pPr>
    </w:p>
    <w:p w:rsidR="006507E5" w:rsidRPr="000D79E3" w:rsidRDefault="006507E5" w:rsidP="000D79E3">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sz w:val="24"/>
          <w:szCs w:val="24"/>
          <w:lang w:eastAsia="en-US"/>
        </w:rPr>
        <w:t>4.</w:t>
      </w:r>
      <w:r w:rsidR="001745B4">
        <w:rPr>
          <w:rFonts w:ascii="Times New Roman" w:hAnsi="Times New Roman"/>
          <w:i/>
          <w:sz w:val="24"/>
          <w:szCs w:val="24"/>
          <w:lang w:eastAsia="en-US"/>
        </w:rPr>
        <w:t>2</w:t>
      </w:r>
      <w:r w:rsidRPr="000D79E3">
        <w:rPr>
          <w:rFonts w:ascii="Times New Roman" w:hAnsi="Times New Roman"/>
          <w:i/>
          <w:sz w:val="24"/>
          <w:szCs w:val="24"/>
          <w:lang w:eastAsia="en-US"/>
        </w:rPr>
        <w:t xml:space="preserve"> Методические материалы, определяющие процедуру оценивания знаний, умений, навыков и (или) опыта деятельности в ходе промежуточной аттестации</w:t>
      </w:r>
    </w:p>
    <w:p w:rsidR="001745B4" w:rsidRPr="000D79E3" w:rsidRDefault="001745B4" w:rsidP="001745B4">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hAnsi="Times New Roman"/>
          <w:sz w:val="24"/>
          <w:szCs w:val="24"/>
        </w:rPr>
        <w:t xml:space="preserve">Промежуточная аттестация по дисциплине </w:t>
      </w:r>
      <w:r w:rsidRPr="000D79E3">
        <w:rPr>
          <w:rFonts w:ascii="Times New Roman" w:eastAsia="Calibri" w:hAnsi="Times New Roman"/>
          <w:color w:val="000000"/>
          <w:sz w:val="24"/>
          <w:szCs w:val="24"/>
          <w:u w:val="single"/>
        </w:rPr>
        <w:t>Б1.В.12 Техническое нормирование подвижного состава и в устройствах железнодорожного транспорта</w:t>
      </w:r>
      <w:r w:rsidRPr="000D79E3">
        <w:rPr>
          <w:rFonts w:ascii="Times New Roman" w:hAnsi="Times New Roman"/>
          <w:sz w:val="24"/>
          <w:szCs w:val="24"/>
        </w:rPr>
        <w:t xml:space="preserve"> завершает изучение курса и проходит в форме экзамена. </w:t>
      </w:r>
      <w:r w:rsidRPr="000D79E3">
        <w:rPr>
          <w:rFonts w:ascii="Times New Roman" w:eastAsia="Calibri" w:hAnsi="Times New Roman"/>
          <w:sz w:val="24"/>
          <w:szCs w:val="24"/>
        </w:rPr>
        <w:t xml:space="preserve">Экзамен проводится </w:t>
      </w:r>
      <w:r w:rsidRPr="000D79E3">
        <w:rPr>
          <w:rFonts w:ascii="Times New Roman" w:hAnsi="Times New Roman"/>
          <w:sz w:val="24"/>
          <w:szCs w:val="24"/>
        </w:rPr>
        <w:t>согласно расписанию экзаменационной сессии</w:t>
      </w:r>
      <w:r w:rsidRPr="000D79E3">
        <w:rPr>
          <w:rFonts w:ascii="Times New Roman" w:eastAsia="Calibri" w:hAnsi="Times New Roman"/>
          <w:sz w:val="24"/>
          <w:szCs w:val="24"/>
        </w:rPr>
        <w:t>.</w:t>
      </w:r>
    </w:p>
    <w:p w:rsidR="006507E5" w:rsidRPr="000D79E3" w:rsidRDefault="006507E5"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Допуском к экзамену является итоговое тестирование. Экзамен проводится по билетам, в каждый из которых включены 2 теоретических вопроса и практическое задание.</w:t>
      </w:r>
    </w:p>
    <w:p w:rsidR="006507E5" w:rsidRPr="000D79E3" w:rsidRDefault="006507E5"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Оценка за экзамен носит комплексный характер: учитывает результаты итогового тестирования и ответа на экзаменационный билет. Преподаватель вправе 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 </w:t>
      </w:r>
    </w:p>
    <w:p w:rsidR="006507E5" w:rsidRPr="000D79E3" w:rsidRDefault="006507E5" w:rsidP="001745B4">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Blackboard Learn (сайт bb.usurt.ru</w:t>
      </w:r>
      <w:r w:rsidR="001745B4">
        <w:rPr>
          <w:rFonts w:ascii="Times New Roman" w:hAnsi="Times New Roman"/>
          <w:sz w:val="24"/>
          <w:szCs w:val="24"/>
        </w:rPr>
        <w:t>)) в курсе дисциплины (модуля).</w:t>
      </w:r>
    </w:p>
    <w:p w:rsidR="006507E5" w:rsidRPr="000D79E3" w:rsidRDefault="006507E5" w:rsidP="000D79E3">
      <w:pPr>
        <w:pageBreakBefore/>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lastRenderedPageBreak/>
        <w:t>Фонд оценочных материалов для проведения промежуточной аттестации обучающихся по дисциплине (модулю)</w:t>
      </w:r>
    </w:p>
    <w:p w:rsidR="006507E5" w:rsidRPr="000D79E3" w:rsidRDefault="006507E5" w:rsidP="000D79E3">
      <w:pPr>
        <w:pStyle w:val="1"/>
        <w:rPr>
          <w:rFonts w:eastAsia="SimSun" w:cs="Times New Roman"/>
          <w:szCs w:val="24"/>
          <w:lang w:eastAsia="hi-IN" w:bidi="hi-IN"/>
        </w:rPr>
      </w:pPr>
      <w:bookmarkStart w:id="282" w:name="_Toc86139645"/>
      <w:bookmarkStart w:id="283" w:name="_Toc88647322"/>
      <w:r w:rsidRPr="000D79E3">
        <w:rPr>
          <w:rFonts w:eastAsia="Calibri" w:cs="Times New Roman"/>
          <w:szCs w:val="24"/>
        </w:rPr>
        <w:t>Б1.В.13 Единая корпоративная автоматизированная система управления трудовыми ресурсами</w:t>
      </w:r>
      <w:bookmarkEnd w:id="282"/>
      <w:bookmarkEnd w:id="283"/>
      <w:r w:rsidRPr="000D79E3">
        <w:rPr>
          <w:rFonts w:eastAsia="SimSun" w:cs="Times New Roman"/>
          <w:szCs w:val="24"/>
          <w:lang w:eastAsia="hi-IN" w:bidi="hi-IN"/>
        </w:rPr>
        <w:t xml:space="preserve"> </w:t>
      </w:r>
    </w:p>
    <w:p w:rsidR="006507E5" w:rsidRPr="001745B4" w:rsidRDefault="006507E5" w:rsidP="000D79E3">
      <w:pPr>
        <w:spacing w:after="0" w:line="240" w:lineRule="auto"/>
        <w:jc w:val="center"/>
        <w:rPr>
          <w:rFonts w:ascii="Times New Roman" w:eastAsia="SimSun" w:hAnsi="Times New Roman"/>
          <w:sz w:val="18"/>
          <w:szCs w:val="24"/>
          <w:lang w:eastAsia="hi-IN" w:bidi="hi-IN"/>
        </w:rPr>
      </w:pPr>
      <w:r w:rsidRPr="001745B4">
        <w:rPr>
          <w:rFonts w:ascii="Times New Roman" w:eastAsia="SimSun" w:hAnsi="Times New Roman"/>
          <w:sz w:val="18"/>
          <w:szCs w:val="24"/>
          <w:lang w:eastAsia="hi-IN" w:bidi="hi-IN"/>
        </w:rPr>
        <w:t>(Шифр и наименование дисциплины)</w:t>
      </w:r>
    </w:p>
    <w:p w:rsidR="006507E5" w:rsidRPr="000D79E3" w:rsidRDefault="006507E5" w:rsidP="000D79E3">
      <w:pPr>
        <w:spacing w:after="0" w:line="240" w:lineRule="auto"/>
        <w:ind w:firstLine="709"/>
        <w:jc w:val="center"/>
        <w:rPr>
          <w:rFonts w:ascii="Times New Roman" w:eastAsia="Calibri" w:hAnsi="Times New Roman"/>
          <w:b/>
          <w:bCs/>
          <w:color w:val="000000"/>
          <w:sz w:val="24"/>
          <w:szCs w:val="24"/>
        </w:rPr>
      </w:pPr>
    </w:p>
    <w:p w:rsidR="006507E5" w:rsidRPr="000D79E3" w:rsidRDefault="006507E5" w:rsidP="000D79E3">
      <w:pPr>
        <w:spacing w:after="0" w:line="240" w:lineRule="auto"/>
        <w:ind w:firstLine="709"/>
        <w:jc w:val="both"/>
        <w:rPr>
          <w:rFonts w:ascii="Times New Roman" w:eastAsia="Calibri" w:hAnsi="Times New Roman"/>
          <w:b/>
          <w:i/>
          <w:sz w:val="24"/>
          <w:szCs w:val="24"/>
        </w:rPr>
      </w:pPr>
      <w:r w:rsidRPr="000D79E3">
        <w:rPr>
          <w:rFonts w:ascii="Times New Roman" w:eastAsia="Calibri" w:hAnsi="Times New Roman"/>
          <w:b/>
          <w:i/>
          <w:sz w:val="24"/>
          <w:szCs w:val="24"/>
        </w:rPr>
        <w:t xml:space="preserve">1 Перечень компетенций с указанием этапов их формирования в процессе освоения образовательной программы </w:t>
      </w:r>
    </w:p>
    <w:p w:rsidR="006507E5" w:rsidRPr="000D79E3" w:rsidRDefault="006507E5" w:rsidP="000D79E3">
      <w:pPr>
        <w:spacing w:after="0" w:line="240" w:lineRule="auto"/>
        <w:ind w:firstLine="709"/>
        <w:rPr>
          <w:rFonts w:ascii="Times New Roman" w:eastAsia="Calibri" w:hAnsi="Times New Roman"/>
          <w:i/>
          <w:sz w:val="24"/>
          <w:szCs w:val="24"/>
        </w:rPr>
      </w:pPr>
    </w:p>
    <w:p w:rsidR="006507E5" w:rsidRPr="000D79E3" w:rsidRDefault="006507E5" w:rsidP="001745B4">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Дисциплина </w:t>
      </w:r>
      <w:r w:rsidRPr="000D79E3">
        <w:rPr>
          <w:rFonts w:ascii="Times New Roman" w:eastAsia="Calibri" w:hAnsi="Times New Roman"/>
          <w:bCs/>
          <w:color w:val="000000"/>
          <w:sz w:val="24"/>
          <w:szCs w:val="24"/>
          <w:u w:val="single"/>
        </w:rPr>
        <w:t>Б1.В.13 Единая корпоративная автоматизированная система управления трудовыми ресурсами</w:t>
      </w:r>
      <w:r w:rsidR="001745B4">
        <w:rPr>
          <w:rFonts w:ascii="Times New Roman" w:eastAsia="Calibri" w:hAnsi="Times New Roman"/>
          <w:sz w:val="24"/>
          <w:szCs w:val="24"/>
        </w:rPr>
        <w:t xml:space="preserve"> </w:t>
      </w:r>
      <w:r w:rsidRPr="000D79E3">
        <w:rPr>
          <w:rFonts w:ascii="Times New Roman" w:eastAsia="Calibri" w:hAnsi="Times New Roman"/>
          <w:sz w:val="24"/>
          <w:szCs w:val="24"/>
        </w:rPr>
        <w:t>участвует в формировании следующих компетенций и индикаторов достижения компетенций:</w:t>
      </w:r>
    </w:p>
    <w:p w:rsidR="001745B4" w:rsidRDefault="001745B4" w:rsidP="000D79E3">
      <w:pPr>
        <w:spacing w:after="0" w:line="240" w:lineRule="auto"/>
        <w:jc w:val="right"/>
        <w:rPr>
          <w:rFonts w:ascii="Times New Roman" w:eastAsia="Calibri" w:hAnsi="Times New Roman"/>
          <w:sz w:val="24"/>
          <w:szCs w:val="24"/>
        </w:rPr>
      </w:pPr>
    </w:p>
    <w:p w:rsidR="006507E5" w:rsidRPr="000D79E3" w:rsidRDefault="006507E5" w:rsidP="000D79E3">
      <w:pPr>
        <w:spacing w:after="0" w:line="240" w:lineRule="auto"/>
        <w:jc w:val="right"/>
        <w:rPr>
          <w:rFonts w:ascii="Times New Roman" w:eastAsia="Calibri" w:hAnsi="Times New Roman"/>
          <w:sz w:val="24"/>
          <w:szCs w:val="24"/>
        </w:rPr>
      </w:pPr>
      <w:r w:rsidRPr="000D79E3">
        <w:rPr>
          <w:rFonts w:ascii="Times New Roman" w:eastAsia="Calibri" w:hAnsi="Times New Roman"/>
          <w:sz w:val="24"/>
          <w:szCs w:val="24"/>
        </w:rPr>
        <w:t>Таблица 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2602"/>
        <w:gridCol w:w="2896"/>
        <w:gridCol w:w="2117"/>
        <w:gridCol w:w="1852"/>
      </w:tblGrid>
      <w:tr w:rsidR="006507E5" w:rsidRPr="000D79E3" w:rsidTr="006507E5">
        <w:tc>
          <w:tcPr>
            <w:tcW w:w="1384" w:type="pct"/>
          </w:tcPr>
          <w:p w:rsidR="006507E5" w:rsidRPr="001745B4" w:rsidRDefault="006507E5" w:rsidP="000D79E3">
            <w:pPr>
              <w:spacing w:after="0" w:line="240" w:lineRule="auto"/>
              <w:jc w:val="center"/>
              <w:rPr>
                <w:rFonts w:ascii="Times New Roman" w:eastAsia="Calibri" w:hAnsi="Times New Roman"/>
                <w:sz w:val="24"/>
                <w:szCs w:val="24"/>
              </w:rPr>
            </w:pPr>
            <w:r w:rsidRPr="001745B4">
              <w:rPr>
                <w:rFonts w:ascii="Times New Roman" w:eastAsia="Calibri" w:hAnsi="Times New Roman"/>
                <w:sz w:val="24"/>
                <w:szCs w:val="24"/>
              </w:rPr>
              <w:t>Код и наименование компетенции</w:t>
            </w:r>
          </w:p>
        </w:tc>
        <w:tc>
          <w:tcPr>
            <w:tcW w:w="1539" w:type="pct"/>
            <w:tcMar>
              <w:top w:w="0" w:type="dxa"/>
              <w:left w:w="108" w:type="dxa"/>
              <w:bottom w:w="0" w:type="dxa"/>
              <w:right w:w="108" w:type="dxa"/>
            </w:tcMar>
          </w:tcPr>
          <w:p w:rsidR="006507E5" w:rsidRPr="001745B4" w:rsidRDefault="006507E5" w:rsidP="000D79E3">
            <w:pPr>
              <w:spacing w:after="0" w:line="240" w:lineRule="auto"/>
              <w:jc w:val="center"/>
              <w:rPr>
                <w:rFonts w:ascii="Times New Roman" w:eastAsia="Calibri" w:hAnsi="Times New Roman"/>
                <w:sz w:val="24"/>
                <w:szCs w:val="24"/>
              </w:rPr>
            </w:pPr>
            <w:r w:rsidRPr="001745B4">
              <w:rPr>
                <w:rFonts w:ascii="Times New Roman" w:eastAsia="Calibri" w:hAnsi="Times New Roman"/>
                <w:sz w:val="24"/>
                <w:szCs w:val="24"/>
              </w:rPr>
              <w:t>Код и наименование индикатора достижения компетенции</w:t>
            </w:r>
          </w:p>
        </w:tc>
        <w:tc>
          <w:tcPr>
            <w:tcW w:w="1127" w:type="pct"/>
            <w:tcMar>
              <w:top w:w="0" w:type="dxa"/>
              <w:left w:w="108" w:type="dxa"/>
              <w:bottom w:w="0" w:type="dxa"/>
              <w:right w:w="108" w:type="dxa"/>
            </w:tcMar>
          </w:tcPr>
          <w:p w:rsidR="006507E5" w:rsidRPr="001745B4" w:rsidRDefault="006507E5" w:rsidP="000D79E3">
            <w:pPr>
              <w:spacing w:after="0" w:line="240" w:lineRule="auto"/>
              <w:jc w:val="center"/>
              <w:rPr>
                <w:rFonts w:ascii="Times New Roman" w:eastAsia="Calibri" w:hAnsi="Times New Roman"/>
                <w:sz w:val="24"/>
                <w:szCs w:val="24"/>
              </w:rPr>
            </w:pPr>
            <w:r w:rsidRPr="001745B4">
              <w:rPr>
                <w:rFonts w:ascii="Times New Roman" w:eastAsia="Calibri" w:hAnsi="Times New Roman"/>
                <w:sz w:val="24"/>
                <w:szCs w:val="24"/>
              </w:rPr>
              <w:t>Этап формирования компетенции</w:t>
            </w:r>
          </w:p>
        </w:tc>
        <w:tc>
          <w:tcPr>
            <w:tcW w:w="950" w:type="pct"/>
            <w:tcMar>
              <w:top w:w="0" w:type="dxa"/>
              <w:left w:w="108" w:type="dxa"/>
              <w:bottom w:w="0" w:type="dxa"/>
              <w:right w:w="108" w:type="dxa"/>
            </w:tcMar>
          </w:tcPr>
          <w:p w:rsidR="006507E5" w:rsidRPr="001745B4" w:rsidRDefault="006507E5" w:rsidP="000D79E3">
            <w:pPr>
              <w:spacing w:after="0" w:line="240" w:lineRule="auto"/>
              <w:jc w:val="center"/>
              <w:rPr>
                <w:rFonts w:ascii="Times New Roman" w:eastAsia="Calibri" w:hAnsi="Times New Roman"/>
                <w:sz w:val="24"/>
                <w:szCs w:val="24"/>
                <w:vertAlign w:val="superscript"/>
              </w:rPr>
            </w:pPr>
            <w:r w:rsidRPr="001745B4">
              <w:rPr>
                <w:rFonts w:ascii="Times New Roman" w:eastAsia="Calibri" w:hAnsi="Times New Roman"/>
                <w:sz w:val="24"/>
                <w:szCs w:val="24"/>
              </w:rPr>
              <w:t>Форма промежуточной аттестации</w:t>
            </w:r>
          </w:p>
        </w:tc>
      </w:tr>
      <w:tr w:rsidR="006507E5" w:rsidRPr="000D79E3" w:rsidTr="006507E5">
        <w:tc>
          <w:tcPr>
            <w:tcW w:w="1384" w:type="pct"/>
          </w:tcPr>
          <w:p w:rsidR="006507E5" w:rsidRPr="000D79E3" w:rsidRDefault="006507E5" w:rsidP="000D79E3">
            <w:pPr>
              <w:autoSpaceDE w:val="0"/>
              <w:autoSpaceDN w:val="0"/>
              <w:adjustRightInd w:val="0"/>
              <w:spacing w:after="0" w:line="240" w:lineRule="auto"/>
              <w:rPr>
                <w:rFonts w:ascii="Times New Roman" w:eastAsia="Calibri" w:hAnsi="Times New Roman"/>
                <w:bCs/>
                <w:sz w:val="24"/>
                <w:szCs w:val="24"/>
              </w:rPr>
            </w:pPr>
            <w:r w:rsidRPr="000D79E3">
              <w:rPr>
                <w:rFonts w:ascii="Times New Roman" w:eastAsia="Calibri" w:hAnsi="Times New Roman"/>
                <w:bCs/>
                <w:color w:val="000000"/>
                <w:sz w:val="24"/>
                <w:szCs w:val="24"/>
              </w:rPr>
              <w:t>ПК-3.3: Способен вырабатывать управленческие решения по эффективному управлению трудовыми ресурсами и затратами на персонал</w:t>
            </w:r>
          </w:p>
        </w:tc>
        <w:tc>
          <w:tcPr>
            <w:tcW w:w="1539" w:type="pct"/>
            <w:tcMar>
              <w:top w:w="0" w:type="dxa"/>
              <w:left w:w="108" w:type="dxa"/>
              <w:bottom w:w="0" w:type="dxa"/>
              <w:right w:w="108" w:type="dxa"/>
            </w:tcMar>
          </w:tcPr>
          <w:p w:rsidR="006507E5" w:rsidRPr="000D79E3" w:rsidRDefault="006507E5" w:rsidP="000D79E3">
            <w:pPr>
              <w:autoSpaceDE w:val="0"/>
              <w:autoSpaceDN w:val="0"/>
              <w:adjustRightInd w:val="0"/>
              <w:spacing w:after="0" w:line="240" w:lineRule="auto"/>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ПК-3.3.2: Разрабатывает параметры единых тарифных сеток, ставок оплаты труда и схем должностных окладов</w:t>
            </w:r>
          </w:p>
        </w:tc>
        <w:tc>
          <w:tcPr>
            <w:tcW w:w="1127" w:type="pct"/>
            <w:vMerge w:val="restart"/>
            <w:tcMar>
              <w:top w:w="0" w:type="dxa"/>
              <w:left w:w="108" w:type="dxa"/>
              <w:bottom w:w="0" w:type="dxa"/>
              <w:right w:w="108" w:type="dxa"/>
            </w:tcMar>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Компетенция и индикаторы достижения компетенции формируются в рамках 7 семестра очной формы обучения и 8 семестра очно-заочной формы обучения</w:t>
            </w:r>
          </w:p>
        </w:tc>
        <w:tc>
          <w:tcPr>
            <w:tcW w:w="950" w:type="pct"/>
            <w:vMerge w:val="restart"/>
            <w:tcMar>
              <w:top w:w="0" w:type="dxa"/>
              <w:left w:w="108" w:type="dxa"/>
              <w:bottom w:w="0" w:type="dxa"/>
              <w:right w:w="108" w:type="dxa"/>
            </w:tcMar>
          </w:tcPr>
          <w:p w:rsidR="006507E5" w:rsidRPr="000D79E3" w:rsidRDefault="006507E5" w:rsidP="000D79E3">
            <w:pPr>
              <w:spacing w:after="0" w:line="240" w:lineRule="auto"/>
              <w:rPr>
                <w:rFonts w:ascii="Times New Roman" w:eastAsia="Calibri" w:hAnsi="Times New Roman"/>
                <w:sz w:val="24"/>
                <w:szCs w:val="24"/>
              </w:rPr>
            </w:pPr>
            <w:r w:rsidRPr="000D79E3">
              <w:rPr>
                <w:rFonts w:ascii="Times New Roman" w:eastAsia="Calibri" w:hAnsi="Times New Roman"/>
                <w:sz w:val="24"/>
                <w:szCs w:val="24"/>
              </w:rPr>
              <w:t>Экзамен</w:t>
            </w:r>
          </w:p>
        </w:tc>
      </w:tr>
      <w:tr w:rsidR="006507E5" w:rsidRPr="000D79E3" w:rsidTr="006507E5">
        <w:trPr>
          <w:trHeight w:val="2541"/>
        </w:trPr>
        <w:tc>
          <w:tcPr>
            <w:tcW w:w="1384" w:type="pct"/>
          </w:tcPr>
          <w:p w:rsidR="006507E5" w:rsidRPr="000D79E3" w:rsidRDefault="006507E5" w:rsidP="000D79E3">
            <w:pPr>
              <w:autoSpaceDE w:val="0"/>
              <w:autoSpaceDN w:val="0"/>
              <w:adjustRightInd w:val="0"/>
              <w:spacing w:after="0" w:line="240" w:lineRule="auto"/>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ПК-3.1: Способен планировать и анализировать показатели использования трудовых ресурсов</w:t>
            </w:r>
          </w:p>
        </w:tc>
        <w:tc>
          <w:tcPr>
            <w:tcW w:w="1539" w:type="pct"/>
            <w:tcMar>
              <w:top w:w="0" w:type="dxa"/>
              <w:left w:w="108" w:type="dxa"/>
              <w:bottom w:w="0" w:type="dxa"/>
              <w:right w:w="108" w:type="dxa"/>
            </w:tcMar>
          </w:tcPr>
          <w:p w:rsidR="006507E5" w:rsidRPr="000D79E3" w:rsidRDefault="006507E5" w:rsidP="000D79E3">
            <w:pPr>
              <w:autoSpaceDE w:val="0"/>
              <w:autoSpaceDN w:val="0"/>
              <w:adjustRightInd w:val="0"/>
              <w:spacing w:after="0" w:line="240" w:lineRule="auto"/>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ПК-3.1.1: Формирует исходные данные для проведения расчета нормативной численности персонала на плановый (отчетный) период</w:t>
            </w:r>
          </w:p>
          <w:p w:rsidR="006507E5" w:rsidRPr="000D79E3" w:rsidRDefault="006507E5" w:rsidP="000D79E3">
            <w:pPr>
              <w:autoSpaceDE w:val="0"/>
              <w:autoSpaceDN w:val="0"/>
              <w:adjustRightInd w:val="0"/>
              <w:spacing w:after="0" w:line="240" w:lineRule="auto"/>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ПК-3.1.3: Применяет технологии, методы и методики систематизации и анализа документов и информации предприятия в области экономики труда</w:t>
            </w:r>
          </w:p>
        </w:tc>
        <w:tc>
          <w:tcPr>
            <w:tcW w:w="1127" w:type="pct"/>
            <w:vMerge/>
            <w:tcMar>
              <w:top w:w="0" w:type="dxa"/>
              <w:left w:w="108" w:type="dxa"/>
              <w:bottom w:w="0" w:type="dxa"/>
              <w:right w:w="108" w:type="dxa"/>
            </w:tcMar>
          </w:tcPr>
          <w:p w:rsidR="006507E5" w:rsidRPr="000D79E3" w:rsidRDefault="006507E5" w:rsidP="000D79E3">
            <w:pPr>
              <w:spacing w:after="0" w:line="240" w:lineRule="auto"/>
              <w:jc w:val="center"/>
              <w:rPr>
                <w:rFonts w:ascii="Times New Roman" w:eastAsia="Calibri" w:hAnsi="Times New Roman"/>
                <w:sz w:val="24"/>
                <w:szCs w:val="24"/>
              </w:rPr>
            </w:pPr>
          </w:p>
        </w:tc>
        <w:tc>
          <w:tcPr>
            <w:tcW w:w="950" w:type="pct"/>
            <w:vMerge/>
            <w:tcMar>
              <w:top w:w="0" w:type="dxa"/>
              <w:left w:w="108" w:type="dxa"/>
              <w:bottom w:w="0" w:type="dxa"/>
              <w:right w:w="108" w:type="dxa"/>
            </w:tcMar>
          </w:tcPr>
          <w:p w:rsidR="006507E5" w:rsidRPr="000D79E3" w:rsidRDefault="006507E5" w:rsidP="000D79E3">
            <w:pPr>
              <w:spacing w:after="0" w:line="240" w:lineRule="auto"/>
              <w:rPr>
                <w:rFonts w:ascii="Times New Roman" w:eastAsia="Calibri" w:hAnsi="Times New Roman"/>
                <w:sz w:val="24"/>
                <w:szCs w:val="24"/>
              </w:rPr>
            </w:pPr>
          </w:p>
        </w:tc>
      </w:tr>
    </w:tbl>
    <w:p w:rsidR="006507E5" w:rsidRPr="000D79E3" w:rsidRDefault="006507E5" w:rsidP="000D79E3">
      <w:pPr>
        <w:spacing w:after="0" w:line="240" w:lineRule="auto"/>
        <w:jc w:val="right"/>
        <w:rPr>
          <w:rFonts w:ascii="Times New Roman" w:eastAsia="Calibri" w:hAnsi="Times New Roman"/>
          <w:sz w:val="24"/>
          <w:szCs w:val="24"/>
        </w:rPr>
      </w:pPr>
    </w:p>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Траектория формирования у обучающих компетенций при освоении образовательной программы приведена в Приложении к образовательной программе (Приложение 3.2 Программа формирования у студентов компетенций при освоении ОП ВО).</w:t>
      </w:r>
    </w:p>
    <w:p w:rsidR="006507E5" w:rsidRPr="000D79E3" w:rsidRDefault="006507E5" w:rsidP="000D79E3">
      <w:pPr>
        <w:spacing w:after="0" w:line="240" w:lineRule="auto"/>
        <w:ind w:firstLine="709"/>
        <w:jc w:val="both"/>
        <w:rPr>
          <w:rFonts w:ascii="Times New Roman" w:eastAsia="Calibri" w:hAnsi="Times New Roman"/>
          <w:sz w:val="24"/>
          <w:szCs w:val="24"/>
        </w:rPr>
      </w:pPr>
    </w:p>
    <w:p w:rsidR="006507E5" w:rsidRPr="001745B4" w:rsidRDefault="006507E5" w:rsidP="0099644E">
      <w:pPr>
        <w:numPr>
          <w:ilvl w:val="0"/>
          <w:numId w:val="129"/>
        </w:numPr>
        <w:tabs>
          <w:tab w:val="left" w:pos="993"/>
        </w:tabs>
        <w:spacing w:after="0" w:line="240" w:lineRule="auto"/>
        <w:ind w:left="0" w:firstLine="709"/>
        <w:jc w:val="both"/>
        <w:rPr>
          <w:rFonts w:ascii="Times New Roman" w:eastAsia="Calibri" w:hAnsi="Times New Roman"/>
          <w:b/>
          <w:sz w:val="24"/>
          <w:szCs w:val="24"/>
        </w:rPr>
      </w:pPr>
      <w:r w:rsidRPr="001745B4">
        <w:rPr>
          <w:rFonts w:ascii="Times New Roman" w:eastAsia="Calibri" w:hAnsi="Times New Roman"/>
          <w:b/>
          <w:sz w:val="24"/>
          <w:szCs w:val="24"/>
        </w:rPr>
        <w:t>Описание показателей, система оценивания результатов промежуточной аттестации и критерии выставления оценок</w:t>
      </w:r>
    </w:p>
    <w:p w:rsidR="006507E5" w:rsidRPr="000D79E3" w:rsidRDefault="006507E5" w:rsidP="000D79E3">
      <w:pPr>
        <w:tabs>
          <w:tab w:val="left" w:pos="993"/>
        </w:tabs>
        <w:spacing w:after="0" w:line="240" w:lineRule="auto"/>
        <w:jc w:val="both"/>
        <w:rPr>
          <w:rFonts w:ascii="Times New Roman" w:eastAsia="Calibri" w:hAnsi="Times New Roman"/>
          <w:sz w:val="24"/>
          <w:szCs w:val="24"/>
        </w:rPr>
      </w:pPr>
    </w:p>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Показатели оценивания компетенций представлены в разделе  3 «Требования к результатам освоения дисциплины» рабочей программы дисциплины </w:t>
      </w:r>
      <w:r w:rsidRPr="000D79E3">
        <w:rPr>
          <w:rFonts w:ascii="Times New Roman" w:eastAsia="Calibri" w:hAnsi="Times New Roman"/>
          <w:bCs/>
          <w:color w:val="000000"/>
          <w:sz w:val="24"/>
          <w:szCs w:val="24"/>
          <w:u w:val="single"/>
        </w:rPr>
        <w:t>Б1.В.13 Единая корпоративная автоматизированная система управления трудовыми ресурсами</w:t>
      </w:r>
      <w:r w:rsidRPr="000D79E3">
        <w:rPr>
          <w:rFonts w:ascii="Times New Roman" w:eastAsia="Calibri" w:hAnsi="Times New Roman"/>
          <w:sz w:val="24"/>
          <w:szCs w:val="24"/>
        </w:rPr>
        <w:t> как результирующие  знания, умения и  владения, полученные в результате освоения дисциплины.</w:t>
      </w:r>
    </w:p>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lastRenderedPageBreak/>
        <w:t xml:space="preserve">При оценивании сформированности компетенций по дисциплине </w:t>
      </w:r>
      <w:r w:rsidRPr="000D79E3">
        <w:rPr>
          <w:rFonts w:ascii="Times New Roman" w:eastAsia="Calibri" w:hAnsi="Times New Roman"/>
          <w:bCs/>
          <w:color w:val="000000"/>
          <w:sz w:val="24"/>
          <w:szCs w:val="24"/>
          <w:u w:val="single"/>
        </w:rPr>
        <w:t>Б1.В.13 Единая корпоративная автоматизированная система управления трудовыми ресурсами</w:t>
      </w:r>
      <w:r w:rsidRPr="000D79E3">
        <w:rPr>
          <w:rFonts w:ascii="Times New Roman" w:eastAsia="Calibri" w:hAnsi="Times New Roman"/>
          <w:sz w:val="24"/>
          <w:szCs w:val="24"/>
        </w:rPr>
        <w:t xml:space="preserve"> используется традиционная система оценивания.</w:t>
      </w:r>
    </w:p>
    <w:p w:rsidR="006507E5" w:rsidRPr="000D79E3" w:rsidRDefault="006507E5" w:rsidP="000D79E3">
      <w:pPr>
        <w:spacing w:after="0" w:line="240" w:lineRule="auto"/>
        <w:ind w:firstLine="709"/>
        <w:jc w:val="both"/>
        <w:rPr>
          <w:rFonts w:ascii="Times New Roman" w:eastAsia="Calibri" w:hAnsi="Times New Roman"/>
          <w:sz w:val="24"/>
          <w:szCs w:val="24"/>
        </w:rPr>
      </w:pPr>
    </w:p>
    <w:p w:rsidR="006507E5" w:rsidRDefault="001745B4" w:rsidP="001745B4">
      <w:pPr>
        <w:spacing w:after="0" w:line="240" w:lineRule="auto"/>
        <w:jc w:val="right"/>
        <w:rPr>
          <w:rFonts w:ascii="Times New Roman" w:eastAsia="Calibri" w:hAnsi="Times New Roman"/>
          <w:sz w:val="24"/>
          <w:szCs w:val="24"/>
        </w:rPr>
      </w:pPr>
      <w:r>
        <w:rPr>
          <w:rFonts w:ascii="Times New Roman" w:eastAsia="Calibri" w:hAnsi="Times New Roman"/>
          <w:sz w:val="24"/>
          <w:szCs w:val="24"/>
        </w:rPr>
        <w:t>Таблица 2</w:t>
      </w:r>
    </w:p>
    <w:p w:rsidR="001745B4" w:rsidRPr="000D79E3" w:rsidRDefault="001745B4" w:rsidP="001745B4">
      <w:pPr>
        <w:spacing w:after="0" w:line="240" w:lineRule="auto"/>
        <w:jc w:val="center"/>
        <w:rPr>
          <w:rFonts w:ascii="Times New Roman" w:eastAsia="Calibri" w:hAnsi="Times New Roman"/>
          <w:sz w:val="24"/>
          <w:szCs w:val="24"/>
        </w:rPr>
      </w:pPr>
      <w:r>
        <w:rPr>
          <w:rFonts w:ascii="Times New Roman" w:eastAsia="Calibri" w:hAnsi="Times New Roman"/>
          <w:sz w:val="24"/>
          <w:szCs w:val="24"/>
        </w:rPr>
        <w:t>Шкала оценивания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196"/>
        <w:gridCol w:w="2410"/>
      </w:tblGrid>
      <w:tr w:rsidR="006507E5" w:rsidRPr="000D79E3" w:rsidTr="002D7049">
        <w:trPr>
          <w:tblHeader/>
        </w:trPr>
        <w:tc>
          <w:tcPr>
            <w:tcW w:w="7196" w:type="dxa"/>
            <w:vAlign w:val="center"/>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Критерии выставления оценок</w:t>
            </w:r>
          </w:p>
        </w:tc>
        <w:tc>
          <w:tcPr>
            <w:tcW w:w="2410" w:type="dxa"/>
            <w:vAlign w:val="center"/>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 xml:space="preserve">Оценка </w:t>
            </w:r>
          </w:p>
        </w:tc>
      </w:tr>
      <w:tr w:rsidR="006507E5" w:rsidRPr="000D79E3" w:rsidTr="006507E5">
        <w:tc>
          <w:tcPr>
            <w:tcW w:w="9606" w:type="dxa"/>
            <w:gridSpan w:val="2"/>
            <w:vAlign w:val="center"/>
          </w:tcPr>
          <w:p w:rsidR="006507E5" w:rsidRPr="000D79E3" w:rsidRDefault="006507E5"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Экзамен</w:t>
            </w:r>
          </w:p>
        </w:tc>
      </w:tr>
      <w:tr w:rsidR="002D7049" w:rsidRPr="000D79E3" w:rsidTr="002D7049">
        <w:tc>
          <w:tcPr>
            <w:tcW w:w="7196" w:type="dxa"/>
          </w:tcPr>
          <w:p w:rsidR="002D7049" w:rsidRPr="000D79E3" w:rsidRDefault="002D7049" w:rsidP="00431682">
            <w:pPr>
              <w:spacing w:after="0" w:line="240" w:lineRule="auto"/>
              <w:jc w:val="both"/>
              <w:rPr>
                <w:rFonts w:ascii="Times New Roman" w:hAnsi="Times New Roman"/>
                <w:sz w:val="24"/>
                <w:szCs w:val="24"/>
              </w:rPr>
            </w:pPr>
            <w:r w:rsidRPr="000D79E3">
              <w:rPr>
                <w:rFonts w:ascii="Times New Roman" w:hAnsi="Times New Roman"/>
                <w:sz w:val="24"/>
                <w:szCs w:val="24"/>
              </w:rPr>
              <w:t xml:space="preserve">Достижение результата компьютерного тестирования выше порогового значения (90% и более правильных ответов) </w:t>
            </w:r>
          </w:p>
          <w:p w:rsidR="002D7049" w:rsidRPr="000D79E3" w:rsidRDefault="002D7049" w:rsidP="00431682">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 решение практического задания выполнено без ошибок, даны пояснения к решению</w:t>
            </w:r>
          </w:p>
        </w:tc>
        <w:tc>
          <w:tcPr>
            <w:tcW w:w="2410" w:type="dxa"/>
            <w:vAlign w:val="center"/>
          </w:tcPr>
          <w:p w:rsidR="002D7049" w:rsidRPr="000D79E3" w:rsidRDefault="002D7049"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Отлично</w:t>
            </w:r>
          </w:p>
        </w:tc>
      </w:tr>
      <w:tr w:rsidR="002D7049" w:rsidRPr="000D79E3" w:rsidTr="002D7049">
        <w:tc>
          <w:tcPr>
            <w:tcW w:w="7196" w:type="dxa"/>
          </w:tcPr>
          <w:p w:rsidR="002D7049" w:rsidRPr="000D79E3" w:rsidRDefault="002D7049" w:rsidP="00431682">
            <w:pPr>
              <w:spacing w:after="0" w:line="240" w:lineRule="auto"/>
              <w:jc w:val="both"/>
              <w:rPr>
                <w:rFonts w:ascii="Times New Roman" w:hAnsi="Times New Roman"/>
                <w:sz w:val="24"/>
                <w:szCs w:val="24"/>
              </w:rPr>
            </w:pPr>
            <w:r w:rsidRPr="000D79E3">
              <w:rPr>
                <w:rFonts w:ascii="Times New Roman" w:hAnsi="Times New Roman"/>
                <w:sz w:val="24"/>
                <w:szCs w:val="24"/>
              </w:rPr>
              <w:t xml:space="preserve">Достижение результата компьютерного тестирования выше порогового значения (75-89 % правильных ответов) </w:t>
            </w:r>
          </w:p>
          <w:p w:rsidR="002D7049" w:rsidRPr="000D79E3" w:rsidRDefault="002D7049" w:rsidP="00431682">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 решение практического задания  выполнено  с незначительными ошибками</w:t>
            </w:r>
          </w:p>
        </w:tc>
        <w:tc>
          <w:tcPr>
            <w:tcW w:w="2410" w:type="dxa"/>
            <w:vAlign w:val="center"/>
          </w:tcPr>
          <w:p w:rsidR="002D7049" w:rsidRPr="000D79E3" w:rsidRDefault="002D7049"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Хорошо</w:t>
            </w:r>
          </w:p>
        </w:tc>
      </w:tr>
      <w:tr w:rsidR="002D7049" w:rsidRPr="000D79E3" w:rsidTr="002D7049">
        <w:tc>
          <w:tcPr>
            <w:tcW w:w="7196" w:type="dxa"/>
          </w:tcPr>
          <w:p w:rsidR="002D7049" w:rsidRPr="000D79E3" w:rsidRDefault="002D7049" w:rsidP="00431682">
            <w:pPr>
              <w:spacing w:after="0" w:line="240" w:lineRule="auto"/>
              <w:jc w:val="both"/>
              <w:rPr>
                <w:rFonts w:ascii="Times New Roman" w:hAnsi="Times New Roman"/>
                <w:sz w:val="24"/>
                <w:szCs w:val="24"/>
              </w:rPr>
            </w:pPr>
            <w:r w:rsidRPr="000D79E3">
              <w:rPr>
                <w:rFonts w:ascii="Times New Roman" w:hAnsi="Times New Roman"/>
                <w:sz w:val="24"/>
                <w:szCs w:val="24"/>
              </w:rPr>
              <w:t xml:space="preserve">Достижение результата компьютерного тестирования выше порогового значения (60-74% правильных ответов) </w:t>
            </w:r>
          </w:p>
          <w:p w:rsidR="002D7049" w:rsidRPr="000D79E3" w:rsidRDefault="002D7049" w:rsidP="00431682">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2410" w:type="dxa"/>
            <w:vAlign w:val="center"/>
          </w:tcPr>
          <w:p w:rsidR="002D7049" w:rsidRPr="000D79E3" w:rsidRDefault="002D7049"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Удовлетворительно</w:t>
            </w:r>
          </w:p>
        </w:tc>
      </w:tr>
      <w:tr w:rsidR="002D7049" w:rsidRPr="000D79E3" w:rsidTr="002D7049">
        <w:tc>
          <w:tcPr>
            <w:tcW w:w="7196" w:type="dxa"/>
          </w:tcPr>
          <w:p w:rsidR="002D7049" w:rsidRPr="000D79E3" w:rsidRDefault="002D7049" w:rsidP="00431682">
            <w:pPr>
              <w:spacing w:after="0" w:line="240" w:lineRule="auto"/>
              <w:jc w:val="both"/>
              <w:rPr>
                <w:rFonts w:ascii="Times New Roman" w:hAnsi="Times New Roman"/>
                <w:sz w:val="24"/>
                <w:szCs w:val="24"/>
              </w:rPr>
            </w:pPr>
            <w:r w:rsidRPr="000D79E3">
              <w:rPr>
                <w:rFonts w:ascii="Times New Roman" w:hAnsi="Times New Roman"/>
                <w:sz w:val="24"/>
                <w:szCs w:val="24"/>
              </w:rPr>
              <w:t>Результаты компьютерного тестирования меньше 60% правильных ответов. Ответы на вопросы экзаменационного билета даны не верно, решение практического задания не представлено или содержит существенные ошибки</w:t>
            </w:r>
          </w:p>
        </w:tc>
        <w:tc>
          <w:tcPr>
            <w:tcW w:w="2410" w:type="dxa"/>
            <w:vAlign w:val="center"/>
          </w:tcPr>
          <w:p w:rsidR="002D7049" w:rsidRPr="000D79E3" w:rsidRDefault="002D7049"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Неудовлетворительно</w:t>
            </w:r>
          </w:p>
        </w:tc>
      </w:tr>
    </w:tbl>
    <w:p w:rsidR="006507E5" w:rsidRPr="000D79E3" w:rsidRDefault="006507E5" w:rsidP="000D79E3">
      <w:pPr>
        <w:tabs>
          <w:tab w:val="left" w:pos="993"/>
        </w:tabs>
        <w:spacing w:after="0" w:line="240" w:lineRule="auto"/>
        <w:jc w:val="both"/>
        <w:rPr>
          <w:rFonts w:ascii="Times New Roman" w:eastAsia="Calibri" w:hAnsi="Times New Roman"/>
          <w:b/>
          <w:i/>
          <w:sz w:val="24"/>
          <w:szCs w:val="24"/>
        </w:rPr>
      </w:pPr>
    </w:p>
    <w:p w:rsidR="006507E5" w:rsidRPr="001745B4" w:rsidRDefault="006507E5" w:rsidP="000D79E3">
      <w:pPr>
        <w:tabs>
          <w:tab w:val="left" w:pos="993"/>
        </w:tabs>
        <w:spacing w:after="0" w:line="240" w:lineRule="auto"/>
        <w:ind w:firstLine="709"/>
        <w:jc w:val="both"/>
        <w:rPr>
          <w:rFonts w:ascii="Times New Roman" w:eastAsia="Calibri" w:hAnsi="Times New Roman"/>
          <w:b/>
          <w:sz w:val="24"/>
          <w:szCs w:val="24"/>
        </w:rPr>
      </w:pPr>
      <w:r w:rsidRPr="001745B4">
        <w:rPr>
          <w:rFonts w:ascii="Times New Roman" w:eastAsia="Calibri" w:hAnsi="Times New Roman"/>
          <w:b/>
          <w:sz w:val="24"/>
          <w:szCs w:val="24"/>
        </w:rPr>
        <w:t>3 Типовые контрольные задания или иные материалы, необходимые для оценки знаний, умений, навыков и (или) опыта деятельности</w:t>
      </w:r>
    </w:p>
    <w:p w:rsidR="006507E5" w:rsidRPr="000D79E3" w:rsidRDefault="006507E5" w:rsidP="000D79E3">
      <w:pPr>
        <w:autoSpaceDE w:val="0"/>
        <w:autoSpaceDN w:val="0"/>
        <w:adjustRightInd w:val="0"/>
        <w:spacing w:after="0" w:line="240" w:lineRule="auto"/>
        <w:ind w:firstLine="709"/>
        <w:jc w:val="both"/>
        <w:rPr>
          <w:rFonts w:ascii="Times New Roman" w:eastAsia="Calibri" w:hAnsi="Times New Roman"/>
          <w:b/>
          <w:sz w:val="24"/>
          <w:szCs w:val="24"/>
        </w:rPr>
      </w:pPr>
    </w:p>
    <w:p w:rsidR="006507E5" w:rsidRPr="000D79E3" w:rsidRDefault="006507E5" w:rsidP="000D79E3">
      <w:pPr>
        <w:autoSpaceDE w:val="0"/>
        <w:autoSpaceDN w:val="0"/>
        <w:adjustRightInd w:val="0"/>
        <w:spacing w:after="0" w:line="240" w:lineRule="auto"/>
        <w:ind w:firstLine="709"/>
        <w:jc w:val="both"/>
        <w:rPr>
          <w:rFonts w:ascii="Times New Roman" w:eastAsia="Calibri" w:hAnsi="Times New Roman"/>
          <w:i/>
          <w:sz w:val="24"/>
          <w:szCs w:val="24"/>
        </w:rPr>
      </w:pPr>
      <w:r w:rsidRPr="000D79E3">
        <w:rPr>
          <w:rFonts w:ascii="Times New Roman" w:eastAsia="Calibri" w:hAnsi="Times New Roman"/>
          <w:i/>
          <w:sz w:val="24"/>
          <w:szCs w:val="24"/>
        </w:rPr>
        <w:t xml:space="preserve">3.1. Типовые тестовые задания </w:t>
      </w:r>
    </w:p>
    <w:p w:rsidR="006507E5" w:rsidRPr="000D79E3" w:rsidRDefault="006507E5" w:rsidP="000D79E3">
      <w:pPr>
        <w:spacing w:after="0" w:line="240" w:lineRule="auto"/>
        <w:ind w:firstLine="709"/>
        <w:rPr>
          <w:rFonts w:ascii="Times New Roman" w:eastAsia="Calibri" w:hAnsi="Times New Roman"/>
          <w:b/>
          <w:bCs/>
          <w:sz w:val="24"/>
          <w:szCs w:val="24"/>
          <w:lang w:eastAsia="en-US"/>
        </w:rPr>
      </w:pPr>
      <w:r w:rsidRPr="000D79E3">
        <w:rPr>
          <w:rFonts w:ascii="Times New Roman" w:eastAsia="Calibri" w:hAnsi="Times New Roman"/>
          <w:b/>
          <w:sz w:val="24"/>
          <w:szCs w:val="24"/>
          <w:lang w:eastAsia="en-US"/>
        </w:rPr>
        <w:t>1. К</w:t>
      </w:r>
      <w:r w:rsidRPr="000D79E3">
        <w:rPr>
          <w:rFonts w:ascii="Times New Roman" w:eastAsia="Calibri" w:hAnsi="Times New Roman"/>
          <w:b/>
          <w:bCs/>
          <w:sz w:val="24"/>
          <w:szCs w:val="24"/>
          <w:lang w:eastAsia="en-US"/>
        </w:rPr>
        <w:t>аким образом в</w:t>
      </w:r>
      <w:r w:rsidRPr="000D79E3">
        <w:rPr>
          <w:rFonts w:ascii="Times New Roman" w:eastAsia="Calibri" w:hAnsi="Times New Roman"/>
          <w:b/>
          <w:sz w:val="24"/>
          <w:szCs w:val="24"/>
          <w:lang w:eastAsia="en-US"/>
        </w:rPr>
        <w:t xml:space="preserve"> программе можно отменить действие</w:t>
      </w:r>
      <w:r w:rsidRPr="000D79E3">
        <w:rPr>
          <w:rFonts w:ascii="Times New Roman" w:eastAsia="Calibri" w:hAnsi="Times New Roman"/>
          <w:b/>
          <w:bCs/>
          <w:sz w:val="24"/>
          <w:szCs w:val="24"/>
          <w:lang w:eastAsia="en-US"/>
        </w:rPr>
        <w:t>?</w:t>
      </w:r>
    </w:p>
    <w:p w:rsidR="006507E5" w:rsidRPr="000D79E3" w:rsidRDefault="006507E5" w:rsidP="000D79E3">
      <w:pPr>
        <w:spacing w:after="0" w:line="240" w:lineRule="auto"/>
        <w:ind w:firstLine="709"/>
        <w:rPr>
          <w:rFonts w:ascii="Times New Roman" w:eastAsia="Calibri" w:hAnsi="Times New Roman"/>
          <w:b/>
          <w:bCs/>
          <w:sz w:val="24"/>
          <w:szCs w:val="24"/>
          <w:lang w:eastAsia="en-US"/>
        </w:rPr>
      </w:pPr>
      <w:r w:rsidRPr="000D79E3">
        <w:rPr>
          <w:rFonts w:ascii="Times New Roman" w:eastAsia="Calibri" w:hAnsi="Times New Roman"/>
          <w:bCs/>
          <w:sz w:val="24"/>
          <w:szCs w:val="24"/>
          <w:lang w:eastAsia="en-US"/>
        </w:rPr>
        <w:t>1.</w:t>
      </w:r>
      <w:r w:rsidRPr="000D79E3">
        <w:rPr>
          <w:rFonts w:ascii="Times New Roman" w:eastAsia="Calibri" w:hAnsi="Times New Roman"/>
          <w:b/>
          <w:bCs/>
          <w:sz w:val="24"/>
          <w:szCs w:val="24"/>
          <w:lang w:eastAsia="en-US"/>
        </w:rPr>
        <w:t xml:space="preserve"> </w:t>
      </w:r>
      <w:r w:rsidRPr="000D79E3">
        <w:rPr>
          <w:rFonts w:ascii="Times New Roman" w:eastAsia="Calibri" w:hAnsi="Times New Roman"/>
          <w:sz w:val="24"/>
          <w:szCs w:val="24"/>
          <w:lang w:eastAsia="en-US"/>
        </w:rPr>
        <w:t xml:space="preserve">нажать клавишу </w:t>
      </w:r>
      <w:r w:rsidRPr="000D79E3">
        <w:rPr>
          <w:rFonts w:ascii="Times New Roman" w:eastAsia="Calibri" w:hAnsi="Times New Roman"/>
          <w:sz w:val="24"/>
          <w:szCs w:val="24"/>
          <w:lang w:val="en-US" w:eastAsia="en-US"/>
        </w:rPr>
        <w:t>Enter</w:t>
      </w:r>
      <w:r w:rsidRPr="000D79E3">
        <w:rPr>
          <w:rFonts w:ascii="Times New Roman" w:eastAsia="Calibri" w:hAnsi="Times New Roman"/>
          <w:sz w:val="24"/>
          <w:szCs w:val="24"/>
          <w:lang w:eastAsia="en-US"/>
        </w:rPr>
        <w:t>;</w:t>
      </w:r>
    </w:p>
    <w:p w:rsidR="006507E5" w:rsidRPr="000D79E3" w:rsidRDefault="006507E5" w:rsidP="000D79E3">
      <w:pPr>
        <w:spacing w:after="0" w:line="240" w:lineRule="auto"/>
        <w:ind w:firstLine="709"/>
        <w:rPr>
          <w:rFonts w:ascii="Times New Roman" w:eastAsia="Calibri" w:hAnsi="Times New Roman"/>
          <w:b/>
          <w:bCs/>
          <w:sz w:val="24"/>
          <w:szCs w:val="24"/>
          <w:lang w:eastAsia="en-US"/>
        </w:rPr>
      </w:pPr>
      <w:r w:rsidRPr="000D79E3">
        <w:rPr>
          <w:rFonts w:ascii="Times New Roman" w:eastAsia="Calibri" w:hAnsi="Times New Roman"/>
          <w:bCs/>
          <w:sz w:val="24"/>
          <w:szCs w:val="24"/>
          <w:lang w:eastAsia="en-US"/>
        </w:rPr>
        <w:t>2.</w:t>
      </w:r>
      <w:r w:rsidRPr="000D79E3">
        <w:rPr>
          <w:rFonts w:ascii="Times New Roman" w:eastAsia="Calibri" w:hAnsi="Times New Roman"/>
          <w:b/>
          <w:bCs/>
          <w:sz w:val="24"/>
          <w:szCs w:val="24"/>
          <w:lang w:eastAsia="en-US"/>
        </w:rPr>
        <w:t xml:space="preserve"> </w:t>
      </w:r>
      <w:r w:rsidRPr="000D79E3">
        <w:rPr>
          <w:rFonts w:ascii="Times New Roman" w:eastAsia="Calibri" w:hAnsi="Times New Roman"/>
          <w:sz w:val="24"/>
          <w:szCs w:val="24"/>
          <w:lang w:eastAsia="en-US"/>
        </w:rPr>
        <w:t xml:space="preserve">нажать клавишу </w:t>
      </w:r>
      <w:r w:rsidRPr="000D79E3">
        <w:rPr>
          <w:rFonts w:ascii="Times New Roman" w:eastAsia="Calibri" w:hAnsi="Times New Roman"/>
          <w:sz w:val="24"/>
          <w:szCs w:val="24"/>
          <w:lang w:val="en-US" w:eastAsia="en-US"/>
        </w:rPr>
        <w:t>Insert</w:t>
      </w:r>
      <w:r w:rsidRPr="000D79E3">
        <w:rPr>
          <w:rFonts w:ascii="Times New Roman" w:eastAsia="Calibri" w:hAnsi="Times New Roman"/>
          <w:sz w:val="24"/>
          <w:szCs w:val="24"/>
          <w:lang w:eastAsia="en-US"/>
        </w:rPr>
        <w:t>;</w:t>
      </w:r>
    </w:p>
    <w:p w:rsidR="006507E5" w:rsidRPr="000D79E3" w:rsidRDefault="006507E5" w:rsidP="000D79E3">
      <w:pPr>
        <w:spacing w:after="0" w:line="240" w:lineRule="auto"/>
        <w:ind w:firstLine="709"/>
        <w:rPr>
          <w:rFonts w:ascii="Times New Roman" w:eastAsia="Calibri" w:hAnsi="Times New Roman"/>
          <w:b/>
          <w:bCs/>
          <w:sz w:val="24"/>
          <w:szCs w:val="24"/>
          <w:lang w:eastAsia="en-US"/>
        </w:rPr>
      </w:pPr>
      <w:r w:rsidRPr="000D79E3">
        <w:rPr>
          <w:rFonts w:ascii="Times New Roman" w:eastAsia="Calibri" w:hAnsi="Times New Roman"/>
          <w:bCs/>
          <w:sz w:val="24"/>
          <w:szCs w:val="24"/>
          <w:lang w:eastAsia="en-US"/>
        </w:rPr>
        <w:t xml:space="preserve">3. </w:t>
      </w:r>
      <w:r w:rsidRPr="000D79E3">
        <w:rPr>
          <w:rFonts w:ascii="Times New Roman" w:eastAsia="Calibri" w:hAnsi="Times New Roman"/>
          <w:sz w:val="24"/>
          <w:szCs w:val="24"/>
          <w:lang w:eastAsia="en-US"/>
        </w:rPr>
        <w:t xml:space="preserve">нажать клавишу </w:t>
      </w:r>
      <w:r w:rsidRPr="000D79E3">
        <w:rPr>
          <w:rFonts w:ascii="Times New Roman" w:eastAsia="Calibri" w:hAnsi="Times New Roman"/>
          <w:sz w:val="24"/>
          <w:szCs w:val="24"/>
          <w:lang w:val="en-US" w:eastAsia="en-US"/>
        </w:rPr>
        <w:t>Escape</w:t>
      </w:r>
      <w:r w:rsidRPr="000D79E3">
        <w:rPr>
          <w:rFonts w:ascii="Times New Roman" w:eastAsia="Calibri" w:hAnsi="Times New Roman"/>
          <w:sz w:val="24"/>
          <w:szCs w:val="24"/>
          <w:lang w:eastAsia="en-US"/>
        </w:rPr>
        <w:t>.</w:t>
      </w:r>
    </w:p>
    <w:p w:rsidR="001745B4" w:rsidRDefault="001745B4" w:rsidP="000D79E3">
      <w:pPr>
        <w:spacing w:after="0" w:line="240" w:lineRule="auto"/>
        <w:ind w:firstLine="709"/>
        <w:rPr>
          <w:rFonts w:ascii="Times New Roman" w:eastAsia="Calibri" w:hAnsi="Times New Roman"/>
          <w:b/>
          <w:sz w:val="24"/>
          <w:szCs w:val="24"/>
          <w:lang w:eastAsia="en-US"/>
        </w:rPr>
      </w:pPr>
    </w:p>
    <w:p w:rsidR="006507E5" w:rsidRPr="000D79E3" w:rsidRDefault="006507E5" w:rsidP="001745B4">
      <w:pPr>
        <w:spacing w:after="0" w:line="240" w:lineRule="auto"/>
        <w:ind w:firstLine="709"/>
        <w:jc w:val="both"/>
        <w:rPr>
          <w:rFonts w:ascii="Times New Roman" w:eastAsia="Calibri" w:hAnsi="Times New Roman"/>
          <w:b/>
          <w:bCs/>
          <w:sz w:val="24"/>
          <w:szCs w:val="24"/>
          <w:lang w:eastAsia="en-US"/>
        </w:rPr>
      </w:pPr>
      <w:r w:rsidRPr="000D79E3">
        <w:rPr>
          <w:rFonts w:ascii="Times New Roman" w:eastAsia="Calibri" w:hAnsi="Times New Roman"/>
          <w:b/>
          <w:sz w:val="24"/>
          <w:szCs w:val="24"/>
          <w:lang w:eastAsia="en-US"/>
        </w:rPr>
        <w:lastRenderedPageBreak/>
        <w:t xml:space="preserve">2. </w:t>
      </w:r>
      <w:r w:rsidRPr="000D79E3">
        <w:rPr>
          <w:rFonts w:ascii="Times New Roman" w:eastAsia="Calibri" w:hAnsi="Times New Roman"/>
          <w:b/>
          <w:sz w:val="24"/>
          <w:szCs w:val="24"/>
        </w:rPr>
        <w:t>ЕКАСУТР предназначена</w:t>
      </w:r>
    </w:p>
    <w:p w:rsidR="006507E5" w:rsidRPr="000D79E3" w:rsidRDefault="006507E5" w:rsidP="001745B4">
      <w:pPr>
        <w:spacing w:after="0" w:line="240" w:lineRule="auto"/>
        <w:ind w:firstLine="709"/>
        <w:jc w:val="both"/>
        <w:rPr>
          <w:rFonts w:ascii="Times New Roman" w:eastAsia="Calibri" w:hAnsi="Times New Roman"/>
          <w:b/>
          <w:bCs/>
          <w:sz w:val="24"/>
          <w:szCs w:val="24"/>
          <w:lang w:eastAsia="en-US"/>
        </w:rPr>
      </w:pPr>
      <w:r w:rsidRPr="000D79E3">
        <w:rPr>
          <w:rFonts w:ascii="Times New Roman" w:eastAsia="Calibri" w:hAnsi="Times New Roman"/>
          <w:sz w:val="24"/>
          <w:szCs w:val="24"/>
        </w:rPr>
        <w:t xml:space="preserve">1. для решения задач управления финансовыми ресурсами с минимальными трудовыми и стоимостными затратами, с заданной точностью и достоверностью, на основе Налогового Кодекса РФ, нормативных и законодательных актов; </w:t>
      </w:r>
    </w:p>
    <w:p w:rsidR="006507E5" w:rsidRPr="000D79E3" w:rsidRDefault="006507E5" w:rsidP="001745B4">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2. для решения задач управления человеческими ресурсами с минимальными трудовыми и стоимостными затратами, с заданной точностью и достоверностью, на основе Трудового Кодекса РФ, нормативных и законодательных актов. </w:t>
      </w:r>
    </w:p>
    <w:p w:rsidR="001745B4" w:rsidRDefault="001745B4" w:rsidP="001745B4">
      <w:pPr>
        <w:spacing w:after="0" w:line="240" w:lineRule="auto"/>
        <w:ind w:firstLine="709"/>
        <w:jc w:val="both"/>
        <w:rPr>
          <w:rFonts w:ascii="Times New Roman" w:eastAsia="Calibri" w:hAnsi="Times New Roman"/>
          <w:b/>
          <w:sz w:val="24"/>
          <w:szCs w:val="24"/>
          <w:lang w:eastAsia="en-US"/>
        </w:rPr>
      </w:pPr>
    </w:p>
    <w:p w:rsidR="006507E5" w:rsidRPr="000D79E3" w:rsidRDefault="006507E5" w:rsidP="001745B4">
      <w:pPr>
        <w:spacing w:after="0" w:line="240" w:lineRule="auto"/>
        <w:ind w:firstLine="709"/>
        <w:jc w:val="both"/>
        <w:rPr>
          <w:rFonts w:ascii="Times New Roman" w:eastAsia="Calibri" w:hAnsi="Times New Roman"/>
          <w:b/>
          <w:bCs/>
          <w:sz w:val="24"/>
          <w:szCs w:val="24"/>
          <w:lang w:eastAsia="en-US"/>
        </w:rPr>
      </w:pPr>
      <w:r w:rsidRPr="000D79E3">
        <w:rPr>
          <w:rFonts w:ascii="Times New Roman" w:eastAsia="Calibri" w:hAnsi="Times New Roman"/>
          <w:b/>
          <w:sz w:val="24"/>
          <w:szCs w:val="24"/>
          <w:lang w:eastAsia="en-US"/>
        </w:rPr>
        <w:t xml:space="preserve">3. </w:t>
      </w:r>
      <w:r w:rsidRPr="000D79E3">
        <w:rPr>
          <w:rFonts w:ascii="Times New Roman" w:eastAsia="Calibri" w:hAnsi="Times New Roman"/>
          <w:b/>
          <w:bCs/>
          <w:iCs/>
          <w:sz w:val="24"/>
          <w:szCs w:val="24"/>
        </w:rPr>
        <w:t xml:space="preserve">Рабочим </w:t>
      </w:r>
      <w:r w:rsidRPr="000D79E3">
        <w:rPr>
          <w:rFonts w:ascii="Times New Roman" w:eastAsia="Calibri" w:hAnsi="Times New Roman"/>
          <w:b/>
          <w:sz w:val="24"/>
          <w:szCs w:val="24"/>
        </w:rPr>
        <w:t>считается время, в течение которого</w:t>
      </w:r>
    </w:p>
    <w:p w:rsidR="006507E5" w:rsidRPr="000D79E3" w:rsidRDefault="006507E5" w:rsidP="001745B4">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1. работник должен выполнять свои трудовые обязанности в соответствии со своим личным распорядком; </w:t>
      </w:r>
    </w:p>
    <w:p w:rsidR="006507E5" w:rsidRPr="000D79E3" w:rsidRDefault="006507E5" w:rsidP="001745B4">
      <w:pPr>
        <w:spacing w:after="0" w:line="240" w:lineRule="auto"/>
        <w:ind w:firstLine="709"/>
        <w:jc w:val="both"/>
        <w:rPr>
          <w:rFonts w:ascii="Times New Roman" w:eastAsia="Calibri" w:hAnsi="Times New Roman"/>
          <w:sz w:val="24"/>
          <w:szCs w:val="24"/>
          <w:lang w:eastAsia="en-US"/>
        </w:rPr>
      </w:pPr>
      <w:r w:rsidRPr="000D79E3">
        <w:rPr>
          <w:rFonts w:ascii="Times New Roman" w:eastAsia="Calibri" w:hAnsi="Times New Roman"/>
          <w:sz w:val="24"/>
          <w:szCs w:val="24"/>
        </w:rPr>
        <w:t>2. работник должен выполнять свои трудовые обязанности в соответствии с распорядком или графиком работы либо с условиями трудового договора или контракта;</w:t>
      </w:r>
    </w:p>
    <w:p w:rsidR="006507E5" w:rsidRPr="000D79E3" w:rsidRDefault="006507E5" w:rsidP="001745B4">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3. работник должен выполнять свои трудовые обязанности без перерывов на отдых и личные нужды. </w:t>
      </w:r>
    </w:p>
    <w:p w:rsidR="001745B4" w:rsidRDefault="001745B4" w:rsidP="001745B4">
      <w:pPr>
        <w:spacing w:after="0" w:line="240" w:lineRule="auto"/>
        <w:ind w:firstLine="709"/>
        <w:jc w:val="both"/>
        <w:rPr>
          <w:rFonts w:ascii="Times New Roman" w:eastAsia="Calibri" w:hAnsi="Times New Roman"/>
          <w:b/>
          <w:sz w:val="24"/>
          <w:szCs w:val="24"/>
          <w:lang w:eastAsia="en-US"/>
        </w:rPr>
      </w:pPr>
    </w:p>
    <w:p w:rsidR="006507E5" w:rsidRPr="000D79E3" w:rsidRDefault="006507E5" w:rsidP="001745B4">
      <w:pPr>
        <w:spacing w:after="0" w:line="240" w:lineRule="auto"/>
        <w:ind w:firstLine="709"/>
        <w:jc w:val="both"/>
        <w:rPr>
          <w:rFonts w:ascii="Times New Roman" w:eastAsia="Calibri" w:hAnsi="Times New Roman"/>
          <w:b/>
          <w:bCs/>
          <w:sz w:val="24"/>
          <w:szCs w:val="24"/>
          <w:lang w:eastAsia="en-US"/>
        </w:rPr>
      </w:pPr>
      <w:r w:rsidRPr="000D79E3">
        <w:rPr>
          <w:rFonts w:ascii="Times New Roman" w:eastAsia="Calibri" w:hAnsi="Times New Roman"/>
          <w:b/>
          <w:sz w:val="24"/>
          <w:szCs w:val="24"/>
          <w:lang w:eastAsia="en-US"/>
        </w:rPr>
        <w:t xml:space="preserve">4. </w:t>
      </w:r>
      <w:r w:rsidRPr="000D79E3">
        <w:rPr>
          <w:rFonts w:ascii="Times New Roman" w:eastAsia="Calibri" w:hAnsi="Times New Roman"/>
          <w:b/>
          <w:sz w:val="24"/>
          <w:szCs w:val="24"/>
        </w:rPr>
        <w:t>Ограничение количества часов сверхурочной работы</w:t>
      </w:r>
    </w:p>
    <w:p w:rsidR="006507E5" w:rsidRPr="000D79E3" w:rsidRDefault="006507E5" w:rsidP="001745B4">
      <w:pPr>
        <w:spacing w:after="0" w:line="240" w:lineRule="auto"/>
        <w:ind w:firstLine="709"/>
        <w:jc w:val="both"/>
        <w:rPr>
          <w:rFonts w:ascii="Times New Roman" w:eastAsia="Calibri" w:hAnsi="Times New Roman"/>
          <w:b/>
          <w:bCs/>
          <w:sz w:val="24"/>
          <w:szCs w:val="24"/>
          <w:lang w:eastAsia="en-US"/>
        </w:rPr>
      </w:pPr>
      <w:r w:rsidRPr="000D79E3">
        <w:rPr>
          <w:rFonts w:ascii="Times New Roman" w:eastAsia="Calibri" w:hAnsi="Times New Roman"/>
          <w:bCs/>
          <w:sz w:val="24"/>
          <w:szCs w:val="24"/>
          <w:lang w:eastAsia="en-US"/>
        </w:rPr>
        <w:t>1.</w:t>
      </w:r>
      <w:r w:rsidRPr="000D79E3">
        <w:rPr>
          <w:rFonts w:ascii="Times New Roman" w:eastAsia="Calibri" w:hAnsi="Times New Roman"/>
          <w:b/>
          <w:bCs/>
          <w:sz w:val="24"/>
          <w:szCs w:val="24"/>
          <w:lang w:eastAsia="en-US"/>
        </w:rPr>
        <w:t xml:space="preserve"> </w:t>
      </w:r>
      <w:r w:rsidRPr="000D79E3">
        <w:rPr>
          <w:rFonts w:ascii="Times New Roman" w:eastAsia="Calibri" w:hAnsi="Times New Roman"/>
          <w:color w:val="000000"/>
          <w:sz w:val="24"/>
          <w:szCs w:val="24"/>
          <w:lang w:eastAsia="en-US"/>
        </w:rPr>
        <w:t xml:space="preserve">Сверхурочные часы работы не должны превышать для каждого работника четырех часов в течение двух дней подряд и 120 часов в год; </w:t>
      </w:r>
    </w:p>
    <w:p w:rsidR="006507E5" w:rsidRPr="000D79E3" w:rsidRDefault="006507E5" w:rsidP="001745B4">
      <w:pPr>
        <w:spacing w:after="0" w:line="240" w:lineRule="auto"/>
        <w:ind w:firstLine="709"/>
        <w:jc w:val="both"/>
        <w:rPr>
          <w:rFonts w:ascii="Times New Roman" w:eastAsia="Calibri" w:hAnsi="Times New Roman"/>
          <w:b/>
          <w:bCs/>
          <w:sz w:val="24"/>
          <w:szCs w:val="24"/>
          <w:lang w:eastAsia="en-US"/>
        </w:rPr>
      </w:pPr>
      <w:r w:rsidRPr="000D79E3">
        <w:rPr>
          <w:rFonts w:ascii="Times New Roman" w:eastAsia="Calibri" w:hAnsi="Times New Roman"/>
          <w:bCs/>
          <w:sz w:val="24"/>
          <w:szCs w:val="24"/>
          <w:lang w:eastAsia="en-US"/>
        </w:rPr>
        <w:t xml:space="preserve">2. </w:t>
      </w:r>
      <w:r w:rsidRPr="000D79E3">
        <w:rPr>
          <w:rFonts w:ascii="Times New Roman" w:eastAsia="Calibri" w:hAnsi="Times New Roman"/>
          <w:color w:val="000000"/>
          <w:sz w:val="24"/>
          <w:szCs w:val="24"/>
          <w:lang w:eastAsia="en-US"/>
        </w:rPr>
        <w:t xml:space="preserve">Сверхурочные часы работы не должны превышать для каждого работника четырех часов в течение двух дней подряд и 100 часов в год; </w:t>
      </w:r>
    </w:p>
    <w:p w:rsidR="006507E5" w:rsidRPr="000D79E3" w:rsidRDefault="006507E5" w:rsidP="001745B4">
      <w:pPr>
        <w:spacing w:after="0" w:line="240" w:lineRule="auto"/>
        <w:ind w:firstLine="709"/>
        <w:jc w:val="both"/>
        <w:rPr>
          <w:rFonts w:ascii="Times New Roman" w:eastAsia="Calibri" w:hAnsi="Times New Roman"/>
          <w:b/>
          <w:bCs/>
          <w:sz w:val="24"/>
          <w:szCs w:val="24"/>
          <w:lang w:eastAsia="en-US"/>
        </w:rPr>
      </w:pPr>
      <w:r w:rsidRPr="000D79E3">
        <w:rPr>
          <w:rFonts w:ascii="Times New Roman" w:eastAsia="Calibri" w:hAnsi="Times New Roman"/>
          <w:bCs/>
          <w:sz w:val="24"/>
          <w:szCs w:val="24"/>
          <w:lang w:eastAsia="en-US"/>
        </w:rPr>
        <w:t>3.</w:t>
      </w:r>
      <w:r w:rsidRPr="000D79E3">
        <w:rPr>
          <w:rFonts w:ascii="Times New Roman" w:eastAsia="Calibri" w:hAnsi="Times New Roman"/>
          <w:b/>
          <w:bCs/>
          <w:sz w:val="24"/>
          <w:szCs w:val="24"/>
          <w:lang w:eastAsia="en-US"/>
        </w:rPr>
        <w:t xml:space="preserve"> </w:t>
      </w:r>
      <w:r w:rsidRPr="000D79E3">
        <w:rPr>
          <w:rFonts w:ascii="Times New Roman" w:eastAsia="Calibri" w:hAnsi="Times New Roman"/>
          <w:color w:val="000000"/>
          <w:sz w:val="24"/>
          <w:szCs w:val="24"/>
          <w:lang w:eastAsia="en-US"/>
        </w:rPr>
        <w:t xml:space="preserve">Сверхурочные часы работы не должны превышать для каждого работника трех часов в течение двух дней подряд и 124 часов в год. </w:t>
      </w:r>
    </w:p>
    <w:p w:rsidR="001745B4" w:rsidRDefault="001745B4" w:rsidP="001745B4">
      <w:pPr>
        <w:spacing w:after="0" w:line="240" w:lineRule="auto"/>
        <w:ind w:firstLine="709"/>
        <w:jc w:val="both"/>
        <w:rPr>
          <w:rFonts w:ascii="Times New Roman" w:eastAsia="Calibri" w:hAnsi="Times New Roman"/>
          <w:b/>
          <w:sz w:val="24"/>
          <w:szCs w:val="24"/>
          <w:lang w:eastAsia="en-US"/>
        </w:rPr>
      </w:pPr>
    </w:p>
    <w:p w:rsidR="006507E5" w:rsidRPr="000D79E3" w:rsidRDefault="006507E5" w:rsidP="001745B4">
      <w:pPr>
        <w:spacing w:after="0" w:line="240" w:lineRule="auto"/>
        <w:ind w:firstLine="709"/>
        <w:jc w:val="both"/>
        <w:rPr>
          <w:rFonts w:ascii="Times New Roman" w:eastAsia="Calibri" w:hAnsi="Times New Roman"/>
          <w:b/>
          <w:sz w:val="24"/>
          <w:szCs w:val="24"/>
        </w:rPr>
      </w:pPr>
      <w:r w:rsidRPr="000D79E3">
        <w:rPr>
          <w:rFonts w:ascii="Times New Roman" w:eastAsia="Calibri" w:hAnsi="Times New Roman"/>
          <w:b/>
          <w:sz w:val="24"/>
          <w:szCs w:val="24"/>
          <w:lang w:eastAsia="en-US"/>
        </w:rPr>
        <w:t xml:space="preserve">5. </w:t>
      </w:r>
      <w:r w:rsidRPr="000D79E3">
        <w:rPr>
          <w:rFonts w:ascii="Times New Roman" w:eastAsia="Calibri" w:hAnsi="Times New Roman"/>
          <w:b/>
          <w:sz w:val="24"/>
          <w:szCs w:val="24"/>
        </w:rPr>
        <w:t>Рабочее время сотрудника записывается в правиле графика рабочего времени</w:t>
      </w:r>
    </w:p>
    <w:p w:rsidR="006507E5" w:rsidRPr="000D79E3" w:rsidRDefault="006507E5" w:rsidP="001745B4">
      <w:pPr>
        <w:spacing w:after="0" w:line="240" w:lineRule="auto"/>
        <w:ind w:firstLine="709"/>
        <w:jc w:val="both"/>
        <w:rPr>
          <w:rFonts w:ascii="Times New Roman" w:eastAsia="Calibri" w:hAnsi="Times New Roman"/>
          <w:b/>
          <w:sz w:val="24"/>
          <w:szCs w:val="24"/>
        </w:rPr>
      </w:pPr>
      <w:r w:rsidRPr="000D79E3">
        <w:rPr>
          <w:rFonts w:ascii="Times New Roman" w:eastAsia="Calibri" w:hAnsi="Times New Roman"/>
          <w:sz w:val="24"/>
          <w:szCs w:val="24"/>
        </w:rPr>
        <w:t>1. в инфо-типе 005 «Оценка нормативного времени»;</w:t>
      </w:r>
    </w:p>
    <w:p w:rsidR="006507E5" w:rsidRPr="000D79E3" w:rsidRDefault="006507E5" w:rsidP="001745B4">
      <w:pPr>
        <w:spacing w:after="0" w:line="240" w:lineRule="auto"/>
        <w:ind w:firstLine="709"/>
        <w:jc w:val="both"/>
        <w:rPr>
          <w:rFonts w:ascii="Times New Roman" w:eastAsia="Calibri" w:hAnsi="Times New Roman"/>
          <w:b/>
          <w:sz w:val="24"/>
          <w:szCs w:val="24"/>
        </w:rPr>
      </w:pPr>
      <w:r w:rsidRPr="000D79E3">
        <w:rPr>
          <w:rFonts w:ascii="Times New Roman" w:eastAsia="Calibri" w:hAnsi="Times New Roman"/>
          <w:sz w:val="24"/>
          <w:szCs w:val="24"/>
        </w:rPr>
        <w:t>2. в инфо-типе 006 «Рабочее время без перерывов»;</w:t>
      </w:r>
    </w:p>
    <w:p w:rsidR="006507E5" w:rsidRPr="000D79E3" w:rsidRDefault="006507E5" w:rsidP="001745B4">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3.</w:t>
      </w:r>
      <w:r w:rsidRPr="000D79E3">
        <w:rPr>
          <w:rFonts w:ascii="Times New Roman" w:eastAsia="Calibri" w:hAnsi="Times New Roman"/>
          <w:b/>
          <w:sz w:val="24"/>
          <w:szCs w:val="24"/>
        </w:rPr>
        <w:t xml:space="preserve"> </w:t>
      </w:r>
      <w:r w:rsidRPr="000D79E3">
        <w:rPr>
          <w:rFonts w:ascii="Times New Roman" w:eastAsia="Calibri" w:hAnsi="Times New Roman"/>
          <w:sz w:val="24"/>
          <w:szCs w:val="24"/>
        </w:rPr>
        <w:t>в инфо-типе 007 «Нормативное рабочее время».</w:t>
      </w:r>
    </w:p>
    <w:p w:rsidR="001745B4" w:rsidRDefault="001745B4" w:rsidP="001745B4">
      <w:pPr>
        <w:spacing w:after="0" w:line="240" w:lineRule="auto"/>
        <w:ind w:firstLine="709"/>
        <w:jc w:val="both"/>
        <w:rPr>
          <w:rFonts w:ascii="Times New Roman" w:eastAsia="Calibri" w:hAnsi="Times New Roman"/>
          <w:b/>
          <w:sz w:val="24"/>
          <w:szCs w:val="24"/>
          <w:lang w:eastAsia="en-US"/>
        </w:rPr>
      </w:pPr>
    </w:p>
    <w:p w:rsidR="006507E5" w:rsidRPr="000D79E3" w:rsidRDefault="006507E5" w:rsidP="001745B4">
      <w:pPr>
        <w:spacing w:after="0" w:line="240" w:lineRule="auto"/>
        <w:ind w:firstLine="709"/>
        <w:jc w:val="both"/>
        <w:rPr>
          <w:rFonts w:ascii="Times New Roman" w:eastAsia="Calibri" w:hAnsi="Times New Roman"/>
          <w:b/>
          <w:sz w:val="24"/>
          <w:szCs w:val="24"/>
        </w:rPr>
      </w:pPr>
      <w:r w:rsidRPr="000D79E3">
        <w:rPr>
          <w:rFonts w:ascii="Times New Roman" w:eastAsia="Calibri" w:hAnsi="Times New Roman"/>
          <w:b/>
          <w:sz w:val="24"/>
          <w:szCs w:val="24"/>
          <w:lang w:eastAsia="en-US"/>
        </w:rPr>
        <w:t xml:space="preserve">6. </w:t>
      </w:r>
      <w:r w:rsidRPr="000D79E3">
        <w:rPr>
          <w:rFonts w:ascii="Times New Roman" w:eastAsia="Calibri" w:hAnsi="Times New Roman"/>
          <w:b/>
          <w:bCs/>
          <w:sz w:val="24"/>
          <w:szCs w:val="24"/>
        </w:rPr>
        <w:t>Особая категория работников</w:t>
      </w:r>
      <w:r w:rsidRPr="000D79E3">
        <w:rPr>
          <w:rFonts w:ascii="Times New Roman" w:eastAsia="Calibri" w:hAnsi="Times New Roman"/>
          <w:b/>
          <w:sz w:val="24"/>
          <w:szCs w:val="24"/>
        </w:rPr>
        <w:t>, обязателен к заполнению</w:t>
      </w:r>
    </w:p>
    <w:p w:rsidR="006507E5" w:rsidRPr="000D79E3" w:rsidRDefault="006507E5" w:rsidP="001745B4">
      <w:pPr>
        <w:spacing w:after="0" w:line="240" w:lineRule="auto"/>
        <w:ind w:firstLine="709"/>
        <w:jc w:val="both"/>
        <w:rPr>
          <w:rFonts w:ascii="Times New Roman" w:eastAsia="Calibri" w:hAnsi="Times New Roman"/>
          <w:b/>
          <w:sz w:val="24"/>
          <w:szCs w:val="24"/>
        </w:rPr>
      </w:pPr>
      <w:r w:rsidRPr="000D79E3">
        <w:rPr>
          <w:rFonts w:ascii="Times New Roman" w:eastAsia="Calibri" w:hAnsi="Times New Roman"/>
          <w:sz w:val="24"/>
          <w:szCs w:val="24"/>
        </w:rPr>
        <w:t>1.</w:t>
      </w:r>
      <w:r w:rsidRPr="000D79E3">
        <w:rPr>
          <w:rFonts w:ascii="Times New Roman" w:eastAsia="Calibri" w:hAnsi="Times New Roman"/>
          <w:b/>
          <w:sz w:val="24"/>
          <w:szCs w:val="24"/>
        </w:rPr>
        <w:t xml:space="preserve"> </w:t>
      </w:r>
      <w:r w:rsidRPr="000D79E3">
        <w:rPr>
          <w:rFonts w:ascii="Times New Roman" w:eastAsia="Calibri" w:hAnsi="Times New Roman"/>
          <w:sz w:val="24"/>
          <w:szCs w:val="24"/>
        </w:rPr>
        <w:t xml:space="preserve">если сотрудник работает по сокращенной рабочей неделе для случаев согласно ст.92 ТК РФ; </w:t>
      </w:r>
    </w:p>
    <w:p w:rsidR="006507E5" w:rsidRPr="000D79E3" w:rsidRDefault="006507E5" w:rsidP="001745B4">
      <w:pPr>
        <w:spacing w:after="0" w:line="240" w:lineRule="auto"/>
        <w:ind w:firstLine="709"/>
        <w:jc w:val="both"/>
        <w:rPr>
          <w:rFonts w:ascii="Times New Roman" w:eastAsia="Calibri" w:hAnsi="Times New Roman"/>
          <w:b/>
          <w:sz w:val="24"/>
          <w:szCs w:val="24"/>
        </w:rPr>
      </w:pPr>
      <w:r w:rsidRPr="000D79E3">
        <w:rPr>
          <w:rFonts w:ascii="Times New Roman" w:eastAsia="Calibri" w:hAnsi="Times New Roman"/>
          <w:sz w:val="24"/>
          <w:szCs w:val="24"/>
        </w:rPr>
        <w:t>2.</w:t>
      </w:r>
      <w:r w:rsidRPr="000D79E3">
        <w:rPr>
          <w:rFonts w:ascii="Times New Roman" w:eastAsia="Calibri" w:hAnsi="Times New Roman"/>
          <w:b/>
          <w:sz w:val="24"/>
          <w:szCs w:val="24"/>
        </w:rPr>
        <w:t xml:space="preserve"> </w:t>
      </w:r>
      <w:r w:rsidRPr="000D79E3">
        <w:rPr>
          <w:rFonts w:ascii="Times New Roman" w:eastAsia="Calibri" w:hAnsi="Times New Roman"/>
          <w:sz w:val="24"/>
          <w:szCs w:val="24"/>
        </w:rPr>
        <w:t xml:space="preserve">если сотрудник работает по 40-час. рабочей неделе для случаев согласно ст.94 ТК РФ; </w:t>
      </w:r>
    </w:p>
    <w:p w:rsidR="006507E5" w:rsidRPr="000D79E3" w:rsidRDefault="006507E5" w:rsidP="001745B4">
      <w:pPr>
        <w:spacing w:after="0" w:line="240" w:lineRule="auto"/>
        <w:ind w:firstLine="709"/>
        <w:jc w:val="both"/>
        <w:rPr>
          <w:rFonts w:ascii="Times New Roman" w:eastAsia="Calibri" w:hAnsi="Times New Roman"/>
          <w:b/>
          <w:sz w:val="24"/>
          <w:szCs w:val="24"/>
        </w:rPr>
      </w:pPr>
      <w:r w:rsidRPr="000D79E3">
        <w:rPr>
          <w:rFonts w:ascii="Times New Roman" w:eastAsia="Calibri" w:hAnsi="Times New Roman"/>
          <w:sz w:val="24"/>
          <w:szCs w:val="24"/>
        </w:rPr>
        <w:t>3.</w:t>
      </w:r>
      <w:r w:rsidRPr="000D79E3">
        <w:rPr>
          <w:rFonts w:ascii="Times New Roman" w:eastAsia="Calibri" w:hAnsi="Times New Roman"/>
          <w:b/>
          <w:sz w:val="24"/>
          <w:szCs w:val="24"/>
        </w:rPr>
        <w:t xml:space="preserve"> </w:t>
      </w:r>
      <w:r w:rsidRPr="000D79E3">
        <w:rPr>
          <w:rFonts w:ascii="Times New Roman" w:eastAsia="Calibri" w:hAnsi="Times New Roman"/>
          <w:sz w:val="24"/>
          <w:szCs w:val="24"/>
        </w:rPr>
        <w:t xml:space="preserve">если сотрудник работает по 36-час. рабочей неделе для случаев согласно ст.94 ТК РФ. </w:t>
      </w:r>
    </w:p>
    <w:p w:rsidR="001745B4" w:rsidRDefault="001745B4" w:rsidP="001745B4">
      <w:pPr>
        <w:spacing w:after="0" w:line="240" w:lineRule="auto"/>
        <w:ind w:firstLine="709"/>
        <w:jc w:val="both"/>
        <w:rPr>
          <w:rFonts w:ascii="Times New Roman" w:eastAsia="Calibri" w:hAnsi="Times New Roman"/>
          <w:b/>
          <w:sz w:val="24"/>
          <w:szCs w:val="24"/>
          <w:lang w:eastAsia="en-US"/>
        </w:rPr>
      </w:pPr>
    </w:p>
    <w:p w:rsidR="006507E5" w:rsidRPr="000D79E3" w:rsidRDefault="006507E5" w:rsidP="001745B4">
      <w:pPr>
        <w:spacing w:after="0" w:line="240" w:lineRule="auto"/>
        <w:ind w:firstLine="709"/>
        <w:jc w:val="both"/>
        <w:rPr>
          <w:rFonts w:ascii="Times New Roman" w:eastAsia="Calibri" w:hAnsi="Times New Roman"/>
          <w:b/>
          <w:bCs/>
          <w:sz w:val="24"/>
          <w:szCs w:val="24"/>
          <w:lang w:eastAsia="en-US"/>
        </w:rPr>
      </w:pPr>
      <w:r w:rsidRPr="000D79E3">
        <w:rPr>
          <w:rFonts w:ascii="Times New Roman" w:eastAsia="Calibri" w:hAnsi="Times New Roman"/>
          <w:b/>
          <w:sz w:val="24"/>
          <w:szCs w:val="24"/>
          <w:lang w:eastAsia="en-US"/>
        </w:rPr>
        <w:t xml:space="preserve">7. </w:t>
      </w:r>
      <w:r w:rsidRPr="000D79E3">
        <w:rPr>
          <w:rFonts w:ascii="Times New Roman" w:eastAsia="Calibri" w:hAnsi="Times New Roman"/>
          <w:b/>
          <w:sz w:val="24"/>
          <w:szCs w:val="24"/>
        </w:rPr>
        <w:t>Изменения правила графика рабочего времени может происходить по причинам</w:t>
      </w:r>
    </w:p>
    <w:p w:rsidR="006507E5" w:rsidRPr="000D79E3" w:rsidRDefault="006507E5" w:rsidP="001745B4">
      <w:pPr>
        <w:spacing w:after="0" w:line="240" w:lineRule="auto"/>
        <w:ind w:firstLine="709"/>
        <w:jc w:val="both"/>
        <w:rPr>
          <w:rFonts w:ascii="Times New Roman" w:eastAsia="Calibri" w:hAnsi="Times New Roman"/>
          <w:b/>
          <w:bCs/>
          <w:sz w:val="24"/>
          <w:szCs w:val="24"/>
          <w:lang w:eastAsia="en-US"/>
        </w:rPr>
      </w:pPr>
      <w:r w:rsidRPr="000D79E3">
        <w:rPr>
          <w:rFonts w:ascii="Times New Roman" w:eastAsia="Calibri" w:hAnsi="Times New Roman"/>
          <w:bCs/>
          <w:sz w:val="24"/>
          <w:szCs w:val="24"/>
          <w:lang w:eastAsia="en-US"/>
        </w:rPr>
        <w:t>1.</w:t>
      </w:r>
      <w:r w:rsidRPr="000D79E3">
        <w:rPr>
          <w:rFonts w:ascii="Times New Roman" w:eastAsia="Calibri" w:hAnsi="Times New Roman"/>
          <w:b/>
          <w:bCs/>
          <w:sz w:val="24"/>
          <w:szCs w:val="24"/>
          <w:lang w:eastAsia="en-US"/>
        </w:rPr>
        <w:t xml:space="preserve"> </w:t>
      </w:r>
      <w:r w:rsidRPr="000D79E3">
        <w:rPr>
          <w:rFonts w:ascii="Times New Roman" w:eastAsia="Calibri" w:hAnsi="Times New Roman"/>
          <w:color w:val="000000"/>
          <w:sz w:val="24"/>
          <w:szCs w:val="24"/>
          <w:lang w:eastAsia="en-US"/>
        </w:rPr>
        <w:t>производственной необходимости;</w:t>
      </w:r>
    </w:p>
    <w:p w:rsidR="006507E5" w:rsidRPr="000D79E3" w:rsidRDefault="006507E5" w:rsidP="001745B4">
      <w:pPr>
        <w:spacing w:after="0" w:line="240" w:lineRule="auto"/>
        <w:ind w:firstLine="709"/>
        <w:jc w:val="both"/>
        <w:rPr>
          <w:rFonts w:ascii="Times New Roman" w:eastAsia="Calibri" w:hAnsi="Times New Roman"/>
          <w:b/>
          <w:bCs/>
          <w:sz w:val="24"/>
          <w:szCs w:val="24"/>
          <w:lang w:eastAsia="en-US"/>
        </w:rPr>
      </w:pPr>
      <w:r w:rsidRPr="000D79E3">
        <w:rPr>
          <w:rFonts w:ascii="Times New Roman" w:eastAsia="Calibri" w:hAnsi="Times New Roman"/>
          <w:bCs/>
          <w:sz w:val="24"/>
          <w:szCs w:val="24"/>
          <w:lang w:eastAsia="en-US"/>
        </w:rPr>
        <w:t>2.</w:t>
      </w:r>
      <w:r w:rsidRPr="000D79E3">
        <w:rPr>
          <w:rFonts w:ascii="Times New Roman" w:eastAsia="Calibri" w:hAnsi="Times New Roman"/>
          <w:b/>
          <w:bCs/>
          <w:sz w:val="24"/>
          <w:szCs w:val="24"/>
          <w:lang w:eastAsia="en-US"/>
        </w:rPr>
        <w:t xml:space="preserve"> </w:t>
      </w:r>
      <w:r w:rsidRPr="000D79E3">
        <w:rPr>
          <w:rFonts w:ascii="Times New Roman" w:eastAsia="Calibri" w:hAnsi="Times New Roman"/>
          <w:color w:val="000000"/>
          <w:sz w:val="24"/>
          <w:szCs w:val="24"/>
          <w:lang w:eastAsia="en-US"/>
        </w:rPr>
        <w:t>личным обстоятельствам работника;</w:t>
      </w:r>
    </w:p>
    <w:p w:rsidR="006507E5" w:rsidRPr="000D79E3" w:rsidRDefault="006507E5" w:rsidP="001745B4">
      <w:pPr>
        <w:spacing w:after="0" w:line="240" w:lineRule="auto"/>
        <w:ind w:firstLine="709"/>
        <w:jc w:val="both"/>
        <w:rPr>
          <w:rFonts w:ascii="Times New Roman" w:eastAsia="Calibri" w:hAnsi="Times New Roman"/>
          <w:b/>
          <w:bCs/>
          <w:sz w:val="24"/>
          <w:szCs w:val="24"/>
          <w:lang w:eastAsia="en-US"/>
        </w:rPr>
      </w:pPr>
      <w:r w:rsidRPr="000D79E3">
        <w:rPr>
          <w:rFonts w:ascii="Times New Roman" w:eastAsia="Calibri" w:hAnsi="Times New Roman"/>
          <w:bCs/>
          <w:sz w:val="24"/>
          <w:szCs w:val="24"/>
          <w:lang w:eastAsia="en-US"/>
        </w:rPr>
        <w:t>3.</w:t>
      </w:r>
      <w:r w:rsidRPr="000D79E3">
        <w:rPr>
          <w:rFonts w:ascii="Times New Roman" w:eastAsia="Calibri" w:hAnsi="Times New Roman"/>
          <w:b/>
          <w:bCs/>
          <w:sz w:val="24"/>
          <w:szCs w:val="24"/>
          <w:lang w:eastAsia="en-US"/>
        </w:rPr>
        <w:t xml:space="preserve"> </w:t>
      </w:r>
      <w:r w:rsidRPr="000D79E3">
        <w:rPr>
          <w:rFonts w:ascii="Times New Roman" w:eastAsia="Calibri" w:hAnsi="Times New Roman"/>
          <w:sz w:val="24"/>
          <w:szCs w:val="24"/>
          <w:lang w:eastAsia="en-US"/>
        </w:rPr>
        <w:t>оба ответа верны;</w:t>
      </w:r>
    </w:p>
    <w:p w:rsidR="006507E5" w:rsidRPr="000D79E3" w:rsidRDefault="006507E5" w:rsidP="001745B4">
      <w:pPr>
        <w:spacing w:after="0" w:line="240" w:lineRule="auto"/>
        <w:ind w:firstLine="709"/>
        <w:jc w:val="both"/>
        <w:rPr>
          <w:rFonts w:ascii="Times New Roman" w:eastAsia="Calibri" w:hAnsi="Times New Roman"/>
          <w:b/>
          <w:bCs/>
          <w:sz w:val="24"/>
          <w:szCs w:val="24"/>
          <w:lang w:eastAsia="en-US"/>
        </w:rPr>
      </w:pPr>
      <w:r w:rsidRPr="000D79E3">
        <w:rPr>
          <w:rFonts w:ascii="Times New Roman" w:eastAsia="Calibri" w:hAnsi="Times New Roman"/>
          <w:bCs/>
          <w:sz w:val="24"/>
          <w:szCs w:val="24"/>
          <w:lang w:eastAsia="en-US"/>
        </w:rPr>
        <w:t>4.</w:t>
      </w:r>
      <w:r w:rsidRPr="000D79E3">
        <w:rPr>
          <w:rFonts w:ascii="Times New Roman" w:eastAsia="Calibri" w:hAnsi="Times New Roman"/>
          <w:b/>
          <w:bCs/>
          <w:sz w:val="24"/>
          <w:szCs w:val="24"/>
          <w:lang w:eastAsia="en-US"/>
        </w:rPr>
        <w:t xml:space="preserve"> </w:t>
      </w:r>
      <w:r w:rsidRPr="000D79E3">
        <w:rPr>
          <w:rFonts w:ascii="Times New Roman" w:eastAsia="Calibri" w:hAnsi="Times New Roman"/>
          <w:sz w:val="24"/>
          <w:szCs w:val="24"/>
          <w:lang w:eastAsia="en-US"/>
        </w:rPr>
        <w:t>оба ответа не верны.</w:t>
      </w:r>
    </w:p>
    <w:p w:rsidR="001745B4" w:rsidRDefault="001745B4" w:rsidP="001745B4">
      <w:pPr>
        <w:spacing w:after="0" w:line="240" w:lineRule="auto"/>
        <w:ind w:firstLine="709"/>
        <w:jc w:val="both"/>
        <w:rPr>
          <w:rFonts w:ascii="Times New Roman" w:eastAsia="Calibri" w:hAnsi="Times New Roman"/>
          <w:b/>
          <w:sz w:val="24"/>
          <w:szCs w:val="24"/>
          <w:lang w:eastAsia="en-US"/>
        </w:rPr>
      </w:pPr>
    </w:p>
    <w:p w:rsidR="006507E5" w:rsidRPr="000D79E3" w:rsidRDefault="006507E5" w:rsidP="001745B4">
      <w:pPr>
        <w:spacing w:after="0" w:line="240" w:lineRule="auto"/>
        <w:ind w:firstLine="709"/>
        <w:jc w:val="both"/>
        <w:rPr>
          <w:rFonts w:ascii="Times New Roman" w:eastAsia="Calibri" w:hAnsi="Times New Roman"/>
          <w:b/>
          <w:sz w:val="24"/>
          <w:szCs w:val="24"/>
          <w:lang w:eastAsia="en-US"/>
        </w:rPr>
      </w:pPr>
      <w:r w:rsidRPr="000D79E3">
        <w:rPr>
          <w:rFonts w:ascii="Times New Roman" w:eastAsia="Calibri" w:hAnsi="Times New Roman"/>
          <w:b/>
          <w:sz w:val="24"/>
          <w:szCs w:val="24"/>
          <w:lang w:eastAsia="en-US"/>
        </w:rPr>
        <w:t>8.</w:t>
      </w:r>
      <w:r w:rsidRPr="000D79E3">
        <w:rPr>
          <w:rFonts w:ascii="Times New Roman" w:eastAsia="Calibri" w:hAnsi="Times New Roman"/>
          <w:b/>
          <w:bCs/>
          <w:sz w:val="24"/>
          <w:szCs w:val="24"/>
          <w:lang w:eastAsia="en-US"/>
        </w:rPr>
        <w:t xml:space="preserve"> Невыходы, зарегистрированные в подсистеме регламентированного кадрового учета</w:t>
      </w:r>
    </w:p>
    <w:p w:rsidR="006507E5" w:rsidRPr="000D79E3" w:rsidRDefault="006507E5" w:rsidP="001745B4">
      <w:pPr>
        <w:spacing w:after="0" w:line="240" w:lineRule="auto"/>
        <w:ind w:firstLine="709"/>
        <w:jc w:val="both"/>
        <w:rPr>
          <w:rFonts w:ascii="Times New Roman" w:eastAsia="Calibri" w:hAnsi="Times New Roman"/>
          <w:b/>
          <w:sz w:val="24"/>
          <w:szCs w:val="24"/>
          <w:lang w:eastAsia="en-US"/>
        </w:rPr>
      </w:pPr>
      <w:r w:rsidRPr="000D79E3">
        <w:rPr>
          <w:rFonts w:ascii="Times New Roman" w:eastAsia="Calibri" w:hAnsi="Times New Roman"/>
          <w:sz w:val="24"/>
          <w:szCs w:val="24"/>
          <w:lang w:eastAsia="en-US"/>
        </w:rPr>
        <w:t>1. не отражаются в табеле учета рабочего времени текущего месяца, и не учитываются при начислении зарплаты;</w:t>
      </w:r>
    </w:p>
    <w:p w:rsidR="006507E5" w:rsidRPr="000D79E3" w:rsidRDefault="006507E5" w:rsidP="001745B4">
      <w:pPr>
        <w:spacing w:after="0" w:line="240" w:lineRule="auto"/>
        <w:ind w:firstLine="709"/>
        <w:jc w:val="both"/>
        <w:rPr>
          <w:rFonts w:ascii="Times New Roman" w:eastAsia="Calibri" w:hAnsi="Times New Roman"/>
          <w:b/>
          <w:sz w:val="24"/>
          <w:szCs w:val="24"/>
          <w:lang w:eastAsia="en-US"/>
        </w:rPr>
      </w:pPr>
      <w:r w:rsidRPr="000D79E3">
        <w:rPr>
          <w:rFonts w:ascii="Times New Roman" w:eastAsia="Calibri" w:hAnsi="Times New Roman"/>
          <w:sz w:val="24"/>
          <w:szCs w:val="24"/>
          <w:lang w:eastAsia="en-US"/>
        </w:rPr>
        <w:t>2. не отражаются в табеле учета рабочего времени, но учитываются при начислении зарплаты;</w:t>
      </w:r>
    </w:p>
    <w:p w:rsidR="006507E5" w:rsidRPr="000D79E3" w:rsidRDefault="006507E5" w:rsidP="001745B4">
      <w:pPr>
        <w:spacing w:after="0" w:line="240" w:lineRule="auto"/>
        <w:ind w:firstLine="709"/>
        <w:jc w:val="both"/>
        <w:rPr>
          <w:rFonts w:ascii="Times New Roman" w:eastAsia="Calibri" w:hAnsi="Times New Roman"/>
          <w:b/>
          <w:sz w:val="24"/>
          <w:szCs w:val="24"/>
          <w:lang w:eastAsia="en-US"/>
        </w:rPr>
      </w:pPr>
      <w:r w:rsidRPr="000D79E3">
        <w:rPr>
          <w:rFonts w:ascii="Times New Roman" w:eastAsia="Calibri" w:hAnsi="Times New Roman"/>
          <w:sz w:val="24"/>
          <w:szCs w:val="24"/>
          <w:lang w:eastAsia="en-US"/>
        </w:rPr>
        <w:lastRenderedPageBreak/>
        <w:t>3. отражаются в табеле учета рабочего времени текущего месяца, но не учитываются при начислении зарплаты;</w:t>
      </w:r>
    </w:p>
    <w:p w:rsidR="006507E5" w:rsidRPr="000D79E3" w:rsidRDefault="006507E5" w:rsidP="001745B4">
      <w:pPr>
        <w:spacing w:after="0" w:line="240" w:lineRule="auto"/>
        <w:ind w:firstLine="709"/>
        <w:jc w:val="both"/>
        <w:rPr>
          <w:rFonts w:ascii="Times New Roman" w:eastAsia="Calibri" w:hAnsi="Times New Roman"/>
          <w:b/>
          <w:sz w:val="24"/>
          <w:szCs w:val="24"/>
          <w:lang w:eastAsia="en-US"/>
        </w:rPr>
      </w:pPr>
      <w:r w:rsidRPr="000D79E3">
        <w:rPr>
          <w:rFonts w:ascii="Times New Roman" w:eastAsia="Calibri" w:hAnsi="Times New Roman"/>
          <w:sz w:val="24"/>
          <w:szCs w:val="24"/>
          <w:lang w:eastAsia="en-US"/>
        </w:rPr>
        <w:t>4. отражаются в табеле учета рабочего времени текущего месяца, и учитываются при начислении зарплаты;</w:t>
      </w:r>
    </w:p>
    <w:p w:rsidR="006507E5" w:rsidRPr="000D79E3" w:rsidRDefault="006507E5" w:rsidP="001745B4">
      <w:pPr>
        <w:spacing w:after="0" w:line="240" w:lineRule="auto"/>
        <w:ind w:firstLine="709"/>
        <w:jc w:val="both"/>
        <w:rPr>
          <w:rFonts w:ascii="Times New Roman" w:eastAsia="Calibri" w:hAnsi="Times New Roman"/>
          <w:b/>
          <w:sz w:val="24"/>
          <w:szCs w:val="24"/>
          <w:lang w:eastAsia="en-US"/>
        </w:rPr>
      </w:pPr>
      <w:r w:rsidRPr="000D79E3">
        <w:rPr>
          <w:rFonts w:ascii="Times New Roman" w:eastAsia="Calibri" w:hAnsi="Times New Roman"/>
          <w:sz w:val="24"/>
          <w:szCs w:val="24"/>
          <w:lang w:eastAsia="en-US"/>
        </w:rPr>
        <w:t>5. отсутствие по основному месту работы – документом «Командировки организаций», отсутствие по месту работы по совместительству – регистрируется автоматически при проведении документа «Командировки организаций» на командировку по основному месту работы.</w:t>
      </w:r>
    </w:p>
    <w:p w:rsidR="001745B4" w:rsidRDefault="001745B4" w:rsidP="001745B4">
      <w:pPr>
        <w:spacing w:after="0" w:line="240" w:lineRule="auto"/>
        <w:ind w:firstLine="709"/>
        <w:jc w:val="both"/>
        <w:rPr>
          <w:rFonts w:ascii="Times New Roman" w:eastAsia="Calibri" w:hAnsi="Times New Roman"/>
          <w:b/>
          <w:sz w:val="24"/>
          <w:szCs w:val="24"/>
          <w:lang w:eastAsia="en-US"/>
        </w:rPr>
      </w:pPr>
    </w:p>
    <w:p w:rsidR="006507E5" w:rsidRPr="000D79E3" w:rsidRDefault="006507E5" w:rsidP="001745B4">
      <w:pPr>
        <w:spacing w:after="0" w:line="240" w:lineRule="auto"/>
        <w:ind w:firstLine="709"/>
        <w:jc w:val="both"/>
        <w:rPr>
          <w:rFonts w:ascii="Times New Roman" w:eastAsia="Calibri" w:hAnsi="Times New Roman"/>
          <w:b/>
          <w:bCs/>
          <w:sz w:val="24"/>
          <w:szCs w:val="24"/>
          <w:lang w:eastAsia="en-US"/>
        </w:rPr>
      </w:pPr>
      <w:r w:rsidRPr="000D79E3">
        <w:rPr>
          <w:rFonts w:ascii="Times New Roman" w:eastAsia="Calibri" w:hAnsi="Times New Roman"/>
          <w:b/>
          <w:sz w:val="24"/>
          <w:szCs w:val="24"/>
          <w:lang w:eastAsia="en-US"/>
        </w:rPr>
        <w:t xml:space="preserve">9.  В </w:t>
      </w:r>
      <w:r w:rsidRPr="000D79E3">
        <w:rPr>
          <w:rFonts w:ascii="Times New Roman" w:eastAsia="Calibri" w:hAnsi="Times New Roman"/>
          <w:b/>
          <w:sz w:val="24"/>
          <w:szCs w:val="24"/>
        </w:rPr>
        <w:t>случае, если у сотрудника изменился график работы, то необходимо</w:t>
      </w:r>
    </w:p>
    <w:p w:rsidR="006507E5" w:rsidRPr="000D79E3" w:rsidRDefault="006507E5" w:rsidP="001745B4">
      <w:pPr>
        <w:spacing w:after="0" w:line="240" w:lineRule="auto"/>
        <w:ind w:firstLine="709"/>
        <w:jc w:val="both"/>
        <w:rPr>
          <w:rFonts w:ascii="Times New Roman" w:eastAsia="Calibri" w:hAnsi="Times New Roman"/>
          <w:b/>
          <w:bCs/>
          <w:sz w:val="24"/>
          <w:szCs w:val="24"/>
          <w:lang w:eastAsia="en-US"/>
        </w:rPr>
      </w:pPr>
      <w:r w:rsidRPr="000D79E3">
        <w:rPr>
          <w:rFonts w:ascii="Times New Roman" w:eastAsia="Calibri" w:hAnsi="Times New Roman"/>
          <w:bCs/>
          <w:sz w:val="24"/>
          <w:szCs w:val="24"/>
          <w:lang w:eastAsia="en-US"/>
        </w:rPr>
        <w:t>1.</w:t>
      </w:r>
      <w:r w:rsidRPr="000D79E3">
        <w:rPr>
          <w:rFonts w:ascii="Times New Roman" w:eastAsia="Calibri" w:hAnsi="Times New Roman"/>
          <w:b/>
          <w:bCs/>
          <w:sz w:val="24"/>
          <w:szCs w:val="24"/>
          <w:lang w:eastAsia="en-US"/>
        </w:rPr>
        <w:t xml:space="preserve"> </w:t>
      </w:r>
      <w:r w:rsidRPr="000D79E3">
        <w:rPr>
          <w:rFonts w:ascii="Times New Roman" w:eastAsia="Calibri" w:hAnsi="Times New Roman"/>
          <w:bCs/>
          <w:color w:val="000000"/>
          <w:sz w:val="24"/>
          <w:szCs w:val="24"/>
          <w:lang w:eastAsia="en-US"/>
        </w:rPr>
        <w:t xml:space="preserve">создать новую запись </w:t>
      </w:r>
      <w:r w:rsidRPr="000D79E3">
        <w:rPr>
          <w:rFonts w:ascii="Times New Roman" w:eastAsia="Calibri" w:hAnsi="Times New Roman"/>
          <w:color w:val="000000"/>
          <w:sz w:val="24"/>
          <w:szCs w:val="24"/>
          <w:lang w:eastAsia="en-US"/>
        </w:rPr>
        <w:t xml:space="preserve">ИТ «Нормативное рабочее время» либо скопировать старую, указав в 26 поле «период Действия» дату, с которой меняется график работы и из справочника выбрать соответствующий график работы; </w:t>
      </w:r>
    </w:p>
    <w:p w:rsidR="006507E5" w:rsidRPr="000D79E3" w:rsidRDefault="006507E5" w:rsidP="001745B4">
      <w:pPr>
        <w:spacing w:after="0" w:line="240" w:lineRule="auto"/>
        <w:ind w:firstLine="709"/>
        <w:jc w:val="both"/>
        <w:rPr>
          <w:rFonts w:ascii="Times New Roman" w:eastAsia="Calibri" w:hAnsi="Times New Roman"/>
          <w:b/>
          <w:bCs/>
          <w:sz w:val="24"/>
          <w:szCs w:val="24"/>
          <w:lang w:eastAsia="en-US"/>
        </w:rPr>
      </w:pPr>
      <w:r w:rsidRPr="000D79E3">
        <w:rPr>
          <w:rFonts w:ascii="Times New Roman" w:eastAsia="Calibri" w:hAnsi="Times New Roman"/>
          <w:bCs/>
          <w:sz w:val="24"/>
          <w:szCs w:val="24"/>
          <w:lang w:eastAsia="en-US"/>
        </w:rPr>
        <w:t>2.</w:t>
      </w:r>
      <w:r w:rsidRPr="000D79E3">
        <w:rPr>
          <w:rFonts w:ascii="Times New Roman" w:eastAsia="Calibri" w:hAnsi="Times New Roman"/>
          <w:b/>
          <w:bCs/>
          <w:sz w:val="24"/>
          <w:szCs w:val="24"/>
          <w:lang w:eastAsia="en-US"/>
        </w:rPr>
        <w:t xml:space="preserve"> </w:t>
      </w:r>
      <w:r w:rsidRPr="000D79E3">
        <w:rPr>
          <w:rFonts w:ascii="Times New Roman" w:eastAsia="Calibri" w:hAnsi="Times New Roman"/>
          <w:bCs/>
          <w:color w:val="000000"/>
          <w:sz w:val="24"/>
          <w:szCs w:val="24"/>
          <w:lang w:eastAsia="en-US"/>
        </w:rPr>
        <w:t xml:space="preserve">создать новую запись </w:t>
      </w:r>
      <w:r w:rsidRPr="000D79E3">
        <w:rPr>
          <w:rFonts w:ascii="Times New Roman" w:eastAsia="Calibri" w:hAnsi="Times New Roman"/>
          <w:color w:val="000000"/>
          <w:sz w:val="24"/>
          <w:szCs w:val="24"/>
          <w:lang w:eastAsia="en-US"/>
        </w:rPr>
        <w:t xml:space="preserve">ИТ «График  рабочего времени» либо скопировать старую, указав в 20 поле «период Действия» дату, с которой меняется график работы и из справочника выбрать соответствующий график работы. </w:t>
      </w:r>
    </w:p>
    <w:p w:rsidR="006507E5" w:rsidRPr="000D79E3" w:rsidRDefault="006507E5" w:rsidP="000D79E3">
      <w:pPr>
        <w:autoSpaceDE w:val="0"/>
        <w:autoSpaceDN w:val="0"/>
        <w:adjustRightInd w:val="0"/>
        <w:spacing w:after="0" w:line="240" w:lineRule="auto"/>
        <w:ind w:firstLine="709"/>
        <w:jc w:val="both"/>
        <w:rPr>
          <w:rFonts w:ascii="Times New Roman" w:eastAsia="Calibri" w:hAnsi="Times New Roman"/>
          <w:b/>
          <w:sz w:val="24"/>
          <w:szCs w:val="24"/>
          <w:lang w:eastAsia="en-US"/>
        </w:rPr>
      </w:pPr>
    </w:p>
    <w:p w:rsidR="006507E5" w:rsidRPr="000D79E3" w:rsidRDefault="006507E5" w:rsidP="000D79E3">
      <w:pPr>
        <w:autoSpaceDE w:val="0"/>
        <w:autoSpaceDN w:val="0"/>
        <w:adjustRightInd w:val="0"/>
        <w:spacing w:after="0" w:line="240" w:lineRule="auto"/>
        <w:ind w:firstLine="709"/>
        <w:jc w:val="both"/>
        <w:rPr>
          <w:rFonts w:ascii="Times New Roman" w:eastAsia="Calibri" w:hAnsi="Times New Roman"/>
          <w:i/>
          <w:sz w:val="24"/>
          <w:szCs w:val="24"/>
        </w:rPr>
      </w:pPr>
      <w:r w:rsidRPr="000D79E3">
        <w:rPr>
          <w:rFonts w:ascii="Times New Roman" w:eastAsia="Calibri" w:hAnsi="Times New Roman"/>
          <w:i/>
          <w:sz w:val="24"/>
          <w:szCs w:val="24"/>
        </w:rPr>
        <w:t>3.2. Вопросы для проведения промежуточной аттестации.</w:t>
      </w:r>
    </w:p>
    <w:p w:rsidR="006507E5" w:rsidRPr="000D79E3" w:rsidRDefault="006507E5"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1. Задачи, решаемые с помощью ЕКАСУТР. </w:t>
      </w:r>
    </w:p>
    <w:p w:rsidR="006507E5" w:rsidRPr="000D79E3" w:rsidRDefault="006507E5"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2. Классификация и роль ЕКАСУТР в экономической деятельности транспорта. </w:t>
      </w:r>
    </w:p>
    <w:p w:rsidR="006507E5" w:rsidRPr="000D79E3" w:rsidRDefault="006507E5"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3. Способы ввода информации: документы, формы. </w:t>
      </w:r>
    </w:p>
    <w:p w:rsidR="006507E5" w:rsidRPr="000D79E3" w:rsidRDefault="006507E5"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4. Обзор справочников. </w:t>
      </w:r>
    </w:p>
    <w:p w:rsidR="006507E5" w:rsidRPr="000D79E3" w:rsidRDefault="006507E5"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5. Особенности заполнения отдельных справочников (контракты, сотрудники, прием, увольнение, повышение квалификации, премии).</w:t>
      </w:r>
    </w:p>
    <w:p w:rsidR="006507E5" w:rsidRPr="000D79E3" w:rsidRDefault="006507E5"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6. Комплексная автоматизация хозяйственной, организационной и финансовой деятельности предприятия.</w:t>
      </w:r>
    </w:p>
    <w:p w:rsidR="006507E5" w:rsidRPr="000D79E3" w:rsidRDefault="006507E5"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7. Нормативная база для разработки ЕКАСУТР. </w:t>
      </w:r>
    </w:p>
    <w:p w:rsidR="006507E5" w:rsidRPr="000D79E3" w:rsidRDefault="006507E5"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8. Анализ производственной деятельности предприятия с помощью ЕКАСУТР.</w:t>
      </w:r>
    </w:p>
    <w:p w:rsidR="006507E5" w:rsidRPr="000D79E3" w:rsidRDefault="006507E5"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9. Учет, отчетность деятельности с помощью ПО «Корпорация Максимум».</w:t>
      </w:r>
    </w:p>
    <w:p w:rsidR="006507E5" w:rsidRPr="000D79E3" w:rsidRDefault="006507E5"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10. Использование ЕКАСУТР в отделе кадров.</w:t>
      </w:r>
    </w:p>
    <w:p w:rsidR="006507E5" w:rsidRPr="000D79E3" w:rsidRDefault="006507E5"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11. Использование ЕКАСУТР в отделе нормирования труда.</w:t>
      </w:r>
    </w:p>
    <w:p w:rsidR="006507E5" w:rsidRPr="000D79E3" w:rsidRDefault="006507E5"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12. Использование ЕКАСУТР в бухгалтерии.</w:t>
      </w:r>
    </w:p>
    <w:p w:rsidR="006507E5" w:rsidRPr="000D79E3" w:rsidRDefault="006507E5"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13. Заполнение базы ЕКАСУТР на производственных участках.</w:t>
      </w:r>
    </w:p>
    <w:p w:rsidR="006507E5" w:rsidRPr="000D79E3" w:rsidRDefault="006507E5"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14. Информационное обеспечение при расчете заработной платы.</w:t>
      </w:r>
    </w:p>
    <w:p w:rsidR="006507E5" w:rsidRPr="000D79E3" w:rsidRDefault="006507E5"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15. Формирование отчетов.  </w:t>
      </w:r>
    </w:p>
    <w:p w:rsidR="006507E5" w:rsidRPr="000D79E3" w:rsidRDefault="006507E5"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16. Учет рабочего времени в системе ЕКАСУТР.</w:t>
      </w:r>
    </w:p>
    <w:p w:rsidR="006507E5" w:rsidRPr="000D79E3" w:rsidRDefault="006507E5"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17. Штатное расписание. </w:t>
      </w:r>
    </w:p>
    <w:p w:rsidR="006507E5" w:rsidRPr="000D79E3" w:rsidRDefault="006507E5"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18. Охрана труда. </w:t>
      </w:r>
    </w:p>
    <w:p w:rsidR="006507E5" w:rsidRPr="000D79E3" w:rsidRDefault="006507E5"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19. Опция «Новый визуальный дизайн»</w:t>
      </w:r>
    </w:p>
    <w:p w:rsidR="006507E5" w:rsidRPr="000D79E3" w:rsidRDefault="006507E5"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20. Опция «Буфер обмена»</w:t>
      </w:r>
    </w:p>
    <w:p w:rsidR="006507E5" w:rsidRPr="000D79E3" w:rsidRDefault="006507E5"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21. Опция «Шрифт»</w:t>
      </w:r>
    </w:p>
    <w:p w:rsidR="006507E5" w:rsidRPr="000D79E3" w:rsidRDefault="006507E5"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22. Кнопка настройки внешнего вида локального экрана</w:t>
      </w:r>
    </w:p>
    <w:p w:rsidR="006507E5" w:rsidRPr="000D79E3" w:rsidRDefault="006507E5"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23. Пиктограмма «Системная информация» поля статуса</w:t>
      </w:r>
    </w:p>
    <w:p w:rsidR="006507E5" w:rsidRPr="000D79E3" w:rsidRDefault="006507E5"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24. Зависимость и независимость от мандата</w:t>
      </w:r>
    </w:p>
    <w:p w:rsidR="006507E5" w:rsidRPr="000D79E3" w:rsidRDefault="006507E5"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25. Где хранятся таблицы и поля?</w:t>
      </w:r>
    </w:p>
    <w:p w:rsidR="006507E5" w:rsidRPr="000D79E3" w:rsidRDefault="006507E5"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26. Окна информационной системы репозитория</w:t>
      </w:r>
    </w:p>
    <w:p w:rsidR="006507E5" w:rsidRPr="000D79E3" w:rsidRDefault="006507E5"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27. Основы создания отчетов</w:t>
      </w:r>
    </w:p>
    <w:p w:rsidR="006507E5" w:rsidRPr="000D79E3" w:rsidRDefault="006507E5"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28. Инструменты создания отчетов в ЕКАСУТР</w:t>
      </w:r>
    </w:p>
    <w:p w:rsidR="006507E5" w:rsidRPr="000D79E3" w:rsidRDefault="006507E5"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29. Обеспечение  защиты информации. </w:t>
      </w:r>
    </w:p>
    <w:p w:rsidR="006507E5" w:rsidRPr="000D79E3" w:rsidRDefault="006507E5"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30. Тестовая система ЕК АСУТР. </w:t>
      </w:r>
    </w:p>
    <w:p w:rsidR="006507E5" w:rsidRPr="000D79E3" w:rsidRDefault="006507E5"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31. Система централизованной разработки .</w:t>
      </w:r>
    </w:p>
    <w:p w:rsidR="006507E5" w:rsidRPr="000D79E3" w:rsidRDefault="006507E5"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32. Системный ландшафт проекта ЕК АСУТР. </w:t>
      </w:r>
    </w:p>
    <w:p w:rsidR="006507E5" w:rsidRPr="000D79E3" w:rsidRDefault="006507E5"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lastRenderedPageBreak/>
        <w:t>33. Характеристика средств программной поддержки.</w:t>
      </w:r>
    </w:p>
    <w:p w:rsidR="006507E5" w:rsidRPr="000D79E3" w:rsidRDefault="006507E5"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34. Задачи, выполняемые при помощи ЕК АСУТР, в управленческой деятельности.</w:t>
      </w:r>
    </w:p>
    <w:p w:rsidR="006507E5" w:rsidRPr="000D79E3" w:rsidRDefault="006507E5"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35. Взаимосвязь программных модулей и информационных массивов. </w:t>
      </w:r>
    </w:p>
    <w:p w:rsidR="006507E5" w:rsidRPr="000D79E3" w:rsidRDefault="006507E5"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36. Управление трудовыми ресурсами.  </w:t>
      </w:r>
    </w:p>
    <w:p w:rsidR="006507E5" w:rsidRPr="000D79E3" w:rsidRDefault="006507E5"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37. Должностные обязанности экономиста в организации</w:t>
      </w:r>
    </w:p>
    <w:p w:rsidR="006507E5" w:rsidRPr="000D79E3" w:rsidRDefault="006507E5"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38. Планово-экономическая деятельность организаций как объект автоматизации. </w:t>
      </w:r>
    </w:p>
    <w:p w:rsidR="006507E5" w:rsidRPr="000D79E3" w:rsidRDefault="006507E5"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39. Цели автоматизации экономической деятельности.</w:t>
      </w:r>
    </w:p>
    <w:p w:rsidR="006507E5" w:rsidRPr="000D79E3" w:rsidRDefault="006507E5"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40. Использование корреляционно-регрессионного анализа в экономической работе.</w:t>
      </w:r>
    </w:p>
    <w:p w:rsidR="006507E5" w:rsidRPr="000D79E3" w:rsidRDefault="006507E5"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41. Многовариантные подходы к обоснованию прогноза общего объема розничного товарооборота, планирование товарооборота в ассортименте.</w:t>
      </w:r>
    </w:p>
    <w:p w:rsidR="006507E5" w:rsidRPr="000D79E3" w:rsidRDefault="006507E5"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42. Планирование и нормирование товарных запасов и товарного обеспечения.</w:t>
      </w:r>
    </w:p>
    <w:p w:rsidR="006507E5" w:rsidRPr="000D79E3" w:rsidRDefault="006507E5"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43. Экономическое обоснование ресурсов  организаций на предстоящий период.</w:t>
      </w:r>
    </w:p>
    <w:p w:rsidR="006507E5" w:rsidRPr="000D79E3" w:rsidRDefault="006507E5"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44. Защита экономической  информации при удаленном доступе.</w:t>
      </w:r>
    </w:p>
    <w:p w:rsidR="001E6D4A" w:rsidRPr="000D79E3" w:rsidRDefault="001E6D4A" w:rsidP="000D79E3">
      <w:pPr>
        <w:autoSpaceDE w:val="0"/>
        <w:autoSpaceDN w:val="0"/>
        <w:adjustRightInd w:val="0"/>
        <w:spacing w:after="0" w:line="240" w:lineRule="auto"/>
        <w:ind w:firstLine="709"/>
        <w:rPr>
          <w:rFonts w:ascii="Times New Roman" w:eastAsia="Calibri" w:hAnsi="Times New Roman"/>
          <w:i/>
          <w:sz w:val="24"/>
          <w:szCs w:val="24"/>
        </w:rPr>
      </w:pPr>
    </w:p>
    <w:p w:rsidR="006507E5" w:rsidRPr="000D79E3" w:rsidRDefault="006507E5" w:rsidP="000D79E3">
      <w:pPr>
        <w:autoSpaceDE w:val="0"/>
        <w:autoSpaceDN w:val="0"/>
        <w:adjustRightInd w:val="0"/>
        <w:spacing w:after="0" w:line="240" w:lineRule="auto"/>
        <w:ind w:firstLine="709"/>
        <w:rPr>
          <w:rFonts w:ascii="Times New Roman" w:eastAsia="Calibri" w:hAnsi="Times New Roman"/>
          <w:i/>
          <w:sz w:val="24"/>
          <w:szCs w:val="24"/>
        </w:rPr>
      </w:pPr>
      <w:r w:rsidRPr="000D79E3">
        <w:rPr>
          <w:rFonts w:ascii="Times New Roman" w:eastAsia="Calibri" w:hAnsi="Times New Roman"/>
          <w:i/>
          <w:sz w:val="24"/>
          <w:szCs w:val="24"/>
        </w:rPr>
        <w:t xml:space="preserve">3.3 Типовой Экзаменационный билет </w:t>
      </w:r>
    </w:p>
    <w:tbl>
      <w:tblPr>
        <w:tblW w:w="5000" w:type="pct"/>
        <w:tblCellMar>
          <w:left w:w="70" w:type="dxa"/>
          <w:right w:w="70" w:type="dxa"/>
        </w:tblCellMar>
        <w:tblLook w:val="0000" w:firstRow="0" w:lastRow="0" w:firstColumn="0" w:lastColumn="0" w:noHBand="0" w:noVBand="0"/>
      </w:tblPr>
      <w:tblGrid>
        <w:gridCol w:w="2620"/>
        <w:gridCol w:w="4677"/>
        <w:gridCol w:w="2197"/>
      </w:tblGrid>
      <w:tr w:rsidR="006507E5" w:rsidRPr="000D79E3" w:rsidTr="001745B4">
        <w:tc>
          <w:tcPr>
            <w:tcW w:w="1380" w:type="pct"/>
            <w:tcBorders>
              <w:top w:val="single" w:sz="6" w:space="0" w:color="auto"/>
              <w:left w:val="single" w:sz="6" w:space="0" w:color="auto"/>
              <w:bottom w:val="nil"/>
              <w:right w:val="single" w:sz="6" w:space="0" w:color="auto"/>
            </w:tcBorders>
          </w:tcPr>
          <w:p w:rsidR="006507E5" w:rsidRPr="000D79E3" w:rsidRDefault="006507E5" w:rsidP="000D79E3">
            <w:pPr>
              <w:spacing w:after="0" w:line="240" w:lineRule="auto"/>
              <w:rPr>
                <w:rFonts w:ascii="Times New Roman" w:eastAsia="Calibri" w:hAnsi="Times New Roman"/>
                <w:b/>
                <w:sz w:val="24"/>
                <w:szCs w:val="24"/>
              </w:rPr>
            </w:pPr>
          </w:p>
          <w:p w:rsidR="006507E5" w:rsidRPr="000D79E3" w:rsidRDefault="006507E5"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b/>
                <w:sz w:val="24"/>
                <w:szCs w:val="24"/>
              </w:rPr>
              <w:t>УрГУПС</w:t>
            </w:r>
          </w:p>
          <w:p w:rsidR="006507E5" w:rsidRPr="000D79E3" w:rsidRDefault="006507E5" w:rsidP="000D79E3">
            <w:pPr>
              <w:spacing w:after="0" w:line="240" w:lineRule="auto"/>
              <w:jc w:val="center"/>
              <w:rPr>
                <w:rFonts w:ascii="Times New Roman" w:eastAsia="Calibri" w:hAnsi="Times New Roman"/>
                <w:b/>
                <w:sz w:val="24"/>
                <w:szCs w:val="24"/>
              </w:rPr>
            </w:pPr>
          </w:p>
          <w:p w:rsidR="006507E5" w:rsidRPr="000D79E3" w:rsidRDefault="006507E5"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b/>
                <w:sz w:val="24"/>
                <w:szCs w:val="24"/>
              </w:rPr>
              <w:t>Кафедра «Экономика транспорта»</w:t>
            </w: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b/>
                <w:sz w:val="24"/>
                <w:szCs w:val="24"/>
              </w:rPr>
              <w:t>2021-2022 гг.</w:t>
            </w:r>
          </w:p>
        </w:tc>
        <w:tc>
          <w:tcPr>
            <w:tcW w:w="2463" w:type="pct"/>
            <w:tcBorders>
              <w:top w:val="single" w:sz="6" w:space="0" w:color="auto"/>
              <w:left w:val="single" w:sz="6" w:space="0" w:color="auto"/>
              <w:bottom w:val="nil"/>
              <w:right w:val="single" w:sz="6" w:space="0" w:color="auto"/>
            </w:tcBorders>
          </w:tcPr>
          <w:p w:rsidR="006507E5" w:rsidRPr="000D79E3" w:rsidRDefault="006507E5" w:rsidP="000D79E3">
            <w:pPr>
              <w:keepNext/>
              <w:spacing w:after="0" w:line="240" w:lineRule="auto"/>
              <w:jc w:val="center"/>
              <w:outlineLvl w:val="0"/>
              <w:rPr>
                <w:rFonts w:ascii="Times New Roman" w:hAnsi="Times New Roman"/>
                <w:b/>
                <w:bCs/>
                <w:kern w:val="32"/>
                <w:sz w:val="24"/>
                <w:szCs w:val="24"/>
              </w:rPr>
            </w:pPr>
            <w:bookmarkStart w:id="284" w:name="_Toc86139646"/>
            <w:bookmarkStart w:id="285" w:name="_Toc88471556"/>
            <w:bookmarkStart w:id="286" w:name="_Toc88647323"/>
            <w:r w:rsidRPr="000D79E3">
              <w:rPr>
                <w:rFonts w:ascii="Times New Roman" w:hAnsi="Times New Roman"/>
                <w:b/>
                <w:bCs/>
                <w:kern w:val="32"/>
                <w:sz w:val="24"/>
                <w:szCs w:val="24"/>
              </w:rPr>
              <w:t>Экзаменационный билет № 1</w:t>
            </w:r>
            <w:bookmarkEnd w:id="284"/>
            <w:bookmarkEnd w:id="285"/>
            <w:bookmarkEnd w:id="286"/>
          </w:p>
          <w:p w:rsidR="006507E5" w:rsidRPr="000D79E3" w:rsidRDefault="006507E5" w:rsidP="000D79E3">
            <w:pPr>
              <w:spacing w:after="0" w:line="240" w:lineRule="auto"/>
              <w:jc w:val="center"/>
              <w:rPr>
                <w:rFonts w:ascii="Times New Roman" w:eastAsia="Calibri" w:hAnsi="Times New Roman"/>
                <w:sz w:val="24"/>
                <w:szCs w:val="24"/>
              </w:rPr>
            </w:pPr>
          </w:p>
          <w:p w:rsidR="006507E5" w:rsidRPr="000D79E3" w:rsidRDefault="006507E5"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для экзамена</w:t>
            </w:r>
          </w:p>
          <w:p w:rsidR="006507E5" w:rsidRPr="000D79E3" w:rsidRDefault="006507E5" w:rsidP="000D79E3">
            <w:pPr>
              <w:spacing w:after="0" w:line="240" w:lineRule="auto"/>
              <w:jc w:val="center"/>
              <w:rPr>
                <w:rFonts w:ascii="Times New Roman" w:eastAsia="Calibri" w:hAnsi="Times New Roman"/>
                <w:sz w:val="24"/>
                <w:szCs w:val="24"/>
              </w:rPr>
            </w:pP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по дисциплине «Единая корпоративная автоматизированная система управления трудовыми ресурсами»</w:t>
            </w: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pacing w:val="-10"/>
                <w:sz w:val="24"/>
                <w:szCs w:val="24"/>
              </w:rPr>
              <w:t>для направления подготовки 38.03.01  «Экономика»</w:t>
            </w:r>
          </w:p>
        </w:tc>
        <w:tc>
          <w:tcPr>
            <w:tcW w:w="1157" w:type="pct"/>
            <w:tcBorders>
              <w:top w:val="single" w:sz="6" w:space="0" w:color="auto"/>
              <w:left w:val="single" w:sz="6" w:space="0" w:color="auto"/>
              <w:bottom w:val="nil"/>
              <w:right w:val="single" w:sz="6" w:space="0" w:color="auto"/>
            </w:tcBorders>
          </w:tcPr>
          <w:p w:rsidR="006507E5" w:rsidRPr="000D79E3" w:rsidRDefault="006507E5" w:rsidP="000D79E3">
            <w:pPr>
              <w:spacing w:after="0" w:line="240" w:lineRule="auto"/>
              <w:jc w:val="center"/>
              <w:rPr>
                <w:rFonts w:ascii="Times New Roman" w:eastAsia="Calibri" w:hAnsi="Times New Roman"/>
                <w:sz w:val="24"/>
                <w:szCs w:val="24"/>
              </w:rPr>
            </w:pP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УТВЕРЖДАЮ:</w:t>
            </w:r>
          </w:p>
          <w:p w:rsidR="006507E5" w:rsidRPr="000D79E3" w:rsidRDefault="006507E5" w:rsidP="000D79E3">
            <w:pPr>
              <w:keepNext/>
              <w:keepLines/>
              <w:spacing w:after="0" w:line="240" w:lineRule="auto"/>
              <w:jc w:val="center"/>
              <w:outlineLvl w:val="2"/>
              <w:rPr>
                <w:rFonts w:ascii="Times New Roman" w:hAnsi="Times New Roman"/>
                <w:b/>
                <w:bCs/>
                <w:sz w:val="24"/>
                <w:szCs w:val="24"/>
              </w:rPr>
            </w:pPr>
            <w:bookmarkStart w:id="287" w:name="_Toc86139647"/>
            <w:bookmarkStart w:id="288" w:name="_Toc88471557"/>
            <w:bookmarkStart w:id="289" w:name="_Toc88647324"/>
            <w:r w:rsidRPr="000D79E3">
              <w:rPr>
                <w:rFonts w:ascii="Times New Roman" w:hAnsi="Times New Roman"/>
                <w:b/>
                <w:bCs/>
                <w:sz w:val="24"/>
                <w:szCs w:val="24"/>
              </w:rPr>
              <w:t>Зав. кафедрой</w:t>
            </w:r>
            <w:bookmarkEnd w:id="287"/>
            <w:bookmarkEnd w:id="288"/>
            <w:bookmarkEnd w:id="289"/>
          </w:p>
          <w:p w:rsidR="006507E5" w:rsidRPr="000D79E3" w:rsidRDefault="006507E5" w:rsidP="000D79E3">
            <w:pPr>
              <w:spacing w:after="0" w:line="240" w:lineRule="auto"/>
              <w:rPr>
                <w:rFonts w:ascii="Times New Roman" w:eastAsia="Calibri" w:hAnsi="Times New Roman"/>
                <w:sz w:val="24"/>
                <w:szCs w:val="24"/>
              </w:rPr>
            </w:pPr>
            <w:r w:rsidRPr="000D79E3">
              <w:rPr>
                <w:rFonts w:ascii="Times New Roman" w:eastAsia="SimSun" w:hAnsi="Times New Roman"/>
                <w:noProof/>
                <w:sz w:val="24"/>
                <w:szCs w:val="24"/>
              </w:rPr>
              <w:drawing>
                <wp:inline distT="0" distB="0" distL="0" distR="0" wp14:anchorId="0C613F50" wp14:editId="09C68588">
                  <wp:extent cx="1295400" cy="485775"/>
                  <wp:effectExtent l="0" t="0" r="0" b="9525"/>
                  <wp:docPr id="134" name="Рисунок 134" descr="подпис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одпись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95400" cy="485775"/>
                          </a:xfrm>
                          <a:prstGeom prst="rect">
                            <a:avLst/>
                          </a:prstGeom>
                          <a:noFill/>
                          <a:ln>
                            <a:noFill/>
                          </a:ln>
                        </pic:spPr>
                      </pic:pic>
                    </a:graphicData>
                  </a:graphic>
                </wp:inline>
              </w:drawing>
            </w:r>
          </w:p>
          <w:p w:rsidR="006507E5" w:rsidRPr="000D79E3" w:rsidRDefault="006507E5" w:rsidP="000D79E3">
            <w:pPr>
              <w:keepNext/>
              <w:keepLines/>
              <w:spacing w:after="0" w:line="240" w:lineRule="auto"/>
              <w:jc w:val="center"/>
              <w:outlineLvl w:val="2"/>
              <w:rPr>
                <w:rFonts w:ascii="Times New Roman" w:hAnsi="Times New Roman"/>
                <w:b/>
                <w:bCs/>
                <w:sz w:val="24"/>
                <w:szCs w:val="24"/>
              </w:rPr>
            </w:pPr>
            <w:bookmarkStart w:id="290" w:name="_Toc86139648"/>
            <w:bookmarkStart w:id="291" w:name="_Toc88471558"/>
            <w:bookmarkStart w:id="292" w:name="_Toc88647325"/>
            <w:r w:rsidRPr="000D79E3">
              <w:rPr>
                <w:rFonts w:ascii="Times New Roman" w:hAnsi="Times New Roman"/>
                <w:b/>
                <w:bCs/>
                <w:sz w:val="24"/>
                <w:szCs w:val="24"/>
              </w:rPr>
              <w:t>______________</w:t>
            </w:r>
            <w:bookmarkEnd w:id="290"/>
            <w:bookmarkEnd w:id="291"/>
            <w:bookmarkEnd w:id="292"/>
            <w:r w:rsidRPr="000D79E3">
              <w:rPr>
                <w:rFonts w:ascii="Times New Roman" w:hAnsi="Times New Roman"/>
                <w:b/>
                <w:bCs/>
                <w:sz w:val="24"/>
                <w:szCs w:val="24"/>
              </w:rPr>
              <w:t xml:space="preserve"> </w:t>
            </w: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Рачек С.В.</w:t>
            </w:r>
          </w:p>
          <w:p w:rsidR="006507E5" w:rsidRPr="000D79E3" w:rsidRDefault="006507E5" w:rsidP="000D79E3">
            <w:pPr>
              <w:spacing w:after="0" w:line="240" w:lineRule="auto"/>
              <w:jc w:val="center"/>
              <w:rPr>
                <w:rFonts w:ascii="Times New Roman" w:eastAsia="Calibri" w:hAnsi="Times New Roman"/>
                <w:sz w:val="24"/>
                <w:szCs w:val="24"/>
              </w:rPr>
            </w:pPr>
          </w:p>
        </w:tc>
      </w:tr>
      <w:tr w:rsidR="006507E5" w:rsidRPr="000D79E3" w:rsidTr="006507E5">
        <w:tc>
          <w:tcPr>
            <w:tcW w:w="5000" w:type="pct"/>
            <w:gridSpan w:val="3"/>
            <w:tcBorders>
              <w:top w:val="single" w:sz="4" w:space="0" w:color="auto"/>
              <w:left w:val="single" w:sz="4" w:space="0" w:color="auto"/>
              <w:bottom w:val="single" w:sz="4" w:space="0" w:color="auto"/>
              <w:right w:val="single" w:sz="4" w:space="0" w:color="auto"/>
            </w:tcBorders>
          </w:tcPr>
          <w:p w:rsidR="006507E5" w:rsidRPr="000D79E3" w:rsidRDefault="006507E5" w:rsidP="000D79E3">
            <w:pPr>
              <w:spacing w:after="0" w:line="240" w:lineRule="auto"/>
              <w:rPr>
                <w:rFonts w:ascii="Times New Roman" w:eastAsia="Calibri" w:hAnsi="Times New Roman"/>
                <w:sz w:val="24"/>
                <w:szCs w:val="24"/>
              </w:rPr>
            </w:pPr>
            <w:r w:rsidRPr="000D79E3">
              <w:rPr>
                <w:rFonts w:ascii="Times New Roman" w:eastAsia="Calibri" w:hAnsi="Times New Roman"/>
                <w:color w:val="000000"/>
                <w:sz w:val="24"/>
                <w:szCs w:val="24"/>
              </w:rPr>
              <w:t xml:space="preserve">1. </w:t>
            </w:r>
            <w:r w:rsidRPr="000D79E3">
              <w:rPr>
                <w:rFonts w:ascii="Times New Roman" w:eastAsia="Calibri" w:hAnsi="Times New Roman"/>
                <w:bCs/>
                <w:sz w:val="24"/>
                <w:szCs w:val="24"/>
              </w:rPr>
              <w:t>Задачи, решаемые с помощью ЕКАСУТР.</w:t>
            </w:r>
          </w:p>
        </w:tc>
      </w:tr>
      <w:tr w:rsidR="006507E5" w:rsidRPr="000D79E3" w:rsidTr="006507E5">
        <w:tc>
          <w:tcPr>
            <w:tcW w:w="5000" w:type="pct"/>
            <w:gridSpan w:val="3"/>
            <w:tcBorders>
              <w:top w:val="single" w:sz="4" w:space="0" w:color="auto"/>
              <w:left w:val="single" w:sz="4" w:space="0" w:color="auto"/>
              <w:bottom w:val="single" w:sz="4" w:space="0" w:color="auto"/>
              <w:right w:val="single" w:sz="4" w:space="0" w:color="auto"/>
            </w:tcBorders>
          </w:tcPr>
          <w:p w:rsidR="006507E5" w:rsidRPr="000D79E3" w:rsidRDefault="006507E5" w:rsidP="000D79E3">
            <w:pPr>
              <w:spacing w:after="0" w:line="240" w:lineRule="auto"/>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2. </w:t>
            </w:r>
            <w:r w:rsidRPr="000D79E3">
              <w:rPr>
                <w:rFonts w:ascii="Times New Roman" w:eastAsia="Calibri" w:hAnsi="Times New Roman"/>
                <w:bCs/>
                <w:sz w:val="24"/>
                <w:szCs w:val="24"/>
              </w:rPr>
              <w:t>Классификация и роль ЕКАСУТР в экономической деятельности транспорта.</w:t>
            </w:r>
          </w:p>
        </w:tc>
      </w:tr>
      <w:tr w:rsidR="006507E5" w:rsidRPr="000D79E3" w:rsidTr="006507E5">
        <w:tc>
          <w:tcPr>
            <w:tcW w:w="5000" w:type="pct"/>
            <w:gridSpan w:val="3"/>
            <w:tcBorders>
              <w:top w:val="single" w:sz="4" w:space="0" w:color="auto"/>
              <w:left w:val="single" w:sz="4" w:space="0" w:color="auto"/>
              <w:bottom w:val="single" w:sz="4" w:space="0" w:color="auto"/>
              <w:right w:val="single" w:sz="4" w:space="0" w:color="auto"/>
            </w:tcBorders>
          </w:tcPr>
          <w:p w:rsidR="006507E5" w:rsidRPr="000D79E3" w:rsidRDefault="006507E5" w:rsidP="000D79E3">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3. Практическое задание.</w:t>
            </w:r>
          </w:p>
        </w:tc>
      </w:tr>
    </w:tbl>
    <w:p w:rsidR="006507E5" w:rsidRPr="000D79E3" w:rsidRDefault="006507E5" w:rsidP="000D79E3">
      <w:pPr>
        <w:autoSpaceDE w:val="0"/>
        <w:autoSpaceDN w:val="0"/>
        <w:adjustRightInd w:val="0"/>
        <w:spacing w:after="0" w:line="240" w:lineRule="auto"/>
        <w:ind w:firstLine="709"/>
        <w:jc w:val="both"/>
        <w:rPr>
          <w:rFonts w:ascii="Times New Roman" w:eastAsia="Calibri" w:hAnsi="Times New Roman"/>
          <w:i/>
          <w:sz w:val="24"/>
          <w:szCs w:val="24"/>
        </w:rPr>
      </w:pPr>
    </w:p>
    <w:p w:rsidR="006507E5" w:rsidRPr="000D79E3" w:rsidRDefault="006507E5" w:rsidP="000D79E3">
      <w:pPr>
        <w:autoSpaceDE w:val="0"/>
        <w:autoSpaceDN w:val="0"/>
        <w:adjustRightInd w:val="0"/>
        <w:spacing w:after="0" w:line="240" w:lineRule="auto"/>
        <w:ind w:firstLine="709"/>
        <w:jc w:val="both"/>
        <w:rPr>
          <w:rFonts w:ascii="Times New Roman" w:eastAsia="Calibri" w:hAnsi="Times New Roman"/>
          <w:i/>
          <w:sz w:val="24"/>
          <w:szCs w:val="24"/>
        </w:rPr>
      </w:pPr>
      <w:r w:rsidRPr="000D79E3">
        <w:rPr>
          <w:rFonts w:ascii="Times New Roman" w:eastAsia="Calibri" w:hAnsi="Times New Roman"/>
          <w:i/>
          <w:sz w:val="24"/>
          <w:szCs w:val="24"/>
        </w:rPr>
        <w:t>3.4 Типовое практическое задание</w:t>
      </w:r>
    </w:p>
    <w:p w:rsidR="006507E5" w:rsidRPr="000D79E3" w:rsidRDefault="006507E5" w:rsidP="000D79E3">
      <w:pPr>
        <w:spacing w:after="0" w:line="240" w:lineRule="auto"/>
        <w:ind w:firstLine="709"/>
        <w:rPr>
          <w:rFonts w:ascii="Times New Roman" w:eastAsia="Calibri" w:hAnsi="Times New Roman"/>
          <w:b/>
          <w:bCs/>
          <w:sz w:val="24"/>
          <w:szCs w:val="24"/>
          <w:lang w:eastAsia="en-US"/>
        </w:rPr>
      </w:pPr>
      <w:r w:rsidRPr="000D79E3">
        <w:rPr>
          <w:rFonts w:ascii="Times New Roman" w:eastAsia="Calibri" w:hAnsi="Times New Roman"/>
          <w:b/>
          <w:sz w:val="24"/>
          <w:szCs w:val="24"/>
        </w:rPr>
        <w:t>Обозначение однодневного графика рабочего времени «10Н»</w:t>
      </w:r>
    </w:p>
    <w:p w:rsidR="006507E5" w:rsidRPr="000D79E3" w:rsidRDefault="006507E5" w:rsidP="000D79E3">
      <w:pPr>
        <w:spacing w:after="0" w:line="240" w:lineRule="auto"/>
        <w:ind w:firstLine="709"/>
        <w:rPr>
          <w:rFonts w:ascii="Times New Roman" w:eastAsia="Calibri" w:hAnsi="Times New Roman"/>
          <w:b/>
          <w:sz w:val="24"/>
          <w:szCs w:val="24"/>
          <w:lang w:eastAsia="en-US"/>
        </w:rPr>
      </w:pPr>
      <w:r w:rsidRPr="000D79E3">
        <w:rPr>
          <w:rFonts w:ascii="Times New Roman" w:eastAsia="Calibri" w:hAnsi="Times New Roman"/>
          <w:b/>
          <w:noProof/>
          <w:sz w:val="24"/>
          <w:szCs w:val="24"/>
        </w:rPr>
        <w:drawing>
          <wp:inline distT="0" distB="0" distL="0" distR="0" wp14:anchorId="1FFD5EFE" wp14:editId="5631ECAC">
            <wp:extent cx="3609975" cy="3181431"/>
            <wp:effectExtent l="0" t="0" r="0" b="0"/>
            <wp:docPr id="1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616961" cy="3187588"/>
                    </a:xfrm>
                    <a:prstGeom prst="rect">
                      <a:avLst/>
                    </a:prstGeom>
                    <a:noFill/>
                    <a:ln>
                      <a:noFill/>
                    </a:ln>
                  </pic:spPr>
                </pic:pic>
              </a:graphicData>
            </a:graphic>
          </wp:inline>
        </w:drawing>
      </w:r>
    </w:p>
    <w:p w:rsidR="006507E5" w:rsidRPr="000D79E3" w:rsidRDefault="006507E5" w:rsidP="0099644E">
      <w:pPr>
        <w:numPr>
          <w:ilvl w:val="0"/>
          <w:numId w:val="51"/>
        </w:numPr>
        <w:spacing w:after="0" w:line="240" w:lineRule="auto"/>
        <w:ind w:left="0" w:firstLine="709"/>
        <w:jc w:val="both"/>
        <w:rPr>
          <w:rFonts w:ascii="Times New Roman" w:eastAsia="Calibri" w:hAnsi="Times New Roman"/>
          <w:sz w:val="24"/>
          <w:szCs w:val="24"/>
          <w:lang w:eastAsia="en-US"/>
        </w:rPr>
      </w:pPr>
      <w:r w:rsidRPr="000D79E3">
        <w:rPr>
          <w:rFonts w:ascii="Times New Roman" w:eastAsia="Calibri" w:hAnsi="Times New Roman"/>
          <w:sz w:val="24"/>
          <w:szCs w:val="24"/>
          <w:lang w:eastAsia="en-US"/>
        </w:rPr>
        <w:t>10Н – нормативные часы, Н – ночные;</w:t>
      </w:r>
    </w:p>
    <w:p w:rsidR="006507E5" w:rsidRPr="000D79E3" w:rsidRDefault="006507E5" w:rsidP="0099644E">
      <w:pPr>
        <w:numPr>
          <w:ilvl w:val="0"/>
          <w:numId w:val="51"/>
        </w:numPr>
        <w:spacing w:after="0" w:line="240" w:lineRule="auto"/>
        <w:ind w:left="0" w:firstLine="709"/>
        <w:jc w:val="both"/>
        <w:rPr>
          <w:rFonts w:ascii="Times New Roman" w:eastAsia="Calibri" w:hAnsi="Times New Roman"/>
          <w:sz w:val="24"/>
          <w:szCs w:val="24"/>
          <w:lang w:eastAsia="en-US"/>
        </w:rPr>
      </w:pPr>
      <w:r w:rsidRPr="000D79E3">
        <w:rPr>
          <w:rFonts w:ascii="Times New Roman" w:eastAsia="Calibri" w:hAnsi="Times New Roman"/>
          <w:sz w:val="24"/>
          <w:szCs w:val="24"/>
          <w:lang w:eastAsia="en-US"/>
        </w:rPr>
        <w:t>10Н – нормативные часы.</w:t>
      </w:r>
    </w:p>
    <w:p w:rsidR="006507E5" w:rsidRPr="000D79E3" w:rsidRDefault="006507E5" w:rsidP="000D79E3">
      <w:pPr>
        <w:tabs>
          <w:tab w:val="left" w:pos="284"/>
          <w:tab w:val="left" w:pos="993"/>
        </w:tabs>
        <w:spacing w:after="0" w:line="240" w:lineRule="auto"/>
        <w:jc w:val="both"/>
        <w:rPr>
          <w:rFonts w:ascii="Times New Roman" w:eastAsia="Calibri" w:hAnsi="Times New Roman"/>
          <w:sz w:val="24"/>
          <w:szCs w:val="24"/>
        </w:rPr>
      </w:pPr>
    </w:p>
    <w:p w:rsidR="006507E5" w:rsidRPr="001745B4" w:rsidRDefault="006507E5" w:rsidP="001745B4">
      <w:pPr>
        <w:tabs>
          <w:tab w:val="left" w:pos="993"/>
        </w:tabs>
        <w:autoSpaceDE w:val="0"/>
        <w:autoSpaceDN w:val="0"/>
        <w:adjustRightInd w:val="0"/>
        <w:spacing w:after="0" w:line="240" w:lineRule="auto"/>
        <w:ind w:firstLine="709"/>
        <w:jc w:val="both"/>
        <w:rPr>
          <w:rFonts w:ascii="Times New Roman" w:eastAsia="Calibri" w:hAnsi="Times New Roman"/>
          <w:b/>
          <w:sz w:val="24"/>
          <w:szCs w:val="24"/>
        </w:rPr>
      </w:pPr>
      <w:r w:rsidRPr="001745B4">
        <w:rPr>
          <w:rFonts w:ascii="Times New Roman" w:eastAsia="Calibri" w:hAnsi="Times New Roman"/>
          <w:b/>
          <w:sz w:val="24"/>
          <w:szCs w:val="24"/>
        </w:rPr>
        <w:lastRenderedPageBreak/>
        <w:t>4 Порядок проведения промежуточной аттестации</w:t>
      </w:r>
    </w:p>
    <w:p w:rsidR="006507E5" w:rsidRPr="000D79E3" w:rsidRDefault="006507E5" w:rsidP="000D79E3">
      <w:pPr>
        <w:autoSpaceDE w:val="0"/>
        <w:autoSpaceDN w:val="0"/>
        <w:adjustRightInd w:val="0"/>
        <w:spacing w:after="0" w:line="240" w:lineRule="auto"/>
        <w:ind w:firstLine="709"/>
        <w:jc w:val="both"/>
        <w:rPr>
          <w:rFonts w:ascii="Times New Roman" w:eastAsia="Calibri" w:hAnsi="Times New Roman"/>
          <w:i/>
          <w:sz w:val="24"/>
          <w:szCs w:val="24"/>
        </w:rPr>
      </w:pPr>
    </w:p>
    <w:p w:rsidR="006507E5" w:rsidRPr="000D79E3" w:rsidRDefault="006507E5" w:rsidP="000D79E3">
      <w:pPr>
        <w:tabs>
          <w:tab w:val="left" w:pos="-6521"/>
          <w:tab w:val="left" w:pos="1276"/>
        </w:tabs>
        <w:spacing w:after="0" w:line="240" w:lineRule="auto"/>
        <w:ind w:firstLine="709"/>
        <w:contextualSpacing/>
        <w:jc w:val="both"/>
        <w:rPr>
          <w:rFonts w:ascii="Times New Roman" w:eastAsia="Calibri" w:hAnsi="Times New Roman"/>
          <w:i/>
          <w:sz w:val="24"/>
          <w:szCs w:val="24"/>
          <w:lang w:eastAsia="en-US"/>
        </w:rPr>
      </w:pPr>
      <w:r w:rsidRPr="000D79E3">
        <w:rPr>
          <w:rFonts w:ascii="Times New Roman" w:eastAsia="Calibri" w:hAnsi="Times New Roman"/>
          <w:i/>
          <w:color w:val="000000"/>
          <w:sz w:val="24"/>
          <w:szCs w:val="24"/>
          <w:lang w:eastAsia="en-US"/>
        </w:rPr>
        <w:t>4.1</w:t>
      </w:r>
      <w:r w:rsidRPr="000D79E3">
        <w:rPr>
          <w:rFonts w:ascii="Times New Roman" w:eastAsia="Calibri" w:hAnsi="Times New Roman"/>
          <w:i/>
          <w:sz w:val="24"/>
          <w:szCs w:val="24"/>
          <w:lang w:eastAsia="en-US"/>
        </w:rPr>
        <w:t xml:space="preserve"> Документы СМК вуза </w:t>
      </w:r>
    </w:p>
    <w:p w:rsidR="006507E5" w:rsidRPr="000D79E3" w:rsidRDefault="006507E5" w:rsidP="000D79E3">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6507E5" w:rsidRPr="000D79E3" w:rsidRDefault="006507E5" w:rsidP="000D79E3">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ПЛ 2.3.19-20</w:t>
      </w:r>
      <w:r w:rsidR="007606AE">
        <w:rPr>
          <w:rFonts w:ascii="Times New Roman" w:eastAsia="Calibri" w:hAnsi="Times New Roman"/>
          <w:sz w:val="24"/>
          <w:szCs w:val="24"/>
        </w:rPr>
        <w:t>18</w:t>
      </w:r>
      <w:r w:rsidRPr="000D79E3">
        <w:rPr>
          <w:rFonts w:ascii="Times New Roman" w:eastAsia="Calibri" w:hAnsi="Times New Roman"/>
          <w:sz w:val="24"/>
          <w:szCs w:val="24"/>
        </w:rPr>
        <w:t xml:space="preserve">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6507E5" w:rsidRPr="000D79E3" w:rsidRDefault="006507E5" w:rsidP="000D79E3">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ПЛ 2.3.22-20</w:t>
      </w:r>
      <w:r w:rsidR="007606AE">
        <w:rPr>
          <w:rFonts w:ascii="Times New Roman" w:eastAsia="Calibri" w:hAnsi="Times New Roman"/>
          <w:sz w:val="24"/>
          <w:szCs w:val="24"/>
        </w:rPr>
        <w:t>18</w:t>
      </w:r>
      <w:r w:rsidRPr="000D79E3">
        <w:rPr>
          <w:rFonts w:ascii="Times New Roman" w:eastAsia="Calibri" w:hAnsi="Times New Roman"/>
          <w:sz w:val="24"/>
          <w:szCs w:val="24"/>
        </w:rPr>
        <w:t xml:space="preserve"> «СМК. О формировании фонда оценочных материалов»;</w:t>
      </w:r>
    </w:p>
    <w:p w:rsidR="006507E5" w:rsidRPr="000D79E3" w:rsidRDefault="006507E5" w:rsidP="000D79E3">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ПЛ 2.3.3-20</w:t>
      </w:r>
      <w:r w:rsidR="007606AE">
        <w:rPr>
          <w:rFonts w:ascii="Times New Roman" w:eastAsia="Calibri" w:hAnsi="Times New Roman"/>
          <w:sz w:val="24"/>
          <w:szCs w:val="24"/>
        </w:rPr>
        <w:t>18</w:t>
      </w:r>
      <w:r w:rsidRPr="000D79E3">
        <w:rPr>
          <w:rFonts w:ascii="Times New Roman" w:eastAsia="Calibri" w:hAnsi="Times New Roman"/>
          <w:sz w:val="24"/>
          <w:szCs w:val="24"/>
        </w:rPr>
        <w:t xml:space="preserve"> «СМК. Система мониторинга качества образования с использованием технологии компьютерного тестирования».</w:t>
      </w:r>
    </w:p>
    <w:p w:rsidR="006507E5" w:rsidRPr="000D79E3" w:rsidRDefault="006507E5" w:rsidP="000D79E3">
      <w:pPr>
        <w:tabs>
          <w:tab w:val="left" w:pos="-6521"/>
          <w:tab w:val="left" w:pos="1276"/>
        </w:tabs>
        <w:spacing w:after="0" w:line="240" w:lineRule="auto"/>
        <w:ind w:firstLine="709"/>
        <w:contextualSpacing/>
        <w:jc w:val="both"/>
        <w:rPr>
          <w:rFonts w:ascii="Times New Roman" w:eastAsia="Calibri" w:hAnsi="Times New Roman"/>
          <w:sz w:val="24"/>
          <w:szCs w:val="24"/>
          <w:lang w:eastAsia="en-US"/>
        </w:rPr>
      </w:pPr>
    </w:p>
    <w:p w:rsidR="006507E5" w:rsidRPr="000D79E3" w:rsidRDefault="006507E5" w:rsidP="000D79E3">
      <w:pPr>
        <w:tabs>
          <w:tab w:val="left" w:pos="-6521"/>
          <w:tab w:val="left" w:pos="1276"/>
        </w:tabs>
        <w:spacing w:after="0" w:line="240" w:lineRule="auto"/>
        <w:ind w:firstLine="709"/>
        <w:contextualSpacing/>
        <w:jc w:val="both"/>
        <w:rPr>
          <w:rFonts w:ascii="Times New Roman" w:eastAsia="Calibri" w:hAnsi="Times New Roman"/>
          <w:i/>
          <w:sz w:val="24"/>
          <w:szCs w:val="24"/>
          <w:lang w:eastAsia="en-US"/>
        </w:rPr>
      </w:pPr>
      <w:r w:rsidRPr="000D79E3">
        <w:rPr>
          <w:rFonts w:ascii="Times New Roman" w:eastAsia="Calibri" w:hAnsi="Times New Roman"/>
          <w:i/>
          <w:sz w:val="24"/>
          <w:szCs w:val="24"/>
          <w:lang w:eastAsia="en-US"/>
        </w:rPr>
        <w:t>4.2 Методические материалы, определяющие процедуру оценивания знаний, умений, навыков и (или) опыта деятельности в ходе промежуточной аттестации</w:t>
      </w:r>
    </w:p>
    <w:p w:rsidR="006507E5" w:rsidRPr="000D79E3" w:rsidRDefault="006507E5" w:rsidP="000D79E3">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Промежуточная аттестация по дисциплине </w:t>
      </w:r>
      <w:r w:rsidRPr="000D79E3">
        <w:rPr>
          <w:rFonts w:ascii="Times New Roman" w:eastAsia="Calibri" w:hAnsi="Times New Roman"/>
          <w:bCs/>
          <w:color w:val="000000"/>
          <w:sz w:val="24"/>
          <w:szCs w:val="24"/>
          <w:u w:val="single"/>
        </w:rPr>
        <w:t>Б1.В.13 Единая корпоративная автоматизированная система управления трудовыми ресурсами</w:t>
      </w:r>
      <w:r w:rsidRPr="000D79E3">
        <w:rPr>
          <w:rFonts w:ascii="Times New Roman" w:eastAsia="Calibri" w:hAnsi="Times New Roman"/>
          <w:bCs/>
          <w:sz w:val="24"/>
          <w:szCs w:val="24"/>
        </w:rPr>
        <w:t xml:space="preserve"> </w:t>
      </w:r>
      <w:r w:rsidRPr="000D79E3">
        <w:rPr>
          <w:rFonts w:ascii="Times New Roman" w:eastAsia="Calibri" w:hAnsi="Times New Roman"/>
          <w:sz w:val="24"/>
          <w:szCs w:val="24"/>
        </w:rPr>
        <w:t>завершает изучение курса и проходит в форме экзамена в 7 семестре –  согласно расписанию экзаменационной сессии.</w:t>
      </w:r>
    </w:p>
    <w:p w:rsidR="006507E5" w:rsidRPr="000D79E3" w:rsidRDefault="006507E5" w:rsidP="000D79E3">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Допуском к экзамену является итоговое тестирование. Экзамен проводится по билетам, в каждый из которых включены 2 теоретических вопроса и 1 практическое задание.</w:t>
      </w:r>
    </w:p>
    <w:p w:rsidR="006507E5" w:rsidRPr="000D79E3" w:rsidRDefault="006507E5" w:rsidP="000D79E3">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Промежуточная аттестация носит комплексный характер: учитывает результаты итогового тестирования и ответа на билет для экзамена. Преподаватель вправе 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w:t>
      </w:r>
    </w:p>
    <w:p w:rsidR="006507E5" w:rsidRPr="000D79E3" w:rsidRDefault="006507E5"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Blackboard Learn (сайт bb.usurt.ru)) в курсе дисциплины (модуля).</w:t>
      </w:r>
    </w:p>
    <w:p w:rsidR="006507E5" w:rsidRPr="000D79E3" w:rsidRDefault="006507E5" w:rsidP="000D79E3">
      <w:pPr>
        <w:spacing w:after="0" w:line="240" w:lineRule="auto"/>
        <w:ind w:firstLine="709"/>
        <w:contextualSpacing/>
        <w:jc w:val="both"/>
        <w:rPr>
          <w:rFonts w:ascii="Times New Roman" w:eastAsia="Calibri" w:hAnsi="Times New Roman"/>
          <w:sz w:val="24"/>
          <w:szCs w:val="24"/>
        </w:rPr>
      </w:pPr>
    </w:p>
    <w:p w:rsidR="00D34762" w:rsidRPr="000D79E3" w:rsidRDefault="00D34762" w:rsidP="001745B4">
      <w:pPr>
        <w:pageBreakBefore/>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lastRenderedPageBreak/>
        <w:t>Фонд оценочных материалов для проведения промежуточной аттестации обучающихся по дисциплине (модулю)</w:t>
      </w:r>
    </w:p>
    <w:p w:rsidR="00D34762" w:rsidRPr="000D79E3" w:rsidRDefault="00D34762" w:rsidP="000D79E3">
      <w:pPr>
        <w:pStyle w:val="1"/>
        <w:rPr>
          <w:rFonts w:cs="Times New Roman"/>
          <w:szCs w:val="24"/>
        </w:rPr>
      </w:pPr>
      <w:bookmarkStart w:id="293" w:name="_Toc88647326"/>
      <w:r w:rsidRPr="000D79E3">
        <w:rPr>
          <w:rFonts w:cs="Times New Roman"/>
          <w:szCs w:val="24"/>
        </w:rPr>
        <w:t>Б1.В.14  Управление человеческими ресурсами</w:t>
      </w:r>
      <w:bookmarkEnd w:id="293"/>
    </w:p>
    <w:p w:rsidR="00D34762" w:rsidRPr="000D79E3" w:rsidRDefault="00D34762" w:rsidP="000D79E3">
      <w:pPr>
        <w:spacing w:after="0" w:line="240" w:lineRule="auto"/>
        <w:jc w:val="center"/>
        <w:rPr>
          <w:rFonts w:ascii="Times New Roman" w:eastAsia="SimSun" w:hAnsi="Times New Roman"/>
          <w:sz w:val="24"/>
          <w:szCs w:val="24"/>
          <w:lang w:eastAsia="hi-IN" w:bidi="hi-IN"/>
        </w:rPr>
      </w:pPr>
      <w:r w:rsidRPr="001745B4">
        <w:rPr>
          <w:rFonts w:ascii="Times New Roman" w:eastAsia="SimSun" w:hAnsi="Times New Roman"/>
          <w:sz w:val="18"/>
          <w:szCs w:val="24"/>
          <w:lang w:eastAsia="hi-IN" w:bidi="hi-IN"/>
        </w:rPr>
        <w:t xml:space="preserve"> (Шифр и наименование дисциплины)</w:t>
      </w:r>
    </w:p>
    <w:p w:rsidR="00D34762" w:rsidRPr="000D79E3" w:rsidRDefault="00D34762" w:rsidP="000D79E3">
      <w:pPr>
        <w:spacing w:after="0" w:line="240" w:lineRule="auto"/>
        <w:jc w:val="center"/>
        <w:rPr>
          <w:rFonts w:ascii="Times New Roman" w:hAnsi="Times New Roman"/>
          <w:b/>
          <w:bCs/>
          <w:color w:val="000000"/>
          <w:sz w:val="24"/>
          <w:szCs w:val="24"/>
        </w:rPr>
      </w:pPr>
    </w:p>
    <w:p w:rsidR="00D34762" w:rsidRPr="001745B4" w:rsidRDefault="00D34762" w:rsidP="000D79E3">
      <w:pPr>
        <w:spacing w:after="0" w:line="240" w:lineRule="auto"/>
        <w:ind w:firstLine="709"/>
        <w:jc w:val="both"/>
        <w:rPr>
          <w:rFonts w:ascii="Times New Roman" w:hAnsi="Times New Roman"/>
          <w:b/>
          <w:sz w:val="24"/>
          <w:szCs w:val="24"/>
        </w:rPr>
      </w:pPr>
      <w:r w:rsidRPr="001745B4">
        <w:rPr>
          <w:rFonts w:ascii="Times New Roman" w:hAnsi="Times New Roman"/>
          <w:b/>
          <w:sz w:val="24"/>
          <w:szCs w:val="24"/>
        </w:rPr>
        <w:t xml:space="preserve">1 Перечень компетенций с указанием этапов их формирования в процессе освоения образовательной программы </w:t>
      </w:r>
    </w:p>
    <w:p w:rsidR="00D34762" w:rsidRPr="000D79E3" w:rsidRDefault="00D34762" w:rsidP="000D79E3">
      <w:pPr>
        <w:spacing w:after="0" w:line="240" w:lineRule="auto"/>
        <w:ind w:firstLine="709"/>
        <w:rPr>
          <w:rFonts w:ascii="Times New Roman" w:hAnsi="Times New Roman"/>
          <w:i/>
          <w:sz w:val="24"/>
          <w:szCs w:val="24"/>
        </w:rPr>
      </w:pPr>
    </w:p>
    <w:p w:rsidR="00D34762" w:rsidRPr="000D79E3" w:rsidRDefault="00D34762" w:rsidP="001745B4">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Дисциплина </w:t>
      </w:r>
      <w:r w:rsidRPr="000D79E3">
        <w:rPr>
          <w:rFonts w:ascii="Times New Roman" w:hAnsi="Times New Roman"/>
          <w:bCs/>
          <w:color w:val="000000"/>
          <w:sz w:val="24"/>
          <w:szCs w:val="24"/>
          <w:u w:val="single"/>
        </w:rPr>
        <w:t>Б1.В.14  Управление человеческими ресурсами</w:t>
      </w:r>
      <w:r w:rsidR="001745B4">
        <w:rPr>
          <w:rFonts w:ascii="Times New Roman" w:hAnsi="Times New Roman"/>
          <w:sz w:val="24"/>
          <w:szCs w:val="24"/>
        </w:rPr>
        <w:t xml:space="preserve"> </w:t>
      </w:r>
      <w:r w:rsidRPr="000D79E3">
        <w:rPr>
          <w:rFonts w:ascii="Times New Roman" w:hAnsi="Times New Roman"/>
          <w:sz w:val="24"/>
          <w:szCs w:val="24"/>
        </w:rPr>
        <w:t>участвует в формировании следующих компетенций и индикаторов достижения компетенций:</w:t>
      </w:r>
    </w:p>
    <w:p w:rsidR="001745B4" w:rsidRDefault="001745B4" w:rsidP="000D79E3">
      <w:pPr>
        <w:spacing w:after="0" w:line="240" w:lineRule="auto"/>
        <w:jc w:val="right"/>
        <w:rPr>
          <w:rFonts w:ascii="Times New Roman" w:hAnsi="Times New Roman"/>
          <w:sz w:val="24"/>
          <w:szCs w:val="24"/>
        </w:rPr>
      </w:pPr>
    </w:p>
    <w:p w:rsidR="00D34762" w:rsidRPr="000D79E3" w:rsidRDefault="00D34762" w:rsidP="000D79E3">
      <w:pPr>
        <w:spacing w:after="0" w:line="240" w:lineRule="auto"/>
        <w:jc w:val="right"/>
        <w:rPr>
          <w:rFonts w:ascii="Times New Roman" w:hAnsi="Times New Roman"/>
          <w:sz w:val="24"/>
          <w:szCs w:val="24"/>
        </w:rPr>
      </w:pPr>
      <w:r w:rsidRPr="000D79E3">
        <w:rPr>
          <w:rFonts w:ascii="Times New Roman" w:hAnsi="Times New Roman"/>
          <w:sz w:val="24"/>
          <w:szCs w:val="24"/>
        </w:rPr>
        <w:t>Таблица 1</w:t>
      </w:r>
    </w:p>
    <w:tbl>
      <w:tblPr>
        <w:tblW w:w="5000" w:type="pct"/>
        <w:tblCellMar>
          <w:left w:w="0" w:type="dxa"/>
          <w:right w:w="0" w:type="dxa"/>
        </w:tblCellMar>
        <w:tblLook w:val="00A0" w:firstRow="1" w:lastRow="0" w:firstColumn="1" w:lastColumn="0" w:noHBand="0" w:noVBand="0"/>
      </w:tblPr>
      <w:tblGrid>
        <w:gridCol w:w="2604"/>
        <w:gridCol w:w="2790"/>
        <w:gridCol w:w="2226"/>
        <w:gridCol w:w="1852"/>
      </w:tblGrid>
      <w:tr w:rsidR="00D34762" w:rsidRPr="000D79E3" w:rsidTr="001745B4">
        <w:tc>
          <w:tcPr>
            <w:tcW w:w="1375" w:type="pct"/>
            <w:tcBorders>
              <w:top w:val="single" w:sz="8" w:space="0" w:color="000000"/>
              <w:left w:val="single" w:sz="8" w:space="0" w:color="000000"/>
              <w:bottom w:val="single" w:sz="8" w:space="0" w:color="000000"/>
              <w:right w:val="single" w:sz="8" w:space="0" w:color="000000"/>
            </w:tcBorders>
          </w:tcPr>
          <w:p w:rsidR="00D34762" w:rsidRPr="001745B4" w:rsidRDefault="00D34762" w:rsidP="000D79E3">
            <w:pPr>
              <w:spacing w:after="0" w:line="240" w:lineRule="auto"/>
              <w:jc w:val="center"/>
              <w:rPr>
                <w:rFonts w:ascii="Times New Roman" w:hAnsi="Times New Roman"/>
                <w:sz w:val="24"/>
                <w:szCs w:val="24"/>
              </w:rPr>
            </w:pPr>
            <w:r w:rsidRPr="001745B4">
              <w:rPr>
                <w:rFonts w:ascii="Times New Roman" w:hAnsi="Times New Roman"/>
                <w:sz w:val="24"/>
                <w:szCs w:val="24"/>
              </w:rPr>
              <w:t>Код и наименование компетенции</w:t>
            </w:r>
          </w:p>
        </w:tc>
        <w:tc>
          <w:tcPr>
            <w:tcW w:w="1473" w:type="pc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D34762" w:rsidRPr="001745B4" w:rsidRDefault="00D34762" w:rsidP="000D79E3">
            <w:pPr>
              <w:spacing w:after="0" w:line="240" w:lineRule="auto"/>
              <w:jc w:val="center"/>
              <w:rPr>
                <w:rFonts w:ascii="Times New Roman" w:hAnsi="Times New Roman"/>
                <w:sz w:val="24"/>
                <w:szCs w:val="24"/>
              </w:rPr>
            </w:pPr>
            <w:r w:rsidRPr="001745B4">
              <w:rPr>
                <w:rFonts w:ascii="Times New Roman" w:hAnsi="Times New Roman"/>
                <w:sz w:val="24"/>
                <w:szCs w:val="24"/>
              </w:rPr>
              <w:t>Код и наименование индикатора достижения компетенции</w:t>
            </w:r>
          </w:p>
        </w:tc>
        <w:tc>
          <w:tcPr>
            <w:tcW w:w="1175"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D34762" w:rsidRPr="001745B4" w:rsidRDefault="00D34762" w:rsidP="000D79E3">
            <w:pPr>
              <w:spacing w:after="0" w:line="240" w:lineRule="auto"/>
              <w:jc w:val="center"/>
              <w:rPr>
                <w:rFonts w:ascii="Times New Roman" w:hAnsi="Times New Roman"/>
                <w:sz w:val="24"/>
                <w:szCs w:val="24"/>
              </w:rPr>
            </w:pPr>
            <w:r w:rsidRPr="001745B4">
              <w:rPr>
                <w:rFonts w:ascii="Times New Roman" w:hAnsi="Times New Roman"/>
                <w:sz w:val="24"/>
                <w:szCs w:val="24"/>
              </w:rPr>
              <w:t>Этап формирования компетенции</w:t>
            </w:r>
          </w:p>
        </w:tc>
        <w:tc>
          <w:tcPr>
            <w:tcW w:w="977"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D34762" w:rsidRPr="001745B4" w:rsidRDefault="00D34762" w:rsidP="000D79E3">
            <w:pPr>
              <w:spacing w:after="0" w:line="240" w:lineRule="auto"/>
              <w:jc w:val="center"/>
              <w:rPr>
                <w:rFonts w:ascii="Times New Roman" w:hAnsi="Times New Roman"/>
                <w:sz w:val="24"/>
                <w:szCs w:val="24"/>
                <w:vertAlign w:val="superscript"/>
              </w:rPr>
            </w:pPr>
            <w:r w:rsidRPr="001745B4">
              <w:rPr>
                <w:rFonts w:ascii="Times New Roman" w:hAnsi="Times New Roman"/>
                <w:sz w:val="24"/>
                <w:szCs w:val="24"/>
              </w:rPr>
              <w:t>Форма промежуточной аттестации</w:t>
            </w:r>
          </w:p>
        </w:tc>
      </w:tr>
      <w:tr w:rsidR="00D34762" w:rsidRPr="000D79E3" w:rsidTr="001745B4">
        <w:tc>
          <w:tcPr>
            <w:tcW w:w="1375" w:type="pct"/>
            <w:tcBorders>
              <w:top w:val="nil"/>
              <w:left w:val="single" w:sz="8" w:space="0" w:color="000000"/>
              <w:bottom w:val="single" w:sz="4" w:space="0" w:color="auto"/>
              <w:right w:val="single" w:sz="8" w:space="0" w:color="000000"/>
            </w:tcBorders>
          </w:tcPr>
          <w:p w:rsidR="00D34762" w:rsidRPr="000D79E3" w:rsidRDefault="00D34762" w:rsidP="000D79E3">
            <w:pPr>
              <w:autoSpaceDE w:val="0"/>
              <w:autoSpaceDN w:val="0"/>
              <w:adjustRightInd w:val="0"/>
              <w:spacing w:after="0" w:line="240" w:lineRule="auto"/>
              <w:rPr>
                <w:rFonts w:ascii="Times New Roman" w:hAnsi="Times New Roman"/>
                <w:bCs/>
                <w:sz w:val="24"/>
                <w:szCs w:val="24"/>
                <w:highlight w:val="magenta"/>
              </w:rPr>
            </w:pPr>
            <w:r w:rsidRPr="000D79E3">
              <w:rPr>
                <w:rFonts w:ascii="Times New Roman" w:hAnsi="Times New Roman"/>
                <w:color w:val="000000"/>
                <w:sz w:val="24"/>
                <w:szCs w:val="24"/>
              </w:rPr>
              <w:t>ПК-3.2: Способен применять принципы нормирования труда и методы организации труда</w:t>
            </w:r>
          </w:p>
        </w:tc>
        <w:tc>
          <w:tcPr>
            <w:tcW w:w="1473" w:type="pct"/>
            <w:tcBorders>
              <w:top w:val="nil"/>
              <w:left w:val="single" w:sz="8" w:space="0" w:color="000000"/>
              <w:bottom w:val="single" w:sz="4" w:space="0" w:color="auto"/>
              <w:right w:val="single" w:sz="8" w:space="0" w:color="000000"/>
            </w:tcBorders>
            <w:tcMar>
              <w:top w:w="0" w:type="dxa"/>
              <w:left w:w="108" w:type="dxa"/>
              <w:bottom w:w="0" w:type="dxa"/>
              <w:right w:w="108" w:type="dxa"/>
            </w:tcMar>
          </w:tcPr>
          <w:p w:rsidR="00D34762" w:rsidRDefault="00D34762" w:rsidP="000D79E3">
            <w:pPr>
              <w:autoSpaceDE w:val="0"/>
              <w:autoSpaceDN w:val="0"/>
              <w:adjustRightInd w:val="0"/>
              <w:spacing w:after="0" w:line="240" w:lineRule="auto"/>
              <w:rPr>
                <w:rFonts w:ascii="Times New Roman" w:hAnsi="Times New Roman"/>
                <w:color w:val="000000"/>
                <w:sz w:val="24"/>
                <w:szCs w:val="24"/>
              </w:rPr>
            </w:pPr>
            <w:r w:rsidRPr="000D79E3">
              <w:rPr>
                <w:rFonts w:ascii="Times New Roman" w:hAnsi="Times New Roman"/>
                <w:color w:val="000000"/>
                <w:sz w:val="24"/>
                <w:szCs w:val="24"/>
              </w:rPr>
              <w:t>ПК-3.2.2: Определяет рациональные приемы и методы выполнения работ (процессов, функций, операций) с наименьшими затратами используемых ресурсов</w:t>
            </w:r>
          </w:p>
          <w:p w:rsidR="003A6BD2" w:rsidRPr="000D79E3" w:rsidRDefault="003A6BD2" w:rsidP="000D79E3">
            <w:pPr>
              <w:autoSpaceDE w:val="0"/>
              <w:autoSpaceDN w:val="0"/>
              <w:adjustRightInd w:val="0"/>
              <w:spacing w:after="0" w:line="240" w:lineRule="auto"/>
              <w:rPr>
                <w:rFonts w:ascii="Times New Roman" w:hAnsi="Times New Roman"/>
                <w:bCs/>
                <w:color w:val="000000"/>
                <w:sz w:val="24"/>
                <w:szCs w:val="24"/>
                <w:highlight w:val="magenta"/>
              </w:rPr>
            </w:pPr>
            <w:r w:rsidRPr="008A475B">
              <w:rPr>
                <w:rFonts w:ascii="Times New Roman" w:hAnsi="Times New Roman"/>
                <w:color w:val="000000"/>
                <w:sz w:val="24"/>
                <w:szCs w:val="24"/>
              </w:rPr>
              <w:t>ПК-3.2.3</w:t>
            </w:r>
            <w:r w:rsidR="008A475B" w:rsidRPr="008A475B">
              <w:rPr>
                <w:rFonts w:ascii="Times New Roman" w:hAnsi="Times New Roman"/>
                <w:color w:val="000000"/>
                <w:sz w:val="24"/>
                <w:szCs w:val="24"/>
              </w:rPr>
              <w:t>: Разрабатывает предложения по повышению эффективности использования трудовых ресурсов в организации на основе анализа и интерпретации результатов проведенных исследований</w:t>
            </w:r>
          </w:p>
        </w:tc>
        <w:tc>
          <w:tcPr>
            <w:tcW w:w="1175" w:type="pct"/>
            <w:vMerge w:val="restart"/>
            <w:tcBorders>
              <w:top w:val="nil"/>
              <w:left w:val="nil"/>
              <w:right w:val="single" w:sz="8" w:space="0" w:color="000000"/>
            </w:tcBorders>
            <w:tcMar>
              <w:top w:w="0" w:type="dxa"/>
              <w:left w:w="108" w:type="dxa"/>
              <w:bottom w:w="0" w:type="dxa"/>
              <w:right w:w="108" w:type="dxa"/>
            </w:tcMar>
          </w:tcPr>
          <w:p w:rsidR="00D34762" w:rsidRPr="000D79E3" w:rsidRDefault="00D34762" w:rsidP="000D79E3">
            <w:pPr>
              <w:spacing w:after="0" w:line="240" w:lineRule="auto"/>
              <w:jc w:val="center"/>
              <w:rPr>
                <w:rFonts w:ascii="Times New Roman" w:hAnsi="Times New Roman"/>
                <w:sz w:val="24"/>
                <w:szCs w:val="24"/>
              </w:rPr>
            </w:pPr>
            <w:r w:rsidRPr="000D79E3">
              <w:rPr>
                <w:rFonts w:ascii="Times New Roman" w:hAnsi="Times New Roman"/>
                <w:sz w:val="24"/>
                <w:szCs w:val="24"/>
              </w:rPr>
              <w:t>Компетенция и индикаторы достижения компетенции формируются в рамках 7 семестра очной формы обучения и 9 семестра очно-заочной формы обучения</w:t>
            </w:r>
          </w:p>
        </w:tc>
        <w:tc>
          <w:tcPr>
            <w:tcW w:w="977" w:type="pct"/>
            <w:vMerge w:val="restart"/>
            <w:tcBorders>
              <w:top w:val="nil"/>
              <w:left w:val="nil"/>
              <w:right w:val="single" w:sz="8" w:space="0" w:color="000000"/>
            </w:tcBorders>
            <w:tcMar>
              <w:top w:w="0" w:type="dxa"/>
              <w:left w:w="108" w:type="dxa"/>
              <w:bottom w:w="0" w:type="dxa"/>
              <w:right w:w="108" w:type="dxa"/>
            </w:tcMar>
          </w:tcPr>
          <w:p w:rsidR="00D34762" w:rsidRPr="000D79E3" w:rsidRDefault="00D34762" w:rsidP="000D79E3">
            <w:pPr>
              <w:spacing w:after="0" w:line="240" w:lineRule="auto"/>
              <w:rPr>
                <w:rFonts w:ascii="Times New Roman" w:hAnsi="Times New Roman"/>
                <w:sz w:val="24"/>
                <w:szCs w:val="24"/>
              </w:rPr>
            </w:pPr>
            <w:r w:rsidRPr="000D79E3">
              <w:rPr>
                <w:rFonts w:ascii="Times New Roman" w:hAnsi="Times New Roman"/>
                <w:sz w:val="24"/>
                <w:szCs w:val="24"/>
              </w:rPr>
              <w:t>Зачет с оценкой</w:t>
            </w:r>
          </w:p>
        </w:tc>
      </w:tr>
      <w:tr w:rsidR="00D34762" w:rsidRPr="000D79E3" w:rsidTr="001745B4">
        <w:tc>
          <w:tcPr>
            <w:tcW w:w="1375" w:type="pct"/>
            <w:tcBorders>
              <w:top w:val="single" w:sz="4" w:space="0" w:color="auto"/>
              <w:left w:val="single" w:sz="4" w:space="0" w:color="auto"/>
              <w:bottom w:val="single" w:sz="4" w:space="0" w:color="auto"/>
              <w:right w:val="single" w:sz="4" w:space="0" w:color="auto"/>
            </w:tcBorders>
          </w:tcPr>
          <w:p w:rsidR="00D34762" w:rsidRPr="000D79E3" w:rsidRDefault="00D34762" w:rsidP="000D79E3">
            <w:pPr>
              <w:autoSpaceDE w:val="0"/>
              <w:autoSpaceDN w:val="0"/>
              <w:adjustRightInd w:val="0"/>
              <w:spacing w:after="0" w:line="240" w:lineRule="auto"/>
              <w:rPr>
                <w:rFonts w:ascii="Times New Roman" w:hAnsi="Times New Roman"/>
                <w:bCs/>
                <w:sz w:val="24"/>
                <w:szCs w:val="24"/>
                <w:highlight w:val="magenta"/>
              </w:rPr>
            </w:pPr>
            <w:r w:rsidRPr="000D79E3">
              <w:rPr>
                <w:rFonts w:ascii="Times New Roman" w:hAnsi="Times New Roman"/>
                <w:color w:val="000000"/>
                <w:sz w:val="24"/>
                <w:szCs w:val="24"/>
              </w:rPr>
              <w:t>ПК-3.3: Способен вырабатывать управленческие решения по эффективному управлению трудовыми ресурсами и затратами на персонал</w:t>
            </w:r>
          </w:p>
        </w:tc>
        <w:tc>
          <w:tcPr>
            <w:tcW w:w="1473"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D34762" w:rsidRPr="000D79E3" w:rsidRDefault="00D34762" w:rsidP="000D79E3">
            <w:pPr>
              <w:autoSpaceDE w:val="0"/>
              <w:autoSpaceDN w:val="0"/>
              <w:adjustRightInd w:val="0"/>
              <w:spacing w:after="0" w:line="240" w:lineRule="auto"/>
              <w:rPr>
                <w:rFonts w:ascii="Times New Roman" w:hAnsi="Times New Roman"/>
                <w:bCs/>
                <w:color w:val="000000"/>
                <w:sz w:val="24"/>
                <w:szCs w:val="24"/>
                <w:highlight w:val="magenta"/>
              </w:rPr>
            </w:pPr>
            <w:r w:rsidRPr="000D79E3">
              <w:rPr>
                <w:rFonts w:ascii="Times New Roman" w:hAnsi="Times New Roman"/>
                <w:color w:val="000000"/>
                <w:sz w:val="24"/>
                <w:szCs w:val="24"/>
              </w:rPr>
              <w:t>ПК-3.3.2: Разрабатывает параметры единых тарифных сеток, ставок оплаты труда и схем должностных окладов</w:t>
            </w:r>
          </w:p>
        </w:tc>
        <w:tc>
          <w:tcPr>
            <w:tcW w:w="1175" w:type="pct"/>
            <w:vMerge/>
            <w:tcBorders>
              <w:left w:val="single" w:sz="4" w:space="0" w:color="auto"/>
              <w:bottom w:val="single" w:sz="4" w:space="0" w:color="auto"/>
              <w:right w:val="single" w:sz="8" w:space="0" w:color="000000"/>
            </w:tcBorders>
            <w:tcMar>
              <w:top w:w="0" w:type="dxa"/>
              <w:left w:w="108" w:type="dxa"/>
              <w:bottom w:w="0" w:type="dxa"/>
              <w:right w:w="108" w:type="dxa"/>
            </w:tcMar>
          </w:tcPr>
          <w:p w:rsidR="00D34762" w:rsidRPr="000D79E3" w:rsidRDefault="00D34762" w:rsidP="000D79E3">
            <w:pPr>
              <w:spacing w:after="0" w:line="240" w:lineRule="auto"/>
              <w:jc w:val="center"/>
              <w:rPr>
                <w:rFonts w:ascii="Times New Roman" w:hAnsi="Times New Roman"/>
                <w:sz w:val="24"/>
                <w:szCs w:val="24"/>
              </w:rPr>
            </w:pPr>
          </w:p>
        </w:tc>
        <w:tc>
          <w:tcPr>
            <w:tcW w:w="977" w:type="pct"/>
            <w:vMerge/>
            <w:tcBorders>
              <w:left w:val="single" w:sz="8" w:space="0" w:color="000000"/>
              <w:bottom w:val="single" w:sz="4" w:space="0" w:color="auto"/>
              <w:right w:val="single" w:sz="8" w:space="0" w:color="000000"/>
            </w:tcBorders>
            <w:tcMar>
              <w:top w:w="0" w:type="dxa"/>
              <w:left w:w="108" w:type="dxa"/>
              <w:bottom w:w="0" w:type="dxa"/>
              <w:right w:w="108" w:type="dxa"/>
            </w:tcMar>
          </w:tcPr>
          <w:p w:rsidR="00D34762" w:rsidRPr="000D79E3" w:rsidRDefault="00D34762" w:rsidP="000D79E3">
            <w:pPr>
              <w:spacing w:after="0" w:line="240" w:lineRule="auto"/>
              <w:rPr>
                <w:rFonts w:ascii="Times New Roman" w:hAnsi="Times New Roman"/>
                <w:sz w:val="24"/>
                <w:szCs w:val="24"/>
              </w:rPr>
            </w:pPr>
          </w:p>
        </w:tc>
      </w:tr>
    </w:tbl>
    <w:p w:rsidR="00D34762" w:rsidRPr="000D79E3" w:rsidRDefault="00D34762" w:rsidP="000D79E3">
      <w:pPr>
        <w:spacing w:after="0" w:line="240" w:lineRule="auto"/>
        <w:ind w:firstLine="709"/>
        <w:jc w:val="both"/>
        <w:rPr>
          <w:rFonts w:ascii="Times New Roman" w:hAnsi="Times New Roman"/>
          <w:sz w:val="24"/>
          <w:szCs w:val="24"/>
        </w:rPr>
      </w:pPr>
    </w:p>
    <w:p w:rsidR="00D34762" w:rsidRPr="000D79E3" w:rsidRDefault="00D34762"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Траектория формирования у обучающих компетенций при освоении образовательной программы приведена в Приложении к образовательной программе (Приложение 3.2 Программа формирования у студентов компетенций при освоении ОП ВО).</w:t>
      </w:r>
    </w:p>
    <w:p w:rsidR="00D34762" w:rsidRPr="000D79E3" w:rsidRDefault="00D34762" w:rsidP="000D79E3">
      <w:pPr>
        <w:spacing w:after="0" w:line="240" w:lineRule="auto"/>
        <w:jc w:val="both"/>
        <w:rPr>
          <w:rFonts w:ascii="Times New Roman" w:hAnsi="Times New Roman"/>
          <w:sz w:val="24"/>
          <w:szCs w:val="24"/>
        </w:rPr>
      </w:pPr>
    </w:p>
    <w:p w:rsidR="00D34762" w:rsidRPr="001745B4" w:rsidRDefault="00D34762" w:rsidP="000D79E3">
      <w:pPr>
        <w:spacing w:after="0" w:line="240" w:lineRule="auto"/>
        <w:ind w:firstLine="709"/>
        <w:jc w:val="both"/>
        <w:rPr>
          <w:rFonts w:ascii="Times New Roman" w:hAnsi="Times New Roman"/>
          <w:b/>
          <w:sz w:val="24"/>
          <w:szCs w:val="24"/>
        </w:rPr>
      </w:pPr>
      <w:r w:rsidRPr="001745B4">
        <w:rPr>
          <w:rFonts w:ascii="Times New Roman" w:hAnsi="Times New Roman"/>
          <w:b/>
          <w:sz w:val="24"/>
          <w:szCs w:val="24"/>
        </w:rPr>
        <w:t>2 Описание показателей, система оценивания результатов промежуточной аттестации и критерии выставления оценок</w:t>
      </w:r>
    </w:p>
    <w:p w:rsidR="00D34762" w:rsidRPr="000D79E3" w:rsidRDefault="00D34762" w:rsidP="000D79E3">
      <w:pPr>
        <w:spacing w:after="0" w:line="240" w:lineRule="auto"/>
        <w:rPr>
          <w:rFonts w:ascii="Times New Roman" w:hAnsi="Times New Roman"/>
          <w:i/>
          <w:sz w:val="24"/>
          <w:szCs w:val="24"/>
        </w:rPr>
      </w:pPr>
    </w:p>
    <w:p w:rsidR="00D34762" w:rsidRPr="000D79E3" w:rsidRDefault="00D34762"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Показатели оценивания компетенций представлены в разделе 3 «Требования к результатам освоения дисциплины» рабочей программы дисциплины </w:t>
      </w:r>
      <w:r w:rsidRPr="000D79E3">
        <w:rPr>
          <w:rFonts w:ascii="Times New Roman" w:hAnsi="Times New Roman"/>
          <w:bCs/>
          <w:color w:val="000000"/>
          <w:sz w:val="24"/>
          <w:szCs w:val="24"/>
          <w:u w:val="single"/>
        </w:rPr>
        <w:t xml:space="preserve">Б1.В.14  Управление </w:t>
      </w:r>
      <w:r w:rsidRPr="000D79E3">
        <w:rPr>
          <w:rFonts w:ascii="Times New Roman" w:hAnsi="Times New Roman"/>
          <w:bCs/>
          <w:color w:val="000000"/>
          <w:sz w:val="24"/>
          <w:szCs w:val="24"/>
          <w:u w:val="single"/>
        </w:rPr>
        <w:lastRenderedPageBreak/>
        <w:t>человеческими ресурсами</w:t>
      </w:r>
      <w:r w:rsidRPr="000D79E3">
        <w:rPr>
          <w:rFonts w:ascii="Times New Roman" w:hAnsi="Times New Roman"/>
          <w:bCs/>
          <w:color w:val="000000"/>
          <w:sz w:val="24"/>
          <w:szCs w:val="24"/>
        </w:rPr>
        <w:t xml:space="preserve"> </w:t>
      </w:r>
      <w:r w:rsidRPr="000D79E3">
        <w:rPr>
          <w:rFonts w:ascii="Times New Roman" w:hAnsi="Times New Roman"/>
          <w:sz w:val="24"/>
          <w:szCs w:val="24"/>
        </w:rPr>
        <w:t>как результирующие  знания, умения и  владения, полученные в результате освоения дисциплины.</w:t>
      </w:r>
    </w:p>
    <w:p w:rsidR="00D34762" w:rsidRDefault="00D34762"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При оценивании сформированности компетенций по дисциплине </w:t>
      </w:r>
      <w:r w:rsidRPr="000D79E3">
        <w:rPr>
          <w:rFonts w:ascii="Times New Roman" w:hAnsi="Times New Roman"/>
          <w:bCs/>
          <w:color w:val="000000"/>
          <w:sz w:val="24"/>
          <w:szCs w:val="24"/>
          <w:u w:val="single"/>
        </w:rPr>
        <w:t>Б1.В.14  Управление человеческими ресурсам</w:t>
      </w:r>
      <w:r w:rsidRPr="000D79E3">
        <w:rPr>
          <w:rFonts w:ascii="Times New Roman" w:hAnsi="Times New Roman"/>
          <w:sz w:val="24"/>
          <w:szCs w:val="24"/>
        </w:rPr>
        <w:t xml:space="preserve"> используется традиционная система оценивания.</w:t>
      </w:r>
    </w:p>
    <w:p w:rsidR="001745B4" w:rsidRDefault="001745B4" w:rsidP="001745B4">
      <w:pPr>
        <w:spacing w:after="0" w:line="240" w:lineRule="auto"/>
        <w:jc w:val="right"/>
        <w:rPr>
          <w:rFonts w:ascii="Times New Roman" w:hAnsi="Times New Roman"/>
          <w:sz w:val="24"/>
          <w:szCs w:val="24"/>
        </w:rPr>
      </w:pPr>
    </w:p>
    <w:p w:rsidR="001745B4" w:rsidRDefault="001745B4" w:rsidP="001745B4">
      <w:pPr>
        <w:spacing w:after="0" w:line="240" w:lineRule="auto"/>
        <w:jc w:val="right"/>
        <w:rPr>
          <w:rFonts w:ascii="Times New Roman" w:hAnsi="Times New Roman"/>
          <w:sz w:val="24"/>
          <w:szCs w:val="24"/>
        </w:rPr>
      </w:pPr>
      <w:r>
        <w:rPr>
          <w:rFonts w:ascii="Times New Roman" w:hAnsi="Times New Roman"/>
          <w:sz w:val="24"/>
          <w:szCs w:val="24"/>
        </w:rPr>
        <w:t>Таблица 2</w:t>
      </w:r>
    </w:p>
    <w:p w:rsidR="001745B4" w:rsidRPr="000D79E3" w:rsidRDefault="001745B4" w:rsidP="001745B4">
      <w:pPr>
        <w:spacing w:after="0" w:line="240" w:lineRule="auto"/>
        <w:jc w:val="center"/>
        <w:rPr>
          <w:rFonts w:ascii="Times New Roman" w:hAnsi="Times New Roman"/>
          <w:sz w:val="24"/>
          <w:szCs w:val="24"/>
        </w:rPr>
      </w:pPr>
      <w:r>
        <w:rPr>
          <w:rFonts w:ascii="Times New Roman" w:hAnsi="Times New Roman"/>
          <w:sz w:val="24"/>
          <w:szCs w:val="24"/>
        </w:rPr>
        <w:t>Шкала оценивания</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096"/>
        <w:gridCol w:w="2474"/>
      </w:tblGrid>
      <w:tr w:rsidR="00D34762" w:rsidRPr="000D79E3" w:rsidTr="00D34762">
        <w:tc>
          <w:tcPr>
            <w:tcW w:w="3819" w:type="pct"/>
            <w:tcBorders>
              <w:top w:val="single" w:sz="4" w:space="0" w:color="000000"/>
              <w:left w:val="single" w:sz="4" w:space="0" w:color="000000"/>
              <w:bottom w:val="single" w:sz="4" w:space="0" w:color="000000"/>
              <w:right w:val="single" w:sz="4" w:space="0" w:color="000000"/>
            </w:tcBorders>
          </w:tcPr>
          <w:p w:rsidR="00D34762" w:rsidRPr="000D79E3" w:rsidRDefault="00D34762" w:rsidP="000D79E3">
            <w:pPr>
              <w:spacing w:after="0" w:line="240" w:lineRule="auto"/>
              <w:jc w:val="center"/>
              <w:rPr>
                <w:rFonts w:ascii="Times New Roman" w:hAnsi="Times New Roman"/>
                <w:sz w:val="24"/>
                <w:szCs w:val="24"/>
              </w:rPr>
            </w:pPr>
            <w:r w:rsidRPr="000D79E3">
              <w:rPr>
                <w:rFonts w:ascii="Times New Roman" w:hAnsi="Times New Roman"/>
                <w:sz w:val="24"/>
                <w:szCs w:val="24"/>
              </w:rPr>
              <w:t>Критерии выставления оценок</w:t>
            </w:r>
          </w:p>
        </w:tc>
        <w:tc>
          <w:tcPr>
            <w:tcW w:w="1181" w:type="pct"/>
            <w:tcBorders>
              <w:top w:val="single" w:sz="4" w:space="0" w:color="000000"/>
              <w:left w:val="single" w:sz="4" w:space="0" w:color="000000"/>
              <w:bottom w:val="single" w:sz="4" w:space="0" w:color="000000"/>
              <w:right w:val="single" w:sz="4" w:space="0" w:color="000000"/>
            </w:tcBorders>
          </w:tcPr>
          <w:p w:rsidR="00D34762" w:rsidRPr="000D79E3" w:rsidRDefault="00D34762"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Оценка </w:t>
            </w:r>
          </w:p>
        </w:tc>
      </w:tr>
      <w:tr w:rsidR="00D34762" w:rsidRPr="000D79E3" w:rsidTr="00D34762">
        <w:tc>
          <w:tcPr>
            <w:tcW w:w="3819" w:type="pct"/>
            <w:tcBorders>
              <w:top w:val="single" w:sz="4" w:space="0" w:color="000000"/>
              <w:left w:val="single" w:sz="4" w:space="0" w:color="000000"/>
              <w:bottom w:val="single" w:sz="4" w:space="0" w:color="000000"/>
              <w:right w:val="single" w:sz="4" w:space="0" w:color="000000"/>
            </w:tcBorders>
          </w:tcPr>
          <w:p w:rsidR="00D34762" w:rsidRPr="000D79E3" w:rsidRDefault="00D34762" w:rsidP="000D79E3">
            <w:pPr>
              <w:spacing w:after="0" w:line="240" w:lineRule="auto"/>
              <w:jc w:val="center"/>
              <w:rPr>
                <w:rFonts w:ascii="Times New Roman" w:hAnsi="Times New Roman"/>
                <w:sz w:val="24"/>
                <w:szCs w:val="24"/>
              </w:rPr>
            </w:pPr>
            <w:r w:rsidRPr="000D79E3">
              <w:rPr>
                <w:rFonts w:ascii="Times New Roman" w:hAnsi="Times New Roman"/>
                <w:sz w:val="24"/>
                <w:szCs w:val="24"/>
              </w:rPr>
              <w:t>Зачет с оценкой</w:t>
            </w:r>
          </w:p>
        </w:tc>
        <w:tc>
          <w:tcPr>
            <w:tcW w:w="1181" w:type="pct"/>
            <w:tcBorders>
              <w:top w:val="single" w:sz="4" w:space="0" w:color="000000"/>
              <w:left w:val="single" w:sz="4" w:space="0" w:color="000000"/>
              <w:bottom w:val="single" w:sz="4" w:space="0" w:color="000000"/>
              <w:right w:val="single" w:sz="4" w:space="0" w:color="000000"/>
            </w:tcBorders>
          </w:tcPr>
          <w:p w:rsidR="00D34762" w:rsidRPr="000D79E3" w:rsidRDefault="00D34762" w:rsidP="000D79E3">
            <w:pPr>
              <w:spacing w:after="0" w:line="240" w:lineRule="auto"/>
              <w:jc w:val="center"/>
              <w:rPr>
                <w:rFonts w:ascii="Times New Roman" w:hAnsi="Times New Roman"/>
                <w:sz w:val="24"/>
                <w:szCs w:val="24"/>
              </w:rPr>
            </w:pPr>
          </w:p>
        </w:tc>
      </w:tr>
      <w:tr w:rsidR="00D34762" w:rsidRPr="000D79E3" w:rsidTr="00D34762">
        <w:tc>
          <w:tcPr>
            <w:tcW w:w="3819" w:type="pct"/>
            <w:tcBorders>
              <w:top w:val="single" w:sz="4" w:space="0" w:color="000000"/>
              <w:left w:val="single" w:sz="4" w:space="0" w:color="000000"/>
              <w:bottom w:val="single" w:sz="4" w:space="0" w:color="000000"/>
              <w:right w:val="single" w:sz="4" w:space="0" w:color="000000"/>
            </w:tcBorders>
          </w:tcPr>
          <w:p w:rsidR="00D34762" w:rsidRPr="000D79E3" w:rsidRDefault="00D34762" w:rsidP="001745B4">
            <w:pPr>
              <w:spacing w:after="0" w:line="240" w:lineRule="auto"/>
              <w:jc w:val="both"/>
              <w:rPr>
                <w:rFonts w:ascii="Times New Roman" w:hAnsi="Times New Roman"/>
                <w:sz w:val="24"/>
                <w:szCs w:val="24"/>
              </w:rPr>
            </w:pPr>
            <w:r w:rsidRPr="000D79E3">
              <w:rPr>
                <w:rFonts w:ascii="Times New Roman" w:hAnsi="Times New Roman"/>
                <w:sz w:val="24"/>
                <w:szCs w:val="24"/>
              </w:rPr>
              <w:t xml:space="preserve">Достижение результата компьютерного тестирования выше порогового значения (90% и более правильных ответов) </w:t>
            </w:r>
          </w:p>
          <w:p w:rsidR="00D34762" w:rsidRPr="000D79E3" w:rsidRDefault="00D34762" w:rsidP="001745B4">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 решение практического задания выполнено без ошибок, даны пояснения к решению</w:t>
            </w:r>
          </w:p>
        </w:tc>
        <w:tc>
          <w:tcPr>
            <w:tcW w:w="1181" w:type="pct"/>
            <w:tcBorders>
              <w:top w:val="single" w:sz="4" w:space="0" w:color="000000"/>
              <w:left w:val="single" w:sz="4" w:space="0" w:color="000000"/>
              <w:bottom w:val="single" w:sz="4" w:space="0" w:color="000000"/>
              <w:right w:val="single" w:sz="4" w:space="0" w:color="000000"/>
            </w:tcBorders>
          </w:tcPr>
          <w:p w:rsidR="00D34762" w:rsidRPr="000D79E3" w:rsidRDefault="00D34762" w:rsidP="000D79E3">
            <w:pPr>
              <w:spacing w:after="0" w:line="240" w:lineRule="auto"/>
              <w:jc w:val="center"/>
              <w:rPr>
                <w:rFonts w:ascii="Times New Roman" w:hAnsi="Times New Roman"/>
                <w:sz w:val="24"/>
                <w:szCs w:val="24"/>
              </w:rPr>
            </w:pPr>
            <w:r w:rsidRPr="000D79E3">
              <w:rPr>
                <w:rFonts w:ascii="Times New Roman" w:hAnsi="Times New Roman"/>
                <w:sz w:val="24"/>
                <w:szCs w:val="24"/>
              </w:rPr>
              <w:t>Отлично</w:t>
            </w:r>
          </w:p>
        </w:tc>
      </w:tr>
      <w:tr w:rsidR="00D34762" w:rsidRPr="000D79E3" w:rsidTr="00D34762">
        <w:tc>
          <w:tcPr>
            <w:tcW w:w="3819" w:type="pct"/>
            <w:tcBorders>
              <w:top w:val="single" w:sz="4" w:space="0" w:color="000000"/>
              <w:left w:val="single" w:sz="4" w:space="0" w:color="000000"/>
              <w:bottom w:val="single" w:sz="4" w:space="0" w:color="000000"/>
              <w:right w:val="single" w:sz="4" w:space="0" w:color="000000"/>
            </w:tcBorders>
          </w:tcPr>
          <w:p w:rsidR="00D34762" w:rsidRPr="000D79E3" w:rsidRDefault="00D34762" w:rsidP="001745B4">
            <w:pPr>
              <w:spacing w:after="0" w:line="240" w:lineRule="auto"/>
              <w:jc w:val="both"/>
              <w:rPr>
                <w:rFonts w:ascii="Times New Roman" w:hAnsi="Times New Roman"/>
                <w:sz w:val="24"/>
                <w:szCs w:val="24"/>
              </w:rPr>
            </w:pPr>
            <w:r w:rsidRPr="000D79E3">
              <w:rPr>
                <w:rFonts w:ascii="Times New Roman" w:hAnsi="Times New Roman"/>
                <w:sz w:val="24"/>
                <w:szCs w:val="24"/>
              </w:rPr>
              <w:t xml:space="preserve">Достижение результата компьютерного тестирования выше порогового значения (75-89 % правильных ответов) </w:t>
            </w:r>
          </w:p>
          <w:p w:rsidR="00D34762" w:rsidRPr="000D79E3" w:rsidRDefault="00D34762" w:rsidP="001745B4">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 решение практического задания  выполнено  с незначительными ошибками</w:t>
            </w:r>
          </w:p>
        </w:tc>
        <w:tc>
          <w:tcPr>
            <w:tcW w:w="1181" w:type="pct"/>
            <w:tcBorders>
              <w:top w:val="single" w:sz="4" w:space="0" w:color="000000"/>
              <w:left w:val="single" w:sz="4" w:space="0" w:color="000000"/>
              <w:bottom w:val="single" w:sz="4" w:space="0" w:color="000000"/>
              <w:right w:val="single" w:sz="4" w:space="0" w:color="000000"/>
            </w:tcBorders>
          </w:tcPr>
          <w:p w:rsidR="00D34762" w:rsidRPr="000D79E3" w:rsidRDefault="00D34762" w:rsidP="000D79E3">
            <w:pPr>
              <w:spacing w:after="0" w:line="240" w:lineRule="auto"/>
              <w:jc w:val="center"/>
              <w:rPr>
                <w:rFonts w:ascii="Times New Roman" w:hAnsi="Times New Roman"/>
                <w:sz w:val="24"/>
                <w:szCs w:val="24"/>
              </w:rPr>
            </w:pPr>
            <w:r w:rsidRPr="000D79E3">
              <w:rPr>
                <w:rFonts w:ascii="Times New Roman" w:hAnsi="Times New Roman"/>
                <w:sz w:val="24"/>
                <w:szCs w:val="24"/>
              </w:rPr>
              <w:t>Хорошо</w:t>
            </w:r>
          </w:p>
        </w:tc>
      </w:tr>
      <w:tr w:rsidR="00D34762" w:rsidRPr="000D79E3" w:rsidTr="00D34762">
        <w:tc>
          <w:tcPr>
            <w:tcW w:w="3819" w:type="pct"/>
            <w:tcBorders>
              <w:top w:val="single" w:sz="4" w:space="0" w:color="000000"/>
              <w:left w:val="single" w:sz="4" w:space="0" w:color="000000"/>
              <w:bottom w:val="single" w:sz="4" w:space="0" w:color="000000"/>
              <w:right w:val="single" w:sz="4" w:space="0" w:color="000000"/>
            </w:tcBorders>
          </w:tcPr>
          <w:p w:rsidR="00D34762" w:rsidRPr="000D79E3" w:rsidRDefault="00D34762" w:rsidP="001745B4">
            <w:pPr>
              <w:spacing w:after="0" w:line="240" w:lineRule="auto"/>
              <w:jc w:val="both"/>
              <w:rPr>
                <w:rFonts w:ascii="Times New Roman" w:hAnsi="Times New Roman"/>
                <w:sz w:val="24"/>
                <w:szCs w:val="24"/>
              </w:rPr>
            </w:pPr>
            <w:r w:rsidRPr="000D79E3">
              <w:rPr>
                <w:rFonts w:ascii="Times New Roman" w:hAnsi="Times New Roman"/>
                <w:sz w:val="24"/>
                <w:szCs w:val="24"/>
              </w:rPr>
              <w:t xml:space="preserve">Достижение результата компьютерного тестирования выше порогового значения (60-74% правильных ответов) </w:t>
            </w:r>
          </w:p>
          <w:p w:rsidR="00D34762" w:rsidRPr="000D79E3" w:rsidRDefault="00D34762" w:rsidP="001745B4">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1181" w:type="pct"/>
            <w:tcBorders>
              <w:top w:val="single" w:sz="4" w:space="0" w:color="000000"/>
              <w:left w:val="single" w:sz="4" w:space="0" w:color="000000"/>
              <w:bottom w:val="single" w:sz="4" w:space="0" w:color="000000"/>
              <w:right w:val="single" w:sz="4" w:space="0" w:color="000000"/>
            </w:tcBorders>
          </w:tcPr>
          <w:p w:rsidR="00D34762" w:rsidRPr="000D79E3" w:rsidRDefault="00D34762"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Удовлетворительно </w:t>
            </w:r>
          </w:p>
        </w:tc>
      </w:tr>
      <w:tr w:rsidR="00D34762" w:rsidRPr="000D79E3" w:rsidTr="00D34762">
        <w:tc>
          <w:tcPr>
            <w:tcW w:w="3819" w:type="pct"/>
            <w:tcBorders>
              <w:top w:val="single" w:sz="4" w:space="0" w:color="000000"/>
              <w:left w:val="single" w:sz="4" w:space="0" w:color="000000"/>
              <w:bottom w:val="single" w:sz="4" w:space="0" w:color="000000"/>
              <w:right w:val="single" w:sz="4" w:space="0" w:color="000000"/>
            </w:tcBorders>
          </w:tcPr>
          <w:p w:rsidR="00D34762" w:rsidRPr="000D79E3" w:rsidRDefault="00D34762" w:rsidP="001745B4">
            <w:pPr>
              <w:spacing w:after="0" w:line="240" w:lineRule="auto"/>
              <w:jc w:val="both"/>
              <w:rPr>
                <w:rFonts w:ascii="Times New Roman" w:hAnsi="Times New Roman"/>
                <w:sz w:val="24"/>
                <w:szCs w:val="24"/>
              </w:rPr>
            </w:pPr>
            <w:r w:rsidRPr="000D79E3">
              <w:rPr>
                <w:rFonts w:ascii="Times New Roman" w:hAnsi="Times New Roman"/>
                <w:sz w:val="24"/>
                <w:szCs w:val="24"/>
              </w:rPr>
              <w:t>Результаты компьютерного тестирования меньше 60% правильных ответов. Ответы на вопросы экзаменационного билета даны не верно, решение практического задания не представлено или содержит существенные ошибки</w:t>
            </w:r>
          </w:p>
        </w:tc>
        <w:tc>
          <w:tcPr>
            <w:tcW w:w="1181" w:type="pct"/>
            <w:tcBorders>
              <w:top w:val="single" w:sz="4" w:space="0" w:color="000000"/>
              <w:left w:val="single" w:sz="4" w:space="0" w:color="000000"/>
              <w:bottom w:val="single" w:sz="4" w:space="0" w:color="000000"/>
              <w:right w:val="single" w:sz="4" w:space="0" w:color="000000"/>
            </w:tcBorders>
          </w:tcPr>
          <w:p w:rsidR="00D34762" w:rsidRPr="000D79E3" w:rsidRDefault="00D34762"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Неудовлетворительно </w:t>
            </w:r>
          </w:p>
          <w:p w:rsidR="00D34762" w:rsidRPr="000D79E3" w:rsidRDefault="00D34762" w:rsidP="000D79E3">
            <w:pPr>
              <w:spacing w:after="0" w:line="240" w:lineRule="auto"/>
              <w:jc w:val="center"/>
              <w:rPr>
                <w:rFonts w:ascii="Times New Roman" w:hAnsi="Times New Roman"/>
                <w:sz w:val="24"/>
                <w:szCs w:val="24"/>
              </w:rPr>
            </w:pPr>
          </w:p>
        </w:tc>
      </w:tr>
    </w:tbl>
    <w:p w:rsidR="00D34762" w:rsidRPr="000D79E3" w:rsidRDefault="00D34762" w:rsidP="000D79E3">
      <w:pPr>
        <w:spacing w:after="0" w:line="240" w:lineRule="auto"/>
        <w:jc w:val="both"/>
        <w:rPr>
          <w:rFonts w:ascii="Times New Roman" w:hAnsi="Times New Roman"/>
          <w:sz w:val="24"/>
          <w:szCs w:val="24"/>
        </w:rPr>
      </w:pPr>
    </w:p>
    <w:p w:rsidR="00D34762" w:rsidRPr="001745B4" w:rsidRDefault="00D34762" w:rsidP="000D79E3">
      <w:pPr>
        <w:tabs>
          <w:tab w:val="left" w:pos="993"/>
        </w:tabs>
        <w:spacing w:after="0" w:line="240" w:lineRule="auto"/>
        <w:ind w:firstLine="709"/>
        <w:jc w:val="both"/>
        <w:rPr>
          <w:rFonts w:ascii="Times New Roman" w:hAnsi="Times New Roman"/>
          <w:b/>
          <w:sz w:val="24"/>
          <w:szCs w:val="24"/>
        </w:rPr>
      </w:pPr>
      <w:r w:rsidRPr="001745B4">
        <w:rPr>
          <w:rFonts w:ascii="Times New Roman" w:hAnsi="Times New Roman"/>
          <w:b/>
          <w:sz w:val="24"/>
          <w:szCs w:val="24"/>
        </w:rPr>
        <w:t>3 Типовые контрольные задания или иные материалы, необходимые для оценки знаний, умений, навыков и (или) опыта деятельности</w:t>
      </w:r>
    </w:p>
    <w:p w:rsidR="00D34762" w:rsidRPr="000D79E3" w:rsidRDefault="00D34762" w:rsidP="000D79E3">
      <w:pPr>
        <w:autoSpaceDE w:val="0"/>
        <w:autoSpaceDN w:val="0"/>
        <w:adjustRightInd w:val="0"/>
        <w:spacing w:after="0" w:line="240" w:lineRule="auto"/>
        <w:ind w:firstLine="709"/>
        <w:jc w:val="both"/>
        <w:rPr>
          <w:rFonts w:ascii="Times New Roman" w:hAnsi="Times New Roman"/>
          <w:b/>
          <w:sz w:val="24"/>
          <w:szCs w:val="24"/>
        </w:rPr>
      </w:pPr>
    </w:p>
    <w:p w:rsidR="00D34762" w:rsidRPr="000D79E3" w:rsidRDefault="00D34762" w:rsidP="000D79E3">
      <w:pPr>
        <w:spacing w:after="0" w:line="240" w:lineRule="auto"/>
        <w:ind w:firstLine="709"/>
        <w:jc w:val="both"/>
        <w:rPr>
          <w:rFonts w:ascii="Times New Roman" w:hAnsi="Times New Roman"/>
          <w:i/>
          <w:sz w:val="24"/>
          <w:szCs w:val="24"/>
        </w:rPr>
      </w:pPr>
      <w:r w:rsidRPr="000D79E3">
        <w:rPr>
          <w:rFonts w:ascii="Times New Roman" w:hAnsi="Times New Roman"/>
          <w:i/>
          <w:sz w:val="24"/>
          <w:szCs w:val="24"/>
        </w:rPr>
        <w:t>3.1. Типовые тестовые задания для итогового тестирования  (ПО АСТ)</w:t>
      </w:r>
    </w:p>
    <w:p w:rsidR="00D34762" w:rsidRPr="000D79E3" w:rsidRDefault="00D34762" w:rsidP="000D79E3">
      <w:pPr>
        <w:spacing w:after="0" w:line="240" w:lineRule="auto"/>
        <w:ind w:firstLine="709"/>
        <w:jc w:val="both"/>
        <w:rPr>
          <w:rFonts w:ascii="Times New Roman" w:hAnsi="Times New Roman"/>
          <w:sz w:val="24"/>
          <w:szCs w:val="24"/>
        </w:rPr>
      </w:pPr>
      <w:r w:rsidRPr="000D79E3">
        <w:rPr>
          <w:rFonts w:ascii="Times New Roman" w:hAnsi="Times New Roman"/>
          <w:color w:val="000000"/>
          <w:sz w:val="24"/>
          <w:szCs w:val="24"/>
        </w:rPr>
        <w:t xml:space="preserve">1) </w:t>
      </w:r>
      <w:r w:rsidRPr="000D79E3">
        <w:rPr>
          <w:rFonts w:ascii="Times New Roman" w:hAnsi="Times New Roman"/>
          <w:sz w:val="24"/>
          <w:szCs w:val="24"/>
        </w:rPr>
        <w:t>Процесс набора персонала – это…:</w:t>
      </w:r>
    </w:p>
    <w:p w:rsidR="00D34762" w:rsidRPr="000D79E3" w:rsidRDefault="00D34762" w:rsidP="000D79E3">
      <w:pPr>
        <w:pStyle w:val="16"/>
        <w:ind w:firstLine="709"/>
        <w:jc w:val="both"/>
        <w:rPr>
          <w:sz w:val="24"/>
          <w:szCs w:val="24"/>
        </w:rPr>
      </w:pPr>
      <w:r w:rsidRPr="000D79E3">
        <w:rPr>
          <w:sz w:val="24"/>
          <w:szCs w:val="24"/>
        </w:rPr>
        <w:t>1.  прием сотрудников на работу</w:t>
      </w:r>
    </w:p>
    <w:p w:rsidR="00D34762" w:rsidRPr="000D79E3" w:rsidRDefault="00D34762" w:rsidP="000D79E3">
      <w:pPr>
        <w:pStyle w:val="16"/>
        <w:ind w:firstLine="709"/>
        <w:jc w:val="both"/>
        <w:rPr>
          <w:sz w:val="24"/>
          <w:szCs w:val="24"/>
        </w:rPr>
      </w:pPr>
      <w:r w:rsidRPr="000D79E3">
        <w:rPr>
          <w:sz w:val="24"/>
          <w:szCs w:val="24"/>
        </w:rPr>
        <w:t>2.  создание списка квалифицированных кандидатов на вакантную должность</w:t>
      </w:r>
    </w:p>
    <w:p w:rsidR="00D34762" w:rsidRPr="000D79E3" w:rsidRDefault="00D34762" w:rsidP="000D79E3">
      <w:pPr>
        <w:pStyle w:val="16"/>
        <w:ind w:firstLine="709"/>
        <w:jc w:val="both"/>
        <w:rPr>
          <w:sz w:val="24"/>
          <w:szCs w:val="24"/>
        </w:rPr>
      </w:pPr>
      <w:r w:rsidRPr="000D79E3">
        <w:rPr>
          <w:sz w:val="24"/>
          <w:szCs w:val="24"/>
        </w:rPr>
        <w:lastRenderedPageBreak/>
        <w:t>3. процесс селекции кандидатов, обладающих минимальными требованиями для занятия вакантной должности</w:t>
      </w:r>
    </w:p>
    <w:p w:rsidR="00D34762" w:rsidRPr="000D79E3" w:rsidRDefault="00D34762" w:rsidP="000D79E3">
      <w:pPr>
        <w:spacing w:after="0" w:line="240" w:lineRule="auto"/>
        <w:ind w:firstLine="709"/>
        <w:jc w:val="both"/>
        <w:rPr>
          <w:rFonts w:ascii="Times New Roman" w:hAnsi="Times New Roman"/>
          <w:sz w:val="24"/>
          <w:szCs w:val="24"/>
          <w:lang w:eastAsia="en-US"/>
        </w:rPr>
      </w:pPr>
    </w:p>
    <w:p w:rsidR="00D34762" w:rsidRPr="000D79E3" w:rsidRDefault="00D34762"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2) Установите соответствие между методами оценки персонала и их содержанием</w:t>
      </w:r>
    </w:p>
    <w:p w:rsidR="00D34762" w:rsidRPr="000D79E3" w:rsidRDefault="00D34762" w:rsidP="000D79E3">
      <w:pPr>
        <w:pStyle w:val="16"/>
        <w:ind w:firstLine="709"/>
        <w:jc w:val="both"/>
        <w:rPr>
          <w:sz w:val="24"/>
          <w:szCs w:val="24"/>
        </w:rPr>
      </w:pPr>
      <w:r w:rsidRPr="000D79E3">
        <w:rPr>
          <w:sz w:val="24"/>
          <w:szCs w:val="24"/>
          <w:lang w:val="en-US"/>
        </w:rPr>
        <w:t>L</w:t>
      </w:r>
      <w:r w:rsidRPr="000D79E3">
        <w:rPr>
          <w:sz w:val="24"/>
          <w:szCs w:val="24"/>
        </w:rPr>
        <w:t xml:space="preserve">1: Матричный метод </w:t>
      </w:r>
    </w:p>
    <w:p w:rsidR="00D34762" w:rsidRPr="000D79E3" w:rsidRDefault="00D34762" w:rsidP="000D79E3">
      <w:pPr>
        <w:pStyle w:val="16"/>
        <w:ind w:firstLine="709"/>
        <w:jc w:val="both"/>
        <w:rPr>
          <w:sz w:val="24"/>
          <w:szCs w:val="24"/>
        </w:rPr>
      </w:pPr>
      <w:r w:rsidRPr="000D79E3">
        <w:rPr>
          <w:sz w:val="24"/>
          <w:szCs w:val="24"/>
          <w:lang w:val="en-US"/>
        </w:rPr>
        <w:t>L</w:t>
      </w:r>
      <w:r w:rsidRPr="000D79E3">
        <w:rPr>
          <w:sz w:val="24"/>
          <w:szCs w:val="24"/>
        </w:rPr>
        <w:t xml:space="preserve">2: Метод системы произвольных характеристик </w:t>
      </w:r>
    </w:p>
    <w:p w:rsidR="00D34762" w:rsidRPr="000D79E3" w:rsidRDefault="00D34762" w:rsidP="000D79E3">
      <w:pPr>
        <w:pStyle w:val="16"/>
        <w:ind w:firstLine="709"/>
        <w:jc w:val="both"/>
        <w:rPr>
          <w:sz w:val="24"/>
          <w:szCs w:val="24"/>
        </w:rPr>
      </w:pPr>
      <w:r w:rsidRPr="000D79E3">
        <w:rPr>
          <w:sz w:val="24"/>
          <w:szCs w:val="24"/>
          <w:lang w:val="en-US"/>
        </w:rPr>
        <w:t>L</w:t>
      </w:r>
      <w:r w:rsidRPr="000D79E3">
        <w:rPr>
          <w:sz w:val="24"/>
          <w:szCs w:val="24"/>
        </w:rPr>
        <w:t xml:space="preserve">3: Метод «360 градусов»  </w:t>
      </w:r>
    </w:p>
    <w:p w:rsidR="00D34762" w:rsidRPr="000D79E3" w:rsidRDefault="00D34762" w:rsidP="000D79E3">
      <w:pPr>
        <w:pStyle w:val="16"/>
        <w:ind w:firstLine="709"/>
        <w:jc w:val="both"/>
        <w:rPr>
          <w:sz w:val="24"/>
          <w:szCs w:val="24"/>
        </w:rPr>
      </w:pPr>
      <w:r w:rsidRPr="000D79E3">
        <w:rPr>
          <w:sz w:val="24"/>
          <w:szCs w:val="24"/>
          <w:lang w:val="en-US"/>
        </w:rPr>
        <w:t>L</w:t>
      </w:r>
      <w:r w:rsidRPr="000D79E3">
        <w:rPr>
          <w:sz w:val="24"/>
          <w:szCs w:val="24"/>
        </w:rPr>
        <w:t xml:space="preserve">4: Групповая дискуссия </w:t>
      </w:r>
    </w:p>
    <w:p w:rsidR="00D34762" w:rsidRPr="000D79E3" w:rsidRDefault="00D34762" w:rsidP="000D79E3">
      <w:pPr>
        <w:pStyle w:val="16"/>
        <w:ind w:firstLine="709"/>
        <w:jc w:val="both"/>
        <w:rPr>
          <w:sz w:val="24"/>
          <w:szCs w:val="24"/>
        </w:rPr>
      </w:pPr>
      <w:r w:rsidRPr="000D79E3">
        <w:rPr>
          <w:sz w:val="24"/>
          <w:szCs w:val="24"/>
          <w:lang w:val="en-US"/>
        </w:rPr>
        <w:t>R</w:t>
      </w:r>
      <w:r w:rsidRPr="000D79E3">
        <w:rPr>
          <w:sz w:val="24"/>
          <w:szCs w:val="24"/>
        </w:rPr>
        <w:t xml:space="preserve">1: сравнение качеств конкретного человека с идеальной моделью сотрудника для той или иной должности. </w:t>
      </w:r>
    </w:p>
    <w:p w:rsidR="00D34762" w:rsidRPr="000D79E3" w:rsidRDefault="00D34762" w:rsidP="000D79E3">
      <w:pPr>
        <w:pStyle w:val="16"/>
        <w:ind w:firstLine="709"/>
        <w:jc w:val="both"/>
        <w:rPr>
          <w:sz w:val="24"/>
          <w:szCs w:val="24"/>
        </w:rPr>
      </w:pPr>
      <w:r w:rsidRPr="000D79E3">
        <w:rPr>
          <w:sz w:val="24"/>
          <w:szCs w:val="24"/>
          <w:lang w:val="en-US"/>
        </w:rPr>
        <w:t>R</w:t>
      </w:r>
      <w:r w:rsidRPr="000D79E3">
        <w:rPr>
          <w:sz w:val="24"/>
          <w:szCs w:val="24"/>
        </w:rPr>
        <w:t xml:space="preserve">2: кадровая служба или руководитель выделяют самые крупные достижения и самые серьезные нарушения в работе и делают выводы на основе их сопоставления. </w:t>
      </w:r>
    </w:p>
    <w:p w:rsidR="00D34762" w:rsidRPr="000D79E3" w:rsidRDefault="00D34762" w:rsidP="000D79E3">
      <w:pPr>
        <w:pStyle w:val="16"/>
        <w:ind w:firstLine="709"/>
        <w:jc w:val="both"/>
        <w:rPr>
          <w:sz w:val="24"/>
          <w:szCs w:val="24"/>
        </w:rPr>
      </w:pPr>
      <w:r w:rsidRPr="000D79E3">
        <w:rPr>
          <w:sz w:val="24"/>
          <w:szCs w:val="24"/>
          <w:lang w:val="en-US"/>
        </w:rPr>
        <w:t>R</w:t>
      </w:r>
      <w:r w:rsidRPr="000D79E3">
        <w:rPr>
          <w:sz w:val="24"/>
          <w:szCs w:val="24"/>
        </w:rPr>
        <w:t xml:space="preserve">3: оценка работника коллегами, руководителями, подчиненными, клиентами и им самим. </w:t>
      </w:r>
    </w:p>
    <w:p w:rsidR="00D34762" w:rsidRPr="000D79E3" w:rsidRDefault="00D34762" w:rsidP="000D79E3">
      <w:pPr>
        <w:pStyle w:val="16"/>
        <w:ind w:firstLine="709"/>
        <w:jc w:val="both"/>
        <w:rPr>
          <w:sz w:val="24"/>
          <w:szCs w:val="24"/>
        </w:rPr>
      </w:pPr>
      <w:r w:rsidRPr="000D79E3">
        <w:rPr>
          <w:sz w:val="24"/>
          <w:szCs w:val="24"/>
          <w:lang w:val="en-US"/>
        </w:rPr>
        <w:t>R</w:t>
      </w:r>
      <w:r w:rsidRPr="000D79E3">
        <w:rPr>
          <w:sz w:val="24"/>
          <w:szCs w:val="24"/>
        </w:rPr>
        <w:t xml:space="preserve">4: разговор работника с руководителем или экспертами в этой сфере деятельности о результатах его работы и перспективах. </w:t>
      </w:r>
    </w:p>
    <w:p w:rsidR="00D34762" w:rsidRPr="000D79E3" w:rsidRDefault="00D34762" w:rsidP="000D79E3">
      <w:pPr>
        <w:pStyle w:val="16"/>
        <w:ind w:firstLine="709"/>
        <w:jc w:val="both"/>
        <w:rPr>
          <w:sz w:val="24"/>
          <w:szCs w:val="24"/>
        </w:rPr>
      </w:pPr>
      <w:r w:rsidRPr="000D79E3">
        <w:rPr>
          <w:sz w:val="24"/>
          <w:szCs w:val="24"/>
          <w:lang w:val="en-US"/>
        </w:rPr>
        <w:t>R</w:t>
      </w:r>
      <w:r w:rsidRPr="000D79E3">
        <w:rPr>
          <w:sz w:val="24"/>
          <w:szCs w:val="24"/>
        </w:rPr>
        <w:t xml:space="preserve">5: Каждая характеристика работника оценивается по определенной шкале, а затем выводится некий средний показатель, сравниваемый с идеальным для конкретной должности. </w:t>
      </w:r>
    </w:p>
    <w:p w:rsidR="00D34762" w:rsidRPr="000D79E3" w:rsidRDefault="00D34762" w:rsidP="000D79E3">
      <w:pPr>
        <w:pStyle w:val="16"/>
        <w:ind w:firstLine="709"/>
        <w:jc w:val="both"/>
        <w:rPr>
          <w:sz w:val="24"/>
          <w:szCs w:val="24"/>
        </w:rPr>
      </w:pPr>
    </w:p>
    <w:p w:rsidR="00D34762" w:rsidRPr="000D79E3" w:rsidRDefault="00D34762" w:rsidP="000D79E3">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3)  Дополните</w:t>
      </w:r>
    </w:p>
    <w:p w:rsidR="00D34762" w:rsidRPr="000D79E3" w:rsidRDefault="00D34762"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Организация труда – это …</w:t>
      </w:r>
    </w:p>
    <w:p w:rsidR="00D34762" w:rsidRPr="000D79E3" w:rsidRDefault="00D34762" w:rsidP="000D79E3">
      <w:pPr>
        <w:spacing w:after="0" w:line="240" w:lineRule="auto"/>
        <w:ind w:firstLine="709"/>
        <w:jc w:val="both"/>
        <w:rPr>
          <w:rFonts w:ascii="Times New Roman" w:hAnsi="Times New Roman"/>
          <w:color w:val="000000"/>
          <w:sz w:val="24"/>
          <w:szCs w:val="24"/>
        </w:rPr>
      </w:pPr>
    </w:p>
    <w:p w:rsidR="00D34762" w:rsidRPr="000D79E3" w:rsidRDefault="00D34762" w:rsidP="000D79E3">
      <w:pPr>
        <w:pStyle w:val="16"/>
        <w:ind w:firstLine="709"/>
        <w:jc w:val="both"/>
        <w:rPr>
          <w:sz w:val="24"/>
          <w:szCs w:val="24"/>
        </w:rPr>
      </w:pPr>
      <w:r w:rsidRPr="000D79E3">
        <w:rPr>
          <w:color w:val="000000"/>
          <w:sz w:val="24"/>
          <w:szCs w:val="24"/>
        </w:rPr>
        <w:t xml:space="preserve">4) </w:t>
      </w:r>
      <w:r w:rsidRPr="000D79E3">
        <w:rPr>
          <w:sz w:val="24"/>
          <w:szCs w:val="24"/>
        </w:rPr>
        <w:t>К преимуществам внутренних источников найма относят:</w:t>
      </w:r>
    </w:p>
    <w:p w:rsidR="00D34762" w:rsidRPr="000D79E3" w:rsidRDefault="00D34762" w:rsidP="000D79E3">
      <w:pPr>
        <w:pStyle w:val="16"/>
        <w:ind w:firstLine="709"/>
        <w:jc w:val="both"/>
        <w:rPr>
          <w:sz w:val="24"/>
          <w:szCs w:val="24"/>
        </w:rPr>
      </w:pPr>
      <w:r w:rsidRPr="000D79E3">
        <w:rPr>
          <w:sz w:val="24"/>
          <w:szCs w:val="24"/>
        </w:rPr>
        <w:t>1. низкие затраты на адаптацию персонала</w:t>
      </w:r>
    </w:p>
    <w:p w:rsidR="00D34762" w:rsidRPr="000D79E3" w:rsidRDefault="00D34762" w:rsidP="000D79E3">
      <w:pPr>
        <w:pStyle w:val="16"/>
        <w:ind w:firstLine="709"/>
        <w:jc w:val="both"/>
        <w:rPr>
          <w:sz w:val="24"/>
          <w:szCs w:val="24"/>
        </w:rPr>
      </w:pPr>
      <w:r w:rsidRPr="000D79E3">
        <w:rPr>
          <w:sz w:val="24"/>
          <w:szCs w:val="24"/>
        </w:rPr>
        <w:t>2. повышение мотивации, степени удовлетворенности трудом</w:t>
      </w:r>
    </w:p>
    <w:p w:rsidR="00D34762" w:rsidRPr="000D79E3" w:rsidRDefault="00D34762" w:rsidP="000D79E3">
      <w:pPr>
        <w:pStyle w:val="16"/>
        <w:ind w:firstLine="709"/>
        <w:jc w:val="both"/>
        <w:rPr>
          <w:sz w:val="24"/>
          <w:szCs w:val="24"/>
        </w:rPr>
      </w:pPr>
      <w:r w:rsidRPr="000D79E3">
        <w:rPr>
          <w:sz w:val="24"/>
          <w:szCs w:val="24"/>
        </w:rPr>
        <w:t>3.  появление новых идей, использование новых технологий</w:t>
      </w:r>
    </w:p>
    <w:p w:rsidR="00D34762" w:rsidRPr="000D79E3" w:rsidRDefault="00D34762" w:rsidP="000D79E3">
      <w:pPr>
        <w:pStyle w:val="16"/>
        <w:ind w:firstLine="709"/>
        <w:jc w:val="both"/>
        <w:rPr>
          <w:sz w:val="24"/>
          <w:szCs w:val="24"/>
        </w:rPr>
      </w:pPr>
      <w:r w:rsidRPr="000D79E3">
        <w:rPr>
          <w:sz w:val="24"/>
          <w:szCs w:val="24"/>
        </w:rPr>
        <w:t>4. появление новых импульсов для развития</w:t>
      </w:r>
    </w:p>
    <w:p w:rsidR="00D34762" w:rsidRPr="000D79E3" w:rsidRDefault="00D34762" w:rsidP="000D79E3">
      <w:pPr>
        <w:pStyle w:val="16"/>
        <w:ind w:firstLine="709"/>
        <w:jc w:val="both"/>
        <w:rPr>
          <w:color w:val="000000"/>
          <w:sz w:val="24"/>
          <w:szCs w:val="24"/>
        </w:rPr>
      </w:pPr>
    </w:p>
    <w:p w:rsidR="00D34762" w:rsidRPr="000D79E3" w:rsidRDefault="00D34762" w:rsidP="000D79E3">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3.2. Вопросы для проведения промежуточной аттестации (зачет с оценкой)</w:t>
      </w:r>
    </w:p>
    <w:p w:rsidR="00D34762" w:rsidRPr="000D79E3" w:rsidRDefault="00D34762" w:rsidP="000D79E3">
      <w:pPr>
        <w:tabs>
          <w:tab w:val="left" w:pos="993"/>
        </w:tabs>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1. Научное понятие «человеческие ресурсы».</w:t>
      </w:r>
    </w:p>
    <w:p w:rsidR="00D34762" w:rsidRPr="000D79E3" w:rsidRDefault="00D34762" w:rsidP="000D79E3">
      <w:pPr>
        <w:tabs>
          <w:tab w:val="left" w:pos="993"/>
        </w:tabs>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2. Роль человеческих ресурсов в процессе их трудовой деятельности.</w:t>
      </w:r>
    </w:p>
    <w:p w:rsidR="00D34762" w:rsidRPr="000D79E3" w:rsidRDefault="00D34762" w:rsidP="000D79E3">
      <w:pPr>
        <w:tabs>
          <w:tab w:val="left" w:pos="993"/>
        </w:tabs>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 xml:space="preserve">3. Предмет, метод, объект и субъект  управления. </w:t>
      </w:r>
    </w:p>
    <w:p w:rsidR="00D34762" w:rsidRPr="000D79E3" w:rsidRDefault="00D34762" w:rsidP="000D79E3">
      <w:pPr>
        <w:tabs>
          <w:tab w:val="left" w:pos="993"/>
        </w:tabs>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4. Управление человеческими ресурсами в системе современного менеджмента.</w:t>
      </w:r>
    </w:p>
    <w:p w:rsidR="00D34762" w:rsidRPr="000D79E3" w:rsidRDefault="00D34762" w:rsidP="000D79E3">
      <w:pPr>
        <w:tabs>
          <w:tab w:val="left" w:pos="993"/>
        </w:tabs>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 xml:space="preserve">5. Понятие, сущность и элементы системы управления человеческими ресурсами. Подсистемы  в системе управления человеческими ресурсами. </w:t>
      </w:r>
    </w:p>
    <w:p w:rsidR="00D34762" w:rsidRPr="000D79E3" w:rsidRDefault="00D34762" w:rsidP="000D79E3">
      <w:pPr>
        <w:tabs>
          <w:tab w:val="left" w:pos="993"/>
        </w:tabs>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6. Классификация систем управления. Структура управления человеческими ресурсами.</w:t>
      </w:r>
    </w:p>
    <w:p w:rsidR="00D34762" w:rsidRPr="000D79E3" w:rsidRDefault="00D34762" w:rsidP="000D79E3">
      <w:pPr>
        <w:tabs>
          <w:tab w:val="left" w:pos="993"/>
        </w:tabs>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 xml:space="preserve">8. Сущность кадровой политики и ее особенности на современном этапе. Основные направления кадровой политики. </w:t>
      </w:r>
    </w:p>
    <w:p w:rsidR="00D34762" w:rsidRPr="000D79E3" w:rsidRDefault="00D34762" w:rsidP="000D79E3">
      <w:pPr>
        <w:tabs>
          <w:tab w:val="left" w:pos="993"/>
        </w:tabs>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 xml:space="preserve">9. Типы кадровой политики и их характеристики. </w:t>
      </w:r>
    </w:p>
    <w:p w:rsidR="00D34762" w:rsidRPr="000D79E3" w:rsidRDefault="00D34762" w:rsidP="000D79E3">
      <w:pPr>
        <w:tabs>
          <w:tab w:val="left" w:pos="993"/>
        </w:tabs>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 xml:space="preserve">10. Методы реализации кадровой политики. </w:t>
      </w:r>
    </w:p>
    <w:p w:rsidR="00D34762" w:rsidRPr="000D79E3" w:rsidRDefault="00D34762" w:rsidP="000D79E3">
      <w:pPr>
        <w:tabs>
          <w:tab w:val="left" w:pos="993"/>
        </w:tabs>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 xml:space="preserve">11. Понятие "стратегия управления персоналом". Характеристика основных типов стратегий. </w:t>
      </w:r>
    </w:p>
    <w:p w:rsidR="00D34762" w:rsidRPr="000D79E3" w:rsidRDefault="00D34762" w:rsidP="000D79E3">
      <w:pPr>
        <w:tabs>
          <w:tab w:val="left" w:pos="993"/>
        </w:tabs>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12. Варианты стратегий управления персоналом в зависимости от концепции управления организацией.</w:t>
      </w:r>
    </w:p>
    <w:p w:rsidR="00D34762" w:rsidRPr="000D79E3" w:rsidRDefault="00D34762" w:rsidP="000D79E3">
      <w:pPr>
        <w:tabs>
          <w:tab w:val="left" w:pos="993"/>
        </w:tabs>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 xml:space="preserve">13. Кадровое планирование как составная часть планирования в организации и как необходимое условие формирования кадровой политики. Цели, задачи и сущность кадрового планирования. </w:t>
      </w:r>
    </w:p>
    <w:p w:rsidR="00D34762" w:rsidRPr="000D79E3" w:rsidRDefault="00D34762" w:rsidP="000D79E3">
      <w:pPr>
        <w:tabs>
          <w:tab w:val="left" w:pos="993"/>
        </w:tabs>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 xml:space="preserve">14. Маркетинг управления человеческими ресурсами. </w:t>
      </w:r>
    </w:p>
    <w:p w:rsidR="00D34762" w:rsidRPr="000D79E3" w:rsidRDefault="00D34762" w:rsidP="000D79E3">
      <w:pPr>
        <w:tabs>
          <w:tab w:val="left" w:pos="993"/>
        </w:tabs>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15. Уровни планирования: стратегическое, тактическое и оперативное</w:t>
      </w:r>
    </w:p>
    <w:p w:rsidR="00D34762" w:rsidRPr="000D79E3" w:rsidRDefault="00D34762" w:rsidP="000D79E3">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lastRenderedPageBreak/>
        <w:t>16. Проектирование системы управления: понятие организационного  проектирования. Проектирование управленческих полномочий.</w:t>
      </w:r>
    </w:p>
    <w:p w:rsidR="00D34762" w:rsidRPr="000D79E3" w:rsidRDefault="00D34762" w:rsidP="000D79E3">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17. Проектирование подразделений. Проектирование управленческих технологий и процедур.</w:t>
      </w:r>
    </w:p>
    <w:p w:rsidR="00D34762" w:rsidRPr="000D79E3" w:rsidRDefault="00D34762" w:rsidP="000D79E3">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 xml:space="preserve">18. Проектирование организации труда. Проектирование должностей. </w:t>
      </w:r>
    </w:p>
    <w:p w:rsidR="00D34762" w:rsidRPr="000D79E3" w:rsidRDefault="00D34762" w:rsidP="000D79E3">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19. Планирование рабочих мест. Проектирование условий труда.</w:t>
      </w:r>
    </w:p>
    <w:p w:rsidR="00D34762" w:rsidRPr="000D79E3" w:rsidRDefault="00D34762" w:rsidP="000D79E3">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 xml:space="preserve">20. Набор, обор и </w:t>
      </w:r>
      <w:proofErr w:type="spellStart"/>
      <w:r w:rsidRPr="000D79E3">
        <w:rPr>
          <w:rFonts w:ascii="Times New Roman" w:hAnsi="Times New Roman"/>
          <w:color w:val="000000"/>
          <w:sz w:val="24"/>
          <w:szCs w:val="24"/>
        </w:rPr>
        <w:t>найм</w:t>
      </w:r>
      <w:proofErr w:type="spellEnd"/>
      <w:r w:rsidRPr="000D79E3">
        <w:rPr>
          <w:rFonts w:ascii="Times New Roman" w:hAnsi="Times New Roman"/>
          <w:color w:val="000000"/>
          <w:sz w:val="24"/>
          <w:szCs w:val="24"/>
        </w:rPr>
        <w:t xml:space="preserve"> персонала. </w:t>
      </w:r>
    </w:p>
    <w:p w:rsidR="00D34762" w:rsidRPr="000D79E3" w:rsidRDefault="00D34762" w:rsidP="000D79E3">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 xml:space="preserve">21. Основные методы оценки профессионально важных качеств персонала. </w:t>
      </w:r>
    </w:p>
    <w:p w:rsidR="00D34762" w:rsidRPr="000D79E3" w:rsidRDefault="00D34762" w:rsidP="000D79E3">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22. Адаптация персонала: понятие, основные направления и виды. Традиционные методы адаптации персонала</w:t>
      </w:r>
    </w:p>
    <w:p w:rsidR="00D34762" w:rsidRPr="000D79E3" w:rsidRDefault="00D34762" w:rsidP="000D79E3">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 xml:space="preserve">23. Подготовка, переподготовка и повышение квалификации персонала. Формы и методы обучения персонала. </w:t>
      </w:r>
    </w:p>
    <w:p w:rsidR="00D34762" w:rsidRPr="000D79E3" w:rsidRDefault="00D34762" w:rsidP="000D79E3">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24.  Деловая оценка и аттестация персонала как компоненты диагностики персонала.</w:t>
      </w:r>
    </w:p>
    <w:p w:rsidR="00D34762" w:rsidRPr="000D79E3" w:rsidRDefault="00D34762" w:rsidP="000D79E3">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25. Организация труда на предприятии. Сущность нормирования труда.</w:t>
      </w:r>
    </w:p>
    <w:p w:rsidR="00D34762" w:rsidRPr="000D79E3" w:rsidRDefault="00D34762" w:rsidP="000D79E3">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 xml:space="preserve">26. Мотивация поведения в процессе трудовой деятельности. Разработка системы стимулирования персонала организации. </w:t>
      </w:r>
    </w:p>
    <w:p w:rsidR="00D34762" w:rsidRPr="000D79E3" w:rsidRDefault="00D34762" w:rsidP="000D79E3">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27. Оплата труда персонала: сущность, содержание, методы оценки труда персонала.</w:t>
      </w:r>
    </w:p>
    <w:p w:rsidR="00D34762" w:rsidRPr="000D79E3" w:rsidRDefault="00D34762" w:rsidP="000D79E3">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28. Оценка результатов труда персонала организации. Оценка социальной и экономической эффективности управления персоналом.</w:t>
      </w:r>
    </w:p>
    <w:p w:rsidR="00D34762" w:rsidRPr="000D79E3" w:rsidRDefault="00D34762" w:rsidP="000D79E3">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 xml:space="preserve">29. Методы оценки эффективности системы управления человеческими ресурсами. Аудит персонала и его составные части. </w:t>
      </w:r>
    </w:p>
    <w:p w:rsidR="00D34762" w:rsidRPr="000D79E3" w:rsidRDefault="00D34762" w:rsidP="000D79E3">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30. Современные методы повышения эффективности управления человеческими ресурсами. Роль менеджеров и специалистов по персоналу в повышении эффективности организации.</w:t>
      </w:r>
    </w:p>
    <w:p w:rsidR="00D34762" w:rsidRPr="000D79E3" w:rsidRDefault="00D34762" w:rsidP="000D79E3">
      <w:pPr>
        <w:spacing w:after="0" w:line="240" w:lineRule="auto"/>
        <w:ind w:firstLine="709"/>
        <w:jc w:val="both"/>
        <w:rPr>
          <w:rFonts w:ascii="Times New Roman" w:hAnsi="Times New Roman"/>
          <w:color w:val="000000"/>
          <w:sz w:val="24"/>
          <w:szCs w:val="24"/>
        </w:rPr>
      </w:pPr>
    </w:p>
    <w:p w:rsidR="00D34762" w:rsidRPr="000D79E3" w:rsidRDefault="00D34762" w:rsidP="000D79E3">
      <w:pPr>
        <w:autoSpaceDE w:val="0"/>
        <w:autoSpaceDN w:val="0"/>
        <w:adjustRightInd w:val="0"/>
        <w:spacing w:after="0" w:line="240" w:lineRule="auto"/>
        <w:ind w:firstLine="709"/>
        <w:rPr>
          <w:rFonts w:ascii="Times New Roman" w:hAnsi="Times New Roman"/>
          <w:i/>
          <w:sz w:val="24"/>
          <w:szCs w:val="24"/>
        </w:rPr>
      </w:pPr>
      <w:r w:rsidRPr="000D79E3">
        <w:rPr>
          <w:rFonts w:ascii="Times New Roman" w:hAnsi="Times New Roman"/>
          <w:i/>
          <w:sz w:val="24"/>
          <w:szCs w:val="24"/>
        </w:rPr>
        <w:t xml:space="preserve">3.3 Типовой Экзаменационный билет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75"/>
        <w:gridCol w:w="4896"/>
        <w:gridCol w:w="2299"/>
      </w:tblGrid>
      <w:tr w:rsidR="00D34762" w:rsidRPr="000D79E3" w:rsidTr="00D34762">
        <w:trPr>
          <w:cantSplit/>
          <w:trHeight w:val="966"/>
        </w:trPr>
        <w:tc>
          <w:tcPr>
            <w:tcW w:w="1241" w:type="pct"/>
            <w:vAlign w:val="center"/>
          </w:tcPr>
          <w:p w:rsidR="00D34762" w:rsidRPr="000D79E3" w:rsidRDefault="00D34762" w:rsidP="000D79E3">
            <w:pPr>
              <w:spacing w:after="0" w:line="240" w:lineRule="auto"/>
              <w:jc w:val="center"/>
              <w:rPr>
                <w:rFonts w:ascii="Times New Roman" w:hAnsi="Times New Roman"/>
                <w:sz w:val="24"/>
                <w:szCs w:val="24"/>
              </w:rPr>
            </w:pPr>
            <w:r w:rsidRPr="000D79E3">
              <w:rPr>
                <w:rFonts w:ascii="Times New Roman" w:hAnsi="Times New Roman"/>
                <w:sz w:val="24"/>
                <w:szCs w:val="24"/>
              </w:rPr>
              <w:t>УрГУПС</w:t>
            </w:r>
          </w:p>
        </w:tc>
        <w:tc>
          <w:tcPr>
            <w:tcW w:w="2558" w:type="pct"/>
            <w:vMerge w:val="restart"/>
          </w:tcPr>
          <w:p w:rsidR="00D34762" w:rsidRPr="000D79E3" w:rsidRDefault="00D34762" w:rsidP="000D79E3">
            <w:pPr>
              <w:spacing w:after="0" w:line="240" w:lineRule="auto"/>
              <w:jc w:val="center"/>
              <w:rPr>
                <w:rFonts w:ascii="Times New Roman" w:hAnsi="Times New Roman"/>
                <w:sz w:val="24"/>
                <w:szCs w:val="24"/>
              </w:rPr>
            </w:pPr>
            <w:r w:rsidRPr="000D79E3">
              <w:rPr>
                <w:rFonts w:ascii="Times New Roman" w:hAnsi="Times New Roman"/>
                <w:sz w:val="24"/>
                <w:szCs w:val="24"/>
              </w:rPr>
              <w:t>ЭКЗАМЕНАЦИОННЫЙ БИЛЕТ № 1</w:t>
            </w:r>
          </w:p>
          <w:p w:rsidR="00D34762" w:rsidRPr="000D79E3" w:rsidRDefault="00D34762" w:rsidP="000D79E3">
            <w:pPr>
              <w:spacing w:after="0" w:line="240" w:lineRule="auto"/>
              <w:jc w:val="center"/>
              <w:rPr>
                <w:rFonts w:ascii="Times New Roman" w:hAnsi="Times New Roman"/>
                <w:sz w:val="24"/>
                <w:szCs w:val="24"/>
              </w:rPr>
            </w:pPr>
            <w:r w:rsidRPr="000D79E3">
              <w:rPr>
                <w:rFonts w:ascii="Times New Roman" w:hAnsi="Times New Roman"/>
                <w:sz w:val="24"/>
                <w:szCs w:val="24"/>
              </w:rPr>
              <w:t>по  дисциплине:</w:t>
            </w:r>
          </w:p>
          <w:p w:rsidR="00D34762" w:rsidRPr="000D79E3" w:rsidRDefault="00D34762" w:rsidP="000D79E3">
            <w:pPr>
              <w:spacing w:after="0" w:line="240" w:lineRule="auto"/>
              <w:jc w:val="center"/>
              <w:rPr>
                <w:rFonts w:ascii="Times New Roman" w:hAnsi="Times New Roman"/>
                <w:sz w:val="24"/>
                <w:szCs w:val="24"/>
              </w:rPr>
            </w:pPr>
            <w:r w:rsidRPr="000D79E3">
              <w:rPr>
                <w:rFonts w:ascii="Times New Roman" w:hAnsi="Times New Roman"/>
                <w:sz w:val="24"/>
                <w:szCs w:val="24"/>
              </w:rPr>
              <w:t>«Управление человеческими ресурсами»</w:t>
            </w:r>
          </w:p>
          <w:p w:rsidR="00D34762" w:rsidRPr="000D79E3" w:rsidRDefault="00D34762" w:rsidP="000D79E3">
            <w:pPr>
              <w:spacing w:after="0" w:line="240" w:lineRule="auto"/>
              <w:jc w:val="center"/>
              <w:rPr>
                <w:rFonts w:ascii="Times New Roman" w:hAnsi="Times New Roman"/>
                <w:sz w:val="24"/>
                <w:szCs w:val="24"/>
              </w:rPr>
            </w:pPr>
          </w:p>
          <w:p w:rsidR="00D34762" w:rsidRPr="000D79E3" w:rsidRDefault="00D34762" w:rsidP="000D79E3">
            <w:pPr>
              <w:spacing w:after="0" w:line="240" w:lineRule="auto"/>
              <w:jc w:val="center"/>
              <w:rPr>
                <w:rFonts w:ascii="Times New Roman" w:hAnsi="Times New Roman"/>
                <w:sz w:val="24"/>
                <w:szCs w:val="24"/>
              </w:rPr>
            </w:pPr>
            <w:r w:rsidRPr="000D79E3">
              <w:rPr>
                <w:rFonts w:ascii="Times New Roman" w:hAnsi="Times New Roman"/>
                <w:sz w:val="24"/>
                <w:szCs w:val="24"/>
              </w:rPr>
              <w:t>для направления подготовки 38.03.01 «Экономика», профиль «Экономика труда»</w:t>
            </w:r>
          </w:p>
        </w:tc>
        <w:tc>
          <w:tcPr>
            <w:tcW w:w="1201" w:type="pct"/>
          </w:tcPr>
          <w:p w:rsidR="00D34762" w:rsidRPr="000D79E3" w:rsidRDefault="00D34762" w:rsidP="000D79E3">
            <w:pPr>
              <w:spacing w:after="0" w:line="240" w:lineRule="auto"/>
              <w:jc w:val="center"/>
              <w:rPr>
                <w:rFonts w:ascii="Times New Roman" w:hAnsi="Times New Roman"/>
                <w:sz w:val="24"/>
                <w:szCs w:val="24"/>
              </w:rPr>
            </w:pPr>
            <w:r w:rsidRPr="000D79E3">
              <w:rPr>
                <w:rFonts w:ascii="Times New Roman" w:hAnsi="Times New Roman"/>
                <w:sz w:val="24"/>
                <w:szCs w:val="24"/>
              </w:rPr>
              <w:t>УТВЕРЖДАЮ:</w:t>
            </w:r>
          </w:p>
          <w:p w:rsidR="00D34762" w:rsidRPr="000D79E3" w:rsidRDefault="00D34762" w:rsidP="000D79E3">
            <w:pPr>
              <w:spacing w:after="0" w:line="240" w:lineRule="auto"/>
              <w:jc w:val="center"/>
              <w:rPr>
                <w:rFonts w:ascii="Times New Roman" w:hAnsi="Times New Roman"/>
                <w:sz w:val="24"/>
                <w:szCs w:val="24"/>
              </w:rPr>
            </w:pPr>
            <w:r w:rsidRPr="000D79E3">
              <w:rPr>
                <w:rFonts w:ascii="Times New Roman" w:hAnsi="Times New Roman"/>
                <w:sz w:val="24"/>
                <w:szCs w:val="24"/>
              </w:rPr>
              <w:t>Зав. кафедрой,</w:t>
            </w:r>
          </w:p>
          <w:p w:rsidR="00D34762" w:rsidRPr="000D79E3" w:rsidRDefault="00D34762" w:rsidP="000D79E3">
            <w:pPr>
              <w:spacing w:after="0" w:line="240" w:lineRule="auto"/>
              <w:jc w:val="center"/>
              <w:rPr>
                <w:rFonts w:ascii="Times New Roman" w:hAnsi="Times New Roman"/>
                <w:sz w:val="24"/>
                <w:szCs w:val="24"/>
              </w:rPr>
            </w:pPr>
            <w:r w:rsidRPr="000D79E3">
              <w:rPr>
                <w:rFonts w:ascii="Times New Roman" w:hAnsi="Times New Roman"/>
                <w:sz w:val="24"/>
                <w:szCs w:val="24"/>
              </w:rPr>
              <w:t>д.э.н., проф.</w:t>
            </w:r>
          </w:p>
        </w:tc>
      </w:tr>
      <w:tr w:rsidR="00D34762" w:rsidRPr="000D79E3" w:rsidTr="00D34762">
        <w:trPr>
          <w:cantSplit/>
          <w:trHeight w:val="775"/>
        </w:trPr>
        <w:tc>
          <w:tcPr>
            <w:tcW w:w="1241" w:type="pct"/>
            <w:vMerge w:val="restart"/>
            <w:vAlign w:val="center"/>
          </w:tcPr>
          <w:p w:rsidR="00D34762" w:rsidRPr="000D79E3" w:rsidRDefault="00D34762" w:rsidP="000D79E3">
            <w:pPr>
              <w:spacing w:after="0" w:line="240" w:lineRule="auto"/>
              <w:jc w:val="center"/>
              <w:rPr>
                <w:rFonts w:ascii="Times New Roman" w:hAnsi="Times New Roman"/>
                <w:sz w:val="24"/>
                <w:szCs w:val="24"/>
              </w:rPr>
            </w:pPr>
            <w:r w:rsidRPr="000D79E3">
              <w:rPr>
                <w:rFonts w:ascii="Times New Roman" w:hAnsi="Times New Roman"/>
                <w:sz w:val="24"/>
                <w:szCs w:val="24"/>
              </w:rPr>
              <w:t>Кафедра «Экономика транспорта»</w:t>
            </w:r>
          </w:p>
          <w:p w:rsidR="00D34762" w:rsidRPr="000D79E3" w:rsidRDefault="00D34762" w:rsidP="000D79E3">
            <w:pPr>
              <w:spacing w:after="0" w:line="240" w:lineRule="auto"/>
              <w:jc w:val="center"/>
              <w:rPr>
                <w:rFonts w:ascii="Times New Roman" w:hAnsi="Times New Roman"/>
                <w:sz w:val="24"/>
                <w:szCs w:val="24"/>
              </w:rPr>
            </w:pPr>
            <w:r w:rsidRPr="000D79E3">
              <w:rPr>
                <w:rFonts w:ascii="Times New Roman" w:hAnsi="Times New Roman"/>
                <w:sz w:val="24"/>
                <w:szCs w:val="24"/>
              </w:rPr>
              <w:t>2021-2022 уч.гг.</w:t>
            </w:r>
          </w:p>
        </w:tc>
        <w:tc>
          <w:tcPr>
            <w:tcW w:w="2558" w:type="pct"/>
            <w:vMerge/>
            <w:vAlign w:val="center"/>
          </w:tcPr>
          <w:p w:rsidR="00D34762" w:rsidRPr="000D79E3" w:rsidRDefault="00D34762" w:rsidP="000D79E3">
            <w:pPr>
              <w:spacing w:after="0" w:line="240" w:lineRule="auto"/>
              <w:jc w:val="center"/>
              <w:rPr>
                <w:rFonts w:ascii="Times New Roman" w:hAnsi="Times New Roman"/>
                <w:sz w:val="24"/>
                <w:szCs w:val="24"/>
              </w:rPr>
            </w:pPr>
          </w:p>
        </w:tc>
        <w:tc>
          <w:tcPr>
            <w:tcW w:w="1201" w:type="pct"/>
          </w:tcPr>
          <w:p w:rsidR="00D34762" w:rsidRPr="000D79E3" w:rsidRDefault="00D34762" w:rsidP="000D79E3">
            <w:pPr>
              <w:spacing w:after="0" w:line="240" w:lineRule="auto"/>
              <w:jc w:val="center"/>
              <w:rPr>
                <w:rFonts w:ascii="Times New Roman" w:hAnsi="Times New Roman"/>
                <w:sz w:val="24"/>
                <w:szCs w:val="24"/>
              </w:rPr>
            </w:pPr>
            <w:r w:rsidRPr="000D79E3">
              <w:rPr>
                <w:rFonts w:ascii="Times New Roman" w:eastAsia="SimSun" w:hAnsi="Times New Roman"/>
                <w:noProof/>
                <w:sz w:val="24"/>
                <w:szCs w:val="24"/>
              </w:rPr>
              <w:drawing>
                <wp:inline distT="0" distB="0" distL="0" distR="0" wp14:anchorId="54515761" wp14:editId="4F91F65C">
                  <wp:extent cx="1295400" cy="485775"/>
                  <wp:effectExtent l="0" t="0" r="0" b="9525"/>
                  <wp:docPr id="390" name="Рисунок 390" descr="подпис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одпись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95400" cy="485775"/>
                          </a:xfrm>
                          <a:prstGeom prst="rect">
                            <a:avLst/>
                          </a:prstGeom>
                          <a:noFill/>
                          <a:ln>
                            <a:noFill/>
                          </a:ln>
                        </pic:spPr>
                      </pic:pic>
                    </a:graphicData>
                  </a:graphic>
                </wp:inline>
              </w:drawing>
            </w:r>
          </w:p>
        </w:tc>
      </w:tr>
      <w:tr w:rsidR="00D34762" w:rsidRPr="000D79E3" w:rsidTr="00D34762">
        <w:trPr>
          <w:cantSplit/>
          <w:trHeight w:val="485"/>
        </w:trPr>
        <w:tc>
          <w:tcPr>
            <w:tcW w:w="1241" w:type="pct"/>
            <w:vMerge/>
            <w:vAlign w:val="center"/>
          </w:tcPr>
          <w:p w:rsidR="00D34762" w:rsidRPr="000D79E3" w:rsidRDefault="00D34762" w:rsidP="000D79E3">
            <w:pPr>
              <w:spacing w:after="0" w:line="240" w:lineRule="auto"/>
              <w:jc w:val="center"/>
              <w:rPr>
                <w:rFonts w:ascii="Times New Roman" w:hAnsi="Times New Roman"/>
                <w:sz w:val="24"/>
                <w:szCs w:val="24"/>
              </w:rPr>
            </w:pPr>
          </w:p>
        </w:tc>
        <w:tc>
          <w:tcPr>
            <w:tcW w:w="2558" w:type="pct"/>
            <w:vMerge/>
            <w:vAlign w:val="center"/>
          </w:tcPr>
          <w:p w:rsidR="00D34762" w:rsidRPr="000D79E3" w:rsidRDefault="00D34762" w:rsidP="000D79E3">
            <w:pPr>
              <w:spacing w:after="0" w:line="240" w:lineRule="auto"/>
              <w:jc w:val="center"/>
              <w:rPr>
                <w:rFonts w:ascii="Times New Roman" w:hAnsi="Times New Roman"/>
                <w:sz w:val="24"/>
                <w:szCs w:val="24"/>
              </w:rPr>
            </w:pPr>
          </w:p>
        </w:tc>
        <w:tc>
          <w:tcPr>
            <w:tcW w:w="1201" w:type="pct"/>
            <w:vAlign w:val="bottom"/>
          </w:tcPr>
          <w:p w:rsidR="00D34762" w:rsidRPr="000D79E3" w:rsidRDefault="00D34762" w:rsidP="000D79E3">
            <w:pPr>
              <w:spacing w:after="0" w:line="240" w:lineRule="auto"/>
              <w:jc w:val="center"/>
              <w:rPr>
                <w:rFonts w:ascii="Times New Roman" w:hAnsi="Times New Roman"/>
                <w:sz w:val="24"/>
                <w:szCs w:val="24"/>
              </w:rPr>
            </w:pPr>
            <w:r w:rsidRPr="000D79E3">
              <w:rPr>
                <w:rFonts w:ascii="Times New Roman" w:hAnsi="Times New Roman"/>
                <w:sz w:val="24"/>
                <w:szCs w:val="24"/>
              </w:rPr>
              <w:t>Рачек С.В.</w:t>
            </w:r>
          </w:p>
        </w:tc>
      </w:tr>
      <w:tr w:rsidR="00D34762" w:rsidRPr="000D79E3" w:rsidTr="00D34762">
        <w:trPr>
          <w:cantSplit/>
          <w:trHeight w:val="609"/>
        </w:trPr>
        <w:tc>
          <w:tcPr>
            <w:tcW w:w="5000" w:type="pct"/>
            <w:gridSpan w:val="3"/>
            <w:vAlign w:val="center"/>
          </w:tcPr>
          <w:p w:rsidR="00D34762" w:rsidRPr="000D79E3" w:rsidRDefault="00D34762" w:rsidP="000D79E3">
            <w:pPr>
              <w:tabs>
                <w:tab w:val="left" w:pos="900"/>
              </w:tabs>
              <w:spacing w:after="0" w:line="240" w:lineRule="auto"/>
              <w:ind w:hanging="284"/>
              <w:rPr>
                <w:rFonts w:ascii="Times New Roman" w:hAnsi="Times New Roman"/>
                <w:sz w:val="24"/>
                <w:szCs w:val="24"/>
              </w:rPr>
            </w:pPr>
            <w:r w:rsidRPr="000D79E3">
              <w:rPr>
                <w:rFonts w:ascii="Times New Roman" w:hAnsi="Times New Roman"/>
                <w:sz w:val="24"/>
                <w:szCs w:val="24"/>
              </w:rPr>
              <w:t xml:space="preserve">1. </w:t>
            </w:r>
            <w:r w:rsidRPr="000D79E3">
              <w:rPr>
                <w:rFonts w:ascii="Times New Roman" w:hAnsi="Times New Roman"/>
                <w:color w:val="000000"/>
                <w:sz w:val="24"/>
                <w:szCs w:val="24"/>
              </w:rPr>
              <w:t>Адаптация персонала: понятие, основные направления и виды. Традиционные методы адаптации персонала</w:t>
            </w:r>
          </w:p>
        </w:tc>
      </w:tr>
      <w:tr w:rsidR="00D34762" w:rsidRPr="000D79E3" w:rsidTr="00F52EE9">
        <w:trPr>
          <w:cantSplit/>
          <w:trHeight w:val="70"/>
        </w:trPr>
        <w:tc>
          <w:tcPr>
            <w:tcW w:w="5000" w:type="pct"/>
            <w:gridSpan w:val="3"/>
            <w:vAlign w:val="center"/>
          </w:tcPr>
          <w:p w:rsidR="00D34762" w:rsidRPr="000D79E3" w:rsidRDefault="00D34762" w:rsidP="000D79E3">
            <w:pPr>
              <w:spacing w:after="0" w:line="240" w:lineRule="auto"/>
              <w:rPr>
                <w:rFonts w:ascii="Times New Roman" w:hAnsi="Times New Roman"/>
                <w:sz w:val="24"/>
                <w:szCs w:val="24"/>
              </w:rPr>
            </w:pPr>
            <w:r w:rsidRPr="000D79E3">
              <w:rPr>
                <w:rFonts w:ascii="Times New Roman" w:hAnsi="Times New Roman"/>
                <w:sz w:val="24"/>
                <w:szCs w:val="24"/>
              </w:rPr>
              <w:t xml:space="preserve">2. </w:t>
            </w:r>
            <w:r w:rsidRPr="000D79E3">
              <w:rPr>
                <w:rFonts w:ascii="Times New Roman" w:hAnsi="Times New Roman"/>
                <w:color w:val="000000"/>
                <w:sz w:val="24"/>
                <w:szCs w:val="24"/>
              </w:rPr>
              <w:t xml:space="preserve">Набор, обор и </w:t>
            </w:r>
            <w:proofErr w:type="spellStart"/>
            <w:r w:rsidRPr="000D79E3">
              <w:rPr>
                <w:rFonts w:ascii="Times New Roman" w:hAnsi="Times New Roman"/>
                <w:color w:val="000000"/>
                <w:sz w:val="24"/>
                <w:szCs w:val="24"/>
              </w:rPr>
              <w:t>найм</w:t>
            </w:r>
            <w:proofErr w:type="spellEnd"/>
            <w:r w:rsidRPr="000D79E3">
              <w:rPr>
                <w:rFonts w:ascii="Times New Roman" w:hAnsi="Times New Roman"/>
                <w:color w:val="000000"/>
                <w:sz w:val="24"/>
                <w:szCs w:val="24"/>
              </w:rPr>
              <w:t xml:space="preserve"> персонала.</w:t>
            </w:r>
          </w:p>
        </w:tc>
      </w:tr>
      <w:tr w:rsidR="00D34762" w:rsidRPr="000D79E3" w:rsidTr="00F52EE9">
        <w:trPr>
          <w:cantSplit/>
          <w:trHeight w:val="70"/>
        </w:trPr>
        <w:tc>
          <w:tcPr>
            <w:tcW w:w="5000" w:type="pct"/>
            <w:gridSpan w:val="3"/>
            <w:vAlign w:val="center"/>
          </w:tcPr>
          <w:p w:rsidR="00D34762" w:rsidRPr="000D79E3" w:rsidRDefault="00D34762" w:rsidP="000D79E3">
            <w:pPr>
              <w:spacing w:after="0" w:line="240" w:lineRule="auto"/>
              <w:rPr>
                <w:rFonts w:ascii="Times New Roman" w:hAnsi="Times New Roman"/>
                <w:sz w:val="24"/>
                <w:szCs w:val="24"/>
              </w:rPr>
            </w:pPr>
            <w:r w:rsidRPr="000D79E3">
              <w:rPr>
                <w:rFonts w:ascii="Times New Roman" w:eastAsia="SimSun" w:hAnsi="Times New Roman"/>
                <w:sz w:val="24"/>
                <w:szCs w:val="24"/>
              </w:rPr>
              <w:t>3. Типовое практическое задание (ситуация)</w:t>
            </w:r>
          </w:p>
        </w:tc>
      </w:tr>
    </w:tbl>
    <w:p w:rsidR="00D34762" w:rsidRPr="000D79E3" w:rsidRDefault="00D34762" w:rsidP="000D79E3">
      <w:pPr>
        <w:spacing w:after="0" w:line="240" w:lineRule="auto"/>
        <w:rPr>
          <w:rFonts w:ascii="Times New Roman" w:hAnsi="Times New Roman"/>
          <w:sz w:val="24"/>
          <w:szCs w:val="24"/>
        </w:rPr>
      </w:pPr>
    </w:p>
    <w:p w:rsidR="00D34762" w:rsidRPr="000D79E3" w:rsidRDefault="00F52EE9" w:rsidP="00F52EE9">
      <w:pPr>
        <w:tabs>
          <w:tab w:val="left" w:pos="709"/>
          <w:tab w:val="left" w:pos="1134"/>
        </w:tabs>
        <w:autoSpaceDE w:val="0"/>
        <w:autoSpaceDN w:val="0"/>
        <w:adjustRightInd w:val="0"/>
        <w:spacing w:after="0" w:line="240" w:lineRule="auto"/>
        <w:ind w:firstLine="709"/>
        <w:contextualSpacing/>
        <w:jc w:val="both"/>
        <w:rPr>
          <w:rFonts w:ascii="Times New Roman" w:hAnsi="Times New Roman"/>
          <w:i/>
          <w:sz w:val="24"/>
          <w:szCs w:val="24"/>
        </w:rPr>
      </w:pPr>
      <w:r>
        <w:rPr>
          <w:rFonts w:ascii="Times New Roman" w:hAnsi="Times New Roman"/>
          <w:i/>
          <w:sz w:val="24"/>
          <w:szCs w:val="24"/>
        </w:rPr>
        <w:t xml:space="preserve">3.4 </w:t>
      </w:r>
      <w:r w:rsidR="00D34762" w:rsidRPr="000D79E3">
        <w:rPr>
          <w:rFonts w:ascii="Times New Roman" w:hAnsi="Times New Roman"/>
          <w:i/>
          <w:sz w:val="24"/>
          <w:szCs w:val="24"/>
        </w:rPr>
        <w:t>Типовое практическое задание (ситуация)</w:t>
      </w:r>
    </w:p>
    <w:p w:rsidR="00D34762" w:rsidRPr="000D79E3" w:rsidRDefault="00D34762"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Кадровому агентству по подбору персонала требуется помощник специалиста по подбору персонала. Необходимо составить объявление об имеющейся вакансии. </w:t>
      </w:r>
    </w:p>
    <w:p w:rsidR="00D34762" w:rsidRPr="000D79E3" w:rsidRDefault="00D34762"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Методические указания: в объявлении об имеющейся вакансии необходимо указать должность, на которую требуется кандидат, дать краткую характеристику организации, где он будет работать. Изложить обязанности, требования (обязательные и желательные), условия труда для данной должности. Указать телефон, факс для передачи резюме.</w:t>
      </w:r>
    </w:p>
    <w:p w:rsidR="00D34762" w:rsidRDefault="00D34762" w:rsidP="000D79E3">
      <w:pPr>
        <w:spacing w:after="0" w:line="240" w:lineRule="auto"/>
        <w:ind w:firstLine="709"/>
        <w:jc w:val="both"/>
        <w:rPr>
          <w:rFonts w:ascii="Times New Roman" w:hAnsi="Times New Roman"/>
          <w:sz w:val="24"/>
          <w:szCs w:val="24"/>
        </w:rPr>
      </w:pPr>
    </w:p>
    <w:p w:rsidR="007606AE" w:rsidRDefault="007606AE" w:rsidP="000D79E3">
      <w:pPr>
        <w:spacing w:after="0" w:line="240" w:lineRule="auto"/>
        <w:ind w:firstLine="709"/>
        <w:jc w:val="both"/>
        <w:rPr>
          <w:rFonts w:ascii="Times New Roman" w:hAnsi="Times New Roman"/>
          <w:sz w:val="24"/>
          <w:szCs w:val="24"/>
        </w:rPr>
      </w:pPr>
    </w:p>
    <w:p w:rsidR="007606AE" w:rsidRDefault="007606AE" w:rsidP="000D79E3">
      <w:pPr>
        <w:spacing w:after="0" w:line="240" w:lineRule="auto"/>
        <w:ind w:firstLine="709"/>
        <w:jc w:val="both"/>
        <w:rPr>
          <w:rFonts w:ascii="Times New Roman" w:hAnsi="Times New Roman"/>
          <w:sz w:val="24"/>
          <w:szCs w:val="24"/>
        </w:rPr>
      </w:pPr>
    </w:p>
    <w:p w:rsidR="007606AE" w:rsidRPr="000D79E3" w:rsidRDefault="007606AE" w:rsidP="000D79E3">
      <w:pPr>
        <w:spacing w:after="0" w:line="240" w:lineRule="auto"/>
        <w:ind w:firstLine="709"/>
        <w:jc w:val="both"/>
        <w:rPr>
          <w:rFonts w:ascii="Times New Roman" w:hAnsi="Times New Roman"/>
          <w:sz w:val="24"/>
          <w:szCs w:val="24"/>
        </w:rPr>
      </w:pPr>
    </w:p>
    <w:p w:rsidR="00D34762" w:rsidRPr="00F52EE9" w:rsidRDefault="00D34762" w:rsidP="00F52EE9">
      <w:pPr>
        <w:tabs>
          <w:tab w:val="left" w:pos="1134"/>
        </w:tabs>
        <w:autoSpaceDE w:val="0"/>
        <w:autoSpaceDN w:val="0"/>
        <w:adjustRightInd w:val="0"/>
        <w:spacing w:after="0" w:line="240" w:lineRule="auto"/>
        <w:ind w:firstLine="709"/>
        <w:jc w:val="both"/>
        <w:rPr>
          <w:rFonts w:ascii="Times New Roman" w:hAnsi="Times New Roman"/>
          <w:b/>
          <w:sz w:val="24"/>
          <w:szCs w:val="24"/>
        </w:rPr>
      </w:pPr>
      <w:r w:rsidRPr="00F52EE9">
        <w:rPr>
          <w:rFonts w:ascii="Times New Roman" w:hAnsi="Times New Roman"/>
          <w:b/>
          <w:sz w:val="24"/>
          <w:szCs w:val="24"/>
        </w:rPr>
        <w:lastRenderedPageBreak/>
        <w:t>4 Порядок проведения промежуточной аттестации обучающихся</w:t>
      </w:r>
    </w:p>
    <w:p w:rsidR="00D34762" w:rsidRPr="000D79E3" w:rsidRDefault="00D34762" w:rsidP="000D79E3">
      <w:pPr>
        <w:autoSpaceDE w:val="0"/>
        <w:autoSpaceDN w:val="0"/>
        <w:adjustRightInd w:val="0"/>
        <w:spacing w:after="0" w:line="240" w:lineRule="auto"/>
        <w:ind w:firstLine="709"/>
        <w:jc w:val="both"/>
        <w:rPr>
          <w:rFonts w:ascii="Times New Roman" w:hAnsi="Times New Roman"/>
          <w:i/>
          <w:sz w:val="24"/>
          <w:szCs w:val="24"/>
        </w:rPr>
      </w:pPr>
    </w:p>
    <w:p w:rsidR="00D34762" w:rsidRPr="000D79E3" w:rsidRDefault="00D34762" w:rsidP="000D79E3">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sz w:val="24"/>
          <w:szCs w:val="24"/>
          <w:lang w:eastAsia="en-US"/>
        </w:rPr>
        <w:t xml:space="preserve">4.1 Документы СМК вуза </w:t>
      </w:r>
    </w:p>
    <w:p w:rsidR="00D34762" w:rsidRPr="000D79E3" w:rsidRDefault="00D34762" w:rsidP="000D79E3">
      <w:pPr>
        <w:tabs>
          <w:tab w:val="left" w:pos="-6521"/>
          <w:tab w:val="left" w:pos="1276"/>
        </w:tabs>
        <w:spacing w:after="0" w:line="240" w:lineRule="auto"/>
        <w:ind w:firstLine="709"/>
        <w:contextualSpacing/>
        <w:jc w:val="both"/>
        <w:rPr>
          <w:rFonts w:ascii="Times New Roman" w:hAnsi="Times New Roman"/>
          <w:sz w:val="24"/>
          <w:szCs w:val="24"/>
          <w:lang w:eastAsia="en-US"/>
        </w:rPr>
      </w:pPr>
      <w:r w:rsidRPr="000D79E3">
        <w:rPr>
          <w:rFonts w:ascii="Times New Roman" w:hAnsi="Times New Roman"/>
          <w:sz w:val="24"/>
          <w:szCs w:val="24"/>
          <w:lang w:eastAsia="en-US"/>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D34762" w:rsidRDefault="00D34762" w:rsidP="000D79E3">
      <w:pPr>
        <w:spacing w:after="0" w:line="240" w:lineRule="auto"/>
        <w:ind w:firstLine="709"/>
        <w:contextualSpacing/>
        <w:jc w:val="both"/>
        <w:rPr>
          <w:rFonts w:ascii="Times New Roman" w:hAnsi="Times New Roman"/>
          <w:spacing w:val="-6"/>
          <w:sz w:val="24"/>
          <w:szCs w:val="24"/>
        </w:rPr>
      </w:pPr>
      <w:r w:rsidRPr="000D79E3">
        <w:rPr>
          <w:rFonts w:ascii="Times New Roman" w:hAnsi="Times New Roman"/>
          <w:spacing w:val="-6"/>
          <w:sz w:val="24"/>
          <w:szCs w:val="24"/>
        </w:rPr>
        <w:t>– ПЛ 2.3.19-2018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7606AE" w:rsidRPr="000D79E3" w:rsidRDefault="007606AE" w:rsidP="000D79E3">
      <w:pPr>
        <w:spacing w:after="0" w:line="240" w:lineRule="auto"/>
        <w:ind w:firstLine="709"/>
        <w:contextualSpacing/>
        <w:jc w:val="both"/>
        <w:rPr>
          <w:rFonts w:ascii="Times New Roman" w:hAnsi="Times New Roman"/>
          <w:spacing w:val="-6"/>
          <w:sz w:val="24"/>
          <w:szCs w:val="24"/>
        </w:rPr>
      </w:pPr>
      <w:r w:rsidRPr="000D79E3">
        <w:rPr>
          <w:rFonts w:ascii="Times New Roman" w:hAnsi="Times New Roman"/>
          <w:sz w:val="24"/>
          <w:szCs w:val="24"/>
        </w:rPr>
        <w:t>– ПЛ 2.3.22-20</w:t>
      </w:r>
      <w:r>
        <w:rPr>
          <w:rFonts w:ascii="Times New Roman" w:hAnsi="Times New Roman"/>
          <w:sz w:val="24"/>
          <w:szCs w:val="24"/>
        </w:rPr>
        <w:t>18</w:t>
      </w:r>
      <w:r w:rsidRPr="000D79E3">
        <w:rPr>
          <w:rFonts w:ascii="Times New Roman" w:hAnsi="Times New Roman"/>
          <w:sz w:val="24"/>
          <w:szCs w:val="24"/>
        </w:rPr>
        <w:t xml:space="preserve"> «СМК. О формировании фонда оценочных материалов»;</w:t>
      </w:r>
    </w:p>
    <w:p w:rsidR="00D34762" w:rsidRPr="000D79E3" w:rsidRDefault="00D34762" w:rsidP="000D79E3">
      <w:pPr>
        <w:spacing w:after="0" w:line="240" w:lineRule="auto"/>
        <w:ind w:firstLine="709"/>
        <w:contextualSpacing/>
        <w:jc w:val="both"/>
        <w:rPr>
          <w:rFonts w:ascii="Times New Roman" w:hAnsi="Times New Roman"/>
          <w:spacing w:val="-6"/>
          <w:sz w:val="24"/>
          <w:szCs w:val="24"/>
        </w:rPr>
      </w:pPr>
      <w:r w:rsidRPr="000D79E3">
        <w:rPr>
          <w:rFonts w:ascii="Times New Roman" w:hAnsi="Times New Roman"/>
          <w:spacing w:val="-6"/>
          <w:sz w:val="24"/>
          <w:szCs w:val="24"/>
        </w:rPr>
        <w:t>– ПЛ 2.3.3-2018 «СМК. Система мониторинга качества образования с использованием технологии компьютерного тестирования»;</w:t>
      </w:r>
    </w:p>
    <w:p w:rsidR="00D34762" w:rsidRPr="000D79E3" w:rsidRDefault="00D34762" w:rsidP="000D79E3">
      <w:pPr>
        <w:autoSpaceDE w:val="0"/>
        <w:autoSpaceDN w:val="0"/>
        <w:adjustRightInd w:val="0"/>
        <w:spacing w:after="0" w:line="240" w:lineRule="auto"/>
        <w:rPr>
          <w:rFonts w:ascii="Times New Roman" w:hAnsi="Times New Roman"/>
          <w:sz w:val="24"/>
          <w:szCs w:val="24"/>
        </w:rPr>
      </w:pPr>
    </w:p>
    <w:p w:rsidR="00D34762" w:rsidRPr="000D79E3" w:rsidRDefault="00D34762" w:rsidP="000D79E3">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sz w:val="24"/>
          <w:szCs w:val="24"/>
          <w:lang w:eastAsia="en-US"/>
        </w:rPr>
        <w:t>4.3 Методические материалы, определяющие процедуру оценивания знаний, умений, навыков и (или) опыта деятельности в ходе промежуточной аттестации</w:t>
      </w:r>
    </w:p>
    <w:p w:rsidR="00F52EE9" w:rsidRPr="000D79E3" w:rsidRDefault="00F52EE9" w:rsidP="00F52EE9">
      <w:pPr>
        <w:tabs>
          <w:tab w:val="left" w:pos="-6521"/>
          <w:tab w:val="left" w:pos="1276"/>
        </w:tabs>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Промежуточная аттестация по дисциплине </w:t>
      </w:r>
      <w:r w:rsidRPr="000D79E3">
        <w:rPr>
          <w:rFonts w:ascii="Times New Roman" w:hAnsi="Times New Roman"/>
          <w:bCs/>
          <w:sz w:val="24"/>
          <w:szCs w:val="24"/>
          <w:u w:val="single"/>
        </w:rPr>
        <w:t>Б1.В.1</w:t>
      </w:r>
      <w:r>
        <w:rPr>
          <w:rFonts w:ascii="Times New Roman" w:hAnsi="Times New Roman"/>
          <w:bCs/>
          <w:sz w:val="24"/>
          <w:szCs w:val="24"/>
          <w:u w:val="single"/>
        </w:rPr>
        <w:t>4</w:t>
      </w:r>
      <w:r w:rsidRPr="000D79E3">
        <w:rPr>
          <w:rFonts w:ascii="Times New Roman" w:hAnsi="Times New Roman"/>
          <w:bCs/>
          <w:sz w:val="24"/>
          <w:szCs w:val="24"/>
          <w:u w:val="single"/>
        </w:rPr>
        <w:t xml:space="preserve"> «</w:t>
      </w:r>
      <w:r>
        <w:rPr>
          <w:rFonts w:ascii="Times New Roman" w:hAnsi="Times New Roman"/>
          <w:bCs/>
          <w:sz w:val="24"/>
          <w:szCs w:val="24"/>
          <w:u w:val="single"/>
        </w:rPr>
        <w:t>Управление человеческими ресурсами</w:t>
      </w:r>
      <w:r w:rsidRPr="000D79E3">
        <w:rPr>
          <w:rFonts w:ascii="Times New Roman" w:hAnsi="Times New Roman"/>
          <w:bCs/>
          <w:sz w:val="24"/>
          <w:szCs w:val="24"/>
          <w:u w:val="single"/>
        </w:rPr>
        <w:t>»</w:t>
      </w:r>
      <w:r w:rsidRPr="000D79E3">
        <w:rPr>
          <w:rFonts w:ascii="Times New Roman" w:hAnsi="Times New Roman"/>
          <w:sz w:val="24"/>
          <w:szCs w:val="24"/>
        </w:rPr>
        <w:t xml:space="preserve"> завершает изучение курса и проходит в форме зачета с оценкой. Зачет с оценкой проводится в последнюю неделю изучения дисциплины.</w:t>
      </w:r>
    </w:p>
    <w:p w:rsidR="00D34762" w:rsidRPr="000D79E3" w:rsidRDefault="00D34762"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Допуском к зачету с оценкой является итоговое тестирование. Зачет с оценкой проводится по билетам, в каждый из которых включены 2 теоретических вопроса и типовое практическое задание.</w:t>
      </w:r>
    </w:p>
    <w:p w:rsidR="00D34762" w:rsidRPr="000D79E3" w:rsidRDefault="00D34762"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Оценка за дифференцированный зачет носит комплексный характер: учитывает результаты итогового тестирования и ответа на экзаменационный билет. Преподаватель вправе 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 </w:t>
      </w:r>
    </w:p>
    <w:p w:rsidR="00D34762" w:rsidRPr="000D79E3" w:rsidRDefault="00D34762"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Blackboard Learn (сайт bb.usurt.ru)) в курсе дисциплины (модуля).</w:t>
      </w:r>
    </w:p>
    <w:p w:rsidR="00D34762" w:rsidRPr="000D79E3" w:rsidRDefault="00D34762" w:rsidP="000D79E3">
      <w:pPr>
        <w:spacing w:after="0" w:line="240" w:lineRule="auto"/>
        <w:rPr>
          <w:rFonts w:ascii="Times New Roman" w:hAnsi="Times New Roman"/>
          <w:sz w:val="24"/>
          <w:szCs w:val="24"/>
        </w:rPr>
      </w:pPr>
    </w:p>
    <w:p w:rsidR="00D34762" w:rsidRPr="000D79E3" w:rsidRDefault="00D34762" w:rsidP="00F52EE9">
      <w:pPr>
        <w:pageBreakBefore/>
        <w:spacing w:after="0" w:line="240" w:lineRule="auto"/>
        <w:jc w:val="center"/>
        <w:rPr>
          <w:rFonts w:ascii="Times New Roman" w:eastAsia="Calibri" w:hAnsi="Times New Roman"/>
          <w:b/>
          <w:bCs/>
          <w:color w:val="000000"/>
          <w:sz w:val="24"/>
          <w:szCs w:val="24"/>
        </w:rPr>
      </w:pPr>
      <w:r w:rsidRPr="000D79E3">
        <w:rPr>
          <w:rFonts w:ascii="Times New Roman" w:eastAsia="Calibri" w:hAnsi="Times New Roman"/>
          <w:b/>
          <w:bCs/>
          <w:color w:val="000000"/>
          <w:sz w:val="24"/>
          <w:szCs w:val="24"/>
        </w:rPr>
        <w:lastRenderedPageBreak/>
        <w:t>Фонд оценочных материалов для промежуточной аттестации по дисциплине</w:t>
      </w:r>
    </w:p>
    <w:p w:rsidR="00D34762" w:rsidRDefault="00D34762" w:rsidP="000D79E3">
      <w:pPr>
        <w:pStyle w:val="1"/>
        <w:rPr>
          <w:rFonts w:eastAsia="Calibri" w:cs="Times New Roman"/>
          <w:szCs w:val="24"/>
        </w:rPr>
      </w:pPr>
      <w:bookmarkStart w:id="294" w:name="_Toc88647327"/>
      <w:r w:rsidRPr="000D79E3">
        <w:rPr>
          <w:rFonts w:eastAsia="Calibri" w:cs="Times New Roman"/>
          <w:szCs w:val="24"/>
        </w:rPr>
        <w:t>Б1.В.15 «Статистика труда и анализ трудовых показателей»</w:t>
      </w:r>
      <w:bookmarkEnd w:id="294"/>
    </w:p>
    <w:p w:rsidR="00F52EE9" w:rsidRPr="00F52EE9" w:rsidRDefault="00F52EE9" w:rsidP="00F52EE9">
      <w:pPr>
        <w:spacing w:after="0" w:line="240" w:lineRule="auto"/>
        <w:ind w:firstLine="709"/>
        <w:jc w:val="both"/>
        <w:rPr>
          <w:rFonts w:eastAsia="Calibri"/>
        </w:rPr>
      </w:pPr>
    </w:p>
    <w:p w:rsidR="00D34762" w:rsidRPr="000D79E3" w:rsidRDefault="00D34762" w:rsidP="0099644E">
      <w:pPr>
        <w:numPr>
          <w:ilvl w:val="0"/>
          <w:numId w:val="130"/>
        </w:numPr>
        <w:tabs>
          <w:tab w:val="left" w:pos="993"/>
        </w:tabs>
        <w:spacing w:after="0" w:line="240" w:lineRule="auto"/>
        <w:ind w:left="0" w:firstLine="709"/>
        <w:jc w:val="both"/>
        <w:rPr>
          <w:rFonts w:ascii="Times New Roman" w:hAnsi="Times New Roman"/>
          <w:b/>
          <w:i/>
          <w:sz w:val="24"/>
          <w:szCs w:val="24"/>
        </w:rPr>
      </w:pPr>
      <w:r w:rsidRPr="000D79E3">
        <w:rPr>
          <w:rFonts w:ascii="Times New Roman" w:hAnsi="Times New Roman"/>
          <w:b/>
          <w:i/>
          <w:sz w:val="24"/>
          <w:szCs w:val="24"/>
        </w:rPr>
        <w:t xml:space="preserve">Перечень компетенций с указанием этапов их формирования в процессе освоения образовательной программы </w:t>
      </w:r>
    </w:p>
    <w:p w:rsidR="00F52EE9" w:rsidRDefault="00F52EE9" w:rsidP="000D79E3">
      <w:pPr>
        <w:spacing w:after="0" w:line="240" w:lineRule="auto"/>
        <w:jc w:val="both"/>
        <w:rPr>
          <w:rFonts w:ascii="Times New Roman" w:hAnsi="Times New Roman"/>
          <w:sz w:val="24"/>
          <w:szCs w:val="24"/>
        </w:rPr>
      </w:pPr>
    </w:p>
    <w:p w:rsidR="00D34762" w:rsidRPr="000D79E3" w:rsidRDefault="00D34762" w:rsidP="00F52EE9">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Дисциплина </w:t>
      </w:r>
      <w:r w:rsidRPr="000D79E3">
        <w:rPr>
          <w:rFonts w:ascii="Times New Roman" w:hAnsi="Times New Roman"/>
          <w:bCs/>
          <w:color w:val="000000"/>
          <w:sz w:val="24"/>
          <w:szCs w:val="24"/>
        </w:rPr>
        <w:t>Б1.В.15</w:t>
      </w:r>
      <w:r w:rsidRPr="000D79E3">
        <w:rPr>
          <w:rFonts w:ascii="Times New Roman" w:hAnsi="Times New Roman"/>
          <w:b/>
          <w:bCs/>
          <w:color w:val="000000"/>
          <w:sz w:val="24"/>
          <w:szCs w:val="24"/>
        </w:rPr>
        <w:t xml:space="preserve"> «Статистика труда и анализ трудовых показателей»</w:t>
      </w:r>
      <w:r w:rsidRPr="000D79E3">
        <w:rPr>
          <w:rFonts w:ascii="Times New Roman" w:hAnsi="Times New Roman"/>
          <w:sz w:val="24"/>
          <w:szCs w:val="24"/>
        </w:rPr>
        <w:t xml:space="preserve"> участвует в формировании следующих компетенций и индикаторов достижения компетенций:</w:t>
      </w:r>
    </w:p>
    <w:p w:rsidR="00F52EE9" w:rsidRDefault="00F52EE9" w:rsidP="000D79E3">
      <w:pPr>
        <w:spacing w:after="0" w:line="240" w:lineRule="auto"/>
        <w:jc w:val="right"/>
        <w:rPr>
          <w:rFonts w:ascii="Times New Roman" w:hAnsi="Times New Roman"/>
          <w:sz w:val="24"/>
          <w:szCs w:val="24"/>
        </w:rPr>
      </w:pPr>
    </w:p>
    <w:p w:rsidR="00D34762" w:rsidRPr="000D79E3" w:rsidRDefault="00F52EE9" w:rsidP="00F52EE9">
      <w:pPr>
        <w:spacing w:after="0" w:line="240" w:lineRule="auto"/>
        <w:jc w:val="right"/>
        <w:rPr>
          <w:rFonts w:ascii="Times New Roman" w:hAnsi="Times New Roman"/>
          <w:sz w:val="24"/>
          <w:szCs w:val="24"/>
        </w:rPr>
      </w:pPr>
      <w:r>
        <w:rPr>
          <w:rFonts w:ascii="Times New Roman" w:hAnsi="Times New Roman"/>
          <w:sz w:val="24"/>
          <w:szCs w:val="24"/>
        </w:rPr>
        <w:t>Таблица 1</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8"/>
        <w:gridCol w:w="3260"/>
        <w:gridCol w:w="1843"/>
        <w:gridCol w:w="1843"/>
      </w:tblGrid>
      <w:tr w:rsidR="00D34762" w:rsidRPr="00F52EE9" w:rsidTr="00F52EE9">
        <w:tc>
          <w:tcPr>
            <w:tcW w:w="2518" w:type="dxa"/>
            <w:shd w:val="clear" w:color="auto" w:fill="auto"/>
            <w:hideMark/>
          </w:tcPr>
          <w:p w:rsidR="00D34762" w:rsidRPr="00F52EE9" w:rsidRDefault="00D34762" w:rsidP="000D79E3">
            <w:pPr>
              <w:spacing w:after="0" w:line="240" w:lineRule="auto"/>
              <w:jc w:val="center"/>
              <w:rPr>
                <w:rFonts w:ascii="Times New Roman" w:hAnsi="Times New Roman"/>
                <w:spacing w:val="-6"/>
                <w:sz w:val="24"/>
                <w:szCs w:val="24"/>
              </w:rPr>
            </w:pPr>
            <w:r w:rsidRPr="00F52EE9">
              <w:rPr>
                <w:rFonts w:ascii="Times New Roman" w:hAnsi="Times New Roman"/>
                <w:spacing w:val="-6"/>
                <w:sz w:val="24"/>
                <w:szCs w:val="24"/>
              </w:rPr>
              <w:t>Код и наименование компетенции</w:t>
            </w:r>
          </w:p>
        </w:tc>
        <w:tc>
          <w:tcPr>
            <w:tcW w:w="3260" w:type="dxa"/>
            <w:shd w:val="clear" w:color="auto" w:fill="auto"/>
            <w:hideMark/>
          </w:tcPr>
          <w:p w:rsidR="00D34762" w:rsidRPr="00F52EE9" w:rsidRDefault="00D34762" w:rsidP="000D79E3">
            <w:pPr>
              <w:spacing w:after="0" w:line="240" w:lineRule="auto"/>
              <w:jc w:val="center"/>
              <w:rPr>
                <w:rFonts w:ascii="Times New Roman" w:hAnsi="Times New Roman"/>
                <w:spacing w:val="-6"/>
                <w:sz w:val="24"/>
                <w:szCs w:val="24"/>
              </w:rPr>
            </w:pPr>
            <w:r w:rsidRPr="00F52EE9">
              <w:rPr>
                <w:rFonts w:ascii="Times New Roman" w:hAnsi="Times New Roman"/>
                <w:spacing w:val="-6"/>
                <w:sz w:val="24"/>
                <w:szCs w:val="24"/>
              </w:rPr>
              <w:t>Код и наименование индикатора достижения компетенции</w:t>
            </w:r>
          </w:p>
        </w:tc>
        <w:tc>
          <w:tcPr>
            <w:tcW w:w="1843" w:type="dxa"/>
            <w:shd w:val="clear" w:color="auto" w:fill="auto"/>
          </w:tcPr>
          <w:p w:rsidR="00D34762" w:rsidRPr="00F52EE9" w:rsidRDefault="00D34762" w:rsidP="000D79E3">
            <w:pPr>
              <w:spacing w:after="0" w:line="240" w:lineRule="auto"/>
              <w:jc w:val="center"/>
              <w:rPr>
                <w:rFonts w:ascii="Times New Roman" w:eastAsia="Calibri" w:hAnsi="Times New Roman"/>
                <w:spacing w:val="-6"/>
                <w:sz w:val="24"/>
                <w:szCs w:val="24"/>
              </w:rPr>
            </w:pPr>
            <w:r w:rsidRPr="00F52EE9">
              <w:rPr>
                <w:rFonts w:ascii="Times New Roman" w:eastAsia="Calibri" w:hAnsi="Times New Roman"/>
                <w:spacing w:val="-6"/>
                <w:sz w:val="24"/>
                <w:szCs w:val="24"/>
              </w:rPr>
              <w:t>Этап формирования компетенции</w:t>
            </w:r>
          </w:p>
        </w:tc>
        <w:tc>
          <w:tcPr>
            <w:tcW w:w="1843" w:type="dxa"/>
            <w:shd w:val="clear" w:color="auto" w:fill="auto"/>
            <w:hideMark/>
          </w:tcPr>
          <w:p w:rsidR="00D34762" w:rsidRPr="00F52EE9" w:rsidRDefault="00D34762" w:rsidP="000D79E3">
            <w:pPr>
              <w:spacing w:after="0" w:line="240" w:lineRule="auto"/>
              <w:jc w:val="center"/>
              <w:rPr>
                <w:rFonts w:ascii="Times New Roman" w:hAnsi="Times New Roman"/>
                <w:spacing w:val="-6"/>
                <w:sz w:val="24"/>
                <w:szCs w:val="24"/>
                <w:vertAlign w:val="superscript"/>
              </w:rPr>
            </w:pPr>
            <w:r w:rsidRPr="00F52EE9">
              <w:rPr>
                <w:rFonts w:ascii="Times New Roman" w:hAnsi="Times New Roman"/>
                <w:spacing w:val="-6"/>
                <w:sz w:val="24"/>
                <w:szCs w:val="24"/>
              </w:rPr>
              <w:t>Форма промежуточной аттестации</w:t>
            </w:r>
          </w:p>
        </w:tc>
      </w:tr>
      <w:tr w:rsidR="00D34762" w:rsidRPr="00F52EE9" w:rsidTr="00F52EE9">
        <w:trPr>
          <w:trHeight w:val="1840"/>
        </w:trPr>
        <w:tc>
          <w:tcPr>
            <w:tcW w:w="2518" w:type="dxa"/>
            <w:shd w:val="clear" w:color="auto" w:fill="auto"/>
          </w:tcPr>
          <w:p w:rsidR="00D34762" w:rsidRPr="00F52EE9" w:rsidRDefault="00D34762" w:rsidP="000D79E3">
            <w:pPr>
              <w:spacing w:after="0" w:line="240" w:lineRule="auto"/>
              <w:jc w:val="both"/>
              <w:rPr>
                <w:rFonts w:ascii="Times New Roman" w:hAnsi="Times New Roman"/>
                <w:spacing w:val="-6"/>
                <w:sz w:val="24"/>
                <w:szCs w:val="24"/>
              </w:rPr>
            </w:pPr>
            <w:r w:rsidRPr="00F52EE9">
              <w:rPr>
                <w:rFonts w:ascii="Times New Roman" w:hAnsi="Times New Roman"/>
                <w:bCs/>
                <w:color w:val="000000"/>
                <w:spacing w:val="-6"/>
                <w:sz w:val="24"/>
                <w:szCs w:val="24"/>
              </w:rPr>
              <w:t>ПК-3.3: Способен вырабатывать управленческие решения по эффективному управлению трудовыми ресурсами и затратами на персонал</w:t>
            </w:r>
          </w:p>
        </w:tc>
        <w:tc>
          <w:tcPr>
            <w:tcW w:w="3260" w:type="dxa"/>
            <w:shd w:val="clear" w:color="auto" w:fill="auto"/>
          </w:tcPr>
          <w:p w:rsidR="00D34762" w:rsidRPr="00F52EE9" w:rsidRDefault="00D34762" w:rsidP="000D79E3">
            <w:pPr>
              <w:spacing w:after="0" w:line="240" w:lineRule="auto"/>
              <w:jc w:val="both"/>
              <w:rPr>
                <w:rFonts w:ascii="Times New Roman" w:eastAsia="Calibri" w:hAnsi="Times New Roman"/>
                <w:spacing w:val="-6"/>
                <w:sz w:val="24"/>
                <w:szCs w:val="24"/>
              </w:rPr>
            </w:pPr>
            <w:r w:rsidRPr="00F52EE9">
              <w:rPr>
                <w:rFonts w:ascii="Times New Roman" w:eastAsia="Calibri" w:hAnsi="Times New Roman"/>
                <w:bCs/>
                <w:color w:val="000000"/>
                <w:spacing w:val="-6"/>
                <w:sz w:val="24"/>
                <w:szCs w:val="24"/>
              </w:rPr>
              <w:t>ПК-3.3.2: Разрабатывает параметры единых тарифных сеток, ставок оплаты труда и схем должностных окладов</w:t>
            </w:r>
          </w:p>
        </w:tc>
        <w:tc>
          <w:tcPr>
            <w:tcW w:w="1843" w:type="dxa"/>
            <w:vMerge w:val="restart"/>
            <w:shd w:val="clear" w:color="auto" w:fill="auto"/>
            <w:vAlign w:val="center"/>
          </w:tcPr>
          <w:p w:rsidR="00D34762" w:rsidRPr="00F52EE9" w:rsidRDefault="00D34762" w:rsidP="000D79E3">
            <w:pPr>
              <w:spacing w:after="0" w:line="240" w:lineRule="auto"/>
              <w:jc w:val="center"/>
              <w:rPr>
                <w:rFonts w:ascii="Times New Roman" w:eastAsia="Calibri" w:hAnsi="Times New Roman"/>
                <w:spacing w:val="-6"/>
                <w:sz w:val="24"/>
                <w:szCs w:val="24"/>
              </w:rPr>
            </w:pPr>
            <w:r w:rsidRPr="00F52EE9">
              <w:rPr>
                <w:rFonts w:ascii="Times New Roman" w:eastAsia="Calibri" w:hAnsi="Times New Roman"/>
                <w:spacing w:val="-6"/>
                <w:sz w:val="24"/>
                <w:szCs w:val="24"/>
              </w:rPr>
              <w:t>Компетенция и индикаторы достижения компетенции формируются в рамках 7 семестра очной и 9 семестра очно-заочной форм обучения</w:t>
            </w:r>
          </w:p>
        </w:tc>
        <w:tc>
          <w:tcPr>
            <w:tcW w:w="1843" w:type="dxa"/>
            <w:vMerge w:val="restart"/>
            <w:shd w:val="clear" w:color="auto" w:fill="auto"/>
            <w:vAlign w:val="center"/>
          </w:tcPr>
          <w:p w:rsidR="00D34762" w:rsidRPr="00F52EE9" w:rsidRDefault="00D34762" w:rsidP="000D79E3">
            <w:pPr>
              <w:spacing w:after="0" w:line="240" w:lineRule="auto"/>
              <w:jc w:val="center"/>
              <w:rPr>
                <w:rFonts w:ascii="Times New Roman" w:eastAsia="Calibri" w:hAnsi="Times New Roman"/>
                <w:spacing w:val="-6"/>
                <w:sz w:val="24"/>
                <w:szCs w:val="24"/>
              </w:rPr>
            </w:pPr>
            <w:r w:rsidRPr="00F52EE9">
              <w:rPr>
                <w:rFonts w:ascii="Times New Roman" w:eastAsia="Calibri" w:hAnsi="Times New Roman"/>
                <w:spacing w:val="-6"/>
                <w:sz w:val="24"/>
                <w:szCs w:val="24"/>
              </w:rPr>
              <w:t>Зачет с оценкой</w:t>
            </w:r>
          </w:p>
        </w:tc>
      </w:tr>
      <w:tr w:rsidR="00D34762" w:rsidRPr="00F52EE9" w:rsidTr="00F52EE9">
        <w:tc>
          <w:tcPr>
            <w:tcW w:w="2518" w:type="dxa"/>
            <w:vMerge w:val="restart"/>
            <w:shd w:val="clear" w:color="auto" w:fill="auto"/>
          </w:tcPr>
          <w:p w:rsidR="00D34762" w:rsidRPr="00F52EE9" w:rsidRDefault="00D34762" w:rsidP="000D79E3">
            <w:pPr>
              <w:spacing w:after="0" w:line="240" w:lineRule="auto"/>
              <w:jc w:val="both"/>
              <w:rPr>
                <w:rFonts w:ascii="Times New Roman" w:hAnsi="Times New Roman"/>
                <w:spacing w:val="-6"/>
                <w:sz w:val="24"/>
                <w:szCs w:val="24"/>
              </w:rPr>
            </w:pPr>
            <w:r w:rsidRPr="00F52EE9">
              <w:rPr>
                <w:rFonts w:ascii="Times New Roman" w:hAnsi="Times New Roman"/>
                <w:bCs/>
                <w:color w:val="000000"/>
                <w:spacing w:val="-6"/>
                <w:sz w:val="24"/>
                <w:szCs w:val="24"/>
              </w:rPr>
              <w:t>ПК-3.1: Способен планировать и анализировать показатели использования трудовых ресурсов</w:t>
            </w:r>
          </w:p>
        </w:tc>
        <w:tc>
          <w:tcPr>
            <w:tcW w:w="3260" w:type="dxa"/>
            <w:shd w:val="clear" w:color="auto" w:fill="auto"/>
          </w:tcPr>
          <w:p w:rsidR="00D34762" w:rsidRPr="00F52EE9" w:rsidRDefault="00D34762" w:rsidP="000D79E3">
            <w:pPr>
              <w:spacing w:after="0" w:line="240" w:lineRule="auto"/>
              <w:jc w:val="both"/>
              <w:rPr>
                <w:rFonts w:ascii="Times New Roman" w:hAnsi="Times New Roman"/>
                <w:spacing w:val="-6"/>
                <w:sz w:val="24"/>
                <w:szCs w:val="24"/>
              </w:rPr>
            </w:pPr>
            <w:r w:rsidRPr="00F52EE9">
              <w:rPr>
                <w:rFonts w:ascii="Times New Roman" w:hAnsi="Times New Roman"/>
                <w:bCs/>
                <w:color w:val="000000"/>
                <w:spacing w:val="-6"/>
                <w:sz w:val="24"/>
                <w:szCs w:val="24"/>
              </w:rPr>
              <w:t>ПК-3.1.1: Формирует исходные данные для проведения расчета нормативной численности персонала на плановый (отчетный) период</w:t>
            </w:r>
          </w:p>
        </w:tc>
        <w:tc>
          <w:tcPr>
            <w:tcW w:w="1843" w:type="dxa"/>
            <w:vMerge/>
            <w:shd w:val="clear" w:color="auto" w:fill="auto"/>
          </w:tcPr>
          <w:p w:rsidR="00D34762" w:rsidRPr="00F52EE9" w:rsidRDefault="00D34762" w:rsidP="000D79E3">
            <w:pPr>
              <w:spacing w:after="0" w:line="240" w:lineRule="auto"/>
              <w:jc w:val="center"/>
              <w:rPr>
                <w:rFonts w:ascii="Times New Roman" w:hAnsi="Times New Roman"/>
                <w:spacing w:val="-6"/>
                <w:sz w:val="24"/>
                <w:szCs w:val="24"/>
              </w:rPr>
            </w:pPr>
          </w:p>
        </w:tc>
        <w:tc>
          <w:tcPr>
            <w:tcW w:w="1843" w:type="dxa"/>
            <w:vMerge/>
            <w:shd w:val="clear" w:color="auto" w:fill="auto"/>
          </w:tcPr>
          <w:p w:rsidR="00D34762" w:rsidRPr="00F52EE9" w:rsidRDefault="00D34762" w:rsidP="000D79E3">
            <w:pPr>
              <w:spacing w:after="0" w:line="240" w:lineRule="auto"/>
              <w:jc w:val="center"/>
              <w:rPr>
                <w:rFonts w:ascii="Times New Roman" w:eastAsia="Calibri" w:hAnsi="Times New Roman"/>
                <w:spacing w:val="-6"/>
                <w:sz w:val="24"/>
                <w:szCs w:val="24"/>
              </w:rPr>
            </w:pPr>
          </w:p>
        </w:tc>
      </w:tr>
      <w:tr w:rsidR="00D34762" w:rsidRPr="00F52EE9" w:rsidTr="00F52EE9">
        <w:trPr>
          <w:trHeight w:val="1392"/>
        </w:trPr>
        <w:tc>
          <w:tcPr>
            <w:tcW w:w="2518" w:type="dxa"/>
            <w:vMerge/>
            <w:shd w:val="clear" w:color="auto" w:fill="auto"/>
          </w:tcPr>
          <w:p w:rsidR="00D34762" w:rsidRPr="00F52EE9" w:rsidRDefault="00D34762" w:rsidP="000D79E3">
            <w:pPr>
              <w:spacing w:after="0" w:line="240" w:lineRule="auto"/>
              <w:jc w:val="center"/>
              <w:rPr>
                <w:rFonts w:ascii="Times New Roman" w:hAnsi="Times New Roman"/>
                <w:spacing w:val="-6"/>
                <w:sz w:val="24"/>
                <w:szCs w:val="24"/>
              </w:rPr>
            </w:pPr>
          </w:p>
        </w:tc>
        <w:tc>
          <w:tcPr>
            <w:tcW w:w="3260" w:type="dxa"/>
            <w:shd w:val="clear" w:color="auto" w:fill="auto"/>
          </w:tcPr>
          <w:p w:rsidR="00D34762" w:rsidRPr="00F52EE9" w:rsidRDefault="00D34762" w:rsidP="000D79E3">
            <w:pPr>
              <w:spacing w:after="0" w:line="240" w:lineRule="auto"/>
              <w:jc w:val="both"/>
              <w:rPr>
                <w:rFonts w:ascii="Times New Roman" w:eastAsia="Calibri" w:hAnsi="Times New Roman"/>
                <w:spacing w:val="-6"/>
                <w:sz w:val="24"/>
                <w:szCs w:val="24"/>
              </w:rPr>
            </w:pPr>
            <w:r w:rsidRPr="00F52EE9">
              <w:rPr>
                <w:rFonts w:ascii="Times New Roman" w:eastAsia="Calibri" w:hAnsi="Times New Roman"/>
                <w:bCs/>
                <w:color w:val="000000"/>
                <w:spacing w:val="-6"/>
                <w:sz w:val="24"/>
                <w:szCs w:val="24"/>
              </w:rPr>
              <w:t>ПК-3.1.2: Осуществляет учет и анализ показателей по труду и заработной плате, составляет прогнозы развития трудовых показателей</w:t>
            </w:r>
          </w:p>
        </w:tc>
        <w:tc>
          <w:tcPr>
            <w:tcW w:w="1843" w:type="dxa"/>
            <w:vMerge/>
            <w:shd w:val="clear" w:color="auto" w:fill="auto"/>
          </w:tcPr>
          <w:p w:rsidR="00D34762" w:rsidRPr="00F52EE9" w:rsidRDefault="00D34762" w:rsidP="000D79E3">
            <w:pPr>
              <w:spacing w:after="0" w:line="240" w:lineRule="auto"/>
              <w:jc w:val="center"/>
              <w:rPr>
                <w:rFonts w:ascii="Times New Roman" w:hAnsi="Times New Roman"/>
                <w:spacing w:val="-6"/>
                <w:sz w:val="24"/>
                <w:szCs w:val="24"/>
              </w:rPr>
            </w:pPr>
          </w:p>
        </w:tc>
        <w:tc>
          <w:tcPr>
            <w:tcW w:w="1843" w:type="dxa"/>
            <w:vMerge/>
            <w:shd w:val="clear" w:color="auto" w:fill="auto"/>
          </w:tcPr>
          <w:p w:rsidR="00D34762" w:rsidRPr="00F52EE9" w:rsidRDefault="00D34762" w:rsidP="000D79E3">
            <w:pPr>
              <w:spacing w:after="0" w:line="240" w:lineRule="auto"/>
              <w:jc w:val="center"/>
              <w:rPr>
                <w:rFonts w:ascii="Times New Roman" w:eastAsia="Calibri" w:hAnsi="Times New Roman"/>
                <w:spacing w:val="-6"/>
                <w:sz w:val="24"/>
                <w:szCs w:val="24"/>
              </w:rPr>
            </w:pPr>
          </w:p>
        </w:tc>
      </w:tr>
    </w:tbl>
    <w:p w:rsidR="00D34762" w:rsidRPr="000D79E3" w:rsidRDefault="00D34762" w:rsidP="000D79E3">
      <w:pPr>
        <w:spacing w:after="0" w:line="240" w:lineRule="auto"/>
        <w:rPr>
          <w:rFonts w:ascii="Times New Roman" w:hAnsi="Times New Roman"/>
          <w:i/>
          <w:sz w:val="24"/>
          <w:szCs w:val="24"/>
        </w:rPr>
      </w:pPr>
    </w:p>
    <w:p w:rsidR="00D34762" w:rsidRPr="000D79E3" w:rsidRDefault="00D34762" w:rsidP="000D79E3">
      <w:pPr>
        <w:spacing w:after="0" w:line="240" w:lineRule="auto"/>
        <w:ind w:firstLine="709"/>
        <w:jc w:val="both"/>
        <w:rPr>
          <w:rFonts w:ascii="Times New Roman" w:hAnsi="Times New Roman"/>
          <w:bCs/>
          <w:sz w:val="24"/>
          <w:szCs w:val="24"/>
        </w:rPr>
      </w:pPr>
      <w:r w:rsidRPr="000D79E3">
        <w:rPr>
          <w:rFonts w:ascii="Times New Roman" w:hAnsi="Times New Roman"/>
          <w:bCs/>
          <w:sz w:val="24"/>
          <w:szCs w:val="24"/>
        </w:rPr>
        <w:t xml:space="preserve">Траектория формирования у обучающихся компетенций при освоении образовательной программы приведена в </w:t>
      </w:r>
      <w:r w:rsidRPr="000D79E3">
        <w:rPr>
          <w:rFonts w:ascii="Times New Roman" w:hAnsi="Times New Roman"/>
          <w:sz w:val="24"/>
          <w:szCs w:val="24"/>
        </w:rPr>
        <w:t xml:space="preserve">Приложении к образовательной программе (Приложение 3.2 </w:t>
      </w:r>
      <w:r w:rsidRPr="000D79E3">
        <w:rPr>
          <w:rFonts w:ascii="Times New Roman" w:hAnsi="Times New Roman"/>
          <w:bCs/>
          <w:sz w:val="24"/>
          <w:szCs w:val="24"/>
        </w:rPr>
        <w:t>Программа формирования у студентов университета компетенций при освоении ОП ВО).</w:t>
      </w:r>
    </w:p>
    <w:p w:rsidR="00D34762" w:rsidRPr="000D79E3" w:rsidRDefault="00D34762" w:rsidP="000D79E3">
      <w:pPr>
        <w:spacing w:after="0" w:line="240" w:lineRule="auto"/>
        <w:ind w:firstLine="709"/>
        <w:jc w:val="both"/>
        <w:rPr>
          <w:rFonts w:ascii="Times New Roman" w:hAnsi="Times New Roman"/>
          <w:i/>
          <w:sz w:val="24"/>
          <w:szCs w:val="24"/>
        </w:rPr>
      </w:pPr>
    </w:p>
    <w:p w:rsidR="00D34762" w:rsidRPr="000D79E3" w:rsidRDefault="00D34762" w:rsidP="000D79E3">
      <w:pPr>
        <w:spacing w:after="0" w:line="240" w:lineRule="auto"/>
        <w:rPr>
          <w:rFonts w:ascii="Times New Roman" w:hAnsi="Times New Roman"/>
          <w:i/>
          <w:sz w:val="24"/>
          <w:szCs w:val="24"/>
        </w:rPr>
      </w:pPr>
    </w:p>
    <w:p w:rsidR="00D34762" w:rsidRPr="000D79E3" w:rsidRDefault="00D34762" w:rsidP="0099644E">
      <w:pPr>
        <w:numPr>
          <w:ilvl w:val="0"/>
          <w:numId w:val="130"/>
        </w:numPr>
        <w:tabs>
          <w:tab w:val="left" w:pos="993"/>
        </w:tabs>
        <w:spacing w:after="0" w:line="240" w:lineRule="auto"/>
        <w:ind w:left="0" w:firstLine="709"/>
        <w:jc w:val="both"/>
        <w:rPr>
          <w:rFonts w:ascii="Times New Roman" w:hAnsi="Times New Roman"/>
          <w:b/>
          <w:i/>
          <w:sz w:val="24"/>
          <w:szCs w:val="24"/>
        </w:rPr>
      </w:pPr>
      <w:r w:rsidRPr="000D79E3">
        <w:rPr>
          <w:rFonts w:ascii="Times New Roman" w:hAnsi="Times New Roman"/>
          <w:b/>
          <w:i/>
          <w:sz w:val="24"/>
          <w:szCs w:val="24"/>
        </w:rPr>
        <w:t>Описание показателей и критериев оценивания компетенций на различных этапах их формирования, описание шкал оценивания</w:t>
      </w:r>
    </w:p>
    <w:p w:rsidR="00D34762" w:rsidRPr="000D79E3" w:rsidRDefault="00D34762" w:rsidP="000D79E3">
      <w:pPr>
        <w:spacing w:after="0" w:line="240" w:lineRule="auto"/>
        <w:rPr>
          <w:rFonts w:ascii="Times New Roman" w:hAnsi="Times New Roman"/>
          <w:i/>
          <w:sz w:val="24"/>
          <w:szCs w:val="24"/>
        </w:rPr>
      </w:pPr>
    </w:p>
    <w:p w:rsidR="00D34762" w:rsidRPr="000D79E3" w:rsidRDefault="00D34762"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Показатели оценивания компетенций представлены в разделе  3 «Требования к результатам освоения дисциплины» рабочей программы дисциплины </w:t>
      </w:r>
      <w:r w:rsidRPr="000D79E3">
        <w:rPr>
          <w:rFonts w:ascii="Times New Roman" w:hAnsi="Times New Roman"/>
          <w:bCs/>
          <w:color w:val="000000"/>
          <w:sz w:val="24"/>
          <w:szCs w:val="24"/>
        </w:rPr>
        <w:t>Б1.В.15</w:t>
      </w:r>
      <w:r w:rsidRPr="000D79E3">
        <w:rPr>
          <w:rFonts w:ascii="Times New Roman" w:hAnsi="Times New Roman"/>
          <w:b/>
          <w:bCs/>
          <w:color w:val="000000"/>
          <w:sz w:val="24"/>
          <w:szCs w:val="24"/>
        </w:rPr>
        <w:t xml:space="preserve"> «Статистика труда и анализ трудовых показателей» </w:t>
      </w:r>
      <w:r w:rsidRPr="000D79E3">
        <w:rPr>
          <w:rFonts w:ascii="Times New Roman" w:hAnsi="Times New Roman"/>
          <w:sz w:val="24"/>
          <w:szCs w:val="24"/>
        </w:rPr>
        <w:t> как результирующие  знания, умения и  владения, полученные в результате освоения дисциплины.</w:t>
      </w:r>
    </w:p>
    <w:p w:rsidR="00D34762" w:rsidRDefault="00D34762"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При оценивании сформированности компетенций по дисциплине «</w:t>
      </w:r>
      <w:r w:rsidRPr="000D79E3">
        <w:rPr>
          <w:rFonts w:ascii="Times New Roman" w:eastAsia="Calibri" w:hAnsi="Times New Roman"/>
          <w:b/>
          <w:bCs/>
          <w:color w:val="000000"/>
          <w:sz w:val="24"/>
          <w:szCs w:val="24"/>
        </w:rPr>
        <w:t>Статистика труда и анализ трудовых показателей</w:t>
      </w:r>
      <w:r w:rsidRPr="000D79E3">
        <w:rPr>
          <w:rFonts w:ascii="Times New Roman" w:eastAsia="Calibri" w:hAnsi="Times New Roman"/>
          <w:sz w:val="24"/>
          <w:szCs w:val="24"/>
        </w:rPr>
        <w:t>» используется традиционная шкала оценивания.</w:t>
      </w:r>
    </w:p>
    <w:p w:rsidR="00F52EE9" w:rsidRDefault="00F52EE9" w:rsidP="00F52EE9">
      <w:pPr>
        <w:spacing w:after="0" w:line="240" w:lineRule="auto"/>
        <w:jc w:val="right"/>
        <w:rPr>
          <w:rFonts w:ascii="Times New Roman" w:eastAsia="Calibri" w:hAnsi="Times New Roman"/>
          <w:sz w:val="24"/>
          <w:szCs w:val="24"/>
        </w:rPr>
      </w:pPr>
    </w:p>
    <w:p w:rsidR="00F52EE9" w:rsidRDefault="00F52EE9" w:rsidP="00F52EE9">
      <w:pPr>
        <w:spacing w:after="0" w:line="240" w:lineRule="auto"/>
        <w:jc w:val="right"/>
        <w:rPr>
          <w:rFonts w:ascii="Times New Roman" w:eastAsia="Calibri" w:hAnsi="Times New Roman"/>
          <w:sz w:val="24"/>
          <w:szCs w:val="24"/>
        </w:rPr>
      </w:pPr>
    </w:p>
    <w:p w:rsidR="00F52EE9" w:rsidRDefault="00F52EE9" w:rsidP="00F52EE9">
      <w:pPr>
        <w:spacing w:after="0" w:line="240" w:lineRule="auto"/>
        <w:jc w:val="right"/>
        <w:rPr>
          <w:rFonts w:ascii="Times New Roman" w:eastAsia="Calibri" w:hAnsi="Times New Roman"/>
          <w:sz w:val="24"/>
          <w:szCs w:val="24"/>
        </w:rPr>
      </w:pPr>
      <w:r>
        <w:rPr>
          <w:rFonts w:ascii="Times New Roman" w:eastAsia="Calibri" w:hAnsi="Times New Roman"/>
          <w:sz w:val="24"/>
          <w:szCs w:val="24"/>
        </w:rPr>
        <w:lastRenderedPageBreak/>
        <w:t>Таблица 2</w:t>
      </w:r>
    </w:p>
    <w:p w:rsidR="00F52EE9" w:rsidRPr="000D79E3" w:rsidRDefault="00F52EE9" w:rsidP="00F52EE9">
      <w:pPr>
        <w:spacing w:after="0" w:line="240" w:lineRule="auto"/>
        <w:jc w:val="center"/>
        <w:rPr>
          <w:rFonts w:ascii="Times New Roman" w:eastAsia="Calibri" w:hAnsi="Times New Roman"/>
          <w:sz w:val="24"/>
          <w:szCs w:val="24"/>
        </w:rPr>
      </w:pPr>
      <w:r>
        <w:rPr>
          <w:rFonts w:ascii="Times New Roman" w:eastAsia="Calibri" w:hAnsi="Times New Roman"/>
          <w:sz w:val="24"/>
          <w:szCs w:val="24"/>
        </w:rPr>
        <w:t>Шкала оценивания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054"/>
        <w:gridCol w:w="2552"/>
      </w:tblGrid>
      <w:tr w:rsidR="00D34762" w:rsidRPr="000D79E3" w:rsidTr="00D34762">
        <w:tc>
          <w:tcPr>
            <w:tcW w:w="7054" w:type="dxa"/>
          </w:tcPr>
          <w:p w:rsidR="00D34762" w:rsidRPr="000D79E3" w:rsidRDefault="00D3476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Критерий</w:t>
            </w:r>
          </w:p>
        </w:tc>
        <w:tc>
          <w:tcPr>
            <w:tcW w:w="2552" w:type="dxa"/>
          </w:tcPr>
          <w:p w:rsidR="00D34762" w:rsidRPr="000D79E3" w:rsidRDefault="00D3476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Оценка по традиционной шкале</w:t>
            </w:r>
          </w:p>
        </w:tc>
      </w:tr>
      <w:tr w:rsidR="00D34762" w:rsidRPr="000D79E3" w:rsidTr="00D34762">
        <w:tc>
          <w:tcPr>
            <w:tcW w:w="7054" w:type="dxa"/>
          </w:tcPr>
          <w:p w:rsidR="00D34762" w:rsidRPr="000D79E3" w:rsidRDefault="00D34762" w:rsidP="00F52EE9">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Критерии соответствуют «Модели оценки результатов обучения», </w:t>
            </w:r>
          </w:p>
          <w:p w:rsidR="00D34762" w:rsidRPr="000D79E3" w:rsidRDefault="00D34762" w:rsidP="00F52EE9">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4 уровень </w:t>
            </w:r>
          </w:p>
          <w:p w:rsidR="00D34762" w:rsidRPr="000D79E3" w:rsidRDefault="00D34762" w:rsidP="00F52EE9">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 решение практического задания выполнено без ошибок, даны пояснения к решению</w:t>
            </w:r>
          </w:p>
        </w:tc>
        <w:tc>
          <w:tcPr>
            <w:tcW w:w="2552" w:type="dxa"/>
          </w:tcPr>
          <w:p w:rsidR="00D34762" w:rsidRPr="000D79E3" w:rsidRDefault="00D34762"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Отлично</w:t>
            </w:r>
          </w:p>
        </w:tc>
      </w:tr>
      <w:tr w:rsidR="00D34762" w:rsidRPr="000D79E3" w:rsidTr="00D34762">
        <w:tc>
          <w:tcPr>
            <w:tcW w:w="7054" w:type="dxa"/>
          </w:tcPr>
          <w:p w:rsidR="00D34762" w:rsidRPr="000D79E3" w:rsidRDefault="00D34762" w:rsidP="00F52EE9">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Критерии соответствуют «Модели оценки результатов обучения», </w:t>
            </w:r>
          </w:p>
          <w:p w:rsidR="00D34762" w:rsidRPr="000D79E3" w:rsidRDefault="00D34762" w:rsidP="00F52EE9">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3 уровень </w:t>
            </w:r>
          </w:p>
          <w:p w:rsidR="00D34762" w:rsidRPr="000D79E3" w:rsidRDefault="00D34762" w:rsidP="00F52EE9">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 решение практического задания  выполнено  с незначительными ошибками</w:t>
            </w:r>
          </w:p>
        </w:tc>
        <w:tc>
          <w:tcPr>
            <w:tcW w:w="2552" w:type="dxa"/>
          </w:tcPr>
          <w:p w:rsidR="00D34762" w:rsidRPr="000D79E3" w:rsidRDefault="00D34762"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Хорошо</w:t>
            </w:r>
          </w:p>
        </w:tc>
      </w:tr>
      <w:tr w:rsidR="00D34762" w:rsidRPr="000D79E3" w:rsidTr="00D34762">
        <w:tc>
          <w:tcPr>
            <w:tcW w:w="7054" w:type="dxa"/>
          </w:tcPr>
          <w:p w:rsidR="00D34762" w:rsidRPr="000D79E3" w:rsidRDefault="00D34762" w:rsidP="00F52EE9">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Критерии соответствуют «Модели оценки результатов обучения», </w:t>
            </w:r>
          </w:p>
          <w:p w:rsidR="00D34762" w:rsidRPr="000D79E3" w:rsidRDefault="00D34762" w:rsidP="00F52EE9">
            <w:pPr>
              <w:spacing w:after="0" w:line="240" w:lineRule="auto"/>
              <w:jc w:val="both"/>
              <w:rPr>
                <w:rFonts w:ascii="Times New Roman" w:eastAsia="Calibri" w:hAnsi="Times New Roman"/>
                <w:b/>
                <w:sz w:val="24"/>
                <w:szCs w:val="24"/>
              </w:rPr>
            </w:pPr>
            <w:r w:rsidRPr="000D79E3">
              <w:rPr>
                <w:rFonts w:ascii="Times New Roman" w:eastAsia="Calibri" w:hAnsi="Times New Roman"/>
                <w:sz w:val="24"/>
                <w:szCs w:val="24"/>
              </w:rPr>
              <w:t>2 уровень</w:t>
            </w:r>
          </w:p>
          <w:p w:rsidR="00D34762" w:rsidRPr="000D79E3" w:rsidRDefault="00D34762" w:rsidP="00F52EE9">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2552" w:type="dxa"/>
          </w:tcPr>
          <w:p w:rsidR="00D34762" w:rsidRPr="000D79E3" w:rsidRDefault="00D34762"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Удовлетворительно</w:t>
            </w:r>
          </w:p>
        </w:tc>
      </w:tr>
      <w:tr w:rsidR="00D34762" w:rsidRPr="000D79E3" w:rsidTr="00D34762">
        <w:tc>
          <w:tcPr>
            <w:tcW w:w="7054" w:type="dxa"/>
          </w:tcPr>
          <w:p w:rsidR="00D34762" w:rsidRPr="000D79E3" w:rsidRDefault="00D34762" w:rsidP="00F52EE9">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Критерии соответствуют «Модели оценки результатов обучения», </w:t>
            </w:r>
          </w:p>
          <w:p w:rsidR="00D34762" w:rsidRPr="000D79E3" w:rsidRDefault="00D34762" w:rsidP="00F52EE9">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1 уровень </w:t>
            </w:r>
          </w:p>
          <w:p w:rsidR="00D34762" w:rsidRPr="000D79E3" w:rsidRDefault="00D34762" w:rsidP="00F52EE9">
            <w:pPr>
              <w:tabs>
                <w:tab w:val="left" w:pos="709"/>
              </w:tabs>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Ответы на вопросы экзаменационного билета даны не верно, </w:t>
            </w:r>
          </w:p>
          <w:p w:rsidR="00D34762" w:rsidRPr="000D79E3" w:rsidRDefault="00D34762" w:rsidP="00F52EE9">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решение практического задания не представлено или содержит существенные ошибки</w:t>
            </w:r>
          </w:p>
        </w:tc>
        <w:tc>
          <w:tcPr>
            <w:tcW w:w="2552" w:type="dxa"/>
          </w:tcPr>
          <w:p w:rsidR="00D34762" w:rsidRPr="000D79E3" w:rsidRDefault="00D34762"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Неудовлетворительно</w:t>
            </w:r>
          </w:p>
        </w:tc>
      </w:tr>
    </w:tbl>
    <w:p w:rsidR="00D34762" w:rsidRPr="000D79E3" w:rsidRDefault="00D34762" w:rsidP="000D79E3">
      <w:pPr>
        <w:autoSpaceDE w:val="0"/>
        <w:autoSpaceDN w:val="0"/>
        <w:adjustRightInd w:val="0"/>
        <w:spacing w:after="0" w:line="240" w:lineRule="auto"/>
        <w:jc w:val="center"/>
        <w:rPr>
          <w:rFonts w:ascii="Times New Roman" w:eastAsia="Calibri" w:hAnsi="Times New Roman"/>
          <w:b/>
          <w:sz w:val="24"/>
          <w:szCs w:val="24"/>
        </w:rPr>
      </w:pPr>
    </w:p>
    <w:p w:rsidR="00D34762" w:rsidRPr="000D79E3" w:rsidRDefault="00D34762" w:rsidP="0099644E">
      <w:pPr>
        <w:numPr>
          <w:ilvl w:val="0"/>
          <w:numId w:val="130"/>
        </w:numPr>
        <w:tabs>
          <w:tab w:val="left" w:pos="993"/>
        </w:tabs>
        <w:spacing w:after="0" w:line="240" w:lineRule="auto"/>
        <w:ind w:left="0" w:firstLine="709"/>
        <w:jc w:val="both"/>
        <w:rPr>
          <w:rFonts w:ascii="Times New Roman" w:hAnsi="Times New Roman"/>
          <w:b/>
          <w:i/>
          <w:sz w:val="24"/>
          <w:szCs w:val="24"/>
        </w:rPr>
      </w:pPr>
      <w:r w:rsidRPr="000D79E3">
        <w:rPr>
          <w:rFonts w:ascii="Times New Roman" w:hAnsi="Times New Roman"/>
          <w:b/>
          <w:i/>
          <w:sz w:val="24"/>
          <w:szCs w:val="24"/>
        </w:rPr>
        <w:t>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p>
    <w:p w:rsidR="00D34762" w:rsidRPr="000D79E3" w:rsidRDefault="00D34762" w:rsidP="000D79E3">
      <w:pPr>
        <w:autoSpaceDE w:val="0"/>
        <w:autoSpaceDN w:val="0"/>
        <w:adjustRightInd w:val="0"/>
        <w:spacing w:after="0" w:line="240" w:lineRule="auto"/>
        <w:jc w:val="center"/>
        <w:rPr>
          <w:rFonts w:ascii="Times New Roman" w:eastAsia="Calibri" w:hAnsi="Times New Roman"/>
          <w:b/>
          <w:sz w:val="24"/>
          <w:szCs w:val="24"/>
        </w:rPr>
      </w:pPr>
    </w:p>
    <w:p w:rsidR="00D34762" w:rsidRPr="00F52EE9" w:rsidRDefault="00D34762" w:rsidP="00F52EE9">
      <w:pPr>
        <w:autoSpaceDE w:val="0"/>
        <w:autoSpaceDN w:val="0"/>
        <w:adjustRightInd w:val="0"/>
        <w:spacing w:after="0" w:line="240" w:lineRule="auto"/>
        <w:ind w:firstLine="709"/>
        <w:jc w:val="both"/>
        <w:rPr>
          <w:rFonts w:ascii="Times New Roman" w:eastAsia="Calibri" w:hAnsi="Times New Roman"/>
          <w:i/>
          <w:sz w:val="24"/>
          <w:szCs w:val="24"/>
        </w:rPr>
      </w:pPr>
      <w:r w:rsidRPr="00F52EE9">
        <w:rPr>
          <w:rFonts w:ascii="Times New Roman" w:eastAsia="Calibri" w:hAnsi="Times New Roman"/>
          <w:i/>
          <w:sz w:val="24"/>
          <w:szCs w:val="24"/>
        </w:rPr>
        <w:t>3.1. Типовые тестовые задания для итогового тестирования (база АСТ-тест, среда</w:t>
      </w:r>
      <w:r w:rsidR="00F52EE9" w:rsidRPr="00F52EE9">
        <w:rPr>
          <w:rFonts w:ascii="Times New Roman" w:eastAsia="Calibri" w:hAnsi="Times New Roman"/>
          <w:i/>
          <w:sz w:val="24"/>
          <w:szCs w:val="24"/>
        </w:rPr>
        <w:t xml:space="preserve"> </w:t>
      </w:r>
      <w:proofErr w:type="spellStart"/>
      <w:r w:rsidRPr="00F52EE9">
        <w:rPr>
          <w:rFonts w:ascii="Times New Roman" w:eastAsia="Calibri" w:hAnsi="Times New Roman"/>
          <w:i/>
          <w:sz w:val="24"/>
          <w:szCs w:val="24"/>
        </w:rPr>
        <w:t>BlackBoard</w:t>
      </w:r>
      <w:proofErr w:type="spellEnd"/>
      <w:r w:rsidRPr="00F52EE9">
        <w:rPr>
          <w:rFonts w:ascii="Times New Roman" w:eastAsia="Calibri" w:hAnsi="Times New Roman"/>
          <w:i/>
          <w:sz w:val="24"/>
          <w:szCs w:val="24"/>
        </w:rPr>
        <w:t xml:space="preserve"> </w:t>
      </w:r>
      <w:proofErr w:type="spellStart"/>
      <w:r w:rsidRPr="00F52EE9">
        <w:rPr>
          <w:rFonts w:ascii="Times New Roman" w:eastAsia="Calibri" w:hAnsi="Times New Roman"/>
          <w:i/>
          <w:sz w:val="24"/>
          <w:szCs w:val="24"/>
        </w:rPr>
        <w:t>learn</w:t>
      </w:r>
      <w:proofErr w:type="spellEnd"/>
      <w:r w:rsidRPr="00F52EE9">
        <w:rPr>
          <w:rFonts w:ascii="Times New Roman" w:eastAsia="Calibri" w:hAnsi="Times New Roman"/>
          <w:i/>
          <w:sz w:val="24"/>
          <w:szCs w:val="24"/>
        </w:rPr>
        <w:t>)</w:t>
      </w:r>
    </w:p>
    <w:p w:rsidR="00D34762" w:rsidRPr="000D79E3" w:rsidRDefault="00D34762" w:rsidP="00F52EE9">
      <w:pPr>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 Какая часть социально-экономической статистики изучает массовые явления и процессы в области труда?</w:t>
      </w:r>
    </w:p>
    <w:p w:rsidR="00D34762" w:rsidRPr="000D79E3" w:rsidRDefault="00D34762" w:rsidP="00F52EE9">
      <w:pPr>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А) статистика уровня жизни населения;</w:t>
      </w:r>
    </w:p>
    <w:p w:rsidR="00D34762" w:rsidRPr="000D79E3" w:rsidRDefault="00D34762" w:rsidP="00F52EE9">
      <w:pPr>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Б) статистика труда;</w:t>
      </w:r>
    </w:p>
    <w:p w:rsidR="00D34762" w:rsidRPr="000D79E3" w:rsidRDefault="00D34762" w:rsidP="00F52EE9">
      <w:pPr>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В) статистика условий и охраны труда.</w:t>
      </w:r>
    </w:p>
    <w:p w:rsidR="00D34762" w:rsidRPr="000D79E3" w:rsidRDefault="00D34762" w:rsidP="00F52EE9">
      <w:pPr>
        <w:autoSpaceDE w:val="0"/>
        <w:autoSpaceDN w:val="0"/>
        <w:adjustRightInd w:val="0"/>
        <w:spacing w:after="0" w:line="240" w:lineRule="auto"/>
        <w:ind w:firstLine="709"/>
        <w:jc w:val="both"/>
        <w:rPr>
          <w:rFonts w:ascii="Times New Roman" w:eastAsia="Calibri" w:hAnsi="Times New Roman"/>
          <w:sz w:val="24"/>
          <w:szCs w:val="24"/>
        </w:rPr>
      </w:pPr>
    </w:p>
    <w:p w:rsidR="00D34762" w:rsidRPr="000D79E3" w:rsidRDefault="00D34762" w:rsidP="00F52EE9">
      <w:pPr>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lastRenderedPageBreak/>
        <w:t>2. Демографический метод расчета трудовых ресурсов учитывает:</w:t>
      </w:r>
    </w:p>
    <w:p w:rsidR="00D34762" w:rsidRPr="000D79E3" w:rsidRDefault="00D34762" w:rsidP="00F52EE9">
      <w:pPr>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А)  трудоспособное население, занятое во всех сферах экономики;</w:t>
      </w:r>
    </w:p>
    <w:p w:rsidR="00D34762" w:rsidRPr="000D79E3" w:rsidRDefault="00D34762" w:rsidP="00F52EE9">
      <w:pPr>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Б) трудоспособное население, находящееся в трудоспособном возрасте;</w:t>
      </w:r>
    </w:p>
    <w:p w:rsidR="00D34762" w:rsidRPr="000D79E3" w:rsidRDefault="00D34762" w:rsidP="00F52EE9">
      <w:pPr>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В) трудоспособное население, постоянно проживающее на данной территории.</w:t>
      </w:r>
    </w:p>
    <w:p w:rsidR="00D34762" w:rsidRPr="000D79E3" w:rsidRDefault="00D34762" w:rsidP="00F52EE9">
      <w:pPr>
        <w:autoSpaceDE w:val="0"/>
        <w:autoSpaceDN w:val="0"/>
        <w:adjustRightInd w:val="0"/>
        <w:spacing w:after="0" w:line="240" w:lineRule="auto"/>
        <w:ind w:firstLine="709"/>
        <w:jc w:val="both"/>
        <w:rPr>
          <w:rFonts w:ascii="Times New Roman" w:eastAsia="Calibri" w:hAnsi="Times New Roman"/>
          <w:sz w:val="24"/>
          <w:szCs w:val="24"/>
        </w:rPr>
      </w:pPr>
    </w:p>
    <w:p w:rsidR="00D34762" w:rsidRPr="000D79E3" w:rsidRDefault="00D34762" w:rsidP="00F52EE9">
      <w:pPr>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3. Укажите интенсивный фактор, влияющий на величину среднегодовой выработки работающих:</w:t>
      </w:r>
    </w:p>
    <w:p w:rsidR="00D34762" w:rsidRPr="000D79E3" w:rsidRDefault="00D34762" w:rsidP="00F52EE9">
      <w:pPr>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А) средняя продолжительность рабочего дня;</w:t>
      </w:r>
    </w:p>
    <w:p w:rsidR="00D34762" w:rsidRPr="000D79E3" w:rsidRDefault="00D34762" w:rsidP="00F52EE9">
      <w:pPr>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Б) количество отработанных за год человеко-дней;</w:t>
      </w:r>
    </w:p>
    <w:p w:rsidR="00D34762" w:rsidRPr="000D79E3" w:rsidRDefault="00D34762" w:rsidP="00F52EE9">
      <w:pPr>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В) среднечасовая выработка одного рабочего;</w:t>
      </w:r>
    </w:p>
    <w:p w:rsidR="00D34762" w:rsidRPr="000D79E3" w:rsidRDefault="00D34762" w:rsidP="00F52EE9">
      <w:pPr>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Г) сокращение потерь рабочего времени.</w:t>
      </w:r>
    </w:p>
    <w:p w:rsidR="00F52EE9" w:rsidRDefault="00F52EE9" w:rsidP="00F52EE9">
      <w:pPr>
        <w:autoSpaceDE w:val="0"/>
        <w:autoSpaceDN w:val="0"/>
        <w:adjustRightInd w:val="0"/>
        <w:spacing w:after="0" w:line="240" w:lineRule="auto"/>
        <w:ind w:firstLine="709"/>
        <w:jc w:val="both"/>
        <w:rPr>
          <w:rFonts w:ascii="Times New Roman" w:eastAsia="Calibri" w:hAnsi="Times New Roman"/>
          <w:sz w:val="24"/>
          <w:szCs w:val="24"/>
        </w:rPr>
      </w:pPr>
    </w:p>
    <w:p w:rsidR="00D34762" w:rsidRPr="00F52EE9" w:rsidRDefault="00D34762" w:rsidP="00F52EE9">
      <w:pPr>
        <w:autoSpaceDE w:val="0"/>
        <w:autoSpaceDN w:val="0"/>
        <w:adjustRightInd w:val="0"/>
        <w:spacing w:after="0" w:line="240" w:lineRule="auto"/>
        <w:ind w:firstLine="709"/>
        <w:jc w:val="both"/>
        <w:rPr>
          <w:rFonts w:ascii="Times New Roman" w:eastAsia="Calibri" w:hAnsi="Times New Roman"/>
          <w:i/>
          <w:sz w:val="24"/>
          <w:szCs w:val="24"/>
        </w:rPr>
      </w:pPr>
      <w:r w:rsidRPr="00F52EE9">
        <w:rPr>
          <w:rFonts w:ascii="Times New Roman" w:eastAsia="Calibri" w:hAnsi="Times New Roman"/>
          <w:i/>
          <w:sz w:val="24"/>
          <w:szCs w:val="24"/>
        </w:rPr>
        <w:t>3.2. Вопросы для проведения промежуточной аттестации</w:t>
      </w:r>
    </w:p>
    <w:p w:rsidR="00D34762" w:rsidRPr="000D79E3" w:rsidRDefault="00D34762" w:rsidP="0099644E">
      <w:pPr>
        <w:numPr>
          <w:ilvl w:val="0"/>
          <w:numId w:val="131"/>
        </w:numPr>
        <w:tabs>
          <w:tab w:val="left" w:pos="993"/>
        </w:tabs>
        <w:autoSpaceDE w:val="0"/>
        <w:autoSpaceDN w:val="0"/>
        <w:adjustRightInd w:val="0"/>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Предмет и методология социально-экономической статистики и статистики труда.</w:t>
      </w:r>
    </w:p>
    <w:p w:rsidR="00D34762" w:rsidRPr="000D79E3" w:rsidRDefault="00D34762" w:rsidP="0099644E">
      <w:pPr>
        <w:numPr>
          <w:ilvl w:val="0"/>
          <w:numId w:val="131"/>
        </w:numPr>
        <w:tabs>
          <w:tab w:val="left" w:pos="993"/>
        </w:tabs>
        <w:autoSpaceDE w:val="0"/>
        <w:autoSpaceDN w:val="0"/>
        <w:adjustRightInd w:val="0"/>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История развития социально-экономической статистики и статистики труда</w:t>
      </w:r>
    </w:p>
    <w:p w:rsidR="00D34762" w:rsidRPr="000D79E3" w:rsidRDefault="00D34762" w:rsidP="0099644E">
      <w:pPr>
        <w:numPr>
          <w:ilvl w:val="0"/>
          <w:numId w:val="131"/>
        </w:numPr>
        <w:tabs>
          <w:tab w:val="left" w:pos="993"/>
        </w:tabs>
        <w:autoSpaceDE w:val="0"/>
        <w:autoSpaceDN w:val="0"/>
        <w:adjustRightInd w:val="0"/>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Исследования конъюнктуры международного рынка труда </w:t>
      </w:r>
    </w:p>
    <w:p w:rsidR="00D34762" w:rsidRPr="000D79E3" w:rsidRDefault="00D34762" w:rsidP="0099644E">
      <w:pPr>
        <w:numPr>
          <w:ilvl w:val="0"/>
          <w:numId w:val="131"/>
        </w:numPr>
        <w:tabs>
          <w:tab w:val="left" w:pos="993"/>
        </w:tabs>
        <w:autoSpaceDE w:val="0"/>
        <w:autoSpaceDN w:val="0"/>
        <w:adjustRightInd w:val="0"/>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Источники информации статистики труда: информационная база статистики труда.</w:t>
      </w:r>
    </w:p>
    <w:p w:rsidR="00D34762" w:rsidRPr="000D79E3" w:rsidRDefault="00D34762" w:rsidP="0099644E">
      <w:pPr>
        <w:numPr>
          <w:ilvl w:val="0"/>
          <w:numId w:val="131"/>
        </w:numPr>
        <w:tabs>
          <w:tab w:val="left" w:pos="993"/>
        </w:tabs>
        <w:autoSpaceDE w:val="0"/>
        <w:autoSpaceDN w:val="0"/>
        <w:adjustRightInd w:val="0"/>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Виды отчетности в формировании базы статистики труда</w:t>
      </w:r>
    </w:p>
    <w:p w:rsidR="00D34762" w:rsidRPr="000D79E3" w:rsidRDefault="00D34762" w:rsidP="0099644E">
      <w:pPr>
        <w:numPr>
          <w:ilvl w:val="0"/>
          <w:numId w:val="131"/>
        </w:numPr>
        <w:tabs>
          <w:tab w:val="left" w:pos="993"/>
        </w:tabs>
        <w:autoSpaceDE w:val="0"/>
        <w:autoSpaceDN w:val="0"/>
        <w:adjustRightInd w:val="0"/>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Формы федерального статистического наблюдения за рынком труда</w:t>
      </w:r>
    </w:p>
    <w:p w:rsidR="00D34762" w:rsidRPr="000D79E3" w:rsidRDefault="00D34762" w:rsidP="0099644E">
      <w:pPr>
        <w:numPr>
          <w:ilvl w:val="0"/>
          <w:numId w:val="131"/>
        </w:numPr>
        <w:tabs>
          <w:tab w:val="left" w:pos="993"/>
        </w:tabs>
        <w:autoSpaceDE w:val="0"/>
        <w:autoSpaceDN w:val="0"/>
        <w:adjustRightInd w:val="0"/>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Виды статистических наблюдений, используемых при сборе данных</w:t>
      </w:r>
    </w:p>
    <w:p w:rsidR="00D34762" w:rsidRPr="000D79E3" w:rsidRDefault="00D34762" w:rsidP="0099644E">
      <w:pPr>
        <w:numPr>
          <w:ilvl w:val="0"/>
          <w:numId w:val="131"/>
        </w:numPr>
        <w:tabs>
          <w:tab w:val="left" w:pos="993"/>
        </w:tabs>
        <w:autoSpaceDE w:val="0"/>
        <w:autoSpaceDN w:val="0"/>
        <w:adjustRightInd w:val="0"/>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Международные стандарты в различных областях статистики труда</w:t>
      </w:r>
    </w:p>
    <w:p w:rsidR="00D34762" w:rsidRPr="000D79E3" w:rsidRDefault="00D34762" w:rsidP="0099644E">
      <w:pPr>
        <w:numPr>
          <w:ilvl w:val="0"/>
          <w:numId w:val="131"/>
        </w:numPr>
        <w:tabs>
          <w:tab w:val="left" w:pos="993"/>
        </w:tabs>
        <w:autoSpaceDE w:val="0"/>
        <w:autoSpaceDN w:val="0"/>
        <w:adjustRightInd w:val="0"/>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Статистика экономической активности населения</w:t>
      </w:r>
    </w:p>
    <w:p w:rsidR="00D34762" w:rsidRPr="000D79E3" w:rsidRDefault="00D34762" w:rsidP="0099644E">
      <w:pPr>
        <w:numPr>
          <w:ilvl w:val="0"/>
          <w:numId w:val="131"/>
        </w:numPr>
        <w:tabs>
          <w:tab w:val="left" w:pos="1134"/>
        </w:tabs>
        <w:autoSpaceDE w:val="0"/>
        <w:autoSpaceDN w:val="0"/>
        <w:adjustRightInd w:val="0"/>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 Понятие и классификация: экономически активное население</w:t>
      </w:r>
    </w:p>
    <w:p w:rsidR="00D34762" w:rsidRPr="000D79E3" w:rsidRDefault="00D34762" w:rsidP="0099644E">
      <w:pPr>
        <w:numPr>
          <w:ilvl w:val="0"/>
          <w:numId w:val="131"/>
        </w:numPr>
        <w:tabs>
          <w:tab w:val="left" w:pos="1134"/>
        </w:tabs>
        <w:autoSpaceDE w:val="0"/>
        <w:autoSpaceDN w:val="0"/>
        <w:adjustRightInd w:val="0"/>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 Понятие и классификация: экономически неактивное население</w:t>
      </w:r>
    </w:p>
    <w:p w:rsidR="00D34762" w:rsidRPr="000D79E3" w:rsidRDefault="00D34762" w:rsidP="0099644E">
      <w:pPr>
        <w:numPr>
          <w:ilvl w:val="0"/>
          <w:numId w:val="131"/>
        </w:numPr>
        <w:tabs>
          <w:tab w:val="left" w:pos="1134"/>
        </w:tabs>
        <w:autoSpaceDE w:val="0"/>
        <w:autoSpaceDN w:val="0"/>
        <w:adjustRightInd w:val="0"/>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 Понятие рабочая сила</w:t>
      </w:r>
    </w:p>
    <w:p w:rsidR="00D34762" w:rsidRPr="000D79E3" w:rsidRDefault="00D34762" w:rsidP="0099644E">
      <w:pPr>
        <w:numPr>
          <w:ilvl w:val="0"/>
          <w:numId w:val="131"/>
        </w:numPr>
        <w:tabs>
          <w:tab w:val="left" w:pos="1134"/>
        </w:tabs>
        <w:autoSpaceDE w:val="0"/>
        <w:autoSpaceDN w:val="0"/>
        <w:adjustRightInd w:val="0"/>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 Показатели, характеризующие экономическую активность населения</w:t>
      </w:r>
    </w:p>
    <w:p w:rsidR="00D34762" w:rsidRPr="000D79E3" w:rsidRDefault="00D34762" w:rsidP="0099644E">
      <w:pPr>
        <w:numPr>
          <w:ilvl w:val="0"/>
          <w:numId w:val="131"/>
        </w:numPr>
        <w:tabs>
          <w:tab w:val="left" w:pos="1134"/>
        </w:tabs>
        <w:autoSpaceDE w:val="0"/>
        <w:autoSpaceDN w:val="0"/>
        <w:adjustRightInd w:val="0"/>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 Задачи анализа трудовых показателей в сфере труда</w:t>
      </w:r>
    </w:p>
    <w:p w:rsidR="00D34762" w:rsidRPr="000D79E3" w:rsidRDefault="00D34762" w:rsidP="0099644E">
      <w:pPr>
        <w:numPr>
          <w:ilvl w:val="0"/>
          <w:numId w:val="131"/>
        </w:numPr>
        <w:tabs>
          <w:tab w:val="left" w:pos="1134"/>
        </w:tabs>
        <w:autoSpaceDE w:val="0"/>
        <w:autoSpaceDN w:val="0"/>
        <w:adjustRightInd w:val="0"/>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 Методика анализа трудовых показателей в сфере труда</w:t>
      </w:r>
    </w:p>
    <w:p w:rsidR="00D34762" w:rsidRPr="000D79E3" w:rsidRDefault="00D34762" w:rsidP="0099644E">
      <w:pPr>
        <w:numPr>
          <w:ilvl w:val="0"/>
          <w:numId w:val="131"/>
        </w:numPr>
        <w:tabs>
          <w:tab w:val="left" w:pos="1134"/>
        </w:tabs>
        <w:autoSpaceDE w:val="0"/>
        <w:autoSpaceDN w:val="0"/>
        <w:adjustRightInd w:val="0"/>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 Основные направления анализа трудовых показателей в сфере труда</w:t>
      </w:r>
    </w:p>
    <w:p w:rsidR="00D34762" w:rsidRPr="000D79E3" w:rsidRDefault="00D34762" w:rsidP="0099644E">
      <w:pPr>
        <w:numPr>
          <w:ilvl w:val="0"/>
          <w:numId w:val="131"/>
        </w:numPr>
        <w:tabs>
          <w:tab w:val="left" w:pos="1134"/>
        </w:tabs>
        <w:autoSpaceDE w:val="0"/>
        <w:autoSpaceDN w:val="0"/>
        <w:adjustRightInd w:val="0"/>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Ряд динамики при проведении анализа трудовых ресурсов предприятия</w:t>
      </w:r>
    </w:p>
    <w:p w:rsidR="00D34762" w:rsidRPr="000D79E3" w:rsidRDefault="00D34762" w:rsidP="0099644E">
      <w:pPr>
        <w:numPr>
          <w:ilvl w:val="0"/>
          <w:numId w:val="131"/>
        </w:numPr>
        <w:tabs>
          <w:tab w:val="left" w:pos="1134"/>
        </w:tabs>
        <w:autoSpaceDE w:val="0"/>
        <w:autoSpaceDN w:val="0"/>
        <w:adjustRightInd w:val="0"/>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 Выравнивание рядов динамики при проведении анализа трудовых ресурсов предприятия</w:t>
      </w:r>
    </w:p>
    <w:p w:rsidR="00D34762" w:rsidRPr="000D79E3" w:rsidRDefault="00D34762" w:rsidP="0099644E">
      <w:pPr>
        <w:numPr>
          <w:ilvl w:val="0"/>
          <w:numId w:val="131"/>
        </w:numPr>
        <w:tabs>
          <w:tab w:val="left" w:pos="1134"/>
        </w:tabs>
        <w:autoSpaceDE w:val="0"/>
        <w:autoSpaceDN w:val="0"/>
        <w:adjustRightInd w:val="0"/>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Анализ численности работников предприятия: показатели  движения кадров</w:t>
      </w:r>
    </w:p>
    <w:p w:rsidR="00D34762" w:rsidRPr="000D79E3" w:rsidRDefault="00D34762" w:rsidP="0099644E">
      <w:pPr>
        <w:numPr>
          <w:ilvl w:val="0"/>
          <w:numId w:val="131"/>
        </w:numPr>
        <w:tabs>
          <w:tab w:val="left" w:pos="1134"/>
        </w:tabs>
        <w:autoSpaceDE w:val="0"/>
        <w:autoSpaceDN w:val="0"/>
        <w:adjustRightInd w:val="0"/>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 Прогнозирование в рядах динамики при проведении анализа трудовых ресурсов предприятия</w:t>
      </w:r>
    </w:p>
    <w:p w:rsidR="00D34762" w:rsidRPr="000D79E3" w:rsidRDefault="00D34762" w:rsidP="0099644E">
      <w:pPr>
        <w:numPr>
          <w:ilvl w:val="0"/>
          <w:numId w:val="131"/>
        </w:numPr>
        <w:tabs>
          <w:tab w:val="left" w:pos="1134"/>
        </w:tabs>
        <w:autoSpaceDE w:val="0"/>
        <w:autoSpaceDN w:val="0"/>
        <w:adjustRightInd w:val="0"/>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Базисные и цепные показатели динамики: темп роста и темп прироста при проведении анализа трудовых ресурсов предприятия</w:t>
      </w:r>
    </w:p>
    <w:p w:rsidR="00D34762" w:rsidRPr="000D79E3" w:rsidRDefault="00D34762" w:rsidP="0099644E">
      <w:pPr>
        <w:numPr>
          <w:ilvl w:val="0"/>
          <w:numId w:val="131"/>
        </w:numPr>
        <w:tabs>
          <w:tab w:val="left" w:pos="1134"/>
        </w:tabs>
        <w:autoSpaceDE w:val="0"/>
        <w:autoSpaceDN w:val="0"/>
        <w:adjustRightInd w:val="0"/>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Средние показатели динамики, их значимость и понимание в статистике труда</w:t>
      </w:r>
    </w:p>
    <w:p w:rsidR="00D34762" w:rsidRPr="000D79E3" w:rsidRDefault="00D34762" w:rsidP="0099644E">
      <w:pPr>
        <w:numPr>
          <w:ilvl w:val="0"/>
          <w:numId w:val="131"/>
        </w:numPr>
        <w:tabs>
          <w:tab w:val="left" w:pos="1134"/>
        </w:tabs>
        <w:autoSpaceDE w:val="0"/>
        <w:autoSpaceDN w:val="0"/>
        <w:adjustRightInd w:val="0"/>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Базисные и цепные показатели динамики: абсолютное значение 1% прироста при проведении анализа трудовых ресурсов предприятия</w:t>
      </w:r>
    </w:p>
    <w:p w:rsidR="00D34762" w:rsidRPr="000D79E3" w:rsidRDefault="00D34762" w:rsidP="0099644E">
      <w:pPr>
        <w:numPr>
          <w:ilvl w:val="0"/>
          <w:numId w:val="131"/>
        </w:numPr>
        <w:tabs>
          <w:tab w:val="left" w:pos="1134"/>
        </w:tabs>
        <w:autoSpaceDE w:val="0"/>
        <w:autoSpaceDN w:val="0"/>
        <w:adjustRightInd w:val="0"/>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Анализ уровня производительности труда</w:t>
      </w:r>
    </w:p>
    <w:p w:rsidR="00D34762" w:rsidRPr="000D79E3" w:rsidRDefault="00D34762" w:rsidP="0099644E">
      <w:pPr>
        <w:numPr>
          <w:ilvl w:val="0"/>
          <w:numId w:val="131"/>
        </w:numPr>
        <w:tabs>
          <w:tab w:val="left" w:pos="1134"/>
        </w:tabs>
        <w:autoSpaceDE w:val="0"/>
        <w:autoSpaceDN w:val="0"/>
        <w:adjustRightInd w:val="0"/>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 Анализ динамики производительности труда</w:t>
      </w:r>
    </w:p>
    <w:p w:rsidR="00D34762" w:rsidRPr="000D79E3" w:rsidRDefault="00D34762" w:rsidP="0099644E">
      <w:pPr>
        <w:numPr>
          <w:ilvl w:val="0"/>
          <w:numId w:val="131"/>
        </w:numPr>
        <w:tabs>
          <w:tab w:val="left" w:pos="1134"/>
        </w:tabs>
        <w:autoSpaceDE w:val="0"/>
        <w:autoSpaceDN w:val="0"/>
        <w:adjustRightInd w:val="0"/>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Методы прогноза (экстраполяция данных) в динамических рядах при анализе трудовых показателей предприятия</w:t>
      </w:r>
    </w:p>
    <w:p w:rsidR="00D34762" w:rsidRPr="000D79E3" w:rsidRDefault="00D34762" w:rsidP="0099644E">
      <w:pPr>
        <w:numPr>
          <w:ilvl w:val="0"/>
          <w:numId w:val="131"/>
        </w:numPr>
        <w:tabs>
          <w:tab w:val="left" w:pos="1134"/>
        </w:tabs>
        <w:autoSpaceDE w:val="0"/>
        <w:autoSpaceDN w:val="0"/>
        <w:adjustRightInd w:val="0"/>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color w:val="000000"/>
          <w:sz w:val="24"/>
          <w:szCs w:val="24"/>
        </w:rPr>
        <w:t>Анализ уровня и динамики заработной платы работников</w:t>
      </w:r>
    </w:p>
    <w:p w:rsidR="00D34762" w:rsidRPr="000D79E3" w:rsidRDefault="00D34762" w:rsidP="0099644E">
      <w:pPr>
        <w:numPr>
          <w:ilvl w:val="0"/>
          <w:numId w:val="131"/>
        </w:numPr>
        <w:tabs>
          <w:tab w:val="left" w:pos="1134"/>
        </w:tabs>
        <w:autoSpaceDE w:val="0"/>
        <w:autoSpaceDN w:val="0"/>
        <w:adjustRightInd w:val="0"/>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color w:val="000000"/>
          <w:sz w:val="24"/>
          <w:szCs w:val="24"/>
        </w:rPr>
        <w:t>Понятие и смысл средних структурных величин в статистике труда и анализе трудовых показателей</w:t>
      </w:r>
    </w:p>
    <w:p w:rsidR="00D34762" w:rsidRPr="000D79E3" w:rsidRDefault="00D34762" w:rsidP="0099644E">
      <w:pPr>
        <w:numPr>
          <w:ilvl w:val="0"/>
          <w:numId w:val="131"/>
        </w:numPr>
        <w:tabs>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 </w:t>
      </w:r>
      <w:r w:rsidRPr="000D79E3">
        <w:rPr>
          <w:rFonts w:ascii="Times New Roman" w:eastAsia="Calibri" w:hAnsi="Times New Roman"/>
          <w:color w:val="000000"/>
          <w:sz w:val="24"/>
          <w:szCs w:val="24"/>
        </w:rPr>
        <w:t>Использованием средних структурных величин в статистике труда и анализе трудовых показателей</w:t>
      </w:r>
    </w:p>
    <w:p w:rsidR="00D34762" w:rsidRPr="000D79E3" w:rsidRDefault="00D34762" w:rsidP="0099644E">
      <w:pPr>
        <w:numPr>
          <w:ilvl w:val="0"/>
          <w:numId w:val="131"/>
        </w:numPr>
        <w:tabs>
          <w:tab w:val="left" w:pos="1134"/>
        </w:tabs>
        <w:autoSpaceDE w:val="0"/>
        <w:autoSpaceDN w:val="0"/>
        <w:adjustRightInd w:val="0"/>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 Методы определения номинальной заработной платы</w:t>
      </w:r>
    </w:p>
    <w:p w:rsidR="00D34762" w:rsidRPr="000D79E3" w:rsidRDefault="00D34762" w:rsidP="0099644E">
      <w:pPr>
        <w:numPr>
          <w:ilvl w:val="0"/>
          <w:numId w:val="131"/>
        </w:numPr>
        <w:tabs>
          <w:tab w:val="left" w:pos="1134"/>
        </w:tabs>
        <w:autoSpaceDE w:val="0"/>
        <w:autoSpaceDN w:val="0"/>
        <w:adjustRightInd w:val="0"/>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lastRenderedPageBreak/>
        <w:t xml:space="preserve"> Методы определения реальной заработной платы</w:t>
      </w:r>
    </w:p>
    <w:p w:rsidR="00D34762" w:rsidRPr="000D79E3" w:rsidRDefault="00D34762" w:rsidP="0099644E">
      <w:pPr>
        <w:numPr>
          <w:ilvl w:val="0"/>
          <w:numId w:val="131"/>
        </w:numPr>
        <w:tabs>
          <w:tab w:val="left" w:pos="1134"/>
        </w:tabs>
        <w:autoSpaceDE w:val="0"/>
        <w:autoSpaceDN w:val="0"/>
        <w:adjustRightInd w:val="0"/>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 Номинальная и реальная заработная плата: принципиальные различия и значимость при оценке трудовых показателей</w:t>
      </w:r>
    </w:p>
    <w:p w:rsidR="00D34762" w:rsidRPr="000D79E3" w:rsidRDefault="00D34762" w:rsidP="0099644E">
      <w:pPr>
        <w:numPr>
          <w:ilvl w:val="0"/>
          <w:numId w:val="131"/>
        </w:numPr>
        <w:tabs>
          <w:tab w:val="left" w:pos="1134"/>
        </w:tabs>
        <w:autoSpaceDE w:val="0"/>
        <w:autoSpaceDN w:val="0"/>
        <w:adjustRightInd w:val="0"/>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Понятие и подходы к определению трудового потенциала предприятия</w:t>
      </w:r>
    </w:p>
    <w:p w:rsidR="00D34762" w:rsidRPr="000D79E3" w:rsidRDefault="00D34762" w:rsidP="0099644E">
      <w:pPr>
        <w:numPr>
          <w:ilvl w:val="0"/>
          <w:numId w:val="131"/>
        </w:numPr>
        <w:tabs>
          <w:tab w:val="left" w:pos="1134"/>
        </w:tabs>
        <w:autoSpaceDE w:val="0"/>
        <w:autoSpaceDN w:val="0"/>
        <w:adjustRightInd w:val="0"/>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Прогнозы развития трудового потенциала предприятия</w:t>
      </w:r>
    </w:p>
    <w:p w:rsidR="00D34762" w:rsidRPr="000D79E3" w:rsidRDefault="00D34762" w:rsidP="0099644E">
      <w:pPr>
        <w:numPr>
          <w:ilvl w:val="0"/>
          <w:numId w:val="131"/>
        </w:numPr>
        <w:tabs>
          <w:tab w:val="left" w:pos="1134"/>
        </w:tabs>
        <w:autoSpaceDE w:val="0"/>
        <w:autoSpaceDN w:val="0"/>
        <w:adjustRightInd w:val="0"/>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 Формы оплаты труда</w:t>
      </w:r>
    </w:p>
    <w:p w:rsidR="00D34762" w:rsidRPr="000D79E3" w:rsidRDefault="00D34762" w:rsidP="0099644E">
      <w:pPr>
        <w:numPr>
          <w:ilvl w:val="0"/>
          <w:numId w:val="131"/>
        </w:numPr>
        <w:tabs>
          <w:tab w:val="left" w:pos="1134"/>
        </w:tabs>
        <w:autoSpaceDE w:val="0"/>
        <w:autoSpaceDN w:val="0"/>
        <w:adjustRightInd w:val="0"/>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Системы оплаты труда</w:t>
      </w:r>
    </w:p>
    <w:p w:rsidR="00D34762" w:rsidRPr="000D79E3" w:rsidRDefault="00D34762" w:rsidP="0099644E">
      <w:pPr>
        <w:numPr>
          <w:ilvl w:val="0"/>
          <w:numId w:val="131"/>
        </w:numPr>
        <w:tabs>
          <w:tab w:val="left" w:pos="1134"/>
        </w:tabs>
        <w:autoSpaceDE w:val="0"/>
        <w:autoSpaceDN w:val="0"/>
        <w:adjustRightInd w:val="0"/>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 Подходы к составлению параметров ставок оплаты труда</w:t>
      </w:r>
    </w:p>
    <w:p w:rsidR="00D34762" w:rsidRPr="000D79E3" w:rsidRDefault="00D34762" w:rsidP="0099644E">
      <w:pPr>
        <w:numPr>
          <w:ilvl w:val="0"/>
          <w:numId w:val="131"/>
        </w:numPr>
        <w:tabs>
          <w:tab w:val="left" w:pos="1134"/>
        </w:tabs>
        <w:autoSpaceDE w:val="0"/>
        <w:autoSpaceDN w:val="0"/>
        <w:adjustRightInd w:val="0"/>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 Схемы должностных окладов</w:t>
      </w:r>
    </w:p>
    <w:p w:rsidR="00D34762" w:rsidRPr="000D79E3" w:rsidRDefault="00D34762" w:rsidP="0099644E">
      <w:pPr>
        <w:numPr>
          <w:ilvl w:val="0"/>
          <w:numId w:val="131"/>
        </w:numPr>
        <w:tabs>
          <w:tab w:val="left" w:pos="1134"/>
        </w:tabs>
        <w:autoSpaceDE w:val="0"/>
        <w:autoSpaceDN w:val="0"/>
        <w:adjustRightInd w:val="0"/>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Взаимосвязь трудовых показателей: основа анализа трудовых показателей </w:t>
      </w:r>
    </w:p>
    <w:p w:rsidR="00D34762" w:rsidRPr="000D79E3" w:rsidRDefault="00D34762" w:rsidP="0099644E">
      <w:pPr>
        <w:numPr>
          <w:ilvl w:val="0"/>
          <w:numId w:val="131"/>
        </w:numPr>
        <w:tabs>
          <w:tab w:val="left" w:pos="1134"/>
        </w:tabs>
        <w:autoSpaceDE w:val="0"/>
        <w:autoSpaceDN w:val="0"/>
        <w:adjustRightInd w:val="0"/>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 Индексный метод в оценке трудовых показателей: определение, основные подходы</w:t>
      </w:r>
    </w:p>
    <w:p w:rsidR="00D34762" w:rsidRPr="000D79E3" w:rsidRDefault="00D34762" w:rsidP="0099644E">
      <w:pPr>
        <w:numPr>
          <w:ilvl w:val="0"/>
          <w:numId w:val="131"/>
        </w:numPr>
        <w:tabs>
          <w:tab w:val="left" w:pos="1134"/>
        </w:tabs>
        <w:autoSpaceDE w:val="0"/>
        <w:autoSpaceDN w:val="0"/>
        <w:adjustRightInd w:val="0"/>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Факторный анализ: основные направления использования при анализе трудовых показателей</w:t>
      </w:r>
    </w:p>
    <w:p w:rsidR="00D34762" w:rsidRPr="000D79E3" w:rsidRDefault="00D34762" w:rsidP="0099644E">
      <w:pPr>
        <w:numPr>
          <w:ilvl w:val="0"/>
          <w:numId w:val="131"/>
        </w:numPr>
        <w:tabs>
          <w:tab w:val="left" w:pos="1134"/>
        </w:tabs>
        <w:autoSpaceDE w:val="0"/>
        <w:autoSpaceDN w:val="0"/>
        <w:adjustRightInd w:val="0"/>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 Факторный анализ в оценке трудовых показателей</w:t>
      </w:r>
    </w:p>
    <w:p w:rsidR="00D34762" w:rsidRPr="000D79E3" w:rsidRDefault="00D34762" w:rsidP="0099644E">
      <w:pPr>
        <w:numPr>
          <w:ilvl w:val="0"/>
          <w:numId w:val="131"/>
        </w:numPr>
        <w:tabs>
          <w:tab w:val="left" w:pos="1134"/>
        </w:tabs>
        <w:autoSpaceDE w:val="0"/>
        <w:autoSpaceDN w:val="0"/>
        <w:adjustRightInd w:val="0"/>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 Автоматизированная обучающая система АОС-Д: практика применения знаний в области статистики труда</w:t>
      </w:r>
    </w:p>
    <w:p w:rsidR="00D34762" w:rsidRPr="000D79E3" w:rsidRDefault="00D34762" w:rsidP="0099644E">
      <w:pPr>
        <w:numPr>
          <w:ilvl w:val="0"/>
          <w:numId w:val="131"/>
        </w:numPr>
        <w:tabs>
          <w:tab w:val="left" w:pos="1134"/>
        </w:tabs>
        <w:autoSpaceDE w:val="0"/>
        <w:autoSpaceDN w:val="0"/>
        <w:adjustRightInd w:val="0"/>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 Источники информации анализа показателей по труду: виды, сферы применения</w:t>
      </w:r>
    </w:p>
    <w:p w:rsidR="00D34762" w:rsidRPr="000D79E3" w:rsidRDefault="00D34762" w:rsidP="0099644E">
      <w:pPr>
        <w:numPr>
          <w:ilvl w:val="0"/>
          <w:numId w:val="131"/>
        </w:numPr>
        <w:tabs>
          <w:tab w:val="left" w:pos="1134"/>
        </w:tabs>
        <w:autoSpaceDE w:val="0"/>
        <w:autoSpaceDN w:val="0"/>
        <w:adjustRightInd w:val="0"/>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Статистические отчеты по труду</w:t>
      </w:r>
    </w:p>
    <w:p w:rsidR="00D34762" w:rsidRPr="000D79E3" w:rsidRDefault="00D34762" w:rsidP="0099644E">
      <w:pPr>
        <w:numPr>
          <w:ilvl w:val="0"/>
          <w:numId w:val="131"/>
        </w:numPr>
        <w:tabs>
          <w:tab w:val="left" w:pos="1134"/>
        </w:tabs>
        <w:autoSpaceDE w:val="0"/>
        <w:autoSpaceDN w:val="0"/>
        <w:adjustRightInd w:val="0"/>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План по труду</w:t>
      </w:r>
    </w:p>
    <w:p w:rsidR="00D34762" w:rsidRPr="000D79E3" w:rsidRDefault="00D34762" w:rsidP="0099644E">
      <w:pPr>
        <w:numPr>
          <w:ilvl w:val="0"/>
          <w:numId w:val="131"/>
        </w:numPr>
        <w:tabs>
          <w:tab w:val="left" w:pos="1134"/>
        </w:tabs>
        <w:autoSpaceDE w:val="0"/>
        <w:autoSpaceDN w:val="0"/>
        <w:adjustRightInd w:val="0"/>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Первичные учетные документы по труду и заработной плате. </w:t>
      </w:r>
    </w:p>
    <w:p w:rsidR="00D34762" w:rsidRPr="000D79E3" w:rsidRDefault="00D34762" w:rsidP="0099644E">
      <w:pPr>
        <w:numPr>
          <w:ilvl w:val="0"/>
          <w:numId w:val="131"/>
        </w:numPr>
        <w:tabs>
          <w:tab w:val="left" w:pos="1134"/>
        </w:tabs>
        <w:autoSpaceDE w:val="0"/>
        <w:autoSpaceDN w:val="0"/>
        <w:adjustRightInd w:val="0"/>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Большие данные в статистике труда: определение, вызовы современности </w:t>
      </w:r>
    </w:p>
    <w:p w:rsidR="00D34762" w:rsidRPr="000D79E3" w:rsidRDefault="00D34762" w:rsidP="0099644E">
      <w:pPr>
        <w:numPr>
          <w:ilvl w:val="0"/>
          <w:numId w:val="131"/>
        </w:numPr>
        <w:tabs>
          <w:tab w:val="left" w:pos="1134"/>
        </w:tabs>
        <w:autoSpaceDE w:val="0"/>
        <w:autoSpaceDN w:val="0"/>
        <w:adjustRightInd w:val="0"/>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Большие данные в анализе трудовых показателей: определение, вызовы современности</w:t>
      </w:r>
    </w:p>
    <w:p w:rsidR="00D34762" w:rsidRPr="000D79E3" w:rsidRDefault="00D34762" w:rsidP="0099644E">
      <w:pPr>
        <w:numPr>
          <w:ilvl w:val="0"/>
          <w:numId w:val="131"/>
        </w:numPr>
        <w:tabs>
          <w:tab w:val="left" w:pos="1134"/>
        </w:tabs>
        <w:autoSpaceDE w:val="0"/>
        <w:autoSpaceDN w:val="0"/>
        <w:adjustRightInd w:val="0"/>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Большие данные в статистике труда и анализе трудовых показателей: тренды развития.</w:t>
      </w:r>
    </w:p>
    <w:p w:rsidR="00D34762" w:rsidRPr="000D79E3" w:rsidRDefault="00D34762" w:rsidP="00F52EE9">
      <w:pPr>
        <w:autoSpaceDE w:val="0"/>
        <w:autoSpaceDN w:val="0"/>
        <w:adjustRightInd w:val="0"/>
        <w:spacing w:after="0" w:line="240" w:lineRule="auto"/>
        <w:ind w:firstLine="709"/>
        <w:contextualSpacing/>
        <w:jc w:val="both"/>
        <w:rPr>
          <w:rFonts w:ascii="Times New Roman" w:eastAsia="Calibri" w:hAnsi="Times New Roman"/>
          <w:sz w:val="24"/>
          <w:szCs w:val="24"/>
        </w:rPr>
      </w:pPr>
    </w:p>
    <w:p w:rsidR="00D34762" w:rsidRPr="00F52EE9" w:rsidRDefault="00D34762" w:rsidP="00F52EE9">
      <w:pPr>
        <w:autoSpaceDE w:val="0"/>
        <w:autoSpaceDN w:val="0"/>
        <w:adjustRightInd w:val="0"/>
        <w:spacing w:after="0" w:line="240" w:lineRule="auto"/>
        <w:ind w:firstLine="709"/>
        <w:jc w:val="both"/>
        <w:rPr>
          <w:rFonts w:ascii="Times New Roman" w:eastAsia="Calibri" w:hAnsi="Times New Roman"/>
          <w:i/>
          <w:sz w:val="24"/>
          <w:szCs w:val="24"/>
        </w:rPr>
      </w:pPr>
      <w:r w:rsidRPr="00F52EE9">
        <w:rPr>
          <w:rFonts w:ascii="Times New Roman" w:eastAsia="Calibri" w:hAnsi="Times New Roman"/>
          <w:i/>
          <w:sz w:val="24"/>
          <w:szCs w:val="24"/>
        </w:rPr>
        <w:t>3.3 Типовой экзаменационный билет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3"/>
        <w:gridCol w:w="4967"/>
        <w:gridCol w:w="2280"/>
      </w:tblGrid>
      <w:tr w:rsidR="00D34762" w:rsidRPr="000D79E3" w:rsidTr="00F52EE9">
        <w:trPr>
          <w:cantSplit/>
          <w:trHeight w:val="950"/>
        </w:trPr>
        <w:tc>
          <w:tcPr>
            <w:tcW w:w="1214" w:type="pct"/>
            <w:tcBorders>
              <w:top w:val="single" w:sz="4" w:space="0" w:color="auto"/>
              <w:left w:val="single" w:sz="4" w:space="0" w:color="auto"/>
              <w:bottom w:val="single" w:sz="4" w:space="0" w:color="auto"/>
              <w:right w:val="single" w:sz="4" w:space="0" w:color="auto"/>
            </w:tcBorders>
            <w:hideMark/>
          </w:tcPr>
          <w:p w:rsidR="00D34762" w:rsidRPr="000D79E3" w:rsidRDefault="00D34762" w:rsidP="000D79E3">
            <w:pPr>
              <w:keepNext/>
              <w:spacing w:after="0" w:line="240" w:lineRule="auto"/>
              <w:jc w:val="center"/>
              <w:outlineLvl w:val="1"/>
              <w:rPr>
                <w:rFonts w:ascii="Times New Roman" w:hAnsi="Times New Roman"/>
                <w:b/>
                <w:sz w:val="24"/>
                <w:szCs w:val="24"/>
              </w:rPr>
            </w:pPr>
            <w:r w:rsidRPr="000D79E3">
              <w:rPr>
                <w:rFonts w:ascii="Times New Roman" w:hAnsi="Times New Roman"/>
                <w:b/>
                <w:sz w:val="24"/>
                <w:szCs w:val="24"/>
              </w:rPr>
              <w:t xml:space="preserve"> </w:t>
            </w:r>
            <w:bookmarkStart w:id="295" w:name="_Toc88471561"/>
            <w:bookmarkStart w:id="296" w:name="_Toc88647328"/>
            <w:r w:rsidRPr="000D79E3">
              <w:rPr>
                <w:rFonts w:ascii="Times New Roman" w:hAnsi="Times New Roman"/>
                <w:b/>
                <w:sz w:val="24"/>
                <w:szCs w:val="24"/>
              </w:rPr>
              <w:t>«Ур ГУПС»</w:t>
            </w:r>
            <w:bookmarkEnd w:id="295"/>
            <w:bookmarkEnd w:id="296"/>
          </w:p>
        </w:tc>
        <w:tc>
          <w:tcPr>
            <w:tcW w:w="2595" w:type="pct"/>
            <w:vMerge w:val="restart"/>
            <w:tcBorders>
              <w:top w:val="single" w:sz="4" w:space="0" w:color="auto"/>
              <w:left w:val="single" w:sz="4" w:space="0" w:color="auto"/>
              <w:bottom w:val="single" w:sz="4" w:space="0" w:color="auto"/>
              <w:right w:val="single" w:sz="4" w:space="0" w:color="auto"/>
            </w:tcBorders>
          </w:tcPr>
          <w:p w:rsidR="00D34762" w:rsidRPr="000D79E3" w:rsidRDefault="00D34762" w:rsidP="000D79E3">
            <w:pPr>
              <w:keepNext/>
              <w:keepLines/>
              <w:spacing w:after="0" w:line="240" w:lineRule="auto"/>
              <w:jc w:val="center"/>
              <w:outlineLvl w:val="0"/>
              <w:rPr>
                <w:rFonts w:ascii="Times New Roman" w:hAnsi="Times New Roman"/>
                <w:b/>
                <w:bCs/>
                <w:sz w:val="24"/>
                <w:szCs w:val="24"/>
              </w:rPr>
            </w:pPr>
            <w:bookmarkStart w:id="297" w:name="_Toc88471562"/>
            <w:bookmarkStart w:id="298" w:name="_Toc88647329"/>
            <w:r w:rsidRPr="000D79E3">
              <w:rPr>
                <w:rFonts w:ascii="Times New Roman" w:hAnsi="Times New Roman"/>
                <w:b/>
                <w:bCs/>
                <w:sz w:val="24"/>
                <w:szCs w:val="24"/>
              </w:rPr>
              <w:t>ЭКЗАМЕНАЦИОННЫЙ</w:t>
            </w:r>
            <w:bookmarkEnd w:id="297"/>
            <w:bookmarkEnd w:id="298"/>
          </w:p>
          <w:p w:rsidR="00D34762" w:rsidRPr="000D79E3" w:rsidRDefault="00D34762" w:rsidP="000D79E3">
            <w:pPr>
              <w:keepNext/>
              <w:keepLines/>
              <w:spacing w:after="0" w:line="240" w:lineRule="auto"/>
              <w:jc w:val="center"/>
              <w:outlineLvl w:val="0"/>
              <w:rPr>
                <w:rFonts w:ascii="Times New Roman" w:hAnsi="Times New Roman"/>
                <w:b/>
                <w:bCs/>
                <w:sz w:val="24"/>
                <w:szCs w:val="24"/>
              </w:rPr>
            </w:pPr>
            <w:bookmarkStart w:id="299" w:name="_Toc88471563"/>
            <w:bookmarkStart w:id="300" w:name="_Toc88647330"/>
            <w:r w:rsidRPr="000D79E3">
              <w:rPr>
                <w:rFonts w:ascii="Times New Roman" w:hAnsi="Times New Roman"/>
                <w:b/>
                <w:bCs/>
                <w:sz w:val="24"/>
                <w:szCs w:val="24"/>
              </w:rPr>
              <w:t>БИЛЕТ № 1</w:t>
            </w:r>
            <w:bookmarkEnd w:id="299"/>
            <w:bookmarkEnd w:id="300"/>
          </w:p>
          <w:p w:rsidR="00D34762" w:rsidRPr="000D79E3" w:rsidRDefault="00D3476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по  дисциплине: «</w:t>
            </w:r>
            <w:r w:rsidRPr="000D79E3">
              <w:rPr>
                <w:rFonts w:ascii="Times New Roman" w:eastAsia="Calibri" w:hAnsi="Times New Roman"/>
                <w:b/>
                <w:bCs/>
                <w:color w:val="000000"/>
                <w:sz w:val="24"/>
                <w:szCs w:val="24"/>
              </w:rPr>
              <w:t>Статистика труда и анализ трудовых показателей</w:t>
            </w:r>
            <w:r w:rsidRPr="000D79E3">
              <w:rPr>
                <w:rFonts w:ascii="Times New Roman" w:eastAsia="Calibri" w:hAnsi="Times New Roman"/>
                <w:sz w:val="24"/>
                <w:szCs w:val="24"/>
              </w:rPr>
              <w:t>»</w:t>
            </w:r>
          </w:p>
          <w:p w:rsidR="00D34762" w:rsidRPr="000D79E3" w:rsidRDefault="00D34762"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по направлению: 38.03.01</w:t>
            </w:r>
            <w:r w:rsidRPr="000D79E3">
              <w:rPr>
                <w:rFonts w:ascii="Times New Roman" w:eastAsia="Calibri" w:hAnsi="Times New Roman"/>
                <w:sz w:val="24"/>
                <w:szCs w:val="24"/>
                <w:lang w:eastAsia="en-US"/>
              </w:rPr>
              <w:t xml:space="preserve"> «Экономика»</w:t>
            </w:r>
          </w:p>
        </w:tc>
        <w:tc>
          <w:tcPr>
            <w:tcW w:w="1191" w:type="pct"/>
            <w:tcBorders>
              <w:top w:val="single" w:sz="4" w:space="0" w:color="auto"/>
              <w:left w:val="single" w:sz="4" w:space="0" w:color="auto"/>
              <w:bottom w:val="single" w:sz="4" w:space="0" w:color="auto"/>
              <w:right w:val="single" w:sz="4" w:space="0" w:color="auto"/>
            </w:tcBorders>
            <w:hideMark/>
          </w:tcPr>
          <w:p w:rsidR="00D34762" w:rsidRPr="000D79E3" w:rsidRDefault="00D3476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УТВЕРЖДАЮ:</w:t>
            </w:r>
          </w:p>
          <w:p w:rsidR="00D34762" w:rsidRPr="000D79E3" w:rsidRDefault="00D3476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Зав. кафедрой,</w:t>
            </w:r>
          </w:p>
          <w:p w:rsidR="00D34762" w:rsidRPr="000D79E3" w:rsidRDefault="00D3476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д.э.н., проф.</w:t>
            </w:r>
          </w:p>
        </w:tc>
      </w:tr>
      <w:tr w:rsidR="00D34762" w:rsidRPr="000D79E3" w:rsidTr="00F52EE9">
        <w:trPr>
          <w:cantSplit/>
          <w:trHeight w:val="952"/>
        </w:trPr>
        <w:tc>
          <w:tcPr>
            <w:tcW w:w="1214" w:type="pct"/>
            <w:tcBorders>
              <w:top w:val="single" w:sz="4" w:space="0" w:color="auto"/>
              <w:left w:val="single" w:sz="4" w:space="0" w:color="auto"/>
              <w:bottom w:val="single" w:sz="4" w:space="0" w:color="auto"/>
              <w:right w:val="single" w:sz="4" w:space="0" w:color="auto"/>
            </w:tcBorders>
            <w:hideMark/>
          </w:tcPr>
          <w:p w:rsidR="00D34762" w:rsidRPr="000D79E3" w:rsidRDefault="00D34762"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sz w:val="24"/>
                <w:szCs w:val="24"/>
              </w:rPr>
              <w:t>Кафедра «</w:t>
            </w:r>
            <w:r w:rsidRPr="000D79E3">
              <w:rPr>
                <w:rFonts w:ascii="Times New Roman" w:eastAsia="Calibri" w:hAnsi="Times New Roman"/>
                <w:i/>
                <w:sz w:val="24"/>
                <w:szCs w:val="24"/>
              </w:rPr>
              <w:t>Экономика транспорта»</w:t>
            </w:r>
          </w:p>
          <w:p w:rsidR="00D34762" w:rsidRPr="000D79E3" w:rsidRDefault="00D3476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2021-2022 уч. гг.</w:t>
            </w:r>
          </w:p>
        </w:tc>
        <w:tc>
          <w:tcPr>
            <w:tcW w:w="2595" w:type="pct"/>
            <w:vMerge/>
            <w:tcBorders>
              <w:top w:val="single" w:sz="4" w:space="0" w:color="auto"/>
              <w:left w:val="single" w:sz="4" w:space="0" w:color="auto"/>
              <w:bottom w:val="single" w:sz="4" w:space="0" w:color="auto"/>
              <w:right w:val="single" w:sz="4" w:space="0" w:color="auto"/>
            </w:tcBorders>
            <w:vAlign w:val="center"/>
            <w:hideMark/>
          </w:tcPr>
          <w:p w:rsidR="00D34762" w:rsidRPr="000D79E3" w:rsidRDefault="00D34762" w:rsidP="000D79E3">
            <w:pPr>
              <w:spacing w:after="0" w:line="240" w:lineRule="auto"/>
              <w:rPr>
                <w:rFonts w:ascii="Times New Roman" w:eastAsia="Calibri" w:hAnsi="Times New Roman"/>
                <w:i/>
                <w:sz w:val="24"/>
                <w:szCs w:val="24"/>
              </w:rPr>
            </w:pPr>
          </w:p>
        </w:tc>
        <w:tc>
          <w:tcPr>
            <w:tcW w:w="1191" w:type="pct"/>
            <w:tcBorders>
              <w:top w:val="single" w:sz="4" w:space="0" w:color="auto"/>
              <w:left w:val="single" w:sz="4" w:space="0" w:color="auto"/>
              <w:right w:val="single" w:sz="4" w:space="0" w:color="auto"/>
            </w:tcBorders>
          </w:tcPr>
          <w:p w:rsidR="00D34762" w:rsidRPr="000D79E3" w:rsidRDefault="00D34762" w:rsidP="000D79E3">
            <w:pPr>
              <w:spacing w:after="0" w:line="240" w:lineRule="auto"/>
              <w:rPr>
                <w:rFonts w:ascii="Times New Roman" w:eastAsia="SimSun" w:hAnsi="Times New Roman"/>
                <w:noProof/>
                <w:sz w:val="24"/>
                <w:szCs w:val="24"/>
              </w:rPr>
            </w:pPr>
          </w:p>
          <w:p w:rsidR="00D34762" w:rsidRPr="000D79E3" w:rsidRDefault="00D34762" w:rsidP="000D79E3">
            <w:pPr>
              <w:spacing w:after="0" w:line="240" w:lineRule="auto"/>
              <w:rPr>
                <w:rFonts w:ascii="Times New Roman" w:eastAsia="Calibri" w:hAnsi="Times New Roman"/>
                <w:sz w:val="24"/>
                <w:szCs w:val="24"/>
              </w:rPr>
            </w:pPr>
            <w:r w:rsidRPr="000D79E3">
              <w:rPr>
                <w:rFonts w:ascii="Times New Roman" w:eastAsia="SimSun" w:hAnsi="Times New Roman"/>
                <w:noProof/>
                <w:sz w:val="24"/>
                <w:szCs w:val="24"/>
              </w:rPr>
              <w:drawing>
                <wp:inline distT="0" distB="0" distL="0" distR="0" wp14:anchorId="2DA50442" wp14:editId="2EA133D7">
                  <wp:extent cx="1295400" cy="476250"/>
                  <wp:effectExtent l="0" t="0" r="0" b="0"/>
                  <wp:docPr id="392" name="Рисунок 392" descr="подпис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одпись 2"/>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295400" cy="476250"/>
                          </a:xfrm>
                          <a:prstGeom prst="rect">
                            <a:avLst/>
                          </a:prstGeom>
                          <a:noFill/>
                          <a:ln>
                            <a:noFill/>
                          </a:ln>
                        </pic:spPr>
                      </pic:pic>
                    </a:graphicData>
                  </a:graphic>
                </wp:inline>
              </w:drawing>
            </w:r>
          </w:p>
          <w:p w:rsidR="00D34762" w:rsidRPr="000D79E3" w:rsidRDefault="00D3476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Рачек С.В.</w:t>
            </w:r>
          </w:p>
        </w:tc>
      </w:tr>
    </w:tbl>
    <w:p w:rsidR="00D34762" w:rsidRPr="000D79E3" w:rsidRDefault="00F52EE9" w:rsidP="00F52EE9">
      <w:pPr>
        <w:shd w:val="clear" w:color="auto" w:fill="FFFFFF"/>
        <w:spacing w:after="0" w:line="240" w:lineRule="auto"/>
        <w:rPr>
          <w:rFonts w:ascii="Times New Roman" w:eastAsia="Calibri" w:hAnsi="Times New Roman"/>
          <w:color w:val="000000"/>
          <w:spacing w:val="-1"/>
          <w:sz w:val="24"/>
          <w:szCs w:val="24"/>
        </w:rPr>
      </w:pPr>
      <w:r>
        <w:rPr>
          <w:rFonts w:ascii="Times New Roman" w:eastAsia="Calibri" w:hAnsi="Times New Roman"/>
          <w:color w:val="000000"/>
          <w:sz w:val="24"/>
          <w:szCs w:val="24"/>
        </w:rPr>
        <w:t xml:space="preserve">1. </w:t>
      </w:r>
      <w:r w:rsidR="00D34762" w:rsidRPr="000D79E3">
        <w:rPr>
          <w:rFonts w:ascii="Times New Roman" w:eastAsia="Calibri" w:hAnsi="Times New Roman"/>
          <w:color w:val="000000"/>
          <w:sz w:val="24"/>
          <w:szCs w:val="24"/>
        </w:rPr>
        <w:t>Социально-экономическая статистика и статистика труда: предмет и задачи</w:t>
      </w:r>
      <w:r w:rsidR="00D34762" w:rsidRPr="000D79E3">
        <w:rPr>
          <w:rFonts w:ascii="Times New Roman" w:eastAsia="Calibri" w:hAnsi="Times New Roman"/>
          <w:color w:val="000000"/>
          <w:spacing w:val="-1"/>
          <w:sz w:val="24"/>
          <w:szCs w:val="24"/>
        </w:rPr>
        <w:t>.</w:t>
      </w:r>
    </w:p>
    <w:p w:rsidR="00D34762" w:rsidRPr="000D79E3" w:rsidRDefault="00F52EE9" w:rsidP="000D79E3">
      <w:pPr>
        <w:shd w:val="clear" w:color="auto" w:fill="FFFFFF"/>
        <w:spacing w:after="0" w:line="240" w:lineRule="auto"/>
        <w:rPr>
          <w:rFonts w:ascii="Times New Roman" w:eastAsia="Calibri" w:hAnsi="Times New Roman"/>
          <w:sz w:val="24"/>
          <w:szCs w:val="24"/>
        </w:rPr>
      </w:pPr>
      <w:r>
        <w:rPr>
          <w:rFonts w:ascii="Times New Roman" w:eastAsia="Calibri" w:hAnsi="Times New Roman"/>
          <w:color w:val="000000"/>
          <w:spacing w:val="-3"/>
          <w:sz w:val="24"/>
          <w:szCs w:val="24"/>
        </w:rPr>
        <w:t xml:space="preserve">2.  </w:t>
      </w:r>
      <w:r w:rsidR="00D34762" w:rsidRPr="000D79E3">
        <w:rPr>
          <w:rFonts w:ascii="Times New Roman" w:eastAsia="Calibri" w:hAnsi="Times New Roman"/>
          <w:color w:val="000000"/>
          <w:spacing w:val="-3"/>
          <w:sz w:val="24"/>
          <w:szCs w:val="24"/>
        </w:rPr>
        <w:t>Практическое задание</w:t>
      </w:r>
    </w:p>
    <w:p w:rsidR="00D34762" w:rsidRPr="000D79E3" w:rsidRDefault="00D34762" w:rsidP="000D79E3">
      <w:pPr>
        <w:widowControl w:val="0"/>
        <w:shd w:val="clear" w:color="auto" w:fill="FFFFFF"/>
        <w:tabs>
          <w:tab w:val="left" w:pos="1987"/>
          <w:tab w:val="left" w:pos="3485"/>
        </w:tabs>
        <w:overflowPunct w:val="0"/>
        <w:autoSpaceDE w:val="0"/>
        <w:autoSpaceDN w:val="0"/>
        <w:adjustRightInd w:val="0"/>
        <w:spacing w:after="0" w:line="240" w:lineRule="auto"/>
        <w:textAlignment w:val="baseline"/>
        <w:rPr>
          <w:rFonts w:ascii="Times New Roman" w:eastAsia="Calibri" w:hAnsi="Times New Roman"/>
          <w:color w:val="000000"/>
          <w:spacing w:val="-15"/>
          <w:sz w:val="24"/>
          <w:szCs w:val="24"/>
        </w:rPr>
      </w:pPr>
    </w:p>
    <w:p w:rsidR="00D34762" w:rsidRPr="00F52EE9" w:rsidRDefault="00D34762" w:rsidP="00F52EE9">
      <w:pPr>
        <w:autoSpaceDE w:val="0"/>
        <w:autoSpaceDN w:val="0"/>
        <w:adjustRightInd w:val="0"/>
        <w:spacing w:after="0" w:line="240" w:lineRule="auto"/>
        <w:ind w:firstLine="709"/>
        <w:jc w:val="both"/>
        <w:rPr>
          <w:rFonts w:ascii="Times New Roman" w:eastAsia="Calibri" w:hAnsi="Times New Roman"/>
          <w:i/>
          <w:spacing w:val="-6"/>
          <w:sz w:val="24"/>
          <w:szCs w:val="24"/>
        </w:rPr>
      </w:pPr>
      <w:r w:rsidRPr="00F52EE9">
        <w:rPr>
          <w:rFonts w:ascii="Times New Roman" w:eastAsia="Calibri" w:hAnsi="Times New Roman"/>
          <w:i/>
          <w:spacing w:val="-6"/>
          <w:sz w:val="24"/>
          <w:szCs w:val="24"/>
        </w:rPr>
        <w:t>3.4 Типовое практическое задание</w:t>
      </w:r>
    </w:p>
    <w:p w:rsidR="00D34762" w:rsidRPr="000D79E3" w:rsidRDefault="00F52EE9" w:rsidP="00F52EE9">
      <w:pPr>
        <w:shd w:val="clear" w:color="auto" w:fill="FFFFFF"/>
        <w:spacing w:after="0" w:line="240" w:lineRule="auto"/>
        <w:ind w:firstLine="709"/>
        <w:jc w:val="both"/>
        <w:rPr>
          <w:rFonts w:ascii="Times New Roman" w:eastAsia="Calibri" w:hAnsi="Times New Roman"/>
          <w:sz w:val="24"/>
          <w:szCs w:val="24"/>
        </w:rPr>
      </w:pPr>
      <w:r>
        <w:rPr>
          <w:rFonts w:ascii="Times New Roman" w:eastAsia="Calibri" w:hAnsi="Times New Roman"/>
          <w:sz w:val="24"/>
          <w:szCs w:val="24"/>
        </w:rPr>
        <w:t xml:space="preserve">1 </w:t>
      </w:r>
      <w:r w:rsidR="00D34762" w:rsidRPr="000D79E3">
        <w:rPr>
          <w:rFonts w:ascii="Times New Roman" w:eastAsia="Calibri" w:hAnsi="Times New Roman"/>
          <w:sz w:val="24"/>
          <w:szCs w:val="24"/>
        </w:rPr>
        <w:t>Динамика производительности тру</w:t>
      </w:r>
      <w:r>
        <w:rPr>
          <w:rFonts w:ascii="Times New Roman" w:eastAsia="Calibri" w:hAnsi="Times New Roman"/>
          <w:sz w:val="24"/>
          <w:szCs w:val="24"/>
        </w:rPr>
        <w:t xml:space="preserve">да по трем филиалам организации </w:t>
      </w:r>
      <w:r w:rsidR="00D34762" w:rsidRPr="000D79E3">
        <w:rPr>
          <w:rFonts w:ascii="Times New Roman" w:eastAsia="Calibri" w:hAnsi="Times New Roman"/>
          <w:sz w:val="24"/>
          <w:szCs w:val="24"/>
        </w:rPr>
        <w:t>характеризуется данными:</w:t>
      </w:r>
    </w:p>
    <w:tbl>
      <w:tblPr>
        <w:tblW w:w="0" w:type="auto"/>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6"/>
        <w:gridCol w:w="3827"/>
        <w:gridCol w:w="4359"/>
      </w:tblGrid>
      <w:tr w:rsidR="00D34762" w:rsidRPr="000D79E3" w:rsidTr="00D34762">
        <w:tc>
          <w:tcPr>
            <w:tcW w:w="1526" w:type="dxa"/>
          </w:tcPr>
          <w:p w:rsidR="00D34762" w:rsidRPr="000D79E3" w:rsidRDefault="00D3476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 филиала</w:t>
            </w:r>
          </w:p>
        </w:tc>
        <w:tc>
          <w:tcPr>
            <w:tcW w:w="3827" w:type="dxa"/>
          </w:tcPr>
          <w:p w:rsidR="00D34762" w:rsidRPr="000D79E3" w:rsidRDefault="00D3476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Индекс производительности труда, %</w:t>
            </w:r>
          </w:p>
        </w:tc>
        <w:tc>
          <w:tcPr>
            <w:tcW w:w="4360" w:type="dxa"/>
          </w:tcPr>
          <w:p w:rsidR="00D34762" w:rsidRPr="000D79E3" w:rsidRDefault="00D3476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Среднесписочная численность работающих в отчетном году, чел.</w:t>
            </w:r>
          </w:p>
        </w:tc>
      </w:tr>
      <w:tr w:rsidR="00D34762" w:rsidRPr="000D79E3" w:rsidTr="00D34762">
        <w:tc>
          <w:tcPr>
            <w:tcW w:w="1526" w:type="dxa"/>
          </w:tcPr>
          <w:p w:rsidR="00D34762" w:rsidRPr="000D79E3" w:rsidRDefault="00D34762" w:rsidP="000D79E3">
            <w:pPr>
              <w:spacing w:after="0" w:line="240" w:lineRule="auto"/>
              <w:rPr>
                <w:rFonts w:ascii="Times New Roman" w:eastAsia="Calibri" w:hAnsi="Times New Roman"/>
                <w:sz w:val="24"/>
                <w:szCs w:val="24"/>
              </w:rPr>
            </w:pPr>
            <w:r w:rsidRPr="000D79E3">
              <w:rPr>
                <w:rFonts w:ascii="Times New Roman" w:eastAsia="Calibri" w:hAnsi="Times New Roman"/>
                <w:sz w:val="24"/>
                <w:szCs w:val="24"/>
              </w:rPr>
              <w:t>1</w:t>
            </w:r>
          </w:p>
        </w:tc>
        <w:tc>
          <w:tcPr>
            <w:tcW w:w="3827" w:type="dxa"/>
          </w:tcPr>
          <w:p w:rsidR="00D34762" w:rsidRPr="000D79E3" w:rsidRDefault="00D3476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97,0</w:t>
            </w:r>
          </w:p>
        </w:tc>
        <w:tc>
          <w:tcPr>
            <w:tcW w:w="4360" w:type="dxa"/>
          </w:tcPr>
          <w:p w:rsidR="00D34762" w:rsidRPr="000D79E3" w:rsidRDefault="00D3476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485</w:t>
            </w:r>
          </w:p>
        </w:tc>
      </w:tr>
      <w:tr w:rsidR="00D34762" w:rsidRPr="000D79E3" w:rsidTr="00D34762">
        <w:tc>
          <w:tcPr>
            <w:tcW w:w="1526" w:type="dxa"/>
          </w:tcPr>
          <w:p w:rsidR="00D34762" w:rsidRPr="000D79E3" w:rsidRDefault="00D34762" w:rsidP="000D79E3">
            <w:pPr>
              <w:spacing w:after="0" w:line="240" w:lineRule="auto"/>
              <w:rPr>
                <w:rFonts w:ascii="Times New Roman" w:eastAsia="Calibri" w:hAnsi="Times New Roman"/>
                <w:sz w:val="24"/>
                <w:szCs w:val="24"/>
              </w:rPr>
            </w:pPr>
            <w:r w:rsidRPr="000D79E3">
              <w:rPr>
                <w:rFonts w:ascii="Times New Roman" w:eastAsia="Calibri" w:hAnsi="Times New Roman"/>
                <w:sz w:val="24"/>
                <w:szCs w:val="24"/>
              </w:rPr>
              <w:t>2</w:t>
            </w:r>
          </w:p>
        </w:tc>
        <w:tc>
          <w:tcPr>
            <w:tcW w:w="3827" w:type="dxa"/>
          </w:tcPr>
          <w:p w:rsidR="00D34762" w:rsidRPr="000D79E3" w:rsidRDefault="00D3476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104,0</w:t>
            </w:r>
          </w:p>
        </w:tc>
        <w:tc>
          <w:tcPr>
            <w:tcW w:w="4360" w:type="dxa"/>
          </w:tcPr>
          <w:p w:rsidR="00D34762" w:rsidRPr="000D79E3" w:rsidRDefault="00D3476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365</w:t>
            </w:r>
          </w:p>
        </w:tc>
      </w:tr>
      <w:tr w:rsidR="00D34762" w:rsidRPr="000D79E3" w:rsidTr="00D34762">
        <w:tc>
          <w:tcPr>
            <w:tcW w:w="1526" w:type="dxa"/>
          </w:tcPr>
          <w:p w:rsidR="00D34762" w:rsidRPr="000D79E3" w:rsidRDefault="00D34762" w:rsidP="000D79E3">
            <w:pPr>
              <w:spacing w:after="0" w:line="240" w:lineRule="auto"/>
              <w:rPr>
                <w:rFonts w:ascii="Times New Roman" w:eastAsia="Calibri" w:hAnsi="Times New Roman"/>
                <w:sz w:val="24"/>
                <w:szCs w:val="24"/>
              </w:rPr>
            </w:pPr>
            <w:r w:rsidRPr="000D79E3">
              <w:rPr>
                <w:rFonts w:ascii="Times New Roman" w:eastAsia="Calibri" w:hAnsi="Times New Roman"/>
                <w:sz w:val="24"/>
                <w:szCs w:val="24"/>
              </w:rPr>
              <w:t>3</w:t>
            </w:r>
          </w:p>
        </w:tc>
        <w:tc>
          <w:tcPr>
            <w:tcW w:w="3827" w:type="dxa"/>
          </w:tcPr>
          <w:p w:rsidR="00D34762" w:rsidRPr="000D79E3" w:rsidRDefault="00D3476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107,0</w:t>
            </w:r>
          </w:p>
        </w:tc>
        <w:tc>
          <w:tcPr>
            <w:tcW w:w="4360" w:type="dxa"/>
          </w:tcPr>
          <w:p w:rsidR="00D34762" w:rsidRPr="000D79E3" w:rsidRDefault="00D3476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525</w:t>
            </w:r>
          </w:p>
        </w:tc>
      </w:tr>
    </w:tbl>
    <w:p w:rsidR="00F52EE9" w:rsidRDefault="00D34762" w:rsidP="00F52EE9">
      <w:pPr>
        <w:shd w:val="clear" w:color="auto" w:fill="FFFFFF"/>
        <w:tabs>
          <w:tab w:val="left" w:pos="9355"/>
        </w:tabs>
        <w:spacing w:after="0" w:line="240" w:lineRule="auto"/>
        <w:ind w:firstLine="560"/>
        <w:jc w:val="both"/>
        <w:rPr>
          <w:rFonts w:ascii="Times New Roman" w:eastAsia="Calibri" w:hAnsi="Times New Roman"/>
          <w:sz w:val="24"/>
          <w:szCs w:val="24"/>
        </w:rPr>
      </w:pPr>
      <w:r w:rsidRPr="000D79E3">
        <w:rPr>
          <w:rFonts w:ascii="Times New Roman" w:eastAsia="Calibri" w:hAnsi="Times New Roman"/>
          <w:sz w:val="24"/>
          <w:szCs w:val="24"/>
        </w:rPr>
        <w:t>Определите,  как изменилась производительность труда по организации в целом. Обоснуйте и</w:t>
      </w:r>
      <w:r w:rsidR="00F52EE9">
        <w:rPr>
          <w:rFonts w:ascii="Times New Roman" w:eastAsia="Calibri" w:hAnsi="Times New Roman"/>
          <w:sz w:val="24"/>
          <w:szCs w:val="24"/>
        </w:rPr>
        <w:t>спользование индексного метода.</w:t>
      </w:r>
    </w:p>
    <w:p w:rsidR="00F52EE9" w:rsidRDefault="00F52EE9" w:rsidP="00F52EE9">
      <w:pPr>
        <w:shd w:val="clear" w:color="auto" w:fill="FFFFFF"/>
        <w:tabs>
          <w:tab w:val="left" w:pos="9355"/>
        </w:tabs>
        <w:spacing w:after="0" w:line="240" w:lineRule="auto"/>
        <w:ind w:firstLine="560"/>
        <w:jc w:val="both"/>
        <w:rPr>
          <w:rFonts w:ascii="Times New Roman" w:eastAsia="Calibri" w:hAnsi="Times New Roman"/>
          <w:sz w:val="24"/>
          <w:szCs w:val="24"/>
        </w:rPr>
      </w:pPr>
    </w:p>
    <w:p w:rsidR="00D34762" w:rsidRPr="000D79E3" w:rsidRDefault="00D34762" w:rsidP="00F52EE9">
      <w:pPr>
        <w:shd w:val="clear" w:color="auto" w:fill="FFFFFF"/>
        <w:tabs>
          <w:tab w:val="left" w:pos="9355"/>
        </w:tabs>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pacing w:val="-2"/>
          <w:sz w:val="24"/>
          <w:szCs w:val="24"/>
        </w:rPr>
        <w:lastRenderedPageBreak/>
        <w:t>2</w:t>
      </w:r>
      <w:r w:rsidR="00F52EE9">
        <w:rPr>
          <w:rFonts w:ascii="Times New Roman" w:eastAsia="Calibri" w:hAnsi="Times New Roman"/>
          <w:sz w:val="24"/>
          <w:szCs w:val="24"/>
        </w:rPr>
        <w:t xml:space="preserve"> </w:t>
      </w:r>
      <w:r w:rsidRPr="000D79E3">
        <w:rPr>
          <w:rFonts w:ascii="Times New Roman" w:eastAsia="Calibri" w:hAnsi="Times New Roman"/>
          <w:sz w:val="24"/>
          <w:szCs w:val="24"/>
        </w:rPr>
        <w:t>Имеются следующие данные по организации. Списочная численность работников организации  на начало года составила 430 человек. В течение года принято на работу 20 человек, уволено 25 человек, из них:</w:t>
      </w:r>
    </w:p>
    <w:p w:rsidR="00D34762" w:rsidRPr="000D79E3" w:rsidRDefault="00F52EE9" w:rsidP="00F52EE9">
      <w:pPr>
        <w:shd w:val="clear" w:color="auto" w:fill="FFFFFF"/>
        <w:tabs>
          <w:tab w:val="left" w:pos="9355"/>
        </w:tabs>
        <w:spacing w:after="0" w:line="240" w:lineRule="auto"/>
        <w:ind w:firstLine="709"/>
        <w:jc w:val="both"/>
        <w:rPr>
          <w:rFonts w:ascii="Times New Roman" w:eastAsia="Calibri" w:hAnsi="Times New Roman"/>
          <w:sz w:val="24"/>
          <w:szCs w:val="24"/>
        </w:rPr>
      </w:pPr>
      <w:r>
        <w:rPr>
          <w:rFonts w:ascii="Times New Roman" w:eastAsia="Calibri" w:hAnsi="Times New Roman"/>
          <w:sz w:val="24"/>
          <w:szCs w:val="24"/>
        </w:rPr>
        <w:t>–</w:t>
      </w:r>
      <w:r w:rsidR="00D34762" w:rsidRPr="000D79E3">
        <w:rPr>
          <w:rFonts w:ascii="Times New Roman" w:eastAsia="Calibri" w:hAnsi="Times New Roman"/>
          <w:sz w:val="24"/>
          <w:szCs w:val="24"/>
        </w:rPr>
        <w:t xml:space="preserve"> в связи с окончанием трудового договора - 12 человек,</w:t>
      </w:r>
    </w:p>
    <w:p w:rsidR="00D34762" w:rsidRPr="000D79E3" w:rsidRDefault="00F52EE9" w:rsidP="00F52EE9">
      <w:pPr>
        <w:shd w:val="clear" w:color="auto" w:fill="FFFFFF"/>
        <w:tabs>
          <w:tab w:val="left" w:pos="9355"/>
        </w:tabs>
        <w:spacing w:after="0" w:line="240" w:lineRule="auto"/>
        <w:ind w:firstLine="709"/>
        <w:jc w:val="both"/>
        <w:rPr>
          <w:rFonts w:ascii="Times New Roman" w:eastAsia="Calibri" w:hAnsi="Times New Roman"/>
          <w:sz w:val="24"/>
          <w:szCs w:val="24"/>
        </w:rPr>
      </w:pPr>
      <w:r>
        <w:rPr>
          <w:rFonts w:ascii="Times New Roman" w:eastAsia="Calibri" w:hAnsi="Times New Roman"/>
          <w:sz w:val="24"/>
          <w:szCs w:val="24"/>
        </w:rPr>
        <w:t>–</w:t>
      </w:r>
      <w:r w:rsidR="00D34762" w:rsidRPr="000D79E3">
        <w:rPr>
          <w:rFonts w:ascii="Times New Roman" w:eastAsia="Calibri" w:hAnsi="Times New Roman"/>
          <w:sz w:val="24"/>
          <w:szCs w:val="24"/>
        </w:rPr>
        <w:t xml:space="preserve"> в связи с уходом на пенсию – 5 человек</w:t>
      </w:r>
    </w:p>
    <w:p w:rsidR="00D34762" w:rsidRPr="000D79E3" w:rsidRDefault="00F52EE9" w:rsidP="00F52EE9">
      <w:pPr>
        <w:shd w:val="clear" w:color="auto" w:fill="FFFFFF"/>
        <w:tabs>
          <w:tab w:val="left" w:pos="9355"/>
        </w:tabs>
        <w:spacing w:after="0" w:line="240" w:lineRule="auto"/>
        <w:ind w:firstLine="709"/>
        <w:jc w:val="both"/>
        <w:rPr>
          <w:rFonts w:ascii="Times New Roman" w:eastAsia="Calibri" w:hAnsi="Times New Roman"/>
          <w:sz w:val="24"/>
          <w:szCs w:val="24"/>
        </w:rPr>
      </w:pPr>
      <w:r>
        <w:rPr>
          <w:rFonts w:ascii="Times New Roman" w:eastAsia="Calibri" w:hAnsi="Times New Roman"/>
          <w:sz w:val="24"/>
          <w:szCs w:val="24"/>
        </w:rPr>
        <w:t>–</w:t>
      </w:r>
      <w:r w:rsidR="00D34762" w:rsidRPr="000D79E3">
        <w:rPr>
          <w:rFonts w:ascii="Times New Roman" w:eastAsia="Calibri" w:hAnsi="Times New Roman"/>
          <w:sz w:val="24"/>
          <w:szCs w:val="24"/>
        </w:rPr>
        <w:t xml:space="preserve"> в связи с поступлением в учебные заведения – 2 человека;</w:t>
      </w:r>
    </w:p>
    <w:p w:rsidR="00D34762" w:rsidRPr="000D79E3" w:rsidRDefault="00F52EE9" w:rsidP="00F52EE9">
      <w:pPr>
        <w:shd w:val="clear" w:color="auto" w:fill="FFFFFF"/>
        <w:tabs>
          <w:tab w:val="left" w:pos="9355"/>
        </w:tabs>
        <w:spacing w:after="0" w:line="240" w:lineRule="auto"/>
        <w:ind w:firstLine="709"/>
        <w:jc w:val="both"/>
        <w:rPr>
          <w:rFonts w:ascii="Times New Roman" w:eastAsia="Calibri" w:hAnsi="Times New Roman"/>
          <w:sz w:val="24"/>
          <w:szCs w:val="24"/>
        </w:rPr>
      </w:pPr>
      <w:r>
        <w:rPr>
          <w:rFonts w:ascii="Times New Roman" w:eastAsia="Calibri" w:hAnsi="Times New Roman"/>
          <w:sz w:val="24"/>
          <w:szCs w:val="24"/>
        </w:rPr>
        <w:t>–</w:t>
      </w:r>
      <w:r w:rsidR="00D34762" w:rsidRPr="000D79E3">
        <w:rPr>
          <w:rFonts w:ascii="Times New Roman" w:eastAsia="Calibri" w:hAnsi="Times New Roman"/>
          <w:sz w:val="24"/>
          <w:szCs w:val="24"/>
        </w:rPr>
        <w:t xml:space="preserve"> по собственному желанию – 3 человека;</w:t>
      </w:r>
    </w:p>
    <w:p w:rsidR="00D34762" w:rsidRPr="000D79E3" w:rsidRDefault="00F52EE9" w:rsidP="00F52EE9">
      <w:pPr>
        <w:shd w:val="clear" w:color="auto" w:fill="FFFFFF"/>
        <w:tabs>
          <w:tab w:val="left" w:pos="9355"/>
        </w:tabs>
        <w:spacing w:after="0" w:line="240" w:lineRule="auto"/>
        <w:ind w:firstLine="709"/>
        <w:jc w:val="both"/>
        <w:rPr>
          <w:rFonts w:ascii="Times New Roman" w:eastAsia="Calibri" w:hAnsi="Times New Roman"/>
          <w:sz w:val="24"/>
          <w:szCs w:val="24"/>
        </w:rPr>
      </w:pPr>
      <w:r>
        <w:rPr>
          <w:rFonts w:ascii="Times New Roman" w:eastAsia="Calibri" w:hAnsi="Times New Roman"/>
          <w:sz w:val="24"/>
          <w:szCs w:val="24"/>
        </w:rPr>
        <w:t>–</w:t>
      </w:r>
      <w:r w:rsidR="00D34762" w:rsidRPr="000D79E3">
        <w:rPr>
          <w:rFonts w:ascii="Times New Roman" w:eastAsia="Calibri" w:hAnsi="Times New Roman"/>
          <w:sz w:val="24"/>
          <w:szCs w:val="24"/>
        </w:rPr>
        <w:t xml:space="preserve"> за прогулы и нарушение трудовой дисциплины – 3 человека. Среднесписочная численность за год составила 425 человек. </w:t>
      </w:r>
    </w:p>
    <w:p w:rsidR="00D34762" w:rsidRPr="000D79E3" w:rsidRDefault="00D34762" w:rsidP="00F52EE9">
      <w:pPr>
        <w:shd w:val="clear" w:color="auto" w:fill="FFFFFF"/>
        <w:tabs>
          <w:tab w:val="left" w:pos="9355"/>
        </w:tabs>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Постройте баланс рабочей силы и определите относительные показатели </w:t>
      </w:r>
      <w:proofErr w:type="spellStart"/>
      <w:r w:rsidRPr="000D79E3">
        <w:rPr>
          <w:rFonts w:ascii="Times New Roman" w:eastAsia="Calibri" w:hAnsi="Times New Roman"/>
          <w:sz w:val="24"/>
          <w:szCs w:val="24"/>
        </w:rPr>
        <w:t>обороа</w:t>
      </w:r>
      <w:proofErr w:type="spellEnd"/>
      <w:r w:rsidRPr="000D79E3">
        <w:rPr>
          <w:rFonts w:ascii="Times New Roman" w:eastAsia="Calibri" w:hAnsi="Times New Roman"/>
          <w:sz w:val="24"/>
          <w:szCs w:val="24"/>
        </w:rPr>
        <w:t xml:space="preserve"> по приему, выбытию, восполнению работников и постоянства кадров.</w:t>
      </w:r>
    </w:p>
    <w:p w:rsidR="00D34762" w:rsidRPr="000D79E3" w:rsidRDefault="00D34762" w:rsidP="00F52EE9">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Известны следующие данные по двум предприятиям: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3"/>
        <w:gridCol w:w="1914"/>
        <w:gridCol w:w="1914"/>
        <w:gridCol w:w="1914"/>
        <w:gridCol w:w="1915"/>
      </w:tblGrid>
      <w:tr w:rsidR="00D34762" w:rsidRPr="000D79E3" w:rsidTr="00D34762">
        <w:tc>
          <w:tcPr>
            <w:tcW w:w="1914" w:type="dxa"/>
            <w:vMerge w:val="restart"/>
          </w:tcPr>
          <w:p w:rsidR="00D34762" w:rsidRPr="000D79E3" w:rsidRDefault="00D3476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Предприятия</w:t>
            </w:r>
          </w:p>
        </w:tc>
        <w:tc>
          <w:tcPr>
            <w:tcW w:w="3828" w:type="dxa"/>
            <w:gridSpan w:val="2"/>
          </w:tcPr>
          <w:p w:rsidR="00D34762" w:rsidRPr="000D79E3" w:rsidRDefault="00D3476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Среднемесячная заработная плата одного работника,  руб.</w:t>
            </w:r>
          </w:p>
        </w:tc>
        <w:tc>
          <w:tcPr>
            <w:tcW w:w="3829" w:type="dxa"/>
            <w:gridSpan w:val="2"/>
          </w:tcPr>
          <w:p w:rsidR="00D34762" w:rsidRPr="000D79E3" w:rsidRDefault="00D3476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Среднесписочная численность работников, чел</w:t>
            </w:r>
          </w:p>
        </w:tc>
      </w:tr>
      <w:tr w:rsidR="00D34762" w:rsidRPr="000D79E3" w:rsidTr="00D34762">
        <w:tc>
          <w:tcPr>
            <w:tcW w:w="1914" w:type="dxa"/>
            <w:vMerge/>
          </w:tcPr>
          <w:p w:rsidR="00D34762" w:rsidRPr="000D79E3" w:rsidRDefault="00D34762" w:rsidP="000D79E3">
            <w:pPr>
              <w:spacing w:after="0" w:line="240" w:lineRule="auto"/>
              <w:jc w:val="center"/>
              <w:rPr>
                <w:rFonts w:ascii="Times New Roman" w:eastAsia="Calibri" w:hAnsi="Times New Roman"/>
                <w:sz w:val="24"/>
                <w:szCs w:val="24"/>
              </w:rPr>
            </w:pPr>
          </w:p>
        </w:tc>
        <w:tc>
          <w:tcPr>
            <w:tcW w:w="1914" w:type="dxa"/>
          </w:tcPr>
          <w:p w:rsidR="00D34762" w:rsidRPr="000D79E3" w:rsidRDefault="00D3476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Базисный период</w:t>
            </w:r>
          </w:p>
        </w:tc>
        <w:tc>
          <w:tcPr>
            <w:tcW w:w="1914" w:type="dxa"/>
          </w:tcPr>
          <w:p w:rsidR="00D34762" w:rsidRPr="000D79E3" w:rsidRDefault="00D3476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Отчетный период</w:t>
            </w:r>
          </w:p>
        </w:tc>
        <w:tc>
          <w:tcPr>
            <w:tcW w:w="1914" w:type="dxa"/>
          </w:tcPr>
          <w:p w:rsidR="00D34762" w:rsidRPr="000D79E3" w:rsidRDefault="00D3476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Базисный период</w:t>
            </w:r>
          </w:p>
        </w:tc>
        <w:tc>
          <w:tcPr>
            <w:tcW w:w="1915" w:type="dxa"/>
          </w:tcPr>
          <w:p w:rsidR="00D34762" w:rsidRPr="000D79E3" w:rsidRDefault="00D3476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Отчетный период</w:t>
            </w:r>
          </w:p>
        </w:tc>
      </w:tr>
      <w:tr w:rsidR="00D34762" w:rsidRPr="000D79E3" w:rsidTr="00D34762">
        <w:tc>
          <w:tcPr>
            <w:tcW w:w="1914" w:type="dxa"/>
          </w:tcPr>
          <w:p w:rsidR="00D34762" w:rsidRPr="000D79E3" w:rsidRDefault="00D3476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1</w:t>
            </w:r>
          </w:p>
        </w:tc>
        <w:tc>
          <w:tcPr>
            <w:tcW w:w="1914" w:type="dxa"/>
          </w:tcPr>
          <w:p w:rsidR="00D34762" w:rsidRPr="000D79E3" w:rsidRDefault="00D3476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39000</w:t>
            </w:r>
          </w:p>
        </w:tc>
        <w:tc>
          <w:tcPr>
            <w:tcW w:w="1914" w:type="dxa"/>
          </w:tcPr>
          <w:p w:rsidR="00D34762" w:rsidRPr="000D79E3" w:rsidRDefault="00D3476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42000</w:t>
            </w:r>
          </w:p>
        </w:tc>
        <w:tc>
          <w:tcPr>
            <w:tcW w:w="1914" w:type="dxa"/>
          </w:tcPr>
          <w:p w:rsidR="00D34762" w:rsidRPr="000D79E3" w:rsidRDefault="00D3476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100</w:t>
            </w:r>
          </w:p>
        </w:tc>
        <w:tc>
          <w:tcPr>
            <w:tcW w:w="1915" w:type="dxa"/>
          </w:tcPr>
          <w:p w:rsidR="00D34762" w:rsidRPr="000D79E3" w:rsidRDefault="00D3476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130</w:t>
            </w:r>
          </w:p>
        </w:tc>
      </w:tr>
      <w:tr w:rsidR="00D34762" w:rsidRPr="000D79E3" w:rsidTr="00D34762">
        <w:tc>
          <w:tcPr>
            <w:tcW w:w="1914" w:type="dxa"/>
          </w:tcPr>
          <w:p w:rsidR="00D34762" w:rsidRPr="000D79E3" w:rsidRDefault="00D3476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2</w:t>
            </w:r>
          </w:p>
        </w:tc>
        <w:tc>
          <w:tcPr>
            <w:tcW w:w="1914" w:type="dxa"/>
          </w:tcPr>
          <w:p w:rsidR="00D34762" w:rsidRPr="000D79E3" w:rsidRDefault="00D3476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51710</w:t>
            </w:r>
          </w:p>
        </w:tc>
        <w:tc>
          <w:tcPr>
            <w:tcW w:w="1914" w:type="dxa"/>
          </w:tcPr>
          <w:p w:rsidR="00D34762" w:rsidRPr="000D79E3" w:rsidRDefault="00D3476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53000</w:t>
            </w:r>
          </w:p>
        </w:tc>
        <w:tc>
          <w:tcPr>
            <w:tcW w:w="1914" w:type="dxa"/>
          </w:tcPr>
          <w:p w:rsidR="00D34762" w:rsidRPr="000D79E3" w:rsidRDefault="00D3476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290</w:t>
            </w:r>
          </w:p>
        </w:tc>
        <w:tc>
          <w:tcPr>
            <w:tcW w:w="1915" w:type="dxa"/>
          </w:tcPr>
          <w:p w:rsidR="00D34762" w:rsidRPr="000D79E3" w:rsidRDefault="00D3476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370</w:t>
            </w:r>
          </w:p>
        </w:tc>
      </w:tr>
    </w:tbl>
    <w:p w:rsidR="00F52EE9" w:rsidRDefault="00F52EE9" w:rsidP="00F52EE9">
      <w:pPr>
        <w:spacing w:after="0" w:line="240" w:lineRule="auto"/>
        <w:jc w:val="both"/>
        <w:rPr>
          <w:rFonts w:ascii="Times New Roman" w:eastAsia="Calibri" w:hAnsi="Times New Roman"/>
          <w:sz w:val="24"/>
          <w:szCs w:val="24"/>
        </w:rPr>
      </w:pPr>
      <w:r>
        <w:rPr>
          <w:rFonts w:ascii="Times New Roman" w:eastAsia="Calibri" w:hAnsi="Times New Roman"/>
          <w:sz w:val="24"/>
          <w:szCs w:val="24"/>
        </w:rPr>
        <w:t>Определить:</w:t>
      </w:r>
    </w:p>
    <w:p w:rsidR="00F52EE9" w:rsidRDefault="00F52EE9" w:rsidP="00F52EE9">
      <w:pPr>
        <w:spacing w:after="0" w:line="240" w:lineRule="auto"/>
        <w:jc w:val="both"/>
        <w:rPr>
          <w:rFonts w:ascii="Times New Roman" w:eastAsia="Calibri" w:hAnsi="Times New Roman"/>
          <w:sz w:val="24"/>
          <w:szCs w:val="24"/>
        </w:rPr>
      </w:pPr>
      <w:r>
        <w:rPr>
          <w:rFonts w:ascii="Times New Roman" w:eastAsia="Calibri" w:hAnsi="Times New Roman"/>
          <w:sz w:val="24"/>
          <w:szCs w:val="24"/>
        </w:rPr>
        <w:t xml:space="preserve">1 </w:t>
      </w:r>
      <w:r w:rsidR="00D34762" w:rsidRPr="000D79E3">
        <w:rPr>
          <w:rFonts w:ascii="Times New Roman" w:eastAsia="Calibri" w:hAnsi="Times New Roman"/>
          <w:sz w:val="24"/>
          <w:szCs w:val="24"/>
        </w:rPr>
        <w:t>Индексы средней месячной заработно</w:t>
      </w:r>
      <w:r>
        <w:rPr>
          <w:rFonts w:ascii="Times New Roman" w:eastAsia="Calibri" w:hAnsi="Times New Roman"/>
          <w:sz w:val="24"/>
          <w:szCs w:val="24"/>
        </w:rPr>
        <w:t>й платы по каждому предприятию.</w:t>
      </w:r>
    </w:p>
    <w:p w:rsidR="00D34762" w:rsidRPr="000D79E3" w:rsidRDefault="00F52EE9" w:rsidP="00F52EE9">
      <w:pPr>
        <w:spacing w:after="0" w:line="240" w:lineRule="auto"/>
        <w:jc w:val="both"/>
        <w:rPr>
          <w:rFonts w:ascii="Times New Roman" w:eastAsia="Calibri" w:hAnsi="Times New Roman"/>
          <w:sz w:val="24"/>
          <w:szCs w:val="24"/>
        </w:rPr>
      </w:pPr>
      <w:r>
        <w:rPr>
          <w:rFonts w:ascii="Times New Roman" w:eastAsia="Calibri" w:hAnsi="Times New Roman"/>
          <w:sz w:val="24"/>
          <w:szCs w:val="24"/>
        </w:rPr>
        <w:t xml:space="preserve">2 </w:t>
      </w:r>
      <w:r w:rsidR="00D34762" w:rsidRPr="000D79E3">
        <w:rPr>
          <w:rFonts w:ascii="Times New Roman" w:eastAsia="Calibri" w:hAnsi="Times New Roman"/>
          <w:sz w:val="24"/>
          <w:szCs w:val="24"/>
        </w:rPr>
        <w:t>Общие индексы заработной платы переменного состава, постоянного состава и структурных сдвигов</w:t>
      </w:r>
    </w:p>
    <w:p w:rsidR="00D34762" w:rsidRPr="000D79E3" w:rsidRDefault="00F52EE9" w:rsidP="000D79E3">
      <w:pPr>
        <w:spacing w:after="0" w:line="240" w:lineRule="auto"/>
        <w:jc w:val="both"/>
        <w:rPr>
          <w:rFonts w:ascii="Times New Roman" w:eastAsia="Calibri" w:hAnsi="Times New Roman"/>
          <w:sz w:val="24"/>
          <w:szCs w:val="24"/>
        </w:rPr>
      </w:pPr>
      <w:r>
        <w:rPr>
          <w:rFonts w:ascii="Times New Roman" w:eastAsia="Calibri" w:hAnsi="Times New Roman"/>
          <w:sz w:val="24"/>
          <w:szCs w:val="24"/>
        </w:rPr>
        <w:t xml:space="preserve">3 </w:t>
      </w:r>
      <w:r w:rsidR="00D34762" w:rsidRPr="000D79E3">
        <w:rPr>
          <w:rFonts w:ascii="Times New Roman" w:eastAsia="Calibri" w:hAnsi="Times New Roman"/>
          <w:sz w:val="24"/>
          <w:szCs w:val="24"/>
        </w:rPr>
        <w:t>Сделать выводы.</w:t>
      </w:r>
    </w:p>
    <w:p w:rsidR="00D34762" w:rsidRPr="000D79E3" w:rsidRDefault="00D34762" w:rsidP="00F52EE9">
      <w:pPr>
        <w:widowControl w:val="0"/>
        <w:shd w:val="clear" w:color="auto" w:fill="FFFFFF"/>
        <w:tabs>
          <w:tab w:val="left" w:pos="1987"/>
          <w:tab w:val="left" w:pos="3485"/>
        </w:tabs>
        <w:overflowPunct w:val="0"/>
        <w:autoSpaceDE w:val="0"/>
        <w:autoSpaceDN w:val="0"/>
        <w:adjustRightInd w:val="0"/>
        <w:spacing w:after="0" w:line="240" w:lineRule="auto"/>
        <w:ind w:firstLine="709"/>
        <w:jc w:val="both"/>
        <w:textAlignment w:val="baseline"/>
        <w:rPr>
          <w:rFonts w:ascii="Times New Roman" w:eastAsia="Calibri" w:hAnsi="Times New Roman"/>
          <w:color w:val="000000"/>
          <w:spacing w:val="-3"/>
          <w:sz w:val="24"/>
          <w:szCs w:val="24"/>
        </w:rPr>
      </w:pPr>
    </w:p>
    <w:p w:rsidR="00D34762" w:rsidRPr="00F52EE9" w:rsidRDefault="00D34762" w:rsidP="00F52EE9">
      <w:pPr>
        <w:autoSpaceDE w:val="0"/>
        <w:autoSpaceDN w:val="0"/>
        <w:adjustRightInd w:val="0"/>
        <w:spacing w:after="0" w:line="240" w:lineRule="auto"/>
        <w:ind w:firstLine="709"/>
        <w:jc w:val="both"/>
        <w:rPr>
          <w:rFonts w:ascii="Times New Roman" w:eastAsia="Calibri" w:hAnsi="Times New Roman"/>
          <w:b/>
          <w:sz w:val="24"/>
          <w:szCs w:val="24"/>
        </w:rPr>
      </w:pPr>
      <w:r w:rsidRPr="00F52EE9">
        <w:rPr>
          <w:rFonts w:ascii="Times New Roman" w:eastAsia="Calibri" w:hAnsi="Times New Roman"/>
          <w:b/>
          <w:sz w:val="24"/>
          <w:szCs w:val="24"/>
        </w:rPr>
        <w:t>4.</w:t>
      </w:r>
      <w:r w:rsidR="00F52EE9">
        <w:rPr>
          <w:rFonts w:ascii="Times New Roman" w:eastAsia="Calibri" w:hAnsi="Times New Roman"/>
          <w:b/>
          <w:sz w:val="24"/>
          <w:szCs w:val="24"/>
        </w:rPr>
        <w:t xml:space="preserve"> </w:t>
      </w:r>
      <w:r w:rsidRPr="00F52EE9">
        <w:rPr>
          <w:rFonts w:ascii="Times New Roman" w:eastAsia="Calibri" w:hAnsi="Times New Roman"/>
          <w:b/>
          <w:sz w:val="24"/>
          <w:szCs w:val="24"/>
        </w:rPr>
        <w:t>Порядок проведения промежуточной аттестации</w:t>
      </w:r>
    </w:p>
    <w:p w:rsidR="00F52EE9" w:rsidRDefault="00F52EE9" w:rsidP="00F52EE9">
      <w:pPr>
        <w:tabs>
          <w:tab w:val="left" w:pos="-6521"/>
          <w:tab w:val="left" w:pos="1276"/>
        </w:tabs>
        <w:spacing w:after="0" w:line="240" w:lineRule="auto"/>
        <w:ind w:firstLine="709"/>
        <w:contextualSpacing/>
        <w:jc w:val="both"/>
        <w:rPr>
          <w:rFonts w:ascii="Times New Roman" w:eastAsia="Calibri" w:hAnsi="Times New Roman"/>
          <w:i/>
          <w:color w:val="000000"/>
          <w:spacing w:val="-6"/>
          <w:sz w:val="24"/>
          <w:szCs w:val="24"/>
        </w:rPr>
      </w:pPr>
    </w:p>
    <w:p w:rsidR="00D34762" w:rsidRPr="00F52EE9" w:rsidRDefault="00D34762" w:rsidP="00F52EE9">
      <w:pPr>
        <w:tabs>
          <w:tab w:val="left" w:pos="-6521"/>
          <w:tab w:val="left" w:pos="1276"/>
        </w:tabs>
        <w:spacing w:after="0" w:line="240" w:lineRule="auto"/>
        <w:ind w:firstLine="709"/>
        <w:contextualSpacing/>
        <w:jc w:val="both"/>
        <w:rPr>
          <w:rFonts w:ascii="Times New Roman" w:eastAsia="Calibri" w:hAnsi="Times New Roman"/>
          <w:i/>
          <w:spacing w:val="-6"/>
          <w:sz w:val="24"/>
          <w:szCs w:val="24"/>
        </w:rPr>
      </w:pPr>
      <w:r w:rsidRPr="00F52EE9">
        <w:rPr>
          <w:rFonts w:ascii="Times New Roman" w:eastAsia="Calibri" w:hAnsi="Times New Roman"/>
          <w:i/>
          <w:color w:val="000000"/>
          <w:spacing w:val="-6"/>
          <w:sz w:val="24"/>
          <w:szCs w:val="24"/>
        </w:rPr>
        <w:t>4.1</w:t>
      </w:r>
      <w:r w:rsidRPr="00F52EE9">
        <w:rPr>
          <w:rFonts w:ascii="Times New Roman" w:eastAsia="Calibri" w:hAnsi="Times New Roman"/>
          <w:i/>
          <w:spacing w:val="-6"/>
          <w:sz w:val="24"/>
          <w:szCs w:val="24"/>
        </w:rPr>
        <w:t xml:space="preserve"> Документы СМК вуза</w:t>
      </w:r>
    </w:p>
    <w:p w:rsidR="00D34762" w:rsidRPr="000D79E3" w:rsidRDefault="00D34762" w:rsidP="00F52EE9">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D34762" w:rsidRPr="000D79E3" w:rsidRDefault="00D34762" w:rsidP="00F52EE9">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ПЛ 2.3.19-20</w:t>
      </w:r>
      <w:r w:rsidR="007606AE">
        <w:rPr>
          <w:rFonts w:ascii="Times New Roman" w:eastAsia="Calibri" w:hAnsi="Times New Roman"/>
          <w:sz w:val="24"/>
          <w:szCs w:val="24"/>
        </w:rPr>
        <w:t>18</w:t>
      </w:r>
      <w:r w:rsidRPr="000D79E3">
        <w:rPr>
          <w:rFonts w:ascii="Times New Roman" w:eastAsia="Calibri" w:hAnsi="Times New Roman"/>
          <w:sz w:val="24"/>
          <w:szCs w:val="24"/>
        </w:rPr>
        <w:t xml:space="preserve">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D34762" w:rsidRPr="000D79E3" w:rsidRDefault="00D34762" w:rsidP="00F52EE9">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ПЛ 2.3.22-20</w:t>
      </w:r>
      <w:r w:rsidR="007606AE">
        <w:rPr>
          <w:rFonts w:ascii="Times New Roman" w:eastAsia="Calibri" w:hAnsi="Times New Roman"/>
          <w:sz w:val="24"/>
          <w:szCs w:val="24"/>
        </w:rPr>
        <w:t>18</w:t>
      </w:r>
      <w:r w:rsidRPr="000D79E3">
        <w:rPr>
          <w:rFonts w:ascii="Times New Roman" w:eastAsia="Calibri" w:hAnsi="Times New Roman"/>
          <w:sz w:val="24"/>
          <w:szCs w:val="24"/>
        </w:rPr>
        <w:t xml:space="preserve"> «СМК. О формировании фонда оценочных материалов»;</w:t>
      </w:r>
    </w:p>
    <w:p w:rsidR="00D34762" w:rsidRPr="000D79E3" w:rsidRDefault="00D34762" w:rsidP="00F52EE9">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ПЛ 2.3.3-20</w:t>
      </w:r>
      <w:r w:rsidR="007606AE">
        <w:rPr>
          <w:rFonts w:ascii="Times New Roman" w:eastAsia="Calibri" w:hAnsi="Times New Roman"/>
          <w:sz w:val="24"/>
          <w:szCs w:val="24"/>
        </w:rPr>
        <w:t>18</w:t>
      </w:r>
      <w:r w:rsidRPr="000D79E3">
        <w:rPr>
          <w:rFonts w:ascii="Times New Roman" w:eastAsia="Calibri" w:hAnsi="Times New Roman"/>
          <w:sz w:val="24"/>
          <w:szCs w:val="24"/>
        </w:rPr>
        <w:t xml:space="preserve"> «СМК. Система мониторинга качества образования с использованием технологии компьютерного тестирования».</w:t>
      </w:r>
    </w:p>
    <w:p w:rsidR="00D34762" w:rsidRPr="000D79E3" w:rsidRDefault="00D34762" w:rsidP="00F52EE9">
      <w:pPr>
        <w:tabs>
          <w:tab w:val="left" w:pos="-6521"/>
          <w:tab w:val="left" w:pos="1276"/>
        </w:tabs>
        <w:spacing w:after="0" w:line="240" w:lineRule="auto"/>
        <w:ind w:firstLine="709"/>
        <w:contextualSpacing/>
        <w:jc w:val="both"/>
        <w:rPr>
          <w:rFonts w:ascii="Times New Roman" w:eastAsia="Calibri" w:hAnsi="Times New Roman"/>
          <w:spacing w:val="-6"/>
          <w:sz w:val="24"/>
          <w:szCs w:val="24"/>
        </w:rPr>
      </w:pPr>
    </w:p>
    <w:p w:rsidR="00D34762" w:rsidRPr="00F52EE9" w:rsidRDefault="00D34762" w:rsidP="00F52EE9">
      <w:pPr>
        <w:tabs>
          <w:tab w:val="left" w:pos="-6521"/>
          <w:tab w:val="left" w:pos="1276"/>
        </w:tabs>
        <w:spacing w:after="0" w:line="240" w:lineRule="auto"/>
        <w:ind w:firstLine="709"/>
        <w:contextualSpacing/>
        <w:jc w:val="both"/>
        <w:rPr>
          <w:rFonts w:ascii="Times New Roman" w:eastAsia="Calibri" w:hAnsi="Times New Roman"/>
          <w:i/>
          <w:spacing w:val="-6"/>
          <w:sz w:val="24"/>
          <w:szCs w:val="24"/>
        </w:rPr>
      </w:pPr>
      <w:r w:rsidRPr="00F52EE9">
        <w:rPr>
          <w:rFonts w:ascii="Times New Roman" w:eastAsia="Calibri" w:hAnsi="Times New Roman"/>
          <w:i/>
          <w:spacing w:val="-6"/>
          <w:sz w:val="24"/>
          <w:szCs w:val="24"/>
        </w:rPr>
        <w:t>4.2 Методические материалы, определяющие процедуру оценивания знаний, умений, навыков и (или) опыта деятельности в ходе промежуточной аттестации</w:t>
      </w:r>
    </w:p>
    <w:p w:rsidR="00D34762" w:rsidRPr="000D79E3" w:rsidRDefault="00D34762" w:rsidP="00F52EE9">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Промежуточная аттестация по дисциплине «</w:t>
      </w:r>
      <w:r w:rsidRPr="000D79E3">
        <w:rPr>
          <w:rFonts w:ascii="Times New Roman" w:eastAsia="Calibri" w:hAnsi="Times New Roman"/>
          <w:bCs/>
          <w:color w:val="000000"/>
          <w:sz w:val="24"/>
          <w:szCs w:val="24"/>
        </w:rPr>
        <w:t>Статистика труда и анализ трудовых показателей</w:t>
      </w:r>
      <w:r w:rsidRPr="000D79E3">
        <w:rPr>
          <w:rFonts w:ascii="Times New Roman" w:eastAsia="Calibri" w:hAnsi="Times New Roman"/>
          <w:sz w:val="24"/>
          <w:szCs w:val="24"/>
        </w:rPr>
        <w:t>» завершает изучение курса и проходит в форме  зачета с оценкой  в последнюю неделю изучения дисциплины в семестре.</w:t>
      </w:r>
    </w:p>
    <w:p w:rsidR="00D34762" w:rsidRPr="000D79E3" w:rsidRDefault="00D34762" w:rsidP="00F52EE9">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Допуском к дифференцированному зачету является итоговое тестирование. Дифференцированный зачет проводится по билетам, в каждый из которых включены 1 теоретический вопрос и 2 практических задания.</w:t>
      </w:r>
    </w:p>
    <w:p w:rsidR="00D34762" w:rsidRPr="000D79E3" w:rsidRDefault="00D34762" w:rsidP="00F52EE9">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Промежуточная аттестация (дифференцированный зачет) носит комплексный характер: учитывает результаты итогового тестирования и ответа на экзаменационный билет. Преподаватель вправе повысить получившееся значение с учетом результатов </w:t>
      </w:r>
      <w:r w:rsidRPr="000D79E3">
        <w:rPr>
          <w:rFonts w:ascii="Times New Roman" w:eastAsia="Calibri" w:hAnsi="Times New Roman"/>
          <w:sz w:val="24"/>
          <w:szCs w:val="24"/>
        </w:rPr>
        <w:lastRenderedPageBreak/>
        <w:t xml:space="preserve">текущего контроля знаний и рейтинговой оценки деятельности студента в течение периода изучения дисциплины. </w:t>
      </w:r>
    </w:p>
    <w:p w:rsidR="00D34762" w:rsidRPr="000D79E3" w:rsidRDefault="00D34762" w:rsidP="00F52EE9">
      <w:pPr>
        <w:spacing w:after="0" w:line="240" w:lineRule="auto"/>
        <w:ind w:firstLine="709"/>
        <w:contextualSpacing/>
        <w:jc w:val="both"/>
        <w:rPr>
          <w:rFonts w:ascii="Times New Roman" w:eastAsia="Calibri" w:hAnsi="Times New Roman"/>
          <w:sz w:val="24"/>
          <w:szCs w:val="24"/>
        </w:rPr>
      </w:pPr>
      <w:r w:rsidRPr="000D79E3">
        <w:rPr>
          <w:rFonts w:ascii="Times New Roman" w:hAnsi="Times New Roman"/>
          <w:sz w:val="24"/>
          <w:szCs w:val="24"/>
        </w:rPr>
        <w:t>В случае применения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Blackboard Learn (сайт bb.usurt.ru)) в курсе дисциплины (модуля).</w:t>
      </w:r>
    </w:p>
    <w:p w:rsidR="006507E5" w:rsidRPr="000D79E3" w:rsidRDefault="006507E5" w:rsidP="000D79E3">
      <w:pPr>
        <w:spacing w:after="0" w:line="240" w:lineRule="auto"/>
        <w:rPr>
          <w:rFonts w:ascii="Times New Roman" w:hAnsi="Times New Roman"/>
          <w:sz w:val="24"/>
          <w:szCs w:val="24"/>
        </w:rPr>
      </w:pPr>
    </w:p>
    <w:p w:rsidR="006507E5" w:rsidRPr="000D79E3" w:rsidRDefault="006507E5" w:rsidP="00F52EE9">
      <w:pPr>
        <w:pageBreakBefore/>
        <w:spacing w:after="0" w:line="240" w:lineRule="auto"/>
        <w:jc w:val="center"/>
        <w:rPr>
          <w:rFonts w:ascii="Times New Roman" w:eastAsia="SimSun" w:hAnsi="Times New Roman"/>
          <w:b/>
          <w:sz w:val="24"/>
          <w:szCs w:val="24"/>
          <w:lang w:eastAsia="hi-IN" w:bidi="hi-IN"/>
        </w:rPr>
      </w:pPr>
      <w:r w:rsidRPr="000D79E3">
        <w:rPr>
          <w:rFonts w:ascii="Times New Roman" w:eastAsia="Calibri" w:hAnsi="Times New Roman"/>
          <w:b/>
          <w:bCs/>
          <w:color w:val="000000"/>
          <w:sz w:val="24"/>
          <w:szCs w:val="24"/>
        </w:rPr>
        <w:lastRenderedPageBreak/>
        <w:t xml:space="preserve">Фонд оценочных материалов для промежуточной аттестации </w:t>
      </w:r>
      <w:r w:rsidRPr="000D79E3">
        <w:rPr>
          <w:rFonts w:ascii="Times New Roman" w:eastAsia="SimSun" w:hAnsi="Times New Roman"/>
          <w:b/>
          <w:sz w:val="24"/>
          <w:szCs w:val="24"/>
          <w:lang w:eastAsia="hi-IN" w:bidi="hi-IN"/>
        </w:rPr>
        <w:t>обучающихся по дисциплине (модулю)</w:t>
      </w:r>
    </w:p>
    <w:p w:rsidR="006507E5" w:rsidRPr="000D79E3" w:rsidRDefault="006507E5" w:rsidP="000D79E3">
      <w:pPr>
        <w:pStyle w:val="1"/>
        <w:rPr>
          <w:rFonts w:eastAsia="Calibri" w:cs="Times New Roman"/>
          <w:szCs w:val="24"/>
        </w:rPr>
      </w:pPr>
      <w:r w:rsidRPr="000D79E3">
        <w:rPr>
          <w:rFonts w:eastAsia="Calibri" w:cs="Times New Roman"/>
          <w:szCs w:val="24"/>
        </w:rPr>
        <w:t xml:space="preserve"> </w:t>
      </w:r>
      <w:bookmarkStart w:id="301" w:name="_Toc86139649"/>
      <w:bookmarkStart w:id="302" w:name="_Toc88647331"/>
      <w:r w:rsidRPr="000D79E3">
        <w:rPr>
          <w:rFonts w:eastAsia="Calibri" w:cs="Times New Roman"/>
          <w:szCs w:val="24"/>
        </w:rPr>
        <w:t xml:space="preserve">Б1.В.16  </w:t>
      </w:r>
      <w:r w:rsidRPr="000D79E3">
        <w:rPr>
          <w:rFonts w:eastAsia="Calibri" w:cs="Times New Roman"/>
          <w:szCs w:val="24"/>
          <w:shd w:val="clear" w:color="auto" w:fill="FFFFFF"/>
        </w:rPr>
        <w:t>«</w:t>
      </w:r>
      <w:r w:rsidRPr="000D79E3">
        <w:rPr>
          <w:rFonts w:eastAsia="Calibri" w:cs="Times New Roman"/>
          <w:szCs w:val="24"/>
        </w:rPr>
        <w:t>Организационное поведение и эффективные коммуникации</w:t>
      </w:r>
      <w:r w:rsidRPr="000D79E3">
        <w:rPr>
          <w:rFonts w:eastAsia="Calibri" w:cs="Times New Roman"/>
          <w:szCs w:val="24"/>
          <w:shd w:val="clear" w:color="auto" w:fill="FFFFFF"/>
        </w:rPr>
        <w:t>»</w:t>
      </w:r>
      <w:bookmarkEnd w:id="301"/>
      <w:bookmarkEnd w:id="302"/>
    </w:p>
    <w:p w:rsidR="006507E5" w:rsidRPr="000D79E3" w:rsidRDefault="006507E5" w:rsidP="000D79E3">
      <w:pPr>
        <w:spacing w:after="0" w:line="240" w:lineRule="auto"/>
        <w:jc w:val="center"/>
        <w:rPr>
          <w:rFonts w:ascii="Times New Roman" w:eastAsia="Calibri" w:hAnsi="Times New Roman"/>
          <w:b/>
          <w:bCs/>
          <w:color w:val="000000"/>
          <w:sz w:val="24"/>
          <w:szCs w:val="24"/>
        </w:rPr>
      </w:pPr>
    </w:p>
    <w:p w:rsidR="006507E5" w:rsidRPr="00F52EE9" w:rsidRDefault="006507E5" w:rsidP="0099644E">
      <w:pPr>
        <w:numPr>
          <w:ilvl w:val="0"/>
          <w:numId w:val="132"/>
        </w:numPr>
        <w:tabs>
          <w:tab w:val="left" w:pos="993"/>
        </w:tabs>
        <w:spacing w:after="0" w:line="240" w:lineRule="auto"/>
        <w:ind w:left="0" w:firstLine="709"/>
        <w:jc w:val="both"/>
        <w:rPr>
          <w:rFonts w:ascii="Times New Roman" w:eastAsia="Calibri" w:hAnsi="Times New Roman"/>
          <w:b/>
          <w:sz w:val="24"/>
          <w:szCs w:val="24"/>
        </w:rPr>
      </w:pPr>
      <w:r w:rsidRPr="00F52EE9">
        <w:rPr>
          <w:rFonts w:ascii="Times New Roman" w:eastAsia="Calibri" w:hAnsi="Times New Roman"/>
          <w:b/>
          <w:sz w:val="24"/>
          <w:szCs w:val="24"/>
        </w:rPr>
        <w:t xml:space="preserve">Перечень компетенций с указанием этапов их формирования в процессе освоения образовательной программы </w:t>
      </w:r>
    </w:p>
    <w:p w:rsidR="006507E5" w:rsidRPr="000D79E3" w:rsidRDefault="006507E5" w:rsidP="000D79E3">
      <w:pPr>
        <w:spacing w:after="0" w:line="240" w:lineRule="auto"/>
        <w:rPr>
          <w:rFonts w:ascii="Times New Roman" w:eastAsia="Calibri" w:hAnsi="Times New Roman"/>
          <w:i/>
          <w:sz w:val="24"/>
          <w:szCs w:val="24"/>
        </w:rPr>
      </w:pPr>
    </w:p>
    <w:p w:rsidR="006507E5"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Дисциплина </w:t>
      </w:r>
      <w:r w:rsidRPr="000D79E3">
        <w:rPr>
          <w:rFonts w:ascii="Times New Roman" w:eastAsia="Calibri" w:hAnsi="Times New Roman"/>
          <w:b/>
          <w:bCs/>
          <w:color w:val="000000"/>
          <w:sz w:val="24"/>
          <w:szCs w:val="24"/>
          <w:u w:val="single"/>
        </w:rPr>
        <w:t xml:space="preserve">Б1.В.16 </w:t>
      </w:r>
      <w:r w:rsidRPr="000D79E3">
        <w:rPr>
          <w:rFonts w:ascii="Times New Roman" w:eastAsia="Calibri" w:hAnsi="Times New Roman"/>
          <w:sz w:val="24"/>
          <w:szCs w:val="24"/>
          <w:shd w:val="clear" w:color="auto" w:fill="FFFFFF"/>
        </w:rPr>
        <w:t>«</w:t>
      </w:r>
      <w:r w:rsidRPr="000D79E3">
        <w:rPr>
          <w:rFonts w:ascii="Times New Roman" w:eastAsia="Calibri" w:hAnsi="Times New Roman"/>
          <w:color w:val="000000"/>
          <w:sz w:val="24"/>
          <w:szCs w:val="24"/>
        </w:rPr>
        <w:t>Организационное поведение и эффективные коммуникации</w:t>
      </w:r>
      <w:r w:rsidRPr="000D79E3">
        <w:rPr>
          <w:rFonts w:ascii="Times New Roman" w:eastAsia="Calibri" w:hAnsi="Times New Roman"/>
          <w:sz w:val="24"/>
          <w:szCs w:val="24"/>
          <w:shd w:val="clear" w:color="auto" w:fill="FFFFFF"/>
        </w:rPr>
        <w:t xml:space="preserve">» </w:t>
      </w:r>
      <w:r w:rsidRPr="000D79E3">
        <w:rPr>
          <w:rFonts w:ascii="Times New Roman" w:eastAsia="Calibri" w:hAnsi="Times New Roman"/>
          <w:sz w:val="24"/>
          <w:szCs w:val="24"/>
        </w:rPr>
        <w:t>участвует в формировании следующих компетенций и индикаторов достижения компетенций:</w:t>
      </w:r>
    </w:p>
    <w:p w:rsidR="00F52EE9" w:rsidRDefault="00F52EE9" w:rsidP="00F52EE9">
      <w:pPr>
        <w:spacing w:after="0" w:line="240" w:lineRule="auto"/>
        <w:jc w:val="right"/>
        <w:rPr>
          <w:rFonts w:ascii="Times New Roman" w:eastAsia="Calibri" w:hAnsi="Times New Roman"/>
          <w:sz w:val="24"/>
          <w:szCs w:val="24"/>
        </w:rPr>
      </w:pPr>
    </w:p>
    <w:p w:rsidR="00F52EE9" w:rsidRPr="000D79E3" w:rsidRDefault="00F52EE9" w:rsidP="00F52EE9">
      <w:pPr>
        <w:spacing w:after="0" w:line="240" w:lineRule="auto"/>
        <w:jc w:val="right"/>
        <w:rPr>
          <w:rFonts w:ascii="Times New Roman" w:eastAsia="Calibri" w:hAnsi="Times New Roman"/>
          <w:sz w:val="24"/>
          <w:szCs w:val="24"/>
        </w:rPr>
      </w:pPr>
      <w:r>
        <w:rPr>
          <w:rFonts w:ascii="Times New Roman" w:eastAsia="Calibri" w:hAnsi="Times New Roman"/>
          <w:sz w:val="24"/>
          <w:szCs w:val="24"/>
        </w:rPr>
        <w:t>Таблица 1</w:t>
      </w:r>
    </w:p>
    <w:tbl>
      <w:tblPr>
        <w:tblW w:w="5000" w:type="pct"/>
        <w:tblCellMar>
          <w:left w:w="0" w:type="dxa"/>
          <w:right w:w="0" w:type="dxa"/>
        </w:tblCellMar>
        <w:tblLook w:val="00A0" w:firstRow="1" w:lastRow="0" w:firstColumn="1" w:lastColumn="0" w:noHBand="0" w:noVBand="0"/>
      </w:tblPr>
      <w:tblGrid>
        <w:gridCol w:w="1758"/>
        <w:gridCol w:w="3452"/>
        <w:gridCol w:w="2116"/>
        <w:gridCol w:w="1646"/>
        <w:gridCol w:w="500"/>
      </w:tblGrid>
      <w:tr w:rsidR="006507E5" w:rsidRPr="00F52EE9" w:rsidTr="00F52EE9">
        <w:tc>
          <w:tcPr>
            <w:tcW w:w="928" w:type="pc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6507E5" w:rsidRPr="00F52EE9" w:rsidRDefault="006507E5" w:rsidP="000D79E3">
            <w:pPr>
              <w:spacing w:after="0" w:line="240" w:lineRule="auto"/>
              <w:jc w:val="center"/>
              <w:rPr>
                <w:rFonts w:ascii="Times New Roman" w:eastAsia="Calibri" w:hAnsi="Times New Roman"/>
                <w:sz w:val="24"/>
                <w:szCs w:val="24"/>
              </w:rPr>
            </w:pPr>
            <w:r w:rsidRPr="00F52EE9">
              <w:rPr>
                <w:rFonts w:ascii="Times New Roman" w:eastAsia="Calibri" w:hAnsi="Times New Roman"/>
                <w:sz w:val="24"/>
                <w:szCs w:val="24"/>
              </w:rPr>
              <w:t>Код и наименование компетенции</w:t>
            </w:r>
          </w:p>
        </w:tc>
        <w:tc>
          <w:tcPr>
            <w:tcW w:w="1822"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6507E5" w:rsidRPr="00F52EE9" w:rsidRDefault="006507E5" w:rsidP="000D79E3">
            <w:pPr>
              <w:spacing w:after="0" w:line="240" w:lineRule="auto"/>
              <w:jc w:val="center"/>
              <w:rPr>
                <w:rFonts w:ascii="Times New Roman" w:eastAsia="Calibri" w:hAnsi="Times New Roman"/>
                <w:sz w:val="24"/>
                <w:szCs w:val="24"/>
              </w:rPr>
            </w:pPr>
            <w:r w:rsidRPr="00F52EE9">
              <w:rPr>
                <w:rFonts w:ascii="Times New Roman" w:eastAsia="Calibri" w:hAnsi="Times New Roman"/>
                <w:sz w:val="24"/>
                <w:szCs w:val="24"/>
              </w:rPr>
              <w:t>Код и наименование индикатора достижения компетенции</w:t>
            </w:r>
          </w:p>
        </w:tc>
        <w:tc>
          <w:tcPr>
            <w:tcW w:w="1117"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6507E5" w:rsidRPr="00F52EE9" w:rsidRDefault="006507E5" w:rsidP="000D79E3">
            <w:pPr>
              <w:spacing w:after="0" w:line="240" w:lineRule="auto"/>
              <w:jc w:val="center"/>
              <w:rPr>
                <w:rFonts w:ascii="Times New Roman" w:eastAsia="Calibri" w:hAnsi="Times New Roman"/>
                <w:sz w:val="24"/>
                <w:szCs w:val="24"/>
              </w:rPr>
            </w:pPr>
            <w:r w:rsidRPr="00F52EE9">
              <w:rPr>
                <w:rFonts w:ascii="Times New Roman" w:eastAsia="Calibri" w:hAnsi="Times New Roman"/>
                <w:sz w:val="24"/>
                <w:szCs w:val="24"/>
              </w:rPr>
              <w:t>Этап формирования компетенции</w:t>
            </w:r>
          </w:p>
        </w:tc>
        <w:tc>
          <w:tcPr>
            <w:tcW w:w="869" w:type="pct"/>
            <w:tcBorders>
              <w:top w:val="single" w:sz="8" w:space="0" w:color="000000"/>
              <w:left w:val="nil"/>
              <w:bottom w:val="single" w:sz="8" w:space="0" w:color="000000"/>
              <w:right w:val="nil"/>
            </w:tcBorders>
          </w:tcPr>
          <w:p w:rsidR="006507E5" w:rsidRPr="00F52EE9" w:rsidRDefault="006507E5" w:rsidP="000D79E3">
            <w:pPr>
              <w:spacing w:after="0" w:line="240" w:lineRule="auto"/>
              <w:jc w:val="center"/>
              <w:rPr>
                <w:rFonts w:ascii="Times New Roman" w:eastAsia="Calibri" w:hAnsi="Times New Roman"/>
                <w:sz w:val="24"/>
                <w:szCs w:val="24"/>
                <w:vertAlign w:val="superscript"/>
              </w:rPr>
            </w:pPr>
            <w:r w:rsidRPr="00F52EE9">
              <w:rPr>
                <w:rFonts w:ascii="Times New Roman" w:eastAsia="Calibri" w:hAnsi="Times New Roman"/>
                <w:sz w:val="24"/>
                <w:szCs w:val="24"/>
              </w:rPr>
              <w:t>Форма промежуточной аттестации</w:t>
            </w:r>
          </w:p>
        </w:tc>
        <w:tc>
          <w:tcPr>
            <w:tcW w:w="265" w:type="pct"/>
            <w:tcBorders>
              <w:top w:val="single" w:sz="8" w:space="0" w:color="000000"/>
              <w:left w:val="nil"/>
              <w:bottom w:val="single" w:sz="8" w:space="0" w:color="000000"/>
              <w:right w:val="single" w:sz="8" w:space="0" w:color="000000"/>
            </w:tcBorders>
          </w:tcPr>
          <w:p w:rsidR="006507E5" w:rsidRPr="00F52EE9" w:rsidRDefault="006507E5" w:rsidP="000D79E3">
            <w:pPr>
              <w:spacing w:after="0" w:line="240" w:lineRule="auto"/>
              <w:jc w:val="center"/>
              <w:rPr>
                <w:rFonts w:ascii="Times New Roman" w:eastAsia="Calibri" w:hAnsi="Times New Roman"/>
                <w:sz w:val="24"/>
                <w:szCs w:val="24"/>
              </w:rPr>
            </w:pPr>
          </w:p>
        </w:tc>
      </w:tr>
      <w:tr w:rsidR="006507E5" w:rsidRPr="00F52EE9" w:rsidTr="00F52EE9">
        <w:trPr>
          <w:trHeight w:val="2983"/>
        </w:trPr>
        <w:tc>
          <w:tcPr>
            <w:tcW w:w="928" w:type="pc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rsidR="006507E5" w:rsidRPr="00F52EE9" w:rsidRDefault="006507E5" w:rsidP="000D79E3">
            <w:pPr>
              <w:overflowPunct w:val="0"/>
              <w:autoSpaceDE w:val="0"/>
              <w:autoSpaceDN w:val="0"/>
              <w:spacing w:after="0" w:line="240" w:lineRule="auto"/>
              <w:textAlignment w:val="baseline"/>
              <w:rPr>
                <w:rFonts w:ascii="Times New Roman" w:eastAsia="Calibri" w:hAnsi="Times New Roman"/>
                <w:bCs/>
                <w:color w:val="000000"/>
                <w:sz w:val="24"/>
                <w:szCs w:val="24"/>
              </w:rPr>
            </w:pPr>
            <w:r w:rsidRPr="00F52EE9">
              <w:rPr>
                <w:rFonts w:ascii="Times New Roman" w:eastAsia="Calibri" w:hAnsi="Times New Roman"/>
                <w:color w:val="000000"/>
                <w:sz w:val="24"/>
                <w:szCs w:val="24"/>
              </w:rPr>
              <w:t>ПК-3.2: Способен применять принципы нормирования труда и методы организации труда</w:t>
            </w:r>
          </w:p>
        </w:tc>
        <w:tc>
          <w:tcPr>
            <w:tcW w:w="1822" w:type="pct"/>
            <w:tcBorders>
              <w:top w:val="single" w:sz="8" w:space="0" w:color="000000"/>
              <w:left w:val="nil"/>
              <w:bottom w:val="single" w:sz="8" w:space="0" w:color="000000"/>
              <w:right w:val="single" w:sz="8" w:space="0" w:color="000000"/>
            </w:tcBorders>
            <w:tcMar>
              <w:top w:w="0" w:type="dxa"/>
              <w:left w:w="108" w:type="dxa"/>
              <w:bottom w:w="0" w:type="dxa"/>
              <w:right w:w="108" w:type="dxa"/>
            </w:tcMar>
            <w:vAlign w:val="center"/>
          </w:tcPr>
          <w:p w:rsidR="006507E5" w:rsidRPr="00F52EE9" w:rsidRDefault="006507E5" w:rsidP="000D79E3">
            <w:pPr>
              <w:spacing w:after="0" w:line="240" w:lineRule="auto"/>
              <w:rPr>
                <w:rFonts w:ascii="Times New Roman" w:eastAsia="Calibri" w:hAnsi="Times New Roman"/>
                <w:color w:val="000000"/>
                <w:sz w:val="24"/>
                <w:szCs w:val="24"/>
              </w:rPr>
            </w:pPr>
            <w:r w:rsidRPr="00F52EE9">
              <w:rPr>
                <w:rFonts w:ascii="Times New Roman" w:eastAsia="Calibri" w:hAnsi="Times New Roman"/>
                <w:color w:val="000000"/>
                <w:sz w:val="24"/>
                <w:szCs w:val="24"/>
              </w:rPr>
              <w:t xml:space="preserve">ПК-3.2.3: Разрабатывает предложения по повышению эффективности использования трудовых ресурсов в организации на основе анализа и интерпретации результатов проведенных исследований </w:t>
            </w:r>
          </w:p>
          <w:p w:rsidR="006507E5" w:rsidRPr="00F52EE9" w:rsidRDefault="006507E5" w:rsidP="000D79E3">
            <w:pPr>
              <w:spacing w:after="0" w:line="240" w:lineRule="auto"/>
              <w:rPr>
                <w:rFonts w:ascii="Times New Roman" w:eastAsia="Calibri" w:hAnsi="Times New Roman"/>
                <w:sz w:val="24"/>
                <w:szCs w:val="24"/>
              </w:rPr>
            </w:pPr>
            <w:r w:rsidRPr="00F52EE9">
              <w:rPr>
                <w:rFonts w:ascii="Times New Roman" w:eastAsia="Calibri" w:hAnsi="Times New Roman"/>
                <w:color w:val="000000"/>
                <w:sz w:val="24"/>
                <w:szCs w:val="24"/>
              </w:rPr>
              <w:t>ПК-3.2.1: Формирует организационную структуру управления трудовыми процессами и содержания выполняемых трудовых процессов, локальных нормативных актов, регламентирующих исследуемые трудовые процессы</w:t>
            </w:r>
          </w:p>
        </w:tc>
        <w:tc>
          <w:tcPr>
            <w:tcW w:w="1117" w:type="pct"/>
            <w:tcBorders>
              <w:top w:val="single" w:sz="8" w:space="0" w:color="000000"/>
              <w:left w:val="nil"/>
              <w:bottom w:val="single" w:sz="8" w:space="0" w:color="000000"/>
              <w:right w:val="single" w:sz="8" w:space="0" w:color="000000"/>
            </w:tcBorders>
            <w:tcMar>
              <w:top w:w="0" w:type="dxa"/>
              <w:left w:w="108" w:type="dxa"/>
              <w:bottom w:w="0" w:type="dxa"/>
              <w:right w:w="108" w:type="dxa"/>
            </w:tcMar>
            <w:vAlign w:val="center"/>
          </w:tcPr>
          <w:p w:rsidR="006507E5" w:rsidRPr="00F52EE9" w:rsidRDefault="006507E5" w:rsidP="000D79E3">
            <w:pPr>
              <w:spacing w:after="0" w:line="240" w:lineRule="auto"/>
              <w:jc w:val="center"/>
              <w:rPr>
                <w:rFonts w:ascii="Times New Roman" w:eastAsia="Calibri" w:hAnsi="Times New Roman"/>
                <w:sz w:val="24"/>
                <w:szCs w:val="24"/>
              </w:rPr>
            </w:pPr>
            <w:r w:rsidRPr="00F52EE9">
              <w:rPr>
                <w:rFonts w:ascii="Times New Roman" w:eastAsia="Calibri" w:hAnsi="Times New Roman"/>
                <w:sz w:val="24"/>
                <w:szCs w:val="24"/>
              </w:rPr>
              <w:t xml:space="preserve">Компетенция и индикаторы достижения компетенции формируются в рамках </w:t>
            </w:r>
            <w:r w:rsidR="005645EE" w:rsidRPr="00F52EE9">
              <w:rPr>
                <w:rFonts w:ascii="Times New Roman" w:eastAsia="Calibri" w:hAnsi="Times New Roman"/>
                <w:sz w:val="24"/>
                <w:szCs w:val="24"/>
              </w:rPr>
              <w:t>7</w:t>
            </w:r>
            <w:r w:rsidRPr="00F52EE9">
              <w:rPr>
                <w:rFonts w:ascii="Times New Roman" w:eastAsia="Calibri" w:hAnsi="Times New Roman"/>
                <w:sz w:val="24"/>
                <w:szCs w:val="24"/>
              </w:rPr>
              <w:t xml:space="preserve"> семестра очной формы обучения и </w:t>
            </w:r>
            <w:r w:rsidR="005645EE" w:rsidRPr="00F52EE9">
              <w:rPr>
                <w:rFonts w:ascii="Times New Roman" w:eastAsia="Calibri" w:hAnsi="Times New Roman"/>
                <w:sz w:val="24"/>
                <w:szCs w:val="24"/>
              </w:rPr>
              <w:t>8</w:t>
            </w:r>
            <w:r w:rsidRPr="00F52EE9">
              <w:rPr>
                <w:rFonts w:ascii="Times New Roman" w:eastAsia="Calibri" w:hAnsi="Times New Roman"/>
                <w:sz w:val="24"/>
                <w:szCs w:val="24"/>
              </w:rPr>
              <w:t xml:space="preserve"> семестра </w:t>
            </w:r>
            <w:r w:rsidR="005645EE" w:rsidRPr="00F52EE9">
              <w:rPr>
                <w:rFonts w:ascii="Times New Roman" w:eastAsia="Calibri" w:hAnsi="Times New Roman"/>
                <w:sz w:val="24"/>
                <w:szCs w:val="24"/>
              </w:rPr>
              <w:t>очно-</w:t>
            </w:r>
            <w:r w:rsidRPr="00F52EE9">
              <w:rPr>
                <w:rFonts w:ascii="Times New Roman" w:eastAsia="Calibri" w:hAnsi="Times New Roman"/>
                <w:sz w:val="24"/>
                <w:szCs w:val="24"/>
              </w:rPr>
              <w:t>заочной формы обучения</w:t>
            </w:r>
          </w:p>
        </w:tc>
        <w:tc>
          <w:tcPr>
            <w:tcW w:w="869" w:type="pct"/>
            <w:tcBorders>
              <w:top w:val="single" w:sz="8" w:space="0" w:color="000000"/>
              <w:left w:val="nil"/>
              <w:bottom w:val="single" w:sz="8" w:space="0" w:color="000000"/>
              <w:right w:val="nil"/>
            </w:tcBorders>
            <w:vAlign w:val="center"/>
          </w:tcPr>
          <w:p w:rsidR="006507E5" w:rsidRPr="00F52EE9" w:rsidRDefault="006507E5" w:rsidP="000D79E3">
            <w:pPr>
              <w:spacing w:after="0" w:line="240" w:lineRule="auto"/>
              <w:jc w:val="center"/>
              <w:rPr>
                <w:rFonts w:ascii="Times New Roman" w:eastAsia="Calibri" w:hAnsi="Times New Roman"/>
                <w:sz w:val="24"/>
                <w:szCs w:val="24"/>
              </w:rPr>
            </w:pPr>
            <w:r w:rsidRPr="00F52EE9">
              <w:rPr>
                <w:rFonts w:ascii="Times New Roman" w:eastAsia="Calibri" w:hAnsi="Times New Roman"/>
                <w:sz w:val="24"/>
                <w:szCs w:val="24"/>
              </w:rPr>
              <w:t>экзамен</w:t>
            </w:r>
          </w:p>
        </w:tc>
        <w:tc>
          <w:tcPr>
            <w:tcW w:w="265" w:type="pct"/>
            <w:tcBorders>
              <w:top w:val="single" w:sz="8" w:space="0" w:color="000000"/>
              <w:left w:val="nil"/>
              <w:bottom w:val="single" w:sz="8" w:space="0" w:color="000000"/>
              <w:right w:val="single" w:sz="8" w:space="0" w:color="000000"/>
            </w:tcBorders>
          </w:tcPr>
          <w:p w:rsidR="006507E5" w:rsidRPr="00F52EE9" w:rsidRDefault="006507E5" w:rsidP="000D79E3">
            <w:pPr>
              <w:spacing w:after="0" w:line="240" w:lineRule="auto"/>
              <w:jc w:val="center"/>
              <w:rPr>
                <w:rFonts w:ascii="Times New Roman" w:eastAsia="Calibri" w:hAnsi="Times New Roman"/>
                <w:sz w:val="24"/>
                <w:szCs w:val="24"/>
              </w:rPr>
            </w:pPr>
          </w:p>
        </w:tc>
      </w:tr>
    </w:tbl>
    <w:p w:rsidR="00F52EE9" w:rsidRDefault="00F52EE9" w:rsidP="000D79E3">
      <w:pPr>
        <w:spacing w:after="0" w:line="240" w:lineRule="auto"/>
        <w:ind w:firstLine="709"/>
        <w:jc w:val="both"/>
        <w:rPr>
          <w:rFonts w:ascii="Times New Roman" w:eastAsia="Calibri" w:hAnsi="Times New Roman"/>
          <w:bCs/>
          <w:sz w:val="24"/>
          <w:szCs w:val="24"/>
        </w:rPr>
      </w:pPr>
    </w:p>
    <w:p w:rsidR="006507E5" w:rsidRPr="000D79E3" w:rsidRDefault="006507E5" w:rsidP="000D79E3">
      <w:pPr>
        <w:spacing w:after="0" w:line="240" w:lineRule="auto"/>
        <w:ind w:firstLine="709"/>
        <w:jc w:val="both"/>
        <w:rPr>
          <w:rFonts w:ascii="Times New Roman" w:eastAsia="Calibri" w:hAnsi="Times New Roman"/>
          <w:i/>
          <w:sz w:val="24"/>
          <w:szCs w:val="24"/>
        </w:rPr>
      </w:pPr>
      <w:r w:rsidRPr="000D79E3">
        <w:rPr>
          <w:rFonts w:ascii="Times New Roman" w:eastAsia="Calibri" w:hAnsi="Times New Roman"/>
          <w:bCs/>
          <w:sz w:val="24"/>
          <w:szCs w:val="24"/>
        </w:rPr>
        <w:t xml:space="preserve">Траектория формирования у обучающихся компетенции при освоении образовательной программы приведена в </w:t>
      </w:r>
      <w:r w:rsidRPr="000D79E3">
        <w:rPr>
          <w:rFonts w:ascii="Times New Roman" w:eastAsia="Calibri" w:hAnsi="Times New Roman"/>
          <w:sz w:val="24"/>
          <w:szCs w:val="24"/>
        </w:rPr>
        <w:t xml:space="preserve">Приложении к образовательной программе (Приложение 3.2 </w:t>
      </w:r>
      <w:r w:rsidRPr="000D79E3">
        <w:rPr>
          <w:rFonts w:ascii="Times New Roman" w:eastAsia="Calibri" w:hAnsi="Times New Roman"/>
          <w:bCs/>
          <w:sz w:val="24"/>
          <w:szCs w:val="24"/>
        </w:rPr>
        <w:t>Программа формирования у студентов университета компетенций при освоении ОП ВО).</w:t>
      </w:r>
    </w:p>
    <w:p w:rsidR="006507E5" w:rsidRPr="000D79E3" w:rsidRDefault="006507E5" w:rsidP="000D79E3">
      <w:pPr>
        <w:spacing w:after="0" w:line="240" w:lineRule="auto"/>
        <w:rPr>
          <w:rFonts w:ascii="Times New Roman" w:eastAsia="Calibri" w:hAnsi="Times New Roman"/>
          <w:b/>
          <w:i/>
          <w:sz w:val="24"/>
          <w:szCs w:val="24"/>
        </w:rPr>
      </w:pPr>
    </w:p>
    <w:p w:rsidR="006507E5" w:rsidRPr="00F52EE9" w:rsidRDefault="006507E5" w:rsidP="0099644E">
      <w:pPr>
        <w:numPr>
          <w:ilvl w:val="0"/>
          <w:numId w:val="132"/>
        </w:numPr>
        <w:tabs>
          <w:tab w:val="left" w:pos="993"/>
        </w:tabs>
        <w:spacing w:after="0" w:line="240" w:lineRule="auto"/>
        <w:ind w:left="0" w:firstLine="709"/>
        <w:jc w:val="both"/>
        <w:rPr>
          <w:rFonts w:ascii="Times New Roman" w:eastAsia="Calibri" w:hAnsi="Times New Roman"/>
          <w:b/>
          <w:sz w:val="24"/>
          <w:szCs w:val="24"/>
        </w:rPr>
      </w:pPr>
      <w:r w:rsidRPr="00F52EE9">
        <w:rPr>
          <w:rFonts w:ascii="Times New Roman" w:eastAsia="Calibri" w:hAnsi="Times New Roman"/>
          <w:b/>
          <w:sz w:val="24"/>
          <w:szCs w:val="24"/>
        </w:rPr>
        <w:t>Описание показателей и критериев оценивания компетенций на различных этапах их формирования, описание шкал оценивания</w:t>
      </w:r>
    </w:p>
    <w:p w:rsidR="006507E5" w:rsidRPr="000D79E3" w:rsidRDefault="006507E5" w:rsidP="000D79E3">
      <w:pPr>
        <w:spacing w:after="0" w:line="240" w:lineRule="auto"/>
        <w:rPr>
          <w:rFonts w:ascii="Times New Roman" w:eastAsia="Calibri" w:hAnsi="Times New Roman"/>
          <w:i/>
          <w:sz w:val="24"/>
          <w:szCs w:val="24"/>
        </w:rPr>
      </w:pPr>
    </w:p>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Показатели оценивания компетенций представлены в разделе  3 «Требования к результатам освоения дисциплины» рабочей программы дисциплины Б1.В.16  </w:t>
      </w:r>
      <w:r w:rsidRPr="000D79E3">
        <w:rPr>
          <w:rFonts w:ascii="Times New Roman" w:eastAsia="Calibri" w:hAnsi="Times New Roman"/>
          <w:sz w:val="24"/>
          <w:szCs w:val="24"/>
          <w:shd w:val="clear" w:color="auto" w:fill="FFFFFF"/>
        </w:rPr>
        <w:t>«</w:t>
      </w:r>
      <w:r w:rsidRPr="000D79E3">
        <w:rPr>
          <w:rFonts w:ascii="Times New Roman" w:eastAsia="Calibri" w:hAnsi="Times New Roman"/>
          <w:color w:val="000000"/>
          <w:sz w:val="24"/>
          <w:szCs w:val="24"/>
        </w:rPr>
        <w:t>Организационное поведение и эффективные коммуникации</w:t>
      </w:r>
      <w:r w:rsidRPr="000D79E3">
        <w:rPr>
          <w:rFonts w:ascii="Times New Roman" w:eastAsia="Calibri" w:hAnsi="Times New Roman"/>
          <w:sz w:val="24"/>
          <w:szCs w:val="24"/>
          <w:shd w:val="clear" w:color="auto" w:fill="FFFFFF"/>
        </w:rPr>
        <w:t xml:space="preserve">» </w:t>
      </w:r>
      <w:r w:rsidRPr="000D79E3">
        <w:rPr>
          <w:rFonts w:ascii="Times New Roman" w:eastAsia="Calibri" w:hAnsi="Times New Roman"/>
          <w:sz w:val="24"/>
          <w:szCs w:val="24"/>
        </w:rPr>
        <w:t>как результирующие  знания, умения и  владения, полученные в результате освоения дисциплины.</w:t>
      </w:r>
    </w:p>
    <w:p w:rsidR="006507E5" w:rsidRPr="000D79E3" w:rsidRDefault="006507E5" w:rsidP="000D79E3">
      <w:pPr>
        <w:spacing w:after="0" w:line="240" w:lineRule="auto"/>
        <w:ind w:firstLine="709"/>
        <w:rPr>
          <w:rFonts w:ascii="Times New Roman" w:eastAsia="Calibri" w:hAnsi="Times New Roman"/>
          <w:sz w:val="24"/>
          <w:szCs w:val="24"/>
        </w:rPr>
      </w:pPr>
      <w:r w:rsidRPr="000D79E3">
        <w:rPr>
          <w:rFonts w:ascii="Times New Roman" w:eastAsia="Calibri" w:hAnsi="Times New Roman"/>
          <w:sz w:val="24"/>
          <w:szCs w:val="24"/>
        </w:rPr>
        <w:t xml:space="preserve">При оценивании сформированности компетенций по дисциплине Б1.В.14  </w:t>
      </w:r>
      <w:r w:rsidRPr="000D79E3">
        <w:rPr>
          <w:rFonts w:ascii="Times New Roman" w:eastAsia="Calibri" w:hAnsi="Times New Roman"/>
          <w:sz w:val="24"/>
          <w:szCs w:val="24"/>
          <w:shd w:val="clear" w:color="auto" w:fill="FFFFFF"/>
        </w:rPr>
        <w:t>«</w:t>
      </w:r>
      <w:r w:rsidRPr="000D79E3">
        <w:rPr>
          <w:rFonts w:ascii="Times New Roman" w:eastAsia="Calibri" w:hAnsi="Times New Roman"/>
          <w:color w:val="000000"/>
          <w:sz w:val="24"/>
          <w:szCs w:val="24"/>
        </w:rPr>
        <w:t>Организационное поведение и эффективные коммуникации</w:t>
      </w:r>
      <w:r w:rsidRPr="000D79E3">
        <w:rPr>
          <w:rFonts w:ascii="Times New Roman" w:eastAsia="Calibri" w:hAnsi="Times New Roman"/>
          <w:sz w:val="24"/>
          <w:szCs w:val="24"/>
          <w:shd w:val="clear" w:color="auto" w:fill="FFFFFF"/>
        </w:rPr>
        <w:t xml:space="preserve">» </w:t>
      </w:r>
      <w:r w:rsidRPr="000D79E3">
        <w:rPr>
          <w:rFonts w:ascii="Times New Roman" w:eastAsia="Calibri" w:hAnsi="Times New Roman"/>
          <w:sz w:val="24"/>
          <w:szCs w:val="24"/>
        </w:rPr>
        <w:t>используется традиционная шкала оценивания.</w:t>
      </w:r>
    </w:p>
    <w:p w:rsidR="006507E5" w:rsidRDefault="006507E5" w:rsidP="000D79E3">
      <w:pPr>
        <w:spacing w:after="0" w:line="240" w:lineRule="auto"/>
        <w:rPr>
          <w:rFonts w:ascii="Times New Roman" w:eastAsia="Calibri" w:hAnsi="Times New Roman"/>
          <w:b/>
          <w:sz w:val="24"/>
          <w:szCs w:val="24"/>
        </w:rPr>
      </w:pPr>
    </w:p>
    <w:p w:rsidR="00F52EE9" w:rsidRDefault="00F52EE9" w:rsidP="00F52EE9">
      <w:pPr>
        <w:spacing w:after="0" w:line="240" w:lineRule="auto"/>
        <w:jc w:val="right"/>
        <w:rPr>
          <w:rFonts w:ascii="Times New Roman" w:eastAsia="Calibri" w:hAnsi="Times New Roman"/>
          <w:sz w:val="24"/>
          <w:szCs w:val="24"/>
        </w:rPr>
      </w:pPr>
    </w:p>
    <w:p w:rsidR="00F52EE9" w:rsidRDefault="00F52EE9" w:rsidP="00F52EE9">
      <w:pPr>
        <w:spacing w:after="0" w:line="240" w:lineRule="auto"/>
        <w:jc w:val="right"/>
        <w:rPr>
          <w:rFonts w:ascii="Times New Roman" w:eastAsia="Calibri" w:hAnsi="Times New Roman"/>
          <w:sz w:val="24"/>
          <w:szCs w:val="24"/>
        </w:rPr>
      </w:pPr>
    </w:p>
    <w:p w:rsidR="00F52EE9" w:rsidRDefault="00F52EE9" w:rsidP="00F52EE9">
      <w:pPr>
        <w:spacing w:after="0" w:line="240" w:lineRule="auto"/>
        <w:jc w:val="right"/>
        <w:rPr>
          <w:rFonts w:ascii="Times New Roman" w:eastAsia="Calibri" w:hAnsi="Times New Roman"/>
          <w:sz w:val="24"/>
          <w:szCs w:val="24"/>
        </w:rPr>
      </w:pPr>
    </w:p>
    <w:p w:rsidR="00F52EE9" w:rsidRPr="00F52EE9" w:rsidRDefault="00F52EE9" w:rsidP="00F52EE9">
      <w:pPr>
        <w:spacing w:after="0" w:line="240" w:lineRule="auto"/>
        <w:jc w:val="right"/>
        <w:rPr>
          <w:rFonts w:ascii="Times New Roman" w:eastAsia="Calibri" w:hAnsi="Times New Roman"/>
          <w:sz w:val="24"/>
          <w:szCs w:val="24"/>
        </w:rPr>
      </w:pPr>
      <w:r w:rsidRPr="00F52EE9">
        <w:rPr>
          <w:rFonts w:ascii="Times New Roman" w:eastAsia="Calibri" w:hAnsi="Times New Roman"/>
          <w:sz w:val="24"/>
          <w:szCs w:val="24"/>
        </w:rPr>
        <w:lastRenderedPageBreak/>
        <w:t>Таблица 2</w:t>
      </w:r>
    </w:p>
    <w:p w:rsidR="00F52EE9" w:rsidRPr="00F52EE9" w:rsidRDefault="00F52EE9" w:rsidP="00F52EE9">
      <w:pPr>
        <w:spacing w:after="0" w:line="240" w:lineRule="auto"/>
        <w:jc w:val="center"/>
        <w:rPr>
          <w:rFonts w:ascii="Times New Roman" w:eastAsia="Calibri" w:hAnsi="Times New Roman"/>
          <w:sz w:val="24"/>
          <w:szCs w:val="24"/>
        </w:rPr>
      </w:pPr>
      <w:r w:rsidRPr="00F52EE9">
        <w:rPr>
          <w:rFonts w:ascii="Times New Roman" w:eastAsia="Calibri" w:hAnsi="Times New Roman"/>
          <w:sz w:val="24"/>
          <w:szCs w:val="24"/>
        </w:rPr>
        <w:t>Шкала оценивания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054"/>
        <w:gridCol w:w="2552"/>
      </w:tblGrid>
      <w:tr w:rsidR="006507E5" w:rsidRPr="000D79E3" w:rsidTr="006507E5">
        <w:tc>
          <w:tcPr>
            <w:tcW w:w="7054" w:type="dxa"/>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Критерий</w:t>
            </w:r>
          </w:p>
        </w:tc>
        <w:tc>
          <w:tcPr>
            <w:tcW w:w="2552" w:type="dxa"/>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Оценка по традиционной шкале</w:t>
            </w:r>
          </w:p>
        </w:tc>
      </w:tr>
      <w:tr w:rsidR="006507E5" w:rsidRPr="000D79E3" w:rsidTr="006507E5">
        <w:tc>
          <w:tcPr>
            <w:tcW w:w="7054" w:type="dxa"/>
          </w:tcPr>
          <w:p w:rsidR="006507E5" w:rsidRPr="000D79E3" w:rsidRDefault="006507E5" w:rsidP="00F52EE9">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Достижение результата компьютерного тестирования выше порогового значения (90% и более правильных ответов) </w:t>
            </w:r>
          </w:p>
          <w:p w:rsidR="006507E5" w:rsidRPr="000D79E3" w:rsidRDefault="006507E5" w:rsidP="00F52EE9">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 решение практического задания выполнено без ошибок, даны пояснения к решению</w:t>
            </w:r>
          </w:p>
        </w:tc>
        <w:tc>
          <w:tcPr>
            <w:tcW w:w="2552" w:type="dxa"/>
          </w:tcPr>
          <w:p w:rsidR="006507E5" w:rsidRPr="000D79E3" w:rsidRDefault="006507E5"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Отлично</w:t>
            </w:r>
          </w:p>
        </w:tc>
      </w:tr>
      <w:tr w:rsidR="006507E5" w:rsidRPr="000D79E3" w:rsidTr="006507E5">
        <w:tc>
          <w:tcPr>
            <w:tcW w:w="7054" w:type="dxa"/>
          </w:tcPr>
          <w:p w:rsidR="006507E5" w:rsidRPr="000D79E3" w:rsidRDefault="006507E5" w:rsidP="00F52EE9">
            <w:pPr>
              <w:spacing w:after="0" w:line="240" w:lineRule="auto"/>
              <w:jc w:val="both"/>
              <w:rPr>
                <w:rFonts w:ascii="Times New Roman" w:eastAsia="Calibri" w:hAnsi="Times New Roman"/>
                <w:b/>
                <w:sz w:val="24"/>
                <w:szCs w:val="24"/>
                <w:u w:val="single"/>
              </w:rPr>
            </w:pPr>
            <w:r w:rsidRPr="000D79E3">
              <w:rPr>
                <w:rFonts w:ascii="Times New Roman" w:eastAsia="Calibri" w:hAnsi="Times New Roman"/>
                <w:sz w:val="24"/>
                <w:szCs w:val="24"/>
              </w:rPr>
              <w:t xml:space="preserve">Достижение результата компьютерного тестирования выше порогового значения (75-89 % правильных ответов) </w:t>
            </w:r>
          </w:p>
          <w:p w:rsidR="006507E5" w:rsidRPr="000D79E3" w:rsidRDefault="006507E5" w:rsidP="00F52EE9">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 решение практического задания  выполнено  с незначительными ошибками</w:t>
            </w:r>
          </w:p>
        </w:tc>
        <w:tc>
          <w:tcPr>
            <w:tcW w:w="2552" w:type="dxa"/>
          </w:tcPr>
          <w:p w:rsidR="006507E5" w:rsidRPr="000D79E3" w:rsidRDefault="006507E5"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Хорошо</w:t>
            </w:r>
          </w:p>
        </w:tc>
      </w:tr>
      <w:tr w:rsidR="006507E5" w:rsidRPr="000D79E3" w:rsidTr="006507E5">
        <w:tc>
          <w:tcPr>
            <w:tcW w:w="7054" w:type="dxa"/>
          </w:tcPr>
          <w:p w:rsidR="006507E5" w:rsidRPr="000D79E3" w:rsidRDefault="006507E5" w:rsidP="00F52EE9">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Достижение результата компьютерного тестирования выше порогового значения (60-74% правильных ответов) </w:t>
            </w:r>
          </w:p>
          <w:p w:rsidR="006507E5" w:rsidRPr="000D79E3" w:rsidRDefault="006507E5" w:rsidP="00F52EE9">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2552" w:type="dxa"/>
          </w:tcPr>
          <w:p w:rsidR="006507E5" w:rsidRPr="000D79E3" w:rsidRDefault="006507E5"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Удовлетворительно</w:t>
            </w:r>
          </w:p>
        </w:tc>
      </w:tr>
      <w:tr w:rsidR="006507E5" w:rsidRPr="000D79E3" w:rsidTr="006507E5">
        <w:tc>
          <w:tcPr>
            <w:tcW w:w="7054" w:type="dxa"/>
          </w:tcPr>
          <w:p w:rsidR="006507E5" w:rsidRPr="000D79E3" w:rsidRDefault="006507E5" w:rsidP="00F52EE9">
            <w:pPr>
              <w:spacing w:after="0" w:line="240" w:lineRule="auto"/>
              <w:jc w:val="both"/>
              <w:rPr>
                <w:rFonts w:ascii="Times New Roman" w:eastAsia="Calibri" w:hAnsi="Times New Roman"/>
                <w:b/>
                <w:sz w:val="24"/>
                <w:szCs w:val="24"/>
                <w:u w:val="single"/>
              </w:rPr>
            </w:pPr>
            <w:r w:rsidRPr="000D79E3">
              <w:rPr>
                <w:rFonts w:ascii="Times New Roman" w:eastAsia="Calibri" w:hAnsi="Times New Roman"/>
                <w:sz w:val="24"/>
                <w:szCs w:val="24"/>
              </w:rPr>
              <w:t xml:space="preserve">Результаты компьютерного тестирования меньше 60% правильных ответов </w:t>
            </w:r>
          </w:p>
          <w:p w:rsidR="006507E5" w:rsidRPr="000D79E3" w:rsidRDefault="006507E5" w:rsidP="00F52EE9">
            <w:pPr>
              <w:tabs>
                <w:tab w:val="left" w:pos="709"/>
              </w:tabs>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Ответы на вопросы экзаменационного билета даны не верно, </w:t>
            </w:r>
          </w:p>
          <w:p w:rsidR="006507E5" w:rsidRPr="000D79E3" w:rsidRDefault="006507E5" w:rsidP="00F52EE9">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решение практического задания не представлено или содержит существенные ошибки</w:t>
            </w:r>
          </w:p>
        </w:tc>
        <w:tc>
          <w:tcPr>
            <w:tcW w:w="2552" w:type="dxa"/>
          </w:tcPr>
          <w:p w:rsidR="006507E5" w:rsidRPr="000D79E3" w:rsidRDefault="006507E5"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Неудовлетворительно</w:t>
            </w:r>
          </w:p>
        </w:tc>
      </w:tr>
    </w:tbl>
    <w:p w:rsidR="006507E5" w:rsidRPr="000D79E3" w:rsidRDefault="006507E5" w:rsidP="000D79E3">
      <w:pPr>
        <w:autoSpaceDE w:val="0"/>
        <w:autoSpaceDN w:val="0"/>
        <w:adjustRightInd w:val="0"/>
        <w:spacing w:after="0" w:line="240" w:lineRule="auto"/>
        <w:rPr>
          <w:rFonts w:ascii="Times New Roman" w:eastAsia="Calibri" w:hAnsi="Times New Roman"/>
          <w:sz w:val="24"/>
          <w:szCs w:val="24"/>
        </w:rPr>
      </w:pPr>
    </w:p>
    <w:p w:rsidR="006507E5" w:rsidRPr="00F52EE9" w:rsidRDefault="006507E5" w:rsidP="00F52EE9">
      <w:pPr>
        <w:autoSpaceDE w:val="0"/>
        <w:autoSpaceDN w:val="0"/>
        <w:adjustRightInd w:val="0"/>
        <w:spacing w:after="0" w:line="240" w:lineRule="auto"/>
        <w:ind w:firstLine="709"/>
        <w:jc w:val="both"/>
        <w:rPr>
          <w:rFonts w:ascii="Times New Roman" w:eastAsia="Calibri" w:hAnsi="Times New Roman"/>
          <w:sz w:val="24"/>
          <w:szCs w:val="24"/>
        </w:rPr>
      </w:pPr>
      <w:r w:rsidRPr="00F52EE9">
        <w:rPr>
          <w:rFonts w:ascii="Times New Roman" w:eastAsia="Calibri" w:hAnsi="Times New Roman"/>
          <w:b/>
          <w:sz w:val="24"/>
          <w:szCs w:val="24"/>
        </w:rPr>
        <w:t>3.</w:t>
      </w:r>
      <w:r w:rsidR="00F52EE9" w:rsidRPr="00F52EE9">
        <w:rPr>
          <w:rFonts w:ascii="Times New Roman" w:eastAsia="Calibri" w:hAnsi="Times New Roman"/>
          <w:b/>
          <w:sz w:val="24"/>
          <w:szCs w:val="24"/>
        </w:rPr>
        <w:t xml:space="preserve"> </w:t>
      </w:r>
      <w:r w:rsidRPr="00F52EE9">
        <w:rPr>
          <w:rFonts w:ascii="Times New Roman" w:eastAsia="Calibri" w:hAnsi="Times New Roman"/>
          <w:b/>
          <w:sz w:val="24"/>
          <w:szCs w:val="24"/>
        </w:rPr>
        <w:t>Типовые контрольные задания или иные материалы, необходимые для оценки знаний, умений, навыков и (или) опыта деятельности</w:t>
      </w:r>
    </w:p>
    <w:p w:rsidR="00F52EE9" w:rsidRDefault="00F52EE9" w:rsidP="000D79E3">
      <w:pPr>
        <w:spacing w:after="0" w:line="240" w:lineRule="auto"/>
        <w:ind w:firstLine="709"/>
        <w:jc w:val="both"/>
        <w:rPr>
          <w:rFonts w:ascii="Times New Roman" w:eastAsia="Calibri" w:hAnsi="Times New Roman"/>
          <w:i/>
          <w:sz w:val="24"/>
          <w:szCs w:val="24"/>
        </w:rPr>
      </w:pPr>
    </w:p>
    <w:p w:rsidR="006507E5" w:rsidRPr="000D79E3" w:rsidRDefault="006507E5" w:rsidP="00F52EE9">
      <w:pPr>
        <w:spacing w:after="0" w:line="240" w:lineRule="auto"/>
        <w:ind w:firstLine="709"/>
        <w:jc w:val="both"/>
        <w:rPr>
          <w:rFonts w:ascii="Times New Roman" w:hAnsi="Times New Roman"/>
          <w:i/>
          <w:sz w:val="24"/>
          <w:szCs w:val="24"/>
        </w:rPr>
      </w:pPr>
      <w:r w:rsidRPr="00F52EE9">
        <w:rPr>
          <w:rFonts w:ascii="Times New Roman" w:eastAsia="Calibri" w:hAnsi="Times New Roman"/>
          <w:i/>
          <w:sz w:val="24"/>
          <w:szCs w:val="24"/>
        </w:rPr>
        <w:t>3.1.</w:t>
      </w:r>
      <w:r w:rsidRPr="000D79E3">
        <w:rPr>
          <w:rFonts w:ascii="Times New Roman" w:eastAsia="Calibri" w:hAnsi="Times New Roman"/>
          <w:i/>
          <w:sz w:val="24"/>
          <w:szCs w:val="24"/>
        </w:rPr>
        <w:t xml:space="preserve">Типовые тестовые задания для итогового </w:t>
      </w:r>
      <w:r w:rsidRPr="000D79E3">
        <w:rPr>
          <w:rFonts w:ascii="Times New Roman" w:hAnsi="Times New Roman"/>
          <w:i/>
          <w:sz w:val="24"/>
          <w:szCs w:val="24"/>
        </w:rPr>
        <w:t>тестирования  (ПО АСТ)</w:t>
      </w:r>
    </w:p>
    <w:p w:rsidR="006507E5" w:rsidRPr="000D79E3" w:rsidRDefault="006507E5" w:rsidP="00F52EE9">
      <w:pPr>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sz w:val="24"/>
          <w:szCs w:val="24"/>
        </w:rPr>
        <w:t>1.</w:t>
      </w:r>
      <w:r w:rsidRPr="000D79E3">
        <w:rPr>
          <w:rFonts w:ascii="Times New Roman" w:eastAsia="Calibri" w:hAnsi="Times New Roman"/>
          <w:color w:val="000000"/>
          <w:sz w:val="24"/>
          <w:szCs w:val="24"/>
        </w:rPr>
        <w:t xml:space="preserve"> S: </w:t>
      </w:r>
      <w:r w:rsidRPr="000D79E3">
        <w:rPr>
          <w:rFonts w:ascii="Times New Roman" w:eastAsia="Calibri" w:hAnsi="Times New Roman"/>
          <w:sz w:val="24"/>
          <w:szCs w:val="24"/>
        </w:rPr>
        <w:t>Устойчивое объединение индивидуальных особенностей личности, связанных с динамическими, а не содержательными аспектами деятельности</w:t>
      </w:r>
      <w:r w:rsidRPr="000D79E3">
        <w:rPr>
          <w:rFonts w:ascii="Times New Roman" w:eastAsia="Calibri" w:hAnsi="Times New Roman"/>
          <w:color w:val="000000"/>
          <w:sz w:val="24"/>
          <w:szCs w:val="24"/>
        </w:rPr>
        <w:t xml:space="preserve"> называется ###</w:t>
      </w:r>
    </w:p>
    <w:p w:rsidR="006507E5" w:rsidRPr="000D79E3" w:rsidRDefault="006507E5" w:rsidP="00F52EE9">
      <w:pPr>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Характер</w:t>
      </w:r>
    </w:p>
    <w:p w:rsidR="006507E5" w:rsidRPr="000D79E3" w:rsidRDefault="006507E5" w:rsidP="00F52EE9">
      <w:pPr>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Темперамент</w:t>
      </w:r>
    </w:p>
    <w:p w:rsidR="006507E5" w:rsidRPr="000D79E3" w:rsidRDefault="006507E5" w:rsidP="00F52EE9">
      <w:pPr>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Мимика</w:t>
      </w:r>
    </w:p>
    <w:p w:rsidR="006507E5" w:rsidRPr="000D79E3" w:rsidRDefault="006507E5" w:rsidP="00F52EE9">
      <w:pPr>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Коммуникация</w:t>
      </w:r>
    </w:p>
    <w:p w:rsidR="00F52EE9" w:rsidRDefault="00F52EE9" w:rsidP="00F52EE9">
      <w:pPr>
        <w:spacing w:after="0" w:line="240" w:lineRule="auto"/>
        <w:ind w:firstLine="709"/>
        <w:jc w:val="both"/>
        <w:rPr>
          <w:rFonts w:ascii="Times New Roman" w:eastAsia="Calibri" w:hAnsi="Times New Roman"/>
          <w:sz w:val="24"/>
          <w:szCs w:val="24"/>
        </w:rPr>
      </w:pPr>
    </w:p>
    <w:p w:rsidR="006507E5" w:rsidRPr="000D79E3" w:rsidRDefault="006507E5" w:rsidP="00F52EE9">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lastRenderedPageBreak/>
        <w:t xml:space="preserve">2. </w:t>
      </w:r>
      <w:r w:rsidRPr="000D79E3">
        <w:rPr>
          <w:rFonts w:ascii="Times New Roman" w:eastAsia="Calibri" w:hAnsi="Times New Roman"/>
          <w:sz w:val="24"/>
          <w:szCs w:val="24"/>
          <w:lang w:val="en-US"/>
        </w:rPr>
        <w:t>S</w:t>
      </w:r>
      <w:r w:rsidRPr="000D79E3">
        <w:rPr>
          <w:rFonts w:ascii="Times New Roman" w:eastAsia="Calibri" w:hAnsi="Times New Roman"/>
          <w:sz w:val="24"/>
          <w:szCs w:val="24"/>
        </w:rPr>
        <w:t>: Способы кодирования, передачи, переработки и расшифровки информации, которая передается в процессе общения от одного существа к другому</w:t>
      </w:r>
    </w:p>
    <w:p w:rsidR="006507E5" w:rsidRPr="000D79E3" w:rsidRDefault="006507E5" w:rsidP="00F52EE9">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средства коммуникации</w:t>
      </w:r>
    </w:p>
    <w:p w:rsidR="006507E5" w:rsidRPr="000D79E3" w:rsidRDefault="006507E5" w:rsidP="00F52EE9">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средства общения</w:t>
      </w:r>
    </w:p>
    <w:p w:rsidR="006507E5" w:rsidRPr="000D79E3" w:rsidRDefault="006507E5" w:rsidP="00F52EE9">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переговоры</w:t>
      </w:r>
    </w:p>
    <w:p w:rsidR="00F52EE9" w:rsidRDefault="00F52EE9" w:rsidP="00F52EE9">
      <w:pPr>
        <w:spacing w:after="0" w:line="240" w:lineRule="auto"/>
        <w:ind w:firstLine="709"/>
        <w:jc w:val="both"/>
        <w:rPr>
          <w:rFonts w:ascii="Times New Roman" w:eastAsia="Calibri" w:hAnsi="Times New Roman"/>
          <w:sz w:val="24"/>
          <w:szCs w:val="24"/>
        </w:rPr>
      </w:pPr>
    </w:p>
    <w:p w:rsidR="006507E5" w:rsidRPr="000D79E3" w:rsidRDefault="006507E5" w:rsidP="00F52EE9">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3. </w:t>
      </w:r>
      <w:r w:rsidRPr="000D79E3">
        <w:rPr>
          <w:rFonts w:ascii="Times New Roman" w:eastAsia="Calibri" w:hAnsi="Times New Roman"/>
          <w:sz w:val="24"/>
          <w:szCs w:val="24"/>
          <w:lang w:val="en-US"/>
        </w:rPr>
        <w:t>Q</w:t>
      </w:r>
      <w:r w:rsidRPr="000D79E3">
        <w:rPr>
          <w:rFonts w:ascii="Times New Roman" w:eastAsia="Calibri" w:hAnsi="Times New Roman"/>
          <w:sz w:val="24"/>
          <w:szCs w:val="24"/>
        </w:rPr>
        <w:t>: Расположите в правильном порядке подготовку к беседе</w:t>
      </w:r>
    </w:p>
    <w:p w:rsidR="006507E5" w:rsidRPr="000D79E3" w:rsidRDefault="006507E5" w:rsidP="00F52EE9">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 планирование</w:t>
      </w:r>
    </w:p>
    <w:p w:rsidR="006507E5" w:rsidRPr="000D79E3" w:rsidRDefault="006507E5" w:rsidP="00F52EE9">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 оперативная подготовка</w:t>
      </w:r>
    </w:p>
    <w:p w:rsidR="006507E5" w:rsidRPr="000D79E3" w:rsidRDefault="006507E5" w:rsidP="00F52EE9">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3: редактирование</w:t>
      </w:r>
    </w:p>
    <w:p w:rsidR="006507E5" w:rsidRPr="000D79E3" w:rsidRDefault="006507E5" w:rsidP="00F52EE9">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4: тренировка</w:t>
      </w:r>
    </w:p>
    <w:p w:rsidR="006507E5" w:rsidRPr="000D79E3" w:rsidRDefault="006507E5" w:rsidP="00F52EE9">
      <w:pPr>
        <w:spacing w:after="0" w:line="240" w:lineRule="auto"/>
        <w:ind w:firstLine="709"/>
        <w:jc w:val="both"/>
        <w:rPr>
          <w:rFonts w:ascii="Times New Roman" w:eastAsia="Calibri" w:hAnsi="Times New Roman"/>
          <w:sz w:val="24"/>
          <w:szCs w:val="24"/>
        </w:rPr>
      </w:pPr>
    </w:p>
    <w:p w:rsidR="006507E5" w:rsidRPr="000D79E3" w:rsidRDefault="006507E5" w:rsidP="00F52EE9">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4. Подчинение установленным ограничениям, которые определяются национальными и культурными традициями, профессионально-этическими принципами называется</w:t>
      </w:r>
      <w:r w:rsidR="007606AE">
        <w:rPr>
          <w:rFonts w:ascii="Times New Roman" w:eastAsia="Calibri" w:hAnsi="Times New Roman"/>
          <w:sz w:val="24"/>
          <w:szCs w:val="24"/>
        </w:rPr>
        <w:t>…</w:t>
      </w:r>
    </w:p>
    <w:p w:rsidR="006507E5" w:rsidRPr="000D79E3" w:rsidRDefault="006507E5" w:rsidP="00F52EE9">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регламентированность</w:t>
      </w:r>
    </w:p>
    <w:p w:rsidR="00F52EE9" w:rsidRDefault="00F52EE9" w:rsidP="00F52EE9">
      <w:pPr>
        <w:spacing w:after="0" w:line="240" w:lineRule="auto"/>
        <w:ind w:firstLine="709"/>
        <w:jc w:val="both"/>
        <w:rPr>
          <w:rFonts w:ascii="Times New Roman" w:eastAsia="Calibri" w:hAnsi="Times New Roman"/>
          <w:sz w:val="24"/>
          <w:szCs w:val="24"/>
        </w:rPr>
      </w:pPr>
    </w:p>
    <w:p w:rsidR="006507E5" w:rsidRPr="000D79E3" w:rsidRDefault="006507E5" w:rsidP="00F52EE9">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5. Иерархическую пирамиду потребностей разработал:</w:t>
      </w:r>
    </w:p>
    <w:p w:rsidR="00F52EE9" w:rsidRDefault="00F52EE9" w:rsidP="00F52EE9">
      <w:pPr>
        <w:spacing w:after="0" w:line="240" w:lineRule="auto"/>
        <w:ind w:firstLine="709"/>
        <w:jc w:val="both"/>
        <w:rPr>
          <w:rFonts w:ascii="Times New Roman" w:eastAsia="Calibri" w:hAnsi="Times New Roman"/>
          <w:sz w:val="24"/>
          <w:szCs w:val="24"/>
        </w:rPr>
      </w:pPr>
      <w:proofErr w:type="spellStart"/>
      <w:r>
        <w:rPr>
          <w:rFonts w:ascii="Times New Roman" w:eastAsia="Calibri" w:hAnsi="Times New Roman"/>
          <w:sz w:val="24"/>
          <w:szCs w:val="24"/>
        </w:rPr>
        <w:t>К.Роджерс</w:t>
      </w:r>
      <w:proofErr w:type="spellEnd"/>
    </w:p>
    <w:p w:rsidR="00F52EE9" w:rsidRDefault="006507E5" w:rsidP="00F52EE9">
      <w:pPr>
        <w:spacing w:after="0" w:line="240" w:lineRule="auto"/>
        <w:ind w:firstLine="709"/>
        <w:jc w:val="both"/>
        <w:rPr>
          <w:rFonts w:ascii="Times New Roman" w:eastAsia="Calibri" w:hAnsi="Times New Roman"/>
          <w:sz w:val="24"/>
          <w:szCs w:val="24"/>
        </w:rPr>
      </w:pPr>
      <w:proofErr w:type="spellStart"/>
      <w:r w:rsidRPr="000D79E3">
        <w:rPr>
          <w:rFonts w:ascii="Times New Roman" w:eastAsia="Calibri" w:hAnsi="Times New Roman"/>
          <w:bCs/>
          <w:sz w:val="24"/>
          <w:szCs w:val="24"/>
        </w:rPr>
        <w:t>А.Маслоу</w:t>
      </w:r>
      <w:proofErr w:type="spellEnd"/>
    </w:p>
    <w:p w:rsidR="00F52EE9" w:rsidRDefault="00F52EE9" w:rsidP="00F52EE9">
      <w:pPr>
        <w:spacing w:after="0" w:line="240" w:lineRule="auto"/>
        <w:ind w:firstLine="709"/>
        <w:jc w:val="both"/>
        <w:rPr>
          <w:rFonts w:ascii="Times New Roman" w:eastAsia="Calibri" w:hAnsi="Times New Roman"/>
          <w:sz w:val="24"/>
          <w:szCs w:val="24"/>
        </w:rPr>
      </w:pPr>
      <w:proofErr w:type="spellStart"/>
      <w:r>
        <w:rPr>
          <w:rFonts w:ascii="Times New Roman" w:eastAsia="Calibri" w:hAnsi="Times New Roman"/>
          <w:sz w:val="24"/>
          <w:szCs w:val="24"/>
        </w:rPr>
        <w:t>Г.Олпорт</w:t>
      </w:r>
      <w:proofErr w:type="spellEnd"/>
    </w:p>
    <w:p w:rsidR="006507E5" w:rsidRPr="000D79E3" w:rsidRDefault="006507E5" w:rsidP="00F52EE9">
      <w:pPr>
        <w:spacing w:after="0" w:line="240" w:lineRule="auto"/>
        <w:ind w:firstLine="709"/>
        <w:jc w:val="both"/>
        <w:rPr>
          <w:rFonts w:ascii="Times New Roman" w:eastAsia="Calibri" w:hAnsi="Times New Roman"/>
          <w:sz w:val="24"/>
          <w:szCs w:val="24"/>
        </w:rPr>
      </w:pPr>
      <w:proofErr w:type="spellStart"/>
      <w:r w:rsidRPr="000D79E3">
        <w:rPr>
          <w:rFonts w:ascii="Times New Roman" w:eastAsia="Calibri" w:hAnsi="Times New Roman"/>
          <w:sz w:val="24"/>
          <w:szCs w:val="24"/>
        </w:rPr>
        <w:t>З.Фрейд</w:t>
      </w:r>
      <w:proofErr w:type="spellEnd"/>
    </w:p>
    <w:p w:rsidR="006507E5" w:rsidRPr="000D79E3" w:rsidRDefault="006507E5" w:rsidP="00F52EE9">
      <w:pPr>
        <w:spacing w:after="0" w:line="240" w:lineRule="auto"/>
        <w:ind w:firstLine="709"/>
        <w:jc w:val="both"/>
        <w:rPr>
          <w:rFonts w:ascii="Times New Roman" w:eastAsia="Calibri" w:hAnsi="Times New Roman"/>
          <w:sz w:val="24"/>
          <w:szCs w:val="24"/>
        </w:rPr>
      </w:pPr>
    </w:p>
    <w:p w:rsidR="006507E5" w:rsidRPr="00F52EE9" w:rsidRDefault="006507E5" w:rsidP="00F52EE9">
      <w:pPr>
        <w:autoSpaceDE w:val="0"/>
        <w:autoSpaceDN w:val="0"/>
        <w:adjustRightInd w:val="0"/>
        <w:spacing w:after="0" w:line="240" w:lineRule="auto"/>
        <w:ind w:firstLine="709"/>
        <w:jc w:val="both"/>
        <w:rPr>
          <w:rFonts w:ascii="Times New Roman" w:hAnsi="Times New Roman"/>
          <w:i/>
          <w:sz w:val="24"/>
          <w:szCs w:val="24"/>
        </w:rPr>
      </w:pPr>
      <w:r w:rsidRPr="00F52EE9">
        <w:rPr>
          <w:rFonts w:ascii="Times New Roman" w:eastAsia="Calibri" w:hAnsi="Times New Roman"/>
          <w:i/>
          <w:sz w:val="24"/>
          <w:szCs w:val="24"/>
        </w:rPr>
        <w:t xml:space="preserve">3.2. Вопросы для проведения промежуточной аттестации </w:t>
      </w:r>
      <w:r w:rsidRPr="00F52EE9">
        <w:rPr>
          <w:rFonts w:ascii="Times New Roman" w:hAnsi="Times New Roman"/>
          <w:i/>
          <w:sz w:val="24"/>
          <w:szCs w:val="24"/>
        </w:rPr>
        <w:t>(экзамен)</w:t>
      </w:r>
    </w:p>
    <w:p w:rsidR="006507E5" w:rsidRPr="000D79E3" w:rsidRDefault="006507E5" w:rsidP="00F52EE9">
      <w:pPr>
        <w:widowControl w:val="0"/>
        <w:tabs>
          <w:tab w:val="left" w:pos="426"/>
        </w:tabs>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spacing w:val="-6"/>
          <w:sz w:val="24"/>
          <w:szCs w:val="24"/>
        </w:rPr>
        <w:t xml:space="preserve">1. </w:t>
      </w:r>
      <w:r w:rsidRPr="000D79E3">
        <w:rPr>
          <w:rFonts w:ascii="Times New Roman" w:eastAsia="Calibri" w:hAnsi="Times New Roman"/>
          <w:color w:val="000000"/>
          <w:sz w:val="24"/>
          <w:szCs w:val="24"/>
        </w:rPr>
        <w:t>Организационное поведение  как отрасль психологического знания.</w:t>
      </w:r>
    </w:p>
    <w:p w:rsidR="006507E5" w:rsidRPr="000D79E3" w:rsidRDefault="006507E5" w:rsidP="00F52EE9">
      <w:pPr>
        <w:widowControl w:val="0"/>
        <w:tabs>
          <w:tab w:val="left" w:pos="426"/>
        </w:tabs>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2.</w:t>
      </w:r>
      <w:r w:rsidR="00F52EE9" w:rsidRPr="000D79E3">
        <w:rPr>
          <w:rFonts w:ascii="Times New Roman" w:eastAsia="Calibri" w:hAnsi="Times New Roman"/>
          <w:color w:val="000000"/>
          <w:sz w:val="24"/>
          <w:szCs w:val="24"/>
        </w:rPr>
        <w:t xml:space="preserve"> </w:t>
      </w:r>
      <w:r w:rsidRPr="000D79E3">
        <w:rPr>
          <w:rFonts w:ascii="Times New Roman" w:eastAsia="Calibri" w:hAnsi="Times New Roman"/>
          <w:color w:val="000000"/>
          <w:sz w:val="24"/>
          <w:szCs w:val="24"/>
        </w:rPr>
        <w:t xml:space="preserve">Психологические методы управления в структуре методов регулирования </w:t>
      </w:r>
    </w:p>
    <w:p w:rsidR="006507E5" w:rsidRPr="000D79E3" w:rsidRDefault="00F52EE9" w:rsidP="00F52EE9">
      <w:pPr>
        <w:tabs>
          <w:tab w:val="left" w:pos="426"/>
        </w:tabs>
        <w:spacing w:after="0" w:line="240" w:lineRule="auto"/>
        <w:ind w:firstLine="709"/>
        <w:jc w:val="both"/>
        <w:rPr>
          <w:rFonts w:ascii="Times New Roman" w:eastAsia="Calibri" w:hAnsi="Times New Roman"/>
          <w:color w:val="000000"/>
          <w:sz w:val="24"/>
          <w:szCs w:val="24"/>
        </w:rPr>
      </w:pPr>
      <w:r>
        <w:rPr>
          <w:rFonts w:ascii="Times New Roman" w:eastAsia="Calibri" w:hAnsi="Times New Roman"/>
          <w:color w:val="000000"/>
          <w:sz w:val="24"/>
          <w:szCs w:val="24"/>
        </w:rPr>
        <w:t xml:space="preserve">3. </w:t>
      </w:r>
      <w:r w:rsidR="006507E5" w:rsidRPr="000D79E3">
        <w:rPr>
          <w:rFonts w:ascii="Times New Roman" w:eastAsia="Calibri" w:hAnsi="Times New Roman"/>
          <w:color w:val="000000"/>
          <w:sz w:val="24"/>
          <w:szCs w:val="24"/>
        </w:rPr>
        <w:t>Организация как общественный инструмент, формальная система и человеческая общность. Основные цели и функции организации.</w:t>
      </w:r>
    </w:p>
    <w:p w:rsidR="006507E5" w:rsidRPr="000D79E3" w:rsidRDefault="00F52EE9" w:rsidP="00F52EE9">
      <w:pPr>
        <w:tabs>
          <w:tab w:val="left" w:pos="426"/>
        </w:tabs>
        <w:spacing w:after="0" w:line="240" w:lineRule="auto"/>
        <w:ind w:firstLine="709"/>
        <w:jc w:val="both"/>
        <w:rPr>
          <w:rFonts w:ascii="Times New Roman" w:eastAsia="Calibri" w:hAnsi="Times New Roman"/>
          <w:color w:val="000000"/>
          <w:sz w:val="24"/>
          <w:szCs w:val="24"/>
        </w:rPr>
      </w:pPr>
      <w:r>
        <w:rPr>
          <w:rFonts w:ascii="Times New Roman" w:eastAsia="Calibri" w:hAnsi="Times New Roman"/>
          <w:color w:val="000000"/>
          <w:sz w:val="24"/>
          <w:szCs w:val="24"/>
        </w:rPr>
        <w:t xml:space="preserve"> 4. </w:t>
      </w:r>
      <w:r w:rsidR="006507E5" w:rsidRPr="000D79E3">
        <w:rPr>
          <w:rFonts w:ascii="Times New Roman" w:eastAsia="Calibri" w:hAnsi="Times New Roman"/>
          <w:color w:val="000000"/>
          <w:sz w:val="24"/>
          <w:szCs w:val="24"/>
        </w:rPr>
        <w:t xml:space="preserve">Жизненный цикл организации. Методы изучения организации. Структура организации. </w:t>
      </w:r>
    </w:p>
    <w:p w:rsidR="006507E5" w:rsidRPr="000D79E3" w:rsidRDefault="00F52EE9" w:rsidP="00F52EE9">
      <w:pPr>
        <w:tabs>
          <w:tab w:val="left" w:pos="426"/>
        </w:tabs>
        <w:spacing w:after="0" w:line="240" w:lineRule="auto"/>
        <w:ind w:firstLine="709"/>
        <w:jc w:val="both"/>
        <w:rPr>
          <w:rFonts w:ascii="Times New Roman" w:eastAsia="Calibri" w:hAnsi="Times New Roman"/>
          <w:color w:val="000000"/>
          <w:sz w:val="24"/>
          <w:szCs w:val="24"/>
        </w:rPr>
      </w:pPr>
      <w:r>
        <w:rPr>
          <w:rFonts w:ascii="Times New Roman" w:eastAsia="Calibri" w:hAnsi="Times New Roman"/>
          <w:color w:val="000000"/>
          <w:sz w:val="24"/>
          <w:szCs w:val="24"/>
        </w:rPr>
        <w:t xml:space="preserve">5. </w:t>
      </w:r>
      <w:r w:rsidR="006507E5" w:rsidRPr="000D79E3">
        <w:rPr>
          <w:rFonts w:ascii="Times New Roman" w:eastAsia="Calibri" w:hAnsi="Times New Roman"/>
          <w:color w:val="000000"/>
          <w:sz w:val="24"/>
          <w:szCs w:val="24"/>
        </w:rPr>
        <w:t xml:space="preserve">Понятие организационного поведения и его основные характеристики. </w:t>
      </w:r>
    </w:p>
    <w:p w:rsidR="006507E5" w:rsidRPr="000D79E3" w:rsidRDefault="006507E5" w:rsidP="00F52EE9">
      <w:pPr>
        <w:tabs>
          <w:tab w:val="left" w:pos="426"/>
        </w:tabs>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6. Специфика железной дороги как отрасли, и особенности организационного поведения работника железной дороги.</w:t>
      </w:r>
    </w:p>
    <w:p w:rsidR="006507E5" w:rsidRPr="000D79E3" w:rsidRDefault="00F52EE9" w:rsidP="00F52EE9">
      <w:pPr>
        <w:widowControl w:val="0"/>
        <w:tabs>
          <w:tab w:val="left" w:pos="426"/>
        </w:tabs>
        <w:autoSpaceDE w:val="0"/>
        <w:autoSpaceDN w:val="0"/>
        <w:adjustRightInd w:val="0"/>
        <w:spacing w:after="0" w:line="240" w:lineRule="auto"/>
        <w:ind w:firstLine="709"/>
        <w:jc w:val="both"/>
        <w:rPr>
          <w:rFonts w:ascii="Times New Roman" w:eastAsia="Calibri" w:hAnsi="Times New Roman"/>
          <w:color w:val="000000"/>
          <w:sz w:val="24"/>
          <w:szCs w:val="24"/>
        </w:rPr>
      </w:pPr>
      <w:r>
        <w:rPr>
          <w:rFonts w:ascii="Times New Roman" w:eastAsia="Calibri" w:hAnsi="Times New Roman"/>
          <w:color w:val="000000"/>
          <w:sz w:val="24"/>
          <w:szCs w:val="24"/>
        </w:rPr>
        <w:t xml:space="preserve">7. </w:t>
      </w:r>
      <w:r w:rsidR="006507E5" w:rsidRPr="000D79E3">
        <w:rPr>
          <w:rFonts w:ascii="Times New Roman" w:eastAsia="Calibri" w:hAnsi="Times New Roman"/>
          <w:color w:val="000000"/>
          <w:sz w:val="24"/>
          <w:szCs w:val="24"/>
        </w:rPr>
        <w:t xml:space="preserve">Понятие трудового потенциала работника. Структура трудового потенциала работника: основные элементы и компоненты. </w:t>
      </w:r>
    </w:p>
    <w:p w:rsidR="006507E5" w:rsidRPr="000D79E3" w:rsidRDefault="006507E5" w:rsidP="00F52EE9">
      <w:pPr>
        <w:widowControl w:val="0"/>
        <w:tabs>
          <w:tab w:val="left" w:pos="426"/>
        </w:tabs>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8. Функции трудового потенциала. Деформация трудового потенциала работника</w:t>
      </w:r>
    </w:p>
    <w:p w:rsidR="006507E5" w:rsidRPr="000D79E3" w:rsidRDefault="006507E5" w:rsidP="00F52EE9">
      <w:pPr>
        <w:tabs>
          <w:tab w:val="left" w:pos="426"/>
        </w:tabs>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 9. .Понятие лидера, власть в организации. Лидерство и руководство. </w:t>
      </w:r>
    </w:p>
    <w:p w:rsidR="006507E5" w:rsidRPr="000D79E3" w:rsidRDefault="006507E5" w:rsidP="00F52EE9">
      <w:pPr>
        <w:tabs>
          <w:tab w:val="left" w:pos="426"/>
        </w:tabs>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10. Особенности личности лидера и типы лидеров. Особенности взаимодействия лидера и руководителя. </w:t>
      </w:r>
    </w:p>
    <w:p w:rsidR="006507E5" w:rsidRPr="000D79E3" w:rsidRDefault="00F52EE9" w:rsidP="00F52EE9">
      <w:pPr>
        <w:tabs>
          <w:tab w:val="left" w:pos="426"/>
        </w:tabs>
        <w:spacing w:after="0" w:line="240" w:lineRule="auto"/>
        <w:ind w:firstLine="709"/>
        <w:jc w:val="both"/>
        <w:rPr>
          <w:rFonts w:ascii="Times New Roman" w:eastAsia="Calibri" w:hAnsi="Times New Roman"/>
          <w:color w:val="000000"/>
          <w:sz w:val="24"/>
          <w:szCs w:val="24"/>
        </w:rPr>
      </w:pPr>
      <w:r>
        <w:rPr>
          <w:rFonts w:ascii="Times New Roman" w:eastAsia="Calibri" w:hAnsi="Times New Roman"/>
          <w:color w:val="000000"/>
          <w:sz w:val="24"/>
          <w:szCs w:val="24"/>
        </w:rPr>
        <w:t xml:space="preserve">11. </w:t>
      </w:r>
      <w:r w:rsidR="006507E5" w:rsidRPr="000D79E3">
        <w:rPr>
          <w:rFonts w:ascii="Times New Roman" w:eastAsia="Calibri" w:hAnsi="Times New Roman"/>
          <w:color w:val="000000"/>
          <w:sz w:val="24"/>
          <w:szCs w:val="24"/>
        </w:rPr>
        <w:t>Социальные проблемы стимулирования труда и результативность организационного поведения.</w:t>
      </w:r>
    </w:p>
    <w:p w:rsidR="006507E5" w:rsidRPr="000D79E3" w:rsidRDefault="006507E5" w:rsidP="00F52EE9">
      <w:pPr>
        <w:tabs>
          <w:tab w:val="left" w:pos="426"/>
        </w:tabs>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12. Понятие внешней и внутренней регуляции трудового поведения. Мотивация и стимулирование поведения. </w:t>
      </w:r>
    </w:p>
    <w:p w:rsidR="006507E5" w:rsidRPr="000D79E3" w:rsidRDefault="006507E5" w:rsidP="00F52EE9">
      <w:pPr>
        <w:tabs>
          <w:tab w:val="left" w:pos="426"/>
        </w:tabs>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13. Современные концепции мотивации поведения. Стим</w:t>
      </w:r>
      <w:r w:rsidR="00F52EE9">
        <w:rPr>
          <w:rFonts w:ascii="Times New Roman" w:eastAsia="Calibri" w:hAnsi="Times New Roman"/>
          <w:color w:val="000000"/>
          <w:sz w:val="24"/>
          <w:szCs w:val="24"/>
        </w:rPr>
        <w:t xml:space="preserve">улирование как система внешнего </w:t>
      </w:r>
      <w:r w:rsidRPr="000D79E3">
        <w:rPr>
          <w:rFonts w:ascii="Times New Roman" w:eastAsia="Calibri" w:hAnsi="Times New Roman"/>
          <w:color w:val="000000"/>
          <w:sz w:val="24"/>
          <w:szCs w:val="24"/>
        </w:rPr>
        <w:t xml:space="preserve">воздействия организации на работника. Основные задачи и проблемы стимулирования труда </w:t>
      </w:r>
    </w:p>
    <w:p w:rsidR="006507E5" w:rsidRPr="000D79E3" w:rsidRDefault="00F52EE9" w:rsidP="00F52EE9">
      <w:pPr>
        <w:tabs>
          <w:tab w:val="left" w:pos="426"/>
        </w:tabs>
        <w:spacing w:after="0" w:line="240" w:lineRule="auto"/>
        <w:ind w:firstLine="709"/>
        <w:jc w:val="both"/>
        <w:rPr>
          <w:rFonts w:ascii="Times New Roman" w:eastAsia="Calibri" w:hAnsi="Times New Roman"/>
          <w:color w:val="000000"/>
          <w:sz w:val="24"/>
          <w:szCs w:val="24"/>
        </w:rPr>
      </w:pPr>
      <w:r>
        <w:rPr>
          <w:rFonts w:ascii="Times New Roman" w:eastAsia="Calibri" w:hAnsi="Times New Roman"/>
          <w:color w:val="000000"/>
          <w:sz w:val="24"/>
          <w:szCs w:val="24"/>
        </w:rPr>
        <w:t xml:space="preserve">14. </w:t>
      </w:r>
      <w:r w:rsidR="006507E5" w:rsidRPr="000D79E3">
        <w:rPr>
          <w:rFonts w:ascii="Times New Roman" w:eastAsia="Calibri" w:hAnsi="Times New Roman"/>
          <w:color w:val="000000"/>
          <w:sz w:val="24"/>
          <w:szCs w:val="24"/>
        </w:rPr>
        <w:t>Адаптация личности в организации. Понятие социальной адаптации.</w:t>
      </w:r>
    </w:p>
    <w:p w:rsidR="006507E5" w:rsidRPr="000D79E3" w:rsidRDefault="006507E5" w:rsidP="00F52EE9">
      <w:pPr>
        <w:tabs>
          <w:tab w:val="left" w:pos="426"/>
        </w:tabs>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15. Механизмы адаптации личности в организации. Виды адаптации работников в организации и условия успешности ее протекания. </w:t>
      </w:r>
    </w:p>
    <w:p w:rsidR="006507E5" w:rsidRPr="000D79E3" w:rsidRDefault="006507E5" w:rsidP="00F52EE9">
      <w:pPr>
        <w:tabs>
          <w:tab w:val="left" w:pos="426"/>
        </w:tabs>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16. Показатели адаптации работника в организации. Особенности адаптационного процесса работников железнодорожного транспорта.</w:t>
      </w:r>
    </w:p>
    <w:p w:rsidR="006507E5" w:rsidRPr="000D79E3" w:rsidRDefault="00F52EE9" w:rsidP="00F52EE9">
      <w:pPr>
        <w:tabs>
          <w:tab w:val="left" w:pos="426"/>
        </w:tabs>
        <w:spacing w:after="0" w:line="240" w:lineRule="auto"/>
        <w:ind w:firstLine="709"/>
        <w:jc w:val="both"/>
        <w:rPr>
          <w:rFonts w:ascii="Times New Roman" w:eastAsia="Calibri" w:hAnsi="Times New Roman"/>
          <w:color w:val="000000"/>
          <w:sz w:val="24"/>
          <w:szCs w:val="24"/>
        </w:rPr>
      </w:pPr>
      <w:r>
        <w:rPr>
          <w:rFonts w:ascii="Times New Roman" w:eastAsia="Calibri" w:hAnsi="Times New Roman"/>
          <w:color w:val="000000"/>
          <w:sz w:val="24"/>
          <w:szCs w:val="24"/>
        </w:rPr>
        <w:lastRenderedPageBreak/>
        <w:t xml:space="preserve">17. </w:t>
      </w:r>
      <w:r w:rsidR="006507E5" w:rsidRPr="000D79E3">
        <w:rPr>
          <w:rFonts w:ascii="Times New Roman" w:eastAsia="Calibri" w:hAnsi="Times New Roman"/>
          <w:color w:val="000000"/>
          <w:sz w:val="24"/>
          <w:szCs w:val="24"/>
        </w:rPr>
        <w:t>Понятие мобильность, «трудовые перемещения». Механизмы трудовой мобильности. Функции и виды трудовой мобильности.</w:t>
      </w:r>
    </w:p>
    <w:p w:rsidR="006507E5" w:rsidRPr="000D79E3" w:rsidRDefault="006507E5" w:rsidP="00F52EE9">
      <w:pPr>
        <w:tabs>
          <w:tab w:val="left" w:pos="426"/>
        </w:tabs>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18. Текучесть кадров и ее основные особенности. Причины текучести кадров. Пути снижения текучести кадров. Количественные оценки текучести кадров. </w:t>
      </w:r>
    </w:p>
    <w:p w:rsidR="006507E5" w:rsidRPr="000D79E3" w:rsidRDefault="00F52EE9" w:rsidP="00F52EE9">
      <w:pPr>
        <w:widowControl w:val="0"/>
        <w:tabs>
          <w:tab w:val="left" w:pos="426"/>
        </w:tabs>
        <w:autoSpaceDE w:val="0"/>
        <w:autoSpaceDN w:val="0"/>
        <w:adjustRightInd w:val="0"/>
        <w:spacing w:after="0" w:line="240" w:lineRule="auto"/>
        <w:ind w:firstLine="709"/>
        <w:jc w:val="both"/>
        <w:rPr>
          <w:rFonts w:ascii="Times New Roman" w:eastAsia="Calibri" w:hAnsi="Times New Roman"/>
          <w:color w:val="000000"/>
          <w:sz w:val="24"/>
          <w:szCs w:val="24"/>
        </w:rPr>
      </w:pPr>
      <w:r>
        <w:rPr>
          <w:rFonts w:ascii="Times New Roman" w:eastAsia="Calibri" w:hAnsi="Times New Roman"/>
          <w:color w:val="000000"/>
          <w:sz w:val="24"/>
          <w:szCs w:val="24"/>
        </w:rPr>
        <w:t xml:space="preserve">19. </w:t>
      </w:r>
      <w:r w:rsidR="006507E5" w:rsidRPr="000D79E3">
        <w:rPr>
          <w:rFonts w:ascii="Times New Roman" w:eastAsia="Calibri" w:hAnsi="Times New Roman"/>
          <w:color w:val="000000"/>
          <w:sz w:val="24"/>
          <w:szCs w:val="24"/>
        </w:rPr>
        <w:t xml:space="preserve">Имидж работника в организации. Структура личностно-деловых качеств и </w:t>
      </w:r>
      <w:proofErr w:type="spellStart"/>
      <w:r w:rsidR="006507E5" w:rsidRPr="000D79E3">
        <w:rPr>
          <w:rFonts w:ascii="Times New Roman" w:eastAsia="Calibri" w:hAnsi="Times New Roman"/>
          <w:color w:val="000000"/>
          <w:sz w:val="24"/>
          <w:szCs w:val="24"/>
        </w:rPr>
        <w:t>самопрезентация</w:t>
      </w:r>
      <w:proofErr w:type="spellEnd"/>
      <w:r w:rsidR="006507E5" w:rsidRPr="000D79E3">
        <w:rPr>
          <w:rFonts w:ascii="Times New Roman" w:eastAsia="Calibri" w:hAnsi="Times New Roman"/>
          <w:color w:val="000000"/>
          <w:sz w:val="24"/>
          <w:szCs w:val="24"/>
        </w:rPr>
        <w:t xml:space="preserve"> работника. Понятие профессиональной успешности работника в организации </w:t>
      </w:r>
    </w:p>
    <w:p w:rsidR="006507E5" w:rsidRPr="000D79E3" w:rsidRDefault="00F52EE9" w:rsidP="00F52EE9">
      <w:pPr>
        <w:tabs>
          <w:tab w:val="left" w:pos="426"/>
        </w:tabs>
        <w:spacing w:after="0" w:line="240" w:lineRule="auto"/>
        <w:ind w:firstLine="709"/>
        <w:jc w:val="both"/>
        <w:rPr>
          <w:rFonts w:ascii="Times New Roman" w:eastAsia="Calibri" w:hAnsi="Times New Roman"/>
          <w:color w:val="000000"/>
          <w:sz w:val="24"/>
          <w:szCs w:val="24"/>
        </w:rPr>
      </w:pPr>
      <w:r>
        <w:rPr>
          <w:rFonts w:ascii="Times New Roman" w:eastAsia="Calibri" w:hAnsi="Times New Roman"/>
          <w:color w:val="000000"/>
          <w:sz w:val="24"/>
          <w:szCs w:val="24"/>
        </w:rPr>
        <w:t xml:space="preserve">20. </w:t>
      </w:r>
      <w:r w:rsidR="006507E5" w:rsidRPr="000D79E3">
        <w:rPr>
          <w:rFonts w:ascii="Times New Roman" w:eastAsia="Calibri" w:hAnsi="Times New Roman"/>
          <w:color w:val="000000"/>
          <w:sz w:val="24"/>
          <w:szCs w:val="24"/>
        </w:rPr>
        <w:t>Досуг и досуговая деятельность работника</w:t>
      </w:r>
    </w:p>
    <w:p w:rsidR="006507E5" w:rsidRPr="000D79E3" w:rsidRDefault="00F52EE9" w:rsidP="00F52EE9">
      <w:pPr>
        <w:widowControl w:val="0"/>
        <w:tabs>
          <w:tab w:val="left" w:pos="426"/>
        </w:tabs>
        <w:autoSpaceDE w:val="0"/>
        <w:autoSpaceDN w:val="0"/>
        <w:adjustRightInd w:val="0"/>
        <w:spacing w:after="0" w:line="240" w:lineRule="auto"/>
        <w:ind w:firstLine="709"/>
        <w:jc w:val="both"/>
        <w:rPr>
          <w:rFonts w:ascii="Times New Roman" w:eastAsia="Calibri" w:hAnsi="Times New Roman"/>
          <w:color w:val="000000"/>
          <w:sz w:val="24"/>
          <w:szCs w:val="24"/>
        </w:rPr>
      </w:pPr>
      <w:r>
        <w:rPr>
          <w:rFonts w:ascii="Times New Roman" w:eastAsia="Calibri" w:hAnsi="Times New Roman"/>
          <w:color w:val="000000"/>
          <w:sz w:val="24"/>
          <w:szCs w:val="24"/>
        </w:rPr>
        <w:t xml:space="preserve">21. </w:t>
      </w:r>
      <w:r w:rsidR="006507E5" w:rsidRPr="000D79E3">
        <w:rPr>
          <w:rFonts w:ascii="Times New Roman" w:eastAsia="Calibri" w:hAnsi="Times New Roman"/>
          <w:color w:val="000000"/>
          <w:sz w:val="24"/>
          <w:szCs w:val="24"/>
        </w:rPr>
        <w:t xml:space="preserve">Коммуникационный процесс в организации: этапы и формы обмена информацией. </w:t>
      </w:r>
    </w:p>
    <w:p w:rsidR="006507E5" w:rsidRPr="000D79E3" w:rsidRDefault="006507E5" w:rsidP="00F52EE9">
      <w:pPr>
        <w:widowControl w:val="0"/>
        <w:tabs>
          <w:tab w:val="left" w:pos="426"/>
        </w:tabs>
        <w:autoSpaceDE w:val="0"/>
        <w:autoSpaceDN w:val="0"/>
        <w:adjustRightInd w:val="0"/>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22. Виды коммуникаций и условия их успешного применения. Надежность коммуникации </w:t>
      </w:r>
    </w:p>
    <w:p w:rsidR="006507E5" w:rsidRPr="000D79E3" w:rsidRDefault="00F52EE9" w:rsidP="00F52EE9">
      <w:pPr>
        <w:tabs>
          <w:tab w:val="left" w:pos="426"/>
        </w:tabs>
        <w:spacing w:after="0" w:line="240" w:lineRule="auto"/>
        <w:ind w:firstLine="709"/>
        <w:jc w:val="both"/>
        <w:rPr>
          <w:rFonts w:ascii="Times New Roman" w:eastAsia="Calibri" w:hAnsi="Times New Roman"/>
          <w:color w:val="000000"/>
          <w:sz w:val="24"/>
          <w:szCs w:val="24"/>
        </w:rPr>
      </w:pPr>
      <w:r>
        <w:rPr>
          <w:rFonts w:ascii="Times New Roman" w:eastAsia="Calibri" w:hAnsi="Times New Roman"/>
          <w:color w:val="000000"/>
          <w:sz w:val="24"/>
          <w:szCs w:val="24"/>
        </w:rPr>
        <w:t xml:space="preserve">23. </w:t>
      </w:r>
      <w:r w:rsidR="006507E5" w:rsidRPr="000D79E3">
        <w:rPr>
          <w:rFonts w:ascii="Times New Roman" w:eastAsia="Calibri" w:hAnsi="Times New Roman"/>
          <w:color w:val="000000"/>
          <w:sz w:val="24"/>
          <w:szCs w:val="24"/>
        </w:rPr>
        <w:t xml:space="preserve">Понятие и основные признаки команды. Функции команды. Этапы жизненного цикла команды. </w:t>
      </w:r>
    </w:p>
    <w:p w:rsidR="006507E5" w:rsidRPr="000D79E3" w:rsidRDefault="006507E5" w:rsidP="00F52EE9">
      <w:pPr>
        <w:tabs>
          <w:tab w:val="left" w:pos="426"/>
        </w:tabs>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24. Типы социальных ролей членов команды. Условия эффективной работы команды. Методы групповой работы и процессы принятия решений в группах. Роль руководителя в командах. </w:t>
      </w:r>
    </w:p>
    <w:p w:rsidR="006507E5" w:rsidRPr="000D79E3" w:rsidRDefault="00F52EE9" w:rsidP="00F52EE9">
      <w:pPr>
        <w:tabs>
          <w:tab w:val="left" w:pos="426"/>
        </w:tabs>
        <w:spacing w:after="0" w:line="240" w:lineRule="auto"/>
        <w:ind w:firstLine="709"/>
        <w:jc w:val="both"/>
        <w:rPr>
          <w:rFonts w:ascii="Times New Roman" w:eastAsia="Calibri" w:hAnsi="Times New Roman"/>
          <w:color w:val="000000"/>
          <w:sz w:val="24"/>
          <w:szCs w:val="24"/>
        </w:rPr>
      </w:pPr>
      <w:r>
        <w:rPr>
          <w:rFonts w:ascii="Times New Roman" w:eastAsia="Calibri" w:hAnsi="Times New Roman"/>
          <w:color w:val="000000"/>
          <w:sz w:val="24"/>
          <w:szCs w:val="24"/>
        </w:rPr>
        <w:t xml:space="preserve">25. </w:t>
      </w:r>
      <w:r w:rsidR="006507E5" w:rsidRPr="000D79E3">
        <w:rPr>
          <w:rFonts w:ascii="Times New Roman" w:eastAsia="Calibri" w:hAnsi="Times New Roman"/>
          <w:color w:val="000000"/>
          <w:sz w:val="24"/>
          <w:szCs w:val="24"/>
        </w:rPr>
        <w:t xml:space="preserve">Понятие организационного конфликта. Природа конфликта его значение для развития и функционирования организации. </w:t>
      </w:r>
    </w:p>
    <w:p w:rsidR="006507E5" w:rsidRPr="000D79E3" w:rsidRDefault="006507E5" w:rsidP="00F52EE9">
      <w:pPr>
        <w:tabs>
          <w:tab w:val="left" w:pos="426"/>
        </w:tabs>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26. Модель конфликта. Стратегии преодоления конфликта. Роль конфликта в современной организации. </w:t>
      </w:r>
    </w:p>
    <w:p w:rsidR="006507E5" w:rsidRPr="000D79E3" w:rsidRDefault="00F52EE9" w:rsidP="00F52EE9">
      <w:pPr>
        <w:tabs>
          <w:tab w:val="left" w:pos="426"/>
        </w:tabs>
        <w:spacing w:after="0" w:line="240" w:lineRule="auto"/>
        <w:ind w:firstLine="709"/>
        <w:jc w:val="both"/>
        <w:rPr>
          <w:rFonts w:ascii="Times New Roman" w:eastAsia="Calibri" w:hAnsi="Times New Roman"/>
          <w:color w:val="000000"/>
          <w:sz w:val="24"/>
          <w:szCs w:val="24"/>
        </w:rPr>
      </w:pPr>
      <w:r>
        <w:rPr>
          <w:rFonts w:ascii="Times New Roman" w:eastAsia="Calibri" w:hAnsi="Times New Roman"/>
          <w:color w:val="000000"/>
          <w:sz w:val="24"/>
          <w:szCs w:val="24"/>
        </w:rPr>
        <w:t xml:space="preserve">27. </w:t>
      </w:r>
      <w:r w:rsidR="006507E5" w:rsidRPr="000D79E3">
        <w:rPr>
          <w:rFonts w:ascii="Times New Roman" w:eastAsia="Calibri" w:hAnsi="Times New Roman"/>
          <w:color w:val="000000"/>
          <w:sz w:val="24"/>
          <w:szCs w:val="24"/>
        </w:rPr>
        <w:t>Понятие социального контроля и социальные нормы их виды. Способы социального контроля.</w:t>
      </w:r>
    </w:p>
    <w:p w:rsidR="006507E5" w:rsidRPr="000D79E3" w:rsidRDefault="00F52EE9" w:rsidP="00F52EE9">
      <w:pPr>
        <w:tabs>
          <w:tab w:val="left" w:pos="426"/>
        </w:tabs>
        <w:spacing w:after="0" w:line="240" w:lineRule="auto"/>
        <w:ind w:firstLine="709"/>
        <w:jc w:val="both"/>
        <w:rPr>
          <w:rFonts w:ascii="Times New Roman" w:eastAsia="Calibri" w:hAnsi="Times New Roman"/>
          <w:color w:val="000000"/>
          <w:sz w:val="24"/>
          <w:szCs w:val="24"/>
        </w:rPr>
      </w:pPr>
      <w:r>
        <w:rPr>
          <w:rFonts w:ascii="Times New Roman" w:eastAsia="Calibri" w:hAnsi="Times New Roman"/>
          <w:color w:val="000000"/>
          <w:sz w:val="24"/>
          <w:szCs w:val="24"/>
        </w:rPr>
        <w:t xml:space="preserve">28. </w:t>
      </w:r>
      <w:r w:rsidR="006507E5" w:rsidRPr="000D79E3">
        <w:rPr>
          <w:rFonts w:ascii="Times New Roman" w:eastAsia="Calibri" w:hAnsi="Times New Roman"/>
          <w:color w:val="000000"/>
          <w:sz w:val="24"/>
          <w:szCs w:val="24"/>
        </w:rPr>
        <w:t xml:space="preserve">Трудовая дисциплина в организации и пути ее оптимизации. Технологии социального контроля в организации. </w:t>
      </w:r>
    </w:p>
    <w:p w:rsidR="006507E5" w:rsidRPr="000D79E3" w:rsidRDefault="00F52EE9" w:rsidP="00F52EE9">
      <w:pPr>
        <w:tabs>
          <w:tab w:val="left" w:pos="426"/>
        </w:tabs>
        <w:spacing w:after="0" w:line="240" w:lineRule="auto"/>
        <w:ind w:firstLine="709"/>
        <w:jc w:val="both"/>
        <w:rPr>
          <w:rFonts w:ascii="Times New Roman" w:eastAsia="Calibri" w:hAnsi="Times New Roman"/>
          <w:color w:val="000000"/>
          <w:sz w:val="24"/>
          <w:szCs w:val="24"/>
        </w:rPr>
      </w:pPr>
      <w:r>
        <w:rPr>
          <w:rFonts w:ascii="Times New Roman" w:eastAsia="Calibri" w:hAnsi="Times New Roman"/>
          <w:color w:val="000000"/>
          <w:sz w:val="24"/>
          <w:szCs w:val="24"/>
        </w:rPr>
        <w:t xml:space="preserve">29. </w:t>
      </w:r>
      <w:r w:rsidR="006507E5" w:rsidRPr="000D79E3">
        <w:rPr>
          <w:rFonts w:ascii="Times New Roman" w:eastAsia="Calibri" w:hAnsi="Times New Roman"/>
          <w:color w:val="000000"/>
          <w:sz w:val="24"/>
          <w:szCs w:val="24"/>
        </w:rPr>
        <w:t xml:space="preserve">Аттестация работника как процесс оценки эффективности организационного поведения и качества работы. Функции и этапы аттестации. </w:t>
      </w:r>
    </w:p>
    <w:p w:rsidR="006507E5" w:rsidRPr="000D79E3" w:rsidRDefault="006507E5" w:rsidP="00F52EE9">
      <w:pPr>
        <w:tabs>
          <w:tab w:val="left" w:pos="426"/>
        </w:tabs>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30. Компоненты аттестационного процесса. Технология отбора и работы с резервом руководителей. </w:t>
      </w:r>
    </w:p>
    <w:p w:rsidR="006507E5" w:rsidRPr="000D79E3" w:rsidRDefault="006507E5" w:rsidP="00F52EE9">
      <w:pPr>
        <w:widowControl w:val="0"/>
        <w:autoSpaceDE w:val="0"/>
        <w:autoSpaceDN w:val="0"/>
        <w:adjustRightInd w:val="0"/>
        <w:spacing w:after="0" w:line="240" w:lineRule="auto"/>
        <w:ind w:firstLine="709"/>
        <w:jc w:val="both"/>
        <w:rPr>
          <w:rFonts w:ascii="Times New Roman" w:eastAsia="Calibri" w:hAnsi="Times New Roman"/>
          <w:color w:val="000000"/>
          <w:sz w:val="24"/>
          <w:szCs w:val="24"/>
        </w:rPr>
      </w:pPr>
    </w:p>
    <w:p w:rsidR="006507E5" w:rsidRPr="00F52EE9" w:rsidRDefault="006507E5" w:rsidP="00F52EE9">
      <w:pPr>
        <w:spacing w:after="0" w:line="240" w:lineRule="auto"/>
        <w:ind w:firstLine="709"/>
        <w:jc w:val="both"/>
        <w:rPr>
          <w:rFonts w:ascii="Times New Roman" w:eastAsia="Calibri" w:hAnsi="Times New Roman"/>
          <w:i/>
          <w:sz w:val="24"/>
          <w:szCs w:val="24"/>
        </w:rPr>
      </w:pPr>
      <w:r w:rsidRPr="00F52EE9">
        <w:rPr>
          <w:rFonts w:ascii="Times New Roman" w:eastAsia="Calibri" w:hAnsi="Times New Roman"/>
          <w:i/>
          <w:sz w:val="24"/>
          <w:szCs w:val="24"/>
        </w:rPr>
        <w:t>3.3 Типовой экзаменационный билет для экзамена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77"/>
        <w:gridCol w:w="4594"/>
        <w:gridCol w:w="2299"/>
      </w:tblGrid>
      <w:tr w:rsidR="006507E5" w:rsidRPr="000D79E3" w:rsidTr="00F52EE9">
        <w:trPr>
          <w:cantSplit/>
          <w:trHeight w:val="324"/>
        </w:trPr>
        <w:tc>
          <w:tcPr>
            <w:tcW w:w="1399" w:type="pct"/>
          </w:tcPr>
          <w:p w:rsidR="006507E5" w:rsidRPr="000D79E3" w:rsidRDefault="006507E5" w:rsidP="000D79E3">
            <w:pPr>
              <w:spacing w:after="0" w:line="240" w:lineRule="auto"/>
              <w:jc w:val="center"/>
              <w:rPr>
                <w:rFonts w:ascii="Times New Roman" w:eastAsia="Calibri" w:hAnsi="Times New Roman"/>
                <w:sz w:val="24"/>
                <w:szCs w:val="24"/>
              </w:rPr>
            </w:pPr>
          </w:p>
        </w:tc>
        <w:tc>
          <w:tcPr>
            <w:tcW w:w="2400" w:type="pct"/>
            <w:vMerge w:val="restart"/>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ЭКЗАМЕНАЦИОННЫЙ БИЛЕТ № 1</w:t>
            </w: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по  дисциплине:</w:t>
            </w: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shd w:val="clear" w:color="auto" w:fill="FFFFFF"/>
              </w:rPr>
              <w:t xml:space="preserve"> «</w:t>
            </w:r>
            <w:r w:rsidRPr="000D79E3">
              <w:rPr>
                <w:rFonts w:ascii="Times New Roman" w:eastAsia="Calibri" w:hAnsi="Times New Roman"/>
                <w:color w:val="000000"/>
                <w:sz w:val="24"/>
                <w:szCs w:val="24"/>
              </w:rPr>
              <w:t>Организационное поведение и эффективные коммуникации</w:t>
            </w:r>
            <w:r w:rsidRPr="000D79E3">
              <w:rPr>
                <w:rFonts w:ascii="Times New Roman" w:eastAsia="Calibri" w:hAnsi="Times New Roman"/>
                <w:sz w:val="24"/>
                <w:szCs w:val="24"/>
                <w:shd w:val="clear" w:color="auto" w:fill="FFFFFF"/>
              </w:rPr>
              <w:t>»</w:t>
            </w:r>
          </w:p>
          <w:p w:rsidR="006507E5" w:rsidRPr="000D79E3" w:rsidRDefault="006507E5" w:rsidP="000D79E3">
            <w:pPr>
              <w:spacing w:after="0" w:line="240" w:lineRule="auto"/>
              <w:jc w:val="center"/>
              <w:rPr>
                <w:rFonts w:ascii="Times New Roman" w:eastAsia="Calibri" w:hAnsi="Times New Roman"/>
                <w:sz w:val="24"/>
                <w:szCs w:val="24"/>
              </w:rPr>
            </w:pP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для направления подготовки 38.03.01 «Экономика», профиль «Экономика труда»</w:t>
            </w:r>
          </w:p>
        </w:tc>
        <w:tc>
          <w:tcPr>
            <w:tcW w:w="1201" w:type="pct"/>
            <w:vMerge w:val="restart"/>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УТВЕРЖДАЮ:</w:t>
            </w: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Зав. кафедрой,</w:t>
            </w: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д.э.н., проф.</w:t>
            </w:r>
          </w:p>
        </w:tc>
      </w:tr>
      <w:tr w:rsidR="006507E5" w:rsidRPr="000D79E3" w:rsidTr="00F52EE9">
        <w:trPr>
          <w:cantSplit/>
          <w:trHeight w:val="627"/>
        </w:trPr>
        <w:tc>
          <w:tcPr>
            <w:tcW w:w="1399" w:type="pct"/>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УрГУПС</w:t>
            </w:r>
          </w:p>
        </w:tc>
        <w:tc>
          <w:tcPr>
            <w:tcW w:w="2400" w:type="pct"/>
            <w:vMerge/>
            <w:vAlign w:val="center"/>
          </w:tcPr>
          <w:p w:rsidR="006507E5" w:rsidRPr="000D79E3" w:rsidRDefault="006507E5" w:rsidP="000D79E3">
            <w:pPr>
              <w:spacing w:after="0" w:line="240" w:lineRule="auto"/>
              <w:jc w:val="center"/>
              <w:rPr>
                <w:rFonts w:ascii="Times New Roman" w:eastAsia="Calibri" w:hAnsi="Times New Roman"/>
                <w:sz w:val="24"/>
                <w:szCs w:val="24"/>
              </w:rPr>
            </w:pPr>
          </w:p>
        </w:tc>
        <w:tc>
          <w:tcPr>
            <w:tcW w:w="1201" w:type="pct"/>
            <w:vMerge/>
            <w:vAlign w:val="center"/>
          </w:tcPr>
          <w:p w:rsidR="006507E5" w:rsidRPr="000D79E3" w:rsidRDefault="006507E5" w:rsidP="000D79E3">
            <w:pPr>
              <w:spacing w:after="0" w:line="240" w:lineRule="auto"/>
              <w:jc w:val="center"/>
              <w:rPr>
                <w:rFonts w:ascii="Times New Roman" w:eastAsia="Calibri" w:hAnsi="Times New Roman"/>
                <w:sz w:val="24"/>
                <w:szCs w:val="24"/>
              </w:rPr>
            </w:pPr>
          </w:p>
        </w:tc>
      </w:tr>
      <w:tr w:rsidR="006507E5" w:rsidRPr="000D79E3" w:rsidTr="00F52EE9">
        <w:trPr>
          <w:cantSplit/>
          <w:trHeight w:val="485"/>
        </w:trPr>
        <w:tc>
          <w:tcPr>
            <w:tcW w:w="1399" w:type="pct"/>
            <w:vMerge w:val="restart"/>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Кафедра Экономики транспорта</w:t>
            </w: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2021-2022 уч.гг.</w:t>
            </w:r>
          </w:p>
        </w:tc>
        <w:tc>
          <w:tcPr>
            <w:tcW w:w="2400" w:type="pct"/>
            <w:vMerge/>
            <w:vAlign w:val="center"/>
          </w:tcPr>
          <w:p w:rsidR="006507E5" w:rsidRPr="000D79E3" w:rsidRDefault="006507E5" w:rsidP="000D79E3">
            <w:pPr>
              <w:spacing w:after="0" w:line="240" w:lineRule="auto"/>
              <w:jc w:val="center"/>
              <w:rPr>
                <w:rFonts w:ascii="Times New Roman" w:eastAsia="Calibri" w:hAnsi="Times New Roman"/>
                <w:sz w:val="24"/>
                <w:szCs w:val="24"/>
              </w:rPr>
            </w:pPr>
          </w:p>
        </w:tc>
        <w:tc>
          <w:tcPr>
            <w:tcW w:w="1201" w:type="pct"/>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SimSun" w:hAnsi="Times New Roman"/>
                <w:noProof/>
                <w:sz w:val="24"/>
                <w:szCs w:val="24"/>
              </w:rPr>
              <w:drawing>
                <wp:inline distT="0" distB="0" distL="0" distR="0" wp14:anchorId="6C502D5C" wp14:editId="5AE91E0D">
                  <wp:extent cx="1294130" cy="483235"/>
                  <wp:effectExtent l="0" t="0" r="1270" b="0"/>
                  <wp:docPr id="137" name="Рисунок 6" descr="подпис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одпись 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294130" cy="483235"/>
                          </a:xfrm>
                          <a:prstGeom prst="rect">
                            <a:avLst/>
                          </a:prstGeom>
                          <a:noFill/>
                          <a:ln>
                            <a:noFill/>
                          </a:ln>
                        </pic:spPr>
                      </pic:pic>
                    </a:graphicData>
                  </a:graphic>
                </wp:inline>
              </w:drawing>
            </w:r>
          </w:p>
        </w:tc>
      </w:tr>
      <w:tr w:rsidR="006507E5" w:rsidRPr="000D79E3" w:rsidTr="00F52EE9">
        <w:trPr>
          <w:cantSplit/>
          <w:trHeight w:val="485"/>
        </w:trPr>
        <w:tc>
          <w:tcPr>
            <w:tcW w:w="1399" w:type="pct"/>
            <w:vMerge/>
            <w:vAlign w:val="center"/>
          </w:tcPr>
          <w:p w:rsidR="006507E5" w:rsidRPr="000D79E3" w:rsidRDefault="006507E5" w:rsidP="000D79E3">
            <w:pPr>
              <w:spacing w:after="0" w:line="240" w:lineRule="auto"/>
              <w:jc w:val="center"/>
              <w:rPr>
                <w:rFonts w:ascii="Times New Roman" w:eastAsia="Calibri" w:hAnsi="Times New Roman"/>
                <w:sz w:val="24"/>
                <w:szCs w:val="24"/>
              </w:rPr>
            </w:pPr>
          </w:p>
        </w:tc>
        <w:tc>
          <w:tcPr>
            <w:tcW w:w="2400" w:type="pct"/>
            <w:vMerge/>
            <w:vAlign w:val="center"/>
          </w:tcPr>
          <w:p w:rsidR="006507E5" w:rsidRPr="000D79E3" w:rsidRDefault="006507E5" w:rsidP="000D79E3">
            <w:pPr>
              <w:spacing w:after="0" w:line="240" w:lineRule="auto"/>
              <w:jc w:val="center"/>
              <w:rPr>
                <w:rFonts w:ascii="Times New Roman" w:eastAsia="Calibri" w:hAnsi="Times New Roman"/>
                <w:sz w:val="24"/>
                <w:szCs w:val="24"/>
              </w:rPr>
            </w:pPr>
          </w:p>
        </w:tc>
        <w:tc>
          <w:tcPr>
            <w:tcW w:w="1201" w:type="pct"/>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Рачек С.В.</w:t>
            </w:r>
          </w:p>
          <w:p w:rsidR="006507E5" w:rsidRPr="000D79E3" w:rsidRDefault="006507E5" w:rsidP="000D79E3">
            <w:pPr>
              <w:spacing w:after="0" w:line="240" w:lineRule="auto"/>
              <w:jc w:val="center"/>
              <w:rPr>
                <w:rFonts w:ascii="Times New Roman" w:eastAsia="Calibri" w:hAnsi="Times New Roman"/>
                <w:sz w:val="24"/>
                <w:szCs w:val="24"/>
              </w:rPr>
            </w:pPr>
          </w:p>
        </w:tc>
      </w:tr>
      <w:tr w:rsidR="006507E5" w:rsidRPr="000D79E3" w:rsidTr="00F52EE9">
        <w:trPr>
          <w:cantSplit/>
          <w:trHeight w:val="70"/>
        </w:trPr>
        <w:tc>
          <w:tcPr>
            <w:tcW w:w="5000" w:type="pct"/>
            <w:gridSpan w:val="3"/>
          </w:tcPr>
          <w:p w:rsidR="006507E5" w:rsidRPr="000D79E3" w:rsidRDefault="006507E5" w:rsidP="000D79E3">
            <w:pPr>
              <w:spacing w:after="0" w:line="240" w:lineRule="auto"/>
              <w:rPr>
                <w:rFonts w:ascii="Times New Roman" w:eastAsia="Calibri" w:hAnsi="Times New Roman"/>
                <w:color w:val="000000"/>
                <w:sz w:val="24"/>
                <w:szCs w:val="24"/>
              </w:rPr>
            </w:pPr>
            <w:r w:rsidRPr="000D79E3">
              <w:rPr>
                <w:rFonts w:ascii="Times New Roman" w:eastAsia="Calibri" w:hAnsi="Times New Roman"/>
                <w:color w:val="000000"/>
                <w:sz w:val="24"/>
                <w:szCs w:val="24"/>
              </w:rPr>
              <w:t>1. Организационное поведение  как отрасль психологического знания.</w:t>
            </w:r>
          </w:p>
        </w:tc>
      </w:tr>
      <w:tr w:rsidR="006507E5" w:rsidRPr="000D79E3" w:rsidTr="00F52EE9">
        <w:trPr>
          <w:cantSplit/>
          <w:trHeight w:val="70"/>
        </w:trPr>
        <w:tc>
          <w:tcPr>
            <w:tcW w:w="5000" w:type="pct"/>
            <w:gridSpan w:val="3"/>
          </w:tcPr>
          <w:p w:rsidR="006507E5" w:rsidRPr="000D79E3" w:rsidRDefault="006507E5" w:rsidP="000D79E3">
            <w:pPr>
              <w:spacing w:after="0" w:line="240" w:lineRule="auto"/>
              <w:rPr>
                <w:rFonts w:ascii="Times New Roman" w:eastAsia="Calibri" w:hAnsi="Times New Roman"/>
                <w:sz w:val="24"/>
                <w:szCs w:val="24"/>
              </w:rPr>
            </w:pPr>
            <w:r w:rsidRPr="000D79E3">
              <w:rPr>
                <w:rFonts w:ascii="Times New Roman" w:eastAsia="Calibri" w:hAnsi="Times New Roman"/>
                <w:color w:val="000000"/>
                <w:sz w:val="24"/>
                <w:szCs w:val="24"/>
              </w:rPr>
              <w:t>2. Психологические методы управления в ст</w:t>
            </w:r>
            <w:r w:rsidR="00F52EE9">
              <w:rPr>
                <w:rFonts w:ascii="Times New Roman" w:eastAsia="Calibri" w:hAnsi="Times New Roman"/>
                <w:color w:val="000000"/>
                <w:sz w:val="24"/>
                <w:szCs w:val="24"/>
              </w:rPr>
              <w:t xml:space="preserve">руктуре методов регулирования. </w:t>
            </w:r>
          </w:p>
        </w:tc>
      </w:tr>
      <w:tr w:rsidR="006507E5" w:rsidRPr="000D79E3" w:rsidTr="00F52EE9">
        <w:trPr>
          <w:cantSplit/>
          <w:trHeight w:val="70"/>
        </w:trPr>
        <w:tc>
          <w:tcPr>
            <w:tcW w:w="5000" w:type="pct"/>
            <w:gridSpan w:val="3"/>
          </w:tcPr>
          <w:p w:rsidR="006507E5" w:rsidRPr="000D79E3" w:rsidRDefault="006507E5" w:rsidP="000D79E3">
            <w:pPr>
              <w:tabs>
                <w:tab w:val="left" w:pos="142"/>
                <w:tab w:val="left" w:pos="1134"/>
              </w:tabs>
              <w:spacing w:after="0" w:line="240" w:lineRule="auto"/>
              <w:jc w:val="both"/>
              <w:rPr>
                <w:rFonts w:ascii="Times New Roman" w:eastAsia="Calibri" w:hAnsi="Times New Roman"/>
                <w:spacing w:val="-6"/>
                <w:sz w:val="24"/>
                <w:szCs w:val="24"/>
              </w:rPr>
            </w:pPr>
            <w:r w:rsidRPr="000D79E3">
              <w:rPr>
                <w:rFonts w:ascii="Times New Roman" w:eastAsia="Calibri" w:hAnsi="Times New Roman"/>
                <w:spacing w:val="-6"/>
                <w:sz w:val="24"/>
                <w:szCs w:val="24"/>
              </w:rPr>
              <w:t>3.</w:t>
            </w:r>
            <w:r w:rsidRPr="000D79E3">
              <w:rPr>
                <w:rFonts w:ascii="Times New Roman" w:eastAsia="SimSun" w:hAnsi="Times New Roman"/>
                <w:sz w:val="24"/>
                <w:szCs w:val="24"/>
              </w:rPr>
              <w:t xml:space="preserve">  Типовое практическое задание</w:t>
            </w:r>
          </w:p>
        </w:tc>
      </w:tr>
    </w:tbl>
    <w:p w:rsidR="006507E5" w:rsidRPr="000D79E3" w:rsidRDefault="006507E5" w:rsidP="000D79E3">
      <w:pPr>
        <w:spacing w:after="0" w:line="240" w:lineRule="auto"/>
        <w:ind w:firstLine="600"/>
        <w:rPr>
          <w:rFonts w:ascii="Times New Roman" w:eastAsia="Calibri" w:hAnsi="Times New Roman"/>
          <w:b/>
          <w:i/>
          <w:sz w:val="24"/>
          <w:szCs w:val="24"/>
        </w:rPr>
      </w:pPr>
    </w:p>
    <w:p w:rsidR="006507E5" w:rsidRPr="000D79E3" w:rsidRDefault="006507E5" w:rsidP="0099644E">
      <w:pPr>
        <w:numPr>
          <w:ilvl w:val="1"/>
          <w:numId w:val="97"/>
        </w:numPr>
        <w:tabs>
          <w:tab w:val="left" w:pos="709"/>
          <w:tab w:val="left" w:pos="1134"/>
        </w:tabs>
        <w:autoSpaceDE w:val="0"/>
        <w:autoSpaceDN w:val="0"/>
        <w:adjustRightInd w:val="0"/>
        <w:spacing w:after="0" w:line="240" w:lineRule="auto"/>
        <w:ind w:left="0" w:firstLine="709"/>
        <w:contextualSpacing/>
        <w:rPr>
          <w:rFonts w:ascii="Times New Roman" w:eastAsia="Calibri" w:hAnsi="Times New Roman"/>
          <w:i/>
          <w:sz w:val="24"/>
          <w:szCs w:val="24"/>
        </w:rPr>
      </w:pPr>
      <w:r w:rsidRPr="000D79E3">
        <w:rPr>
          <w:rFonts w:ascii="Times New Roman" w:eastAsia="Calibri" w:hAnsi="Times New Roman"/>
          <w:i/>
          <w:sz w:val="24"/>
          <w:szCs w:val="24"/>
        </w:rPr>
        <w:t>Типовое практическое задание</w:t>
      </w:r>
    </w:p>
    <w:p w:rsidR="006507E5" w:rsidRPr="000D79E3" w:rsidRDefault="006507E5" w:rsidP="00F52EE9">
      <w:pPr>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u w:val="single"/>
        </w:rPr>
        <w:t xml:space="preserve">Задание 1. </w:t>
      </w:r>
      <w:r w:rsidRPr="000D79E3">
        <w:rPr>
          <w:rFonts w:ascii="Times New Roman" w:eastAsia="Calibri" w:hAnsi="Times New Roman"/>
          <w:color w:val="000000"/>
          <w:sz w:val="24"/>
          <w:szCs w:val="24"/>
        </w:rPr>
        <w:t>Определите, какие стадии жизненного цикла организации описаны в данном пункте:</w:t>
      </w:r>
    </w:p>
    <w:p w:rsidR="006507E5" w:rsidRPr="000D79E3" w:rsidRDefault="006507E5" w:rsidP="00F52EE9">
      <w:pPr>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Организация увеличивает выпуск своих продуктов, меняет тип производства и расширяет рынок оказания услуг. Это опасный период, поскольку содержит наибольшее количество неудач. Механизм принятия решений сформирован. Возникают зачатки корпоративной культуры и имиджа. Основная цель – выживание. Растет уровень ответственности за принимаемые решения, постепенно складывается управленческая структура, возникает разделение труда, и, конечно, конфликты, связанные с </w:t>
      </w:r>
      <w:r w:rsidRPr="000D79E3">
        <w:rPr>
          <w:rFonts w:ascii="Times New Roman" w:eastAsia="Calibri" w:hAnsi="Times New Roman"/>
          <w:color w:val="000000"/>
          <w:sz w:val="24"/>
          <w:szCs w:val="24"/>
        </w:rPr>
        <w:lastRenderedPageBreak/>
        <w:t>распределением власти. Руководители выявляют новые возможности развития. Организационная структура становится комплексной, бюрократизируется, характеризуется формализацией правил поведения внутри организации. Усиливается конкурентная борьба. Управленческая система постепенно теряет адаптивные возможности. Возникает производственный процесс (единичный или уникальный). Проводятся исследования предполагаемого рынка и мероприятия по формированию спроса. Организация становится масштабной. Идет накопление ресурсов.</w:t>
      </w:r>
    </w:p>
    <w:p w:rsidR="006507E5" w:rsidRPr="000D79E3" w:rsidRDefault="006507E5" w:rsidP="00F52EE9">
      <w:pPr>
        <w:spacing w:after="0" w:line="240" w:lineRule="auto"/>
        <w:ind w:firstLine="709"/>
        <w:jc w:val="both"/>
        <w:rPr>
          <w:rFonts w:ascii="Times New Roman" w:eastAsia="Calibri" w:hAnsi="Times New Roman"/>
          <w:color w:val="000000"/>
          <w:sz w:val="24"/>
          <w:szCs w:val="24"/>
        </w:rPr>
      </w:pPr>
    </w:p>
    <w:p w:rsidR="006507E5" w:rsidRPr="00F52EE9" w:rsidRDefault="006507E5" w:rsidP="00F52EE9">
      <w:pPr>
        <w:spacing w:after="0" w:line="240" w:lineRule="auto"/>
        <w:ind w:firstLine="709"/>
        <w:jc w:val="both"/>
        <w:rPr>
          <w:rFonts w:ascii="Times New Roman" w:eastAsia="Calibri" w:hAnsi="Times New Roman"/>
          <w:b/>
          <w:sz w:val="24"/>
          <w:szCs w:val="24"/>
        </w:rPr>
      </w:pPr>
      <w:r w:rsidRPr="00F52EE9">
        <w:rPr>
          <w:rFonts w:ascii="Times New Roman" w:eastAsia="Calibri" w:hAnsi="Times New Roman"/>
          <w:b/>
          <w:sz w:val="24"/>
          <w:szCs w:val="24"/>
        </w:rPr>
        <w:t>4. Порядок проведения промежуточной аттестации</w:t>
      </w:r>
    </w:p>
    <w:p w:rsidR="00F52EE9" w:rsidRDefault="00F52EE9" w:rsidP="00F52EE9">
      <w:pPr>
        <w:spacing w:after="0" w:line="240" w:lineRule="auto"/>
        <w:ind w:firstLine="709"/>
        <w:jc w:val="both"/>
        <w:rPr>
          <w:rFonts w:ascii="Times New Roman" w:eastAsia="Calibri" w:hAnsi="Times New Roman"/>
          <w:b/>
          <w:i/>
          <w:sz w:val="24"/>
          <w:szCs w:val="24"/>
        </w:rPr>
      </w:pPr>
    </w:p>
    <w:p w:rsidR="006507E5" w:rsidRPr="00F52EE9" w:rsidRDefault="006507E5" w:rsidP="00F52EE9">
      <w:pPr>
        <w:spacing w:after="0" w:line="240" w:lineRule="auto"/>
        <w:ind w:firstLine="709"/>
        <w:jc w:val="both"/>
        <w:rPr>
          <w:rFonts w:ascii="Times New Roman" w:eastAsia="Calibri" w:hAnsi="Times New Roman"/>
          <w:i/>
          <w:sz w:val="24"/>
          <w:szCs w:val="24"/>
        </w:rPr>
      </w:pPr>
      <w:r w:rsidRPr="00F52EE9">
        <w:rPr>
          <w:rFonts w:ascii="Times New Roman" w:eastAsia="Calibri" w:hAnsi="Times New Roman"/>
          <w:i/>
          <w:sz w:val="24"/>
          <w:szCs w:val="24"/>
        </w:rPr>
        <w:t>4.1. Документы СМК вуза</w:t>
      </w:r>
    </w:p>
    <w:p w:rsidR="006507E5" w:rsidRPr="000D79E3" w:rsidRDefault="006507E5" w:rsidP="00F52EE9">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6507E5" w:rsidRDefault="006507E5" w:rsidP="00F52EE9">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ПЛ 2.3.19-2018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7606AE" w:rsidRPr="000D79E3" w:rsidRDefault="007606AE" w:rsidP="00F52EE9">
      <w:pPr>
        <w:spacing w:after="0" w:line="240" w:lineRule="auto"/>
        <w:ind w:firstLine="709"/>
        <w:jc w:val="both"/>
        <w:rPr>
          <w:rFonts w:ascii="Times New Roman" w:eastAsia="Calibri" w:hAnsi="Times New Roman"/>
          <w:sz w:val="24"/>
          <w:szCs w:val="24"/>
        </w:rPr>
      </w:pPr>
      <w:r w:rsidRPr="000D79E3">
        <w:rPr>
          <w:rFonts w:ascii="Times New Roman" w:hAnsi="Times New Roman"/>
          <w:sz w:val="24"/>
          <w:szCs w:val="24"/>
        </w:rPr>
        <w:t>– ПЛ 2.3.22-20</w:t>
      </w:r>
      <w:r>
        <w:rPr>
          <w:rFonts w:ascii="Times New Roman" w:hAnsi="Times New Roman"/>
          <w:sz w:val="24"/>
          <w:szCs w:val="24"/>
        </w:rPr>
        <w:t>18</w:t>
      </w:r>
      <w:r w:rsidRPr="000D79E3">
        <w:rPr>
          <w:rFonts w:ascii="Times New Roman" w:hAnsi="Times New Roman"/>
          <w:sz w:val="24"/>
          <w:szCs w:val="24"/>
        </w:rPr>
        <w:t xml:space="preserve"> «СМК. О формировании фонда оценочных материалов»;</w:t>
      </w:r>
    </w:p>
    <w:p w:rsidR="006507E5" w:rsidRPr="000D79E3" w:rsidRDefault="006507E5" w:rsidP="00F52EE9">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ПЛ 2.3.3-2018 «СМК. Система мониторинга качества образования с использованием технологии компьютерного тестирования».</w:t>
      </w:r>
    </w:p>
    <w:p w:rsidR="006507E5" w:rsidRPr="000D79E3" w:rsidRDefault="006507E5" w:rsidP="00F52EE9">
      <w:pPr>
        <w:tabs>
          <w:tab w:val="left" w:pos="709"/>
          <w:tab w:val="left" w:pos="1276"/>
          <w:tab w:val="left" w:pos="2268"/>
        </w:tabs>
        <w:spacing w:after="0" w:line="240" w:lineRule="auto"/>
        <w:ind w:firstLine="709"/>
        <w:jc w:val="both"/>
        <w:rPr>
          <w:rFonts w:ascii="Times New Roman" w:hAnsi="Times New Roman"/>
          <w:i/>
          <w:sz w:val="24"/>
          <w:szCs w:val="24"/>
          <w:lang w:eastAsia="en-US"/>
        </w:rPr>
      </w:pPr>
      <w:r w:rsidRPr="000D79E3">
        <w:rPr>
          <w:rFonts w:ascii="Times New Roman" w:eastAsia="Calibri" w:hAnsi="Times New Roman"/>
          <w:sz w:val="24"/>
          <w:szCs w:val="24"/>
        </w:rPr>
        <w:t>.</w:t>
      </w:r>
    </w:p>
    <w:p w:rsidR="006507E5" w:rsidRPr="00F52EE9" w:rsidRDefault="006507E5" w:rsidP="00F52EE9">
      <w:pPr>
        <w:spacing w:after="0" w:line="240" w:lineRule="auto"/>
        <w:ind w:firstLine="709"/>
        <w:jc w:val="both"/>
        <w:rPr>
          <w:rFonts w:ascii="Times New Roman" w:eastAsia="Calibri" w:hAnsi="Times New Roman"/>
          <w:i/>
          <w:sz w:val="24"/>
          <w:szCs w:val="24"/>
        </w:rPr>
      </w:pPr>
      <w:r w:rsidRPr="00F52EE9">
        <w:rPr>
          <w:rFonts w:ascii="Times New Roman" w:eastAsia="Calibri" w:hAnsi="Times New Roman"/>
          <w:i/>
          <w:sz w:val="24"/>
          <w:szCs w:val="24"/>
        </w:rPr>
        <w:t>4.</w:t>
      </w:r>
      <w:r w:rsidR="00F52EE9">
        <w:rPr>
          <w:rFonts w:ascii="Times New Roman" w:eastAsia="Calibri" w:hAnsi="Times New Roman"/>
          <w:i/>
          <w:sz w:val="24"/>
          <w:szCs w:val="24"/>
        </w:rPr>
        <w:t>2</w:t>
      </w:r>
      <w:r w:rsidRPr="00F52EE9">
        <w:rPr>
          <w:rFonts w:ascii="Times New Roman" w:eastAsia="Calibri" w:hAnsi="Times New Roman"/>
          <w:i/>
          <w:sz w:val="24"/>
          <w:szCs w:val="24"/>
        </w:rPr>
        <w:t xml:space="preserve"> Методические материалы, определяющие процедуру оценивания знаний, умений, навыков и (или) опыта деятельности в ходе промежуточной аттестации</w:t>
      </w:r>
    </w:p>
    <w:p w:rsidR="00F52EE9" w:rsidRPr="000D79E3" w:rsidRDefault="00F52EE9" w:rsidP="00F52EE9">
      <w:pPr>
        <w:spacing w:after="0" w:line="240" w:lineRule="auto"/>
        <w:ind w:firstLine="709"/>
        <w:contextualSpacing/>
        <w:jc w:val="both"/>
        <w:rPr>
          <w:rFonts w:ascii="Times New Roman" w:eastAsia="Calibri" w:hAnsi="Times New Roman"/>
          <w:sz w:val="24"/>
          <w:szCs w:val="24"/>
        </w:rPr>
      </w:pPr>
      <w:r w:rsidRPr="000D79E3">
        <w:rPr>
          <w:rFonts w:ascii="Times New Roman" w:hAnsi="Times New Roman"/>
          <w:sz w:val="24"/>
          <w:szCs w:val="24"/>
        </w:rPr>
        <w:t xml:space="preserve">Промежуточная аттестация по дисциплине </w:t>
      </w:r>
      <w:r w:rsidRPr="000D79E3">
        <w:rPr>
          <w:rFonts w:ascii="Times New Roman" w:hAnsi="Times New Roman"/>
          <w:bCs/>
          <w:sz w:val="24"/>
          <w:szCs w:val="24"/>
          <w:u w:val="single"/>
        </w:rPr>
        <w:t xml:space="preserve">Б1.В.14 </w:t>
      </w:r>
      <w:r w:rsidRPr="000D79E3">
        <w:rPr>
          <w:rFonts w:ascii="Times New Roman" w:eastAsia="Calibri" w:hAnsi="Times New Roman"/>
          <w:sz w:val="24"/>
          <w:szCs w:val="24"/>
          <w:shd w:val="clear" w:color="auto" w:fill="FFFFFF"/>
        </w:rPr>
        <w:t>«</w:t>
      </w:r>
      <w:r w:rsidRPr="000D79E3">
        <w:rPr>
          <w:rFonts w:ascii="Times New Roman" w:eastAsia="Calibri" w:hAnsi="Times New Roman"/>
          <w:color w:val="000000"/>
          <w:sz w:val="24"/>
          <w:szCs w:val="24"/>
        </w:rPr>
        <w:t>Организационное поведение и эффективные коммуникации</w:t>
      </w:r>
      <w:r w:rsidRPr="000D79E3">
        <w:rPr>
          <w:rFonts w:ascii="Times New Roman" w:eastAsia="Calibri" w:hAnsi="Times New Roman"/>
          <w:sz w:val="24"/>
          <w:szCs w:val="24"/>
          <w:shd w:val="clear" w:color="auto" w:fill="FFFFFF"/>
        </w:rPr>
        <w:t xml:space="preserve">» </w:t>
      </w:r>
      <w:r w:rsidRPr="000D79E3">
        <w:rPr>
          <w:rFonts w:ascii="Times New Roman" w:hAnsi="Times New Roman"/>
          <w:sz w:val="24"/>
          <w:szCs w:val="24"/>
        </w:rPr>
        <w:t>завершает изучение курса и проходит в форме экзамена. Экзамен</w:t>
      </w:r>
      <w:r w:rsidRPr="000D79E3">
        <w:rPr>
          <w:rFonts w:ascii="Times New Roman" w:eastAsia="Calibri" w:hAnsi="Times New Roman"/>
          <w:sz w:val="24"/>
          <w:szCs w:val="24"/>
        </w:rPr>
        <w:t xml:space="preserve"> проводится в последнюю неделю изучения дисциплины –  согласно расписанию экзаменационной сессии.</w:t>
      </w:r>
    </w:p>
    <w:p w:rsidR="006507E5" w:rsidRPr="000D79E3" w:rsidRDefault="006507E5" w:rsidP="00F52EE9">
      <w:pPr>
        <w:spacing w:after="0" w:line="240" w:lineRule="auto"/>
        <w:ind w:firstLine="709"/>
        <w:contextualSpacing/>
        <w:jc w:val="both"/>
        <w:rPr>
          <w:rFonts w:ascii="Times New Roman" w:hAnsi="Times New Roman"/>
          <w:sz w:val="24"/>
          <w:szCs w:val="24"/>
        </w:rPr>
      </w:pPr>
      <w:r w:rsidRPr="000D79E3">
        <w:rPr>
          <w:rFonts w:ascii="Times New Roman" w:eastAsia="Calibri" w:hAnsi="Times New Roman"/>
          <w:sz w:val="24"/>
          <w:szCs w:val="24"/>
        </w:rPr>
        <w:t>Допуском к экзамену  является итоговое тестирование. Экзамен</w:t>
      </w:r>
      <w:r w:rsidRPr="000D79E3">
        <w:rPr>
          <w:rFonts w:ascii="Times New Roman" w:hAnsi="Times New Roman"/>
          <w:sz w:val="24"/>
          <w:szCs w:val="24"/>
        </w:rPr>
        <w:t xml:space="preserve"> проводится по билетам, в каждый из которых включены 2 теоретических вопроса и типовое практическое задание.</w:t>
      </w:r>
    </w:p>
    <w:p w:rsidR="006507E5" w:rsidRPr="000D79E3" w:rsidRDefault="006507E5" w:rsidP="00F52EE9">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Промежуточная аттестация (экзамен) носит комплексный характер: учитывает результаты итогового тестирования и ответа на экзаменационный билет. Преподаватель вправе 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w:t>
      </w:r>
    </w:p>
    <w:p w:rsidR="006507E5" w:rsidRPr="000D79E3" w:rsidRDefault="006507E5" w:rsidP="00F52EE9">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Blackboard Learn (сайт bb.usurt.ru)) в курсе дисциплины (модуля).</w:t>
      </w:r>
    </w:p>
    <w:p w:rsidR="006507E5" w:rsidRPr="000D79E3" w:rsidRDefault="006507E5" w:rsidP="000D79E3">
      <w:pPr>
        <w:spacing w:after="0" w:line="240" w:lineRule="auto"/>
        <w:ind w:firstLine="600"/>
        <w:rPr>
          <w:rFonts w:ascii="Times New Roman" w:eastAsia="Calibri" w:hAnsi="Times New Roman"/>
          <w:sz w:val="24"/>
          <w:szCs w:val="24"/>
        </w:rPr>
      </w:pPr>
    </w:p>
    <w:p w:rsidR="006507E5" w:rsidRPr="000D79E3" w:rsidRDefault="006507E5" w:rsidP="000D79E3">
      <w:pPr>
        <w:spacing w:after="0" w:line="240" w:lineRule="auto"/>
        <w:rPr>
          <w:rFonts w:ascii="Times New Roman" w:hAnsi="Times New Roman"/>
          <w:sz w:val="24"/>
          <w:szCs w:val="24"/>
        </w:rPr>
      </w:pPr>
    </w:p>
    <w:p w:rsidR="006507E5" w:rsidRPr="000D79E3" w:rsidRDefault="006507E5" w:rsidP="00F52EE9">
      <w:pPr>
        <w:pageBreakBefore/>
        <w:widowControl w:val="0"/>
        <w:spacing w:after="0" w:line="240" w:lineRule="auto"/>
        <w:jc w:val="center"/>
        <w:rPr>
          <w:rFonts w:ascii="Times New Roman" w:eastAsia="Calibri" w:hAnsi="Times New Roman"/>
          <w:b/>
          <w:bCs/>
          <w:sz w:val="24"/>
          <w:szCs w:val="24"/>
        </w:rPr>
      </w:pPr>
      <w:r w:rsidRPr="000D79E3">
        <w:rPr>
          <w:rFonts w:ascii="Times New Roman" w:eastAsia="Calibri" w:hAnsi="Times New Roman"/>
          <w:b/>
          <w:bCs/>
          <w:sz w:val="24"/>
          <w:szCs w:val="24"/>
        </w:rPr>
        <w:lastRenderedPageBreak/>
        <w:t xml:space="preserve">Фонд оценочных </w:t>
      </w:r>
      <w:r w:rsidRPr="000D79E3">
        <w:rPr>
          <w:rFonts w:ascii="Times New Roman" w:eastAsia="SimSun" w:hAnsi="Times New Roman"/>
          <w:b/>
          <w:sz w:val="24"/>
          <w:szCs w:val="24"/>
          <w:lang w:eastAsia="hi-IN" w:bidi="hi-IN"/>
        </w:rPr>
        <w:t>материалов</w:t>
      </w:r>
      <w:r w:rsidRPr="000D79E3">
        <w:rPr>
          <w:rFonts w:ascii="Times New Roman" w:eastAsia="Calibri" w:hAnsi="Times New Roman"/>
          <w:b/>
          <w:bCs/>
          <w:sz w:val="24"/>
          <w:szCs w:val="24"/>
        </w:rPr>
        <w:t xml:space="preserve"> для </w:t>
      </w:r>
      <w:r w:rsidRPr="000D79E3">
        <w:rPr>
          <w:rFonts w:ascii="Times New Roman" w:eastAsia="SimSun" w:hAnsi="Times New Roman"/>
          <w:b/>
          <w:sz w:val="24"/>
          <w:szCs w:val="24"/>
          <w:lang w:eastAsia="hi-IN" w:bidi="hi-IN"/>
        </w:rPr>
        <w:t>проведения</w:t>
      </w:r>
      <w:r w:rsidRPr="000D79E3">
        <w:rPr>
          <w:rFonts w:ascii="Times New Roman" w:eastAsia="Calibri" w:hAnsi="Times New Roman"/>
          <w:b/>
          <w:bCs/>
          <w:sz w:val="24"/>
          <w:szCs w:val="24"/>
        </w:rPr>
        <w:t xml:space="preserve"> промежуточной аттестации </w:t>
      </w:r>
      <w:r w:rsidRPr="000D79E3">
        <w:rPr>
          <w:rFonts w:ascii="Times New Roman" w:eastAsia="SimSun" w:hAnsi="Times New Roman"/>
          <w:b/>
          <w:sz w:val="24"/>
          <w:szCs w:val="24"/>
          <w:lang w:eastAsia="hi-IN" w:bidi="hi-IN"/>
        </w:rPr>
        <w:t>обучающихся</w:t>
      </w:r>
      <w:r w:rsidRPr="000D79E3">
        <w:rPr>
          <w:rFonts w:ascii="Times New Roman" w:eastAsia="Calibri" w:hAnsi="Times New Roman"/>
          <w:b/>
          <w:bCs/>
          <w:sz w:val="24"/>
          <w:szCs w:val="24"/>
        </w:rPr>
        <w:t xml:space="preserve"> по дисциплине </w:t>
      </w:r>
      <w:r w:rsidRPr="000D79E3">
        <w:rPr>
          <w:rFonts w:ascii="Times New Roman" w:eastAsia="SimSun" w:hAnsi="Times New Roman"/>
          <w:b/>
          <w:sz w:val="24"/>
          <w:szCs w:val="24"/>
          <w:lang w:eastAsia="hi-IN" w:bidi="hi-IN"/>
        </w:rPr>
        <w:t>(модулю)</w:t>
      </w:r>
    </w:p>
    <w:p w:rsidR="006507E5" w:rsidRPr="000D79E3" w:rsidRDefault="006507E5" w:rsidP="000D79E3">
      <w:pPr>
        <w:pStyle w:val="1"/>
        <w:rPr>
          <w:rFonts w:eastAsia="Calibri" w:cs="Times New Roman"/>
          <w:szCs w:val="24"/>
        </w:rPr>
      </w:pPr>
      <w:r w:rsidRPr="000D79E3">
        <w:rPr>
          <w:rFonts w:eastAsia="Calibri" w:cs="Times New Roman"/>
          <w:szCs w:val="24"/>
        </w:rPr>
        <w:t xml:space="preserve"> </w:t>
      </w:r>
      <w:bookmarkStart w:id="303" w:name="_Toc86139650"/>
      <w:bookmarkStart w:id="304" w:name="_Toc88647332"/>
      <w:r w:rsidRPr="000D79E3">
        <w:rPr>
          <w:rFonts w:eastAsia="Calibri" w:cs="Times New Roman"/>
          <w:szCs w:val="24"/>
        </w:rPr>
        <w:t>Б1.В.ДВ.01.01  «Общий курс транспорта»</w:t>
      </w:r>
      <w:bookmarkEnd w:id="303"/>
      <w:bookmarkEnd w:id="304"/>
    </w:p>
    <w:p w:rsidR="006507E5" w:rsidRPr="000D79E3" w:rsidRDefault="006507E5" w:rsidP="000D79E3">
      <w:pPr>
        <w:widowControl w:val="0"/>
        <w:spacing w:after="0" w:line="240" w:lineRule="auto"/>
        <w:jc w:val="center"/>
        <w:rPr>
          <w:rFonts w:ascii="Times New Roman" w:eastAsia="Calibri" w:hAnsi="Times New Roman"/>
          <w:b/>
          <w:sz w:val="24"/>
          <w:szCs w:val="24"/>
        </w:rPr>
      </w:pPr>
    </w:p>
    <w:p w:rsidR="006507E5" w:rsidRPr="00F52EE9" w:rsidRDefault="006507E5" w:rsidP="000D79E3">
      <w:pPr>
        <w:widowControl w:val="0"/>
        <w:spacing w:after="0" w:line="240" w:lineRule="auto"/>
        <w:ind w:firstLine="709"/>
        <w:jc w:val="both"/>
        <w:rPr>
          <w:rFonts w:ascii="Times New Roman" w:eastAsia="Calibri" w:hAnsi="Times New Roman"/>
          <w:b/>
          <w:sz w:val="24"/>
          <w:szCs w:val="24"/>
        </w:rPr>
      </w:pPr>
      <w:r w:rsidRPr="00F52EE9">
        <w:rPr>
          <w:rFonts w:ascii="Times New Roman" w:eastAsia="Calibri" w:hAnsi="Times New Roman"/>
          <w:b/>
          <w:sz w:val="24"/>
          <w:szCs w:val="24"/>
        </w:rPr>
        <w:t>1. Перечень компетенций с указанием этапов их формирования в процессе освоения образовательной программы</w:t>
      </w:r>
    </w:p>
    <w:p w:rsidR="006507E5" w:rsidRPr="000D79E3" w:rsidRDefault="006507E5" w:rsidP="000D79E3">
      <w:pPr>
        <w:widowControl w:val="0"/>
        <w:spacing w:after="0" w:line="240" w:lineRule="auto"/>
        <w:ind w:firstLine="709"/>
        <w:jc w:val="both"/>
        <w:rPr>
          <w:rFonts w:ascii="Times New Roman" w:eastAsia="Calibri" w:hAnsi="Times New Roman"/>
          <w:b/>
          <w:sz w:val="24"/>
          <w:szCs w:val="24"/>
        </w:rPr>
      </w:pPr>
    </w:p>
    <w:p w:rsidR="006507E5" w:rsidRPr="000D79E3" w:rsidRDefault="006507E5" w:rsidP="000D79E3">
      <w:pPr>
        <w:widowControl w:val="0"/>
        <w:spacing w:after="0" w:line="240" w:lineRule="auto"/>
        <w:ind w:firstLine="708"/>
        <w:jc w:val="both"/>
        <w:rPr>
          <w:rFonts w:ascii="Times New Roman" w:eastAsia="Calibri" w:hAnsi="Times New Roman"/>
          <w:sz w:val="24"/>
          <w:szCs w:val="24"/>
        </w:rPr>
      </w:pPr>
      <w:r w:rsidRPr="000D79E3">
        <w:rPr>
          <w:rFonts w:ascii="Times New Roman" w:eastAsia="Calibri" w:hAnsi="Times New Roman"/>
          <w:sz w:val="24"/>
          <w:szCs w:val="24"/>
        </w:rPr>
        <w:t xml:space="preserve">Дисциплина (модуль)  </w:t>
      </w:r>
      <w:r w:rsidRPr="000D79E3">
        <w:rPr>
          <w:rFonts w:ascii="Times New Roman" w:eastAsia="Calibri" w:hAnsi="Times New Roman"/>
          <w:b/>
          <w:sz w:val="24"/>
          <w:szCs w:val="24"/>
          <w:u w:val="single"/>
        </w:rPr>
        <w:t>Б1.В.ДВ.01.01</w:t>
      </w:r>
      <w:r w:rsidRPr="000D79E3">
        <w:rPr>
          <w:rFonts w:ascii="Times New Roman" w:eastAsia="Calibri" w:hAnsi="Times New Roman"/>
          <w:sz w:val="24"/>
          <w:szCs w:val="24"/>
          <w:u w:val="single"/>
        </w:rPr>
        <w:t xml:space="preserve"> </w:t>
      </w:r>
      <w:r w:rsidRPr="000D79E3">
        <w:rPr>
          <w:rFonts w:ascii="Times New Roman" w:eastAsia="Calibri" w:hAnsi="Times New Roman"/>
          <w:b/>
          <w:sz w:val="24"/>
          <w:szCs w:val="24"/>
          <w:u w:val="single"/>
        </w:rPr>
        <w:t xml:space="preserve"> </w:t>
      </w:r>
      <w:r w:rsidRPr="000D79E3">
        <w:rPr>
          <w:rFonts w:ascii="Times New Roman" w:eastAsia="Calibri" w:hAnsi="Times New Roman"/>
          <w:b/>
          <w:bCs/>
          <w:sz w:val="24"/>
          <w:szCs w:val="24"/>
          <w:u w:val="single"/>
        </w:rPr>
        <w:t>«Общий курс транспорта»</w:t>
      </w:r>
      <w:r w:rsidRPr="000D79E3">
        <w:rPr>
          <w:rFonts w:ascii="Times New Roman" w:eastAsia="Calibri" w:hAnsi="Times New Roman"/>
          <w:b/>
          <w:bCs/>
          <w:sz w:val="24"/>
          <w:szCs w:val="24"/>
        </w:rPr>
        <w:t xml:space="preserve"> </w:t>
      </w:r>
      <w:r w:rsidRPr="000D79E3">
        <w:rPr>
          <w:rFonts w:ascii="Times New Roman" w:eastAsia="Calibri" w:hAnsi="Times New Roman"/>
          <w:sz w:val="24"/>
          <w:szCs w:val="24"/>
        </w:rPr>
        <w:t>участвует в формировании следующих компетенций и индикаторов достижения компетенций:</w:t>
      </w:r>
    </w:p>
    <w:p w:rsidR="00F52EE9" w:rsidRDefault="00F52EE9" w:rsidP="000D79E3">
      <w:pPr>
        <w:spacing w:after="0" w:line="240" w:lineRule="auto"/>
        <w:jc w:val="right"/>
        <w:rPr>
          <w:rFonts w:ascii="Times New Roman" w:eastAsia="Calibri" w:hAnsi="Times New Roman"/>
          <w:sz w:val="24"/>
          <w:szCs w:val="24"/>
        </w:rPr>
      </w:pPr>
    </w:p>
    <w:p w:rsidR="006507E5" w:rsidRPr="000D79E3" w:rsidRDefault="006507E5" w:rsidP="000D79E3">
      <w:pPr>
        <w:spacing w:after="0" w:line="240" w:lineRule="auto"/>
        <w:jc w:val="right"/>
        <w:rPr>
          <w:rFonts w:ascii="Times New Roman" w:eastAsia="Calibri" w:hAnsi="Times New Roman"/>
          <w:sz w:val="24"/>
          <w:szCs w:val="24"/>
        </w:rPr>
      </w:pPr>
      <w:r w:rsidRPr="000D79E3">
        <w:rPr>
          <w:rFonts w:ascii="Times New Roman" w:eastAsia="Calibri" w:hAnsi="Times New Roman"/>
          <w:sz w:val="24"/>
          <w:szCs w:val="24"/>
        </w:rPr>
        <w:t>Таблица 1</w:t>
      </w:r>
    </w:p>
    <w:tbl>
      <w:tblPr>
        <w:tblW w:w="5000" w:type="pct"/>
        <w:tblCellMar>
          <w:left w:w="0" w:type="dxa"/>
          <w:right w:w="0" w:type="dxa"/>
        </w:tblCellMar>
        <w:tblLook w:val="00A0" w:firstRow="1" w:lastRow="0" w:firstColumn="1" w:lastColumn="0" w:noHBand="0" w:noVBand="0"/>
      </w:tblPr>
      <w:tblGrid>
        <w:gridCol w:w="2678"/>
        <w:gridCol w:w="2674"/>
        <w:gridCol w:w="2015"/>
        <w:gridCol w:w="2203"/>
      </w:tblGrid>
      <w:tr w:rsidR="006507E5" w:rsidRPr="000D79E3" w:rsidTr="00F52EE9">
        <w:tc>
          <w:tcPr>
            <w:tcW w:w="1399" w:type="pct"/>
            <w:tcBorders>
              <w:top w:val="single" w:sz="8" w:space="0" w:color="000000"/>
              <w:left w:val="single" w:sz="8" w:space="0" w:color="000000"/>
              <w:bottom w:val="single" w:sz="4" w:space="0" w:color="auto"/>
              <w:right w:val="single" w:sz="8" w:space="0" w:color="000000"/>
            </w:tcBorders>
            <w:tcMar>
              <w:top w:w="0" w:type="dxa"/>
              <w:left w:w="108" w:type="dxa"/>
              <w:bottom w:w="0" w:type="dxa"/>
              <w:right w:w="108" w:type="dxa"/>
            </w:tcMar>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Код и наименование компетенции</w:t>
            </w:r>
          </w:p>
        </w:tc>
        <w:tc>
          <w:tcPr>
            <w:tcW w:w="1397" w:type="pct"/>
            <w:tcBorders>
              <w:top w:val="single" w:sz="8" w:space="0" w:color="000000"/>
              <w:left w:val="nil"/>
              <w:bottom w:val="single" w:sz="4" w:space="0" w:color="auto"/>
              <w:right w:val="single" w:sz="4" w:space="0" w:color="auto"/>
            </w:tcBorders>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Код и наименование индикатора достижения компетенции</w:t>
            </w:r>
          </w:p>
        </w:tc>
        <w:tc>
          <w:tcPr>
            <w:tcW w:w="1053" w:type="pct"/>
            <w:tcBorders>
              <w:top w:val="single" w:sz="8" w:space="0" w:color="000000"/>
              <w:left w:val="single" w:sz="4" w:space="0" w:color="auto"/>
              <w:bottom w:val="single" w:sz="4" w:space="0" w:color="auto"/>
              <w:right w:val="single" w:sz="8" w:space="0" w:color="000000"/>
            </w:tcBorders>
            <w:tcMar>
              <w:top w:w="0" w:type="dxa"/>
              <w:left w:w="108" w:type="dxa"/>
              <w:bottom w:w="0" w:type="dxa"/>
              <w:right w:w="108" w:type="dxa"/>
            </w:tcMar>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Этап формирования компетенции</w:t>
            </w:r>
          </w:p>
        </w:tc>
        <w:tc>
          <w:tcPr>
            <w:tcW w:w="1151" w:type="pct"/>
            <w:tcBorders>
              <w:top w:val="single" w:sz="8" w:space="0" w:color="000000"/>
              <w:left w:val="nil"/>
              <w:bottom w:val="single" w:sz="4" w:space="0" w:color="auto"/>
              <w:right w:val="single" w:sz="8" w:space="0" w:color="000000"/>
            </w:tcBorders>
            <w:tcMar>
              <w:top w:w="0" w:type="dxa"/>
              <w:left w:w="108" w:type="dxa"/>
              <w:bottom w:w="0" w:type="dxa"/>
              <w:right w:w="108" w:type="dxa"/>
            </w:tcMar>
          </w:tcPr>
          <w:p w:rsidR="006507E5" w:rsidRPr="000D79E3" w:rsidRDefault="006507E5" w:rsidP="000D79E3">
            <w:pPr>
              <w:spacing w:after="0" w:line="240" w:lineRule="auto"/>
              <w:jc w:val="center"/>
              <w:rPr>
                <w:rFonts w:ascii="Times New Roman" w:eastAsia="Calibri" w:hAnsi="Times New Roman"/>
                <w:sz w:val="24"/>
                <w:szCs w:val="24"/>
                <w:vertAlign w:val="superscript"/>
              </w:rPr>
            </w:pPr>
            <w:r w:rsidRPr="000D79E3">
              <w:rPr>
                <w:rFonts w:ascii="Times New Roman" w:eastAsia="Calibri" w:hAnsi="Times New Roman"/>
                <w:sz w:val="24"/>
                <w:szCs w:val="24"/>
              </w:rPr>
              <w:t>Форма промежуточной аттестации</w:t>
            </w:r>
          </w:p>
        </w:tc>
      </w:tr>
      <w:tr w:rsidR="00F52EE9" w:rsidRPr="000D79E3" w:rsidTr="00F52EE9">
        <w:tc>
          <w:tcPr>
            <w:tcW w:w="1399" w:type="pct"/>
            <w:vMerge w:val="restart"/>
            <w:tcBorders>
              <w:top w:val="single" w:sz="4" w:space="0" w:color="auto"/>
              <w:left w:val="single" w:sz="4" w:space="0" w:color="auto"/>
              <w:right w:val="single" w:sz="4" w:space="0" w:color="auto"/>
            </w:tcBorders>
            <w:tcMar>
              <w:top w:w="0" w:type="dxa"/>
              <w:left w:w="108" w:type="dxa"/>
              <w:bottom w:w="0" w:type="dxa"/>
              <w:right w:w="108" w:type="dxa"/>
            </w:tcMar>
          </w:tcPr>
          <w:p w:rsidR="00F52EE9" w:rsidRPr="000D79E3" w:rsidRDefault="00F52EE9" w:rsidP="000D79E3">
            <w:pPr>
              <w:widowControl w:val="0"/>
              <w:spacing w:after="0" w:line="240" w:lineRule="auto"/>
              <w:rPr>
                <w:rFonts w:ascii="Times New Roman" w:eastAsia="Calibri" w:hAnsi="Times New Roman"/>
                <w:bCs/>
                <w:sz w:val="24"/>
                <w:szCs w:val="24"/>
              </w:rPr>
            </w:pPr>
            <w:r w:rsidRPr="000D79E3">
              <w:rPr>
                <w:rFonts w:ascii="Times New Roman" w:eastAsia="Calibri" w:hAnsi="Times New Roman"/>
                <w:bCs/>
                <w:color w:val="000000"/>
                <w:sz w:val="24"/>
                <w:szCs w:val="24"/>
              </w:rPr>
              <w:t>УК-1: Способен осуществлять поиск, критический анализ и синтез информации, применять системный подход для решения поставленных задач</w:t>
            </w:r>
          </w:p>
        </w:tc>
        <w:tc>
          <w:tcPr>
            <w:tcW w:w="1397" w:type="pct"/>
            <w:tcBorders>
              <w:top w:val="single" w:sz="4" w:space="0" w:color="auto"/>
              <w:left w:val="single" w:sz="4" w:space="0" w:color="auto"/>
              <w:bottom w:val="single" w:sz="4" w:space="0" w:color="auto"/>
              <w:right w:val="single" w:sz="4" w:space="0" w:color="auto"/>
            </w:tcBorders>
          </w:tcPr>
          <w:p w:rsidR="00F52EE9" w:rsidRPr="000D79E3" w:rsidRDefault="00F52EE9" w:rsidP="000D79E3">
            <w:pPr>
              <w:spacing w:after="0" w:line="240" w:lineRule="auto"/>
              <w:rPr>
                <w:rFonts w:ascii="Times New Roman" w:eastAsia="Calibri" w:hAnsi="Times New Roman"/>
                <w:sz w:val="24"/>
                <w:szCs w:val="24"/>
              </w:rPr>
            </w:pPr>
            <w:r w:rsidRPr="000D79E3">
              <w:rPr>
                <w:rFonts w:ascii="Times New Roman" w:eastAsia="Calibri" w:hAnsi="Times New Roman"/>
                <w:bCs/>
                <w:color w:val="000000"/>
                <w:sz w:val="24"/>
                <w:szCs w:val="24"/>
              </w:rPr>
              <w:t>УК-1.1: Анализирует проблемную ситуацию (задачу) и выделяет ее базовые составляющие. Рассматривает различные варианты решения проблемной ситуации (задачи), разрабатывает алгоритмы их реализации</w:t>
            </w:r>
          </w:p>
        </w:tc>
        <w:tc>
          <w:tcPr>
            <w:tcW w:w="1053" w:type="pct"/>
            <w:vMerge w:val="restart"/>
            <w:tcBorders>
              <w:top w:val="single" w:sz="4" w:space="0" w:color="auto"/>
              <w:left w:val="single" w:sz="4" w:space="0" w:color="auto"/>
              <w:right w:val="single" w:sz="4" w:space="0" w:color="auto"/>
            </w:tcBorders>
            <w:tcMar>
              <w:top w:w="0" w:type="dxa"/>
              <w:left w:w="108" w:type="dxa"/>
              <w:bottom w:w="0" w:type="dxa"/>
              <w:right w:w="108" w:type="dxa"/>
            </w:tcMar>
          </w:tcPr>
          <w:p w:rsidR="00F52EE9" w:rsidRPr="000D79E3" w:rsidRDefault="00F52EE9"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 xml:space="preserve">Компетенция и индикаторы достижения компетенции формируются в рамках </w:t>
            </w:r>
            <w:r w:rsidRPr="000D79E3">
              <w:rPr>
                <w:rFonts w:ascii="Times New Roman" w:eastAsia="Calibri" w:hAnsi="Times New Roman"/>
                <w:sz w:val="24"/>
                <w:szCs w:val="24"/>
                <w:u w:val="single"/>
              </w:rPr>
              <w:t xml:space="preserve">2 </w:t>
            </w:r>
            <w:r w:rsidRPr="000D79E3">
              <w:rPr>
                <w:rFonts w:ascii="Times New Roman" w:eastAsia="Calibri" w:hAnsi="Times New Roman"/>
                <w:sz w:val="24"/>
                <w:szCs w:val="24"/>
              </w:rPr>
              <w:t>семестра очной формы обучения и 3 семестра очно-заочной формы обучения</w:t>
            </w:r>
          </w:p>
          <w:p w:rsidR="00F52EE9" w:rsidRPr="000D79E3" w:rsidRDefault="00F52EE9" w:rsidP="000D79E3">
            <w:pPr>
              <w:spacing w:after="0" w:line="240" w:lineRule="auto"/>
              <w:jc w:val="center"/>
              <w:rPr>
                <w:rFonts w:ascii="Times New Roman" w:eastAsia="Calibri" w:hAnsi="Times New Roman"/>
                <w:sz w:val="24"/>
                <w:szCs w:val="24"/>
                <w:highlight w:val="yellow"/>
              </w:rPr>
            </w:pPr>
          </w:p>
        </w:tc>
        <w:tc>
          <w:tcPr>
            <w:tcW w:w="1151" w:type="pct"/>
            <w:vMerge w:val="restart"/>
            <w:tcBorders>
              <w:top w:val="single" w:sz="4" w:space="0" w:color="auto"/>
              <w:left w:val="single" w:sz="4" w:space="0" w:color="auto"/>
              <w:right w:val="single" w:sz="4" w:space="0" w:color="auto"/>
            </w:tcBorders>
            <w:tcMar>
              <w:top w:w="0" w:type="dxa"/>
              <w:left w:w="108" w:type="dxa"/>
              <w:bottom w:w="0" w:type="dxa"/>
              <w:right w:w="108" w:type="dxa"/>
            </w:tcMar>
          </w:tcPr>
          <w:p w:rsidR="00F52EE9" w:rsidRPr="000D79E3" w:rsidRDefault="00F52EE9"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Зачет</w:t>
            </w:r>
          </w:p>
        </w:tc>
      </w:tr>
      <w:tr w:rsidR="00F52EE9" w:rsidRPr="000D79E3" w:rsidTr="000809DB">
        <w:tc>
          <w:tcPr>
            <w:tcW w:w="1399" w:type="pct"/>
            <w:vMerge/>
            <w:tcBorders>
              <w:left w:val="single" w:sz="4" w:space="0" w:color="auto"/>
              <w:bottom w:val="single" w:sz="4" w:space="0" w:color="auto"/>
              <w:right w:val="single" w:sz="4" w:space="0" w:color="auto"/>
            </w:tcBorders>
            <w:tcMar>
              <w:top w:w="0" w:type="dxa"/>
              <w:left w:w="108" w:type="dxa"/>
              <w:bottom w:w="0" w:type="dxa"/>
              <w:right w:w="108" w:type="dxa"/>
            </w:tcMar>
          </w:tcPr>
          <w:p w:rsidR="00F52EE9" w:rsidRPr="000D79E3" w:rsidRDefault="00F52EE9" w:rsidP="000D79E3">
            <w:pPr>
              <w:widowControl w:val="0"/>
              <w:spacing w:after="0" w:line="240" w:lineRule="auto"/>
              <w:rPr>
                <w:rFonts w:ascii="Times New Roman" w:eastAsia="Calibri" w:hAnsi="Times New Roman"/>
                <w:bCs/>
                <w:sz w:val="24"/>
                <w:szCs w:val="24"/>
              </w:rPr>
            </w:pPr>
          </w:p>
        </w:tc>
        <w:tc>
          <w:tcPr>
            <w:tcW w:w="1397" w:type="pct"/>
            <w:tcBorders>
              <w:top w:val="single" w:sz="4" w:space="0" w:color="auto"/>
              <w:left w:val="single" w:sz="4" w:space="0" w:color="auto"/>
              <w:bottom w:val="single" w:sz="4" w:space="0" w:color="auto"/>
              <w:right w:val="single" w:sz="4" w:space="0" w:color="auto"/>
            </w:tcBorders>
          </w:tcPr>
          <w:p w:rsidR="00F52EE9" w:rsidRPr="000D79E3" w:rsidRDefault="00F52EE9" w:rsidP="000D79E3">
            <w:pPr>
              <w:spacing w:after="0" w:line="240" w:lineRule="auto"/>
              <w:rPr>
                <w:rFonts w:ascii="Times New Roman" w:eastAsia="Calibri" w:hAnsi="Times New Roman"/>
                <w:sz w:val="24"/>
                <w:szCs w:val="24"/>
              </w:rPr>
            </w:pPr>
            <w:r w:rsidRPr="000D79E3">
              <w:rPr>
                <w:rFonts w:ascii="Times New Roman" w:eastAsia="Calibri" w:hAnsi="Times New Roman"/>
                <w:bCs/>
                <w:color w:val="000000"/>
                <w:sz w:val="24"/>
                <w:szCs w:val="24"/>
              </w:rPr>
              <w:t>УК-1.2: Осуществляет систематизацию информации различных типов для анализа проблемных ситуаций. Вырабатывает стратегию действий для построения алгоритмов решения поставленных задач</w:t>
            </w:r>
          </w:p>
        </w:tc>
        <w:tc>
          <w:tcPr>
            <w:tcW w:w="1053" w:type="pct"/>
            <w:vMerge/>
            <w:tcBorders>
              <w:left w:val="single" w:sz="4" w:space="0" w:color="auto"/>
              <w:right w:val="single" w:sz="4" w:space="0" w:color="auto"/>
            </w:tcBorders>
            <w:tcMar>
              <w:top w:w="0" w:type="dxa"/>
              <w:left w:w="108" w:type="dxa"/>
              <w:bottom w:w="0" w:type="dxa"/>
              <w:right w:w="108" w:type="dxa"/>
            </w:tcMar>
          </w:tcPr>
          <w:p w:rsidR="00F52EE9" w:rsidRPr="000D79E3" w:rsidRDefault="00F52EE9" w:rsidP="000D79E3">
            <w:pPr>
              <w:spacing w:after="0" w:line="240" w:lineRule="auto"/>
              <w:jc w:val="center"/>
              <w:rPr>
                <w:rFonts w:ascii="Times New Roman" w:eastAsia="Calibri" w:hAnsi="Times New Roman"/>
                <w:sz w:val="24"/>
                <w:szCs w:val="24"/>
                <w:highlight w:val="yellow"/>
              </w:rPr>
            </w:pPr>
          </w:p>
        </w:tc>
        <w:tc>
          <w:tcPr>
            <w:tcW w:w="1151" w:type="pct"/>
            <w:vMerge/>
            <w:tcBorders>
              <w:left w:val="single" w:sz="4" w:space="0" w:color="auto"/>
              <w:right w:val="single" w:sz="4" w:space="0" w:color="auto"/>
            </w:tcBorders>
            <w:tcMar>
              <w:top w:w="0" w:type="dxa"/>
              <w:left w:w="108" w:type="dxa"/>
              <w:bottom w:w="0" w:type="dxa"/>
              <w:right w:w="108" w:type="dxa"/>
            </w:tcMar>
          </w:tcPr>
          <w:p w:rsidR="00F52EE9" w:rsidRPr="000D79E3" w:rsidRDefault="00F52EE9" w:rsidP="000D79E3">
            <w:pPr>
              <w:spacing w:after="0" w:line="240" w:lineRule="auto"/>
              <w:jc w:val="center"/>
              <w:rPr>
                <w:rFonts w:ascii="Times New Roman" w:eastAsia="Calibri" w:hAnsi="Times New Roman"/>
                <w:sz w:val="24"/>
                <w:szCs w:val="24"/>
              </w:rPr>
            </w:pPr>
          </w:p>
        </w:tc>
      </w:tr>
      <w:tr w:rsidR="00F52EE9" w:rsidRPr="000D79E3" w:rsidTr="000809DB">
        <w:tc>
          <w:tcPr>
            <w:tcW w:w="139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52EE9" w:rsidRPr="000D79E3" w:rsidRDefault="00F52EE9" w:rsidP="000D79E3">
            <w:pPr>
              <w:widowControl w:val="0"/>
              <w:spacing w:after="0" w:line="240" w:lineRule="auto"/>
              <w:rPr>
                <w:rFonts w:ascii="Times New Roman" w:eastAsia="Calibri" w:hAnsi="Times New Roman"/>
                <w:bCs/>
                <w:sz w:val="24"/>
                <w:szCs w:val="24"/>
              </w:rPr>
            </w:pPr>
            <w:r w:rsidRPr="000D79E3">
              <w:rPr>
                <w:rFonts w:ascii="Times New Roman" w:eastAsia="Calibri" w:hAnsi="Times New Roman"/>
                <w:bCs/>
                <w:sz w:val="24"/>
                <w:szCs w:val="24"/>
              </w:rPr>
              <w:t>УК-2: Способен определять круг задач в рамках поставленной цели и выбирать оптимальные способы их решения, исходя из действующих правовых норм, имеющихся ресурсов и ограничений</w:t>
            </w:r>
          </w:p>
        </w:tc>
        <w:tc>
          <w:tcPr>
            <w:tcW w:w="1397" w:type="pct"/>
            <w:tcBorders>
              <w:top w:val="single" w:sz="4" w:space="0" w:color="auto"/>
              <w:left w:val="single" w:sz="4" w:space="0" w:color="auto"/>
              <w:bottom w:val="single" w:sz="4" w:space="0" w:color="auto"/>
              <w:right w:val="single" w:sz="4" w:space="0" w:color="auto"/>
            </w:tcBorders>
          </w:tcPr>
          <w:p w:rsidR="00F52EE9" w:rsidRPr="000D79E3" w:rsidRDefault="00F52EE9" w:rsidP="000D79E3">
            <w:pPr>
              <w:spacing w:after="0" w:line="240" w:lineRule="auto"/>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УК-2.3: Выбирает оптимальный способ решения задач, учитывая действующие правовые нормы и имеющиеся условия, ресурсы и ограничения</w:t>
            </w:r>
          </w:p>
        </w:tc>
        <w:tc>
          <w:tcPr>
            <w:tcW w:w="1053" w:type="pct"/>
            <w:vMerge/>
            <w:tcBorders>
              <w:left w:val="single" w:sz="4" w:space="0" w:color="auto"/>
              <w:right w:val="single" w:sz="4" w:space="0" w:color="auto"/>
            </w:tcBorders>
            <w:tcMar>
              <w:top w:w="0" w:type="dxa"/>
              <w:left w:w="108" w:type="dxa"/>
              <w:bottom w:w="0" w:type="dxa"/>
              <w:right w:w="108" w:type="dxa"/>
            </w:tcMar>
          </w:tcPr>
          <w:p w:rsidR="00F52EE9" w:rsidRPr="000D79E3" w:rsidRDefault="00F52EE9" w:rsidP="000D79E3">
            <w:pPr>
              <w:spacing w:after="0" w:line="240" w:lineRule="auto"/>
              <w:jc w:val="center"/>
              <w:rPr>
                <w:rFonts w:ascii="Times New Roman" w:eastAsia="Calibri" w:hAnsi="Times New Roman"/>
                <w:sz w:val="24"/>
                <w:szCs w:val="24"/>
                <w:highlight w:val="yellow"/>
              </w:rPr>
            </w:pPr>
          </w:p>
        </w:tc>
        <w:tc>
          <w:tcPr>
            <w:tcW w:w="1151" w:type="pct"/>
            <w:vMerge/>
            <w:tcBorders>
              <w:left w:val="single" w:sz="4" w:space="0" w:color="auto"/>
              <w:right w:val="single" w:sz="4" w:space="0" w:color="auto"/>
            </w:tcBorders>
            <w:tcMar>
              <w:top w:w="0" w:type="dxa"/>
              <w:left w:w="108" w:type="dxa"/>
              <w:bottom w:w="0" w:type="dxa"/>
              <w:right w:w="108" w:type="dxa"/>
            </w:tcMar>
          </w:tcPr>
          <w:p w:rsidR="00F52EE9" w:rsidRPr="000D79E3" w:rsidRDefault="00F52EE9" w:rsidP="000D79E3">
            <w:pPr>
              <w:spacing w:after="0" w:line="240" w:lineRule="auto"/>
              <w:jc w:val="center"/>
              <w:rPr>
                <w:rFonts w:ascii="Times New Roman" w:eastAsia="Calibri" w:hAnsi="Times New Roman"/>
                <w:sz w:val="24"/>
                <w:szCs w:val="24"/>
              </w:rPr>
            </w:pPr>
          </w:p>
        </w:tc>
      </w:tr>
      <w:tr w:rsidR="00F52EE9" w:rsidRPr="000D79E3" w:rsidTr="000809DB">
        <w:tc>
          <w:tcPr>
            <w:tcW w:w="139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F52EE9" w:rsidRPr="000D79E3" w:rsidRDefault="00F52EE9" w:rsidP="000D79E3">
            <w:pPr>
              <w:widowControl w:val="0"/>
              <w:spacing w:after="0" w:line="240" w:lineRule="auto"/>
              <w:rPr>
                <w:rFonts w:ascii="Times New Roman" w:eastAsia="Calibri" w:hAnsi="Times New Roman"/>
                <w:bCs/>
                <w:sz w:val="24"/>
                <w:szCs w:val="24"/>
              </w:rPr>
            </w:pPr>
            <w:r w:rsidRPr="000D79E3">
              <w:rPr>
                <w:rFonts w:ascii="Times New Roman" w:eastAsia="Calibri" w:hAnsi="Times New Roman"/>
                <w:bCs/>
                <w:sz w:val="24"/>
                <w:szCs w:val="24"/>
              </w:rPr>
              <w:t>ПК-3.4: Способен рассчитывать финансово-экономические показатели, характеризующие работу структурного подразделения</w:t>
            </w:r>
          </w:p>
        </w:tc>
        <w:tc>
          <w:tcPr>
            <w:tcW w:w="1397" w:type="pct"/>
            <w:tcBorders>
              <w:top w:val="single" w:sz="4" w:space="0" w:color="auto"/>
              <w:left w:val="single" w:sz="4" w:space="0" w:color="auto"/>
              <w:bottom w:val="single" w:sz="4" w:space="0" w:color="auto"/>
              <w:right w:val="single" w:sz="4" w:space="0" w:color="auto"/>
            </w:tcBorders>
          </w:tcPr>
          <w:p w:rsidR="00F52EE9" w:rsidRPr="000D79E3" w:rsidRDefault="00F52EE9" w:rsidP="000D79E3">
            <w:pPr>
              <w:spacing w:after="0" w:line="240" w:lineRule="auto"/>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ПК-3.4.5: Анализирует бизнес-процессы, происходящие в экономических системах, и прогнозирует возможное их развитие в будущем с применением изучаемых теоретических моделей</w:t>
            </w:r>
          </w:p>
        </w:tc>
        <w:tc>
          <w:tcPr>
            <w:tcW w:w="1053" w:type="pct"/>
            <w:vMerge/>
            <w:tcBorders>
              <w:left w:val="single" w:sz="4" w:space="0" w:color="auto"/>
              <w:bottom w:val="single" w:sz="4" w:space="0" w:color="auto"/>
              <w:right w:val="single" w:sz="4" w:space="0" w:color="auto"/>
            </w:tcBorders>
            <w:tcMar>
              <w:top w:w="0" w:type="dxa"/>
              <w:left w:w="108" w:type="dxa"/>
              <w:bottom w:w="0" w:type="dxa"/>
              <w:right w:w="108" w:type="dxa"/>
            </w:tcMar>
          </w:tcPr>
          <w:p w:rsidR="00F52EE9" w:rsidRPr="000D79E3" w:rsidRDefault="00F52EE9" w:rsidP="000D79E3">
            <w:pPr>
              <w:spacing w:after="0" w:line="240" w:lineRule="auto"/>
              <w:jc w:val="center"/>
              <w:rPr>
                <w:rFonts w:ascii="Times New Roman" w:eastAsia="Calibri" w:hAnsi="Times New Roman"/>
                <w:sz w:val="24"/>
                <w:szCs w:val="24"/>
                <w:highlight w:val="yellow"/>
              </w:rPr>
            </w:pPr>
          </w:p>
        </w:tc>
        <w:tc>
          <w:tcPr>
            <w:tcW w:w="1151" w:type="pct"/>
            <w:vMerge/>
            <w:tcBorders>
              <w:left w:val="single" w:sz="4" w:space="0" w:color="auto"/>
              <w:bottom w:val="single" w:sz="4" w:space="0" w:color="auto"/>
              <w:right w:val="single" w:sz="4" w:space="0" w:color="auto"/>
            </w:tcBorders>
            <w:tcMar>
              <w:top w:w="0" w:type="dxa"/>
              <w:left w:w="108" w:type="dxa"/>
              <w:bottom w:w="0" w:type="dxa"/>
              <w:right w:w="108" w:type="dxa"/>
            </w:tcMar>
          </w:tcPr>
          <w:p w:rsidR="00F52EE9" w:rsidRPr="000D79E3" w:rsidRDefault="00F52EE9" w:rsidP="000D79E3">
            <w:pPr>
              <w:spacing w:after="0" w:line="240" w:lineRule="auto"/>
              <w:jc w:val="center"/>
              <w:rPr>
                <w:rFonts w:ascii="Times New Roman" w:eastAsia="Calibri" w:hAnsi="Times New Roman"/>
                <w:sz w:val="24"/>
                <w:szCs w:val="24"/>
              </w:rPr>
            </w:pPr>
          </w:p>
        </w:tc>
      </w:tr>
    </w:tbl>
    <w:p w:rsidR="006507E5" w:rsidRPr="000D79E3" w:rsidRDefault="006507E5" w:rsidP="000D79E3">
      <w:pPr>
        <w:widowControl w:val="0"/>
        <w:spacing w:after="0" w:line="240" w:lineRule="auto"/>
        <w:ind w:firstLine="708"/>
        <w:jc w:val="both"/>
        <w:rPr>
          <w:rFonts w:ascii="Times New Roman" w:eastAsia="Calibri" w:hAnsi="Times New Roman"/>
          <w:b/>
          <w:bCs/>
          <w:sz w:val="24"/>
          <w:szCs w:val="24"/>
          <w:u w:val="single"/>
        </w:rPr>
      </w:pPr>
    </w:p>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lastRenderedPageBreak/>
        <w:t>Траектория формирования у обучающихся компетенции и индикаторов достижения компетенции при освоении образовательной программы приведена в Приложении к образовательной программе (Приложение 3.2 П</w:t>
      </w:r>
      <w:r w:rsidRPr="000D79E3">
        <w:rPr>
          <w:rFonts w:ascii="Times New Roman" w:eastAsia="Calibri" w:hAnsi="Times New Roman"/>
          <w:bCs/>
          <w:sz w:val="24"/>
          <w:szCs w:val="24"/>
        </w:rPr>
        <w:t>рограмма формирования компетенций и индикаторов их достижений при освоении ОП ВО</w:t>
      </w:r>
      <w:r w:rsidRPr="000D79E3">
        <w:rPr>
          <w:rFonts w:ascii="Times New Roman" w:eastAsia="Calibri" w:hAnsi="Times New Roman"/>
          <w:sz w:val="24"/>
          <w:szCs w:val="24"/>
        </w:rPr>
        <w:t>).</w:t>
      </w:r>
    </w:p>
    <w:p w:rsidR="006507E5" w:rsidRPr="00F52EE9" w:rsidRDefault="006507E5" w:rsidP="000D79E3">
      <w:pPr>
        <w:widowControl w:val="0"/>
        <w:spacing w:after="0" w:line="240" w:lineRule="auto"/>
        <w:ind w:firstLine="708"/>
        <w:jc w:val="both"/>
        <w:rPr>
          <w:rFonts w:ascii="Times New Roman" w:eastAsia="Calibri" w:hAnsi="Times New Roman"/>
          <w:bCs/>
          <w:sz w:val="24"/>
          <w:szCs w:val="24"/>
        </w:rPr>
      </w:pPr>
    </w:p>
    <w:p w:rsidR="006507E5" w:rsidRPr="00F52EE9" w:rsidRDefault="006507E5" w:rsidP="0099644E">
      <w:pPr>
        <w:numPr>
          <w:ilvl w:val="0"/>
          <w:numId w:val="65"/>
        </w:numPr>
        <w:tabs>
          <w:tab w:val="left" w:pos="1134"/>
        </w:tabs>
        <w:spacing w:after="0" w:line="240" w:lineRule="auto"/>
        <w:ind w:left="0" w:firstLine="709"/>
        <w:contextualSpacing/>
        <w:jc w:val="both"/>
        <w:rPr>
          <w:rFonts w:ascii="Times New Roman" w:eastAsia="Calibri" w:hAnsi="Times New Roman"/>
          <w:b/>
          <w:sz w:val="24"/>
          <w:szCs w:val="24"/>
        </w:rPr>
      </w:pPr>
      <w:r w:rsidRPr="00F52EE9">
        <w:rPr>
          <w:rFonts w:ascii="Times New Roman" w:eastAsia="Calibri" w:hAnsi="Times New Roman"/>
          <w:b/>
          <w:sz w:val="24"/>
          <w:szCs w:val="24"/>
        </w:rPr>
        <w:t>Описание показателей оценивания компетенции и индикаторов достижения компетенции, система оценивания результатов промежуточной аттестации и критерии выставления оценок</w:t>
      </w:r>
    </w:p>
    <w:p w:rsidR="006507E5" w:rsidRPr="000D79E3" w:rsidRDefault="006507E5" w:rsidP="000D79E3">
      <w:pPr>
        <w:widowControl w:val="0"/>
        <w:spacing w:after="0" w:line="240" w:lineRule="auto"/>
        <w:rPr>
          <w:rFonts w:ascii="Times New Roman" w:hAnsi="Times New Roman"/>
          <w:i/>
          <w:sz w:val="24"/>
          <w:szCs w:val="24"/>
        </w:rPr>
      </w:pPr>
    </w:p>
    <w:p w:rsidR="006507E5" w:rsidRPr="000D79E3" w:rsidRDefault="006507E5" w:rsidP="000D79E3">
      <w:pPr>
        <w:widowControl w:val="0"/>
        <w:spacing w:after="0" w:line="240" w:lineRule="auto"/>
        <w:ind w:firstLine="709"/>
        <w:jc w:val="both"/>
        <w:rPr>
          <w:rFonts w:ascii="Times New Roman" w:hAnsi="Times New Roman"/>
          <w:sz w:val="24"/>
          <w:szCs w:val="24"/>
        </w:rPr>
      </w:pPr>
      <w:r w:rsidRPr="000D79E3">
        <w:rPr>
          <w:rFonts w:ascii="Times New Roman" w:hAnsi="Times New Roman"/>
          <w:sz w:val="24"/>
          <w:szCs w:val="24"/>
        </w:rPr>
        <w:t>Показатели оценивания компетенций и индикаторов достижения компетенции представлены в разделе 3 «</w:t>
      </w:r>
      <w:r w:rsidR="00F52EE9" w:rsidRPr="000D79E3">
        <w:rPr>
          <w:rFonts w:ascii="Times New Roman" w:eastAsia="Calibri" w:hAnsi="Times New Roman"/>
          <w:sz w:val="24"/>
          <w:szCs w:val="24"/>
        </w:rPr>
        <w:t>Требования к результатам освоения дисциплины</w:t>
      </w:r>
      <w:r w:rsidRPr="000D79E3">
        <w:rPr>
          <w:rFonts w:ascii="Times New Roman" w:hAnsi="Times New Roman"/>
          <w:sz w:val="24"/>
          <w:szCs w:val="24"/>
        </w:rPr>
        <w:t xml:space="preserve">» рабочей программы дисциплины (модуля) </w:t>
      </w:r>
      <w:r w:rsidRPr="000D79E3">
        <w:rPr>
          <w:rFonts w:ascii="Times New Roman" w:hAnsi="Times New Roman"/>
          <w:b/>
          <w:sz w:val="24"/>
          <w:szCs w:val="24"/>
          <w:u w:val="single"/>
        </w:rPr>
        <w:t>Б1.В.ДВ.01.01</w:t>
      </w:r>
      <w:r w:rsidRPr="000D79E3">
        <w:rPr>
          <w:rFonts w:ascii="Times New Roman" w:hAnsi="Times New Roman"/>
          <w:sz w:val="24"/>
          <w:szCs w:val="24"/>
          <w:u w:val="single"/>
        </w:rPr>
        <w:t xml:space="preserve"> </w:t>
      </w:r>
      <w:r w:rsidRPr="000D79E3">
        <w:rPr>
          <w:rFonts w:ascii="Times New Roman" w:hAnsi="Times New Roman"/>
          <w:b/>
          <w:sz w:val="24"/>
          <w:szCs w:val="24"/>
          <w:u w:val="single"/>
        </w:rPr>
        <w:t xml:space="preserve"> </w:t>
      </w:r>
      <w:r w:rsidRPr="000D79E3">
        <w:rPr>
          <w:rFonts w:ascii="Times New Roman" w:hAnsi="Times New Roman"/>
          <w:b/>
          <w:bCs/>
          <w:sz w:val="24"/>
          <w:szCs w:val="24"/>
          <w:u w:val="single"/>
        </w:rPr>
        <w:t>«Общий курс транспорта»</w:t>
      </w:r>
      <w:r w:rsidRPr="000D79E3">
        <w:rPr>
          <w:rFonts w:ascii="Times New Roman" w:hAnsi="Times New Roman"/>
          <w:b/>
          <w:bCs/>
          <w:sz w:val="24"/>
          <w:szCs w:val="24"/>
        </w:rPr>
        <w:t xml:space="preserve"> </w:t>
      </w:r>
      <w:r w:rsidRPr="000D79E3">
        <w:rPr>
          <w:rFonts w:ascii="Times New Roman" w:hAnsi="Times New Roman"/>
          <w:sz w:val="24"/>
          <w:szCs w:val="24"/>
        </w:rPr>
        <w:t xml:space="preserve">  как результирующие знания, умения и владения, полученные в результате освоения дисциплины (модуля).</w:t>
      </w:r>
    </w:p>
    <w:p w:rsidR="006507E5" w:rsidRDefault="006507E5" w:rsidP="000D79E3">
      <w:pPr>
        <w:widowControl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При оценивании сформированности компетенций по дисциплине (модулю) </w:t>
      </w:r>
      <w:r w:rsidR="0099644E" w:rsidRPr="0099644E">
        <w:rPr>
          <w:rFonts w:ascii="Times New Roman" w:hAnsi="Times New Roman"/>
          <w:sz w:val="24"/>
          <w:szCs w:val="24"/>
          <w:u w:val="single"/>
        </w:rPr>
        <w:t>Б1.В.ДВ.01.01</w:t>
      </w:r>
      <w:r w:rsidR="0099644E" w:rsidRPr="000D79E3">
        <w:rPr>
          <w:rFonts w:ascii="Times New Roman" w:hAnsi="Times New Roman"/>
          <w:bCs/>
          <w:sz w:val="24"/>
          <w:szCs w:val="24"/>
          <w:u w:val="single"/>
        </w:rPr>
        <w:t xml:space="preserve"> </w:t>
      </w:r>
      <w:r w:rsidRPr="000D79E3">
        <w:rPr>
          <w:rFonts w:ascii="Times New Roman" w:hAnsi="Times New Roman"/>
          <w:bCs/>
          <w:sz w:val="24"/>
          <w:szCs w:val="24"/>
          <w:u w:val="single"/>
        </w:rPr>
        <w:t>«Общий курс железных дорог»</w:t>
      </w:r>
      <w:r w:rsidRPr="000D79E3">
        <w:rPr>
          <w:rFonts w:ascii="Times New Roman" w:hAnsi="Times New Roman"/>
          <w:b/>
          <w:bCs/>
          <w:sz w:val="24"/>
          <w:szCs w:val="24"/>
        </w:rPr>
        <w:t xml:space="preserve"> </w:t>
      </w:r>
      <w:r w:rsidRPr="000D79E3">
        <w:rPr>
          <w:rFonts w:ascii="Times New Roman" w:hAnsi="Times New Roman"/>
          <w:sz w:val="24"/>
          <w:szCs w:val="24"/>
        </w:rPr>
        <w:t>используется традиционная шкала оценивания.</w:t>
      </w:r>
    </w:p>
    <w:p w:rsidR="0099644E" w:rsidRDefault="0099644E" w:rsidP="0099644E">
      <w:pPr>
        <w:widowControl w:val="0"/>
        <w:spacing w:after="0" w:line="240" w:lineRule="auto"/>
        <w:jc w:val="right"/>
        <w:rPr>
          <w:rFonts w:ascii="Times New Roman" w:hAnsi="Times New Roman"/>
          <w:sz w:val="24"/>
          <w:szCs w:val="24"/>
        </w:rPr>
      </w:pPr>
    </w:p>
    <w:p w:rsidR="0099644E" w:rsidRDefault="0099644E" w:rsidP="0099644E">
      <w:pPr>
        <w:widowControl w:val="0"/>
        <w:spacing w:after="0" w:line="240" w:lineRule="auto"/>
        <w:jc w:val="right"/>
        <w:rPr>
          <w:rFonts w:ascii="Times New Roman" w:hAnsi="Times New Roman"/>
          <w:sz w:val="24"/>
          <w:szCs w:val="24"/>
        </w:rPr>
      </w:pPr>
      <w:r>
        <w:rPr>
          <w:rFonts w:ascii="Times New Roman" w:hAnsi="Times New Roman"/>
          <w:sz w:val="24"/>
          <w:szCs w:val="24"/>
        </w:rPr>
        <w:t>Таблица 2</w:t>
      </w:r>
    </w:p>
    <w:p w:rsidR="0099644E" w:rsidRPr="000D79E3" w:rsidRDefault="0099644E" w:rsidP="0099644E">
      <w:pPr>
        <w:widowControl w:val="0"/>
        <w:spacing w:after="0" w:line="240" w:lineRule="auto"/>
        <w:jc w:val="center"/>
        <w:rPr>
          <w:rFonts w:ascii="Times New Roman" w:hAnsi="Times New Roman"/>
          <w:sz w:val="24"/>
          <w:szCs w:val="24"/>
        </w:rPr>
      </w:pPr>
      <w:r>
        <w:rPr>
          <w:rFonts w:ascii="Times New Roman" w:hAnsi="Times New Roman"/>
          <w:sz w:val="24"/>
          <w:szCs w:val="24"/>
        </w:rPr>
        <w:t>Шкала оценивания</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8179"/>
        <w:gridCol w:w="1391"/>
      </w:tblGrid>
      <w:tr w:rsidR="006507E5" w:rsidRPr="000D79E3" w:rsidTr="0099644E">
        <w:trPr>
          <w:tblHeader/>
        </w:trPr>
        <w:tc>
          <w:tcPr>
            <w:tcW w:w="4273" w:type="pct"/>
            <w:vAlign w:val="center"/>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Критерии выставления оценок</w:t>
            </w:r>
          </w:p>
        </w:tc>
        <w:tc>
          <w:tcPr>
            <w:tcW w:w="727" w:type="pct"/>
            <w:vAlign w:val="center"/>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 xml:space="preserve">Оценка </w:t>
            </w:r>
          </w:p>
        </w:tc>
      </w:tr>
      <w:tr w:rsidR="006507E5" w:rsidRPr="000D79E3" w:rsidTr="0099644E">
        <w:tc>
          <w:tcPr>
            <w:tcW w:w="4273" w:type="pct"/>
          </w:tcPr>
          <w:p w:rsidR="006507E5" w:rsidRPr="000D79E3" w:rsidRDefault="006507E5" w:rsidP="000D79E3">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Достижение результата компьютерного тестирования 90% и более правильных ответов – АСT-Тест. </w:t>
            </w:r>
          </w:p>
          <w:p w:rsidR="006507E5" w:rsidRPr="000D79E3" w:rsidRDefault="006507E5" w:rsidP="000D79E3">
            <w:pPr>
              <w:tabs>
                <w:tab w:val="left" w:pos="709"/>
              </w:tabs>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Обучающийся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w:t>
            </w:r>
          </w:p>
        </w:tc>
        <w:tc>
          <w:tcPr>
            <w:tcW w:w="727" w:type="pct"/>
            <w:vAlign w:val="center"/>
          </w:tcPr>
          <w:p w:rsidR="006507E5" w:rsidRPr="000D79E3" w:rsidRDefault="006507E5"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Зачтено</w:t>
            </w:r>
          </w:p>
        </w:tc>
      </w:tr>
      <w:tr w:rsidR="006507E5" w:rsidRPr="000D79E3" w:rsidTr="0099644E">
        <w:tc>
          <w:tcPr>
            <w:tcW w:w="4273" w:type="pct"/>
          </w:tcPr>
          <w:p w:rsidR="006507E5" w:rsidRPr="000D79E3" w:rsidRDefault="006507E5" w:rsidP="000D79E3">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Достижение результата компьютерного тестирования 75-89 % правильных ответов – АСT-Тест. </w:t>
            </w:r>
          </w:p>
          <w:p w:rsidR="006507E5" w:rsidRPr="000D79E3" w:rsidRDefault="006507E5" w:rsidP="000D79E3">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Обучающийся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w:t>
            </w:r>
          </w:p>
        </w:tc>
        <w:tc>
          <w:tcPr>
            <w:tcW w:w="727" w:type="pct"/>
            <w:vAlign w:val="center"/>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Зачтено</w:t>
            </w:r>
          </w:p>
        </w:tc>
      </w:tr>
      <w:tr w:rsidR="006507E5" w:rsidRPr="000D79E3" w:rsidTr="0099644E">
        <w:tc>
          <w:tcPr>
            <w:tcW w:w="4273" w:type="pct"/>
          </w:tcPr>
          <w:p w:rsidR="006507E5" w:rsidRPr="000D79E3" w:rsidRDefault="006507E5" w:rsidP="000D79E3">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Достижение результата компьютерного тестирования 60-74% правильных ответов – АСT-Тест.</w:t>
            </w:r>
          </w:p>
          <w:p w:rsidR="006507E5" w:rsidRPr="000D79E3" w:rsidRDefault="006507E5" w:rsidP="000D79E3">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Обучающийся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w:t>
            </w:r>
          </w:p>
        </w:tc>
        <w:tc>
          <w:tcPr>
            <w:tcW w:w="727" w:type="pct"/>
            <w:vAlign w:val="center"/>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 xml:space="preserve">Зачтено </w:t>
            </w:r>
          </w:p>
        </w:tc>
      </w:tr>
      <w:tr w:rsidR="006507E5" w:rsidRPr="000D79E3" w:rsidTr="0099644E">
        <w:tc>
          <w:tcPr>
            <w:tcW w:w="4273" w:type="pct"/>
          </w:tcPr>
          <w:p w:rsidR="006507E5" w:rsidRPr="000D79E3" w:rsidRDefault="006507E5" w:rsidP="000D79E3">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Достижение результата компьютерного тестирования менее 60% правильных ответов – АСT-Тест.</w:t>
            </w:r>
          </w:p>
          <w:p w:rsidR="006507E5" w:rsidRPr="000D79E3" w:rsidRDefault="006507E5" w:rsidP="000D79E3">
            <w:pPr>
              <w:tabs>
                <w:tab w:val="left" w:pos="709"/>
              </w:tabs>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Ответы на вопросы экзаменационного билета даны не верно.</w:t>
            </w:r>
          </w:p>
        </w:tc>
        <w:tc>
          <w:tcPr>
            <w:tcW w:w="727" w:type="pct"/>
            <w:vAlign w:val="center"/>
          </w:tcPr>
          <w:p w:rsidR="006507E5" w:rsidRPr="000D79E3" w:rsidRDefault="006507E5" w:rsidP="000D79E3">
            <w:pPr>
              <w:spacing w:after="0" w:line="240" w:lineRule="auto"/>
              <w:jc w:val="center"/>
              <w:rPr>
                <w:rFonts w:ascii="Times New Roman" w:eastAsia="Calibri" w:hAnsi="Times New Roman"/>
                <w:i/>
                <w:sz w:val="24"/>
                <w:szCs w:val="24"/>
              </w:rPr>
            </w:pPr>
            <w:proofErr w:type="spellStart"/>
            <w:r w:rsidRPr="000D79E3">
              <w:rPr>
                <w:rFonts w:ascii="Times New Roman" w:eastAsia="Calibri" w:hAnsi="Times New Roman"/>
                <w:i/>
                <w:sz w:val="24"/>
                <w:szCs w:val="24"/>
              </w:rPr>
              <w:t>Незачтено</w:t>
            </w:r>
            <w:proofErr w:type="spellEnd"/>
          </w:p>
        </w:tc>
      </w:tr>
    </w:tbl>
    <w:p w:rsidR="006507E5" w:rsidRDefault="006507E5" w:rsidP="000D79E3">
      <w:pPr>
        <w:tabs>
          <w:tab w:val="left" w:pos="567"/>
          <w:tab w:val="left" w:pos="1134"/>
        </w:tabs>
        <w:spacing w:after="0" w:line="240" w:lineRule="auto"/>
        <w:ind w:firstLine="709"/>
        <w:contextualSpacing/>
        <w:jc w:val="both"/>
        <w:rPr>
          <w:rFonts w:ascii="Times New Roman" w:eastAsia="Calibri" w:hAnsi="Times New Roman"/>
          <w:b/>
          <w:sz w:val="24"/>
          <w:szCs w:val="24"/>
        </w:rPr>
      </w:pPr>
    </w:p>
    <w:p w:rsidR="0099644E" w:rsidRDefault="0099644E" w:rsidP="000D79E3">
      <w:pPr>
        <w:tabs>
          <w:tab w:val="left" w:pos="567"/>
          <w:tab w:val="left" w:pos="1134"/>
        </w:tabs>
        <w:spacing w:after="0" w:line="240" w:lineRule="auto"/>
        <w:ind w:firstLine="709"/>
        <w:contextualSpacing/>
        <w:jc w:val="both"/>
        <w:rPr>
          <w:rFonts w:ascii="Times New Roman" w:eastAsia="Calibri" w:hAnsi="Times New Roman"/>
          <w:b/>
          <w:sz w:val="24"/>
          <w:szCs w:val="24"/>
        </w:rPr>
      </w:pPr>
    </w:p>
    <w:p w:rsidR="0099644E" w:rsidRPr="000D79E3" w:rsidRDefault="0099644E" w:rsidP="000D79E3">
      <w:pPr>
        <w:tabs>
          <w:tab w:val="left" w:pos="567"/>
          <w:tab w:val="left" w:pos="1134"/>
        </w:tabs>
        <w:spacing w:after="0" w:line="240" w:lineRule="auto"/>
        <w:ind w:firstLine="709"/>
        <w:contextualSpacing/>
        <w:jc w:val="both"/>
        <w:rPr>
          <w:rFonts w:ascii="Times New Roman" w:eastAsia="Calibri" w:hAnsi="Times New Roman"/>
          <w:b/>
          <w:sz w:val="24"/>
          <w:szCs w:val="24"/>
        </w:rPr>
      </w:pPr>
    </w:p>
    <w:p w:rsidR="006507E5" w:rsidRPr="0099644E" w:rsidRDefault="006507E5" w:rsidP="000D79E3">
      <w:pPr>
        <w:tabs>
          <w:tab w:val="left" w:pos="851"/>
          <w:tab w:val="left" w:pos="993"/>
        </w:tabs>
        <w:spacing w:after="0" w:line="240" w:lineRule="auto"/>
        <w:ind w:firstLine="709"/>
        <w:jc w:val="both"/>
        <w:rPr>
          <w:rFonts w:ascii="Times New Roman" w:eastAsia="Calibri" w:hAnsi="Times New Roman"/>
          <w:b/>
          <w:sz w:val="24"/>
          <w:szCs w:val="24"/>
        </w:rPr>
      </w:pPr>
      <w:r w:rsidRPr="0099644E">
        <w:rPr>
          <w:rFonts w:ascii="Times New Roman" w:eastAsia="Calibri" w:hAnsi="Times New Roman"/>
          <w:b/>
          <w:sz w:val="24"/>
          <w:szCs w:val="24"/>
        </w:rPr>
        <w:lastRenderedPageBreak/>
        <w:t>3.</w:t>
      </w:r>
      <w:r w:rsidRPr="0099644E">
        <w:rPr>
          <w:rFonts w:ascii="Times New Roman" w:eastAsia="Calibri" w:hAnsi="Times New Roman"/>
          <w:b/>
          <w:sz w:val="24"/>
          <w:szCs w:val="24"/>
        </w:rPr>
        <w:tab/>
        <w:t>Типовые контрольные задания или иные материалы, необходимые для оценки знаний, умений, навыков и (или) опыта деятельности</w:t>
      </w:r>
    </w:p>
    <w:p w:rsidR="006507E5" w:rsidRPr="000D79E3" w:rsidRDefault="006507E5" w:rsidP="000D79E3">
      <w:pPr>
        <w:tabs>
          <w:tab w:val="left" w:pos="1134"/>
        </w:tabs>
        <w:spacing w:after="0" w:line="240" w:lineRule="auto"/>
        <w:ind w:firstLine="709"/>
        <w:contextualSpacing/>
        <w:rPr>
          <w:rFonts w:ascii="Times New Roman" w:eastAsia="Calibri" w:hAnsi="Times New Roman"/>
          <w:sz w:val="24"/>
          <w:szCs w:val="24"/>
        </w:rPr>
      </w:pPr>
    </w:p>
    <w:p w:rsidR="006507E5" w:rsidRPr="000D79E3" w:rsidRDefault="006507E5" w:rsidP="0099644E">
      <w:pPr>
        <w:autoSpaceDE w:val="0"/>
        <w:autoSpaceDN w:val="0"/>
        <w:adjustRightInd w:val="0"/>
        <w:spacing w:after="0" w:line="240" w:lineRule="auto"/>
        <w:ind w:firstLine="709"/>
        <w:jc w:val="both"/>
        <w:rPr>
          <w:rFonts w:ascii="Times New Roman" w:eastAsia="Calibri" w:hAnsi="Times New Roman"/>
          <w:i/>
          <w:sz w:val="24"/>
          <w:szCs w:val="24"/>
        </w:rPr>
      </w:pPr>
      <w:r w:rsidRPr="000D79E3">
        <w:rPr>
          <w:rFonts w:ascii="Times New Roman" w:eastAsia="Calibri" w:hAnsi="Times New Roman"/>
          <w:i/>
          <w:sz w:val="24"/>
          <w:szCs w:val="24"/>
        </w:rPr>
        <w:t xml:space="preserve">3.1. Типовые тестовые задания для итогового тестирования </w:t>
      </w:r>
    </w:p>
    <w:p w:rsidR="006507E5" w:rsidRPr="000D79E3" w:rsidRDefault="006507E5" w:rsidP="0099644E">
      <w:pPr>
        <w:widowControl w:val="0"/>
        <w:spacing w:after="0" w:line="240" w:lineRule="auto"/>
        <w:ind w:firstLine="709"/>
        <w:jc w:val="both"/>
        <w:rPr>
          <w:rFonts w:ascii="Times New Roman" w:eastAsia="Calibri" w:hAnsi="Times New Roman"/>
          <w:b/>
          <w:sz w:val="24"/>
          <w:szCs w:val="24"/>
        </w:rPr>
      </w:pPr>
      <w:r w:rsidRPr="000D79E3">
        <w:rPr>
          <w:rFonts w:ascii="Times New Roman" w:eastAsia="Calibri" w:hAnsi="Times New Roman"/>
          <w:b/>
          <w:sz w:val="24"/>
          <w:szCs w:val="24"/>
        </w:rPr>
        <w:t xml:space="preserve">Задание {{1}} </w:t>
      </w:r>
    </w:p>
    <w:p w:rsidR="006507E5" w:rsidRPr="000D79E3" w:rsidRDefault="006507E5" w:rsidP="0099644E">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 Основной вид транспорта Российской Федерации…</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Автомобильный</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Морской</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Железнодорожный</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Воздушный</w:t>
      </w:r>
    </w:p>
    <w:p w:rsidR="0099644E" w:rsidRDefault="0099644E" w:rsidP="0099644E">
      <w:pPr>
        <w:widowControl w:val="0"/>
        <w:spacing w:after="0" w:line="240" w:lineRule="auto"/>
        <w:ind w:firstLine="709"/>
        <w:jc w:val="both"/>
        <w:rPr>
          <w:rFonts w:ascii="Times New Roman" w:eastAsia="Calibri" w:hAnsi="Times New Roman"/>
          <w:b/>
          <w:sz w:val="24"/>
          <w:szCs w:val="24"/>
        </w:rPr>
      </w:pPr>
    </w:p>
    <w:p w:rsidR="006507E5" w:rsidRPr="000D79E3" w:rsidRDefault="006507E5" w:rsidP="0099644E">
      <w:pPr>
        <w:widowControl w:val="0"/>
        <w:spacing w:after="0" w:line="240" w:lineRule="auto"/>
        <w:ind w:firstLine="709"/>
        <w:jc w:val="both"/>
        <w:rPr>
          <w:rFonts w:ascii="Times New Roman" w:eastAsia="Calibri" w:hAnsi="Times New Roman"/>
          <w:b/>
          <w:sz w:val="24"/>
          <w:szCs w:val="24"/>
        </w:rPr>
      </w:pPr>
      <w:r w:rsidRPr="000D79E3">
        <w:rPr>
          <w:rFonts w:ascii="Times New Roman" w:eastAsia="Calibri" w:hAnsi="Times New Roman"/>
          <w:b/>
          <w:sz w:val="24"/>
          <w:szCs w:val="24"/>
        </w:rPr>
        <w:t xml:space="preserve">Задание {{2}} </w:t>
      </w:r>
    </w:p>
    <w:p w:rsidR="006507E5" w:rsidRPr="000D79E3" w:rsidRDefault="006507E5" w:rsidP="0099644E">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На втором этапе реформирования.... </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снизились тарифы на грузовые перевозки</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увеличилась стоимость пассажирских перевозок</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создан развитый конкурентный рынок ж\д перевозок</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выделены дочерние структурные предприятия</w:t>
      </w:r>
    </w:p>
    <w:p w:rsidR="0099644E" w:rsidRDefault="0099644E" w:rsidP="0099644E">
      <w:pPr>
        <w:widowControl w:val="0"/>
        <w:spacing w:after="0" w:line="240" w:lineRule="auto"/>
        <w:ind w:firstLine="709"/>
        <w:jc w:val="both"/>
        <w:rPr>
          <w:rFonts w:ascii="Times New Roman" w:eastAsia="Calibri" w:hAnsi="Times New Roman"/>
          <w:b/>
          <w:sz w:val="24"/>
          <w:szCs w:val="24"/>
        </w:rPr>
      </w:pPr>
    </w:p>
    <w:p w:rsidR="006507E5" w:rsidRPr="000D79E3" w:rsidRDefault="006507E5" w:rsidP="0099644E">
      <w:pPr>
        <w:widowControl w:val="0"/>
        <w:spacing w:after="0" w:line="240" w:lineRule="auto"/>
        <w:ind w:firstLine="709"/>
        <w:jc w:val="both"/>
        <w:rPr>
          <w:rFonts w:ascii="Times New Roman" w:eastAsia="Calibri" w:hAnsi="Times New Roman"/>
          <w:b/>
          <w:sz w:val="24"/>
          <w:szCs w:val="24"/>
        </w:rPr>
      </w:pPr>
      <w:r w:rsidRPr="000D79E3">
        <w:rPr>
          <w:rFonts w:ascii="Times New Roman" w:eastAsia="Calibri" w:hAnsi="Times New Roman"/>
          <w:b/>
          <w:sz w:val="24"/>
          <w:szCs w:val="24"/>
        </w:rPr>
        <w:t xml:space="preserve">Задание {{3}} </w:t>
      </w:r>
    </w:p>
    <w:p w:rsidR="006507E5" w:rsidRPr="000D79E3" w:rsidRDefault="006507E5" w:rsidP="0099644E">
      <w:pPr>
        <w:widowControl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Элементы нижнего строения пути:</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балластный слой</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земляное полотно</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рельсы, рельсовые скрепления</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искусственные сооружения</w:t>
      </w:r>
    </w:p>
    <w:p w:rsidR="0099644E" w:rsidRDefault="0099644E" w:rsidP="0099644E">
      <w:pPr>
        <w:widowControl w:val="0"/>
        <w:spacing w:after="0" w:line="240" w:lineRule="auto"/>
        <w:ind w:firstLine="709"/>
        <w:jc w:val="both"/>
        <w:rPr>
          <w:rFonts w:ascii="Times New Roman" w:eastAsia="Calibri" w:hAnsi="Times New Roman"/>
          <w:b/>
          <w:sz w:val="24"/>
          <w:szCs w:val="24"/>
        </w:rPr>
      </w:pPr>
    </w:p>
    <w:p w:rsidR="006507E5" w:rsidRPr="000D79E3" w:rsidRDefault="006507E5" w:rsidP="0099644E">
      <w:pPr>
        <w:widowControl w:val="0"/>
        <w:spacing w:after="0" w:line="240" w:lineRule="auto"/>
        <w:ind w:firstLine="709"/>
        <w:jc w:val="both"/>
        <w:rPr>
          <w:rFonts w:ascii="Times New Roman" w:eastAsia="Calibri" w:hAnsi="Times New Roman"/>
          <w:b/>
          <w:sz w:val="24"/>
          <w:szCs w:val="24"/>
        </w:rPr>
      </w:pPr>
      <w:r w:rsidRPr="000D79E3">
        <w:rPr>
          <w:rFonts w:ascii="Times New Roman" w:eastAsia="Calibri" w:hAnsi="Times New Roman"/>
          <w:b/>
          <w:sz w:val="24"/>
          <w:szCs w:val="24"/>
        </w:rPr>
        <w:t xml:space="preserve">Задание {{4}} </w:t>
      </w:r>
    </w:p>
    <w:p w:rsidR="006507E5" w:rsidRPr="000D79E3" w:rsidRDefault="006507E5" w:rsidP="0099644E">
      <w:pPr>
        <w:widowControl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На участковых станциях осуществляется…</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обгон, скрещение и пропуск поездов</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смена локомотивов и локомотивных бригад</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сортировка мелких отправок</w:t>
      </w:r>
    </w:p>
    <w:p w:rsidR="0099644E" w:rsidRDefault="0099644E" w:rsidP="0099644E">
      <w:pPr>
        <w:widowControl w:val="0"/>
        <w:spacing w:after="0" w:line="240" w:lineRule="auto"/>
        <w:ind w:firstLine="709"/>
        <w:jc w:val="both"/>
        <w:rPr>
          <w:rFonts w:ascii="Times New Roman" w:eastAsia="Calibri" w:hAnsi="Times New Roman"/>
          <w:b/>
          <w:sz w:val="24"/>
          <w:szCs w:val="24"/>
        </w:rPr>
      </w:pPr>
    </w:p>
    <w:p w:rsidR="006507E5" w:rsidRPr="000D79E3" w:rsidRDefault="006507E5" w:rsidP="0099644E">
      <w:pPr>
        <w:widowControl w:val="0"/>
        <w:spacing w:after="0" w:line="240" w:lineRule="auto"/>
        <w:ind w:firstLine="709"/>
        <w:jc w:val="both"/>
        <w:rPr>
          <w:rFonts w:ascii="Times New Roman" w:eastAsia="Calibri" w:hAnsi="Times New Roman"/>
          <w:b/>
          <w:sz w:val="24"/>
          <w:szCs w:val="24"/>
        </w:rPr>
      </w:pPr>
      <w:r w:rsidRPr="000D79E3">
        <w:rPr>
          <w:rFonts w:ascii="Times New Roman" w:eastAsia="Calibri" w:hAnsi="Times New Roman"/>
          <w:b/>
          <w:sz w:val="24"/>
          <w:szCs w:val="24"/>
        </w:rPr>
        <w:t xml:space="preserve">Задание {{5}} </w:t>
      </w:r>
    </w:p>
    <w:p w:rsidR="006507E5" w:rsidRPr="000D79E3" w:rsidRDefault="006507E5" w:rsidP="0099644E">
      <w:pPr>
        <w:widowControl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Станции, имеющие большой объем работы и высокий урове</w:t>
      </w:r>
      <w:r w:rsidR="0099644E">
        <w:rPr>
          <w:rFonts w:ascii="Times New Roman" w:eastAsia="Calibri" w:hAnsi="Times New Roman"/>
          <w:sz w:val="24"/>
          <w:szCs w:val="24"/>
        </w:rPr>
        <w:t>нь техни</w:t>
      </w:r>
      <w:r w:rsidR="0099644E">
        <w:rPr>
          <w:rFonts w:ascii="Times New Roman" w:eastAsia="Calibri" w:hAnsi="Times New Roman"/>
          <w:sz w:val="24"/>
          <w:szCs w:val="24"/>
        </w:rPr>
        <w:softHyphen/>
        <w:t>ческой оснащенности.</w:t>
      </w:r>
      <w:r w:rsidRPr="000D79E3">
        <w:rPr>
          <w:rFonts w:ascii="Times New Roman" w:eastAsia="Calibri" w:hAnsi="Times New Roman"/>
          <w:sz w:val="24"/>
          <w:szCs w:val="24"/>
        </w:rPr>
        <w:t xml:space="preserve"> </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внеклассные</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I класса</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II класса</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III класса</w:t>
      </w:r>
    </w:p>
    <w:p w:rsidR="0099644E" w:rsidRDefault="0099644E" w:rsidP="0099644E">
      <w:pPr>
        <w:widowControl w:val="0"/>
        <w:spacing w:after="0" w:line="240" w:lineRule="auto"/>
        <w:ind w:firstLine="709"/>
        <w:jc w:val="both"/>
        <w:rPr>
          <w:rFonts w:ascii="Times New Roman" w:eastAsia="Calibri" w:hAnsi="Times New Roman"/>
          <w:b/>
          <w:sz w:val="24"/>
          <w:szCs w:val="24"/>
        </w:rPr>
      </w:pPr>
    </w:p>
    <w:p w:rsidR="006507E5" w:rsidRPr="000D79E3" w:rsidRDefault="006507E5" w:rsidP="0099644E">
      <w:pPr>
        <w:widowControl w:val="0"/>
        <w:spacing w:after="0" w:line="240" w:lineRule="auto"/>
        <w:ind w:firstLine="709"/>
        <w:jc w:val="both"/>
        <w:rPr>
          <w:rFonts w:ascii="Times New Roman" w:eastAsia="Calibri" w:hAnsi="Times New Roman"/>
          <w:b/>
          <w:sz w:val="24"/>
          <w:szCs w:val="24"/>
        </w:rPr>
      </w:pPr>
      <w:r w:rsidRPr="000D79E3">
        <w:rPr>
          <w:rFonts w:ascii="Times New Roman" w:eastAsia="Calibri" w:hAnsi="Times New Roman"/>
          <w:b/>
          <w:sz w:val="24"/>
          <w:szCs w:val="24"/>
        </w:rPr>
        <w:t xml:space="preserve">Задание {{6}} </w:t>
      </w:r>
    </w:p>
    <w:p w:rsidR="006507E5" w:rsidRPr="000D79E3" w:rsidRDefault="006507E5" w:rsidP="0099644E">
      <w:pPr>
        <w:widowControl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Элементы верхнего строения пути:</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искусственные сооружения</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балластный слой</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рельсы, рельсовые скрепления</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шпалы</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proofErr w:type="spellStart"/>
      <w:r w:rsidRPr="000D79E3">
        <w:rPr>
          <w:rFonts w:ascii="Times New Roman" w:eastAsia="Calibri" w:hAnsi="Times New Roman"/>
          <w:sz w:val="24"/>
          <w:szCs w:val="24"/>
        </w:rPr>
        <w:t>противоугоны</w:t>
      </w:r>
      <w:proofErr w:type="spellEnd"/>
    </w:p>
    <w:p w:rsidR="0099644E" w:rsidRDefault="0099644E" w:rsidP="0099644E">
      <w:pPr>
        <w:widowControl w:val="0"/>
        <w:spacing w:after="0" w:line="240" w:lineRule="auto"/>
        <w:ind w:firstLine="709"/>
        <w:jc w:val="both"/>
        <w:rPr>
          <w:rFonts w:ascii="Times New Roman" w:eastAsia="Calibri" w:hAnsi="Times New Roman"/>
          <w:b/>
          <w:sz w:val="24"/>
          <w:szCs w:val="24"/>
        </w:rPr>
      </w:pPr>
    </w:p>
    <w:p w:rsidR="006507E5" w:rsidRPr="000D79E3" w:rsidRDefault="006507E5" w:rsidP="0099644E">
      <w:pPr>
        <w:widowControl w:val="0"/>
        <w:spacing w:after="0" w:line="240" w:lineRule="auto"/>
        <w:ind w:firstLine="709"/>
        <w:jc w:val="both"/>
        <w:rPr>
          <w:rFonts w:ascii="Times New Roman" w:eastAsia="Calibri" w:hAnsi="Times New Roman"/>
          <w:b/>
          <w:sz w:val="24"/>
          <w:szCs w:val="24"/>
        </w:rPr>
      </w:pPr>
      <w:r w:rsidRPr="000D79E3">
        <w:rPr>
          <w:rFonts w:ascii="Times New Roman" w:eastAsia="Calibri" w:hAnsi="Times New Roman"/>
          <w:b/>
          <w:sz w:val="24"/>
          <w:szCs w:val="24"/>
        </w:rPr>
        <w:t xml:space="preserve">Задание {{7}} </w:t>
      </w:r>
    </w:p>
    <w:p w:rsidR="006507E5" w:rsidRPr="000D79E3" w:rsidRDefault="006507E5" w:rsidP="0099644E">
      <w:pPr>
        <w:widowControl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Стандартная длина рельсов (в метрах)…</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25</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35</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20</w:t>
      </w:r>
    </w:p>
    <w:p w:rsidR="006507E5" w:rsidRPr="000D79E3" w:rsidRDefault="006507E5" w:rsidP="0099644E">
      <w:pPr>
        <w:widowControl w:val="0"/>
        <w:spacing w:after="0" w:line="240" w:lineRule="auto"/>
        <w:ind w:firstLine="709"/>
        <w:jc w:val="both"/>
        <w:rPr>
          <w:rFonts w:ascii="Times New Roman" w:eastAsia="Calibri" w:hAnsi="Times New Roman"/>
          <w:b/>
          <w:sz w:val="24"/>
          <w:szCs w:val="24"/>
        </w:rPr>
      </w:pPr>
      <w:r w:rsidRPr="000D79E3">
        <w:rPr>
          <w:rFonts w:ascii="Times New Roman" w:eastAsia="Calibri" w:hAnsi="Times New Roman"/>
          <w:b/>
          <w:sz w:val="24"/>
          <w:szCs w:val="24"/>
        </w:rPr>
        <w:lastRenderedPageBreak/>
        <w:t xml:space="preserve">Задание {{8}} </w:t>
      </w:r>
    </w:p>
    <w:p w:rsidR="006507E5" w:rsidRPr="000D79E3" w:rsidRDefault="006507E5" w:rsidP="0099644E">
      <w:pPr>
        <w:widowControl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Содержание пути и путевых устройств в исправном состоянии, с целью безопасного движения поездов с наибольшими скоростями, задача  . . .  хозяйства.</w:t>
      </w:r>
    </w:p>
    <w:p w:rsidR="0099644E" w:rsidRDefault="0099644E" w:rsidP="0099644E">
      <w:pPr>
        <w:widowControl w:val="0"/>
        <w:spacing w:after="0" w:line="240" w:lineRule="auto"/>
        <w:ind w:firstLine="709"/>
        <w:jc w:val="both"/>
        <w:rPr>
          <w:rFonts w:ascii="Times New Roman" w:eastAsia="Calibri" w:hAnsi="Times New Roman"/>
          <w:b/>
          <w:sz w:val="24"/>
          <w:szCs w:val="24"/>
        </w:rPr>
      </w:pPr>
    </w:p>
    <w:p w:rsidR="006507E5" w:rsidRPr="000D79E3" w:rsidRDefault="006507E5" w:rsidP="0099644E">
      <w:pPr>
        <w:widowControl w:val="0"/>
        <w:spacing w:after="0" w:line="240" w:lineRule="auto"/>
        <w:ind w:firstLine="709"/>
        <w:jc w:val="both"/>
        <w:rPr>
          <w:rFonts w:ascii="Times New Roman" w:eastAsia="Calibri" w:hAnsi="Times New Roman"/>
          <w:b/>
          <w:sz w:val="24"/>
          <w:szCs w:val="24"/>
        </w:rPr>
      </w:pPr>
      <w:r w:rsidRPr="000D79E3">
        <w:rPr>
          <w:rFonts w:ascii="Times New Roman" w:eastAsia="Calibri" w:hAnsi="Times New Roman"/>
          <w:b/>
          <w:sz w:val="24"/>
          <w:szCs w:val="24"/>
        </w:rPr>
        <w:t xml:space="preserve">Задание {{9}} </w:t>
      </w:r>
    </w:p>
    <w:p w:rsidR="006507E5" w:rsidRPr="000D79E3" w:rsidRDefault="006507E5" w:rsidP="0099644E">
      <w:pPr>
        <w:widowControl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По роду работы локомотивы подразделяются на:</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маневровые</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грузовые</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пассажирские</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пневматические</w:t>
      </w:r>
    </w:p>
    <w:p w:rsidR="0099644E" w:rsidRDefault="0099644E" w:rsidP="0099644E">
      <w:pPr>
        <w:widowControl w:val="0"/>
        <w:spacing w:after="0" w:line="240" w:lineRule="auto"/>
        <w:ind w:firstLine="709"/>
        <w:jc w:val="both"/>
        <w:rPr>
          <w:rFonts w:ascii="Times New Roman" w:eastAsia="Calibri" w:hAnsi="Times New Roman"/>
          <w:b/>
          <w:sz w:val="24"/>
          <w:szCs w:val="24"/>
        </w:rPr>
      </w:pPr>
    </w:p>
    <w:p w:rsidR="006507E5" w:rsidRPr="000D79E3" w:rsidRDefault="006507E5" w:rsidP="0099644E">
      <w:pPr>
        <w:widowControl w:val="0"/>
        <w:spacing w:after="0" w:line="240" w:lineRule="auto"/>
        <w:ind w:firstLine="709"/>
        <w:jc w:val="both"/>
        <w:rPr>
          <w:rFonts w:ascii="Times New Roman" w:eastAsia="Calibri" w:hAnsi="Times New Roman"/>
          <w:b/>
          <w:sz w:val="24"/>
          <w:szCs w:val="24"/>
        </w:rPr>
      </w:pPr>
      <w:r w:rsidRPr="000D79E3">
        <w:rPr>
          <w:rFonts w:ascii="Times New Roman" w:eastAsia="Calibri" w:hAnsi="Times New Roman"/>
          <w:b/>
          <w:sz w:val="24"/>
          <w:szCs w:val="24"/>
        </w:rPr>
        <w:t xml:space="preserve">Задание {{10}} </w:t>
      </w:r>
    </w:p>
    <w:p w:rsidR="006507E5" w:rsidRPr="000D79E3" w:rsidRDefault="006507E5" w:rsidP="0099644E">
      <w:pPr>
        <w:widowControl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  Грузовой вагон, используемый для перевозки сыпучих, навалочных и штучных грузов, не требующих защиты от атмосферных осадков…</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полувагон</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контейнер</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хоппер</w:t>
      </w:r>
    </w:p>
    <w:p w:rsidR="0099644E" w:rsidRDefault="0099644E" w:rsidP="0099644E">
      <w:pPr>
        <w:widowControl w:val="0"/>
        <w:spacing w:after="0" w:line="240" w:lineRule="auto"/>
        <w:ind w:firstLine="709"/>
        <w:jc w:val="both"/>
        <w:rPr>
          <w:rFonts w:ascii="Times New Roman" w:eastAsia="Calibri" w:hAnsi="Times New Roman"/>
          <w:b/>
          <w:sz w:val="24"/>
          <w:szCs w:val="24"/>
        </w:rPr>
      </w:pPr>
    </w:p>
    <w:p w:rsidR="006507E5" w:rsidRPr="000D79E3" w:rsidRDefault="006507E5" w:rsidP="0099644E">
      <w:pPr>
        <w:widowControl w:val="0"/>
        <w:spacing w:after="0" w:line="240" w:lineRule="auto"/>
        <w:ind w:firstLine="709"/>
        <w:jc w:val="both"/>
        <w:rPr>
          <w:rFonts w:ascii="Times New Roman" w:eastAsia="Calibri" w:hAnsi="Times New Roman"/>
          <w:b/>
          <w:sz w:val="24"/>
          <w:szCs w:val="24"/>
        </w:rPr>
      </w:pPr>
      <w:r w:rsidRPr="000D79E3">
        <w:rPr>
          <w:rFonts w:ascii="Times New Roman" w:eastAsia="Calibri" w:hAnsi="Times New Roman"/>
          <w:b/>
          <w:sz w:val="24"/>
          <w:szCs w:val="24"/>
        </w:rPr>
        <w:t xml:space="preserve">Задание {{11}} </w:t>
      </w:r>
    </w:p>
    <w:p w:rsidR="006507E5" w:rsidRPr="000D79E3" w:rsidRDefault="006507E5" w:rsidP="0099644E">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Основные показатели, используемые для оценки перевозочной работы:</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число отправленных пассажиров</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число отправленных грузов</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 грузооборот</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пассажирооборот</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себестоимость перевозок</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приведенная продукция транспорта</w:t>
      </w:r>
    </w:p>
    <w:p w:rsidR="0099644E" w:rsidRDefault="0099644E" w:rsidP="0099644E">
      <w:pPr>
        <w:widowControl w:val="0"/>
        <w:spacing w:after="0" w:line="240" w:lineRule="auto"/>
        <w:ind w:firstLine="709"/>
        <w:jc w:val="both"/>
        <w:rPr>
          <w:rFonts w:ascii="Times New Roman" w:eastAsia="Calibri" w:hAnsi="Times New Roman"/>
          <w:b/>
          <w:sz w:val="24"/>
          <w:szCs w:val="24"/>
        </w:rPr>
      </w:pPr>
    </w:p>
    <w:p w:rsidR="006507E5" w:rsidRPr="000D79E3" w:rsidRDefault="006507E5" w:rsidP="0099644E">
      <w:pPr>
        <w:widowControl w:val="0"/>
        <w:spacing w:after="0" w:line="240" w:lineRule="auto"/>
        <w:ind w:firstLine="709"/>
        <w:jc w:val="both"/>
        <w:rPr>
          <w:rFonts w:ascii="Times New Roman" w:eastAsia="Calibri" w:hAnsi="Times New Roman"/>
          <w:b/>
          <w:sz w:val="24"/>
          <w:szCs w:val="24"/>
        </w:rPr>
      </w:pPr>
      <w:r w:rsidRPr="000D79E3">
        <w:rPr>
          <w:rFonts w:ascii="Times New Roman" w:eastAsia="Calibri" w:hAnsi="Times New Roman"/>
          <w:b/>
          <w:sz w:val="24"/>
          <w:szCs w:val="24"/>
        </w:rPr>
        <w:t xml:space="preserve">Задание {{12}} </w:t>
      </w:r>
    </w:p>
    <w:p w:rsidR="006507E5" w:rsidRPr="000D79E3" w:rsidRDefault="006507E5" w:rsidP="0099644E">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Структурная реформа состоит из ..... этапов </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3 </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2 </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1 </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6 </w:t>
      </w:r>
    </w:p>
    <w:p w:rsidR="0099644E" w:rsidRDefault="0099644E" w:rsidP="0099644E">
      <w:pPr>
        <w:widowControl w:val="0"/>
        <w:spacing w:after="0" w:line="240" w:lineRule="auto"/>
        <w:ind w:firstLine="709"/>
        <w:jc w:val="both"/>
        <w:rPr>
          <w:rFonts w:ascii="Times New Roman" w:eastAsia="Calibri" w:hAnsi="Times New Roman"/>
          <w:b/>
          <w:sz w:val="24"/>
          <w:szCs w:val="24"/>
        </w:rPr>
      </w:pPr>
    </w:p>
    <w:p w:rsidR="006507E5" w:rsidRPr="000D79E3" w:rsidRDefault="006507E5" w:rsidP="0099644E">
      <w:pPr>
        <w:widowControl w:val="0"/>
        <w:spacing w:after="0" w:line="240" w:lineRule="auto"/>
        <w:ind w:firstLine="709"/>
        <w:jc w:val="both"/>
        <w:rPr>
          <w:rFonts w:ascii="Times New Roman" w:eastAsia="Calibri" w:hAnsi="Times New Roman"/>
          <w:b/>
          <w:sz w:val="24"/>
          <w:szCs w:val="24"/>
        </w:rPr>
      </w:pPr>
      <w:r w:rsidRPr="000D79E3">
        <w:rPr>
          <w:rFonts w:ascii="Times New Roman" w:eastAsia="Calibri" w:hAnsi="Times New Roman"/>
          <w:b/>
          <w:sz w:val="24"/>
          <w:szCs w:val="24"/>
        </w:rPr>
        <w:t xml:space="preserve">Задание {{13}} </w:t>
      </w:r>
    </w:p>
    <w:p w:rsidR="006507E5" w:rsidRPr="000D79E3" w:rsidRDefault="006507E5" w:rsidP="0099644E">
      <w:pPr>
        <w:widowControl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Виды переездов бывают…</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регулируемые</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нерегулируемые</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видимые</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вымышленные</w:t>
      </w:r>
    </w:p>
    <w:p w:rsidR="0099644E" w:rsidRDefault="0099644E" w:rsidP="0099644E">
      <w:pPr>
        <w:widowControl w:val="0"/>
        <w:spacing w:after="0" w:line="240" w:lineRule="auto"/>
        <w:ind w:firstLine="709"/>
        <w:jc w:val="both"/>
        <w:rPr>
          <w:rFonts w:ascii="Times New Roman" w:eastAsia="Calibri" w:hAnsi="Times New Roman"/>
          <w:b/>
          <w:sz w:val="24"/>
          <w:szCs w:val="24"/>
        </w:rPr>
      </w:pPr>
    </w:p>
    <w:p w:rsidR="006507E5" w:rsidRPr="000D79E3" w:rsidRDefault="006507E5" w:rsidP="0099644E">
      <w:pPr>
        <w:widowControl w:val="0"/>
        <w:spacing w:after="0" w:line="240" w:lineRule="auto"/>
        <w:ind w:firstLine="709"/>
        <w:jc w:val="both"/>
        <w:rPr>
          <w:rFonts w:ascii="Times New Roman" w:eastAsia="Calibri" w:hAnsi="Times New Roman"/>
          <w:b/>
          <w:sz w:val="24"/>
          <w:szCs w:val="24"/>
        </w:rPr>
      </w:pPr>
      <w:r w:rsidRPr="000D79E3">
        <w:rPr>
          <w:rFonts w:ascii="Times New Roman" w:eastAsia="Calibri" w:hAnsi="Times New Roman"/>
          <w:b/>
          <w:sz w:val="24"/>
          <w:szCs w:val="24"/>
        </w:rPr>
        <w:t xml:space="preserve">Задание {{14}} </w:t>
      </w:r>
    </w:p>
    <w:p w:rsidR="006507E5" w:rsidRPr="000D79E3" w:rsidRDefault="006507E5" w:rsidP="0099644E">
      <w:pPr>
        <w:widowControl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Станции по характеру работы подразделяют на:</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промежуточные</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пассажирские</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сортировочные</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участковые</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прием</w:t>
      </w:r>
      <w:r w:rsidR="0099644E">
        <w:rPr>
          <w:rFonts w:ascii="Times New Roman" w:eastAsia="Calibri" w:hAnsi="Times New Roman"/>
          <w:sz w:val="24"/>
          <w:szCs w:val="24"/>
        </w:rPr>
        <w:t>о-</w:t>
      </w:r>
      <w:r w:rsidRPr="000D79E3">
        <w:rPr>
          <w:rFonts w:ascii="Times New Roman" w:eastAsia="Calibri" w:hAnsi="Times New Roman"/>
          <w:sz w:val="24"/>
          <w:szCs w:val="24"/>
        </w:rPr>
        <w:t>отправочные</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грузовые</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погрузочно- разгрузочные</w:t>
      </w:r>
    </w:p>
    <w:p w:rsidR="0099644E" w:rsidRDefault="0099644E" w:rsidP="0099644E">
      <w:pPr>
        <w:widowControl w:val="0"/>
        <w:spacing w:after="0" w:line="240" w:lineRule="auto"/>
        <w:ind w:firstLine="709"/>
        <w:jc w:val="both"/>
        <w:rPr>
          <w:rFonts w:ascii="Times New Roman" w:eastAsia="Calibri" w:hAnsi="Times New Roman"/>
          <w:b/>
          <w:sz w:val="24"/>
          <w:szCs w:val="24"/>
        </w:rPr>
      </w:pPr>
    </w:p>
    <w:p w:rsidR="0099644E" w:rsidRDefault="0099644E" w:rsidP="0099644E">
      <w:pPr>
        <w:widowControl w:val="0"/>
        <w:spacing w:after="0" w:line="240" w:lineRule="auto"/>
        <w:ind w:firstLine="709"/>
        <w:jc w:val="both"/>
        <w:rPr>
          <w:rFonts w:ascii="Times New Roman" w:eastAsia="Calibri" w:hAnsi="Times New Roman"/>
          <w:b/>
          <w:sz w:val="24"/>
          <w:szCs w:val="24"/>
        </w:rPr>
      </w:pPr>
    </w:p>
    <w:p w:rsidR="006507E5" w:rsidRPr="000D79E3" w:rsidRDefault="006507E5" w:rsidP="0099644E">
      <w:pPr>
        <w:widowControl w:val="0"/>
        <w:spacing w:after="0" w:line="240" w:lineRule="auto"/>
        <w:ind w:firstLine="709"/>
        <w:jc w:val="both"/>
        <w:rPr>
          <w:rFonts w:ascii="Times New Roman" w:eastAsia="Calibri" w:hAnsi="Times New Roman"/>
          <w:b/>
          <w:sz w:val="24"/>
          <w:szCs w:val="24"/>
        </w:rPr>
      </w:pPr>
      <w:r w:rsidRPr="000D79E3">
        <w:rPr>
          <w:rFonts w:ascii="Times New Roman" w:eastAsia="Calibri" w:hAnsi="Times New Roman"/>
          <w:b/>
          <w:sz w:val="24"/>
          <w:szCs w:val="24"/>
        </w:rPr>
        <w:lastRenderedPageBreak/>
        <w:t xml:space="preserve">Задание {{15}} </w:t>
      </w:r>
    </w:p>
    <w:p w:rsidR="006507E5" w:rsidRPr="000D79E3" w:rsidRDefault="006507E5" w:rsidP="0099644E">
      <w:pPr>
        <w:widowControl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Разъезды предназначены для…</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скрещивания поездов</w:t>
      </w:r>
    </w:p>
    <w:p w:rsidR="006507E5" w:rsidRPr="000D79E3" w:rsidRDefault="006507E5" w:rsidP="0099644E">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обгона и скрещения поездов</w:t>
      </w:r>
    </w:p>
    <w:p w:rsidR="006507E5" w:rsidRPr="000D79E3" w:rsidRDefault="006507E5" w:rsidP="0099644E">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разъезда поездов</w:t>
      </w:r>
    </w:p>
    <w:p w:rsidR="006507E5" w:rsidRPr="000D79E3" w:rsidRDefault="006507E5" w:rsidP="0099644E">
      <w:pPr>
        <w:spacing w:after="0" w:line="240" w:lineRule="auto"/>
        <w:ind w:firstLine="709"/>
        <w:jc w:val="both"/>
        <w:rPr>
          <w:rFonts w:ascii="Times New Roman" w:eastAsia="Calibri" w:hAnsi="Times New Roman"/>
          <w:sz w:val="24"/>
          <w:szCs w:val="24"/>
        </w:rPr>
      </w:pPr>
    </w:p>
    <w:p w:rsidR="006507E5" w:rsidRPr="000D79E3" w:rsidRDefault="006507E5" w:rsidP="0099644E">
      <w:pPr>
        <w:autoSpaceDE w:val="0"/>
        <w:autoSpaceDN w:val="0"/>
        <w:adjustRightInd w:val="0"/>
        <w:spacing w:after="0" w:line="240" w:lineRule="auto"/>
        <w:ind w:firstLine="709"/>
        <w:contextualSpacing/>
        <w:jc w:val="both"/>
        <w:rPr>
          <w:rFonts w:ascii="Times New Roman" w:eastAsia="Calibri" w:hAnsi="Times New Roman"/>
          <w:i/>
          <w:sz w:val="24"/>
          <w:szCs w:val="24"/>
        </w:rPr>
      </w:pPr>
      <w:r w:rsidRPr="000D79E3">
        <w:rPr>
          <w:rFonts w:ascii="Times New Roman" w:eastAsia="Calibri" w:hAnsi="Times New Roman"/>
          <w:i/>
          <w:sz w:val="24"/>
          <w:szCs w:val="24"/>
        </w:rPr>
        <w:t xml:space="preserve">3.2. Вопросы для проведения промежуточной аттестации </w:t>
      </w:r>
    </w:p>
    <w:p w:rsidR="006507E5" w:rsidRPr="000D79E3" w:rsidRDefault="006507E5" w:rsidP="0099644E">
      <w:pPr>
        <w:numPr>
          <w:ilvl w:val="0"/>
          <w:numId w:val="63"/>
        </w:numPr>
        <w:tabs>
          <w:tab w:val="left" w:pos="426"/>
          <w:tab w:val="left" w:pos="993"/>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Характеристика транспортной системы и её элементы.</w:t>
      </w:r>
    </w:p>
    <w:p w:rsidR="006507E5" w:rsidRPr="000D79E3" w:rsidRDefault="006507E5" w:rsidP="0099644E">
      <w:pPr>
        <w:widowControl w:val="0"/>
        <w:numPr>
          <w:ilvl w:val="0"/>
          <w:numId w:val="63"/>
        </w:numPr>
        <w:tabs>
          <w:tab w:val="left" w:pos="0"/>
          <w:tab w:val="left" w:pos="426"/>
          <w:tab w:val="left" w:pos="851"/>
          <w:tab w:val="left" w:pos="993"/>
        </w:tabs>
        <w:spacing w:after="0" w:line="240" w:lineRule="auto"/>
        <w:ind w:left="0" w:firstLine="709"/>
        <w:jc w:val="both"/>
        <w:rPr>
          <w:rFonts w:ascii="Times New Roman" w:eastAsia="Calibri" w:hAnsi="Times New Roman"/>
          <w:sz w:val="24"/>
          <w:szCs w:val="24"/>
        </w:rPr>
      </w:pPr>
      <w:r w:rsidRPr="000D79E3">
        <w:rPr>
          <w:rFonts w:ascii="Times New Roman" w:eastAsia="Calibri" w:hAnsi="Times New Roman"/>
          <w:sz w:val="24"/>
          <w:szCs w:val="24"/>
        </w:rPr>
        <w:t>В чем заключается преимущество железных дорог перед другими видами транспорта.</w:t>
      </w:r>
    </w:p>
    <w:p w:rsidR="006507E5" w:rsidRPr="000D79E3" w:rsidRDefault="006507E5" w:rsidP="0099644E">
      <w:pPr>
        <w:numPr>
          <w:ilvl w:val="0"/>
          <w:numId w:val="63"/>
        </w:numPr>
        <w:tabs>
          <w:tab w:val="left" w:pos="426"/>
          <w:tab w:val="left" w:pos="993"/>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Виды транспорта.</w:t>
      </w:r>
    </w:p>
    <w:p w:rsidR="006507E5" w:rsidRPr="000D79E3" w:rsidRDefault="006507E5" w:rsidP="0099644E">
      <w:pPr>
        <w:numPr>
          <w:ilvl w:val="0"/>
          <w:numId w:val="63"/>
        </w:numPr>
        <w:tabs>
          <w:tab w:val="left" w:pos="426"/>
          <w:tab w:val="left" w:pos="993"/>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История возникновения и развития железной дороги.</w:t>
      </w:r>
    </w:p>
    <w:p w:rsidR="006507E5" w:rsidRPr="000D79E3" w:rsidRDefault="006507E5" w:rsidP="0099644E">
      <w:pPr>
        <w:numPr>
          <w:ilvl w:val="0"/>
          <w:numId w:val="63"/>
        </w:numPr>
        <w:tabs>
          <w:tab w:val="left" w:pos="426"/>
          <w:tab w:val="left" w:pos="993"/>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Структурная реформа железнодорожного транспорта. Стратегия развития железнодорожного транспорта.</w:t>
      </w:r>
    </w:p>
    <w:p w:rsidR="006507E5" w:rsidRPr="000D79E3" w:rsidRDefault="006507E5" w:rsidP="0099644E">
      <w:pPr>
        <w:numPr>
          <w:ilvl w:val="0"/>
          <w:numId w:val="63"/>
        </w:numPr>
        <w:tabs>
          <w:tab w:val="left" w:pos="426"/>
          <w:tab w:val="left" w:pos="993"/>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Структура управления на железнодорожном транспорте.</w:t>
      </w:r>
    </w:p>
    <w:p w:rsidR="006507E5" w:rsidRPr="000D79E3" w:rsidRDefault="006507E5" w:rsidP="0099644E">
      <w:pPr>
        <w:numPr>
          <w:ilvl w:val="0"/>
          <w:numId w:val="63"/>
        </w:numPr>
        <w:tabs>
          <w:tab w:val="left" w:pos="426"/>
          <w:tab w:val="left" w:pos="993"/>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Понятие продукции транспорта.</w:t>
      </w:r>
    </w:p>
    <w:p w:rsidR="006507E5" w:rsidRPr="000D79E3" w:rsidRDefault="006507E5" w:rsidP="0099644E">
      <w:pPr>
        <w:numPr>
          <w:ilvl w:val="0"/>
          <w:numId w:val="63"/>
        </w:numPr>
        <w:tabs>
          <w:tab w:val="left" w:pos="426"/>
          <w:tab w:val="left" w:pos="993"/>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Основные экономические показатели работы железнодорожного транспорта.</w:t>
      </w:r>
    </w:p>
    <w:p w:rsidR="006507E5" w:rsidRPr="000D79E3" w:rsidRDefault="006507E5" w:rsidP="0099644E">
      <w:pPr>
        <w:numPr>
          <w:ilvl w:val="0"/>
          <w:numId w:val="63"/>
        </w:numPr>
        <w:tabs>
          <w:tab w:val="left" w:pos="426"/>
          <w:tab w:val="left" w:pos="993"/>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Габарит приближения строений.</w:t>
      </w:r>
    </w:p>
    <w:p w:rsidR="006507E5" w:rsidRPr="000D79E3" w:rsidRDefault="006507E5" w:rsidP="0099644E">
      <w:pPr>
        <w:numPr>
          <w:ilvl w:val="0"/>
          <w:numId w:val="63"/>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Габарит подвижного состава.</w:t>
      </w:r>
    </w:p>
    <w:p w:rsidR="006507E5" w:rsidRPr="000D79E3" w:rsidRDefault="006507E5" w:rsidP="0099644E">
      <w:pPr>
        <w:numPr>
          <w:ilvl w:val="0"/>
          <w:numId w:val="63"/>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Габарит погрузки. Особенности  перевозки негабаритных грузов.</w:t>
      </w:r>
    </w:p>
    <w:p w:rsidR="006507E5" w:rsidRPr="000D79E3" w:rsidRDefault="006507E5" w:rsidP="0099644E">
      <w:pPr>
        <w:numPr>
          <w:ilvl w:val="0"/>
          <w:numId w:val="63"/>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Нижнее строение пути.</w:t>
      </w:r>
    </w:p>
    <w:p w:rsidR="006507E5" w:rsidRPr="000D79E3" w:rsidRDefault="006507E5" w:rsidP="0099644E">
      <w:pPr>
        <w:numPr>
          <w:ilvl w:val="0"/>
          <w:numId w:val="63"/>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Верхнее строение пути.</w:t>
      </w:r>
    </w:p>
    <w:p w:rsidR="006507E5" w:rsidRPr="000D79E3" w:rsidRDefault="006507E5" w:rsidP="0099644E">
      <w:pPr>
        <w:numPr>
          <w:ilvl w:val="0"/>
          <w:numId w:val="63"/>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Рельсы. Рельсовые скрепления. </w:t>
      </w:r>
      <w:proofErr w:type="spellStart"/>
      <w:r w:rsidRPr="000D79E3">
        <w:rPr>
          <w:rFonts w:ascii="Times New Roman" w:eastAsia="Calibri" w:hAnsi="Times New Roman"/>
          <w:sz w:val="24"/>
          <w:szCs w:val="24"/>
        </w:rPr>
        <w:t>Противоугоны</w:t>
      </w:r>
      <w:proofErr w:type="spellEnd"/>
      <w:r w:rsidRPr="000D79E3">
        <w:rPr>
          <w:rFonts w:ascii="Times New Roman" w:eastAsia="Calibri" w:hAnsi="Times New Roman"/>
          <w:sz w:val="24"/>
          <w:szCs w:val="24"/>
        </w:rPr>
        <w:t>. Шпалы.</w:t>
      </w:r>
    </w:p>
    <w:p w:rsidR="006507E5" w:rsidRPr="000D79E3" w:rsidRDefault="006507E5" w:rsidP="0099644E">
      <w:pPr>
        <w:numPr>
          <w:ilvl w:val="0"/>
          <w:numId w:val="63"/>
        </w:numPr>
        <w:tabs>
          <w:tab w:val="left" w:pos="0"/>
          <w:tab w:val="left" w:pos="426"/>
          <w:tab w:val="left" w:pos="851"/>
          <w:tab w:val="left" w:pos="993"/>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Путевое хозяйство (структура, назначение, </w:t>
      </w:r>
      <w:r w:rsidRPr="000D79E3">
        <w:rPr>
          <w:rFonts w:ascii="Times New Roman" w:eastAsia="Calibri" w:hAnsi="Times New Roman"/>
          <w:color w:val="000000"/>
          <w:sz w:val="24"/>
          <w:szCs w:val="24"/>
        </w:rPr>
        <w:t>профессиональные обязанности работников хозяйства)</w:t>
      </w:r>
      <w:r w:rsidRPr="000D79E3">
        <w:rPr>
          <w:rFonts w:ascii="Times New Roman" w:eastAsia="Calibri" w:hAnsi="Times New Roman"/>
          <w:sz w:val="24"/>
          <w:szCs w:val="24"/>
        </w:rPr>
        <w:t>.</w:t>
      </w:r>
    </w:p>
    <w:p w:rsidR="006507E5" w:rsidRPr="000D79E3" w:rsidRDefault="006507E5" w:rsidP="0099644E">
      <w:pPr>
        <w:numPr>
          <w:ilvl w:val="0"/>
          <w:numId w:val="63"/>
        </w:numPr>
        <w:tabs>
          <w:tab w:val="left" w:pos="0"/>
          <w:tab w:val="left" w:pos="426"/>
          <w:tab w:val="left" w:pos="851"/>
          <w:tab w:val="left" w:pos="993"/>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Электроснабжение ж.д. (структура, назначение, </w:t>
      </w:r>
      <w:r w:rsidRPr="000D79E3">
        <w:rPr>
          <w:rFonts w:ascii="Times New Roman" w:eastAsia="Calibri" w:hAnsi="Times New Roman"/>
          <w:color w:val="000000"/>
          <w:sz w:val="24"/>
          <w:szCs w:val="24"/>
        </w:rPr>
        <w:t>профессиональные обязанности работников)</w:t>
      </w:r>
      <w:r w:rsidRPr="000D79E3">
        <w:rPr>
          <w:rFonts w:ascii="Times New Roman" w:eastAsia="Calibri" w:hAnsi="Times New Roman"/>
          <w:sz w:val="24"/>
          <w:szCs w:val="24"/>
        </w:rPr>
        <w:t>.</w:t>
      </w:r>
    </w:p>
    <w:p w:rsidR="006507E5" w:rsidRPr="000D79E3" w:rsidRDefault="006507E5" w:rsidP="0099644E">
      <w:pPr>
        <w:numPr>
          <w:ilvl w:val="0"/>
          <w:numId w:val="63"/>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Общие сведения о подвижном составе.</w:t>
      </w:r>
    </w:p>
    <w:p w:rsidR="006507E5" w:rsidRPr="000D79E3" w:rsidRDefault="006507E5" w:rsidP="0099644E">
      <w:pPr>
        <w:numPr>
          <w:ilvl w:val="0"/>
          <w:numId w:val="63"/>
        </w:numPr>
        <w:tabs>
          <w:tab w:val="left" w:pos="0"/>
          <w:tab w:val="left" w:pos="426"/>
          <w:tab w:val="left" w:pos="851"/>
          <w:tab w:val="left" w:pos="993"/>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Локомотивное хозяйство (структура, назначение, </w:t>
      </w:r>
      <w:r w:rsidRPr="000D79E3">
        <w:rPr>
          <w:rFonts w:ascii="Times New Roman" w:eastAsia="Calibri" w:hAnsi="Times New Roman"/>
          <w:color w:val="000000"/>
          <w:sz w:val="24"/>
          <w:szCs w:val="24"/>
        </w:rPr>
        <w:t>профессиональные должностные обязанности работников хозяйства)</w:t>
      </w:r>
      <w:r w:rsidRPr="000D79E3">
        <w:rPr>
          <w:rFonts w:ascii="Times New Roman" w:eastAsia="Calibri" w:hAnsi="Times New Roman"/>
          <w:sz w:val="24"/>
          <w:szCs w:val="24"/>
        </w:rPr>
        <w:t>.</w:t>
      </w:r>
    </w:p>
    <w:p w:rsidR="006507E5" w:rsidRPr="000D79E3" w:rsidRDefault="006507E5" w:rsidP="0099644E">
      <w:pPr>
        <w:numPr>
          <w:ilvl w:val="0"/>
          <w:numId w:val="63"/>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Классификация и основные типы вагонов.</w:t>
      </w:r>
    </w:p>
    <w:p w:rsidR="006507E5" w:rsidRPr="000D79E3" w:rsidRDefault="006507E5" w:rsidP="0099644E">
      <w:pPr>
        <w:numPr>
          <w:ilvl w:val="0"/>
          <w:numId w:val="63"/>
        </w:numPr>
        <w:tabs>
          <w:tab w:val="left" w:pos="0"/>
          <w:tab w:val="left" w:pos="426"/>
          <w:tab w:val="left" w:pos="851"/>
          <w:tab w:val="left" w:pos="993"/>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Вагонное хозяйство (структура, назначение, </w:t>
      </w:r>
      <w:r w:rsidRPr="000D79E3">
        <w:rPr>
          <w:rFonts w:ascii="Times New Roman" w:eastAsia="Calibri" w:hAnsi="Times New Roman"/>
          <w:color w:val="000000"/>
          <w:sz w:val="24"/>
          <w:szCs w:val="24"/>
        </w:rPr>
        <w:t>профессиональные обязанности работников хозяйства)</w:t>
      </w:r>
      <w:r w:rsidRPr="000D79E3">
        <w:rPr>
          <w:rFonts w:ascii="Times New Roman" w:eastAsia="Calibri" w:hAnsi="Times New Roman"/>
          <w:sz w:val="24"/>
          <w:szCs w:val="24"/>
        </w:rPr>
        <w:t>.</w:t>
      </w:r>
    </w:p>
    <w:p w:rsidR="006507E5" w:rsidRPr="000D79E3" w:rsidRDefault="006507E5" w:rsidP="0099644E">
      <w:pPr>
        <w:numPr>
          <w:ilvl w:val="0"/>
          <w:numId w:val="63"/>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Сигнализация на железнодорожном транспорте.</w:t>
      </w:r>
    </w:p>
    <w:p w:rsidR="006507E5" w:rsidRPr="000D79E3" w:rsidRDefault="006507E5" w:rsidP="0099644E">
      <w:pPr>
        <w:numPr>
          <w:ilvl w:val="0"/>
          <w:numId w:val="63"/>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Назначение и классификация раздельных пунктов.</w:t>
      </w:r>
    </w:p>
    <w:p w:rsidR="006507E5" w:rsidRPr="000D79E3" w:rsidRDefault="006507E5" w:rsidP="0099644E">
      <w:pPr>
        <w:numPr>
          <w:ilvl w:val="0"/>
          <w:numId w:val="63"/>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Назначение разъездов, обгонных пунктов, порядок их работы.</w:t>
      </w:r>
    </w:p>
    <w:p w:rsidR="006507E5" w:rsidRPr="000D79E3" w:rsidRDefault="006507E5" w:rsidP="0099644E">
      <w:pPr>
        <w:numPr>
          <w:ilvl w:val="0"/>
          <w:numId w:val="63"/>
        </w:numPr>
        <w:tabs>
          <w:tab w:val="left" w:pos="0"/>
          <w:tab w:val="left" w:pos="426"/>
          <w:tab w:val="left" w:pos="851"/>
          <w:tab w:val="left" w:pos="993"/>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Станции. Общие сведения (структура, назначение, основные регламентирующие документы работы станции, </w:t>
      </w:r>
      <w:r w:rsidRPr="000D79E3">
        <w:rPr>
          <w:rFonts w:ascii="Times New Roman" w:eastAsia="Calibri" w:hAnsi="Times New Roman"/>
          <w:color w:val="000000"/>
          <w:sz w:val="24"/>
          <w:szCs w:val="24"/>
        </w:rPr>
        <w:t>профессиональные обязанности работников)</w:t>
      </w:r>
      <w:r w:rsidRPr="000D79E3">
        <w:rPr>
          <w:rFonts w:ascii="Times New Roman" w:eastAsia="Calibri" w:hAnsi="Times New Roman"/>
          <w:sz w:val="24"/>
          <w:szCs w:val="24"/>
        </w:rPr>
        <w:t>.</w:t>
      </w:r>
    </w:p>
    <w:p w:rsidR="006507E5" w:rsidRPr="000D79E3" w:rsidRDefault="006507E5" w:rsidP="0099644E">
      <w:pPr>
        <w:numPr>
          <w:ilvl w:val="0"/>
          <w:numId w:val="63"/>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Промежуточные станции (устройство и технология работы).</w:t>
      </w:r>
    </w:p>
    <w:p w:rsidR="006507E5" w:rsidRPr="000D79E3" w:rsidRDefault="006507E5" w:rsidP="0099644E">
      <w:pPr>
        <w:numPr>
          <w:ilvl w:val="0"/>
          <w:numId w:val="63"/>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Сортировочные станции (устройство и технология работы).</w:t>
      </w:r>
    </w:p>
    <w:p w:rsidR="006507E5" w:rsidRPr="000D79E3" w:rsidRDefault="006507E5" w:rsidP="0099644E">
      <w:pPr>
        <w:numPr>
          <w:ilvl w:val="0"/>
          <w:numId w:val="63"/>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Участковые станции (устройство и технология работы).</w:t>
      </w:r>
    </w:p>
    <w:p w:rsidR="006507E5" w:rsidRPr="000D79E3" w:rsidRDefault="006507E5" w:rsidP="0099644E">
      <w:pPr>
        <w:numPr>
          <w:ilvl w:val="0"/>
          <w:numId w:val="63"/>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Пассажирские станции (устройство и технология работы).</w:t>
      </w:r>
    </w:p>
    <w:p w:rsidR="006507E5" w:rsidRPr="000D79E3" w:rsidRDefault="006507E5" w:rsidP="0099644E">
      <w:pPr>
        <w:numPr>
          <w:ilvl w:val="0"/>
          <w:numId w:val="63"/>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Грузовые станции (устройство и технология работы).</w:t>
      </w:r>
    </w:p>
    <w:p w:rsidR="006507E5" w:rsidRPr="000D79E3" w:rsidRDefault="006507E5" w:rsidP="0099644E">
      <w:pPr>
        <w:numPr>
          <w:ilvl w:val="0"/>
          <w:numId w:val="63"/>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Организация грузовой и коммерческой работы.</w:t>
      </w:r>
    </w:p>
    <w:p w:rsidR="006507E5" w:rsidRPr="000D79E3" w:rsidRDefault="006507E5" w:rsidP="0099644E">
      <w:pPr>
        <w:numPr>
          <w:ilvl w:val="0"/>
          <w:numId w:val="63"/>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Классификация грузовых поездов.</w:t>
      </w:r>
    </w:p>
    <w:p w:rsidR="006507E5" w:rsidRPr="000D79E3" w:rsidRDefault="006507E5" w:rsidP="0099644E">
      <w:pPr>
        <w:numPr>
          <w:ilvl w:val="0"/>
          <w:numId w:val="63"/>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Классификация пассажирских поездов.</w:t>
      </w:r>
    </w:p>
    <w:p w:rsidR="006507E5" w:rsidRPr="000D79E3" w:rsidRDefault="006507E5" w:rsidP="0099644E">
      <w:pPr>
        <w:numPr>
          <w:ilvl w:val="0"/>
          <w:numId w:val="63"/>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График движения поездов, основное назначение и классификация.</w:t>
      </w:r>
    </w:p>
    <w:p w:rsidR="006507E5" w:rsidRDefault="006507E5" w:rsidP="0099644E">
      <w:pPr>
        <w:tabs>
          <w:tab w:val="left" w:pos="1134"/>
        </w:tabs>
        <w:spacing w:after="0" w:line="240" w:lineRule="auto"/>
        <w:ind w:firstLine="709"/>
        <w:contextualSpacing/>
        <w:jc w:val="both"/>
        <w:rPr>
          <w:rFonts w:ascii="Times New Roman" w:eastAsia="Calibri" w:hAnsi="Times New Roman"/>
          <w:sz w:val="24"/>
          <w:szCs w:val="24"/>
          <w:highlight w:val="yellow"/>
        </w:rPr>
      </w:pPr>
    </w:p>
    <w:p w:rsidR="0099644E" w:rsidRDefault="0099644E" w:rsidP="0099644E">
      <w:pPr>
        <w:tabs>
          <w:tab w:val="left" w:pos="1134"/>
        </w:tabs>
        <w:spacing w:after="0" w:line="240" w:lineRule="auto"/>
        <w:ind w:firstLine="709"/>
        <w:contextualSpacing/>
        <w:jc w:val="both"/>
        <w:rPr>
          <w:rFonts w:ascii="Times New Roman" w:eastAsia="Calibri" w:hAnsi="Times New Roman"/>
          <w:sz w:val="24"/>
          <w:szCs w:val="24"/>
          <w:highlight w:val="yellow"/>
        </w:rPr>
      </w:pPr>
    </w:p>
    <w:p w:rsidR="0099644E" w:rsidRDefault="0099644E" w:rsidP="0099644E">
      <w:pPr>
        <w:tabs>
          <w:tab w:val="left" w:pos="1134"/>
        </w:tabs>
        <w:spacing w:after="0" w:line="240" w:lineRule="auto"/>
        <w:ind w:firstLine="709"/>
        <w:contextualSpacing/>
        <w:jc w:val="both"/>
        <w:rPr>
          <w:rFonts w:ascii="Times New Roman" w:eastAsia="Calibri" w:hAnsi="Times New Roman"/>
          <w:sz w:val="24"/>
          <w:szCs w:val="24"/>
          <w:highlight w:val="yellow"/>
        </w:rPr>
      </w:pPr>
    </w:p>
    <w:p w:rsidR="0099644E" w:rsidRPr="000D79E3" w:rsidRDefault="0099644E" w:rsidP="0099644E">
      <w:pPr>
        <w:tabs>
          <w:tab w:val="left" w:pos="1134"/>
        </w:tabs>
        <w:spacing w:after="0" w:line="240" w:lineRule="auto"/>
        <w:ind w:firstLine="709"/>
        <w:contextualSpacing/>
        <w:jc w:val="both"/>
        <w:rPr>
          <w:rFonts w:ascii="Times New Roman" w:eastAsia="Calibri" w:hAnsi="Times New Roman"/>
          <w:sz w:val="24"/>
          <w:szCs w:val="24"/>
          <w:highlight w:val="yellow"/>
        </w:rPr>
      </w:pPr>
    </w:p>
    <w:p w:rsidR="006507E5" w:rsidRPr="0099644E" w:rsidRDefault="006507E5" w:rsidP="0099644E">
      <w:pPr>
        <w:tabs>
          <w:tab w:val="left" w:pos="1134"/>
        </w:tabs>
        <w:spacing w:after="0" w:line="240" w:lineRule="auto"/>
        <w:ind w:firstLine="709"/>
        <w:contextualSpacing/>
        <w:jc w:val="both"/>
        <w:rPr>
          <w:rFonts w:ascii="Times New Roman" w:eastAsia="Calibri" w:hAnsi="Times New Roman"/>
          <w:i/>
          <w:sz w:val="24"/>
          <w:szCs w:val="24"/>
        </w:rPr>
      </w:pPr>
      <w:r w:rsidRPr="000D79E3">
        <w:rPr>
          <w:rFonts w:ascii="Times New Roman" w:eastAsia="Calibri" w:hAnsi="Times New Roman"/>
          <w:i/>
          <w:sz w:val="24"/>
          <w:szCs w:val="24"/>
        </w:rPr>
        <w:lastRenderedPageBreak/>
        <w:t>3.</w:t>
      </w:r>
      <w:r w:rsidR="0099644E">
        <w:rPr>
          <w:rFonts w:ascii="Times New Roman" w:eastAsia="Calibri" w:hAnsi="Times New Roman"/>
          <w:i/>
          <w:sz w:val="24"/>
          <w:szCs w:val="24"/>
        </w:rPr>
        <w:t>3 Типовой Экзаменационный билет</w:t>
      </w:r>
    </w:p>
    <w:tbl>
      <w:tblPr>
        <w:tblW w:w="5000" w:type="pct"/>
        <w:jc w:val="center"/>
        <w:tblBorders>
          <w:top w:val="single" w:sz="6" w:space="0" w:color="auto"/>
          <w:left w:val="single" w:sz="6" w:space="0" w:color="auto"/>
          <w:bottom w:val="single" w:sz="6" w:space="0" w:color="auto"/>
          <w:right w:val="single" w:sz="6" w:space="0" w:color="auto"/>
        </w:tblBorders>
        <w:tblLook w:val="0000" w:firstRow="0" w:lastRow="0" w:firstColumn="0" w:lastColumn="0" w:noHBand="0" w:noVBand="0"/>
      </w:tblPr>
      <w:tblGrid>
        <w:gridCol w:w="1921"/>
        <w:gridCol w:w="5572"/>
        <w:gridCol w:w="2077"/>
      </w:tblGrid>
      <w:tr w:rsidR="006507E5" w:rsidRPr="000D79E3" w:rsidTr="0099644E">
        <w:trPr>
          <w:jc w:val="center"/>
        </w:trPr>
        <w:tc>
          <w:tcPr>
            <w:tcW w:w="1004" w:type="pct"/>
            <w:tcBorders>
              <w:top w:val="single" w:sz="6" w:space="0" w:color="auto"/>
              <w:left w:val="single" w:sz="6" w:space="0" w:color="auto"/>
              <w:bottom w:val="single" w:sz="6" w:space="0" w:color="auto"/>
              <w:right w:val="single" w:sz="6" w:space="0" w:color="auto"/>
            </w:tcBorders>
            <w:shd w:val="pct5" w:color="auto" w:fill="auto"/>
          </w:tcPr>
          <w:p w:rsidR="006507E5" w:rsidRPr="000D79E3" w:rsidRDefault="006507E5"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sz w:val="24"/>
                <w:szCs w:val="24"/>
              </w:rPr>
              <w:t>УрГУПС</w:t>
            </w:r>
          </w:p>
          <w:p w:rsidR="006507E5" w:rsidRPr="000D79E3" w:rsidRDefault="006507E5"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sz w:val="24"/>
                <w:szCs w:val="24"/>
              </w:rPr>
              <w:t>Кафедра  УЭР</w:t>
            </w:r>
          </w:p>
          <w:p w:rsidR="006507E5" w:rsidRPr="000D79E3" w:rsidRDefault="006507E5" w:rsidP="000D79E3">
            <w:pPr>
              <w:spacing w:after="0" w:line="240" w:lineRule="auto"/>
              <w:jc w:val="center"/>
              <w:rPr>
                <w:rFonts w:ascii="Times New Roman" w:eastAsia="Calibri" w:hAnsi="Times New Roman"/>
                <w:b/>
                <w:sz w:val="24"/>
                <w:szCs w:val="24"/>
              </w:rPr>
            </w:pPr>
          </w:p>
        </w:tc>
        <w:tc>
          <w:tcPr>
            <w:tcW w:w="2911" w:type="pct"/>
            <w:tcBorders>
              <w:top w:val="single" w:sz="6" w:space="0" w:color="auto"/>
              <w:left w:val="single" w:sz="6" w:space="0" w:color="auto"/>
              <w:bottom w:val="single" w:sz="6" w:space="0" w:color="auto"/>
              <w:right w:val="single" w:sz="6" w:space="0" w:color="auto"/>
            </w:tcBorders>
            <w:shd w:val="pct5" w:color="auto" w:fill="auto"/>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b/>
                <w:sz w:val="24"/>
                <w:szCs w:val="24"/>
              </w:rPr>
              <w:t>ЭКЗАМЕНАЦИОННЫЙ</w:t>
            </w:r>
            <w:r w:rsidRPr="000D79E3">
              <w:rPr>
                <w:rFonts w:ascii="Times New Roman" w:eastAsia="Calibri" w:hAnsi="Times New Roman"/>
                <w:sz w:val="24"/>
                <w:szCs w:val="24"/>
              </w:rPr>
              <w:t xml:space="preserve"> </w:t>
            </w:r>
            <w:r w:rsidRPr="000D79E3">
              <w:rPr>
                <w:rFonts w:ascii="Times New Roman" w:eastAsia="Calibri" w:hAnsi="Times New Roman"/>
                <w:b/>
                <w:sz w:val="24"/>
                <w:szCs w:val="24"/>
              </w:rPr>
              <w:t>БИЛЕТ  № 1</w:t>
            </w: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по  дисциплине  «Общий курс транспорта»</w:t>
            </w:r>
          </w:p>
          <w:p w:rsidR="006507E5" w:rsidRPr="000D79E3" w:rsidRDefault="006507E5"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sz w:val="24"/>
                <w:szCs w:val="24"/>
              </w:rPr>
              <w:t>направление подготовки: «Экономика» (очное/очно-заочное)</w:t>
            </w:r>
          </w:p>
        </w:tc>
        <w:tc>
          <w:tcPr>
            <w:tcW w:w="1085" w:type="pct"/>
            <w:tcBorders>
              <w:top w:val="single" w:sz="6" w:space="0" w:color="auto"/>
              <w:left w:val="single" w:sz="6" w:space="0" w:color="auto"/>
              <w:bottom w:val="single" w:sz="6" w:space="0" w:color="auto"/>
              <w:right w:val="single" w:sz="6" w:space="0" w:color="auto"/>
            </w:tcBorders>
            <w:shd w:val="pct5" w:color="auto" w:fill="auto"/>
          </w:tcPr>
          <w:p w:rsidR="006507E5" w:rsidRPr="000D79E3" w:rsidRDefault="006507E5"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noProof/>
                <w:sz w:val="24"/>
                <w:szCs w:val="24"/>
              </w:rPr>
              <w:drawing>
                <wp:anchor distT="0" distB="0" distL="114300" distR="114300" simplePos="0" relativeHeight="251682816" behindDoc="0" locked="0" layoutInCell="1" allowOverlap="1" wp14:anchorId="3C32CDD6" wp14:editId="040F60EA">
                  <wp:simplePos x="0" y="0"/>
                  <wp:positionH relativeFrom="column">
                    <wp:posOffset>-33835</wp:posOffset>
                  </wp:positionH>
                  <wp:positionV relativeFrom="paragraph">
                    <wp:posOffset>123668</wp:posOffset>
                  </wp:positionV>
                  <wp:extent cx="1003413" cy="623086"/>
                  <wp:effectExtent l="0" t="0" r="0" b="0"/>
                  <wp:wrapNone/>
                  <wp:docPr id="13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Тимухина.jpg"/>
                          <pic:cNvPicPr/>
                        </pic:nvPicPr>
                        <pic:blipFill>
                          <a:blip r:embed="rId118" cstate="print">
                            <a:extLst>
                              <a:ext uri="{BEBA8EAE-BF5A-486C-A8C5-ECC9F3942E4B}">
                                <a14:imgProps xmlns:a14="http://schemas.microsoft.com/office/drawing/2010/main">
                                  <a14:imgLayer r:embed="rId119">
                                    <a14:imgEffect>
                                      <a14:backgroundRemoval t="6427" b="90746" l="5777" r="89841">
                                        <a14:foregroundMark x1="5777" y1="71722" x2="5777" y2="71722"/>
                                        <a14:foregroundMark x1="11155" y1="90746" x2="11155" y2="90746"/>
                                        <a14:foregroundMark x1="76892" y1="6427" x2="76892" y2="6427"/>
                                        <a14:foregroundMark x1="49402" y1="62982" x2="49402" y2="62982"/>
                                        <a14:foregroundMark x1="66932" y1="64781" x2="66932" y2="64781"/>
                                        <a14:foregroundMark x1="81873" y1="16967" x2="81873" y2="16967"/>
                                        <a14:foregroundMark x1="85857" y1="8997" x2="85857" y2="8997"/>
                                        <a14:foregroundMark x1="79283" y1="19023" x2="79283" y2="19023"/>
                                        <a14:foregroundMark x1="84661" y1="12082" x2="84661" y2="12082"/>
                                        <a14:foregroundMark x1="51793" y1="82776" x2="51793" y2="82776"/>
                                        <a14:foregroundMark x1="58566" y1="74550" x2="58566" y2="74550"/>
                                        <a14:foregroundMark x1="50797" y1="85347" x2="50797" y2="85347"/>
                                        <a14:foregroundMark x1="49801" y1="85347" x2="49801" y2="85347"/>
                                        <a14:foregroundMark x1="83466" y1="13882" x2="83466" y2="13882"/>
                                        <a14:foregroundMark x1="80677" y1="17481" x2="80677" y2="17481"/>
                                        <a14:foregroundMark x1="78088" y1="19794" x2="78088" y2="19794"/>
                                        <a14:foregroundMark x1="77291" y1="20566" x2="77291" y2="20566"/>
                                        <a14:foregroundMark x1="76892" y1="21594" x2="76892" y2="21594"/>
                                        <a14:foregroundMark x1="82669" y1="15424" x2="82669" y2="15424"/>
                                        <a14:foregroundMark x1="84064" y1="12596" x2="84064" y2="12596"/>
                                        <a14:foregroundMark x1="85060" y1="11311" x2="85060" y2="11311"/>
                                      </a14:backgroundRemoval>
                                    </a14:imgEffect>
                                  </a14:imgLayer>
                                </a14:imgProps>
                              </a:ext>
                            </a:extLst>
                          </a:blip>
                          <a:stretch>
                            <a:fillRect/>
                          </a:stretch>
                        </pic:blipFill>
                        <pic:spPr>
                          <a:xfrm>
                            <a:off x="0" y="0"/>
                            <a:ext cx="1004192" cy="623570"/>
                          </a:xfrm>
                          <a:prstGeom prst="rect">
                            <a:avLst/>
                          </a:prstGeom>
                        </pic:spPr>
                      </pic:pic>
                    </a:graphicData>
                  </a:graphic>
                </wp:anchor>
              </w:drawing>
            </w:r>
            <w:r w:rsidRPr="000D79E3">
              <w:rPr>
                <w:rFonts w:ascii="Times New Roman" w:eastAsia="Calibri" w:hAnsi="Times New Roman"/>
                <w:sz w:val="24"/>
                <w:szCs w:val="24"/>
              </w:rPr>
              <w:t>Утверждаю:</w:t>
            </w:r>
          </w:p>
          <w:p w:rsidR="006507E5" w:rsidRPr="000D79E3" w:rsidRDefault="006507E5"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sz w:val="24"/>
                <w:szCs w:val="24"/>
              </w:rPr>
              <w:t>Зав. каф.</w:t>
            </w:r>
          </w:p>
          <w:p w:rsidR="006507E5" w:rsidRPr="000D79E3" w:rsidRDefault="006507E5" w:rsidP="000D79E3">
            <w:pPr>
              <w:spacing w:after="0" w:line="240" w:lineRule="auto"/>
              <w:jc w:val="center"/>
              <w:rPr>
                <w:rFonts w:ascii="Times New Roman" w:eastAsia="Calibri" w:hAnsi="Times New Roman"/>
                <w:b/>
                <w:sz w:val="24"/>
                <w:szCs w:val="24"/>
              </w:rPr>
            </w:pPr>
          </w:p>
          <w:p w:rsidR="006507E5" w:rsidRPr="000D79E3" w:rsidRDefault="006507E5" w:rsidP="000D79E3">
            <w:pPr>
              <w:spacing w:after="0" w:line="240" w:lineRule="auto"/>
              <w:jc w:val="center"/>
              <w:rPr>
                <w:rFonts w:ascii="Times New Roman" w:eastAsia="Calibri" w:hAnsi="Times New Roman"/>
                <w:sz w:val="24"/>
                <w:szCs w:val="24"/>
              </w:rPr>
            </w:pPr>
          </w:p>
          <w:p w:rsidR="006507E5" w:rsidRPr="000D79E3" w:rsidRDefault="006507E5"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sz w:val="24"/>
                <w:szCs w:val="24"/>
              </w:rPr>
              <w:t>Тимухина Е.Н.</w:t>
            </w:r>
          </w:p>
        </w:tc>
      </w:tr>
      <w:tr w:rsidR="006507E5" w:rsidRPr="000D79E3" w:rsidTr="0099644E">
        <w:trPr>
          <w:jc w:val="center"/>
        </w:trPr>
        <w:tc>
          <w:tcPr>
            <w:tcW w:w="5000" w:type="pct"/>
            <w:gridSpan w:val="3"/>
            <w:tcBorders>
              <w:top w:val="single" w:sz="6" w:space="0" w:color="auto"/>
              <w:left w:val="single" w:sz="6" w:space="0" w:color="auto"/>
              <w:bottom w:val="single" w:sz="6" w:space="0" w:color="auto"/>
              <w:right w:val="single" w:sz="6" w:space="0" w:color="auto"/>
            </w:tcBorders>
            <w:shd w:val="clear" w:color="auto" w:fill="auto"/>
          </w:tcPr>
          <w:p w:rsidR="006507E5" w:rsidRPr="0099644E" w:rsidRDefault="006507E5" w:rsidP="0099644E">
            <w:pPr>
              <w:tabs>
                <w:tab w:val="left" w:pos="426"/>
                <w:tab w:val="left" w:pos="1134"/>
              </w:tabs>
              <w:spacing w:after="0" w:line="240" w:lineRule="auto"/>
              <w:contextualSpacing/>
              <w:rPr>
                <w:rFonts w:ascii="Times New Roman" w:eastAsia="Calibri" w:hAnsi="Times New Roman"/>
                <w:sz w:val="24"/>
                <w:szCs w:val="24"/>
              </w:rPr>
            </w:pPr>
            <w:r w:rsidRPr="000D79E3">
              <w:rPr>
                <w:rFonts w:ascii="Times New Roman" w:eastAsia="Calibri" w:hAnsi="Times New Roman"/>
                <w:kern w:val="16"/>
                <w:sz w:val="24"/>
                <w:szCs w:val="24"/>
              </w:rPr>
              <w:t xml:space="preserve">1. </w:t>
            </w:r>
            <w:r w:rsidRPr="000D79E3">
              <w:rPr>
                <w:rFonts w:ascii="Times New Roman" w:eastAsia="Calibri" w:hAnsi="Times New Roman"/>
                <w:sz w:val="24"/>
                <w:szCs w:val="24"/>
              </w:rPr>
              <w:t>Структурная реформа железнодорожного транспорта. Стратегия развит</w:t>
            </w:r>
            <w:r w:rsidR="0099644E">
              <w:rPr>
                <w:rFonts w:ascii="Times New Roman" w:eastAsia="Calibri" w:hAnsi="Times New Roman"/>
                <w:sz w:val="24"/>
                <w:szCs w:val="24"/>
              </w:rPr>
              <w:t>ия железнодорожного транспорта.</w:t>
            </w:r>
          </w:p>
          <w:p w:rsidR="006507E5" w:rsidRPr="000D79E3" w:rsidRDefault="006507E5" w:rsidP="000D79E3">
            <w:pPr>
              <w:tabs>
                <w:tab w:val="left" w:pos="0"/>
                <w:tab w:val="left" w:pos="426"/>
                <w:tab w:val="left" w:pos="851"/>
                <w:tab w:val="left" w:pos="993"/>
                <w:tab w:val="left" w:pos="1134"/>
              </w:tabs>
              <w:spacing w:after="0" w:line="240" w:lineRule="auto"/>
              <w:contextualSpacing/>
              <w:rPr>
                <w:rFonts w:ascii="Times New Roman" w:eastAsia="Calibri" w:hAnsi="Times New Roman"/>
                <w:sz w:val="24"/>
                <w:szCs w:val="24"/>
              </w:rPr>
            </w:pPr>
            <w:r w:rsidRPr="000D79E3">
              <w:rPr>
                <w:rFonts w:ascii="Times New Roman" w:eastAsia="Calibri" w:hAnsi="Times New Roman"/>
                <w:kern w:val="16"/>
                <w:sz w:val="24"/>
                <w:szCs w:val="24"/>
              </w:rPr>
              <w:t xml:space="preserve">2. </w:t>
            </w:r>
            <w:r w:rsidRPr="000D79E3">
              <w:rPr>
                <w:rFonts w:ascii="Times New Roman" w:eastAsia="Calibri" w:hAnsi="Times New Roman"/>
                <w:sz w:val="24"/>
                <w:szCs w:val="24"/>
              </w:rPr>
              <w:t xml:space="preserve">Вагонное хозяйство (структура, назначение, </w:t>
            </w:r>
            <w:r w:rsidRPr="000D79E3">
              <w:rPr>
                <w:rFonts w:ascii="Times New Roman" w:eastAsia="Calibri" w:hAnsi="Times New Roman"/>
                <w:color w:val="000000"/>
                <w:sz w:val="24"/>
                <w:szCs w:val="24"/>
              </w:rPr>
              <w:t>профессиональные обязанности работников хозяйства)</w:t>
            </w:r>
            <w:r w:rsidRPr="000D79E3">
              <w:rPr>
                <w:rFonts w:ascii="Times New Roman" w:eastAsia="Calibri" w:hAnsi="Times New Roman"/>
                <w:sz w:val="24"/>
                <w:szCs w:val="24"/>
              </w:rPr>
              <w:t>.</w:t>
            </w:r>
          </w:p>
        </w:tc>
      </w:tr>
    </w:tbl>
    <w:p w:rsidR="006507E5" w:rsidRPr="000D79E3" w:rsidRDefault="006507E5" w:rsidP="000D79E3">
      <w:pPr>
        <w:tabs>
          <w:tab w:val="left" w:pos="709"/>
        </w:tabs>
        <w:autoSpaceDE w:val="0"/>
        <w:autoSpaceDN w:val="0"/>
        <w:adjustRightInd w:val="0"/>
        <w:spacing w:after="0" w:line="240" w:lineRule="auto"/>
        <w:contextualSpacing/>
        <w:jc w:val="both"/>
        <w:rPr>
          <w:rFonts w:ascii="Times New Roman" w:eastAsia="Calibri" w:hAnsi="Times New Roman"/>
          <w:sz w:val="24"/>
          <w:szCs w:val="24"/>
        </w:rPr>
      </w:pPr>
    </w:p>
    <w:p w:rsidR="006507E5" w:rsidRPr="0099644E" w:rsidRDefault="006507E5" w:rsidP="0099644E">
      <w:pPr>
        <w:autoSpaceDE w:val="0"/>
        <w:autoSpaceDN w:val="0"/>
        <w:adjustRightInd w:val="0"/>
        <w:spacing w:after="0" w:line="240" w:lineRule="auto"/>
        <w:ind w:firstLine="709"/>
        <w:jc w:val="both"/>
        <w:rPr>
          <w:rFonts w:ascii="Times New Roman" w:eastAsia="Calibri" w:hAnsi="Times New Roman"/>
          <w:b/>
          <w:sz w:val="24"/>
          <w:szCs w:val="24"/>
        </w:rPr>
      </w:pPr>
      <w:r w:rsidRPr="0099644E">
        <w:rPr>
          <w:rFonts w:ascii="Times New Roman" w:eastAsia="Calibri" w:hAnsi="Times New Roman"/>
          <w:b/>
          <w:sz w:val="24"/>
          <w:szCs w:val="24"/>
        </w:rPr>
        <w:t>4. Порядок проведения промежуточной аттестации</w:t>
      </w:r>
    </w:p>
    <w:p w:rsidR="006507E5" w:rsidRPr="000D79E3" w:rsidRDefault="006507E5" w:rsidP="000D79E3">
      <w:pPr>
        <w:tabs>
          <w:tab w:val="left" w:pos="1140"/>
        </w:tabs>
        <w:autoSpaceDE w:val="0"/>
        <w:autoSpaceDN w:val="0"/>
        <w:adjustRightInd w:val="0"/>
        <w:spacing w:after="0" w:line="240" w:lineRule="auto"/>
        <w:rPr>
          <w:rFonts w:ascii="Times New Roman" w:eastAsia="Calibri" w:hAnsi="Times New Roman"/>
          <w:sz w:val="24"/>
          <w:szCs w:val="24"/>
        </w:rPr>
      </w:pPr>
      <w:r w:rsidRPr="000D79E3">
        <w:rPr>
          <w:rFonts w:ascii="Times New Roman" w:eastAsia="Calibri" w:hAnsi="Times New Roman"/>
          <w:sz w:val="24"/>
          <w:szCs w:val="24"/>
        </w:rPr>
        <w:tab/>
      </w:r>
    </w:p>
    <w:p w:rsidR="006507E5" w:rsidRPr="000D79E3" w:rsidRDefault="006507E5" w:rsidP="000D79E3">
      <w:pPr>
        <w:tabs>
          <w:tab w:val="left" w:pos="-6521"/>
          <w:tab w:val="left" w:pos="1276"/>
        </w:tabs>
        <w:spacing w:after="0" w:line="240" w:lineRule="auto"/>
        <w:ind w:firstLine="709"/>
        <w:contextualSpacing/>
        <w:jc w:val="both"/>
        <w:rPr>
          <w:rFonts w:ascii="Times New Roman" w:eastAsia="Calibri" w:hAnsi="Times New Roman"/>
          <w:i/>
          <w:sz w:val="24"/>
          <w:szCs w:val="24"/>
        </w:rPr>
      </w:pPr>
      <w:r w:rsidRPr="000D79E3">
        <w:rPr>
          <w:rFonts w:ascii="Times New Roman" w:eastAsia="Calibri" w:hAnsi="Times New Roman"/>
          <w:i/>
          <w:sz w:val="24"/>
          <w:szCs w:val="24"/>
        </w:rPr>
        <w:t>4.1 Документы СМК вуза</w:t>
      </w:r>
    </w:p>
    <w:p w:rsidR="006507E5" w:rsidRPr="000D79E3" w:rsidRDefault="006507E5" w:rsidP="000D79E3">
      <w:pPr>
        <w:widowControl w:val="0"/>
        <w:tabs>
          <w:tab w:val="left" w:pos="-6521"/>
          <w:tab w:val="left" w:pos="1276"/>
        </w:tabs>
        <w:spacing w:after="0" w:line="240" w:lineRule="auto"/>
        <w:ind w:firstLine="709"/>
        <w:contextualSpacing/>
        <w:jc w:val="both"/>
        <w:rPr>
          <w:rFonts w:ascii="Times New Roman" w:eastAsia="Calibri" w:hAnsi="Times New Roman"/>
          <w:sz w:val="24"/>
          <w:szCs w:val="24"/>
          <w:lang w:eastAsia="en-US"/>
        </w:rPr>
      </w:pPr>
      <w:r w:rsidRPr="000D79E3">
        <w:rPr>
          <w:rFonts w:ascii="Times New Roman" w:eastAsia="Calibri" w:hAnsi="Times New Roman"/>
          <w:sz w:val="24"/>
          <w:szCs w:val="24"/>
          <w:lang w:eastAsia="en-US"/>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6507E5" w:rsidRPr="000D79E3" w:rsidRDefault="006507E5" w:rsidP="0099644E">
      <w:pPr>
        <w:widowControl w:val="0"/>
        <w:numPr>
          <w:ilvl w:val="0"/>
          <w:numId w:val="64"/>
        </w:numPr>
        <w:tabs>
          <w:tab w:val="left" w:pos="-6521"/>
          <w:tab w:val="left" w:pos="709"/>
          <w:tab w:val="left" w:pos="993"/>
          <w:tab w:val="left" w:pos="1276"/>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ПЛ 2.3.19-2018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6507E5" w:rsidRPr="000D79E3" w:rsidRDefault="006507E5" w:rsidP="0099644E">
      <w:pPr>
        <w:widowControl w:val="0"/>
        <w:numPr>
          <w:ilvl w:val="0"/>
          <w:numId w:val="64"/>
        </w:numPr>
        <w:tabs>
          <w:tab w:val="left" w:pos="-6521"/>
          <w:tab w:val="left" w:pos="709"/>
          <w:tab w:val="left" w:pos="993"/>
          <w:tab w:val="left" w:pos="1276"/>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ПЛ 2.3.22-2018 «СМК. О формировании фонда оценочных материалов»;</w:t>
      </w:r>
    </w:p>
    <w:p w:rsidR="006507E5" w:rsidRPr="000D79E3" w:rsidRDefault="006507E5" w:rsidP="0099644E">
      <w:pPr>
        <w:widowControl w:val="0"/>
        <w:numPr>
          <w:ilvl w:val="0"/>
          <w:numId w:val="64"/>
        </w:numPr>
        <w:tabs>
          <w:tab w:val="left" w:pos="-6521"/>
          <w:tab w:val="left" w:pos="709"/>
          <w:tab w:val="left" w:pos="993"/>
          <w:tab w:val="left" w:pos="1276"/>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ПЛ 2.3.3-2018 «СМК. Система мониторинга качества образования с использованием технологии компьютерного тестирования.</w:t>
      </w:r>
    </w:p>
    <w:p w:rsidR="006507E5" w:rsidRPr="000D79E3" w:rsidRDefault="006507E5" w:rsidP="000D79E3">
      <w:pPr>
        <w:tabs>
          <w:tab w:val="left" w:pos="-6521"/>
          <w:tab w:val="left" w:pos="1276"/>
        </w:tabs>
        <w:spacing w:after="0" w:line="240" w:lineRule="auto"/>
        <w:rPr>
          <w:rFonts w:ascii="Times New Roman" w:eastAsia="Calibri" w:hAnsi="Times New Roman"/>
          <w:sz w:val="24"/>
          <w:szCs w:val="24"/>
        </w:rPr>
      </w:pPr>
    </w:p>
    <w:p w:rsidR="006507E5" w:rsidRPr="000D79E3" w:rsidRDefault="006507E5" w:rsidP="000D79E3">
      <w:pPr>
        <w:tabs>
          <w:tab w:val="left" w:pos="-6521"/>
          <w:tab w:val="left" w:pos="1276"/>
        </w:tabs>
        <w:spacing w:after="0" w:line="240" w:lineRule="auto"/>
        <w:ind w:firstLine="709"/>
        <w:contextualSpacing/>
        <w:jc w:val="both"/>
        <w:rPr>
          <w:rFonts w:ascii="Times New Roman" w:eastAsia="Calibri" w:hAnsi="Times New Roman"/>
          <w:i/>
          <w:sz w:val="24"/>
          <w:szCs w:val="24"/>
        </w:rPr>
      </w:pPr>
      <w:r w:rsidRPr="000D79E3">
        <w:rPr>
          <w:rFonts w:ascii="Times New Roman" w:eastAsia="Calibri" w:hAnsi="Times New Roman"/>
          <w:i/>
          <w:sz w:val="24"/>
          <w:szCs w:val="24"/>
        </w:rPr>
        <w:t>4.2 Методические материалы, определяющие процедуру оценивания знаний, умений, навыков и (или) опыта деятельности в ходе промежуточной аттестации</w:t>
      </w:r>
    </w:p>
    <w:p w:rsidR="006507E5" w:rsidRPr="000D79E3" w:rsidRDefault="006507E5" w:rsidP="000D79E3">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Промежуточная аттестация по дисциплине </w:t>
      </w:r>
      <w:r w:rsidRPr="000D79E3">
        <w:rPr>
          <w:rFonts w:ascii="Times New Roman" w:eastAsia="Calibri" w:hAnsi="Times New Roman"/>
          <w:b/>
          <w:sz w:val="24"/>
          <w:szCs w:val="24"/>
          <w:u w:val="single"/>
        </w:rPr>
        <w:t>Б1.В.ДВ.01.01</w:t>
      </w:r>
      <w:r w:rsidR="0099644E">
        <w:rPr>
          <w:rFonts w:ascii="Times New Roman" w:eastAsia="Calibri" w:hAnsi="Times New Roman"/>
          <w:sz w:val="24"/>
          <w:szCs w:val="24"/>
          <w:u w:val="single"/>
        </w:rPr>
        <w:t xml:space="preserve"> </w:t>
      </w:r>
      <w:r w:rsidRPr="000D79E3">
        <w:rPr>
          <w:rFonts w:ascii="Times New Roman" w:eastAsia="Calibri" w:hAnsi="Times New Roman"/>
          <w:b/>
          <w:bCs/>
          <w:sz w:val="24"/>
          <w:szCs w:val="24"/>
          <w:u w:val="single"/>
        </w:rPr>
        <w:t>«Общий курс транспорта»</w:t>
      </w:r>
      <w:r w:rsidRPr="000D79E3">
        <w:rPr>
          <w:rFonts w:ascii="Times New Roman" w:eastAsia="Calibri" w:hAnsi="Times New Roman"/>
          <w:b/>
          <w:bCs/>
          <w:sz w:val="24"/>
          <w:szCs w:val="24"/>
        </w:rPr>
        <w:t xml:space="preserve"> </w:t>
      </w:r>
      <w:r w:rsidRPr="000D79E3">
        <w:rPr>
          <w:rFonts w:ascii="Times New Roman" w:eastAsia="Calibri" w:hAnsi="Times New Roman"/>
          <w:bCs/>
          <w:sz w:val="24"/>
          <w:szCs w:val="24"/>
        </w:rPr>
        <w:t xml:space="preserve">  </w:t>
      </w:r>
      <w:r w:rsidRPr="000D79E3">
        <w:rPr>
          <w:rFonts w:ascii="Times New Roman" w:eastAsia="Calibri" w:hAnsi="Times New Roman"/>
          <w:sz w:val="24"/>
          <w:szCs w:val="24"/>
        </w:rPr>
        <w:t xml:space="preserve">завершает изучение курса и проходит в форме зачета (2 семестр). Зачет проводится в последнюю неделю изучения дисциплины в семестре. </w:t>
      </w:r>
    </w:p>
    <w:p w:rsidR="006507E5" w:rsidRPr="000D79E3" w:rsidRDefault="006507E5" w:rsidP="000D79E3">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Допуском к зачету является итоговое тестирование, выполнение мероприятий текущего контроля. Зачет проводится по билетам, в каждый из которых включены 2 теоретических вопроса.</w:t>
      </w:r>
    </w:p>
    <w:p w:rsidR="006507E5" w:rsidRPr="000D79E3" w:rsidRDefault="006507E5" w:rsidP="000D79E3">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Промежуточная аттестация (зачет) носит комплексный характер: учитывает результаты итогового тестирования и ответа на экзаменационный билет, приоритет  </w:t>
      </w:r>
      <w:r w:rsidR="0099644E">
        <w:rPr>
          <w:rFonts w:ascii="Times New Roman" w:eastAsia="Calibri" w:hAnsi="Times New Roman"/>
          <w:sz w:val="24"/>
          <w:szCs w:val="24"/>
        </w:rPr>
        <w:t>–</w:t>
      </w:r>
      <w:r w:rsidRPr="000D79E3">
        <w:rPr>
          <w:rFonts w:ascii="Times New Roman" w:eastAsia="Calibri" w:hAnsi="Times New Roman"/>
          <w:sz w:val="24"/>
          <w:szCs w:val="24"/>
        </w:rPr>
        <w:t xml:space="preserve"> за результатом зачета.</w:t>
      </w:r>
    </w:p>
    <w:p w:rsidR="006507E5" w:rsidRPr="000D79E3" w:rsidRDefault="006507E5" w:rsidP="000D79E3">
      <w:pPr>
        <w:widowControl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 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Blackboard Learn (сайт bb.usurt.ru)) в курсе дисциплины (модуля).</w:t>
      </w:r>
    </w:p>
    <w:p w:rsidR="006507E5" w:rsidRPr="000D79E3" w:rsidRDefault="006507E5" w:rsidP="000D79E3">
      <w:pPr>
        <w:widowControl w:val="0"/>
        <w:spacing w:after="0" w:line="240" w:lineRule="auto"/>
        <w:jc w:val="center"/>
        <w:rPr>
          <w:rFonts w:ascii="Times New Roman" w:eastAsia="Calibri" w:hAnsi="Times New Roman"/>
          <w:sz w:val="24"/>
          <w:szCs w:val="24"/>
        </w:rPr>
      </w:pPr>
    </w:p>
    <w:p w:rsidR="006507E5" w:rsidRPr="000D79E3" w:rsidRDefault="006507E5" w:rsidP="0099644E">
      <w:pPr>
        <w:pageBreakBefore/>
        <w:widowControl w:val="0"/>
        <w:spacing w:after="0" w:line="240" w:lineRule="auto"/>
        <w:jc w:val="center"/>
        <w:rPr>
          <w:rFonts w:ascii="Times New Roman" w:eastAsia="Calibri" w:hAnsi="Times New Roman"/>
          <w:b/>
          <w:bCs/>
          <w:sz w:val="24"/>
          <w:szCs w:val="24"/>
        </w:rPr>
      </w:pPr>
      <w:r w:rsidRPr="000D79E3">
        <w:rPr>
          <w:rFonts w:ascii="Times New Roman" w:eastAsia="Calibri" w:hAnsi="Times New Roman"/>
          <w:b/>
          <w:bCs/>
          <w:sz w:val="24"/>
          <w:szCs w:val="24"/>
        </w:rPr>
        <w:lastRenderedPageBreak/>
        <w:t xml:space="preserve">Фонд оценочных </w:t>
      </w:r>
      <w:r w:rsidRPr="000D79E3">
        <w:rPr>
          <w:rFonts w:ascii="Times New Roman" w:eastAsia="SimSun" w:hAnsi="Times New Roman"/>
          <w:b/>
          <w:sz w:val="24"/>
          <w:szCs w:val="24"/>
          <w:lang w:eastAsia="hi-IN" w:bidi="hi-IN"/>
        </w:rPr>
        <w:t>материалов</w:t>
      </w:r>
      <w:r w:rsidRPr="000D79E3">
        <w:rPr>
          <w:rFonts w:ascii="Times New Roman" w:eastAsia="Calibri" w:hAnsi="Times New Roman"/>
          <w:b/>
          <w:bCs/>
          <w:sz w:val="24"/>
          <w:szCs w:val="24"/>
        </w:rPr>
        <w:t xml:space="preserve"> для </w:t>
      </w:r>
      <w:r w:rsidRPr="000D79E3">
        <w:rPr>
          <w:rFonts w:ascii="Times New Roman" w:eastAsia="SimSun" w:hAnsi="Times New Roman"/>
          <w:b/>
          <w:sz w:val="24"/>
          <w:szCs w:val="24"/>
          <w:lang w:eastAsia="hi-IN" w:bidi="hi-IN"/>
        </w:rPr>
        <w:t>проведения</w:t>
      </w:r>
      <w:r w:rsidRPr="000D79E3">
        <w:rPr>
          <w:rFonts w:ascii="Times New Roman" w:eastAsia="Calibri" w:hAnsi="Times New Roman"/>
          <w:b/>
          <w:bCs/>
          <w:sz w:val="24"/>
          <w:szCs w:val="24"/>
        </w:rPr>
        <w:t xml:space="preserve"> промежуточной аттестации </w:t>
      </w:r>
      <w:r w:rsidRPr="000D79E3">
        <w:rPr>
          <w:rFonts w:ascii="Times New Roman" w:eastAsia="SimSun" w:hAnsi="Times New Roman"/>
          <w:b/>
          <w:sz w:val="24"/>
          <w:szCs w:val="24"/>
          <w:lang w:eastAsia="hi-IN" w:bidi="hi-IN"/>
        </w:rPr>
        <w:t>обучающихся</w:t>
      </w:r>
      <w:r w:rsidRPr="000D79E3">
        <w:rPr>
          <w:rFonts w:ascii="Times New Roman" w:eastAsia="Calibri" w:hAnsi="Times New Roman"/>
          <w:b/>
          <w:bCs/>
          <w:sz w:val="24"/>
          <w:szCs w:val="24"/>
        </w:rPr>
        <w:t xml:space="preserve"> по дисциплине </w:t>
      </w:r>
      <w:r w:rsidRPr="000D79E3">
        <w:rPr>
          <w:rFonts w:ascii="Times New Roman" w:eastAsia="SimSun" w:hAnsi="Times New Roman"/>
          <w:b/>
          <w:sz w:val="24"/>
          <w:szCs w:val="24"/>
          <w:lang w:eastAsia="hi-IN" w:bidi="hi-IN"/>
        </w:rPr>
        <w:t>(модулю)</w:t>
      </w:r>
    </w:p>
    <w:p w:rsidR="006507E5" w:rsidRPr="000D79E3" w:rsidRDefault="006507E5" w:rsidP="000D79E3">
      <w:pPr>
        <w:pStyle w:val="1"/>
        <w:rPr>
          <w:rFonts w:eastAsia="Calibri" w:cs="Times New Roman"/>
          <w:szCs w:val="24"/>
        </w:rPr>
      </w:pPr>
      <w:r w:rsidRPr="000D79E3">
        <w:rPr>
          <w:rFonts w:eastAsia="Calibri" w:cs="Times New Roman"/>
          <w:szCs w:val="24"/>
        </w:rPr>
        <w:t xml:space="preserve"> </w:t>
      </w:r>
      <w:bookmarkStart w:id="305" w:name="_Toc86139651"/>
      <w:bookmarkStart w:id="306" w:name="_Toc88647333"/>
      <w:r w:rsidRPr="000D79E3">
        <w:rPr>
          <w:rFonts w:eastAsia="Calibri" w:cs="Times New Roman"/>
          <w:szCs w:val="24"/>
        </w:rPr>
        <w:t>Б1.В.ДВ.01.02  «Общий курс железных дорог»</w:t>
      </w:r>
      <w:bookmarkEnd w:id="305"/>
      <w:bookmarkEnd w:id="306"/>
    </w:p>
    <w:p w:rsidR="006507E5" w:rsidRPr="000D79E3" w:rsidRDefault="006507E5" w:rsidP="000D79E3">
      <w:pPr>
        <w:widowControl w:val="0"/>
        <w:spacing w:after="0" w:line="240" w:lineRule="auto"/>
        <w:jc w:val="center"/>
        <w:rPr>
          <w:rFonts w:ascii="Times New Roman" w:eastAsia="Calibri" w:hAnsi="Times New Roman"/>
          <w:b/>
          <w:sz w:val="24"/>
          <w:szCs w:val="24"/>
        </w:rPr>
      </w:pPr>
    </w:p>
    <w:p w:rsidR="006507E5" w:rsidRPr="000D79E3" w:rsidRDefault="006507E5" w:rsidP="000D79E3">
      <w:pPr>
        <w:widowControl w:val="0"/>
        <w:spacing w:after="0" w:line="240" w:lineRule="auto"/>
        <w:ind w:firstLine="709"/>
        <w:jc w:val="both"/>
        <w:rPr>
          <w:rFonts w:ascii="Times New Roman" w:eastAsia="Calibri" w:hAnsi="Times New Roman"/>
          <w:b/>
          <w:i/>
          <w:sz w:val="24"/>
          <w:szCs w:val="24"/>
        </w:rPr>
      </w:pPr>
      <w:r w:rsidRPr="000D79E3">
        <w:rPr>
          <w:rFonts w:ascii="Times New Roman" w:eastAsia="Calibri" w:hAnsi="Times New Roman"/>
          <w:b/>
          <w:i/>
          <w:sz w:val="24"/>
          <w:szCs w:val="24"/>
        </w:rPr>
        <w:t>1. Перечень компетенций с указанием этапов их формирования в процессе освоения образовательной программы</w:t>
      </w:r>
    </w:p>
    <w:p w:rsidR="006507E5" w:rsidRPr="000D79E3" w:rsidRDefault="006507E5" w:rsidP="000D79E3">
      <w:pPr>
        <w:widowControl w:val="0"/>
        <w:spacing w:after="0" w:line="240" w:lineRule="auto"/>
        <w:ind w:firstLine="709"/>
        <w:jc w:val="both"/>
        <w:rPr>
          <w:rFonts w:ascii="Times New Roman" w:eastAsia="Calibri" w:hAnsi="Times New Roman"/>
          <w:b/>
          <w:sz w:val="24"/>
          <w:szCs w:val="24"/>
        </w:rPr>
      </w:pPr>
    </w:p>
    <w:p w:rsidR="006507E5" w:rsidRPr="000D79E3" w:rsidRDefault="006507E5" w:rsidP="000D79E3">
      <w:pPr>
        <w:widowControl w:val="0"/>
        <w:spacing w:after="0" w:line="240" w:lineRule="auto"/>
        <w:ind w:firstLine="708"/>
        <w:jc w:val="both"/>
        <w:rPr>
          <w:rFonts w:ascii="Times New Roman" w:eastAsia="Calibri" w:hAnsi="Times New Roman"/>
          <w:sz w:val="24"/>
          <w:szCs w:val="24"/>
        </w:rPr>
      </w:pPr>
      <w:r w:rsidRPr="000D79E3">
        <w:rPr>
          <w:rFonts w:ascii="Times New Roman" w:eastAsia="Calibri" w:hAnsi="Times New Roman"/>
          <w:sz w:val="24"/>
          <w:szCs w:val="24"/>
        </w:rPr>
        <w:t xml:space="preserve">Дисциплина (модуль)  </w:t>
      </w:r>
      <w:r w:rsidRPr="000D79E3">
        <w:rPr>
          <w:rFonts w:ascii="Times New Roman" w:eastAsia="Calibri" w:hAnsi="Times New Roman"/>
          <w:b/>
          <w:sz w:val="24"/>
          <w:szCs w:val="24"/>
          <w:u w:val="single"/>
        </w:rPr>
        <w:t>Б1.В.ДВ.01.02</w:t>
      </w:r>
      <w:r w:rsidRPr="000D79E3">
        <w:rPr>
          <w:rFonts w:ascii="Times New Roman" w:eastAsia="Calibri" w:hAnsi="Times New Roman"/>
          <w:sz w:val="24"/>
          <w:szCs w:val="24"/>
          <w:u w:val="single"/>
        </w:rPr>
        <w:t xml:space="preserve"> </w:t>
      </w:r>
      <w:r w:rsidRPr="000D79E3">
        <w:rPr>
          <w:rFonts w:ascii="Times New Roman" w:eastAsia="Calibri" w:hAnsi="Times New Roman"/>
          <w:b/>
          <w:sz w:val="24"/>
          <w:szCs w:val="24"/>
          <w:u w:val="single"/>
        </w:rPr>
        <w:t xml:space="preserve"> </w:t>
      </w:r>
      <w:r w:rsidRPr="000D79E3">
        <w:rPr>
          <w:rFonts w:ascii="Times New Roman" w:eastAsia="Calibri" w:hAnsi="Times New Roman"/>
          <w:b/>
          <w:bCs/>
          <w:sz w:val="24"/>
          <w:szCs w:val="24"/>
          <w:u w:val="single"/>
        </w:rPr>
        <w:t>«Общий курс железных дорог»</w:t>
      </w:r>
      <w:r w:rsidRPr="000D79E3">
        <w:rPr>
          <w:rFonts w:ascii="Times New Roman" w:eastAsia="Calibri" w:hAnsi="Times New Roman"/>
          <w:b/>
          <w:bCs/>
          <w:sz w:val="24"/>
          <w:szCs w:val="24"/>
        </w:rPr>
        <w:t xml:space="preserve"> </w:t>
      </w:r>
      <w:r w:rsidRPr="000D79E3">
        <w:rPr>
          <w:rFonts w:ascii="Times New Roman" w:eastAsia="Calibri" w:hAnsi="Times New Roman"/>
          <w:sz w:val="24"/>
          <w:szCs w:val="24"/>
        </w:rPr>
        <w:t>участвует в формировании следующих компетенций и индикаторов достижения компетенций:</w:t>
      </w:r>
    </w:p>
    <w:p w:rsidR="000809DB" w:rsidRDefault="000809DB" w:rsidP="000D79E3">
      <w:pPr>
        <w:spacing w:after="0" w:line="240" w:lineRule="auto"/>
        <w:jc w:val="right"/>
        <w:rPr>
          <w:rFonts w:ascii="Times New Roman" w:eastAsia="Calibri" w:hAnsi="Times New Roman"/>
          <w:sz w:val="24"/>
          <w:szCs w:val="24"/>
        </w:rPr>
      </w:pPr>
    </w:p>
    <w:p w:rsidR="006507E5" w:rsidRPr="000D79E3" w:rsidRDefault="006507E5" w:rsidP="000D79E3">
      <w:pPr>
        <w:spacing w:after="0" w:line="240" w:lineRule="auto"/>
        <w:jc w:val="right"/>
        <w:rPr>
          <w:rFonts w:ascii="Times New Roman" w:eastAsia="Calibri" w:hAnsi="Times New Roman"/>
          <w:sz w:val="24"/>
          <w:szCs w:val="24"/>
        </w:rPr>
      </w:pPr>
      <w:r w:rsidRPr="000D79E3">
        <w:rPr>
          <w:rFonts w:ascii="Times New Roman" w:eastAsia="Calibri" w:hAnsi="Times New Roman"/>
          <w:sz w:val="24"/>
          <w:szCs w:val="24"/>
        </w:rPr>
        <w:t>Таблица 1</w:t>
      </w:r>
    </w:p>
    <w:tbl>
      <w:tblPr>
        <w:tblW w:w="5000" w:type="pct"/>
        <w:tblCellMar>
          <w:left w:w="0" w:type="dxa"/>
          <w:right w:w="0" w:type="dxa"/>
        </w:tblCellMar>
        <w:tblLook w:val="00A0" w:firstRow="1" w:lastRow="0" w:firstColumn="1" w:lastColumn="0" w:noHBand="0" w:noVBand="0"/>
      </w:tblPr>
      <w:tblGrid>
        <w:gridCol w:w="2678"/>
        <w:gridCol w:w="2674"/>
        <w:gridCol w:w="2015"/>
        <w:gridCol w:w="2203"/>
      </w:tblGrid>
      <w:tr w:rsidR="006507E5" w:rsidRPr="000D79E3" w:rsidTr="000809DB">
        <w:tc>
          <w:tcPr>
            <w:tcW w:w="1399" w:type="pct"/>
            <w:tcBorders>
              <w:top w:val="single" w:sz="8" w:space="0" w:color="000000"/>
              <w:left w:val="single" w:sz="8" w:space="0" w:color="000000"/>
              <w:bottom w:val="single" w:sz="4" w:space="0" w:color="auto"/>
              <w:right w:val="single" w:sz="8" w:space="0" w:color="000000"/>
            </w:tcBorders>
            <w:tcMar>
              <w:top w:w="0" w:type="dxa"/>
              <w:left w:w="108" w:type="dxa"/>
              <w:bottom w:w="0" w:type="dxa"/>
              <w:right w:w="108" w:type="dxa"/>
            </w:tcMar>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Код и наименование компетенции</w:t>
            </w:r>
          </w:p>
        </w:tc>
        <w:tc>
          <w:tcPr>
            <w:tcW w:w="1397" w:type="pct"/>
            <w:tcBorders>
              <w:top w:val="single" w:sz="8" w:space="0" w:color="000000"/>
              <w:left w:val="nil"/>
              <w:bottom w:val="single" w:sz="4" w:space="0" w:color="auto"/>
              <w:right w:val="single" w:sz="4" w:space="0" w:color="auto"/>
            </w:tcBorders>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Код и наименование индикатора достижения компетенции</w:t>
            </w:r>
          </w:p>
        </w:tc>
        <w:tc>
          <w:tcPr>
            <w:tcW w:w="1053" w:type="pct"/>
            <w:tcBorders>
              <w:top w:val="single" w:sz="8" w:space="0" w:color="000000"/>
              <w:left w:val="single" w:sz="4" w:space="0" w:color="auto"/>
              <w:bottom w:val="single" w:sz="4" w:space="0" w:color="auto"/>
              <w:right w:val="single" w:sz="8" w:space="0" w:color="000000"/>
            </w:tcBorders>
            <w:tcMar>
              <w:top w:w="0" w:type="dxa"/>
              <w:left w:w="108" w:type="dxa"/>
              <w:bottom w:w="0" w:type="dxa"/>
              <w:right w:w="108" w:type="dxa"/>
            </w:tcMar>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Этап формирования компетенции</w:t>
            </w:r>
          </w:p>
        </w:tc>
        <w:tc>
          <w:tcPr>
            <w:tcW w:w="1151" w:type="pct"/>
            <w:tcBorders>
              <w:top w:val="single" w:sz="8" w:space="0" w:color="000000"/>
              <w:left w:val="nil"/>
              <w:bottom w:val="single" w:sz="4" w:space="0" w:color="auto"/>
              <w:right w:val="single" w:sz="8" w:space="0" w:color="000000"/>
            </w:tcBorders>
            <w:tcMar>
              <w:top w:w="0" w:type="dxa"/>
              <w:left w:w="108" w:type="dxa"/>
              <w:bottom w:w="0" w:type="dxa"/>
              <w:right w:w="108" w:type="dxa"/>
            </w:tcMar>
          </w:tcPr>
          <w:p w:rsidR="006507E5" w:rsidRPr="000D79E3" w:rsidRDefault="006507E5" w:rsidP="000D79E3">
            <w:pPr>
              <w:spacing w:after="0" w:line="240" w:lineRule="auto"/>
              <w:jc w:val="center"/>
              <w:rPr>
                <w:rFonts w:ascii="Times New Roman" w:eastAsia="Calibri" w:hAnsi="Times New Roman"/>
                <w:sz w:val="24"/>
                <w:szCs w:val="24"/>
                <w:vertAlign w:val="superscript"/>
              </w:rPr>
            </w:pPr>
            <w:r w:rsidRPr="000D79E3">
              <w:rPr>
                <w:rFonts w:ascii="Times New Roman" w:eastAsia="Calibri" w:hAnsi="Times New Roman"/>
                <w:sz w:val="24"/>
                <w:szCs w:val="24"/>
              </w:rPr>
              <w:t>Форма промежуточной аттестации</w:t>
            </w:r>
          </w:p>
        </w:tc>
      </w:tr>
      <w:tr w:rsidR="005645EE" w:rsidRPr="000D79E3" w:rsidTr="000809DB">
        <w:tc>
          <w:tcPr>
            <w:tcW w:w="1399" w:type="pct"/>
            <w:vMerge w:val="restart"/>
            <w:tcBorders>
              <w:top w:val="single" w:sz="4" w:space="0" w:color="auto"/>
              <w:left w:val="single" w:sz="4" w:space="0" w:color="auto"/>
              <w:right w:val="single" w:sz="4" w:space="0" w:color="auto"/>
            </w:tcBorders>
            <w:tcMar>
              <w:top w:w="0" w:type="dxa"/>
              <w:left w:w="108" w:type="dxa"/>
              <w:bottom w:w="0" w:type="dxa"/>
              <w:right w:w="108" w:type="dxa"/>
            </w:tcMar>
          </w:tcPr>
          <w:p w:rsidR="005645EE" w:rsidRPr="000D79E3" w:rsidRDefault="005645EE" w:rsidP="000D79E3">
            <w:pPr>
              <w:widowControl w:val="0"/>
              <w:spacing w:after="0" w:line="240" w:lineRule="auto"/>
              <w:rPr>
                <w:rFonts w:ascii="Times New Roman" w:eastAsia="Calibri" w:hAnsi="Times New Roman"/>
                <w:bCs/>
                <w:sz w:val="24"/>
                <w:szCs w:val="24"/>
              </w:rPr>
            </w:pPr>
            <w:r w:rsidRPr="000D79E3">
              <w:rPr>
                <w:rFonts w:ascii="Times New Roman" w:eastAsia="Calibri" w:hAnsi="Times New Roman"/>
                <w:bCs/>
                <w:color w:val="000000"/>
                <w:sz w:val="24"/>
                <w:szCs w:val="24"/>
              </w:rPr>
              <w:t>УК-1: Способен осуществлять поиск, критический анализ и синтез информации, применять системный подход для решения поставленных задач</w:t>
            </w:r>
          </w:p>
        </w:tc>
        <w:tc>
          <w:tcPr>
            <w:tcW w:w="1397" w:type="pct"/>
            <w:tcBorders>
              <w:top w:val="single" w:sz="4" w:space="0" w:color="auto"/>
              <w:left w:val="single" w:sz="4" w:space="0" w:color="auto"/>
              <w:bottom w:val="single" w:sz="4" w:space="0" w:color="auto"/>
              <w:right w:val="single" w:sz="4" w:space="0" w:color="auto"/>
            </w:tcBorders>
          </w:tcPr>
          <w:p w:rsidR="005645EE" w:rsidRPr="000D79E3" w:rsidRDefault="005645EE" w:rsidP="000D79E3">
            <w:pPr>
              <w:spacing w:after="0" w:line="240" w:lineRule="auto"/>
              <w:rPr>
                <w:rFonts w:ascii="Times New Roman" w:eastAsia="Calibri" w:hAnsi="Times New Roman"/>
                <w:sz w:val="24"/>
                <w:szCs w:val="24"/>
              </w:rPr>
            </w:pPr>
            <w:r w:rsidRPr="000D79E3">
              <w:rPr>
                <w:rFonts w:ascii="Times New Roman" w:eastAsia="Calibri" w:hAnsi="Times New Roman"/>
                <w:bCs/>
                <w:color w:val="000000"/>
                <w:sz w:val="24"/>
                <w:szCs w:val="24"/>
              </w:rPr>
              <w:t>УК-1.1: Анализирует проблемную ситуацию (задачу) и выделяет ее базовые составляющие. Рассматривает различные варианты решения проблемной ситуации (задачи), разрабатывает алгоритмы их реализации</w:t>
            </w:r>
          </w:p>
        </w:tc>
        <w:tc>
          <w:tcPr>
            <w:tcW w:w="1053" w:type="pct"/>
            <w:vMerge w:val="restart"/>
            <w:tcBorders>
              <w:top w:val="single" w:sz="4" w:space="0" w:color="auto"/>
              <w:left w:val="single" w:sz="4" w:space="0" w:color="auto"/>
              <w:right w:val="single" w:sz="4" w:space="0" w:color="auto"/>
            </w:tcBorders>
            <w:tcMar>
              <w:top w:w="0" w:type="dxa"/>
              <w:left w:w="108" w:type="dxa"/>
              <w:bottom w:w="0" w:type="dxa"/>
              <w:right w:w="108" w:type="dxa"/>
            </w:tcMar>
          </w:tcPr>
          <w:p w:rsidR="005645EE" w:rsidRPr="000D79E3" w:rsidRDefault="005645EE"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 xml:space="preserve">Компетенция и индикаторы достижения компетенции формируются в рамках </w:t>
            </w:r>
            <w:r w:rsidRPr="000D79E3">
              <w:rPr>
                <w:rFonts w:ascii="Times New Roman" w:eastAsia="Calibri" w:hAnsi="Times New Roman"/>
                <w:sz w:val="24"/>
                <w:szCs w:val="24"/>
                <w:u w:val="single"/>
              </w:rPr>
              <w:t xml:space="preserve">2 </w:t>
            </w:r>
            <w:r w:rsidRPr="000D79E3">
              <w:rPr>
                <w:rFonts w:ascii="Times New Roman" w:eastAsia="Calibri" w:hAnsi="Times New Roman"/>
                <w:sz w:val="24"/>
                <w:szCs w:val="24"/>
              </w:rPr>
              <w:t>семестра очной формы обучения и 3 семестра очно-заочной формы обучения</w:t>
            </w:r>
          </w:p>
        </w:tc>
        <w:tc>
          <w:tcPr>
            <w:tcW w:w="1151" w:type="pct"/>
            <w:vMerge w:val="restart"/>
            <w:tcBorders>
              <w:top w:val="single" w:sz="4" w:space="0" w:color="auto"/>
              <w:left w:val="single" w:sz="4" w:space="0" w:color="auto"/>
              <w:right w:val="single" w:sz="4" w:space="0" w:color="auto"/>
            </w:tcBorders>
            <w:tcMar>
              <w:top w:w="0" w:type="dxa"/>
              <w:left w:w="108" w:type="dxa"/>
              <w:bottom w:w="0" w:type="dxa"/>
              <w:right w:w="108" w:type="dxa"/>
            </w:tcMar>
          </w:tcPr>
          <w:p w:rsidR="005645EE" w:rsidRPr="000D79E3" w:rsidRDefault="005645EE"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Зачет</w:t>
            </w:r>
          </w:p>
        </w:tc>
      </w:tr>
      <w:tr w:rsidR="005645EE" w:rsidRPr="000D79E3" w:rsidTr="000809DB">
        <w:tc>
          <w:tcPr>
            <w:tcW w:w="1399" w:type="pct"/>
            <w:vMerge/>
            <w:tcBorders>
              <w:left w:val="single" w:sz="4" w:space="0" w:color="auto"/>
              <w:bottom w:val="single" w:sz="4" w:space="0" w:color="auto"/>
              <w:right w:val="single" w:sz="4" w:space="0" w:color="auto"/>
            </w:tcBorders>
            <w:tcMar>
              <w:top w:w="0" w:type="dxa"/>
              <w:left w:w="108" w:type="dxa"/>
              <w:bottom w:w="0" w:type="dxa"/>
              <w:right w:w="108" w:type="dxa"/>
            </w:tcMar>
          </w:tcPr>
          <w:p w:rsidR="005645EE" w:rsidRPr="000D79E3" w:rsidRDefault="005645EE" w:rsidP="000D79E3">
            <w:pPr>
              <w:widowControl w:val="0"/>
              <w:spacing w:after="0" w:line="240" w:lineRule="auto"/>
              <w:rPr>
                <w:rFonts w:ascii="Times New Roman" w:eastAsia="Calibri" w:hAnsi="Times New Roman"/>
                <w:bCs/>
                <w:sz w:val="24"/>
                <w:szCs w:val="24"/>
              </w:rPr>
            </w:pPr>
          </w:p>
        </w:tc>
        <w:tc>
          <w:tcPr>
            <w:tcW w:w="1397" w:type="pct"/>
            <w:tcBorders>
              <w:top w:val="single" w:sz="4" w:space="0" w:color="auto"/>
              <w:left w:val="single" w:sz="4" w:space="0" w:color="auto"/>
              <w:bottom w:val="single" w:sz="4" w:space="0" w:color="auto"/>
              <w:right w:val="single" w:sz="4" w:space="0" w:color="auto"/>
            </w:tcBorders>
          </w:tcPr>
          <w:p w:rsidR="005645EE" w:rsidRPr="000D79E3" w:rsidRDefault="005645EE" w:rsidP="000D79E3">
            <w:pPr>
              <w:spacing w:after="0" w:line="240" w:lineRule="auto"/>
              <w:rPr>
                <w:rFonts w:ascii="Times New Roman" w:eastAsia="Calibri" w:hAnsi="Times New Roman"/>
                <w:sz w:val="24"/>
                <w:szCs w:val="24"/>
              </w:rPr>
            </w:pPr>
            <w:r w:rsidRPr="000D79E3">
              <w:rPr>
                <w:rFonts w:ascii="Times New Roman" w:eastAsia="Calibri" w:hAnsi="Times New Roman"/>
                <w:bCs/>
                <w:color w:val="000000"/>
                <w:sz w:val="24"/>
                <w:szCs w:val="24"/>
              </w:rPr>
              <w:t>УК-1.2: Осуществляет систематизацию информации различных типов для анализа проблемных ситуаций. Вырабатывает стратегию действий для построения алгоритмов решения поставленных задач</w:t>
            </w:r>
          </w:p>
        </w:tc>
        <w:tc>
          <w:tcPr>
            <w:tcW w:w="1053" w:type="pct"/>
            <w:vMerge/>
            <w:tcBorders>
              <w:left w:val="single" w:sz="4" w:space="0" w:color="auto"/>
              <w:right w:val="single" w:sz="4" w:space="0" w:color="auto"/>
            </w:tcBorders>
            <w:tcMar>
              <w:top w:w="0" w:type="dxa"/>
              <w:left w:w="108" w:type="dxa"/>
              <w:bottom w:w="0" w:type="dxa"/>
              <w:right w:w="108" w:type="dxa"/>
            </w:tcMar>
          </w:tcPr>
          <w:p w:rsidR="005645EE" w:rsidRPr="000D79E3" w:rsidRDefault="005645EE" w:rsidP="000D79E3">
            <w:pPr>
              <w:spacing w:after="0" w:line="240" w:lineRule="auto"/>
              <w:jc w:val="center"/>
              <w:rPr>
                <w:rFonts w:ascii="Times New Roman" w:eastAsia="Calibri" w:hAnsi="Times New Roman"/>
                <w:sz w:val="24"/>
                <w:szCs w:val="24"/>
                <w:highlight w:val="yellow"/>
              </w:rPr>
            </w:pPr>
          </w:p>
        </w:tc>
        <w:tc>
          <w:tcPr>
            <w:tcW w:w="1151" w:type="pct"/>
            <w:vMerge/>
            <w:tcBorders>
              <w:left w:val="single" w:sz="4" w:space="0" w:color="auto"/>
              <w:right w:val="single" w:sz="4" w:space="0" w:color="auto"/>
            </w:tcBorders>
            <w:tcMar>
              <w:top w:w="0" w:type="dxa"/>
              <w:left w:w="108" w:type="dxa"/>
              <w:bottom w:w="0" w:type="dxa"/>
              <w:right w:w="108" w:type="dxa"/>
            </w:tcMar>
          </w:tcPr>
          <w:p w:rsidR="005645EE" w:rsidRPr="000D79E3" w:rsidRDefault="005645EE" w:rsidP="000D79E3">
            <w:pPr>
              <w:spacing w:after="0" w:line="240" w:lineRule="auto"/>
              <w:jc w:val="center"/>
              <w:rPr>
                <w:rFonts w:ascii="Times New Roman" w:eastAsia="Calibri" w:hAnsi="Times New Roman"/>
                <w:sz w:val="24"/>
                <w:szCs w:val="24"/>
              </w:rPr>
            </w:pPr>
          </w:p>
        </w:tc>
      </w:tr>
      <w:tr w:rsidR="005645EE" w:rsidRPr="000D79E3" w:rsidTr="000809DB">
        <w:tc>
          <w:tcPr>
            <w:tcW w:w="139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645EE" w:rsidRPr="000D79E3" w:rsidRDefault="005645EE" w:rsidP="000D79E3">
            <w:pPr>
              <w:widowControl w:val="0"/>
              <w:spacing w:after="0" w:line="240" w:lineRule="auto"/>
              <w:rPr>
                <w:rFonts w:ascii="Times New Roman" w:eastAsia="Calibri" w:hAnsi="Times New Roman"/>
                <w:bCs/>
                <w:sz w:val="24"/>
                <w:szCs w:val="24"/>
              </w:rPr>
            </w:pPr>
            <w:r w:rsidRPr="000D79E3">
              <w:rPr>
                <w:rFonts w:ascii="Times New Roman" w:eastAsia="Calibri" w:hAnsi="Times New Roman"/>
                <w:bCs/>
                <w:sz w:val="24"/>
                <w:szCs w:val="24"/>
              </w:rPr>
              <w:t>УК-2: Способен определять круг задач в рамках поставленной цели и выбирать оптимальные способы их решения, исходя из действующих правовых норм, имеющихся ресурсов и ограничений</w:t>
            </w:r>
          </w:p>
        </w:tc>
        <w:tc>
          <w:tcPr>
            <w:tcW w:w="1397" w:type="pct"/>
            <w:tcBorders>
              <w:top w:val="single" w:sz="4" w:space="0" w:color="auto"/>
              <w:left w:val="single" w:sz="4" w:space="0" w:color="auto"/>
              <w:bottom w:val="single" w:sz="4" w:space="0" w:color="auto"/>
              <w:right w:val="single" w:sz="4" w:space="0" w:color="auto"/>
            </w:tcBorders>
          </w:tcPr>
          <w:p w:rsidR="005645EE" w:rsidRPr="000D79E3" w:rsidRDefault="005645EE" w:rsidP="000D79E3">
            <w:pPr>
              <w:spacing w:after="0" w:line="240" w:lineRule="auto"/>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УК-2.3: Выбирает оптимальный способ решения задач, учитывая действующие правовые нормы и имеющиеся условия, ресурсы и ограничения</w:t>
            </w:r>
          </w:p>
        </w:tc>
        <w:tc>
          <w:tcPr>
            <w:tcW w:w="1053" w:type="pct"/>
            <w:vMerge/>
            <w:tcBorders>
              <w:left w:val="single" w:sz="4" w:space="0" w:color="auto"/>
              <w:right w:val="single" w:sz="4" w:space="0" w:color="auto"/>
            </w:tcBorders>
            <w:tcMar>
              <w:top w:w="0" w:type="dxa"/>
              <w:left w:w="108" w:type="dxa"/>
              <w:bottom w:w="0" w:type="dxa"/>
              <w:right w:w="108" w:type="dxa"/>
            </w:tcMar>
          </w:tcPr>
          <w:p w:rsidR="005645EE" w:rsidRPr="000D79E3" w:rsidRDefault="005645EE" w:rsidP="000D79E3">
            <w:pPr>
              <w:spacing w:after="0" w:line="240" w:lineRule="auto"/>
              <w:jc w:val="center"/>
              <w:rPr>
                <w:rFonts w:ascii="Times New Roman" w:eastAsia="Calibri" w:hAnsi="Times New Roman"/>
                <w:sz w:val="24"/>
                <w:szCs w:val="24"/>
                <w:highlight w:val="yellow"/>
              </w:rPr>
            </w:pPr>
          </w:p>
        </w:tc>
        <w:tc>
          <w:tcPr>
            <w:tcW w:w="1151" w:type="pct"/>
            <w:vMerge/>
            <w:tcBorders>
              <w:left w:val="single" w:sz="4" w:space="0" w:color="auto"/>
              <w:right w:val="single" w:sz="4" w:space="0" w:color="auto"/>
            </w:tcBorders>
            <w:tcMar>
              <w:top w:w="0" w:type="dxa"/>
              <w:left w:w="108" w:type="dxa"/>
              <w:bottom w:w="0" w:type="dxa"/>
              <w:right w:w="108" w:type="dxa"/>
            </w:tcMar>
          </w:tcPr>
          <w:p w:rsidR="005645EE" w:rsidRPr="000D79E3" w:rsidRDefault="005645EE" w:rsidP="000D79E3">
            <w:pPr>
              <w:spacing w:after="0" w:line="240" w:lineRule="auto"/>
              <w:jc w:val="center"/>
              <w:rPr>
                <w:rFonts w:ascii="Times New Roman" w:eastAsia="Calibri" w:hAnsi="Times New Roman"/>
                <w:sz w:val="24"/>
                <w:szCs w:val="24"/>
              </w:rPr>
            </w:pPr>
          </w:p>
        </w:tc>
      </w:tr>
      <w:tr w:rsidR="005645EE" w:rsidRPr="000D79E3" w:rsidTr="000809DB">
        <w:tc>
          <w:tcPr>
            <w:tcW w:w="1399"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5645EE" w:rsidRPr="000D79E3" w:rsidRDefault="005645EE" w:rsidP="000D79E3">
            <w:pPr>
              <w:widowControl w:val="0"/>
              <w:spacing w:after="0" w:line="240" w:lineRule="auto"/>
              <w:rPr>
                <w:rFonts w:ascii="Times New Roman" w:eastAsia="Calibri" w:hAnsi="Times New Roman"/>
                <w:bCs/>
                <w:sz w:val="24"/>
                <w:szCs w:val="24"/>
              </w:rPr>
            </w:pPr>
            <w:r w:rsidRPr="000D79E3">
              <w:rPr>
                <w:rFonts w:ascii="Times New Roman" w:eastAsia="Calibri" w:hAnsi="Times New Roman"/>
                <w:bCs/>
                <w:sz w:val="24"/>
                <w:szCs w:val="24"/>
              </w:rPr>
              <w:t>ПК-3.4: Способен рассчитывать финансово-экономические показатели, характеризующие работу структурного подразделения</w:t>
            </w:r>
          </w:p>
        </w:tc>
        <w:tc>
          <w:tcPr>
            <w:tcW w:w="1397" w:type="pct"/>
            <w:tcBorders>
              <w:top w:val="single" w:sz="4" w:space="0" w:color="auto"/>
              <w:left w:val="single" w:sz="4" w:space="0" w:color="auto"/>
              <w:bottom w:val="single" w:sz="4" w:space="0" w:color="auto"/>
              <w:right w:val="single" w:sz="4" w:space="0" w:color="auto"/>
            </w:tcBorders>
          </w:tcPr>
          <w:p w:rsidR="005645EE" w:rsidRPr="000D79E3" w:rsidRDefault="005645EE" w:rsidP="000D79E3">
            <w:pPr>
              <w:spacing w:after="0" w:line="240" w:lineRule="auto"/>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ПК-3.4.5: Анализирует бизнес-процессы, происходящие в экономических системах, и прогнозирует возможное их развитие в будущем с применением изучаемых теоретических моделей</w:t>
            </w:r>
          </w:p>
        </w:tc>
        <w:tc>
          <w:tcPr>
            <w:tcW w:w="1053" w:type="pct"/>
            <w:vMerge/>
            <w:tcBorders>
              <w:left w:val="single" w:sz="4" w:space="0" w:color="auto"/>
              <w:bottom w:val="single" w:sz="4" w:space="0" w:color="auto"/>
              <w:right w:val="single" w:sz="4" w:space="0" w:color="auto"/>
            </w:tcBorders>
            <w:tcMar>
              <w:top w:w="0" w:type="dxa"/>
              <w:left w:w="108" w:type="dxa"/>
              <w:bottom w:w="0" w:type="dxa"/>
              <w:right w:w="108" w:type="dxa"/>
            </w:tcMar>
          </w:tcPr>
          <w:p w:rsidR="005645EE" w:rsidRPr="000D79E3" w:rsidRDefault="005645EE" w:rsidP="000D79E3">
            <w:pPr>
              <w:spacing w:after="0" w:line="240" w:lineRule="auto"/>
              <w:jc w:val="center"/>
              <w:rPr>
                <w:rFonts w:ascii="Times New Roman" w:eastAsia="Calibri" w:hAnsi="Times New Roman"/>
                <w:sz w:val="24"/>
                <w:szCs w:val="24"/>
                <w:highlight w:val="yellow"/>
              </w:rPr>
            </w:pPr>
          </w:p>
        </w:tc>
        <w:tc>
          <w:tcPr>
            <w:tcW w:w="1151" w:type="pct"/>
            <w:vMerge/>
            <w:tcBorders>
              <w:left w:val="single" w:sz="4" w:space="0" w:color="auto"/>
              <w:bottom w:val="single" w:sz="4" w:space="0" w:color="auto"/>
              <w:right w:val="single" w:sz="4" w:space="0" w:color="auto"/>
            </w:tcBorders>
            <w:tcMar>
              <w:top w:w="0" w:type="dxa"/>
              <w:left w:w="108" w:type="dxa"/>
              <w:bottom w:w="0" w:type="dxa"/>
              <w:right w:w="108" w:type="dxa"/>
            </w:tcMar>
          </w:tcPr>
          <w:p w:rsidR="005645EE" w:rsidRPr="000D79E3" w:rsidRDefault="005645EE" w:rsidP="000D79E3">
            <w:pPr>
              <w:spacing w:after="0" w:line="240" w:lineRule="auto"/>
              <w:jc w:val="center"/>
              <w:rPr>
                <w:rFonts w:ascii="Times New Roman" w:eastAsia="Calibri" w:hAnsi="Times New Roman"/>
                <w:sz w:val="24"/>
                <w:szCs w:val="24"/>
              </w:rPr>
            </w:pPr>
          </w:p>
        </w:tc>
      </w:tr>
    </w:tbl>
    <w:p w:rsidR="006507E5" w:rsidRPr="000D79E3" w:rsidRDefault="006507E5" w:rsidP="000D79E3">
      <w:pPr>
        <w:widowControl w:val="0"/>
        <w:spacing w:after="0" w:line="240" w:lineRule="auto"/>
        <w:ind w:firstLine="708"/>
        <w:jc w:val="both"/>
        <w:rPr>
          <w:rFonts w:ascii="Times New Roman" w:eastAsia="Calibri" w:hAnsi="Times New Roman"/>
          <w:b/>
          <w:bCs/>
          <w:sz w:val="24"/>
          <w:szCs w:val="24"/>
          <w:u w:val="single"/>
        </w:rPr>
      </w:pPr>
    </w:p>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lastRenderedPageBreak/>
        <w:t>Траектория формирования у обучающихся компетенции и индикаторов достижения компетенции при освоении образовательной программы приведена в Приложении к образовательной программе (Приложение 3.2 П</w:t>
      </w:r>
      <w:r w:rsidRPr="000D79E3">
        <w:rPr>
          <w:rFonts w:ascii="Times New Roman" w:eastAsia="Calibri" w:hAnsi="Times New Roman"/>
          <w:bCs/>
          <w:sz w:val="24"/>
          <w:szCs w:val="24"/>
        </w:rPr>
        <w:t>рограмма формирования компетенций и индикаторов их достижений при освоении ОП ВО</w:t>
      </w:r>
      <w:r w:rsidRPr="000D79E3">
        <w:rPr>
          <w:rFonts w:ascii="Times New Roman" w:eastAsia="Calibri" w:hAnsi="Times New Roman"/>
          <w:sz w:val="24"/>
          <w:szCs w:val="24"/>
        </w:rPr>
        <w:t>).</w:t>
      </w:r>
    </w:p>
    <w:p w:rsidR="006507E5" w:rsidRPr="000D79E3" w:rsidRDefault="006507E5" w:rsidP="000D79E3">
      <w:pPr>
        <w:widowControl w:val="0"/>
        <w:spacing w:after="0" w:line="240" w:lineRule="auto"/>
        <w:ind w:firstLine="708"/>
        <w:jc w:val="both"/>
        <w:rPr>
          <w:rFonts w:ascii="Times New Roman" w:eastAsia="Calibri" w:hAnsi="Times New Roman"/>
          <w:bCs/>
          <w:sz w:val="24"/>
          <w:szCs w:val="24"/>
        </w:rPr>
      </w:pPr>
    </w:p>
    <w:p w:rsidR="006507E5" w:rsidRPr="000D79E3" w:rsidRDefault="006507E5" w:rsidP="000809DB">
      <w:pPr>
        <w:numPr>
          <w:ilvl w:val="0"/>
          <w:numId w:val="133"/>
        </w:numPr>
        <w:tabs>
          <w:tab w:val="left" w:pos="1134"/>
        </w:tabs>
        <w:spacing w:after="0" w:line="240" w:lineRule="auto"/>
        <w:ind w:left="0" w:firstLine="1134"/>
        <w:contextualSpacing/>
        <w:jc w:val="both"/>
        <w:rPr>
          <w:rFonts w:ascii="Times New Roman" w:eastAsia="Calibri" w:hAnsi="Times New Roman"/>
          <w:b/>
          <w:i/>
          <w:sz w:val="24"/>
          <w:szCs w:val="24"/>
        </w:rPr>
      </w:pPr>
      <w:r w:rsidRPr="000D79E3">
        <w:rPr>
          <w:rFonts w:ascii="Times New Roman" w:eastAsia="Calibri" w:hAnsi="Times New Roman"/>
          <w:b/>
          <w:i/>
          <w:sz w:val="24"/>
          <w:szCs w:val="24"/>
        </w:rPr>
        <w:t>Описание показателей оценивания компетенции и индикаторов достижения компетенции, система оценивания результатов промежуточной аттестации и критерии выставления оценок</w:t>
      </w:r>
    </w:p>
    <w:p w:rsidR="006507E5" w:rsidRPr="000D79E3" w:rsidRDefault="006507E5" w:rsidP="000D79E3">
      <w:pPr>
        <w:widowControl w:val="0"/>
        <w:spacing w:after="0" w:line="240" w:lineRule="auto"/>
        <w:rPr>
          <w:rFonts w:ascii="Times New Roman" w:hAnsi="Times New Roman"/>
          <w:i/>
          <w:sz w:val="24"/>
          <w:szCs w:val="24"/>
        </w:rPr>
      </w:pPr>
    </w:p>
    <w:p w:rsidR="006507E5" w:rsidRPr="000D79E3" w:rsidRDefault="006507E5" w:rsidP="000D79E3">
      <w:pPr>
        <w:widowControl w:val="0"/>
        <w:spacing w:after="0" w:line="240" w:lineRule="auto"/>
        <w:ind w:firstLine="709"/>
        <w:jc w:val="both"/>
        <w:rPr>
          <w:rFonts w:ascii="Times New Roman" w:hAnsi="Times New Roman"/>
          <w:sz w:val="24"/>
          <w:szCs w:val="24"/>
        </w:rPr>
      </w:pPr>
      <w:r w:rsidRPr="000D79E3">
        <w:rPr>
          <w:rFonts w:ascii="Times New Roman" w:hAnsi="Times New Roman"/>
          <w:sz w:val="24"/>
          <w:szCs w:val="24"/>
        </w:rPr>
        <w:t>Показатели оценивания компетенций и индикаторов достижения компетенции представлены в разделе 3 «</w:t>
      </w:r>
      <w:r w:rsidR="000809DB" w:rsidRPr="000D79E3">
        <w:rPr>
          <w:rFonts w:ascii="Times New Roman" w:eastAsia="Calibri" w:hAnsi="Times New Roman"/>
          <w:sz w:val="24"/>
          <w:szCs w:val="24"/>
        </w:rPr>
        <w:t>Требования к результатам освоения дисциплины</w:t>
      </w:r>
      <w:r w:rsidRPr="000D79E3">
        <w:rPr>
          <w:rFonts w:ascii="Times New Roman" w:hAnsi="Times New Roman"/>
          <w:sz w:val="24"/>
          <w:szCs w:val="24"/>
        </w:rPr>
        <w:t xml:space="preserve">» рабочей программы дисциплины (модуля) </w:t>
      </w:r>
      <w:r w:rsidRPr="000D79E3">
        <w:rPr>
          <w:rFonts w:ascii="Times New Roman" w:hAnsi="Times New Roman"/>
          <w:b/>
          <w:sz w:val="24"/>
          <w:szCs w:val="24"/>
          <w:u w:val="single"/>
        </w:rPr>
        <w:t>Б1.В.ДВ.01.02</w:t>
      </w:r>
      <w:r w:rsidRPr="000D79E3">
        <w:rPr>
          <w:rFonts w:ascii="Times New Roman" w:hAnsi="Times New Roman"/>
          <w:sz w:val="24"/>
          <w:szCs w:val="24"/>
          <w:u w:val="single"/>
        </w:rPr>
        <w:t xml:space="preserve"> </w:t>
      </w:r>
      <w:r w:rsidRPr="000D79E3">
        <w:rPr>
          <w:rFonts w:ascii="Times New Roman" w:hAnsi="Times New Roman"/>
          <w:b/>
          <w:sz w:val="24"/>
          <w:szCs w:val="24"/>
          <w:u w:val="single"/>
        </w:rPr>
        <w:t xml:space="preserve"> </w:t>
      </w:r>
      <w:r w:rsidRPr="000D79E3">
        <w:rPr>
          <w:rFonts w:ascii="Times New Roman" w:hAnsi="Times New Roman"/>
          <w:b/>
          <w:bCs/>
          <w:sz w:val="24"/>
          <w:szCs w:val="24"/>
          <w:u w:val="single"/>
        </w:rPr>
        <w:t>«Общий курс железных дорог»</w:t>
      </w:r>
      <w:r w:rsidRPr="000D79E3">
        <w:rPr>
          <w:rFonts w:ascii="Times New Roman" w:hAnsi="Times New Roman"/>
          <w:b/>
          <w:bCs/>
          <w:sz w:val="24"/>
          <w:szCs w:val="24"/>
        </w:rPr>
        <w:t xml:space="preserve"> </w:t>
      </w:r>
      <w:r w:rsidRPr="000D79E3">
        <w:rPr>
          <w:rFonts w:ascii="Times New Roman" w:hAnsi="Times New Roman"/>
          <w:sz w:val="24"/>
          <w:szCs w:val="24"/>
        </w:rPr>
        <w:t xml:space="preserve">  как результирующие знания, умения и владения, полученные в результате освоения дисциплины (модуля).</w:t>
      </w:r>
    </w:p>
    <w:p w:rsidR="006507E5" w:rsidRDefault="006507E5" w:rsidP="000D79E3">
      <w:pPr>
        <w:widowControl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При оценивании сформированности компетенций по дисциплине (модулю) </w:t>
      </w:r>
      <w:r w:rsidR="000809DB" w:rsidRPr="000809DB">
        <w:rPr>
          <w:rFonts w:ascii="Times New Roman" w:hAnsi="Times New Roman"/>
          <w:sz w:val="24"/>
          <w:szCs w:val="24"/>
          <w:u w:val="single"/>
        </w:rPr>
        <w:t>Б1.В.ДВ.01.02</w:t>
      </w:r>
      <w:r w:rsidR="000809DB" w:rsidRPr="000D79E3">
        <w:rPr>
          <w:rFonts w:ascii="Times New Roman" w:hAnsi="Times New Roman"/>
          <w:bCs/>
          <w:sz w:val="24"/>
          <w:szCs w:val="24"/>
          <w:u w:val="single"/>
        </w:rPr>
        <w:t xml:space="preserve"> </w:t>
      </w:r>
      <w:r w:rsidRPr="000D79E3">
        <w:rPr>
          <w:rFonts w:ascii="Times New Roman" w:hAnsi="Times New Roman"/>
          <w:bCs/>
          <w:sz w:val="24"/>
          <w:szCs w:val="24"/>
          <w:u w:val="single"/>
        </w:rPr>
        <w:t>«Общий курс железных дорог»</w:t>
      </w:r>
      <w:r w:rsidRPr="000D79E3">
        <w:rPr>
          <w:rFonts w:ascii="Times New Roman" w:hAnsi="Times New Roman"/>
          <w:b/>
          <w:bCs/>
          <w:sz w:val="24"/>
          <w:szCs w:val="24"/>
        </w:rPr>
        <w:t xml:space="preserve"> </w:t>
      </w:r>
      <w:r w:rsidRPr="000D79E3">
        <w:rPr>
          <w:rFonts w:ascii="Times New Roman" w:hAnsi="Times New Roman"/>
          <w:sz w:val="24"/>
          <w:szCs w:val="24"/>
        </w:rPr>
        <w:t>используется традиционная шкала оценивания.</w:t>
      </w:r>
    </w:p>
    <w:p w:rsidR="000809DB" w:rsidRDefault="000809DB" w:rsidP="000809DB">
      <w:pPr>
        <w:widowControl w:val="0"/>
        <w:spacing w:after="0" w:line="240" w:lineRule="auto"/>
        <w:jc w:val="right"/>
        <w:rPr>
          <w:rFonts w:ascii="Times New Roman" w:hAnsi="Times New Roman"/>
          <w:sz w:val="24"/>
          <w:szCs w:val="24"/>
        </w:rPr>
      </w:pPr>
    </w:p>
    <w:p w:rsidR="000809DB" w:rsidRDefault="000809DB" w:rsidP="000809DB">
      <w:pPr>
        <w:widowControl w:val="0"/>
        <w:spacing w:after="0" w:line="240" w:lineRule="auto"/>
        <w:jc w:val="right"/>
        <w:rPr>
          <w:rFonts w:ascii="Times New Roman" w:hAnsi="Times New Roman"/>
          <w:sz w:val="24"/>
          <w:szCs w:val="24"/>
        </w:rPr>
      </w:pPr>
      <w:r>
        <w:rPr>
          <w:rFonts w:ascii="Times New Roman" w:hAnsi="Times New Roman"/>
          <w:sz w:val="24"/>
          <w:szCs w:val="24"/>
        </w:rPr>
        <w:t>Таблица 2</w:t>
      </w:r>
    </w:p>
    <w:p w:rsidR="000809DB" w:rsidRPr="000D79E3" w:rsidRDefault="000809DB" w:rsidP="000809DB">
      <w:pPr>
        <w:widowControl w:val="0"/>
        <w:spacing w:after="0" w:line="240" w:lineRule="auto"/>
        <w:jc w:val="center"/>
        <w:rPr>
          <w:rFonts w:ascii="Times New Roman" w:hAnsi="Times New Roman"/>
          <w:sz w:val="24"/>
          <w:szCs w:val="24"/>
        </w:rPr>
      </w:pPr>
      <w:r>
        <w:rPr>
          <w:rFonts w:ascii="Times New Roman" w:hAnsi="Times New Roman"/>
          <w:sz w:val="24"/>
          <w:szCs w:val="24"/>
        </w:rPr>
        <w:t>Шкала оценивания</w:t>
      </w: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8330"/>
        <w:gridCol w:w="1417"/>
      </w:tblGrid>
      <w:tr w:rsidR="006507E5" w:rsidRPr="000D79E3" w:rsidTr="006507E5">
        <w:trPr>
          <w:tblHeader/>
        </w:trPr>
        <w:tc>
          <w:tcPr>
            <w:tcW w:w="8330" w:type="dxa"/>
            <w:vAlign w:val="center"/>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Критерии выставления оценок</w:t>
            </w:r>
          </w:p>
        </w:tc>
        <w:tc>
          <w:tcPr>
            <w:tcW w:w="1417" w:type="dxa"/>
            <w:vAlign w:val="center"/>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 xml:space="preserve">Оценка </w:t>
            </w:r>
          </w:p>
        </w:tc>
      </w:tr>
      <w:tr w:rsidR="006507E5" w:rsidRPr="000D79E3" w:rsidTr="006507E5">
        <w:tc>
          <w:tcPr>
            <w:tcW w:w="8330" w:type="dxa"/>
          </w:tcPr>
          <w:p w:rsidR="006507E5" w:rsidRPr="000D79E3" w:rsidRDefault="006507E5" w:rsidP="000D79E3">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Достижение результата компьютерного тестирования 90% и более правильных ответов – АСT-Тест. </w:t>
            </w:r>
          </w:p>
          <w:p w:rsidR="006507E5" w:rsidRPr="000D79E3" w:rsidRDefault="006507E5" w:rsidP="000D79E3">
            <w:pPr>
              <w:tabs>
                <w:tab w:val="left" w:pos="709"/>
              </w:tabs>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Обучающийся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w:t>
            </w:r>
          </w:p>
        </w:tc>
        <w:tc>
          <w:tcPr>
            <w:tcW w:w="1417" w:type="dxa"/>
            <w:vAlign w:val="center"/>
          </w:tcPr>
          <w:p w:rsidR="006507E5" w:rsidRPr="000D79E3" w:rsidRDefault="006507E5"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Зачтено</w:t>
            </w:r>
          </w:p>
        </w:tc>
      </w:tr>
      <w:tr w:rsidR="006507E5" w:rsidRPr="000D79E3" w:rsidTr="006507E5">
        <w:tc>
          <w:tcPr>
            <w:tcW w:w="8330" w:type="dxa"/>
          </w:tcPr>
          <w:p w:rsidR="006507E5" w:rsidRPr="000D79E3" w:rsidRDefault="006507E5" w:rsidP="000D79E3">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Достижение результата компьютерного тестирования 75-89 % правильных ответов – АСT-Тест. </w:t>
            </w:r>
          </w:p>
          <w:p w:rsidR="006507E5" w:rsidRPr="000D79E3" w:rsidRDefault="006507E5" w:rsidP="000D79E3">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Обучающийся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w:t>
            </w:r>
          </w:p>
        </w:tc>
        <w:tc>
          <w:tcPr>
            <w:tcW w:w="1417" w:type="dxa"/>
            <w:vAlign w:val="center"/>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Зачтено</w:t>
            </w:r>
          </w:p>
        </w:tc>
      </w:tr>
      <w:tr w:rsidR="006507E5" w:rsidRPr="000D79E3" w:rsidTr="006507E5">
        <w:tc>
          <w:tcPr>
            <w:tcW w:w="8330" w:type="dxa"/>
          </w:tcPr>
          <w:p w:rsidR="006507E5" w:rsidRPr="000D79E3" w:rsidRDefault="006507E5" w:rsidP="000D79E3">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Достижение результата компьютерного тестирования 60-74% правильных ответов – АСT-Тест.</w:t>
            </w:r>
          </w:p>
          <w:p w:rsidR="006507E5" w:rsidRPr="000D79E3" w:rsidRDefault="006507E5" w:rsidP="000D79E3">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Обучающийся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w:t>
            </w:r>
          </w:p>
        </w:tc>
        <w:tc>
          <w:tcPr>
            <w:tcW w:w="1417" w:type="dxa"/>
            <w:vAlign w:val="center"/>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 xml:space="preserve">Зачтено </w:t>
            </w:r>
          </w:p>
        </w:tc>
      </w:tr>
      <w:tr w:rsidR="006507E5" w:rsidRPr="000D79E3" w:rsidTr="006507E5">
        <w:tc>
          <w:tcPr>
            <w:tcW w:w="8330" w:type="dxa"/>
          </w:tcPr>
          <w:p w:rsidR="006507E5" w:rsidRPr="000D79E3" w:rsidRDefault="006507E5" w:rsidP="000D79E3">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Достижение результата компьютерного тестирования менее 60% правильных ответов – АСT-Тест.</w:t>
            </w:r>
          </w:p>
          <w:p w:rsidR="006507E5" w:rsidRPr="000D79E3" w:rsidRDefault="006507E5" w:rsidP="000D79E3">
            <w:pPr>
              <w:tabs>
                <w:tab w:val="left" w:pos="709"/>
              </w:tabs>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Ответы на вопросы экзаменационного билета даны не верно.</w:t>
            </w:r>
          </w:p>
        </w:tc>
        <w:tc>
          <w:tcPr>
            <w:tcW w:w="1417" w:type="dxa"/>
            <w:vAlign w:val="center"/>
          </w:tcPr>
          <w:p w:rsidR="006507E5" w:rsidRPr="000D79E3" w:rsidRDefault="006507E5" w:rsidP="000D79E3">
            <w:pPr>
              <w:spacing w:after="0" w:line="240" w:lineRule="auto"/>
              <w:jc w:val="center"/>
              <w:rPr>
                <w:rFonts w:ascii="Times New Roman" w:eastAsia="Calibri" w:hAnsi="Times New Roman"/>
                <w:i/>
                <w:sz w:val="24"/>
                <w:szCs w:val="24"/>
              </w:rPr>
            </w:pPr>
            <w:proofErr w:type="spellStart"/>
            <w:r w:rsidRPr="000D79E3">
              <w:rPr>
                <w:rFonts w:ascii="Times New Roman" w:eastAsia="Calibri" w:hAnsi="Times New Roman"/>
                <w:i/>
                <w:sz w:val="24"/>
                <w:szCs w:val="24"/>
              </w:rPr>
              <w:t>Незачтено</w:t>
            </w:r>
            <w:proofErr w:type="spellEnd"/>
          </w:p>
        </w:tc>
      </w:tr>
    </w:tbl>
    <w:p w:rsidR="006507E5" w:rsidRPr="000D79E3" w:rsidRDefault="006507E5" w:rsidP="000D79E3">
      <w:pPr>
        <w:tabs>
          <w:tab w:val="left" w:pos="567"/>
          <w:tab w:val="left" w:pos="1134"/>
        </w:tabs>
        <w:spacing w:after="0" w:line="240" w:lineRule="auto"/>
        <w:ind w:firstLine="709"/>
        <w:contextualSpacing/>
        <w:jc w:val="both"/>
        <w:rPr>
          <w:rFonts w:ascii="Times New Roman" w:eastAsia="Calibri" w:hAnsi="Times New Roman"/>
          <w:b/>
          <w:sz w:val="24"/>
          <w:szCs w:val="24"/>
        </w:rPr>
      </w:pPr>
    </w:p>
    <w:p w:rsidR="006507E5" w:rsidRDefault="006507E5" w:rsidP="000D79E3">
      <w:pPr>
        <w:tabs>
          <w:tab w:val="left" w:pos="567"/>
          <w:tab w:val="left" w:pos="1134"/>
        </w:tabs>
        <w:spacing w:after="0" w:line="240" w:lineRule="auto"/>
        <w:ind w:firstLine="709"/>
        <w:contextualSpacing/>
        <w:jc w:val="both"/>
        <w:rPr>
          <w:rFonts w:ascii="Times New Roman" w:eastAsia="Calibri" w:hAnsi="Times New Roman"/>
          <w:b/>
          <w:sz w:val="24"/>
          <w:szCs w:val="24"/>
        </w:rPr>
      </w:pPr>
    </w:p>
    <w:p w:rsidR="000809DB" w:rsidRPr="000D79E3" w:rsidRDefault="000809DB" w:rsidP="000D79E3">
      <w:pPr>
        <w:tabs>
          <w:tab w:val="left" w:pos="567"/>
          <w:tab w:val="left" w:pos="1134"/>
        </w:tabs>
        <w:spacing w:after="0" w:line="240" w:lineRule="auto"/>
        <w:ind w:firstLine="709"/>
        <w:contextualSpacing/>
        <w:jc w:val="both"/>
        <w:rPr>
          <w:rFonts w:ascii="Times New Roman" w:eastAsia="Calibri" w:hAnsi="Times New Roman"/>
          <w:b/>
          <w:sz w:val="24"/>
          <w:szCs w:val="24"/>
        </w:rPr>
      </w:pPr>
    </w:p>
    <w:p w:rsidR="006507E5" w:rsidRPr="000809DB" w:rsidRDefault="006507E5" w:rsidP="000D79E3">
      <w:pPr>
        <w:tabs>
          <w:tab w:val="left" w:pos="851"/>
          <w:tab w:val="left" w:pos="993"/>
        </w:tabs>
        <w:spacing w:after="0" w:line="240" w:lineRule="auto"/>
        <w:ind w:firstLine="709"/>
        <w:jc w:val="both"/>
        <w:rPr>
          <w:rFonts w:ascii="Times New Roman" w:eastAsia="Calibri" w:hAnsi="Times New Roman"/>
          <w:b/>
          <w:sz w:val="24"/>
          <w:szCs w:val="24"/>
        </w:rPr>
      </w:pPr>
      <w:r w:rsidRPr="000809DB">
        <w:rPr>
          <w:rFonts w:ascii="Times New Roman" w:eastAsia="Calibri" w:hAnsi="Times New Roman"/>
          <w:b/>
          <w:sz w:val="24"/>
          <w:szCs w:val="24"/>
        </w:rPr>
        <w:lastRenderedPageBreak/>
        <w:t>3.</w:t>
      </w:r>
      <w:r w:rsidRPr="000809DB">
        <w:rPr>
          <w:rFonts w:ascii="Times New Roman" w:eastAsia="Calibri" w:hAnsi="Times New Roman"/>
          <w:b/>
          <w:sz w:val="24"/>
          <w:szCs w:val="24"/>
        </w:rPr>
        <w:tab/>
        <w:t>Типовые контрольные задания или иные материалы, необходимые для оценки знаний, умений, навыков и (или) опыта деятельности</w:t>
      </w:r>
    </w:p>
    <w:p w:rsidR="006507E5" w:rsidRPr="000D79E3" w:rsidRDefault="006507E5" w:rsidP="000D79E3">
      <w:pPr>
        <w:tabs>
          <w:tab w:val="left" w:pos="1134"/>
        </w:tabs>
        <w:spacing w:after="0" w:line="240" w:lineRule="auto"/>
        <w:ind w:firstLine="709"/>
        <w:contextualSpacing/>
        <w:rPr>
          <w:rFonts w:ascii="Times New Roman" w:eastAsia="Calibri" w:hAnsi="Times New Roman"/>
          <w:sz w:val="24"/>
          <w:szCs w:val="24"/>
        </w:rPr>
      </w:pPr>
    </w:p>
    <w:p w:rsidR="006507E5" w:rsidRPr="000D79E3" w:rsidRDefault="006507E5" w:rsidP="000809DB">
      <w:pPr>
        <w:autoSpaceDE w:val="0"/>
        <w:autoSpaceDN w:val="0"/>
        <w:adjustRightInd w:val="0"/>
        <w:spacing w:after="0" w:line="240" w:lineRule="auto"/>
        <w:ind w:firstLine="709"/>
        <w:jc w:val="both"/>
        <w:rPr>
          <w:rFonts w:ascii="Times New Roman" w:eastAsia="Calibri" w:hAnsi="Times New Roman"/>
          <w:i/>
          <w:sz w:val="24"/>
          <w:szCs w:val="24"/>
        </w:rPr>
      </w:pPr>
      <w:r w:rsidRPr="000D79E3">
        <w:rPr>
          <w:rFonts w:ascii="Times New Roman" w:eastAsia="Calibri" w:hAnsi="Times New Roman"/>
          <w:i/>
          <w:sz w:val="24"/>
          <w:szCs w:val="24"/>
        </w:rPr>
        <w:t xml:space="preserve">3.1. Типовые тестовые задания для итогового тестирования </w:t>
      </w:r>
    </w:p>
    <w:p w:rsidR="006507E5" w:rsidRPr="000D79E3" w:rsidRDefault="006507E5" w:rsidP="000809DB">
      <w:pPr>
        <w:widowControl w:val="0"/>
        <w:spacing w:after="0" w:line="240" w:lineRule="auto"/>
        <w:ind w:firstLine="709"/>
        <w:jc w:val="both"/>
        <w:rPr>
          <w:rFonts w:ascii="Times New Roman" w:eastAsia="Calibri" w:hAnsi="Times New Roman"/>
          <w:b/>
          <w:sz w:val="24"/>
          <w:szCs w:val="24"/>
        </w:rPr>
      </w:pPr>
      <w:r w:rsidRPr="000D79E3">
        <w:rPr>
          <w:rFonts w:ascii="Times New Roman" w:eastAsia="Calibri" w:hAnsi="Times New Roman"/>
          <w:b/>
          <w:sz w:val="24"/>
          <w:szCs w:val="24"/>
        </w:rPr>
        <w:t xml:space="preserve">Задание {{1}} </w:t>
      </w:r>
    </w:p>
    <w:p w:rsidR="006507E5" w:rsidRPr="000D79E3" w:rsidRDefault="006507E5" w:rsidP="000809DB">
      <w:pPr>
        <w:spacing w:after="0" w:line="240" w:lineRule="auto"/>
        <w:ind w:firstLine="709"/>
        <w:jc w:val="both"/>
        <w:rPr>
          <w:rFonts w:ascii="Times New Roman" w:hAnsi="Times New Roman"/>
          <w:sz w:val="24"/>
          <w:szCs w:val="24"/>
        </w:rPr>
      </w:pPr>
      <w:r w:rsidRPr="000D79E3">
        <w:rPr>
          <w:rFonts w:ascii="Times New Roman" w:hAnsi="Times New Roman"/>
          <w:sz w:val="24"/>
          <w:szCs w:val="24"/>
        </w:rPr>
        <w:t>Основной вид транспорта Российской Федерации…</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Автомобильный</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Морской</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Железнодорожный</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Воздушный</w:t>
      </w:r>
    </w:p>
    <w:p w:rsidR="000809DB" w:rsidRDefault="000809DB" w:rsidP="000809DB">
      <w:pPr>
        <w:widowControl w:val="0"/>
        <w:spacing w:after="0" w:line="240" w:lineRule="auto"/>
        <w:ind w:firstLine="709"/>
        <w:jc w:val="both"/>
        <w:rPr>
          <w:rFonts w:ascii="Times New Roman" w:eastAsia="Calibri" w:hAnsi="Times New Roman"/>
          <w:b/>
          <w:sz w:val="24"/>
          <w:szCs w:val="24"/>
        </w:rPr>
      </w:pPr>
    </w:p>
    <w:p w:rsidR="006507E5" w:rsidRPr="000D79E3" w:rsidRDefault="006507E5" w:rsidP="000809DB">
      <w:pPr>
        <w:widowControl w:val="0"/>
        <w:spacing w:after="0" w:line="240" w:lineRule="auto"/>
        <w:ind w:firstLine="709"/>
        <w:jc w:val="both"/>
        <w:rPr>
          <w:rFonts w:ascii="Times New Roman" w:eastAsia="Calibri" w:hAnsi="Times New Roman"/>
          <w:b/>
          <w:sz w:val="24"/>
          <w:szCs w:val="24"/>
        </w:rPr>
      </w:pPr>
      <w:r w:rsidRPr="000D79E3">
        <w:rPr>
          <w:rFonts w:ascii="Times New Roman" w:eastAsia="Calibri" w:hAnsi="Times New Roman"/>
          <w:b/>
          <w:sz w:val="24"/>
          <w:szCs w:val="24"/>
        </w:rPr>
        <w:t xml:space="preserve">Задание {{2}} </w:t>
      </w:r>
    </w:p>
    <w:p w:rsidR="006507E5" w:rsidRPr="000D79E3" w:rsidRDefault="006507E5" w:rsidP="000809DB">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На втором этапе реформирования.... </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снизились тарифы на грузовые перевозки</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увеличилась стоимость пассажирских перевозок</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создан развитый конкурентный рынок ж\д перевозок</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выделены дочерние структурные предприятия</w:t>
      </w:r>
    </w:p>
    <w:p w:rsidR="000809DB" w:rsidRDefault="000809DB" w:rsidP="000809DB">
      <w:pPr>
        <w:widowControl w:val="0"/>
        <w:spacing w:after="0" w:line="240" w:lineRule="auto"/>
        <w:ind w:firstLine="709"/>
        <w:jc w:val="both"/>
        <w:rPr>
          <w:rFonts w:ascii="Times New Roman" w:eastAsia="Calibri" w:hAnsi="Times New Roman"/>
          <w:b/>
          <w:sz w:val="24"/>
          <w:szCs w:val="24"/>
        </w:rPr>
      </w:pPr>
    </w:p>
    <w:p w:rsidR="006507E5" w:rsidRPr="000D79E3" w:rsidRDefault="006507E5" w:rsidP="000809DB">
      <w:pPr>
        <w:widowControl w:val="0"/>
        <w:spacing w:after="0" w:line="240" w:lineRule="auto"/>
        <w:ind w:firstLine="709"/>
        <w:jc w:val="both"/>
        <w:rPr>
          <w:rFonts w:ascii="Times New Roman" w:eastAsia="Calibri" w:hAnsi="Times New Roman"/>
          <w:b/>
          <w:sz w:val="24"/>
          <w:szCs w:val="24"/>
        </w:rPr>
      </w:pPr>
      <w:r w:rsidRPr="000D79E3">
        <w:rPr>
          <w:rFonts w:ascii="Times New Roman" w:eastAsia="Calibri" w:hAnsi="Times New Roman"/>
          <w:b/>
          <w:sz w:val="24"/>
          <w:szCs w:val="24"/>
        </w:rPr>
        <w:t xml:space="preserve">Задание {{3}} </w:t>
      </w:r>
    </w:p>
    <w:p w:rsidR="006507E5" w:rsidRPr="000D79E3" w:rsidRDefault="006507E5" w:rsidP="000809DB">
      <w:pPr>
        <w:widowControl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Элементы нижнего строения пути:</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балластный слой</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земляное полотно</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рельсы, рельсовые скрепления</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искусственные сооружения</w:t>
      </w:r>
    </w:p>
    <w:p w:rsidR="000809DB" w:rsidRDefault="000809DB" w:rsidP="000809DB">
      <w:pPr>
        <w:widowControl w:val="0"/>
        <w:spacing w:after="0" w:line="240" w:lineRule="auto"/>
        <w:ind w:firstLine="709"/>
        <w:jc w:val="both"/>
        <w:rPr>
          <w:rFonts w:ascii="Times New Roman" w:eastAsia="Calibri" w:hAnsi="Times New Roman"/>
          <w:b/>
          <w:sz w:val="24"/>
          <w:szCs w:val="24"/>
        </w:rPr>
      </w:pPr>
    </w:p>
    <w:p w:rsidR="006507E5" w:rsidRPr="000D79E3" w:rsidRDefault="006507E5" w:rsidP="000809DB">
      <w:pPr>
        <w:widowControl w:val="0"/>
        <w:spacing w:after="0" w:line="240" w:lineRule="auto"/>
        <w:ind w:firstLine="709"/>
        <w:jc w:val="both"/>
        <w:rPr>
          <w:rFonts w:ascii="Times New Roman" w:eastAsia="Calibri" w:hAnsi="Times New Roman"/>
          <w:b/>
          <w:sz w:val="24"/>
          <w:szCs w:val="24"/>
        </w:rPr>
      </w:pPr>
      <w:r w:rsidRPr="000D79E3">
        <w:rPr>
          <w:rFonts w:ascii="Times New Roman" w:eastAsia="Calibri" w:hAnsi="Times New Roman"/>
          <w:b/>
          <w:sz w:val="24"/>
          <w:szCs w:val="24"/>
        </w:rPr>
        <w:t xml:space="preserve">Задание {{4}} </w:t>
      </w:r>
    </w:p>
    <w:p w:rsidR="006507E5" w:rsidRPr="000D79E3" w:rsidRDefault="006507E5" w:rsidP="000809DB">
      <w:pPr>
        <w:widowControl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На участковых станциях осуществляется…</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обгон, скрещение и пропуск поездов</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смена локомотивов и локомотивных бригад</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сортировка мелких отправок</w:t>
      </w:r>
    </w:p>
    <w:p w:rsidR="000809DB" w:rsidRDefault="000809DB" w:rsidP="000809DB">
      <w:pPr>
        <w:widowControl w:val="0"/>
        <w:spacing w:after="0" w:line="240" w:lineRule="auto"/>
        <w:ind w:firstLine="709"/>
        <w:jc w:val="both"/>
        <w:rPr>
          <w:rFonts w:ascii="Times New Roman" w:eastAsia="Calibri" w:hAnsi="Times New Roman"/>
          <w:b/>
          <w:sz w:val="24"/>
          <w:szCs w:val="24"/>
        </w:rPr>
      </w:pPr>
    </w:p>
    <w:p w:rsidR="006507E5" w:rsidRPr="000D79E3" w:rsidRDefault="006507E5" w:rsidP="000809DB">
      <w:pPr>
        <w:widowControl w:val="0"/>
        <w:spacing w:after="0" w:line="240" w:lineRule="auto"/>
        <w:ind w:firstLine="709"/>
        <w:jc w:val="both"/>
        <w:rPr>
          <w:rFonts w:ascii="Times New Roman" w:eastAsia="Calibri" w:hAnsi="Times New Roman"/>
          <w:b/>
          <w:sz w:val="24"/>
          <w:szCs w:val="24"/>
        </w:rPr>
      </w:pPr>
      <w:r w:rsidRPr="000D79E3">
        <w:rPr>
          <w:rFonts w:ascii="Times New Roman" w:eastAsia="Calibri" w:hAnsi="Times New Roman"/>
          <w:b/>
          <w:sz w:val="24"/>
          <w:szCs w:val="24"/>
        </w:rPr>
        <w:t xml:space="preserve">Задание {{5}} </w:t>
      </w:r>
    </w:p>
    <w:p w:rsidR="006507E5" w:rsidRPr="000D79E3" w:rsidRDefault="006507E5" w:rsidP="000809DB">
      <w:pPr>
        <w:widowControl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Станции, имеющие большой объем работы и высокий уровен</w:t>
      </w:r>
      <w:r w:rsidR="000809DB">
        <w:rPr>
          <w:rFonts w:ascii="Times New Roman" w:eastAsia="Calibri" w:hAnsi="Times New Roman"/>
          <w:sz w:val="24"/>
          <w:szCs w:val="24"/>
        </w:rPr>
        <w:t>ь техни</w:t>
      </w:r>
      <w:r w:rsidR="000809DB">
        <w:rPr>
          <w:rFonts w:ascii="Times New Roman" w:eastAsia="Calibri" w:hAnsi="Times New Roman"/>
          <w:sz w:val="24"/>
          <w:szCs w:val="24"/>
        </w:rPr>
        <w:softHyphen/>
        <w:t>ческой оснащенности.</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внеклассные</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I класса</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II класса</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III класса</w:t>
      </w:r>
    </w:p>
    <w:p w:rsidR="000809DB" w:rsidRDefault="000809DB" w:rsidP="000809DB">
      <w:pPr>
        <w:widowControl w:val="0"/>
        <w:spacing w:after="0" w:line="240" w:lineRule="auto"/>
        <w:ind w:firstLine="709"/>
        <w:jc w:val="both"/>
        <w:rPr>
          <w:rFonts w:ascii="Times New Roman" w:eastAsia="Calibri" w:hAnsi="Times New Roman"/>
          <w:b/>
          <w:sz w:val="24"/>
          <w:szCs w:val="24"/>
        </w:rPr>
      </w:pPr>
    </w:p>
    <w:p w:rsidR="006507E5" w:rsidRPr="000D79E3" w:rsidRDefault="006507E5" w:rsidP="000809DB">
      <w:pPr>
        <w:widowControl w:val="0"/>
        <w:spacing w:after="0" w:line="240" w:lineRule="auto"/>
        <w:ind w:firstLine="709"/>
        <w:jc w:val="both"/>
        <w:rPr>
          <w:rFonts w:ascii="Times New Roman" w:eastAsia="Calibri" w:hAnsi="Times New Roman"/>
          <w:b/>
          <w:sz w:val="24"/>
          <w:szCs w:val="24"/>
        </w:rPr>
      </w:pPr>
      <w:r w:rsidRPr="000D79E3">
        <w:rPr>
          <w:rFonts w:ascii="Times New Roman" w:eastAsia="Calibri" w:hAnsi="Times New Roman"/>
          <w:b/>
          <w:sz w:val="24"/>
          <w:szCs w:val="24"/>
        </w:rPr>
        <w:t xml:space="preserve">Задание {{6}} </w:t>
      </w:r>
    </w:p>
    <w:p w:rsidR="006507E5" w:rsidRPr="000D79E3" w:rsidRDefault="006507E5" w:rsidP="000809DB">
      <w:pPr>
        <w:widowControl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Элементы верхнего строения пути:</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искусственные сооружения</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балластный слой</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рельсы, рельсовые скрепления</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шпалы</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proofErr w:type="spellStart"/>
      <w:r w:rsidRPr="000D79E3">
        <w:rPr>
          <w:rFonts w:ascii="Times New Roman" w:eastAsia="Calibri" w:hAnsi="Times New Roman"/>
          <w:sz w:val="24"/>
          <w:szCs w:val="24"/>
        </w:rPr>
        <w:t>противоугоны</w:t>
      </w:r>
      <w:proofErr w:type="spellEnd"/>
    </w:p>
    <w:p w:rsidR="000809DB" w:rsidRDefault="000809DB" w:rsidP="000809DB">
      <w:pPr>
        <w:widowControl w:val="0"/>
        <w:spacing w:after="0" w:line="240" w:lineRule="auto"/>
        <w:ind w:firstLine="709"/>
        <w:jc w:val="both"/>
        <w:rPr>
          <w:rFonts w:ascii="Times New Roman" w:eastAsia="Calibri" w:hAnsi="Times New Roman"/>
          <w:b/>
          <w:sz w:val="24"/>
          <w:szCs w:val="24"/>
        </w:rPr>
      </w:pPr>
    </w:p>
    <w:p w:rsidR="006507E5" w:rsidRPr="000D79E3" w:rsidRDefault="006507E5" w:rsidP="000809DB">
      <w:pPr>
        <w:widowControl w:val="0"/>
        <w:spacing w:after="0" w:line="240" w:lineRule="auto"/>
        <w:ind w:firstLine="709"/>
        <w:jc w:val="both"/>
        <w:rPr>
          <w:rFonts w:ascii="Times New Roman" w:eastAsia="Calibri" w:hAnsi="Times New Roman"/>
          <w:b/>
          <w:sz w:val="24"/>
          <w:szCs w:val="24"/>
        </w:rPr>
      </w:pPr>
      <w:r w:rsidRPr="000D79E3">
        <w:rPr>
          <w:rFonts w:ascii="Times New Roman" w:eastAsia="Calibri" w:hAnsi="Times New Roman"/>
          <w:b/>
          <w:sz w:val="24"/>
          <w:szCs w:val="24"/>
        </w:rPr>
        <w:t xml:space="preserve">Задание {{7}} </w:t>
      </w:r>
    </w:p>
    <w:p w:rsidR="006507E5" w:rsidRPr="000D79E3" w:rsidRDefault="006507E5" w:rsidP="000809DB">
      <w:pPr>
        <w:widowControl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Стандартная длина рельсов (в метрах)…</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25</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35</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20</w:t>
      </w:r>
    </w:p>
    <w:p w:rsidR="006507E5" w:rsidRPr="000D79E3" w:rsidRDefault="006507E5" w:rsidP="000809DB">
      <w:pPr>
        <w:widowControl w:val="0"/>
        <w:spacing w:after="0" w:line="240" w:lineRule="auto"/>
        <w:ind w:firstLine="709"/>
        <w:jc w:val="both"/>
        <w:rPr>
          <w:rFonts w:ascii="Times New Roman" w:eastAsia="Calibri" w:hAnsi="Times New Roman"/>
          <w:b/>
          <w:sz w:val="24"/>
          <w:szCs w:val="24"/>
        </w:rPr>
      </w:pPr>
      <w:r w:rsidRPr="000D79E3">
        <w:rPr>
          <w:rFonts w:ascii="Times New Roman" w:eastAsia="Calibri" w:hAnsi="Times New Roman"/>
          <w:b/>
          <w:sz w:val="24"/>
          <w:szCs w:val="24"/>
        </w:rPr>
        <w:lastRenderedPageBreak/>
        <w:t xml:space="preserve">Задание {{8}} </w:t>
      </w:r>
    </w:p>
    <w:p w:rsidR="006507E5" w:rsidRPr="000D79E3" w:rsidRDefault="006507E5" w:rsidP="000809DB">
      <w:pPr>
        <w:widowControl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Содержание пути и путевых устройств в исправном состоянии, с целью безопасного движения поездов с наибольшими скоростями, задача  . . .  хозяйства.</w:t>
      </w:r>
    </w:p>
    <w:p w:rsidR="000809DB" w:rsidRDefault="000809DB" w:rsidP="000809DB">
      <w:pPr>
        <w:widowControl w:val="0"/>
        <w:spacing w:after="0" w:line="240" w:lineRule="auto"/>
        <w:ind w:firstLine="709"/>
        <w:jc w:val="both"/>
        <w:rPr>
          <w:rFonts w:ascii="Times New Roman" w:eastAsia="Calibri" w:hAnsi="Times New Roman"/>
          <w:b/>
          <w:sz w:val="24"/>
          <w:szCs w:val="24"/>
        </w:rPr>
      </w:pPr>
    </w:p>
    <w:p w:rsidR="006507E5" w:rsidRPr="000D79E3" w:rsidRDefault="006507E5" w:rsidP="000809DB">
      <w:pPr>
        <w:widowControl w:val="0"/>
        <w:spacing w:after="0" w:line="240" w:lineRule="auto"/>
        <w:ind w:firstLine="709"/>
        <w:jc w:val="both"/>
        <w:rPr>
          <w:rFonts w:ascii="Times New Roman" w:eastAsia="Calibri" w:hAnsi="Times New Roman"/>
          <w:b/>
          <w:sz w:val="24"/>
          <w:szCs w:val="24"/>
        </w:rPr>
      </w:pPr>
      <w:r w:rsidRPr="000D79E3">
        <w:rPr>
          <w:rFonts w:ascii="Times New Roman" w:eastAsia="Calibri" w:hAnsi="Times New Roman"/>
          <w:b/>
          <w:sz w:val="24"/>
          <w:szCs w:val="24"/>
        </w:rPr>
        <w:t xml:space="preserve">Задание {{9}} </w:t>
      </w:r>
    </w:p>
    <w:p w:rsidR="006507E5" w:rsidRPr="000D79E3" w:rsidRDefault="006507E5" w:rsidP="000809DB">
      <w:pPr>
        <w:widowControl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По роду работы локомотивы подразделяются на:</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маневровые</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грузовые</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пассажирские</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пневматические</w:t>
      </w:r>
    </w:p>
    <w:p w:rsidR="000809DB" w:rsidRDefault="000809DB" w:rsidP="000809DB">
      <w:pPr>
        <w:widowControl w:val="0"/>
        <w:spacing w:after="0" w:line="240" w:lineRule="auto"/>
        <w:ind w:firstLine="709"/>
        <w:jc w:val="both"/>
        <w:rPr>
          <w:rFonts w:ascii="Times New Roman" w:eastAsia="Calibri" w:hAnsi="Times New Roman"/>
          <w:b/>
          <w:sz w:val="24"/>
          <w:szCs w:val="24"/>
        </w:rPr>
      </w:pPr>
    </w:p>
    <w:p w:rsidR="006507E5" w:rsidRPr="000D79E3" w:rsidRDefault="006507E5" w:rsidP="000809DB">
      <w:pPr>
        <w:widowControl w:val="0"/>
        <w:spacing w:after="0" w:line="240" w:lineRule="auto"/>
        <w:ind w:firstLine="709"/>
        <w:jc w:val="both"/>
        <w:rPr>
          <w:rFonts w:ascii="Times New Roman" w:eastAsia="Calibri" w:hAnsi="Times New Roman"/>
          <w:b/>
          <w:sz w:val="24"/>
          <w:szCs w:val="24"/>
        </w:rPr>
      </w:pPr>
      <w:r w:rsidRPr="000D79E3">
        <w:rPr>
          <w:rFonts w:ascii="Times New Roman" w:eastAsia="Calibri" w:hAnsi="Times New Roman"/>
          <w:b/>
          <w:sz w:val="24"/>
          <w:szCs w:val="24"/>
        </w:rPr>
        <w:t xml:space="preserve">Задание {{10}} </w:t>
      </w:r>
    </w:p>
    <w:p w:rsidR="006507E5" w:rsidRPr="000D79E3" w:rsidRDefault="006507E5" w:rsidP="000809DB">
      <w:pPr>
        <w:widowControl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Грузовой вагон, используемый для перевозки сыпучих, навалочных и штучных грузов, не требующих защиты от атмосферных осадков…</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полувагон</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контейнер</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хоппер</w:t>
      </w:r>
    </w:p>
    <w:p w:rsidR="000809DB" w:rsidRDefault="000809DB" w:rsidP="000809DB">
      <w:pPr>
        <w:widowControl w:val="0"/>
        <w:spacing w:after="0" w:line="240" w:lineRule="auto"/>
        <w:ind w:firstLine="709"/>
        <w:jc w:val="both"/>
        <w:rPr>
          <w:rFonts w:ascii="Times New Roman" w:eastAsia="Calibri" w:hAnsi="Times New Roman"/>
          <w:b/>
          <w:sz w:val="24"/>
          <w:szCs w:val="24"/>
        </w:rPr>
      </w:pPr>
    </w:p>
    <w:p w:rsidR="006507E5" w:rsidRPr="000D79E3" w:rsidRDefault="006507E5" w:rsidP="000809DB">
      <w:pPr>
        <w:widowControl w:val="0"/>
        <w:spacing w:after="0" w:line="240" w:lineRule="auto"/>
        <w:ind w:firstLine="709"/>
        <w:jc w:val="both"/>
        <w:rPr>
          <w:rFonts w:ascii="Times New Roman" w:eastAsia="Calibri" w:hAnsi="Times New Roman"/>
          <w:b/>
          <w:sz w:val="24"/>
          <w:szCs w:val="24"/>
        </w:rPr>
      </w:pPr>
      <w:r w:rsidRPr="000D79E3">
        <w:rPr>
          <w:rFonts w:ascii="Times New Roman" w:eastAsia="Calibri" w:hAnsi="Times New Roman"/>
          <w:b/>
          <w:sz w:val="24"/>
          <w:szCs w:val="24"/>
        </w:rPr>
        <w:t xml:space="preserve">Задание {{11}} </w:t>
      </w:r>
    </w:p>
    <w:p w:rsidR="006507E5" w:rsidRPr="000D79E3" w:rsidRDefault="006507E5" w:rsidP="000809DB">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Основные показатели, используемые для оценки перевозочной работы:</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число отправленных пассажиров</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число отправленных грузов</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 грузооборот</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пассажирооборот</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себестоимость перевозок</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приведенная продукция транспорта</w:t>
      </w:r>
    </w:p>
    <w:p w:rsidR="000809DB" w:rsidRDefault="000809DB" w:rsidP="000809DB">
      <w:pPr>
        <w:widowControl w:val="0"/>
        <w:spacing w:after="0" w:line="240" w:lineRule="auto"/>
        <w:ind w:firstLine="709"/>
        <w:jc w:val="both"/>
        <w:rPr>
          <w:rFonts w:ascii="Times New Roman" w:eastAsia="Calibri" w:hAnsi="Times New Roman"/>
          <w:b/>
          <w:sz w:val="24"/>
          <w:szCs w:val="24"/>
        </w:rPr>
      </w:pPr>
    </w:p>
    <w:p w:rsidR="006507E5" w:rsidRPr="000D79E3" w:rsidRDefault="006507E5" w:rsidP="000809DB">
      <w:pPr>
        <w:widowControl w:val="0"/>
        <w:spacing w:after="0" w:line="240" w:lineRule="auto"/>
        <w:ind w:firstLine="709"/>
        <w:jc w:val="both"/>
        <w:rPr>
          <w:rFonts w:ascii="Times New Roman" w:eastAsia="Calibri" w:hAnsi="Times New Roman"/>
          <w:b/>
          <w:sz w:val="24"/>
          <w:szCs w:val="24"/>
        </w:rPr>
      </w:pPr>
      <w:r w:rsidRPr="000D79E3">
        <w:rPr>
          <w:rFonts w:ascii="Times New Roman" w:eastAsia="Calibri" w:hAnsi="Times New Roman"/>
          <w:b/>
          <w:sz w:val="24"/>
          <w:szCs w:val="24"/>
        </w:rPr>
        <w:t xml:space="preserve">Задание {{12}} </w:t>
      </w:r>
    </w:p>
    <w:p w:rsidR="006507E5" w:rsidRPr="000D79E3" w:rsidRDefault="000809DB" w:rsidP="000809DB">
      <w:pPr>
        <w:spacing w:after="0" w:line="240" w:lineRule="auto"/>
        <w:ind w:firstLine="709"/>
        <w:jc w:val="both"/>
        <w:rPr>
          <w:rFonts w:ascii="Times New Roman" w:eastAsia="Calibri" w:hAnsi="Times New Roman"/>
          <w:sz w:val="24"/>
          <w:szCs w:val="24"/>
        </w:rPr>
      </w:pPr>
      <w:r>
        <w:rPr>
          <w:rFonts w:ascii="Times New Roman" w:eastAsia="Calibri" w:hAnsi="Times New Roman"/>
          <w:sz w:val="24"/>
          <w:szCs w:val="24"/>
        </w:rPr>
        <w:t>С</w:t>
      </w:r>
      <w:r w:rsidR="006507E5" w:rsidRPr="000D79E3">
        <w:rPr>
          <w:rFonts w:ascii="Times New Roman" w:eastAsia="Calibri" w:hAnsi="Times New Roman"/>
          <w:sz w:val="24"/>
          <w:szCs w:val="24"/>
        </w:rPr>
        <w:t xml:space="preserve">труктурная реформа состоит из ..... этапов </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3 </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2 </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1 </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6 </w:t>
      </w:r>
    </w:p>
    <w:p w:rsidR="000809DB" w:rsidRDefault="000809DB" w:rsidP="000809DB">
      <w:pPr>
        <w:widowControl w:val="0"/>
        <w:spacing w:after="0" w:line="240" w:lineRule="auto"/>
        <w:ind w:firstLine="709"/>
        <w:jc w:val="both"/>
        <w:rPr>
          <w:rFonts w:ascii="Times New Roman" w:eastAsia="Calibri" w:hAnsi="Times New Roman"/>
          <w:b/>
          <w:sz w:val="24"/>
          <w:szCs w:val="24"/>
        </w:rPr>
      </w:pPr>
    </w:p>
    <w:p w:rsidR="006507E5" w:rsidRPr="000D79E3" w:rsidRDefault="006507E5" w:rsidP="000809DB">
      <w:pPr>
        <w:widowControl w:val="0"/>
        <w:spacing w:after="0" w:line="240" w:lineRule="auto"/>
        <w:ind w:firstLine="709"/>
        <w:jc w:val="both"/>
        <w:rPr>
          <w:rFonts w:ascii="Times New Roman" w:eastAsia="Calibri" w:hAnsi="Times New Roman"/>
          <w:b/>
          <w:sz w:val="24"/>
          <w:szCs w:val="24"/>
        </w:rPr>
      </w:pPr>
      <w:r w:rsidRPr="000D79E3">
        <w:rPr>
          <w:rFonts w:ascii="Times New Roman" w:eastAsia="Calibri" w:hAnsi="Times New Roman"/>
          <w:b/>
          <w:sz w:val="24"/>
          <w:szCs w:val="24"/>
        </w:rPr>
        <w:t xml:space="preserve">Задание {{13}} </w:t>
      </w:r>
    </w:p>
    <w:p w:rsidR="006507E5" w:rsidRPr="000D79E3" w:rsidRDefault="006507E5" w:rsidP="000809DB">
      <w:pPr>
        <w:widowControl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Виды переездов бывают…</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регулируемые</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нерегулируемые</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видимые</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вымышленные</w:t>
      </w:r>
    </w:p>
    <w:p w:rsidR="000809DB" w:rsidRDefault="000809DB" w:rsidP="000809DB">
      <w:pPr>
        <w:widowControl w:val="0"/>
        <w:spacing w:after="0" w:line="240" w:lineRule="auto"/>
        <w:ind w:firstLine="709"/>
        <w:jc w:val="both"/>
        <w:rPr>
          <w:rFonts w:ascii="Times New Roman" w:eastAsia="Calibri" w:hAnsi="Times New Roman"/>
          <w:b/>
          <w:sz w:val="24"/>
          <w:szCs w:val="24"/>
        </w:rPr>
      </w:pPr>
    </w:p>
    <w:p w:rsidR="006507E5" w:rsidRPr="000D79E3" w:rsidRDefault="006507E5" w:rsidP="000809DB">
      <w:pPr>
        <w:widowControl w:val="0"/>
        <w:spacing w:after="0" w:line="240" w:lineRule="auto"/>
        <w:ind w:firstLine="709"/>
        <w:jc w:val="both"/>
        <w:rPr>
          <w:rFonts w:ascii="Times New Roman" w:eastAsia="Calibri" w:hAnsi="Times New Roman"/>
          <w:b/>
          <w:sz w:val="24"/>
          <w:szCs w:val="24"/>
        </w:rPr>
      </w:pPr>
      <w:r w:rsidRPr="000D79E3">
        <w:rPr>
          <w:rFonts w:ascii="Times New Roman" w:eastAsia="Calibri" w:hAnsi="Times New Roman"/>
          <w:b/>
          <w:sz w:val="24"/>
          <w:szCs w:val="24"/>
        </w:rPr>
        <w:t xml:space="preserve">Задание {{14}} </w:t>
      </w:r>
    </w:p>
    <w:p w:rsidR="006507E5" w:rsidRPr="000D79E3" w:rsidRDefault="006507E5" w:rsidP="000809DB">
      <w:pPr>
        <w:widowControl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Станции по характеру работы подразделяют на:</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промежуточные</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пассажирские</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сортировочные</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участковые</w:t>
      </w:r>
    </w:p>
    <w:p w:rsidR="006507E5" w:rsidRPr="000D79E3" w:rsidRDefault="000809DB" w:rsidP="000809DB">
      <w:pPr>
        <w:widowControl w:val="0"/>
        <w:spacing w:after="0" w:line="240" w:lineRule="auto"/>
        <w:ind w:left="709"/>
        <w:contextualSpacing/>
        <w:jc w:val="both"/>
        <w:rPr>
          <w:rFonts w:ascii="Times New Roman" w:eastAsia="Calibri" w:hAnsi="Times New Roman"/>
          <w:sz w:val="24"/>
          <w:szCs w:val="24"/>
        </w:rPr>
      </w:pPr>
      <w:r>
        <w:rPr>
          <w:rFonts w:ascii="Times New Roman" w:eastAsia="Calibri" w:hAnsi="Times New Roman"/>
          <w:sz w:val="24"/>
          <w:szCs w:val="24"/>
        </w:rPr>
        <w:t>приемо-</w:t>
      </w:r>
      <w:r w:rsidR="006507E5" w:rsidRPr="000D79E3">
        <w:rPr>
          <w:rFonts w:ascii="Times New Roman" w:eastAsia="Calibri" w:hAnsi="Times New Roman"/>
          <w:sz w:val="24"/>
          <w:szCs w:val="24"/>
        </w:rPr>
        <w:t>отправочные</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грузовые</w:t>
      </w:r>
    </w:p>
    <w:p w:rsidR="006507E5" w:rsidRPr="000D79E3" w:rsidRDefault="000809DB" w:rsidP="000809DB">
      <w:pPr>
        <w:widowControl w:val="0"/>
        <w:spacing w:after="0" w:line="240" w:lineRule="auto"/>
        <w:ind w:left="709"/>
        <w:contextualSpacing/>
        <w:jc w:val="both"/>
        <w:rPr>
          <w:rFonts w:ascii="Times New Roman" w:eastAsia="Calibri" w:hAnsi="Times New Roman"/>
          <w:sz w:val="24"/>
          <w:szCs w:val="24"/>
        </w:rPr>
      </w:pPr>
      <w:r>
        <w:rPr>
          <w:rFonts w:ascii="Times New Roman" w:eastAsia="Calibri" w:hAnsi="Times New Roman"/>
          <w:sz w:val="24"/>
          <w:szCs w:val="24"/>
        </w:rPr>
        <w:t>погрузочно-</w:t>
      </w:r>
      <w:r w:rsidR="006507E5" w:rsidRPr="000D79E3">
        <w:rPr>
          <w:rFonts w:ascii="Times New Roman" w:eastAsia="Calibri" w:hAnsi="Times New Roman"/>
          <w:sz w:val="24"/>
          <w:szCs w:val="24"/>
        </w:rPr>
        <w:t>разгрузочные</w:t>
      </w:r>
    </w:p>
    <w:p w:rsidR="000809DB" w:rsidRDefault="000809DB" w:rsidP="000809DB">
      <w:pPr>
        <w:widowControl w:val="0"/>
        <w:spacing w:after="0" w:line="240" w:lineRule="auto"/>
        <w:ind w:firstLine="709"/>
        <w:jc w:val="both"/>
        <w:rPr>
          <w:rFonts w:ascii="Times New Roman" w:eastAsia="Calibri" w:hAnsi="Times New Roman"/>
          <w:b/>
          <w:sz w:val="24"/>
          <w:szCs w:val="24"/>
        </w:rPr>
      </w:pPr>
    </w:p>
    <w:p w:rsidR="000809DB" w:rsidRDefault="000809DB" w:rsidP="000809DB">
      <w:pPr>
        <w:widowControl w:val="0"/>
        <w:spacing w:after="0" w:line="240" w:lineRule="auto"/>
        <w:ind w:firstLine="709"/>
        <w:jc w:val="both"/>
        <w:rPr>
          <w:rFonts w:ascii="Times New Roman" w:eastAsia="Calibri" w:hAnsi="Times New Roman"/>
          <w:b/>
          <w:sz w:val="24"/>
          <w:szCs w:val="24"/>
        </w:rPr>
      </w:pPr>
    </w:p>
    <w:p w:rsidR="006507E5" w:rsidRPr="000D79E3" w:rsidRDefault="006507E5" w:rsidP="000809DB">
      <w:pPr>
        <w:widowControl w:val="0"/>
        <w:spacing w:after="0" w:line="240" w:lineRule="auto"/>
        <w:ind w:firstLine="709"/>
        <w:jc w:val="both"/>
        <w:rPr>
          <w:rFonts w:ascii="Times New Roman" w:eastAsia="Calibri" w:hAnsi="Times New Roman"/>
          <w:b/>
          <w:sz w:val="24"/>
          <w:szCs w:val="24"/>
        </w:rPr>
      </w:pPr>
      <w:r w:rsidRPr="000D79E3">
        <w:rPr>
          <w:rFonts w:ascii="Times New Roman" w:eastAsia="Calibri" w:hAnsi="Times New Roman"/>
          <w:b/>
          <w:sz w:val="24"/>
          <w:szCs w:val="24"/>
        </w:rPr>
        <w:lastRenderedPageBreak/>
        <w:t xml:space="preserve">Задание {{15}} </w:t>
      </w:r>
    </w:p>
    <w:p w:rsidR="006507E5" w:rsidRPr="000D79E3" w:rsidRDefault="006507E5" w:rsidP="000809DB">
      <w:pPr>
        <w:widowControl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Разъезды предназначены для…</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скрещивания поездов</w:t>
      </w:r>
    </w:p>
    <w:p w:rsidR="006507E5" w:rsidRPr="000D79E3" w:rsidRDefault="006507E5" w:rsidP="000809DB">
      <w:pPr>
        <w:widowControl w:val="0"/>
        <w:spacing w:after="0" w:line="240" w:lineRule="auto"/>
        <w:ind w:left="709"/>
        <w:contextualSpacing/>
        <w:jc w:val="both"/>
        <w:rPr>
          <w:rFonts w:ascii="Times New Roman" w:eastAsia="Calibri" w:hAnsi="Times New Roman"/>
          <w:sz w:val="24"/>
          <w:szCs w:val="24"/>
        </w:rPr>
      </w:pPr>
      <w:r w:rsidRPr="000D79E3">
        <w:rPr>
          <w:rFonts w:ascii="Times New Roman" w:eastAsia="Calibri" w:hAnsi="Times New Roman"/>
          <w:sz w:val="24"/>
          <w:szCs w:val="24"/>
        </w:rPr>
        <w:t>обгона и скрещения поездов</w:t>
      </w:r>
    </w:p>
    <w:p w:rsidR="006507E5" w:rsidRPr="000D79E3" w:rsidRDefault="006507E5" w:rsidP="000809DB">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разъезда поездов</w:t>
      </w:r>
    </w:p>
    <w:p w:rsidR="006507E5" w:rsidRPr="000D79E3" w:rsidRDefault="006507E5" w:rsidP="000809DB">
      <w:pPr>
        <w:spacing w:after="0" w:line="240" w:lineRule="auto"/>
        <w:ind w:firstLine="709"/>
        <w:jc w:val="both"/>
        <w:rPr>
          <w:rFonts w:ascii="Times New Roman" w:eastAsia="Calibri" w:hAnsi="Times New Roman"/>
          <w:sz w:val="24"/>
          <w:szCs w:val="24"/>
        </w:rPr>
      </w:pPr>
    </w:p>
    <w:p w:rsidR="006507E5" w:rsidRPr="000D79E3" w:rsidRDefault="006507E5" w:rsidP="000809DB">
      <w:pPr>
        <w:autoSpaceDE w:val="0"/>
        <w:autoSpaceDN w:val="0"/>
        <w:adjustRightInd w:val="0"/>
        <w:spacing w:after="0" w:line="240" w:lineRule="auto"/>
        <w:ind w:firstLine="709"/>
        <w:contextualSpacing/>
        <w:jc w:val="both"/>
        <w:rPr>
          <w:rFonts w:ascii="Times New Roman" w:eastAsia="Calibri" w:hAnsi="Times New Roman"/>
          <w:i/>
          <w:sz w:val="24"/>
          <w:szCs w:val="24"/>
        </w:rPr>
      </w:pPr>
      <w:r w:rsidRPr="000D79E3">
        <w:rPr>
          <w:rFonts w:ascii="Times New Roman" w:eastAsia="Calibri" w:hAnsi="Times New Roman"/>
          <w:i/>
          <w:sz w:val="24"/>
          <w:szCs w:val="24"/>
        </w:rPr>
        <w:t xml:space="preserve">3.2. Вопросы для проведения промежуточной аттестации </w:t>
      </w:r>
    </w:p>
    <w:p w:rsidR="006507E5" w:rsidRPr="000D79E3" w:rsidRDefault="006507E5" w:rsidP="000809DB">
      <w:pPr>
        <w:numPr>
          <w:ilvl w:val="0"/>
          <w:numId w:val="134"/>
        </w:numPr>
        <w:tabs>
          <w:tab w:val="left" w:pos="426"/>
          <w:tab w:val="left" w:pos="993"/>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Характеристика транспортной системы и её элементы.</w:t>
      </w:r>
    </w:p>
    <w:p w:rsidR="006507E5" w:rsidRPr="000D79E3" w:rsidRDefault="006507E5" w:rsidP="000809DB">
      <w:pPr>
        <w:widowControl w:val="0"/>
        <w:numPr>
          <w:ilvl w:val="0"/>
          <w:numId w:val="134"/>
        </w:numPr>
        <w:tabs>
          <w:tab w:val="left" w:pos="0"/>
          <w:tab w:val="left" w:pos="426"/>
          <w:tab w:val="left" w:pos="851"/>
          <w:tab w:val="left" w:pos="993"/>
        </w:tabs>
        <w:spacing w:after="0" w:line="240" w:lineRule="auto"/>
        <w:ind w:left="0" w:firstLine="709"/>
        <w:jc w:val="both"/>
        <w:rPr>
          <w:rFonts w:ascii="Times New Roman" w:eastAsia="Calibri" w:hAnsi="Times New Roman"/>
          <w:sz w:val="24"/>
          <w:szCs w:val="24"/>
        </w:rPr>
      </w:pPr>
      <w:r w:rsidRPr="000D79E3">
        <w:rPr>
          <w:rFonts w:ascii="Times New Roman" w:eastAsia="Calibri" w:hAnsi="Times New Roman"/>
          <w:sz w:val="24"/>
          <w:szCs w:val="24"/>
        </w:rPr>
        <w:t>В чем заключается преимущество железных дорог перед другими видами транспорта.</w:t>
      </w:r>
    </w:p>
    <w:p w:rsidR="006507E5" w:rsidRPr="000D79E3" w:rsidRDefault="006507E5" w:rsidP="000809DB">
      <w:pPr>
        <w:numPr>
          <w:ilvl w:val="0"/>
          <w:numId w:val="134"/>
        </w:numPr>
        <w:tabs>
          <w:tab w:val="left" w:pos="426"/>
          <w:tab w:val="left" w:pos="993"/>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Виды транспорта.</w:t>
      </w:r>
    </w:p>
    <w:p w:rsidR="006507E5" w:rsidRPr="000D79E3" w:rsidRDefault="006507E5" w:rsidP="000809DB">
      <w:pPr>
        <w:numPr>
          <w:ilvl w:val="0"/>
          <w:numId w:val="134"/>
        </w:numPr>
        <w:tabs>
          <w:tab w:val="left" w:pos="426"/>
          <w:tab w:val="left" w:pos="993"/>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История возникновения и развития железной дороги.</w:t>
      </w:r>
    </w:p>
    <w:p w:rsidR="006507E5" w:rsidRPr="000D79E3" w:rsidRDefault="006507E5" w:rsidP="000809DB">
      <w:pPr>
        <w:numPr>
          <w:ilvl w:val="0"/>
          <w:numId w:val="134"/>
        </w:numPr>
        <w:tabs>
          <w:tab w:val="left" w:pos="426"/>
          <w:tab w:val="left" w:pos="993"/>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Структурная реформа железнодорожного транспорта. Стратегия развития железнодорожного транспорта.</w:t>
      </w:r>
    </w:p>
    <w:p w:rsidR="006507E5" w:rsidRPr="000D79E3" w:rsidRDefault="006507E5" w:rsidP="000809DB">
      <w:pPr>
        <w:numPr>
          <w:ilvl w:val="0"/>
          <w:numId w:val="134"/>
        </w:numPr>
        <w:tabs>
          <w:tab w:val="left" w:pos="426"/>
          <w:tab w:val="left" w:pos="993"/>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Структура управления на железнодорожном транспорте.</w:t>
      </w:r>
    </w:p>
    <w:p w:rsidR="006507E5" w:rsidRPr="000D79E3" w:rsidRDefault="006507E5" w:rsidP="000809DB">
      <w:pPr>
        <w:numPr>
          <w:ilvl w:val="0"/>
          <w:numId w:val="134"/>
        </w:numPr>
        <w:tabs>
          <w:tab w:val="left" w:pos="426"/>
          <w:tab w:val="left" w:pos="993"/>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Понятие продукции транспорта.</w:t>
      </w:r>
    </w:p>
    <w:p w:rsidR="006507E5" w:rsidRPr="000D79E3" w:rsidRDefault="006507E5" w:rsidP="000809DB">
      <w:pPr>
        <w:numPr>
          <w:ilvl w:val="0"/>
          <w:numId w:val="134"/>
        </w:numPr>
        <w:tabs>
          <w:tab w:val="left" w:pos="426"/>
          <w:tab w:val="left" w:pos="993"/>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Основные экономические показатели работы железнодорожного транспорта.</w:t>
      </w:r>
    </w:p>
    <w:p w:rsidR="006507E5" w:rsidRPr="000D79E3" w:rsidRDefault="006507E5" w:rsidP="000809DB">
      <w:pPr>
        <w:numPr>
          <w:ilvl w:val="0"/>
          <w:numId w:val="134"/>
        </w:numPr>
        <w:tabs>
          <w:tab w:val="left" w:pos="426"/>
          <w:tab w:val="left" w:pos="993"/>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Габарит приближения строений.</w:t>
      </w:r>
    </w:p>
    <w:p w:rsidR="006507E5" w:rsidRPr="000D79E3" w:rsidRDefault="006507E5" w:rsidP="000809DB">
      <w:pPr>
        <w:numPr>
          <w:ilvl w:val="0"/>
          <w:numId w:val="134"/>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Габарит подвижного состава.</w:t>
      </w:r>
    </w:p>
    <w:p w:rsidR="006507E5" w:rsidRPr="000D79E3" w:rsidRDefault="006507E5" w:rsidP="000809DB">
      <w:pPr>
        <w:numPr>
          <w:ilvl w:val="0"/>
          <w:numId w:val="134"/>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Габарит погрузки. Особенности  перевозки негабаритных грузов.</w:t>
      </w:r>
    </w:p>
    <w:p w:rsidR="006507E5" w:rsidRPr="000D79E3" w:rsidRDefault="006507E5" w:rsidP="000809DB">
      <w:pPr>
        <w:numPr>
          <w:ilvl w:val="0"/>
          <w:numId w:val="134"/>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Нижнее строение пути.</w:t>
      </w:r>
    </w:p>
    <w:p w:rsidR="006507E5" w:rsidRPr="000D79E3" w:rsidRDefault="006507E5" w:rsidP="000809DB">
      <w:pPr>
        <w:numPr>
          <w:ilvl w:val="0"/>
          <w:numId w:val="134"/>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Верхнее строение пути.</w:t>
      </w:r>
    </w:p>
    <w:p w:rsidR="006507E5" w:rsidRPr="000D79E3" w:rsidRDefault="006507E5" w:rsidP="000809DB">
      <w:pPr>
        <w:numPr>
          <w:ilvl w:val="0"/>
          <w:numId w:val="134"/>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Рельсы. Рельсовые скрепления. </w:t>
      </w:r>
      <w:proofErr w:type="spellStart"/>
      <w:r w:rsidRPr="000D79E3">
        <w:rPr>
          <w:rFonts w:ascii="Times New Roman" w:eastAsia="Calibri" w:hAnsi="Times New Roman"/>
          <w:sz w:val="24"/>
          <w:szCs w:val="24"/>
        </w:rPr>
        <w:t>Противоугоны</w:t>
      </w:r>
      <w:proofErr w:type="spellEnd"/>
      <w:r w:rsidRPr="000D79E3">
        <w:rPr>
          <w:rFonts w:ascii="Times New Roman" w:eastAsia="Calibri" w:hAnsi="Times New Roman"/>
          <w:sz w:val="24"/>
          <w:szCs w:val="24"/>
        </w:rPr>
        <w:t>. Шпалы.</w:t>
      </w:r>
    </w:p>
    <w:p w:rsidR="006507E5" w:rsidRPr="000D79E3" w:rsidRDefault="006507E5" w:rsidP="000809DB">
      <w:pPr>
        <w:numPr>
          <w:ilvl w:val="0"/>
          <w:numId w:val="134"/>
        </w:numPr>
        <w:tabs>
          <w:tab w:val="left" w:pos="0"/>
          <w:tab w:val="left" w:pos="426"/>
          <w:tab w:val="left" w:pos="851"/>
          <w:tab w:val="left" w:pos="993"/>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Путевое хозяйство (структура, назначение, </w:t>
      </w:r>
      <w:r w:rsidRPr="000D79E3">
        <w:rPr>
          <w:rFonts w:ascii="Times New Roman" w:eastAsia="Calibri" w:hAnsi="Times New Roman"/>
          <w:color w:val="000000"/>
          <w:sz w:val="24"/>
          <w:szCs w:val="24"/>
        </w:rPr>
        <w:t>профессиональные обязанности работников хозяйства)</w:t>
      </w:r>
      <w:r w:rsidRPr="000D79E3">
        <w:rPr>
          <w:rFonts w:ascii="Times New Roman" w:eastAsia="Calibri" w:hAnsi="Times New Roman"/>
          <w:sz w:val="24"/>
          <w:szCs w:val="24"/>
        </w:rPr>
        <w:t>.</w:t>
      </w:r>
    </w:p>
    <w:p w:rsidR="006507E5" w:rsidRPr="000D79E3" w:rsidRDefault="006507E5" w:rsidP="000809DB">
      <w:pPr>
        <w:numPr>
          <w:ilvl w:val="0"/>
          <w:numId w:val="134"/>
        </w:numPr>
        <w:tabs>
          <w:tab w:val="left" w:pos="0"/>
          <w:tab w:val="left" w:pos="426"/>
          <w:tab w:val="left" w:pos="851"/>
          <w:tab w:val="left" w:pos="993"/>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Электроснабжение ж.д. (структура, назначение, </w:t>
      </w:r>
      <w:r w:rsidRPr="000D79E3">
        <w:rPr>
          <w:rFonts w:ascii="Times New Roman" w:eastAsia="Calibri" w:hAnsi="Times New Roman"/>
          <w:color w:val="000000"/>
          <w:sz w:val="24"/>
          <w:szCs w:val="24"/>
        </w:rPr>
        <w:t>профессиональные обязанности работников)</w:t>
      </w:r>
      <w:r w:rsidRPr="000D79E3">
        <w:rPr>
          <w:rFonts w:ascii="Times New Roman" w:eastAsia="Calibri" w:hAnsi="Times New Roman"/>
          <w:sz w:val="24"/>
          <w:szCs w:val="24"/>
        </w:rPr>
        <w:t>.</w:t>
      </w:r>
    </w:p>
    <w:p w:rsidR="006507E5" w:rsidRPr="000D79E3" w:rsidRDefault="006507E5" w:rsidP="000809DB">
      <w:pPr>
        <w:numPr>
          <w:ilvl w:val="0"/>
          <w:numId w:val="134"/>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Общие сведения о подвижном составе.</w:t>
      </w:r>
    </w:p>
    <w:p w:rsidR="006507E5" w:rsidRPr="000D79E3" w:rsidRDefault="006507E5" w:rsidP="000809DB">
      <w:pPr>
        <w:numPr>
          <w:ilvl w:val="0"/>
          <w:numId w:val="134"/>
        </w:numPr>
        <w:tabs>
          <w:tab w:val="left" w:pos="0"/>
          <w:tab w:val="left" w:pos="426"/>
          <w:tab w:val="left" w:pos="851"/>
          <w:tab w:val="left" w:pos="993"/>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Локомотивное хозяйство (структура, назначение, </w:t>
      </w:r>
      <w:r w:rsidRPr="000D79E3">
        <w:rPr>
          <w:rFonts w:ascii="Times New Roman" w:eastAsia="Calibri" w:hAnsi="Times New Roman"/>
          <w:color w:val="000000"/>
          <w:sz w:val="24"/>
          <w:szCs w:val="24"/>
        </w:rPr>
        <w:t>профессиональные должностные обязанности работников хозяйства)</w:t>
      </w:r>
      <w:r w:rsidRPr="000D79E3">
        <w:rPr>
          <w:rFonts w:ascii="Times New Roman" w:eastAsia="Calibri" w:hAnsi="Times New Roman"/>
          <w:sz w:val="24"/>
          <w:szCs w:val="24"/>
        </w:rPr>
        <w:t>.</w:t>
      </w:r>
    </w:p>
    <w:p w:rsidR="006507E5" w:rsidRPr="000D79E3" w:rsidRDefault="006507E5" w:rsidP="000809DB">
      <w:pPr>
        <w:numPr>
          <w:ilvl w:val="0"/>
          <w:numId w:val="134"/>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Классификация и основные типы вагонов.</w:t>
      </w:r>
    </w:p>
    <w:p w:rsidR="006507E5" w:rsidRPr="000D79E3" w:rsidRDefault="006507E5" w:rsidP="000809DB">
      <w:pPr>
        <w:numPr>
          <w:ilvl w:val="0"/>
          <w:numId w:val="134"/>
        </w:numPr>
        <w:tabs>
          <w:tab w:val="left" w:pos="0"/>
          <w:tab w:val="left" w:pos="426"/>
          <w:tab w:val="left" w:pos="851"/>
          <w:tab w:val="left" w:pos="993"/>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Вагонное хозяйство (структура, назначение, </w:t>
      </w:r>
      <w:r w:rsidRPr="000D79E3">
        <w:rPr>
          <w:rFonts w:ascii="Times New Roman" w:eastAsia="Calibri" w:hAnsi="Times New Roman"/>
          <w:color w:val="000000"/>
          <w:sz w:val="24"/>
          <w:szCs w:val="24"/>
        </w:rPr>
        <w:t>профессиональные обязанности работников хозяйства)</w:t>
      </w:r>
      <w:r w:rsidRPr="000D79E3">
        <w:rPr>
          <w:rFonts w:ascii="Times New Roman" w:eastAsia="Calibri" w:hAnsi="Times New Roman"/>
          <w:sz w:val="24"/>
          <w:szCs w:val="24"/>
        </w:rPr>
        <w:t>.</w:t>
      </w:r>
    </w:p>
    <w:p w:rsidR="006507E5" w:rsidRPr="000D79E3" w:rsidRDefault="006507E5" w:rsidP="000809DB">
      <w:pPr>
        <w:numPr>
          <w:ilvl w:val="0"/>
          <w:numId w:val="134"/>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Сигнализация на железнодорожном транспорте.</w:t>
      </w:r>
    </w:p>
    <w:p w:rsidR="006507E5" w:rsidRPr="000D79E3" w:rsidRDefault="006507E5" w:rsidP="000809DB">
      <w:pPr>
        <w:numPr>
          <w:ilvl w:val="0"/>
          <w:numId w:val="134"/>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Назначение и классификация раздельных пунктов.</w:t>
      </w:r>
    </w:p>
    <w:p w:rsidR="006507E5" w:rsidRPr="000D79E3" w:rsidRDefault="006507E5" w:rsidP="000809DB">
      <w:pPr>
        <w:numPr>
          <w:ilvl w:val="0"/>
          <w:numId w:val="134"/>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Назначение разъездов, обгонных пунктов, порядок их работы.</w:t>
      </w:r>
    </w:p>
    <w:p w:rsidR="006507E5" w:rsidRPr="000D79E3" w:rsidRDefault="006507E5" w:rsidP="000809DB">
      <w:pPr>
        <w:numPr>
          <w:ilvl w:val="0"/>
          <w:numId w:val="134"/>
        </w:numPr>
        <w:tabs>
          <w:tab w:val="left" w:pos="0"/>
          <w:tab w:val="left" w:pos="426"/>
          <w:tab w:val="left" w:pos="851"/>
          <w:tab w:val="left" w:pos="993"/>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Станции. Общие сведения (структура, назначение, основные регламентирующие документы работы станции, </w:t>
      </w:r>
      <w:r w:rsidRPr="000D79E3">
        <w:rPr>
          <w:rFonts w:ascii="Times New Roman" w:eastAsia="Calibri" w:hAnsi="Times New Roman"/>
          <w:color w:val="000000"/>
          <w:sz w:val="24"/>
          <w:szCs w:val="24"/>
        </w:rPr>
        <w:t>профессиональные обязанности работников)</w:t>
      </w:r>
      <w:r w:rsidRPr="000D79E3">
        <w:rPr>
          <w:rFonts w:ascii="Times New Roman" w:eastAsia="Calibri" w:hAnsi="Times New Roman"/>
          <w:sz w:val="24"/>
          <w:szCs w:val="24"/>
        </w:rPr>
        <w:t>.</w:t>
      </w:r>
    </w:p>
    <w:p w:rsidR="006507E5" w:rsidRPr="000D79E3" w:rsidRDefault="006507E5" w:rsidP="000809DB">
      <w:pPr>
        <w:numPr>
          <w:ilvl w:val="0"/>
          <w:numId w:val="134"/>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Промежуточные станции (устройство и технология работы).</w:t>
      </w:r>
    </w:p>
    <w:p w:rsidR="006507E5" w:rsidRPr="000D79E3" w:rsidRDefault="006507E5" w:rsidP="000809DB">
      <w:pPr>
        <w:numPr>
          <w:ilvl w:val="0"/>
          <w:numId w:val="134"/>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Сортировочные станции (устройство и технология работы).</w:t>
      </w:r>
    </w:p>
    <w:p w:rsidR="006507E5" w:rsidRPr="000D79E3" w:rsidRDefault="006507E5" w:rsidP="000809DB">
      <w:pPr>
        <w:numPr>
          <w:ilvl w:val="0"/>
          <w:numId w:val="134"/>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Участковые станции (устройство и технология работы).</w:t>
      </w:r>
    </w:p>
    <w:p w:rsidR="006507E5" w:rsidRPr="000D79E3" w:rsidRDefault="006507E5" w:rsidP="000809DB">
      <w:pPr>
        <w:numPr>
          <w:ilvl w:val="0"/>
          <w:numId w:val="134"/>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Пассажирские станции (устройство и технология работы).</w:t>
      </w:r>
    </w:p>
    <w:p w:rsidR="006507E5" w:rsidRPr="000D79E3" w:rsidRDefault="006507E5" w:rsidP="000809DB">
      <w:pPr>
        <w:numPr>
          <w:ilvl w:val="0"/>
          <w:numId w:val="134"/>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Грузовые станции (устройство и технология работы).</w:t>
      </w:r>
    </w:p>
    <w:p w:rsidR="006507E5" w:rsidRPr="000D79E3" w:rsidRDefault="006507E5" w:rsidP="000809DB">
      <w:pPr>
        <w:numPr>
          <w:ilvl w:val="0"/>
          <w:numId w:val="134"/>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Организация грузовой и коммерческой работы.</w:t>
      </w:r>
    </w:p>
    <w:p w:rsidR="006507E5" w:rsidRPr="000D79E3" w:rsidRDefault="006507E5" w:rsidP="000809DB">
      <w:pPr>
        <w:numPr>
          <w:ilvl w:val="0"/>
          <w:numId w:val="134"/>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Классификация грузовых поездов.</w:t>
      </w:r>
    </w:p>
    <w:p w:rsidR="006507E5" w:rsidRPr="000D79E3" w:rsidRDefault="006507E5" w:rsidP="000809DB">
      <w:pPr>
        <w:numPr>
          <w:ilvl w:val="0"/>
          <w:numId w:val="134"/>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Классификация пассажирских поездов.</w:t>
      </w:r>
    </w:p>
    <w:p w:rsidR="006507E5" w:rsidRPr="000D79E3" w:rsidRDefault="006507E5" w:rsidP="000809DB">
      <w:pPr>
        <w:numPr>
          <w:ilvl w:val="0"/>
          <w:numId w:val="134"/>
        </w:numPr>
        <w:tabs>
          <w:tab w:val="left" w:pos="426"/>
          <w:tab w:val="left" w:pos="1134"/>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График движения поездов, основное назначение и классификация.</w:t>
      </w:r>
    </w:p>
    <w:p w:rsidR="006507E5" w:rsidRDefault="006507E5" w:rsidP="000809DB">
      <w:pPr>
        <w:tabs>
          <w:tab w:val="left" w:pos="1134"/>
        </w:tabs>
        <w:spacing w:after="0" w:line="240" w:lineRule="auto"/>
        <w:ind w:firstLine="709"/>
        <w:contextualSpacing/>
        <w:jc w:val="both"/>
        <w:rPr>
          <w:rFonts w:ascii="Times New Roman" w:eastAsia="Calibri" w:hAnsi="Times New Roman"/>
          <w:sz w:val="24"/>
          <w:szCs w:val="24"/>
          <w:highlight w:val="yellow"/>
        </w:rPr>
      </w:pPr>
    </w:p>
    <w:p w:rsidR="000809DB" w:rsidRDefault="000809DB" w:rsidP="000809DB">
      <w:pPr>
        <w:tabs>
          <w:tab w:val="left" w:pos="1134"/>
        </w:tabs>
        <w:spacing w:after="0" w:line="240" w:lineRule="auto"/>
        <w:ind w:firstLine="709"/>
        <w:contextualSpacing/>
        <w:jc w:val="both"/>
        <w:rPr>
          <w:rFonts w:ascii="Times New Roman" w:eastAsia="Calibri" w:hAnsi="Times New Roman"/>
          <w:sz w:val="24"/>
          <w:szCs w:val="24"/>
          <w:highlight w:val="yellow"/>
        </w:rPr>
      </w:pPr>
    </w:p>
    <w:p w:rsidR="000809DB" w:rsidRDefault="000809DB" w:rsidP="000809DB">
      <w:pPr>
        <w:tabs>
          <w:tab w:val="left" w:pos="1134"/>
        </w:tabs>
        <w:spacing w:after="0" w:line="240" w:lineRule="auto"/>
        <w:ind w:firstLine="709"/>
        <w:contextualSpacing/>
        <w:jc w:val="both"/>
        <w:rPr>
          <w:rFonts w:ascii="Times New Roman" w:eastAsia="Calibri" w:hAnsi="Times New Roman"/>
          <w:sz w:val="24"/>
          <w:szCs w:val="24"/>
          <w:highlight w:val="yellow"/>
        </w:rPr>
      </w:pPr>
    </w:p>
    <w:p w:rsidR="000809DB" w:rsidRPr="000D79E3" w:rsidRDefault="000809DB" w:rsidP="000809DB">
      <w:pPr>
        <w:tabs>
          <w:tab w:val="left" w:pos="1134"/>
        </w:tabs>
        <w:spacing w:after="0" w:line="240" w:lineRule="auto"/>
        <w:ind w:firstLine="709"/>
        <w:contextualSpacing/>
        <w:jc w:val="both"/>
        <w:rPr>
          <w:rFonts w:ascii="Times New Roman" w:eastAsia="Calibri" w:hAnsi="Times New Roman"/>
          <w:sz w:val="24"/>
          <w:szCs w:val="24"/>
          <w:highlight w:val="yellow"/>
        </w:rPr>
      </w:pPr>
    </w:p>
    <w:p w:rsidR="006507E5" w:rsidRPr="000809DB" w:rsidRDefault="006507E5" w:rsidP="000809DB">
      <w:pPr>
        <w:tabs>
          <w:tab w:val="left" w:pos="1134"/>
        </w:tabs>
        <w:spacing w:after="0" w:line="240" w:lineRule="auto"/>
        <w:ind w:firstLine="709"/>
        <w:contextualSpacing/>
        <w:jc w:val="both"/>
        <w:rPr>
          <w:rFonts w:ascii="Times New Roman" w:eastAsia="Calibri" w:hAnsi="Times New Roman"/>
          <w:i/>
          <w:sz w:val="24"/>
          <w:szCs w:val="24"/>
        </w:rPr>
      </w:pPr>
      <w:r w:rsidRPr="000D79E3">
        <w:rPr>
          <w:rFonts w:ascii="Times New Roman" w:eastAsia="Calibri" w:hAnsi="Times New Roman"/>
          <w:i/>
          <w:sz w:val="24"/>
          <w:szCs w:val="24"/>
        </w:rPr>
        <w:lastRenderedPageBreak/>
        <w:t>3.</w:t>
      </w:r>
      <w:r w:rsidR="000809DB">
        <w:rPr>
          <w:rFonts w:ascii="Times New Roman" w:eastAsia="Calibri" w:hAnsi="Times New Roman"/>
          <w:i/>
          <w:sz w:val="24"/>
          <w:szCs w:val="24"/>
        </w:rPr>
        <w:t>3 Типовой Экзаменационный билет</w:t>
      </w:r>
    </w:p>
    <w:tbl>
      <w:tblPr>
        <w:tblW w:w="5000" w:type="pct"/>
        <w:jc w:val="center"/>
        <w:tblBorders>
          <w:top w:val="single" w:sz="6" w:space="0" w:color="auto"/>
          <w:left w:val="single" w:sz="6" w:space="0" w:color="auto"/>
          <w:bottom w:val="single" w:sz="6" w:space="0" w:color="auto"/>
          <w:right w:val="single" w:sz="6" w:space="0" w:color="auto"/>
        </w:tblBorders>
        <w:tblLook w:val="0000" w:firstRow="0" w:lastRow="0" w:firstColumn="0" w:lastColumn="0" w:noHBand="0" w:noVBand="0"/>
      </w:tblPr>
      <w:tblGrid>
        <w:gridCol w:w="1921"/>
        <w:gridCol w:w="5572"/>
        <w:gridCol w:w="2077"/>
      </w:tblGrid>
      <w:tr w:rsidR="006507E5" w:rsidRPr="000D79E3" w:rsidTr="000809DB">
        <w:trPr>
          <w:jc w:val="center"/>
        </w:trPr>
        <w:tc>
          <w:tcPr>
            <w:tcW w:w="1004" w:type="pct"/>
            <w:tcBorders>
              <w:top w:val="single" w:sz="6" w:space="0" w:color="auto"/>
              <w:left w:val="single" w:sz="6" w:space="0" w:color="auto"/>
              <w:bottom w:val="single" w:sz="6" w:space="0" w:color="auto"/>
              <w:right w:val="single" w:sz="6" w:space="0" w:color="auto"/>
            </w:tcBorders>
            <w:shd w:val="pct5" w:color="auto" w:fill="auto"/>
          </w:tcPr>
          <w:p w:rsidR="006507E5" w:rsidRPr="000D79E3" w:rsidRDefault="006507E5"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sz w:val="24"/>
                <w:szCs w:val="24"/>
              </w:rPr>
              <w:t>УрГУПС</w:t>
            </w:r>
          </w:p>
          <w:p w:rsidR="006507E5" w:rsidRPr="000D79E3" w:rsidRDefault="006507E5"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sz w:val="24"/>
                <w:szCs w:val="24"/>
              </w:rPr>
              <w:t>Кафедра  УЭР</w:t>
            </w:r>
          </w:p>
          <w:p w:rsidR="006507E5" w:rsidRPr="000D79E3" w:rsidRDefault="006507E5" w:rsidP="000D79E3">
            <w:pPr>
              <w:spacing w:after="0" w:line="240" w:lineRule="auto"/>
              <w:jc w:val="center"/>
              <w:rPr>
                <w:rFonts w:ascii="Times New Roman" w:eastAsia="Calibri" w:hAnsi="Times New Roman"/>
                <w:b/>
                <w:sz w:val="24"/>
                <w:szCs w:val="24"/>
              </w:rPr>
            </w:pPr>
          </w:p>
        </w:tc>
        <w:tc>
          <w:tcPr>
            <w:tcW w:w="2911" w:type="pct"/>
            <w:tcBorders>
              <w:top w:val="single" w:sz="6" w:space="0" w:color="auto"/>
              <w:left w:val="single" w:sz="6" w:space="0" w:color="auto"/>
              <w:bottom w:val="single" w:sz="6" w:space="0" w:color="auto"/>
              <w:right w:val="single" w:sz="6" w:space="0" w:color="auto"/>
            </w:tcBorders>
            <w:shd w:val="pct5" w:color="auto" w:fill="auto"/>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b/>
                <w:sz w:val="24"/>
                <w:szCs w:val="24"/>
              </w:rPr>
              <w:t>ЭКЗАМЕНАЦИОННЫЙ</w:t>
            </w:r>
            <w:r w:rsidRPr="000D79E3">
              <w:rPr>
                <w:rFonts w:ascii="Times New Roman" w:eastAsia="Calibri" w:hAnsi="Times New Roman"/>
                <w:sz w:val="24"/>
                <w:szCs w:val="24"/>
              </w:rPr>
              <w:t xml:space="preserve"> </w:t>
            </w:r>
            <w:r w:rsidRPr="000D79E3">
              <w:rPr>
                <w:rFonts w:ascii="Times New Roman" w:eastAsia="Calibri" w:hAnsi="Times New Roman"/>
                <w:b/>
                <w:sz w:val="24"/>
                <w:szCs w:val="24"/>
              </w:rPr>
              <w:t>БИЛЕТ  № 1</w:t>
            </w: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по  дисциплине  «Общий курс железных дорог»</w:t>
            </w:r>
          </w:p>
          <w:p w:rsidR="006507E5" w:rsidRPr="000D79E3" w:rsidRDefault="006507E5"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sz w:val="24"/>
                <w:szCs w:val="24"/>
              </w:rPr>
              <w:t>направление подготовки: «Экономика» (очное/очно-заочное)</w:t>
            </w:r>
          </w:p>
        </w:tc>
        <w:tc>
          <w:tcPr>
            <w:tcW w:w="1085" w:type="pct"/>
            <w:tcBorders>
              <w:top w:val="single" w:sz="6" w:space="0" w:color="auto"/>
              <w:left w:val="single" w:sz="6" w:space="0" w:color="auto"/>
              <w:bottom w:val="single" w:sz="6" w:space="0" w:color="auto"/>
              <w:right w:val="single" w:sz="6" w:space="0" w:color="auto"/>
            </w:tcBorders>
            <w:shd w:val="pct5" w:color="auto" w:fill="auto"/>
          </w:tcPr>
          <w:p w:rsidR="006507E5" w:rsidRPr="000D79E3" w:rsidRDefault="006507E5"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noProof/>
                <w:sz w:val="24"/>
                <w:szCs w:val="24"/>
              </w:rPr>
              <w:drawing>
                <wp:anchor distT="0" distB="0" distL="114300" distR="114300" simplePos="0" relativeHeight="251684864" behindDoc="0" locked="0" layoutInCell="1" allowOverlap="1" wp14:anchorId="1CAE6B3D" wp14:editId="6A54BE6D">
                  <wp:simplePos x="0" y="0"/>
                  <wp:positionH relativeFrom="column">
                    <wp:posOffset>-33835</wp:posOffset>
                  </wp:positionH>
                  <wp:positionV relativeFrom="paragraph">
                    <wp:posOffset>123668</wp:posOffset>
                  </wp:positionV>
                  <wp:extent cx="1003413" cy="623086"/>
                  <wp:effectExtent l="0" t="0" r="0" b="0"/>
                  <wp:wrapNone/>
                  <wp:docPr id="14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Тимухина.jpg"/>
                          <pic:cNvPicPr/>
                        </pic:nvPicPr>
                        <pic:blipFill>
                          <a:blip r:embed="rId118" cstate="print">
                            <a:extLst>
                              <a:ext uri="{BEBA8EAE-BF5A-486C-A8C5-ECC9F3942E4B}">
                                <a14:imgProps xmlns:a14="http://schemas.microsoft.com/office/drawing/2010/main">
                                  <a14:imgLayer r:embed="rId119">
                                    <a14:imgEffect>
                                      <a14:backgroundRemoval t="6427" b="90746" l="5777" r="89841">
                                        <a14:foregroundMark x1="5777" y1="71722" x2="5777" y2="71722"/>
                                        <a14:foregroundMark x1="11155" y1="90746" x2="11155" y2="90746"/>
                                        <a14:foregroundMark x1="76892" y1="6427" x2="76892" y2="6427"/>
                                        <a14:foregroundMark x1="49402" y1="62982" x2="49402" y2="62982"/>
                                        <a14:foregroundMark x1="66932" y1="64781" x2="66932" y2="64781"/>
                                        <a14:foregroundMark x1="81873" y1="16967" x2="81873" y2="16967"/>
                                        <a14:foregroundMark x1="85857" y1="8997" x2="85857" y2="8997"/>
                                        <a14:foregroundMark x1="79283" y1="19023" x2="79283" y2="19023"/>
                                        <a14:foregroundMark x1="84661" y1="12082" x2="84661" y2="12082"/>
                                        <a14:foregroundMark x1="51793" y1="82776" x2="51793" y2="82776"/>
                                        <a14:foregroundMark x1="58566" y1="74550" x2="58566" y2="74550"/>
                                        <a14:foregroundMark x1="50797" y1="85347" x2="50797" y2="85347"/>
                                        <a14:foregroundMark x1="49801" y1="85347" x2="49801" y2="85347"/>
                                        <a14:foregroundMark x1="83466" y1="13882" x2="83466" y2="13882"/>
                                        <a14:foregroundMark x1="80677" y1="17481" x2="80677" y2="17481"/>
                                        <a14:foregroundMark x1="78088" y1="19794" x2="78088" y2="19794"/>
                                        <a14:foregroundMark x1="77291" y1="20566" x2="77291" y2="20566"/>
                                        <a14:foregroundMark x1="76892" y1="21594" x2="76892" y2="21594"/>
                                        <a14:foregroundMark x1="82669" y1="15424" x2="82669" y2="15424"/>
                                        <a14:foregroundMark x1="84064" y1="12596" x2="84064" y2="12596"/>
                                        <a14:foregroundMark x1="85060" y1="11311" x2="85060" y2="11311"/>
                                      </a14:backgroundRemoval>
                                    </a14:imgEffect>
                                  </a14:imgLayer>
                                </a14:imgProps>
                              </a:ext>
                            </a:extLst>
                          </a:blip>
                          <a:stretch>
                            <a:fillRect/>
                          </a:stretch>
                        </pic:blipFill>
                        <pic:spPr>
                          <a:xfrm>
                            <a:off x="0" y="0"/>
                            <a:ext cx="1004192" cy="623570"/>
                          </a:xfrm>
                          <a:prstGeom prst="rect">
                            <a:avLst/>
                          </a:prstGeom>
                        </pic:spPr>
                      </pic:pic>
                    </a:graphicData>
                  </a:graphic>
                </wp:anchor>
              </w:drawing>
            </w:r>
            <w:r w:rsidRPr="000D79E3">
              <w:rPr>
                <w:rFonts w:ascii="Times New Roman" w:eastAsia="Calibri" w:hAnsi="Times New Roman"/>
                <w:sz w:val="24"/>
                <w:szCs w:val="24"/>
              </w:rPr>
              <w:t>Утверждаю:</w:t>
            </w:r>
          </w:p>
          <w:p w:rsidR="006507E5" w:rsidRPr="000D79E3" w:rsidRDefault="006507E5"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sz w:val="24"/>
                <w:szCs w:val="24"/>
              </w:rPr>
              <w:t>Зав. каф.</w:t>
            </w:r>
          </w:p>
          <w:p w:rsidR="006507E5" w:rsidRPr="000D79E3" w:rsidRDefault="006507E5" w:rsidP="000D79E3">
            <w:pPr>
              <w:spacing w:after="0" w:line="240" w:lineRule="auto"/>
              <w:jc w:val="center"/>
              <w:rPr>
                <w:rFonts w:ascii="Times New Roman" w:eastAsia="Calibri" w:hAnsi="Times New Roman"/>
                <w:b/>
                <w:sz w:val="24"/>
                <w:szCs w:val="24"/>
              </w:rPr>
            </w:pPr>
          </w:p>
          <w:p w:rsidR="006507E5" w:rsidRPr="000D79E3" w:rsidRDefault="006507E5" w:rsidP="000D79E3">
            <w:pPr>
              <w:spacing w:after="0" w:line="240" w:lineRule="auto"/>
              <w:jc w:val="center"/>
              <w:rPr>
                <w:rFonts w:ascii="Times New Roman" w:eastAsia="Calibri" w:hAnsi="Times New Roman"/>
                <w:sz w:val="24"/>
                <w:szCs w:val="24"/>
              </w:rPr>
            </w:pPr>
          </w:p>
          <w:p w:rsidR="006507E5" w:rsidRPr="000D79E3" w:rsidRDefault="006507E5"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sz w:val="24"/>
                <w:szCs w:val="24"/>
              </w:rPr>
              <w:t>Тимухина Е.Н.</w:t>
            </w:r>
          </w:p>
        </w:tc>
      </w:tr>
      <w:tr w:rsidR="006507E5" w:rsidRPr="000D79E3" w:rsidTr="000809DB">
        <w:trPr>
          <w:jc w:val="center"/>
        </w:trPr>
        <w:tc>
          <w:tcPr>
            <w:tcW w:w="5000" w:type="pct"/>
            <w:gridSpan w:val="3"/>
            <w:tcBorders>
              <w:top w:val="single" w:sz="6" w:space="0" w:color="auto"/>
              <w:left w:val="single" w:sz="6" w:space="0" w:color="auto"/>
              <w:bottom w:val="single" w:sz="6" w:space="0" w:color="auto"/>
              <w:right w:val="single" w:sz="6" w:space="0" w:color="auto"/>
            </w:tcBorders>
            <w:shd w:val="clear" w:color="auto" w:fill="auto"/>
          </w:tcPr>
          <w:p w:rsidR="006507E5" w:rsidRPr="000D79E3" w:rsidRDefault="006507E5" w:rsidP="000809DB">
            <w:pPr>
              <w:tabs>
                <w:tab w:val="left" w:pos="426"/>
                <w:tab w:val="left" w:pos="1134"/>
              </w:tabs>
              <w:spacing w:after="0" w:line="240" w:lineRule="auto"/>
              <w:contextualSpacing/>
              <w:jc w:val="both"/>
              <w:rPr>
                <w:rFonts w:ascii="Times New Roman" w:eastAsia="Calibri" w:hAnsi="Times New Roman"/>
                <w:sz w:val="24"/>
                <w:szCs w:val="24"/>
              </w:rPr>
            </w:pPr>
            <w:r w:rsidRPr="000D79E3">
              <w:rPr>
                <w:rFonts w:ascii="Times New Roman" w:eastAsia="Calibri" w:hAnsi="Times New Roman"/>
                <w:kern w:val="16"/>
                <w:sz w:val="24"/>
                <w:szCs w:val="24"/>
              </w:rPr>
              <w:t xml:space="preserve">1. </w:t>
            </w:r>
            <w:r w:rsidRPr="000D79E3">
              <w:rPr>
                <w:rFonts w:ascii="Times New Roman" w:eastAsia="Calibri" w:hAnsi="Times New Roman"/>
                <w:sz w:val="24"/>
                <w:szCs w:val="24"/>
              </w:rPr>
              <w:t>Структурная реформа железнодорожного транспорта. Стратегия развития железнодорожного транспорта.</w:t>
            </w:r>
          </w:p>
          <w:p w:rsidR="006507E5" w:rsidRPr="000D79E3" w:rsidRDefault="006507E5" w:rsidP="000809DB">
            <w:pPr>
              <w:tabs>
                <w:tab w:val="left" w:pos="0"/>
                <w:tab w:val="left" w:pos="426"/>
                <w:tab w:val="left" w:pos="851"/>
                <w:tab w:val="left" w:pos="993"/>
                <w:tab w:val="left" w:pos="1134"/>
              </w:tabs>
              <w:spacing w:after="0" w:line="240" w:lineRule="auto"/>
              <w:contextualSpacing/>
              <w:jc w:val="both"/>
              <w:rPr>
                <w:rFonts w:ascii="Times New Roman" w:eastAsia="Calibri" w:hAnsi="Times New Roman"/>
                <w:sz w:val="24"/>
                <w:szCs w:val="24"/>
              </w:rPr>
            </w:pPr>
            <w:r w:rsidRPr="000D79E3">
              <w:rPr>
                <w:rFonts w:ascii="Times New Roman" w:eastAsia="Calibri" w:hAnsi="Times New Roman"/>
                <w:kern w:val="16"/>
                <w:sz w:val="24"/>
                <w:szCs w:val="24"/>
              </w:rPr>
              <w:t xml:space="preserve">2. </w:t>
            </w:r>
            <w:r w:rsidRPr="000D79E3">
              <w:rPr>
                <w:rFonts w:ascii="Times New Roman" w:eastAsia="Calibri" w:hAnsi="Times New Roman"/>
                <w:sz w:val="24"/>
                <w:szCs w:val="24"/>
              </w:rPr>
              <w:t xml:space="preserve">Вагонное хозяйство (структура, назначение, </w:t>
            </w:r>
            <w:r w:rsidRPr="000D79E3">
              <w:rPr>
                <w:rFonts w:ascii="Times New Roman" w:eastAsia="Calibri" w:hAnsi="Times New Roman"/>
                <w:color w:val="000000"/>
                <w:sz w:val="24"/>
                <w:szCs w:val="24"/>
              </w:rPr>
              <w:t>профессиональные обязанности работников хозяйства)</w:t>
            </w:r>
            <w:r w:rsidRPr="000D79E3">
              <w:rPr>
                <w:rFonts w:ascii="Times New Roman" w:eastAsia="Calibri" w:hAnsi="Times New Roman"/>
                <w:sz w:val="24"/>
                <w:szCs w:val="24"/>
              </w:rPr>
              <w:t>.</w:t>
            </w:r>
          </w:p>
        </w:tc>
      </w:tr>
    </w:tbl>
    <w:p w:rsidR="006507E5" w:rsidRPr="000D79E3" w:rsidRDefault="006507E5" w:rsidP="000D79E3">
      <w:pPr>
        <w:tabs>
          <w:tab w:val="left" w:pos="709"/>
        </w:tabs>
        <w:autoSpaceDE w:val="0"/>
        <w:autoSpaceDN w:val="0"/>
        <w:adjustRightInd w:val="0"/>
        <w:spacing w:after="0" w:line="240" w:lineRule="auto"/>
        <w:contextualSpacing/>
        <w:jc w:val="both"/>
        <w:rPr>
          <w:rFonts w:ascii="Times New Roman" w:eastAsia="Calibri" w:hAnsi="Times New Roman"/>
          <w:sz w:val="24"/>
          <w:szCs w:val="24"/>
        </w:rPr>
      </w:pPr>
    </w:p>
    <w:p w:rsidR="006507E5" w:rsidRPr="000D79E3" w:rsidRDefault="006507E5" w:rsidP="000809DB">
      <w:pPr>
        <w:autoSpaceDE w:val="0"/>
        <w:autoSpaceDN w:val="0"/>
        <w:adjustRightInd w:val="0"/>
        <w:spacing w:after="0" w:line="240" w:lineRule="auto"/>
        <w:ind w:firstLine="709"/>
        <w:rPr>
          <w:rFonts w:ascii="Times New Roman" w:eastAsia="Calibri" w:hAnsi="Times New Roman"/>
          <w:b/>
          <w:i/>
          <w:sz w:val="24"/>
          <w:szCs w:val="24"/>
        </w:rPr>
      </w:pPr>
      <w:r w:rsidRPr="000D79E3">
        <w:rPr>
          <w:rFonts w:ascii="Times New Roman" w:eastAsia="Calibri" w:hAnsi="Times New Roman"/>
          <w:b/>
          <w:i/>
          <w:sz w:val="24"/>
          <w:szCs w:val="24"/>
        </w:rPr>
        <w:t>4. Порядок проведения промежуточной аттестации</w:t>
      </w:r>
    </w:p>
    <w:p w:rsidR="006507E5" w:rsidRPr="000D79E3" w:rsidRDefault="006507E5" w:rsidP="000D79E3">
      <w:pPr>
        <w:tabs>
          <w:tab w:val="left" w:pos="1140"/>
        </w:tabs>
        <w:autoSpaceDE w:val="0"/>
        <w:autoSpaceDN w:val="0"/>
        <w:adjustRightInd w:val="0"/>
        <w:spacing w:after="0" w:line="240" w:lineRule="auto"/>
        <w:rPr>
          <w:rFonts w:ascii="Times New Roman" w:eastAsia="Calibri" w:hAnsi="Times New Roman"/>
          <w:sz w:val="24"/>
          <w:szCs w:val="24"/>
        </w:rPr>
      </w:pPr>
      <w:r w:rsidRPr="000D79E3">
        <w:rPr>
          <w:rFonts w:ascii="Times New Roman" w:eastAsia="Calibri" w:hAnsi="Times New Roman"/>
          <w:sz w:val="24"/>
          <w:szCs w:val="24"/>
        </w:rPr>
        <w:tab/>
      </w:r>
    </w:p>
    <w:p w:rsidR="006507E5" w:rsidRPr="000D79E3" w:rsidRDefault="006507E5" w:rsidP="000D79E3">
      <w:pPr>
        <w:tabs>
          <w:tab w:val="left" w:pos="-6521"/>
          <w:tab w:val="left" w:pos="1276"/>
        </w:tabs>
        <w:spacing w:after="0" w:line="240" w:lineRule="auto"/>
        <w:ind w:firstLine="709"/>
        <w:contextualSpacing/>
        <w:jc w:val="both"/>
        <w:rPr>
          <w:rFonts w:ascii="Times New Roman" w:eastAsia="Calibri" w:hAnsi="Times New Roman"/>
          <w:i/>
          <w:sz w:val="24"/>
          <w:szCs w:val="24"/>
        </w:rPr>
      </w:pPr>
      <w:r w:rsidRPr="000D79E3">
        <w:rPr>
          <w:rFonts w:ascii="Times New Roman" w:eastAsia="Calibri" w:hAnsi="Times New Roman"/>
          <w:i/>
          <w:sz w:val="24"/>
          <w:szCs w:val="24"/>
        </w:rPr>
        <w:t>4.1 Документы СМК вуза</w:t>
      </w:r>
    </w:p>
    <w:p w:rsidR="006507E5" w:rsidRPr="000D79E3" w:rsidRDefault="006507E5" w:rsidP="000D79E3">
      <w:pPr>
        <w:widowControl w:val="0"/>
        <w:tabs>
          <w:tab w:val="left" w:pos="-6521"/>
          <w:tab w:val="left" w:pos="1276"/>
        </w:tabs>
        <w:spacing w:after="0" w:line="240" w:lineRule="auto"/>
        <w:ind w:firstLine="709"/>
        <w:contextualSpacing/>
        <w:jc w:val="both"/>
        <w:rPr>
          <w:rFonts w:ascii="Times New Roman" w:eastAsia="Calibri" w:hAnsi="Times New Roman"/>
          <w:sz w:val="24"/>
          <w:szCs w:val="24"/>
          <w:lang w:eastAsia="en-US"/>
        </w:rPr>
      </w:pPr>
      <w:r w:rsidRPr="000D79E3">
        <w:rPr>
          <w:rFonts w:ascii="Times New Roman" w:eastAsia="Calibri" w:hAnsi="Times New Roman"/>
          <w:sz w:val="24"/>
          <w:szCs w:val="24"/>
          <w:lang w:eastAsia="en-US"/>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6507E5" w:rsidRPr="000D79E3" w:rsidRDefault="006507E5" w:rsidP="0099644E">
      <w:pPr>
        <w:widowControl w:val="0"/>
        <w:numPr>
          <w:ilvl w:val="0"/>
          <w:numId w:val="64"/>
        </w:numPr>
        <w:tabs>
          <w:tab w:val="left" w:pos="-6521"/>
          <w:tab w:val="left" w:pos="709"/>
          <w:tab w:val="left" w:pos="993"/>
          <w:tab w:val="left" w:pos="1276"/>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ПЛ 2.3.19-2018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6507E5" w:rsidRPr="000D79E3" w:rsidRDefault="006507E5" w:rsidP="0099644E">
      <w:pPr>
        <w:widowControl w:val="0"/>
        <w:numPr>
          <w:ilvl w:val="0"/>
          <w:numId w:val="64"/>
        </w:numPr>
        <w:tabs>
          <w:tab w:val="left" w:pos="-6521"/>
          <w:tab w:val="left" w:pos="709"/>
          <w:tab w:val="left" w:pos="993"/>
          <w:tab w:val="left" w:pos="1276"/>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ПЛ 2.3.22-2018 «СМК. О формировании фонда оценочных материалов»;</w:t>
      </w:r>
    </w:p>
    <w:p w:rsidR="006507E5" w:rsidRPr="000D79E3" w:rsidRDefault="006507E5" w:rsidP="0099644E">
      <w:pPr>
        <w:widowControl w:val="0"/>
        <w:numPr>
          <w:ilvl w:val="0"/>
          <w:numId w:val="64"/>
        </w:numPr>
        <w:tabs>
          <w:tab w:val="left" w:pos="-6521"/>
          <w:tab w:val="left" w:pos="709"/>
          <w:tab w:val="left" w:pos="993"/>
          <w:tab w:val="left" w:pos="1276"/>
        </w:tabs>
        <w:spacing w:after="0" w:line="240" w:lineRule="auto"/>
        <w:ind w:left="0"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ПЛ 2.3.3-2018 «СМК. Система мониторинга качества образования с использованием технологии компьютерного тестирования.</w:t>
      </w:r>
    </w:p>
    <w:p w:rsidR="006507E5" w:rsidRPr="000D79E3" w:rsidRDefault="006507E5" w:rsidP="000D79E3">
      <w:pPr>
        <w:tabs>
          <w:tab w:val="left" w:pos="-6521"/>
          <w:tab w:val="left" w:pos="1276"/>
        </w:tabs>
        <w:spacing w:after="0" w:line="240" w:lineRule="auto"/>
        <w:rPr>
          <w:rFonts w:ascii="Times New Roman" w:eastAsia="Calibri" w:hAnsi="Times New Roman"/>
          <w:sz w:val="24"/>
          <w:szCs w:val="24"/>
        </w:rPr>
      </w:pPr>
    </w:p>
    <w:p w:rsidR="006507E5" w:rsidRPr="000D79E3" w:rsidRDefault="006507E5" w:rsidP="000D79E3">
      <w:pPr>
        <w:tabs>
          <w:tab w:val="left" w:pos="-6521"/>
          <w:tab w:val="left" w:pos="1276"/>
        </w:tabs>
        <w:spacing w:after="0" w:line="240" w:lineRule="auto"/>
        <w:ind w:firstLine="709"/>
        <w:contextualSpacing/>
        <w:jc w:val="both"/>
        <w:rPr>
          <w:rFonts w:ascii="Times New Roman" w:eastAsia="Calibri" w:hAnsi="Times New Roman"/>
          <w:i/>
          <w:sz w:val="24"/>
          <w:szCs w:val="24"/>
        </w:rPr>
      </w:pPr>
      <w:r w:rsidRPr="000D79E3">
        <w:rPr>
          <w:rFonts w:ascii="Times New Roman" w:eastAsia="Calibri" w:hAnsi="Times New Roman"/>
          <w:i/>
          <w:sz w:val="24"/>
          <w:szCs w:val="24"/>
        </w:rPr>
        <w:t>4.2 Методические материалы, определяющие процедуру оценивания знаний, умений, навыков и (или) опыта деятельности в ходе промежуточной аттестации</w:t>
      </w:r>
    </w:p>
    <w:p w:rsidR="006507E5" w:rsidRPr="000D79E3" w:rsidRDefault="006507E5" w:rsidP="000D79E3">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Промежуточная аттестация по дисциплине </w:t>
      </w:r>
      <w:r w:rsidRPr="000D79E3">
        <w:rPr>
          <w:rFonts w:ascii="Times New Roman" w:eastAsia="Calibri" w:hAnsi="Times New Roman"/>
          <w:b/>
          <w:sz w:val="24"/>
          <w:szCs w:val="24"/>
          <w:u w:val="single"/>
        </w:rPr>
        <w:t>Б1.В.ДВ.01.02</w:t>
      </w:r>
      <w:r w:rsidRPr="000D79E3">
        <w:rPr>
          <w:rFonts w:ascii="Times New Roman" w:eastAsia="Calibri" w:hAnsi="Times New Roman"/>
          <w:sz w:val="24"/>
          <w:szCs w:val="24"/>
          <w:u w:val="single"/>
        </w:rPr>
        <w:t xml:space="preserve"> </w:t>
      </w:r>
      <w:r w:rsidRPr="000D79E3">
        <w:rPr>
          <w:rFonts w:ascii="Times New Roman" w:eastAsia="Calibri" w:hAnsi="Times New Roman"/>
          <w:b/>
          <w:bCs/>
          <w:sz w:val="24"/>
          <w:szCs w:val="24"/>
          <w:u w:val="single"/>
        </w:rPr>
        <w:t>«Общий курс железных дорог»</w:t>
      </w:r>
      <w:r w:rsidRPr="000D79E3">
        <w:rPr>
          <w:rFonts w:ascii="Times New Roman" w:eastAsia="Calibri" w:hAnsi="Times New Roman"/>
          <w:b/>
          <w:bCs/>
          <w:sz w:val="24"/>
          <w:szCs w:val="24"/>
        </w:rPr>
        <w:t xml:space="preserve"> </w:t>
      </w:r>
      <w:r w:rsidRPr="000D79E3">
        <w:rPr>
          <w:rFonts w:ascii="Times New Roman" w:eastAsia="Calibri" w:hAnsi="Times New Roman"/>
          <w:sz w:val="24"/>
          <w:szCs w:val="24"/>
        </w:rPr>
        <w:t xml:space="preserve">завершает изучение курса и проходит в форме зачета (2 семестр). Зачет проводится в последнюю неделю изучения дисциплины в семестре. </w:t>
      </w:r>
    </w:p>
    <w:p w:rsidR="006507E5" w:rsidRPr="000D79E3" w:rsidRDefault="006507E5" w:rsidP="000D79E3">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Допуском к зачету является итоговое тестирование, выполнение мероприятий текущего контроля. Зачет проводится по билетам, в каждый из которых включены 2 теоретических вопроса.</w:t>
      </w:r>
    </w:p>
    <w:p w:rsidR="006507E5" w:rsidRPr="000D79E3" w:rsidRDefault="006507E5" w:rsidP="000D79E3">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Промежуточная аттестация (зачет) носит комплексный характер: учитывает результаты итогового тестирования и ответа на экзаменационный билет, приоритет  - за результатом зачета.</w:t>
      </w:r>
    </w:p>
    <w:p w:rsidR="006507E5" w:rsidRPr="000D79E3" w:rsidRDefault="006507E5" w:rsidP="000D79E3">
      <w:pPr>
        <w:widowControl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 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Blackboard Learn (сайт bb.usurt.ru)) в курсе дисциплины (модуля).</w:t>
      </w:r>
    </w:p>
    <w:p w:rsidR="006507E5" w:rsidRPr="000D79E3" w:rsidRDefault="006507E5" w:rsidP="000809DB">
      <w:pPr>
        <w:pageBreakBefore/>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lastRenderedPageBreak/>
        <w:t>Фонд оценочных материалов для проведения промежуточной аттестации обучающихся по дисциплине (модулю)</w:t>
      </w:r>
    </w:p>
    <w:p w:rsidR="006507E5" w:rsidRPr="000D79E3" w:rsidRDefault="006507E5" w:rsidP="000D79E3">
      <w:pPr>
        <w:pStyle w:val="1"/>
        <w:rPr>
          <w:rFonts w:eastAsia="Calibri" w:cs="Times New Roman"/>
          <w:szCs w:val="24"/>
        </w:rPr>
      </w:pPr>
      <w:bookmarkStart w:id="307" w:name="_Toc86139652"/>
      <w:bookmarkStart w:id="308" w:name="_Toc88647334"/>
      <w:r w:rsidRPr="000D79E3">
        <w:rPr>
          <w:rFonts w:eastAsia="Calibri" w:cs="Times New Roman"/>
          <w:szCs w:val="24"/>
        </w:rPr>
        <w:t>Б1.В.ДВ.02.01 Основы экономической безопасности</w:t>
      </w:r>
      <w:bookmarkEnd w:id="307"/>
      <w:bookmarkEnd w:id="308"/>
    </w:p>
    <w:p w:rsidR="006507E5" w:rsidRPr="000809DB" w:rsidRDefault="006507E5" w:rsidP="000D79E3">
      <w:pPr>
        <w:spacing w:after="0" w:line="240" w:lineRule="auto"/>
        <w:jc w:val="center"/>
        <w:rPr>
          <w:rFonts w:ascii="Times New Roman" w:eastAsia="SimSun" w:hAnsi="Times New Roman"/>
          <w:sz w:val="18"/>
          <w:szCs w:val="24"/>
          <w:lang w:eastAsia="hi-IN" w:bidi="hi-IN"/>
        </w:rPr>
      </w:pPr>
      <w:r w:rsidRPr="000809DB">
        <w:rPr>
          <w:rFonts w:ascii="Times New Roman" w:eastAsia="SimSun" w:hAnsi="Times New Roman"/>
          <w:sz w:val="18"/>
          <w:szCs w:val="24"/>
          <w:lang w:eastAsia="hi-IN" w:bidi="hi-IN"/>
        </w:rPr>
        <w:t xml:space="preserve"> (Шифр и наименование дисциплины)</w:t>
      </w:r>
    </w:p>
    <w:p w:rsidR="006507E5" w:rsidRPr="000D79E3" w:rsidRDefault="006507E5" w:rsidP="000D79E3">
      <w:pPr>
        <w:spacing w:after="0" w:line="240" w:lineRule="auto"/>
        <w:jc w:val="center"/>
        <w:rPr>
          <w:rFonts w:ascii="Times New Roman" w:eastAsia="Calibri" w:hAnsi="Times New Roman"/>
          <w:b/>
          <w:bCs/>
          <w:color w:val="000000"/>
          <w:sz w:val="24"/>
          <w:szCs w:val="24"/>
        </w:rPr>
      </w:pPr>
    </w:p>
    <w:p w:rsidR="006507E5" w:rsidRPr="000809DB" w:rsidRDefault="006507E5" w:rsidP="000D79E3">
      <w:pPr>
        <w:spacing w:after="0" w:line="240" w:lineRule="auto"/>
        <w:ind w:firstLine="709"/>
        <w:jc w:val="both"/>
        <w:rPr>
          <w:rFonts w:ascii="Times New Roman" w:eastAsia="Calibri" w:hAnsi="Times New Roman"/>
          <w:b/>
          <w:sz w:val="24"/>
          <w:szCs w:val="24"/>
        </w:rPr>
      </w:pPr>
      <w:r w:rsidRPr="000809DB">
        <w:rPr>
          <w:rFonts w:ascii="Times New Roman" w:eastAsia="Calibri" w:hAnsi="Times New Roman"/>
          <w:b/>
          <w:sz w:val="24"/>
          <w:szCs w:val="24"/>
        </w:rPr>
        <w:t xml:space="preserve">1 Перечень компетенций с указанием этапов их формирования в процессе освоения образовательной программы </w:t>
      </w:r>
    </w:p>
    <w:p w:rsidR="006507E5" w:rsidRPr="000D79E3" w:rsidRDefault="006507E5" w:rsidP="000D79E3">
      <w:pPr>
        <w:spacing w:after="0" w:line="240" w:lineRule="auto"/>
        <w:ind w:firstLine="709"/>
        <w:rPr>
          <w:rFonts w:ascii="Times New Roman" w:eastAsia="Calibri" w:hAnsi="Times New Roman"/>
          <w:i/>
          <w:sz w:val="24"/>
          <w:szCs w:val="24"/>
        </w:rPr>
      </w:pPr>
    </w:p>
    <w:p w:rsidR="006507E5" w:rsidRPr="000D79E3" w:rsidRDefault="006507E5" w:rsidP="000809DB">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Дисциплина </w:t>
      </w:r>
      <w:r w:rsidRPr="000D79E3">
        <w:rPr>
          <w:rFonts w:ascii="Times New Roman" w:eastAsia="Calibri" w:hAnsi="Times New Roman"/>
          <w:b/>
          <w:color w:val="000000"/>
          <w:sz w:val="24"/>
          <w:szCs w:val="24"/>
          <w:u w:val="single"/>
        </w:rPr>
        <w:t>Б1.В.ДВ.02.01 Основы экономической безопасности</w:t>
      </w:r>
      <w:r w:rsidR="000809DB">
        <w:rPr>
          <w:rFonts w:ascii="Times New Roman" w:eastAsia="Calibri" w:hAnsi="Times New Roman"/>
          <w:sz w:val="24"/>
          <w:szCs w:val="24"/>
        </w:rPr>
        <w:t xml:space="preserve"> </w:t>
      </w:r>
      <w:r w:rsidRPr="000D79E3">
        <w:rPr>
          <w:rFonts w:ascii="Times New Roman" w:eastAsia="Calibri" w:hAnsi="Times New Roman"/>
          <w:sz w:val="24"/>
          <w:szCs w:val="24"/>
        </w:rPr>
        <w:t>участвует в формировании следующих компетенций и индикаторов достижения компетенций:</w:t>
      </w:r>
    </w:p>
    <w:p w:rsidR="000809DB" w:rsidRDefault="000809DB" w:rsidP="000D79E3">
      <w:pPr>
        <w:spacing w:after="0" w:line="240" w:lineRule="auto"/>
        <w:jc w:val="right"/>
        <w:rPr>
          <w:rFonts w:ascii="Times New Roman" w:eastAsia="Calibri" w:hAnsi="Times New Roman"/>
          <w:sz w:val="24"/>
          <w:szCs w:val="24"/>
        </w:rPr>
      </w:pPr>
    </w:p>
    <w:p w:rsidR="006507E5" w:rsidRPr="000D79E3" w:rsidRDefault="006507E5" w:rsidP="000D79E3">
      <w:pPr>
        <w:spacing w:after="0" w:line="240" w:lineRule="auto"/>
        <w:jc w:val="right"/>
        <w:rPr>
          <w:rFonts w:ascii="Times New Roman" w:eastAsia="Calibri" w:hAnsi="Times New Roman"/>
          <w:sz w:val="24"/>
          <w:szCs w:val="24"/>
        </w:rPr>
      </w:pPr>
      <w:r w:rsidRPr="000D79E3">
        <w:rPr>
          <w:rFonts w:ascii="Times New Roman" w:eastAsia="Calibri" w:hAnsi="Times New Roman"/>
          <w:sz w:val="24"/>
          <w:szCs w:val="24"/>
        </w:rPr>
        <w:t>Таблица 1</w:t>
      </w:r>
    </w:p>
    <w:tbl>
      <w:tblPr>
        <w:tblW w:w="4992" w:type="pct"/>
        <w:tblCellMar>
          <w:left w:w="0" w:type="dxa"/>
          <w:right w:w="0" w:type="dxa"/>
        </w:tblCellMar>
        <w:tblLook w:val="00A0" w:firstRow="1" w:lastRow="0" w:firstColumn="1" w:lastColumn="0" w:noHBand="0" w:noVBand="0"/>
      </w:tblPr>
      <w:tblGrid>
        <w:gridCol w:w="2589"/>
        <w:gridCol w:w="3089"/>
        <w:gridCol w:w="1927"/>
        <w:gridCol w:w="1852"/>
      </w:tblGrid>
      <w:tr w:rsidR="006507E5" w:rsidRPr="000809DB" w:rsidTr="000809DB">
        <w:tc>
          <w:tcPr>
            <w:tcW w:w="1369" w:type="pct"/>
            <w:tcBorders>
              <w:top w:val="single" w:sz="8" w:space="0" w:color="000000"/>
              <w:left w:val="single" w:sz="8" w:space="0" w:color="000000"/>
              <w:bottom w:val="single" w:sz="8" w:space="0" w:color="000000"/>
              <w:right w:val="single" w:sz="8" w:space="0" w:color="000000"/>
            </w:tcBorders>
          </w:tcPr>
          <w:p w:rsidR="006507E5" w:rsidRPr="000809DB" w:rsidRDefault="006507E5" w:rsidP="000D79E3">
            <w:pPr>
              <w:spacing w:after="0" w:line="240" w:lineRule="auto"/>
              <w:jc w:val="center"/>
              <w:rPr>
                <w:rFonts w:ascii="Times New Roman" w:eastAsia="Calibri" w:hAnsi="Times New Roman"/>
                <w:spacing w:val="-6"/>
                <w:sz w:val="24"/>
                <w:szCs w:val="24"/>
              </w:rPr>
            </w:pPr>
            <w:r w:rsidRPr="000809DB">
              <w:rPr>
                <w:rFonts w:ascii="Times New Roman" w:eastAsia="Calibri" w:hAnsi="Times New Roman"/>
                <w:spacing w:val="-6"/>
                <w:sz w:val="24"/>
                <w:szCs w:val="24"/>
              </w:rPr>
              <w:t>Код и наименование компетенции</w:t>
            </w:r>
          </w:p>
        </w:tc>
        <w:tc>
          <w:tcPr>
            <w:tcW w:w="1633" w:type="pc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6507E5" w:rsidRPr="000809DB" w:rsidRDefault="006507E5" w:rsidP="000D79E3">
            <w:pPr>
              <w:spacing w:after="0" w:line="240" w:lineRule="auto"/>
              <w:jc w:val="center"/>
              <w:rPr>
                <w:rFonts w:ascii="Times New Roman" w:eastAsia="Calibri" w:hAnsi="Times New Roman"/>
                <w:spacing w:val="-6"/>
                <w:sz w:val="24"/>
                <w:szCs w:val="24"/>
              </w:rPr>
            </w:pPr>
            <w:r w:rsidRPr="000809DB">
              <w:rPr>
                <w:rFonts w:ascii="Times New Roman" w:eastAsia="Calibri" w:hAnsi="Times New Roman"/>
                <w:spacing w:val="-6"/>
                <w:sz w:val="24"/>
                <w:szCs w:val="24"/>
              </w:rPr>
              <w:t>Код и наименование индикатора достижения компетенции</w:t>
            </w:r>
          </w:p>
        </w:tc>
        <w:tc>
          <w:tcPr>
            <w:tcW w:w="1019"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6507E5" w:rsidRPr="000809DB" w:rsidRDefault="006507E5" w:rsidP="000D79E3">
            <w:pPr>
              <w:spacing w:after="0" w:line="240" w:lineRule="auto"/>
              <w:jc w:val="center"/>
              <w:rPr>
                <w:rFonts w:ascii="Times New Roman" w:eastAsia="Calibri" w:hAnsi="Times New Roman"/>
                <w:spacing w:val="-6"/>
                <w:sz w:val="24"/>
                <w:szCs w:val="24"/>
              </w:rPr>
            </w:pPr>
            <w:r w:rsidRPr="000809DB">
              <w:rPr>
                <w:rFonts w:ascii="Times New Roman" w:eastAsia="Calibri" w:hAnsi="Times New Roman"/>
                <w:spacing w:val="-6"/>
                <w:sz w:val="24"/>
                <w:szCs w:val="24"/>
              </w:rPr>
              <w:t>Этап формирования компетенции</w:t>
            </w:r>
          </w:p>
        </w:tc>
        <w:tc>
          <w:tcPr>
            <w:tcW w:w="979"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6507E5" w:rsidRPr="000809DB" w:rsidRDefault="006507E5" w:rsidP="000D79E3">
            <w:pPr>
              <w:spacing w:after="0" w:line="240" w:lineRule="auto"/>
              <w:jc w:val="center"/>
              <w:rPr>
                <w:rFonts w:ascii="Times New Roman" w:eastAsia="Calibri" w:hAnsi="Times New Roman"/>
                <w:spacing w:val="-6"/>
                <w:sz w:val="24"/>
                <w:szCs w:val="24"/>
                <w:vertAlign w:val="superscript"/>
              </w:rPr>
            </w:pPr>
            <w:r w:rsidRPr="000809DB">
              <w:rPr>
                <w:rFonts w:ascii="Times New Roman" w:eastAsia="Calibri" w:hAnsi="Times New Roman"/>
                <w:spacing w:val="-6"/>
                <w:sz w:val="24"/>
                <w:szCs w:val="24"/>
              </w:rPr>
              <w:t>Форма промежуточной аттестации</w:t>
            </w:r>
          </w:p>
        </w:tc>
      </w:tr>
      <w:tr w:rsidR="006507E5" w:rsidRPr="000809DB" w:rsidTr="000809DB">
        <w:trPr>
          <w:trHeight w:val="7898"/>
        </w:trPr>
        <w:tc>
          <w:tcPr>
            <w:tcW w:w="1369" w:type="pct"/>
            <w:tcBorders>
              <w:top w:val="nil"/>
              <w:left w:val="single" w:sz="8" w:space="0" w:color="000000"/>
              <w:bottom w:val="single" w:sz="8" w:space="0" w:color="000000"/>
              <w:right w:val="single" w:sz="8" w:space="0" w:color="000000"/>
            </w:tcBorders>
          </w:tcPr>
          <w:p w:rsidR="006507E5" w:rsidRPr="000809DB" w:rsidRDefault="006507E5" w:rsidP="000D79E3">
            <w:pPr>
              <w:autoSpaceDE w:val="0"/>
              <w:autoSpaceDN w:val="0"/>
              <w:adjustRightInd w:val="0"/>
              <w:spacing w:after="0" w:line="240" w:lineRule="auto"/>
              <w:rPr>
                <w:rFonts w:ascii="Times New Roman" w:eastAsia="Calibri" w:hAnsi="Times New Roman"/>
                <w:color w:val="000000"/>
                <w:spacing w:val="-6"/>
                <w:sz w:val="24"/>
                <w:szCs w:val="24"/>
              </w:rPr>
            </w:pPr>
            <w:r w:rsidRPr="000809DB">
              <w:rPr>
                <w:rFonts w:ascii="Times New Roman" w:eastAsia="Calibri" w:hAnsi="Times New Roman"/>
                <w:color w:val="000000"/>
                <w:spacing w:val="-6"/>
                <w:sz w:val="24"/>
                <w:szCs w:val="24"/>
              </w:rPr>
              <w:t>УК-2: Способен определять круг задач в рамках поставленной цели и выбирать оптимальные способы их решения, исходя из действующих правовых норм, имеющихся ресурсов и ограничений</w:t>
            </w:r>
          </w:p>
          <w:p w:rsidR="006507E5" w:rsidRPr="000809DB" w:rsidRDefault="006507E5" w:rsidP="000D79E3">
            <w:pPr>
              <w:autoSpaceDE w:val="0"/>
              <w:autoSpaceDN w:val="0"/>
              <w:adjustRightInd w:val="0"/>
              <w:spacing w:after="0" w:line="240" w:lineRule="auto"/>
              <w:rPr>
                <w:rFonts w:ascii="Times New Roman" w:eastAsia="Calibri" w:hAnsi="Times New Roman"/>
                <w:color w:val="000000"/>
                <w:spacing w:val="-6"/>
                <w:sz w:val="24"/>
                <w:szCs w:val="24"/>
              </w:rPr>
            </w:pPr>
          </w:p>
          <w:p w:rsidR="00A506DE" w:rsidRPr="000809DB" w:rsidRDefault="00A506DE" w:rsidP="00A506DE">
            <w:pPr>
              <w:autoSpaceDE w:val="0"/>
              <w:autoSpaceDN w:val="0"/>
              <w:adjustRightInd w:val="0"/>
              <w:spacing w:after="0" w:line="240" w:lineRule="auto"/>
              <w:rPr>
                <w:rFonts w:ascii="Times New Roman" w:eastAsia="Calibri" w:hAnsi="Times New Roman"/>
                <w:color w:val="000000"/>
                <w:spacing w:val="-6"/>
                <w:sz w:val="24"/>
                <w:szCs w:val="24"/>
              </w:rPr>
            </w:pPr>
            <w:r w:rsidRPr="00A506DE">
              <w:rPr>
                <w:rFonts w:ascii="Times New Roman" w:eastAsia="Calibri" w:hAnsi="Times New Roman"/>
                <w:color w:val="000000"/>
                <w:spacing w:val="-6"/>
                <w:sz w:val="24"/>
                <w:szCs w:val="24"/>
              </w:rPr>
              <w:t>УК-10: Способен принимать обоснованные экономические решения в различных областях жизнедеятельности</w:t>
            </w:r>
          </w:p>
          <w:p w:rsidR="006507E5" w:rsidRPr="000809DB" w:rsidRDefault="006507E5" w:rsidP="000D79E3">
            <w:pPr>
              <w:autoSpaceDE w:val="0"/>
              <w:autoSpaceDN w:val="0"/>
              <w:adjustRightInd w:val="0"/>
              <w:spacing w:after="0" w:line="240" w:lineRule="auto"/>
              <w:rPr>
                <w:rFonts w:ascii="Times New Roman" w:eastAsia="Calibri" w:hAnsi="Times New Roman"/>
                <w:color w:val="000000"/>
                <w:spacing w:val="-6"/>
                <w:sz w:val="24"/>
                <w:szCs w:val="24"/>
              </w:rPr>
            </w:pPr>
          </w:p>
          <w:p w:rsidR="006507E5" w:rsidRPr="000809DB" w:rsidRDefault="006507E5" w:rsidP="000D79E3">
            <w:pPr>
              <w:autoSpaceDE w:val="0"/>
              <w:autoSpaceDN w:val="0"/>
              <w:adjustRightInd w:val="0"/>
              <w:spacing w:after="0" w:line="240" w:lineRule="auto"/>
              <w:rPr>
                <w:rFonts w:ascii="Times New Roman" w:eastAsia="Calibri" w:hAnsi="Times New Roman"/>
                <w:color w:val="000000"/>
                <w:spacing w:val="-6"/>
                <w:sz w:val="24"/>
                <w:szCs w:val="24"/>
              </w:rPr>
            </w:pPr>
          </w:p>
          <w:p w:rsidR="006507E5" w:rsidRPr="000809DB" w:rsidRDefault="006507E5" w:rsidP="000D79E3">
            <w:pPr>
              <w:autoSpaceDE w:val="0"/>
              <w:autoSpaceDN w:val="0"/>
              <w:adjustRightInd w:val="0"/>
              <w:spacing w:after="0" w:line="240" w:lineRule="auto"/>
              <w:rPr>
                <w:rFonts w:ascii="Times New Roman" w:eastAsia="Calibri" w:hAnsi="Times New Roman"/>
                <w:color w:val="000000"/>
                <w:spacing w:val="-6"/>
                <w:sz w:val="24"/>
                <w:szCs w:val="24"/>
              </w:rPr>
            </w:pPr>
          </w:p>
          <w:p w:rsidR="006507E5" w:rsidRPr="000809DB" w:rsidRDefault="006507E5" w:rsidP="000D79E3">
            <w:pPr>
              <w:autoSpaceDE w:val="0"/>
              <w:autoSpaceDN w:val="0"/>
              <w:adjustRightInd w:val="0"/>
              <w:spacing w:after="0" w:line="240" w:lineRule="auto"/>
              <w:rPr>
                <w:rFonts w:ascii="Times New Roman" w:eastAsia="Calibri" w:hAnsi="Times New Roman"/>
                <w:color w:val="000000"/>
                <w:spacing w:val="-6"/>
                <w:sz w:val="24"/>
                <w:szCs w:val="24"/>
              </w:rPr>
            </w:pPr>
          </w:p>
          <w:p w:rsidR="006507E5" w:rsidRPr="000809DB" w:rsidRDefault="006507E5" w:rsidP="000D79E3">
            <w:pPr>
              <w:autoSpaceDE w:val="0"/>
              <w:autoSpaceDN w:val="0"/>
              <w:adjustRightInd w:val="0"/>
              <w:spacing w:after="0" w:line="240" w:lineRule="auto"/>
              <w:rPr>
                <w:rFonts w:ascii="Times New Roman" w:eastAsia="Calibri" w:hAnsi="Times New Roman"/>
                <w:color w:val="000000"/>
                <w:spacing w:val="-6"/>
                <w:sz w:val="24"/>
                <w:szCs w:val="24"/>
              </w:rPr>
            </w:pPr>
          </w:p>
          <w:p w:rsidR="006507E5" w:rsidRPr="000809DB" w:rsidRDefault="006507E5" w:rsidP="000D79E3">
            <w:pPr>
              <w:autoSpaceDE w:val="0"/>
              <w:autoSpaceDN w:val="0"/>
              <w:adjustRightInd w:val="0"/>
              <w:spacing w:after="0" w:line="240" w:lineRule="auto"/>
              <w:rPr>
                <w:rFonts w:ascii="Times New Roman" w:eastAsia="Calibri" w:hAnsi="Times New Roman"/>
                <w:color w:val="000000"/>
                <w:spacing w:val="-6"/>
                <w:sz w:val="24"/>
                <w:szCs w:val="24"/>
              </w:rPr>
            </w:pPr>
          </w:p>
          <w:p w:rsidR="006507E5" w:rsidRPr="000809DB" w:rsidRDefault="006507E5" w:rsidP="000D79E3">
            <w:pPr>
              <w:autoSpaceDE w:val="0"/>
              <w:autoSpaceDN w:val="0"/>
              <w:adjustRightInd w:val="0"/>
              <w:spacing w:after="0" w:line="240" w:lineRule="auto"/>
              <w:rPr>
                <w:rFonts w:ascii="Times New Roman" w:eastAsia="Calibri" w:hAnsi="Times New Roman"/>
                <w:color w:val="000000"/>
                <w:spacing w:val="-6"/>
                <w:sz w:val="24"/>
                <w:szCs w:val="24"/>
              </w:rPr>
            </w:pPr>
          </w:p>
          <w:p w:rsidR="006507E5" w:rsidRPr="000809DB" w:rsidRDefault="006507E5" w:rsidP="000D79E3">
            <w:pPr>
              <w:autoSpaceDE w:val="0"/>
              <w:autoSpaceDN w:val="0"/>
              <w:adjustRightInd w:val="0"/>
              <w:spacing w:after="0" w:line="240" w:lineRule="auto"/>
              <w:rPr>
                <w:rFonts w:ascii="Times New Roman" w:eastAsia="Calibri" w:hAnsi="Times New Roman"/>
                <w:color w:val="000000"/>
                <w:spacing w:val="-6"/>
                <w:sz w:val="24"/>
                <w:szCs w:val="24"/>
              </w:rPr>
            </w:pPr>
          </w:p>
          <w:p w:rsidR="006507E5" w:rsidRPr="000809DB" w:rsidRDefault="006507E5" w:rsidP="000D79E3">
            <w:pPr>
              <w:autoSpaceDE w:val="0"/>
              <w:autoSpaceDN w:val="0"/>
              <w:adjustRightInd w:val="0"/>
              <w:spacing w:after="0" w:line="240" w:lineRule="auto"/>
              <w:rPr>
                <w:rFonts w:ascii="Times New Roman" w:eastAsia="Calibri" w:hAnsi="Times New Roman"/>
                <w:color w:val="000000"/>
                <w:spacing w:val="-6"/>
                <w:sz w:val="24"/>
                <w:szCs w:val="24"/>
              </w:rPr>
            </w:pPr>
          </w:p>
          <w:p w:rsidR="006507E5" w:rsidRPr="000809DB" w:rsidRDefault="006507E5" w:rsidP="000D79E3">
            <w:pPr>
              <w:autoSpaceDE w:val="0"/>
              <w:autoSpaceDN w:val="0"/>
              <w:adjustRightInd w:val="0"/>
              <w:spacing w:after="0" w:line="240" w:lineRule="auto"/>
              <w:rPr>
                <w:rFonts w:ascii="Times New Roman" w:eastAsia="Calibri" w:hAnsi="Times New Roman"/>
                <w:color w:val="000000"/>
                <w:spacing w:val="-6"/>
                <w:sz w:val="24"/>
                <w:szCs w:val="24"/>
              </w:rPr>
            </w:pPr>
          </w:p>
          <w:p w:rsidR="006507E5" w:rsidRPr="000809DB" w:rsidRDefault="006507E5" w:rsidP="000D79E3">
            <w:pPr>
              <w:autoSpaceDE w:val="0"/>
              <w:autoSpaceDN w:val="0"/>
              <w:adjustRightInd w:val="0"/>
              <w:spacing w:after="0" w:line="240" w:lineRule="auto"/>
              <w:rPr>
                <w:rFonts w:ascii="Times New Roman" w:eastAsia="Calibri" w:hAnsi="Times New Roman"/>
                <w:color w:val="000000"/>
                <w:spacing w:val="-6"/>
                <w:sz w:val="24"/>
                <w:szCs w:val="24"/>
              </w:rPr>
            </w:pPr>
          </w:p>
          <w:p w:rsidR="006507E5" w:rsidRPr="000809DB" w:rsidRDefault="006507E5" w:rsidP="000D79E3">
            <w:pPr>
              <w:autoSpaceDE w:val="0"/>
              <w:autoSpaceDN w:val="0"/>
              <w:adjustRightInd w:val="0"/>
              <w:spacing w:after="0" w:line="240" w:lineRule="auto"/>
              <w:rPr>
                <w:rFonts w:ascii="Times New Roman" w:eastAsia="Calibri" w:hAnsi="Times New Roman"/>
                <w:color w:val="000000"/>
                <w:spacing w:val="-6"/>
                <w:sz w:val="24"/>
                <w:szCs w:val="24"/>
              </w:rPr>
            </w:pPr>
          </w:p>
          <w:p w:rsidR="006507E5" w:rsidRDefault="006507E5" w:rsidP="000D79E3">
            <w:pPr>
              <w:autoSpaceDE w:val="0"/>
              <w:autoSpaceDN w:val="0"/>
              <w:adjustRightInd w:val="0"/>
              <w:spacing w:after="0" w:line="240" w:lineRule="auto"/>
              <w:rPr>
                <w:rFonts w:ascii="Times New Roman" w:eastAsia="Calibri" w:hAnsi="Times New Roman"/>
                <w:color w:val="000000"/>
                <w:spacing w:val="-6"/>
                <w:sz w:val="24"/>
                <w:szCs w:val="24"/>
              </w:rPr>
            </w:pPr>
          </w:p>
          <w:p w:rsidR="00A506DE" w:rsidRPr="000809DB" w:rsidRDefault="00A506DE" w:rsidP="000D79E3">
            <w:pPr>
              <w:autoSpaceDE w:val="0"/>
              <w:autoSpaceDN w:val="0"/>
              <w:adjustRightInd w:val="0"/>
              <w:spacing w:after="0" w:line="240" w:lineRule="auto"/>
              <w:rPr>
                <w:rFonts w:ascii="Times New Roman" w:eastAsia="Calibri" w:hAnsi="Times New Roman"/>
                <w:color w:val="000000"/>
                <w:spacing w:val="-6"/>
                <w:sz w:val="24"/>
                <w:szCs w:val="24"/>
              </w:rPr>
            </w:pPr>
          </w:p>
          <w:p w:rsidR="006507E5" w:rsidRPr="000809DB" w:rsidRDefault="006507E5" w:rsidP="000D79E3">
            <w:pPr>
              <w:autoSpaceDE w:val="0"/>
              <w:autoSpaceDN w:val="0"/>
              <w:adjustRightInd w:val="0"/>
              <w:spacing w:after="0" w:line="240" w:lineRule="auto"/>
              <w:rPr>
                <w:rFonts w:ascii="Times New Roman" w:eastAsia="Calibri" w:hAnsi="Times New Roman"/>
                <w:color w:val="000000"/>
                <w:spacing w:val="-6"/>
                <w:sz w:val="24"/>
                <w:szCs w:val="24"/>
              </w:rPr>
            </w:pPr>
            <w:r w:rsidRPr="000809DB">
              <w:rPr>
                <w:rFonts w:ascii="Times New Roman" w:eastAsia="Calibri" w:hAnsi="Times New Roman"/>
                <w:color w:val="000000"/>
                <w:spacing w:val="-6"/>
                <w:sz w:val="24"/>
                <w:szCs w:val="24"/>
              </w:rPr>
              <w:t>ПК-3.4: Способен рассчитывать финансово-экономические показатели, характеризующие работу структурного п</w:t>
            </w:r>
            <w:r w:rsidR="000809DB">
              <w:rPr>
                <w:rFonts w:ascii="Times New Roman" w:eastAsia="Calibri" w:hAnsi="Times New Roman"/>
                <w:color w:val="000000"/>
                <w:spacing w:val="-6"/>
                <w:sz w:val="24"/>
                <w:szCs w:val="24"/>
              </w:rPr>
              <w:t>одразделения</w:t>
            </w:r>
          </w:p>
        </w:tc>
        <w:tc>
          <w:tcPr>
            <w:tcW w:w="1633" w:type="pct"/>
            <w:tcBorders>
              <w:top w:val="nil"/>
              <w:left w:val="single" w:sz="8" w:space="0" w:color="000000"/>
              <w:bottom w:val="single" w:sz="8" w:space="0" w:color="000000"/>
              <w:right w:val="single" w:sz="8" w:space="0" w:color="000000"/>
            </w:tcBorders>
            <w:tcMar>
              <w:top w:w="0" w:type="dxa"/>
              <w:left w:w="108" w:type="dxa"/>
              <w:bottom w:w="0" w:type="dxa"/>
              <w:right w:w="108" w:type="dxa"/>
            </w:tcMar>
          </w:tcPr>
          <w:p w:rsidR="006507E5" w:rsidRPr="000809DB" w:rsidRDefault="006507E5" w:rsidP="000D79E3">
            <w:pPr>
              <w:autoSpaceDE w:val="0"/>
              <w:autoSpaceDN w:val="0"/>
              <w:adjustRightInd w:val="0"/>
              <w:spacing w:after="0" w:line="240" w:lineRule="auto"/>
              <w:rPr>
                <w:rFonts w:ascii="Times New Roman" w:eastAsia="Calibri" w:hAnsi="Times New Roman"/>
                <w:color w:val="000000"/>
                <w:spacing w:val="-6"/>
                <w:sz w:val="24"/>
                <w:szCs w:val="24"/>
              </w:rPr>
            </w:pPr>
            <w:r w:rsidRPr="000809DB">
              <w:rPr>
                <w:rFonts w:ascii="Times New Roman" w:eastAsia="Calibri" w:hAnsi="Times New Roman"/>
                <w:color w:val="000000"/>
                <w:spacing w:val="-6"/>
                <w:sz w:val="24"/>
                <w:szCs w:val="24"/>
              </w:rPr>
              <w:t>УК-2.2: Определяет потребности в ресурсах для решения задач профессиональной деятельности</w:t>
            </w:r>
          </w:p>
          <w:p w:rsidR="00A506DE" w:rsidRDefault="00A506DE" w:rsidP="00A506DE">
            <w:pPr>
              <w:autoSpaceDE w:val="0"/>
              <w:autoSpaceDN w:val="0"/>
              <w:adjustRightInd w:val="0"/>
              <w:spacing w:after="0" w:line="240" w:lineRule="auto"/>
              <w:rPr>
                <w:rFonts w:ascii="Times New Roman" w:eastAsia="Calibri" w:hAnsi="Times New Roman"/>
                <w:color w:val="000000"/>
                <w:spacing w:val="-6"/>
                <w:sz w:val="24"/>
                <w:szCs w:val="24"/>
              </w:rPr>
            </w:pPr>
          </w:p>
          <w:p w:rsidR="00A506DE" w:rsidRDefault="00A506DE" w:rsidP="00A506DE">
            <w:pPr>
              <w:autoSpaceDE w:val="0"/>
              <w:autoSpaceDN w:val="0"/>
              <w:adjustRightInd w:val="0"/>
              <w:spacing w:after="0" w:line="240" w:lineRule="auto"/>
              <w:rPr>
                <w:rFonts w:ascii="Times New Roman" w:eastAsia="Calibri" w:hAnsi="Times New Roman"/>
                <w:color w:val="000000"/>
                <w:spacing w:val="-6"/>
                <w:sz w:val="24"/>
                <w:szCs w:val="24"/>
              </w:rPr>
            </w:pPr>
          </w:p>
          <w:p w:rsidR="00A506DE" w:rsidRDefault="00A506DE" w:rsidP="00A506DE">
            <w:pPr>
              <w:autoSpaceDE w:val="0"/>
              <w:autoSpaceDN w:val="0"/>
              <w:adjustRightInd w:val="0"/>
              <w:spacing w:after="0" w:line="240" w:lineRule="auto"/>
              <w:rPr>
                <w:rFonts w:ascii="Times New Roman" w:eastAsia="Calibri" w:hAnsi="Times New Roman"/>
                <w:color w:val="000000"/>
                <w:spacing w:val="-6"/>
                <w:sz w:val="24"/>
                <w:szCs w:val="24"/>
              </w:rPr>
            </w:pPr>
          </w:p>
          <w:p w:rsidR="00A506DE" w:rsidRDefault="00A506DE" w:rsidP="00A506DE">
            <w:pPr>
              <w:autoSpaceDE w:val="0"/>
              <w:autoSpaceDN w:val="0"/>
              <w:adjustRightInd w:val="0"/>
              <w:spacing w:after="0" w:line="240" w:lineRule="auto"/>
              <w:rPr>
                <w:rFonts w:ascii="Times New Roman" w:eastAsia="Calibri" w:hAnsi="Times New Roman"/>
                <w:color w:val="000000"/>
                <w:spacing w:val="-6"/>
                <w:sz w:val="24"/>
                <w:szCs w:val="24"/>
              </w:rPr>
            </w:pPr>
          </w:p>
          <w:p w:rsidR="00A506DE" w:rsidRDefault="00A506DE" w:rsidP="00A506DE">
            <w:pPr>
              <w:autoSpaceDE w:val="0"/>
              <w:autoSpaceDN w:val="0"/>
              <w:adjustRightInd w:val="0"/>
              <w:spacing w:after="0" w:line="240" w:lineRule="auto"/>
              <w:rPr>
                <w:rFonts w:ascii="Times New Roman" w:eastAsia="Calibri" w:hAnsi="Times New Roman"/>
                <w:color w:val="000000"/>
                <w:spacing w:val="-6"/>
                <w:sz w:val="24"/>
                <w:szCs w:val="24"/>
              </w:rPr>
            </w:pPr>
          </w:p>
          <w:p w:rsidR="00A506DE" w:rsidRPr="000809DB" w:rsidRDefault="00A506DE" w:rsidP="00A506DE">
            <w:pPr>
              <w:autoSpaceDE w:val="0"/>
              <w:autoSpaceDN w:val="0"/>
              <w:adjustRightInd w:val="0"/>
              <w:spacing w:after="0" w:line="240" w:lineRule="auto"/>
              <w:rPr>
                <w:rFonts w:ascii="Times New Roman" w:eastAsia="Calibri" w:hAnsi="Times New Roman"/>
                <w:color w:val="000000"/>
                <w:spacing w:val="-6"/>
                <w:sz w:val="24"/>
                <w:szCs w:val="24"/>
              </w:rPr>
            </w:pPr>
            <w:r w:rsidRPr="000809DB">
              <w:rPr>
                <w:rFonts w:ascii="Times New Roman" w:eastAsia="Calibri" w:hAnsi="Times New Roman"/>
                <w:color w:val="000000"/>
                <w:spacing w:val="-6"/>
                <w:sz w:val="24"/>
                <w:szCs w:val="24"/>
              </w:rPr>
              <w:t>УК-10.1: Знает основы экономических знаний для решения задач в профессиональной сфере, современные теоретические и методические подходы макро- и микроэкономики</w:t>
            </w:r>
          </w:p>
          <w:p w:rsidR="00A506DE" w:rsidRPr="000809DB" w:rsidRDefault="00A506DE" w:rsidP="00A506DE">
            <w:pPr>
              <w:autoSpaceDE w:val="0"/>
              <w:autoSpaceDN w:val="0"/>
              <w:adjustRightInd w:val="0"/>
              <w:spacing w:after="0" w:line="240" w:lineRule="auto"/>
              <w:rPr>
                <w:rFonts w:ascii="Times New Roman" w:eastAsia="Calibri" w:hAnsi="Times New Roman"/>
                <w:color w:val="000000"/>
                <w:spacing w:val="-6"/>
                <w:sz w:val="24"/>
                <w:szCs w:val="24"/>
              </w:rPr>
            </w:pPr>
            <w:r w:rsidRPr="000809DB">
              <w:rPr>
                <w:rFonts w:ascii="Times New Roman" w:eastAsia="Calibri" w:hAnsi="Times New Roman"/>
                <w:color w:val="000000"/>
                <w:spacing w:val="-6"/>
                <w:sz w:val="24"/>
                <w:szCs w:val="24"/>
              </w:rPr>
              <w:t>УК-10.2: Понимает экономические процессы, происходящие в обществе, анализирует тенденции развития экономики</w:t>
            </w:r>
          </w:p>
          <w:p w:rsidR="006507E5" w:rsidRDefault="006507E5" w:rsidP="000D79E3">
            <w:pPr>
              <w:autoSpaceDE w:val="0"/>
              <w:autoSpaceDN w:val="0"/>
              <w:adjustRightInd w:val="0"/>
              <w:spacing w:after="0" w:line="240" w:lineRule="auto"/>
              <w:rPr>
                <w:rFonts w:ascii="Times New Roman" w:eastAsia="Calibri" w:hAnsi="Times New Roman"/>
                <w:color w:val="000000"/>
                <w:spacing w:val="-6"/>
                <w:sz w:val="24"/>
                <w:szCs w:val="24"/>
              </w:rPr>
            </w:pPr>
            <w:r w:rsidRPr="000809DB">
              <w:rPr>
                <w:rFonts w:ascii="Times New Roman" w:eastAsia="Calibri" w:hAnsi="Times New Roman"/>
                <w:color w:val="000000"/>
                <w:spacing w:val="-6"/>
                <w:sz w:val="24"/>
                <w:szCs w:val="24"/>
              </w:rPr>
              <w:t>УК-10.3: Применяет экономические знания в организации, планировании и управлении в профессиональной деятельности</w:t>
            </w:r>
          </w:p>
          <w:p w:rsidR="00A506DE" w:rsidRPr="000809DB" w:rsidRDefault="00A506DE" w:rsidP="000D79E3">
            <w:pPr>
              <w:autoSpaceDE w:val="0"/>
              <w:autoSpaceDN w:val="0"/>
              <w:adjustRightInd w:val="0"/>
              <w:spacing w:after="0" w:line="240" w:lineRule="auto"/>
              <w:rPr>
                <w:rFonts w:ascii="Times New Roman" w:eastAsia="Calibri" w:hAnsi="Times New Roman"/>
                <w:color w:val="000000"/>
                <w:spacing w:val="-6"/>
                <w:sz w:val="24"/>
                <w:szCs w:val="24"/>
              </w:rPr>
            </w:pPr>
          </w:p>
          <w:p w:rsidR="006507E5" w:rsidRPr="000809DB" w:rsidRDefault="006507E5" w:rsidP="000D79E3">
            <w:pPr>
              <w:autoSpaceDE w:val="0"/>
              <w:autoSpaceDN w:val="0"/>
              <w:adjustRightInd w:val="0"/>
              <w:spacing w:after="0" w:line="240" w:lineRule="auto"/>
              <w:rPr>
                <w:rFonts w:ascii="Times New Roman" w:eastAsia="Calibri" w:hAnsi="Times New Roman"/>
                <w:bCs/>
                <w:color w:val="000000"/>
                <w:spacing w:val="-6"/>
                <w:sz w:val="24"/>
                <w:szCs w:val="24"/>
              </w:rPr>
            </w:pPr>
            <w:r w:rsidRPr="000809DB">
              <w:rPr>
                <w:rFonts w:ascii="Times New Roman" w:eastAsia="Calibri" w:hAnsi="Times New Roman"/>
                <w:color w:val="000000"/>
                <w:spacing w:val="-6"/>
                <w:sz w:val="24"/>
                <w:szCs w:val="24"/>
              </w:rPr>
              <w:t>ПК-3.4.5: Анализирует бизнес-процессы, происходящие в экономических системах, и прогнозирует возможное их развитие в будущем с применением изучаемых теоретических моделей</w:t>
            </w:r>
          </w:p>
        </w:tc>
        <w:tc>
          <w:tcPr>
            <w:tcW w:w="1019" w:type="pct"/>
            <w:tcBorders>
              <w:top w:val="nil"/>
              <w:left w:val="nil"/>
              <w:bottom w:val="single" w:sz="8" w:space="0" w:color="000000"/>
              <w:right w:val="single" w:sz="8" w:space="0" w:color="000000"/>
            </w:tcBorders>
            <w:tcMar>
              <w:top w:w="0" w:type="dxa"/>
              <w:left w:w="108" w:type="dxa"/>
              <w:bottom w:w="0" w:type="dxa"/>
              <w:right w:w="108" w:type="dxa"/>
            </w:tcMar>
          </w:tcPr>
          <w:p w:rsidR="006507E5" w:rsidRPr="000809DB" w:rsidRDefault="006507E5" w:rsidP="000D79E3">
            <w:pPr>
              <w:spacing w:after="0" w:line="240" w:lineRule="auto"/>
              <w:jc w:val="center"/>
              <w:rPr>
                <w:rFonts w:ascii="Times New Roman" w:eastAsia="Calibri" w:hAnsi="Times New Roman"/>
                <w:spacing w:val="-6"/>
                <w:sz w:val="24"/>
                <w:szCs w:val="24"/>
              </w:rPr>
            </w:pPr>
            <w:r w:rsidRPr="000809DB">
              <w:rPr>
                <w:rFonts w:ascii="Times New Roman" w:eastAsia="Calibri" w:hAnsi="Times New Roman"/>
                <w:spacing w:val="-6"/>
                <w:sz w:val="24"/>
                <w:szCs w:val="24"/>
              </w:rPr>
              <w:t xml:space="preserve">Компетенция и индикаторы достижения компетенции формируются в рамках 1 семестра очной формы обучения и </w:t>
            </w:r>
            <w:r w:rsidR="005645EE" w:rsidRPr="000809DB">
              <w:rPr>
                <w:rFonts w:ascii="Times New Roman" w:eastAsia="Calibri" w:hAnsi="Times New Roman"/>
                <w:spacing w:val="-6"/>
                <w:sz w:val="24"/>
                <w:szCs w:val="24"/>
              </w:rPr>
              <w:t>4</w:t>
            </w:r>
            <w:r w:rsidRPr="000809DB">
              <w:rPr>
                <w:rFonts w:ascii="Times New Roman" w:eastAsia="Calibri" w:hAnsi="Times New Roman"/>
                <w:spacing w:val="-6"/>
                <w:sz w:val="24"/>
                <w:szCs w:val="24"/>
              </w:rPr>
              <w:t xml:space="preserve">  семестра </w:t>
            </w:r>
            <w:r w:rsidR="005645EE" w:rsidRPr="000809DB">
              <w:rPr>
                <w:rFonts w:ascii="Times New Roman" w:eastAsia="Calibri" w:hAnsi="Times New Roman"/>
                <w:spacing w:val="-6"/>
                <w:sz w:val="24"/>
                <w:szCs w:val="24"/>
              </w:rPr>
              <w:t>очно-</w:t>
            </w:r>
            <w:r w:rsidRPr="000809DB">
              <w:rPr>
                <w:rFonts w:ascii="Times New Roman" w:eastAsia="Calibri" w:hAnsi="Times New Roman"/>
                <w:spacing w:val="-6"/>
                <w:sz w:val="24"/>
                <w:szCs w:val="24"/>
              </w:rPr>
              <w:t>заочной формы обучения</w:t>
            </w:r>
          </w:p>
        </w:tc>
        <w:tc>
          <w:tcPr>
            <w:tcW w:w="979" w:type="pct"/>
            <w:tcBorders>
              <w:top w:val="nil"/>
              <w:left w:val="nil"/>
              <w:bottom w:val="single" w:sz="8" w:space="0" w:color="000000"/>
              <w:right w:val="single" w:sz="8" w:space="0" w:color="000000"/>
            </w:tcBorders>
            <w:tcMar>
              <w:top w:w="0" w:type="dxa"/>
              <w:left w:w="108" w:type="dxa"/>
              <w:bottom w:w="0" w:type="dxa"/>
              <w:right w:w="108" w:type="dxa"/>
            </w:tcMar>
          </w:tcPr>
          <w:p w:rsidR="006507E5" w:rsidRPr="000809DB" w:rsidRDefault="006507E5" w:rsidP="000D79E3">
            <w:pPr>
              <w:spacing w:after="0" w:line="240" w:lineRule="auto"/>
              <w:rPr>
                <w:rFonts w:ascii="Times New Roman" w:eastAsia="Calibri" w:hAnsi="Times New Roman"/>
                <w:spacing w:val="-6"/>
                <w:sz w:val="24"/>
                <w:szCs w:val="24"/>
              </w:rPr>
            </w:pPr>
            <w:r w:rsidRPr="000809DB">
              <w:rPr>
                <w:rFonts w:ascii="Times New Roman" w:eastAsia="Calibri" w:hAnsi="Times New Roman"/>
                <w:spacing w:val="-6"/>
                <w:sz w:val="24"/>
                <w:szCs w:val="24"/>
              </w:rPr>
              <w:t>Зачет с оценкой</w:t>
            </w:r>
          </w:p>
        </w:tc>
      </w:tr>
    </w:tbl>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lastRenderedPageBreak/>
        <w:t>Траектория формирования у обучающих компетенций при освоении образовательной программы приведена в Приложении к образовательной программе (Приложение 3.2 Программа формирования у студентов компетенций при освоении ОП ВО).</w:t>
      </w:r>
    </w:p>
    <w:p w:rsidR="000809DB" w:rsidRPr="000809DB" w:rsidRDefault="000809DB" w:rsidP="000D79E3">
      <w:pPr>
        <w:spacing w:after="0" w:line="240" w:lineRule="auto"/>
        <w:ind w:firstLine="709"/>
        <w:jc w:val="both"/>
        <w:rPr>
          <w:rFonts w:ascii="Times New Roman" w:hAnsi="Times New Roman"/>
          <w:b/>
          <w:sz w:val="24"/>
          <w:szCs w:val="24"/>
        </w:rPr>
      </w:pPr>
    </w:p>
    <w:p w:rsidR="006507E5" w:rsidRPr="000809DB" w:rsidRDefault="006507E5" w:rsidP="000D79E3">
      <w:pPr>
        <w:spacing w:after="0" w:line="240" w:lineRule="auto"/>
        <w:ind w:firstLine="709"/>
        <w:jc w:val="both"/>
        <w:rPr>
          <w:rFonts w:ascii="Times New Roman" w:hAnsi="Times New Roman"/>
          <w:b/>
          <w:sz w:val="24"/>
          <w:szCs w:val="24"/>
        </w:rPr>
      </w:pPr>
      <w:r w:rsidRPr="000809DB">
        <w:rPr>
          <w:rFonts w:ascii="Times New Roman" w:hAnsi="Times New Roman"/>
          <w:b/>
          <w:sz w:val="24"/>
          <w:szCs w:val="24"/>
        </w:rPr>
        <w:t>2 Описание показателей, система оценивания результатов промежуточной аттестации и критерии выставления оценок</w:t>
      </w:r>
    </w:p>
    <w:p w:rsidR="006507E5" w:rsidRPr="000D79E3" w:rsidRDefault="006507E5" w:rsidP="000D79E3">
      <w:pPr>
        <w:spacing w:after="0" w:line="240" w:lineRule="auto"/>
        <w:rPr>
          <w:rFonts w:ascii="Times New Roman" w:hAnsi="Times New Roman"/>
          <w:i/>
          <w:sz w:val="24"/>
          <w:szCs w:val="24"/>
        </w:rPr>
      </w:pPr>
    </w:p>
    <w:p w:rsidR="006507E5" w:rsidRPr="000D79E3" w:rsidRDefault="006507E5"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Показатели оценивания компетенций представлены в разделе 3 «Требования к результатам освоения дисциплины» рабочей программы дисциплины </w:t>
      </w:r>
      <w:r w:rsidRPr="000D79E3">
        <w:rPr>
          <w:rFonts w:ascii="Times New Roman" w:eastAsia="Calibri" w:hAnsi="Times New Roman"/>
          <w:color w:val="000000"/>
          <w:sz w:val="24"/>
          <w:szCs w:val="24"/>
          <w:u w:val="single"/>
        </w:rPr>
        <w:t>Б1.В.ДВ.02.01 Основы экономической безопасности</w:t>
      </w:r>
      <w:r w:rsidRPr="000D79E3">
        <w:rPr>
          <w:rFonts w:ascii="Times New Roman" w:hAnsi="Times New Roman"/>
          <w:sz w:val="24"/>
          <w:szCs w:val="24"/>
        </w:rPr>
        <w:t> как результирующие  знания, умения и  владения, полученные в результате освоения дисциплины.</w:t>
      </w:r>
    </w:p>
    <w:p w:rsidR="006507E5" w:rsidRDefault="006507E5"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При оценивании сформированности компетенций по дисциплине </w:t>
      </w:r>
      <w:r w:rsidRPr="000D79E3">
        <w:rPr>
          <w:rFonts w:ascii="Times New Roman" w:eastAsia="Calibri" w:hAnsi="Times New Roman"/>
          <w:color w:val="000000"/>
          <w:sz w:val="24"/>
          <w:szCs w:val="24"/>
        </w:rPr>
        <w:t>Б1.В.ДВ.02.01 Основы экономической безопасности</w:t>
      </w:r>
      <w:r w:rsidRPr="000D79E3">
        <w:rPr>
          <w:rFonts w:ascii="Times New Roman" w:hAnsi="Times New Roman"/>
          <w:sz w:val="24"/>
          <w:szCs w:val="24"/>
        </w:rPr>
        <w:t xml:space="preserve"> используется традиционная система оценивания.</w:t>
      </w:r>
    </w:p>
    <w:p w:rsidR="000809DB" w:rsidRDefault="000809DB" w:rsidP="000809DB">
      <w:pPr>
        <w:spacing w:after="0" w:line="240" w:lineRule="auto"/>
        <w:jc w:val="right"/>
        <w:rPr>
          <w:rFonts w:ascii="Times New Roman" w:hAnsi="Times New Roman"/>
          <w:sz w:val="24"/>
          <w:szCs w:val="24"/>
        </w:rPr>
      </w:pPr>
    </w:p>
    <w:p w:rsidR="000809DB" w:rsidRDefault="000809DB" w:rsidP="000809DB">
      <w:pPr>
        <w:spacing w:after="0" w:line="240" w:lineRule="auto"/>
        <w:jc w:val="right"/>
        <w:rPr>
          <w:rFonts w:ascii="Times New Roman" w:hAnsi="Times New Roman"/>
          <w:sz w:val="24"/>
          <w:szCs w:val="24"/>
        </w:rPr>
      </w:pPr>
      <w:r>
        <w:rPr>
          <w:rFonts w:ascii="Times New Roman" w:hAnsi="Times New Roman"/>
          <w:sz w:val="24"/>
          <w:szCs w:val="24"/>
        </w:rPr>
        <w:t>Таблица 2</w:t>
      </w:r>
    </w:p>
    <w:p w:rsidR="000809DB" w:rsidRPr="000D79E3" w:rsidRDefault="000809DB" w:rsidP="000809DB">
      <w:pPr>
        <w:spacing w:after="0" w:line="240" w:lineRule="auto"/>
        <w:jc w:val="center"/>
        <w:rPr>
          <w:rFonts w:ascii="Times New Roman" w:hAnsi="Times New Roman"/>
          <w:sz w:val="24"/>
          <w:szCs w:val="24"/>
        </w:rPr>
      </w:pPr>
      <w:r>
        <w:rPr>
          <w:rFonts w:ascii="Times New Roman" w:hAnsi="Times New Roman"/>
          <w:sz w:val="24"/>
          <w:szCs w:val="24"/>
        </w:rPr>
        <w:t>Шкала оценивания</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097"/>
        <w:gridCol w:w="239"/>
        <w:gridCol w:w="2234"/>
      </w:tblGrid>
      <w:tr w:rsidR="006507E5" w:rsidRPr="000D79E3" w:rsidTr="000809DB">
        <w:tc>
          <w:tcPr>
            <w:tcW w:w="3708" w:type="pct"/>
            <w:tcBorders>
              <w:top w:val="single" w:sz="4" w:space="0" w:color="000000"/>
              <w:left w:val="single" w:sz="4" w:space="0" w:color="000000"/>
              <w:bottom w:val="single" w:sz="4" w:space="0" w:color="000000"/>
              <w:right w:val="single" w:sz="4" w:space="0" w:color="000000"/>
            </w:tcBorders>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Критерии выставления оценок</w:t>
            </w:r>
          </w:p>
        </w:tc>
        <w:tc>
          <w:tcPr>
            <w:tcW w:w="1292" w:type="pct"/>
            <w:gridSpan w:val="2"/>
            <w:tcBorders>
              <w:top w:val="single" w:sz="4" w:space="0" w:color="000000"/>
              <w:left w:val="single" w:sz="4" w:space="0" w:color="000000"/>
              <w:bottom w:val="single" w:sz="4" w:space="0" w:color="000000"/>
              <w:right w:val="single" w:sz="4" w:space="0" w:color="000000"/>
            </w:tcBorders>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Оценка </w:t>
            </w:r>
          </w:p>
        </w:tc>
      </w:tr>
      <w:tr w:rsidR="006507E5" w:rsidRPr="000D79E3" w:rsidTr="000809DB">
        <w:tc>
          <w:tcPr>
            <w:tcW w:w="3708" w:type="pct"/>
            <w:tcBorders>
              <w:top w:val="single" w:sz="4" w:space="0" w:color="000000"/>
              <w:left w:val="single" w:sz="4" w:space="0" w:color="000000"/>
              <w:bottom w:val="single" w:sz="4" w:space="0" w:color="000000"/>
              <w:right w:val="single" w:sz="4" w:space="0" w:color="000000"/>
            </w:tcBorders>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Зачет с оценкой</w:t>
            </w:r>
          </w:p>
        </w:tc>
        <w:tc>
          <w:tcPr>
            <w:tcW w:w="1292" w:type="pct"/>
            <w:gridSpan w:val="2"/>
            <w:tcBorders>
              <w:top w:val="single" w:sz="4" w:space="0" w:color="000000"/>
              <w:left w:val="single" w:sz="4" w:space="0" w:color="000000"/>
              <w:bottom w:val="single" w:sz="4" w:space="0" w:color="000000"/>
              <w:right w:val="single" w:sz="4" w:space="0" w:color="000000"/>
            </w:tcBorders>
          </w:tcPr>
          <w:p w:rsidR="006507E5" w:rsidRPr="000D79E3" w:rsidRDefault="006507E5" w:rsidP="000D79E3">
            <w:pPr>
              <w:spacing w:after="0" w:line="240" w:lineRule="auto"/>
              <w:jc w:val="center"/>
              <w:rPr>
                <w:rFonts w:ascii="Times New Roman" w:hAnsi="Times New Roman"/>
                <w:sz w:val="24"/>
                <w:szCs w:val="24"/>
              </w:rPr>
            </w:pPr>
          </w:p>
        </w:tc>
      </w:tr>
      <w:tr w:rsidR="006507E5" w:rsidRPr="000D79E3" w:rsidTr="000809DB">
        <w:tc>
          <w:tcPr>
            <w:tcW w:w="3833" w:type="pct"/>
            <w:gridSpan w:val="2"/>
            <w:tcBorders>
              <w:top w:val="single" w:sz="4" w:space="0" w:color="000000"/>
              <w:left w:val="single" w:sz="4" w:space="0" w:color="000000"/>
              <w:bottom w:val="single" w:sz="4" w:space="0" w:color="000000"/>
              <w:right w:val="single" w:sz="4" w:space="0" w:color="000000"/>
            </w:tcBorders>
          </w:tcPr>
          <w:p w:rsidR="006507E5" w:rsidRPr="000D79E3" w:rsidRDefault="006507E5" w:rsidP="000809DB">
            <w:pPr>
              <w:spacing w:after="0" w:line="240" w:lineRule="auto"/>
              <w:jc w:val="both"/>
              <w:rPr>
                <w:rFonts w:ascii="Times New Roman" w:hAnsi="Times New Roman"/>
                <w:sz w:val="24"/>
                <w:szCs w:val="24"/>
              </w:rPr>
            </w:pPr>
            <w:r w:rsidRPr="000D79E3">
              <w:rPr>
                <w:rFonts w:ascii="Times New Roman" w:hAnsi="Times New Roman"/>
                <w:sz w:val="24"/>
                <w:szCs w:val="24"/>
              </w:rPr>
              <w:t xml:space="preserve">Достижение результата компьютерного тестирования выше порогового значения (90% и более правильных ответов) </w:t>
            </w:r>
          </w:p>
          <w:p w:rsidR="006507E5" w:rsidRPr="000D79E3" w:rsidRDefault="006507E5" w:rsidP="000809DB">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 решение практического задания выполнено без ошибок, даны пояснения к решению</w:t>
            </w:r>
          </w:p>
        </w:tc>
        <w:tc>
          <w:tcPr>
            <w:tcW w:w="1167" w:type="pct"/>
            <w:tcBorders>
              <w:top w:val="single" w:sz="4" w:space="0" w:color="000000"/>
              <w:left w:val="single" w:sz="4" w:space="0" w:color="000000"/>
              <w:bottom w:val="single" w:sz="4" w:space="0" w:color="000000"/>
              <w:right w:val="single" w:sz="4" w:space="0" w:color="000000"/>
            </w:tcBorders>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Отлично</w:t>
            </w:r>
          </w:p>
        </w:tc>
      </w:tr>
      <w:tr w:rsidR="006507E5" w:rsidRPr="000D79E3" w:rsidTr="000809DB">
        <w:tc>
          <w:tcPr>
            <w:tcW w:w="3833" w:type="pct"/>
            <w:gridSpan w:val="2"/>
            <w:tcBorders>
              <w:top w:val="single" w:sz="4" w:space="0" w:color="000000"/>
              <w:left w:val="single" w:sz="4" w:space="0" w:color="000000"/>
              <w:bottom w:val="single" w:sz="4" w:space="0" w:color="000000"/>
              <w:right w:val="single" w:sz="4" w:space="0" w:color="000000"/>
            </w:tcBorders>
          </w:tcPr>
          <w:p w:rsidR="006507E5" w:rsidRPr="000D79E3" w:rsidRDefault="006507E5" w:rsidP="000809DB">
            <w:pPr>
              <w:spacing w:after="0" w:line="240" w:lineRule="auto"/>
              <w:jc w:val="both"/>
              <w:rPr>
                <w:rFonts w:ascii="Times New Roman" w:hAnsi="Times New Roman"/>
                <w:sz w:val="24"/>
                <w:szCs w:val="24"/>
              </w:rPr>
            </w:pPr>
            <w:r w:rsidRPr="000D79E3">
              <w:rPr>
                <w:rFonts w:ascii="Times New Roman" w:hAnsi="Times New Roman"/>
                <w:sz w:val="24"/>
                <w:szCs w:val="24"/>
              </w:rPr>
              <w:t xml:space="preserve">Достижение результата компьютерного тестирования выше порогового значения (75-89 % правильных ответов) </w:t>
            </w:r>
          </w:p>
          <w:p w:rsidR="006507E5" w:rsidRPr="000D79E3" w:rsidRDefault="006507E5" w:rsidP="000809DB">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 решение практического задания  выполнено  с незначительными ошибками</w:t>
            </w:r>
          </w:p>
        </w:tc>
        <w:tc>
          <w:tcPr>
            <w:tcW w:w="1167" w:type="pct"/>
            <w:tcBorders>
              <w:top w:val="single" w:sz="4" w:space="0" w:color="000000"/>
              <w:left w:val="single" w:sz="4" w:space="0" w:color="000000"/>
              <w:bottom w:val="single" w:sz="4" w:space="0" w:color="000000"/>
              <w:right w:val="single" w:sz="4" w:space="0" w:color="000000"/>
            </w:tcBorders>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Хорошо</w:t>
            </w:r>
          </w:p>
        </w:tc>
      </w:tr>
      <w:tr w:rsidR="006507E5" w:rsidRPr="000D79E3" w:rsidTr="000809DB">
        <w:tc>
          <w:tcPr>
            <w:tcW w:w="3833" w:type="pct"/>
            <w:gridSpan w:val="2"/>
            <w:tcBorders>
              <w:top w:val="single" w:sz="4" w:space="0" w:color="000000"/>
              <w:left w:val="single" w:sz="4" w:space="0" w:color="000000"/>
              <w:bottom w:val="single" w:sz="4" w:space="0" w:color="000000"/>
              <w:right w:val="single" w:sz="4" w:space="0" w:color="000000"/>
            </w:tcBorders>
          </w:tcPr>
          <w:p w:rsidR="006507E5" w:rsidRPr="000D79E3" w:rsidRDefault="006507E5" w:rsidP="000809DB">
            <w:pPr>
              <w:spacing w:after="0" w:line="240" w:lineRule="auto"/>
              <w:jc w:val="both"/>
              <w:rPr>
                <w:rFonts w:ascii="Times New Roman" w:hAnsi="Times New Roman"/>
                <w:sz w:val="24"/>
                <w:szCs w:val="24"/>
              </w:rPr>
            </w:pPr>
            <w:r w:rsidRPr="000D79E3">
              <w:rPr>
                <w:rFonts w:ascii="Times New Roman" w:hAnsi="Times New Roman"/>
                <w:sz w:val="24"/>
                <w:szCs w:val="24"/>
              </w:rPr>
              <w:t xml:space="preserve">Достижение результата компьютерного тестирования выше порогового значения (60-74% правильных ответов) </w:t>
            </w:r>
          </w:p>
          <w:p w:rsidR="006507E5" w:rsidRPr="000D79E3" w:rsidRDefault="006507E5" w:rsidP="000809DB">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1167" w:type="pct"/>
            <w:tcBorders>
              <w:top w:val="single" w:sz="4" w:space="0" w:color="000000"/>
              <w:left w:val="single" w:sz="4" w:space="0" w:color="000000"/>
              <w:bottom w:val="single" w:sz="4" w:space="0" w:color="000000"/>
              <w:right w:val="single" w:sz="4" w:space="0" w:color="000000"/>
            </w:tcBorders>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Удовлетворительно </w:t>
            </w:r>
          </w:p>
        </w:tc>
      </w:tr>
      <w:tr w:rsidR="006507E5" w:rsidRPr="000D79E3" w:rsidTr="000809DB">
        <w:tc>
          <w:tcPr>
            <w:tcW w:w="3833" w:type="pct"/>
            <w:gridSpan w:val="2"/>
            <w:tcBorders>
              <w:top w:val="single" w:sz="4" w:space="0" w:color="000000"/>
              <w:left w:val="single" w:sz="4" w:space="0" w:color="000000"/>
              <w:bottom w:val="single" w:sz="4" w:space="0" w:color="000000"/>
              <w:right w:val="single" w:sz="4" w:space="0" w:color="000000"/>
            </w:tcBorders>
          </w:tcPr>
          <w:p w:rsidR="006507E5" w:rsidRPr="000D79E3" w:rsidRDefault="006507E5" w:rsidP="000809DB">
            <w:pPr>
              <w:spacing w:after="0" w:line="240" w:lineRule="auto"/>
              <w:jc w:val="both"/>
              <w:rPr>
                <w:rFonts w:ascii="Times New Roman" w:hAnsi="Times New Roman"/>
                <w:sz w:val="24"/>
                <w:szCs w:val="24"/>
              </w:rPr>
            </w:pPr>
            <w:r w:rsidRPr="000D79E3">
              <w:rPr>
                <w:rFonts w:ascii="Times New Roman" w:hAnsi="Times New Roman"/>
                <w:sz w:val="24"/>
                <w:szCs w:val="24"/>
              </w:rPr>
              <w:t>Результаты компьютерного тестирования меньше 60% правильных ответов. Ответы на вопросы экзаменационного билета даны не верно, решение практического задания не представлено или содержит существенные ошибки</w:t>
            </w:r>
          </w:p>
        </w:tc>
        <w:tc>
          <w:tcPr>
            <w:tcW w:w="1167" w:type="pct"/>
            <w:tcBorders>
              <w:top w:val="single" w:sz="4" w:space="0" w:color="000000"/>
              <w:left w:val="single" w:sz="4" w:space="0" w:color="000000"/>
              <w:bottom w:val="single" w:sz="4" w:space="0" w:color="000000"/>
              <w:right w:val="single" w:sz="4" w:space="0" w:color="000000"/>
            </w:tcBorders>
          </w:tcPr>
          <w:p w:rsidR="006507E5" w:rsidRPr="000D79E3" w:rsidRDefault="006507E5" w:rsidP="000D79E3">
            <w:pPr>
              <w:spacing w:after="0" w:line="240" w:lineRule="auto"/>
              <w:jc w:val="center"/>
              <w:rPr>
                <w:rFonts w:ascii="Times New Roman" w:hAnsi="Times New Roman"/>
                <w:sz w:val="24"/>
                <w:szCs w:val="24"/>
              </w:rPr>
            </w:pPr>
            <w:r w:rsidRPr="000D79E3">
              <w:rPr>
                <w:rFonts w:ascii="Times New Roman" w:hAnsi="Times New Roman"/>
                <w:sz w:val="24"/>
                <w:szCs w:val="24"/>
              </w:rPr>
              <w:t xml:space="preserve">Неудовлетворительно </w:t>
            </w:r>
          </w:p>
          <w:p w:rsidR="006507E5" w:rsidRPr="000D79E3" w:rsidRDefault="006507E5" w:rsidP="000D79E3">
            <w:pPr>
              <w:spacing w:after="0" w:line="240" w:lineRule="auto"/>
              <w:jc w:val="center"/>
              <w:rPr>
                <w:rFonts w:ascii="Times New Roman" w:hAnsi="Times New Roman"/>
                <w:sz w:val="24"/>
                <w:szCs w:val="24"/>
              </w:rPr>
            </w:pPr>
          </w:p>
        </w:tc>
      </w:tr>
    </w:tbl>
    <w:p w:rsidR="006507E5" w:rsidRPr="000809DB" w:rsidRDefault="006507E5" w:rsidP="000D79E3">
      <w:pPr>
        <w:tabs>
          <w:tab w:val="left" w:pos="993"/>
        </w:tabs>
        <w:spacing w:after="0" w:line="240" w:lineRule="auto"/>
        <w:ind w:firstLine="709"/>
        <w:jc w:val="both"/>
        <w:rPr>
          <w:rFonts w:ascii="Times New Roman" w:hAnsi="Times New Roman"/>
          <w:b/>
          <w:sz w:val="24"/>
          <w:szCs w:val="24"/>
        </w:rPr>
      </w:pPr>
      <w:r w:rsidRPr="000809DB">
        <w:rPr>
          <w:rFonts w:ascii="Times New Roman" w:hAnsi="Times New Roman"/>
          <w:b/>
          <w:sz w:val="24"/>
          <w:szCs w:val="24"/>
        </w:rPr>
        <w:lastRenderedPageBreak/>
        <w:t>3 Типовые контрольные задания или иные материалы, необходимые для оценки знаний, умений, навыков и (или) опыта деятельности</w:t>
      </w:r>
    </w:p>
    <w:p w:rsidR="006507E5" w:rsidRPr="000D79E3" w:rsidRDefault="006507E5" w:rsidP="000D79E3">
      <w:pPr>
        <w:autoSpaceDE w:val="0"/>
        <w:autoSpaceDN w:val="0"/>
        <w:adjustRightInd w:val="0"/>
        <w:spacing w:after="0" w:line="240" w:lineRule="auto"/>
        <w:ind w:firstLine="709"/>
        <w:jc w:val="both"/>
        <w:rPr>
          <w:rFonts w:ascii="Times New Roman" w:hAnsi="Times New Roman"/>
          <w:b/>
          <w:sz w:val="24"/>
          <w:szCs w:val="24"/>
        </w:rPr>
      </w:pPr>
    </w:p>
    <w:p w:rsidR="006507E5" w:rsidRPr="000D79E3" w:rsidRDefault="006507E5" w:rsidP="000809DB">
      <w:pPr>
        <w:spacing w:after="0" w:line="240" w:lineRule="auto"/>
        <w:ind w:firstLine="709"/>
        <w:jc w:val="both"/>
        <w:rPr>
          <w:rFonts w:ascii="Times New Roman" w:hAnsi="Times New Roman"/>
          <w:i/>
          <w:sz w:val="24"/>
          <w:szCs w:val="24"/>
        </w:rPr>
      </w:pPr>
      <w:r w:rsidRPr="000D79E3">
        <w:rPr>
          <w:rFonts w:ascii="Times New Roman" w:hAnsi="Times New Roman"/>
          <w:i/>
          <w:sz w:val="24"/>
          <w:szCs w:val="24"/>
        </w:rPr>
        <w:t>3.1. Типовые тестовые задания для итогового тестирования  (ПО АСТ)</w:t>
      </w:r>
    </w:p>
    <w:p w:rsidR="006507E5" w:rsidRPr="000D79E3" w:rsidRDefault="006507E5" w:rsidP="000809DB">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color w:val="000000"/>
          <w:sz w:val="24"/>
          <w:szCs w:val="24"/>
        </w:rPr>
        <w:t xml:space="preserve">1) </w:t>
      </w:r>
      <w:r w:rsidRPr="000D79E3">
        <w:rPr>
          <w:rFonts w:ascii="Times New Roman" w:eastAsia="Calibri" w:hAnsi="Times New Roman"/>
          <w:sz w:val="24"/>
          <w:szCs w:val="24"/>
        </w:rPr>
        <w:t>Государственная  стратегия экономической безопасности является …</w:t>
      </w:r>
    </w:p>
    <w:p w:rsidR="006507E5" w:rsidRPr="000D79E3" w:rsidRDefault="006507E5" w:rsidP="000809DB">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eastAsia="en-US"/>
        </w:rPr>
        <w:t>1.  составной частью стратегии национальной безопасности</w:t>
      </w:r>
    </w:p>
    <w:p w:rsidR="006507E5" w:rsidRPr="000D79E3" w:rsidRDefault="006507E5" w:rsidP="000809DB">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eastAsia="en-US"/>
        </w:rPr>
        <w:t>2.  приоритетным направлением экономической политики государства</w:t>
      </w:r>
    </w:p>
    <w:p w:rsidR="006507E5" w:rsidRPr="000D79E3" w:rsidRDefault="006507E5" w:rsidP="000809DB">
      <w:pPr>
        <w:tabs>
          <w:tab w:val="left" w:pos="1134"/>
        </w:tabs>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eastAsia="en-US"/>
        </w:rPr>
        <w:t>3. доминирующей над государственной стратегией национальной безопасности</w:t>
      </w:r>
    </w:p>
    <w:p w:rsidR="006507E5" w:rsidRPr="000D79E3" w:rsidRDefault="006507E5" w:rsidP="000809DB">
      <w:pPr>
        <w:spacing w:after="0" w:line="240" w:lineRule="auto"/>
        <w:ind w:firstLine="709"/>
        <w:jc w:val="both"/>
        <w:rPr>
          <w:rFonts w:ascii="Times New Roman" w:hAnsi="Times New Roman"/>
          <w:sz w:val="24"/>
          <w:szCs w:val="24"/>
          <w:lang w:eastAsia="en-US"/>
        </w:rPr>
      </w:pPr>
    </w:p>
    <w:p w:rsidR="006507E5" w:rsidRPr="000D79E3" w:rsidRDefault="006507E5" w:rsidP="000809DB">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 Установите соответствия составляющих экономической безопасности</w:t>
      </w:r>
    </w:p>
    <w:p w:rsidR="006507E5" w:rsidRPr="000D79E3" w:rsidRDefault="006507E5" w:rsidP="000809DB">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val="en-US" w:eastAsia="en-US"/>
        </w:rPr>
        <w:t>L</w:t>
      </w:r>
      <w:r w:rsidRPr="000D79E3">
        <w:rPr>
          <w:rFonts w:ascii="Times New Roman" w:hAnsi="Times New Roman"/>
          <w:sz w:val="24"/>
          <w:szCs w:val="24"/>
          <w:lang w:eastAsia="en-US"/>
        </w:rPr>
        <w:t>1: технологическая</w:t>
      </w:r>
    </w:p>
    <w:p w:rsidR="006507E5" w:rsidRPr="000D79E3" w:rsidRDefault="006507E5" w:rsidP="000809DB">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val="en-US" w:eastAsia="en-US"/>
        </w:rPr>
        <w:t>L</w:t>
      </w:r>
      <w:r w:rsidRPr="000D79E3">
        <w:rPr>
          <w:rFonts w:ascii="Times New Roman" w:hAnsi="Times New Roman"/>
          <w:sz w:val="24"/>
          <w:szCs w:val="24"/>
          <w:lang w:eastAsia="en-US"/>
        </w:rPr>
        <w:t>2: технико-производственная</w:t>
      </w:r>
    </w:p>
    <w:p w:rsidR="006507E5" w:rsidRPr="000D79E3" w:rsidRDefault="006507E5" w:rsidP="000809DB">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val="en-US" w:eastAsia="en-US"/>
        </w:rPr>
        <w:t>L</w:t>
      </w:r>
      <w:r w:rsidRPr="000D79E3">
        <w:rPr>
          <w:rFonts w:ascii="Times New Roman" w:hAnsi="Times New Roman"/>
          <w:sz w:val="24"/>
          <w:szCs w:val="24"/>
          <w:lang w:eastAsia="en-US"/>
        </w:rPr>
        <w:t>3: минерально-сырьевая</w:t>
      </w:r>
    </w:p>
    <w:p w:rsidR="006507E5" w:rsidRPr="000D79E3" w:rsidRDefault="006507E5" w:rsidP="000809DB">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val="en-US" w:eastAsia="en-US"/>
        </w:rPr>
        <w:t>L</w:t>
      </w:r>
      <w:r w:rsidRPr="000D79E3">
        <w:rPr>
          <w:rFonts w:ascii="Times New Roman" w:hAnsi="Times New Roman"/>
          <w:sz w:val="24"/>
          <w:szCs w:val="24"/>
          <w:lang w:eastAsia="en-US"/>
        </w:rPr>
        <w:t xml:space="preserve">4: финансовая </w:t>
      </w:r>
    </w:p>
    <w:p w:rsidR="006507E5" w:rsidRPr="000D79E3" w:rsidRDefault="006507E5" w:rsidP="000809DB">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val="en-US" w:eastAsia="en-US"/>
        </w:rPr>
        <w:t>L</w:t>
      </w:r>
      <w:r w:rsidRPr="000D79E3">
        <w:rPr>
          <w:rFonts w:ascii="Times New Roman" w:hAnsi="Times New Roman"/>
          <w:sz w:val="24"/>
          <w:szCs w:val="24"/>
          <w:lang w:eastAsia="en-US"/>
        </w:rPr>
        <w:t>5: продовольственная</w:t>
      </w:r>
    </w:p>
    <w:p w:rsidR="006507E5" w:rsidRPr="000D79E3" w:rsidRDefault="006507E5" w:rsidP="000809DB">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val="en-US" w:eastAsia="en-US"/>
        </w:rPr>
        <w:t>R</w:t>
      </w:r>
      <w:r w:rsidRPr="000D79E3">
        <w:rPr>
          <w:rFonts w:ascii="Times New Roman" w:hAnsi="Times New Roman"/>
          <w:sz w:val="24"/>
          <w:szCs w:val="24"/>
          <w:lang w:eastAsia="en-US"/>
        </w:rPr>
        <w:t>1:  состояние научно-технического потенциала страны, которое гарантирует конкурентоспособность национальных товаров и услуг на рынках наукоемкой (высокотехнологичной) продукции, а также обеспечивает самостоятельную разработку в минимально короткие сроки новейших технологических решений, предопределяющих прорывы в ведущих отраслях гражданского и оборонного производства</w:t>
      </w:r>
    </w:p>
    <w:p w:rsidR="006507E5" w:rsidRPr="000D79E3" w:rsidRDefault="006507E5" w:rsidP="000809DB">
      <w:pPr>
        <w:tabs>
          <w:tab w:val="left" w:pos="1134"/>
        </w:tabs>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val="en-US" w:eastAsia="en-US"/>
        </w:rPr>
        <w:t>R</w:t>
      </w:r>
      <w:r w:rsidRPr="000D79E3">
        <w:rPr>
          <w:rFonts w:ascii="Times New Roman" w:hAnsi="Times New Roman"/>
          <w:sz w:val="24"/>
          <w:szCs w:val="24"/>
          <w:lang w:eastAsia="en-US"/>
        </w:rPr>
        <w:t xml:space="preserve">2:  способность индустрии страны в случае нарушения внешнеэкономических связей или внутренних социально-экономических потрясений оперативно компенсировать их негативные последствия, устойчиво осуществлять расширенное воспроизводство, удовлетворять общественные, в том числе оборонные, потребности </w:t>
      </w:r>
      <w:r w:rsidRPr="000D79E3">
        <w:rPr>
          <w:rFonts w:ascii="Times New Roman" w:hAnsi="Times New Roman"/>
          <w:sz w:val="24"/>
          <w:szCs w:val="24"/>
          <w:lang w:val="en-US" w:eastAsia="en-US"/>
        </w:rPr>
        <w:t>R</w:t>
      </w:r>
      <w:r w:rsidRPr="000D79E3">
        <w:rPr>
          <w:rFonts w:ascii="Times New Roman" w:hAnsi="Times New Roman"/>
          <w:sz w:val="24"/>
          <w:szCs w:val="24"/>
          <w:lang w:eastAsia="en-US"/>
        </w:rPr>
        <w:t>3: Золотовалютные резервы</w:t>
      </w:r>
    </w:p>
    <w:p w:rsidR="006507E5" w:rsidRPr="000D79E3" w:rsidRDefault="006507E5" w:rsidP="000809DB">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val="en-US" w:eastAsia="en-US"/>
        </w:rPr>
        <w:t>R</w:t>
      </w:r>
      <w:r w:rsidRPr="000D79E3">
        <w:rPr>
          <w:rFonts w:ascii="Times New Roman" w:hAnsi="Times New Roman"/>
          <w:sz w:val="24"/>
          <w:szCs w:val="24"/>
          <w:lang w:eastAsia="en-US"/>
        </w:rPr>
        <w:t>4: обеспеченность экономики страны важнейшими видами сырья и минералов в размерах, необходимых для производства продукции и функционирования национального хозяйства</w:t>
      </w:r>
    </w:p>
    <w:p w:rsidR="006507E5" w:rsidRPr="000D79E3" w:rsidRDefault="006507E5" w:rsidP="000809DB">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val="en-US" w:eastAsia="en-US"/>
        </w:rPr>
        <w:t>R</w:t>
      </w:r>
      <w:r w:rsidRPr="000D79E3">
        <w:rPr>
          <w:rFonts w:ascii="Times New Roman" w:hAnsi="Times New Roman"/>
          <w:sz w:val="24"/>
          <w:szCs w:val="24"/>
          <w:lang w:eastAsia="en-US"/>
        </w:rPr>
        <w:t>5: возможность государства получать, размещать и использовать отечественные и зарубежные кредиты и инвестиции, а также рассчитываться по ним в пределах, обеспечивающих устойчивое функционирование своей валютно-финансовой системы и удовлетворение общественных потребностей в неблагоприятных внешних и внутренних экономических условиях</w:t>
      </w:r>
    </w:p>
    <w:p w:rsidR="006507E5" w:rsidRPr="000D79E3" w:rsidRDefault="006507E5" w:rsidP="000809DB">
      <w:pPr>
        <w:spacing w:after="0" w:line="240" w:lineRule="auto"/>
        <w:ind w:firstLine="709"/>
        <w:jc w:val="both"/>
        <w:rPr>
          <w:rFonts w:ascii="Times New Roman" w:eastAsia="Calibri" w:hAnsi="Times New Roman"/>
          <w:color w:val="000000"/>
          <w:sz w:val="24"/>
          <w:szCs w:val="24"/>
        </w:rPr>
      </w:pPr>
    </w:p>
    <w:p w:rsidR="006507E5" w:rsidRPr="000D79E3" w:rsidRDefault="006507E5" w:rsidP="000809DB">
      <w:pPr>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3)  Дополните</w:t>
      </w:r>
    </w:p>
    <w:p w:rsidR="006507E5" w:rsidRPr="000D79E3" w:rsidRDefault="006507E5" w:rsidP="000809DB">
      <w:pPr>
        <w:spacing w:after="0" w:line="240" w:lineRule="auto"/>
        <w:ind w:firstLine="709"/>
        <w:jc w:val="both"/>
        <w:rPr>
          <w:rFonts w:ascii="Times New Roman" w:eastAsia="Calibri" w:hAnsi="Times New Roman"/>
          <w:color w:val="000000"/>
          <w:sz w:val="24"/>
          <w:szCs w:val="24"/>
        </w:rPr>
      </w:pPr>
      <w:r w:rsidRPr="000D79E3">
        <w:rPr>
          <w:rFonts w:ascii="Times New Roman" w:eastAsia="Calibri" w:hAnsi="Times New Roman"/>
          <w:color w:val="333333"/>
          <w:sz w:val="24"/>
          <w:szCs w:val="24"/>
        </w:rPr>
        <w:t>Область научного знания, в рамках которой изучают состояние экономики, при котором обеспечивается достаточно высокий и устойчивый рост экономических показателей; эффективное удовлетворение экономических потребностей; контроль государства за движением и использованием национальных ресурсов; защита экономических интересов страны на национальном и международном уровнях; наиболее эффективное использование ресурсов для предотвращения угроз и обеспечения стабильного функционирования предприятия – это …</w:t>
      </w:r>
    </w:p>
    <w:p w:rsidR="006507E5" w:rsidRPr="000D79E3" w:rsidRDefault="006507E5" w:rsidP="000809DB">
      <w:pPr>
        <w:spacing w:after="0" w:line="240" w:lineRule="auto"/>
        <w:ind w:firstLine="709"/>
        <w:jc w:val="both"/>
        <w:rPr>
          <w:rFonts w:ascii="Times New Roman" w:hAnsi="Times New Roman"/>
          <w:color w:val="000000"/>
          <w:sz w:val="24"/>
          <w:szCs w:val="24"/>
          <w:lang w:eastAsia="en-US"/>
        </w:rPr>
      </w:pPr>
    </w:p>
    <w:p w:rsidR="006507E5" w:rsidRPr="000D79E3" w:rsidRDefault="006507E5" w:rsidP="000809DB">
      <w:pPr>
        <w:spacing w:after="0" w:line="240" w:lineRule="auto"/>
        <w:ind w:firstLine="709"/>
        <w:jc w:val="both"/>
        <w:rPr>
          <w:rFonts w:ascii="Times New Roman" w:hAnsi="Times New Roman"/>
          <w:sz w:val="24"/>
          <w:szCs w:val="24"/>
          <w:lang w:eastAsia="en-US"/>
        </w:rPr>
      </w:pPr>
      <w:r w:rsidRPr="000D79E3">
        <w:rPr>
          <w:rFonts w:ascii="Times New Roman" w:hAnsi="Times New Roman"/>
          <w:color w:val="000000"/>
          <w:sz w:val="24"/>
          <w:szCs w:val="24"/>
          <w:lang w:eastAsia="en-US"/>
        </w:rPr>
        <w:t xml:space="preserve">4) </w:t>
      </w:r>
      <w:r w:rsidRPr="000D79E3">
        <w:rPr>
          <w:rFonts w:ascii="Times New Roman" w:hAnsi="Times New Roman"/>
          <w:sz w:val="24"/>
          <w:szCs w:val="24"/>
          <w:lang w:eastAsia="en-US"/>
        </w:rPr>
        <w:t>Внутренние факторы, представляющие угрозу экономической безопасности:</w:t>
      </w:r>
    </w:p>
    <w:p w:rsidR="006507E5" w:rsidRPr="000D79E3" w:rsidRDefault="006507E5" w:rsidP="000809DB">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eastAsia="en-US"/>
        </w:rPr>
        <w:t>1. сырьевая ориентация экспорта</w:t>
      </w:r>
    </w:p>
    <w:p w:rsidR="006507E5" w:rsidRPr="000D79E3" w:rsidRDefault="006507E5" w:rsidP="000809DB">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eastAsia="en-US"/>
        </w:rPr>
        <w:t>2. низкая конкурентоспособность экономики</w:t>
      </w:r>
    </w:p>
    <w:p w:rsidR="006507E5" w:rsidRPr="000D79E3" w:rsidRDefault="006507E5" w:rsidP="000809DB">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eastAsia="en-US"/>
        </w:rPr>
        <w:t>3. усиление импортной зависимости</w:t>
      </w:r>
    </w:p>
    <w:p w:rsidR="006507E5" w:rsidRPr="000D79E3" w:rsidRDefault="006507E5" w:rsidP="000809DB">
      <w:pPr>
        <w:spacing w:after="0" w:line="240" w:lineRule="auto"/>
        <w:ind w:firstLine="709"/>
        <w:jc w:val="both"/>
        <w:rPr>
          <w:rFonts w:ascii="Times New Roman" w:hAnsi="Times New Roman"/>
          <w:sz w:val="24"/>
          <w:szCs w:val="24"/>
          <w:lang w:eastAsia="en-US"/>
        </w:rPr>
      </w:pPr>
      <w:r w:rsidRPr="000D79E3">
        <w:rPr>
          <w:rFonts w:ascii="Times New Roman" w:hAnsi="Times New Roman"/>
          <w:sz w:val="24"/>
          <w:szCs w:val="24"/>
          <w:lang w:eastAsia="en-US"/>
        </w:rPr>
        <w:t>4. усиление зависимости от внешних инвестиций</w:t>
      </w:r>
    </w:p>
    <w:p w:rsidR="000809DB" w:rsidRDefault="000809DB" w:rsidP="000809DB">
      <w:pPr>
        <w:autoSpaceDE w:val="0"/>
        <w:autoSpaceDN w:val="0"/>
        <w:adjustRightInd w:val="0"/>
        <w:spacing w:after="0" w:line="240" w:lineRule="auto"/>
        <w:ind w:firstLine="709"/>
        <w:jc w:val="both"/>
        <w:rPr>
          <w:rFonts w:ascii="Times New Roman" w:hAnsi="Times New Roman"/>
          <w:i/>
          <w:sz w:val="24"/>
          <w:szCs w:val="24"/>
        </w:rPr>
      </w:pPr>
    </w:p>
    <w:p w:rsidR="006507E5" w:rsidRPr="000D79E3" w:rsidRDefault="006507E5" w:rsidP="000809DB">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3.2. Вопросы для проведения промежуточной аттестации (зачет с оценкой)</w:t>
      </w:r>
    </w:p>
    <w:p w:rsidR="006507E5" w:rsidRPr="000D79E3" w:rsidRDefault="006507E5" w:rsidP="000809DB">
      <w:pPr>
        <w:numPr>
          <w:ilvl w:val="0"/>
          <w:numId w:val="66"/>
        </w:numPr>
        <w:tabs>
          <w:tab w:val="left" w:pos="993"/>
        </w:tabs>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Сущность экономической безопасности государства. </w:t>
      </w:r>
    </w:p>
    <w:p w:rsidR="006507E5" w:rsidRPr="000D79E3" w:rsidRDefault="006507E5" w:rsidP="000809DB">
      <w:pPr>
        <w:numPr>
          <w:ilvl w:val="0"/>
          <w:numId w:val="66"/>
        </w:numPr>
        <w:tabs>
          <w:tab w:val="left" w:pos="993"/>
        </w:tabs>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Уровни построения экономической безопасности. </w:t>
      </w:r>
    </w:p>
    <w:p w:rsidR="006507E5" w:rsidRPr="000D79E3" w:rsidRDefault="006507E5" w:rsidP="000809DB">
      <w:pPr>
        <w:numPr>
          <w:ilvl w:val="0"/>
          <w:numId w:val="66"/>
        </w:numPr>
        <w:tabs>
          <w:tab w:val="left" w:pos="993"/>
        </w:tabs>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lastRenderedPageBreak/>
        <w:t xml:space="preserve">Факторы, влияющие на экономическую безопасность государства. </w:t>
      </w:r>
    </w:p>
    <w:p w:rsidR="006507E5" w:rsidRPr="000D79E3" w:rsidRDefault="006507E5" w:rsidP="000809DB">
      <w:pPr>
        <w:numPr>
          <w:ilvl w:val="0"/>
          <w:numId w:val="66"/>
        </w:numPr>
        <w:tabs>
          <w:tab w:val="left" w:pos="993"/>
        </w:tabs>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Критерии и показатели оценки уровня экономической безопасности государства.</w:t>
      </w:r>
    </w:p>
    <w:p w:rsidR="006507E5" w:rsidRPr="000D79E3" w:rsidRDefault="006507E5" w:rsidP="000809DB">
      <w:pPr>
        <w:numPr>
          <w:ilvl w:val="0"/>
          <w:numId w:val="66"/>
        </w:numPr>
        <w:tabs>
          <w:tab w:val="left" w:pos="993"/>
        </w:tabs>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Государственная и коммерческая тайна. </w:t>
      </w:r>
    </w:p>
    <w:p w:rsidR="006507E5" w:rsidRPr="000D79E3" w:rsidRDefault="006507E5" w:rsidP="000809DB">
      <w:pPr>
        <w:numPr>
          <w:ilvl w:val="0"/>
          <w:numId w:val="66"/>
        </w:numPr>
        <w:tabs>
          <w:tab w:val="left" w:pos="993"/>
        </w:tabs>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Правовой режим объектов интеллектуальной собственности предпринимателей. </w:t>
      </w:r>
    </w:p>
    <w:p w:rsidR="006507E5" w:rsidRPr="000D79E3" w:rsidRDefault="006507E5" w:rsidP="000809DB">
      <w:pPr>
        <w:numPr>
          <w:ilvl w:val="0"/>
          <w:numId w:val="66"/>
        </w:numPr>
        <w:tabs>
          <w:tab w:val="left" w:pos="993"/>
        </w:tabs>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Угроза и виды источников и угроз. </w:t>
      </w:r>
    </w:p>
    <w:p w:rsidR="006507E5" w:rsidRPr="000D79E3" w:rsidRDefault="006507E5" w:rsidP="000809DB">
      <w:pPr>
        <w:numPr>
          <w:ilvl w:val="0"/>
          <w:numId w:val="66"/>
        </w:numPr>
        <w:tabs>
          <w:tab w:val="left" w:pos="993"/>
        </w:tabs>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Уровни построения системы экономической безопасности. </w:t>
      </w:r>
    </w:p>
    <w:p w:rsidR="006507E5" w:rsidRPr="000D79E3" w:rsidRDefault="006507E5" w:rsidP="000809DB">
      <w:pPr>
        <w:numPr>
          <w:ilvl w:val="0"/>
          <w:numId w:val="66"/>
        </w:numPr>
        <w:tabs>
          <w:tab w:val="left" w:pos="993"/>
        </w:tabs>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Виды риска. </w:t>
      </w:r>
    </w:p>
    <w:p w:rsidR="006507E5" w:rsidRPr="000D79E3" w:rsidRDefault="006507E5" w:rsidP="000809DB">
      <w:pPr>
        <w:numPr>
          <w:ilvl w:val="0"/>
          <w:numId w:val="66"/>
        </w:numPr>
        <w:tabs>
          <w:tab w:val="left" w:pos="1134"/>
        </w:tabs>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Международная экономическая безопасность.</w:t>
      </w:r>
    </w:p>
    <w:p w:rsidR="006507E5" w:rsidRPr="000D79E3" w:rsidRDefault="006507E5" w:rsidP="000809DB">
      <w:pPr>
        <w:numPr>
          <w:ilvl w:val="0"/>
          <w:numId w:val="66"/>
        </w:numPr>
        <w:tabs>
          <w:tab w:val="left" w:pos="1134"/>
        </w:tabs>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Основные направления региональной политики в России. </w:t>
      </w:r>
    </w:p>
    <w:p w:rsidR="006507E5" w:rsidRPr="000D79E3" w:rsidRDefault="006507E5" w:rsidP="000809DB">
      <w:pPr>
        <w:numPr>
          <w:ilvl w:val="0"/>
          <w:numId w:val="66"/>
        </w:numPr>
        <w:tabs>
          <w:tab w:val="left" w:pos="1134"/>
        </w:tabs>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Экономическая безопасность и устойчивость развития регионов. </w:t>
      </w:r>
    </w:p>
    <w:p w:rsidR="006507E5" w:rsidRPr="000D79E3" w:rsidRDefault="006507E5" w:rsidP="000809DB">
      <w:pPr>
        <w:numPr>
          <w:ilvl w:val="0"/>
          <w:numId w:val="66"/>
        </w:numPr>
        <w:tabs>
          <w:tab w:val="left" w:pos="1134"/>
        </w:tabs>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Показатели оценки социально-экономической ситуации в регионах.</w:t>
      </w:r>
    </w:p>
    <w:p w:rsidR="006507E5" w:rsidRPr="000D79E3" w:rsidRDefault="006507E5" w:rsidP="000809DB">
      <w:pPr>
        <w:numPr>
          <w:ilvl w:val="0"/>
          <w:numId w:val="66"/>
        </w:numPr>
        <w:tabs>
          <w:tab w:val="left" w:pos="1134"/>
        </w:tabs>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 Оценка инвестиционной привлекательности регионов</w:t>
      </w:r>
    </w:p>
    <w:p w:rsidR="006507E5" w:rsidRPr="000D79E3" w:rsidRDefault="006507E5" w:rsidP="000809DB">
      <w:pPr>
        <w:numPr>
          <w:ilvl w:val="0"/>
          <w:numId w:val="66"/>
        </w:numPr>
        <w:tabs>
          <w:tab w:val="left" w:pos="1134"/>
        </w:tabs>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Сущность экономической безопасности предприятия. </w:t>
      </w:r>
    </w:p>
    <w:p w:rsidR="006507E5" w:rsidRPr="000D79E3" w:rsidRDefault="006507E5" w:rsidP="000809DB">
      <w:pPr>
        <w:numPr>
          <w:ilvl w:val="0"/>
          <w:numId w:val="66"/>
        </w:numPr>
        <w:tabs>
          <w:tab w:val="left" w:pos="1134"/>
        </w:tabs>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Основные типы рисков и угроз экономической безопасности предприятия.  </w:t>
      </w:r>
    </w:p>
    <w:p w:rsidR="006507E5" w:rsidRPr="000D79E3" w:rsidRDefault="006507E5" w:rsidP="000809DB">
      <w:pPr>
        <w:numPr>
          <w:ilvl w:val="0"/>
          <w:numId w:val="66"/>
        </w:numPr>
        <w:tabs>
          <w:tab w:val="left" w:pos="1134"/>
        </w:tabs>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Критерии и показатели экономической безопасности предприятия. </w:t>
      </w:r>
    </w:p>
    <w:p w:rsidR="006507E5" w:rsidRPr="000D79E3" w:rsidRDefault="006507E5" w:rsidP="000809DB">
      <w:pPr>
        <w:numPr>
          <w:ilvl w:val="0"/>
          <w:numId w:val="66"/>
        </w:numPr>
        <w:tabs>
          <w:tab w:val="left" w:pos="1134"/>
        </w:tabs>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Направления деятельности службы экономической безопасности предприятия.</w:t>
      </w:r>
    </w:p>
    <w:p w:rsidR="006507E5" w:rsidRPr="000D79E3" w:rsidRDefault="006507E5" w:rsidP="000809DB">
      <w:pPr>
        <w:numPr>
          <w:ilvl w:val="0"/>
          <w:numId w:val="66"/>
        </w:numPr>
        <w:tabs>
          <w:tab w:val="left" w:pos="1134"/>
        </w:tabs>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Основные понятие, состав и расположение реквизитов. </w:t>
      </w:r>
    </w:p>
    <w:p w:rsidR="006507E5" w:rsidRPr="000D79E3" w:rsidRDefault="006507E5" w:rsidP="000809DB">
      <w:pPr>
        <w:numPr>
          <w:ilvl w:val="0"/>
          <w:numId w:val="66"/>
        </w:numPr>
        <w:tabs>
          <w:tab w:val="left" w:pos="1134"/>
        </w:tabs>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Перечень документов, подлежащих заверению гербовой печатью. </w:t>
      </w:r>
    </w:p>
    <w:p w:rsidR="006507E5" w:rsidRPr="000D79E3" w:rsidRDefault="006507E5" w:rsidP="000809DB">
      <w:pPr>
        <w:numPr>
          <w:ilvl w:val="0"/>
          <w:numId w:val="66"/>
        </w:numPr>
        <w:tabs>
          <w:tab w:val="left" w:pos="1134"/>
        </w:tabs>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Печать предприятия и ее использование. </w:t>
      </w:r>
    </w:p>
    <w:p w:rsidR="006507E5" w:rsidRPr="000D79E3" w:rsidRDefault="006507E5" w:rsidP="000809DB">
      <w:pPr>
        <w:numPr>
          <w:ilvl w:val="0"/>
          <w:numId w:val="66"/>
        </w:numPr>
        <w:tabs>
          <w:tab w:val="left" w:pos="1134"/>
        </w:tabs>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Организация работы с документами, имеющими грифы ограничения доступа</w:t>
      </w:r>
    </w:p>
    <w:p w:rsidR="006507E5" w:rsidRPr="000D79E3" w:rsidRDefault="006507E5" w:rsidP="000809DB">
      <w:pPr>
        <w:numPr>
          <w:ilvl w:val="0"/>
          <w:numId w:val="66"/>
        </w:numPr>
        <w:tabs>
          <w:tab w:val="left" w:pos="1134"/>
        </w:tabs>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Информационная безопасность предприятия: основные положения и понятия. </w:t>
      </w:r>
    </w:p>
    <w:p w:rsidR="006507E5" w:rsidRPr="000D79E3" w:rsidRDefault="006507E5" w:rsidP="000809DB">
      <w:pPr>
        <w:numPr>
          <w:ilvl w:val="0"/>
          <w:numId w:val="66"/>
        </w:numPr>
        <w:tabs>
          <w:tab w:val="left" w:pos="1134"/>
        </w:tabs>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Классификация угроз безопасности информации предприятия. </w:t>
      </w:r>
    </w:p>
    <w:p w:rsidR="006507E5" w:rsidRPr="000D79E3" w:rsidRDefault="006507E5" w:rsidP="000809DB">
      <w:pPr>
        <w:numPr>
          <w:ilvl w:val="0"/>
          <w:numId w:val="66"/>
        </w:numPr>
        <w:tabs>
          <w:tab w:val="left" w:pos="1134"/>
        </w:tabs>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Информация предприятия, подлежащая защите. </w:t>
      </w:r>
    </w:p>
    <w:p w:rsidR="006507E5" w:rsidRPr="000D79E3" w:rsidRDefault="006507E5" w:rsidP="000809DB">
      <w:pPr>
        <w:numPr>
          <w:ilvl w:val="0"/>
          <w:numId w:val="66"/>
        </w:numPr>
        <w:tabs>
          <w:tab w:val="left" w:pos="1134"/>
        </w:tabs>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Защита от вирусных программ</w:t>
      </w:r>
    </w:p>
    <w:p w:rsidR="006507E5" w:rsidRPr="000D79E3" w:rsidRDefault="006507E5" w:rsidP="000809DB">
      <w:pPr>
        <w:numPr>
          <w:ilvl w:val="0"/>
          <w:numId w:val="66"/>
        </w:numPr>
        <w:tabs>
          <w:tab w:val="left" w:pos="1134"/>
        </w:tabs>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Финансовая безопасность предприятия. </w:t>
      </w:r>
    </w:p>
    <w:p w:rsidR="006507E5" w:rsidRPr="000D79E3" w:rsidRDefault="006507E5" w:rsidP="000809DB">
      <w:pPr>
        <w:numPr>
          <w:ilvl w:val="0"/>
          <w:numId w:val="66"/>
        </w:numPr>
        <w:tabs>
          <w:tab w:val="left" w:pos="1134"/>
        </w:tabs>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Криминалистическая характеристика и способы хищения денежных средств в сфере банковского кредитования. </w:t>
      </w:r>
    </w:p>
    <w:p w:rsidR="006507E5" w:rsidRPr="000D79E3" w:rsidRDefault="006507E5" w:rsidP="000809DB">
      <w:pPr>
        <w:numPr>
          <w:ilvl w:val="0"/>
          <w:numId w:val="66"/>
        </w:numPr>
        <w:tabs>
          <w:tab w:val="left" w:pos="1134"/>
        </w:tabs>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Выявление и предупреждение мошенничества.</w:t>
      </w:r>
    </w:p>
    <w:p w:rsidR="006507E5" w:rsidRPr="000D79E3" w:rsidRDefault="006507E5" w:rsidP="000809DB">
      <w:pPr>
        <w:numPr>
          <w:ilvl w:val="0"/>
          <w:numId w:val="66"/>
        </w:numPr>
        <w:tabs>
          <w:tab w:val="left" w:pos="1134"/>
        </w:tabs>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Экономическая безопасность личности: основные понятия. </w:t>
      </w:r>
    </w:p>
    <w:p w:rsidR="006507E5" w:rsidRPr="000D79E3" w:rsidRDefault="006507E5" w:rsidP="000809DB">
      <w:pPr>
        <w:numPr>
          <w:ilvl w:val="0"/>
          <w:numId w:val="66"/>
        </w:numPr>
        <w:tabs>
          <w:tab w:val="left" w:pos="1134"/>
        </w:tabs>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Законодательные основы обеспечения экономической безопасности личности. </w:t>
      </w:r>
    </w:p>
    <w:p w:rsidR="006507E5" w:rsidRPr="000D79E3" w:rsidRDefault="006507E5" w:rsidP="000809DB">
      <w:pPr>
        <w:numPr>
          <w:ilvl w:val="0"/>
          <w:numId w:val="66"/>
        </w:numPr>
        <w:tabs>
          <w:tab w:val="left" w:pos="1134"/>
        </w:tabs>
        <w:spacing w:after="0" w:line="240" w:lineRule="auto"/>
        <w:ind w:left="0" w:firstLine="709"/>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Обеспечение занятости как основная составляющая экономической безопасности личности.</w:t>
      </w:r>
    </w:p>
    <w:p w:rsidR="006507E5" w:rsidRPr="000D79E3" w:rsidRDefault="006507E5" w:rsidP="000809DB">
      <w:pPr>
        <w:spacing w:after="0" w:line="240" w:lineRule="auto"/>
        <w:ind w:firstLine="709"/>
        <w:jc w:val="both"/>
        <w:rPr>
          <w:rFonts w:ascii="Times New Roman" w:eastAsia="Calibri" w:hAnsi="Times New Roman"/>
          <w:sz w:val="24"/>
          <w:szCs w:val="24"/>
        </w:rPr>
      </w:pPr>
    </w:p>
    <w:p w:rsidR="006507E5" w:rsidRPr="000D79E3" w:rsidRDefault="006507E5" w:rsidP="000809DB">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 xml:space="preserve">3.3 Типовой Экзаменационный билет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75"/>
        <w:gridCol w:w="4896"/>
        <w:gridCol w:w="2299"/>
      </w:tblGrid>
      <w:tr w:rsidR="006507E5" w:rsidRPr="000D79E3" w:rsidTr="006507E5">
        <w:trPr>
          <w:cantSplit/>
          <w:trHeight w:val="966"/>
        </w:trPr>
        <w:tc>
          <w:tcPr>
            <w:tcW w:w="1241" w:type="pct"/>
            <w:vAlign w:val="center"/>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УрГУПС</w:t>
            </w:r>
          </w:p>
        </w:tc>
        <w:tc>
          <w:tcPr>
            <w:tcW w:w="2558" w:type="pct"/>
            <w:vMerge w:val="restart"/>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ЭКЗАМЕНАЦИОННЫЙ БИЛЕТ № 1</w:t>
            </w: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по  дисциплине:</w:t>
            </w: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«Основы экономической безопасности»</w:t>
            </w:r>
          </w:p>
          <w:p w:rsidR="006507E5" w:rsidRPr="000D79E3" w:rsidRDefault="006507E5" w:rsidP="000D79E3">
            <w:pPr>
              <w:spacing w:after="0" w:line="240" w:lineRule="auto"/>
              <w:jc w:val="center"/>
              <w:rPr>
                <w:rFonts w:ascii="Times New Roman" w:eastAsia="Calibri" w:hAnsi="Times New Roman"/>
                <w:sz w:val="24"/>
                <w:szCs w:val="24"/>
              </w:rPr>
            </w:pP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для направления подготовки 38.03.01 «Экономика», профиль «Экономика труда»</w:t>
            </w:r>
          </w:p>
        </w:tc>
        <w:tc>
          <w:tcPr>
            <w:tcW w:w="1201" w:type="pct"/>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УТВЕРЖДАЮ:</w:t>
            </w: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Зав. кафедрой,</w:t>
            </w: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д.э.н., проф.</w:t>
            </w:r>
          </w:p>
        </w:tc>
      </w:tr>
      <w:tr w:rsidR="006507E5" w:rsidRPr="000D79E3" w:rsidTr="006507E5">
        <w:trPr>
          <w:cantSplit/>
          <w:trHeight w:val="775"/>
        </w:trPr>
        <w:tc>
          <w:tcPr>
            <w:tcW w:w="1241" w:type="pct"/>
            <w:vMerge w:val="restart"/>
            <w:vAlign w:val="center"/>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Кафедра «Экономика транспорта»</w:t>
            </w:r>
          </w:p>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2021-2022 уч.гг.</w:t>
            </w:r>
          </w:p>
        </w:tc>
        <w:tc>
          <w:tcPr>
            <w:tcW w:w="2558" w:type="pct"/>
            <w:vMerge/>
            <w:vAlign w:val="center"/>
          </w:tcPr>
          <w:p w:rsidR="006507E5" w:rsidRPr="000D79E3" w:rsidRDefault="006507E5" w:rsidP="000D79E3">
            <w:pPr>
              <w:spacing w:after="0" w:line="240" w:lineRule="auto"/>
              <w:jc w:val="center"/>
              <w:rPr>
                <w:rFonts w:ascii="Times New Roman" w:eastAsia="Calibri" w:hAnsi="Times New Roman"/>
                <w:sz w:val="24"/>
                <w:szCs w:val="24"/>
              </w:rPr>
            </w:pPr>
          </w:p>
        </w:tc>
        <w:tc>
          <w:tcPr>
            <w:tcW w:w="1201" w:type="pct"/>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SimSun" w:hAnsi="Times New Roman"/>
                <w:noProof/>
                <w:sz w:val="24"/>
                <w:szCs w:val="24"/>
              </w:rPr>
              <w:drawing>
                <wp:inline distT="0" distB="0" distL="0" distR="0" wp14:anchorId="14E6BD58" wp14:editId="72FA991B">
                  <wp:extent cx="1294130" cy="483235"/>
                  <wp:effectExtent l="0" t="0" r="1270" b="0"/>
                  <wp:docPr id="143" name="Рисунок 6" descr="подпис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одпись 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294130" cy="483235"/>
                          </a:xfrm>
                          <a:prstGeom prst="rect">
                            <a:avLst/>
                          </a:prstGeom>
                          <a:noFill/>
                          <a:ln>
                            <a:noFill/>
                          </a:ln>
                        </pic:spPr>
                      </pic:pic>
                    </a:graphicData>
                  </a:graphic>
                </wp:inline>
              </w:drawing>
            </w:r>
          </w:p>
        </w:tc>
      </w:tr>
      <w:tr w:rsidR="006507E5" w:rsidRPr="000D79E3" w:rsidTr="006507E5">
        <w:trPr>
          <w:cantSplit/>
          <w:trHeight w:val="485"/>
        </w:trPr>
        <w:tc>
          <w:tcPr>
            <w:tcW w:w="1241" w:type="pct"/>
            <w:vMerge/>
            <w:vAlign w:val="center"/>
          </w:tcPr>
          <w:p w:rsidR="006507E5" w:rsidRPr="000D79E3" w:rsidRDefault="006507E5" w:rsidP="000D79E3">
            <w:pPr>
              <w:spacing w:after="0" w:line="240" w:lineRule="auto"/>
              <w:jc w:val="center"/>
              <w:rPr>
                <w:rFonts w:ascii="Times New Roman" w:eastAsia="Calibri" w:hAnsi="Times New Roman"/>
                <w:sz w:val="24"/>
                <w:szCs w:val="24"/>
              </w:rPr>
            </w:pPr>
          </w:p>
        </w:tc>
        <w:tc>
          <w:tcPr>
            <w:tcW w:w="2558" w:type="pct"/>
            <w:vMerge/>
            <w:vAlign w:val="center"/>
          </w:tcPr>
          <w:p w:rsidR="006507E5" w:rsidRPr="000D79E3" w:rsidRDefault="006507E5" w:rsidP="000D79E3">
            <w:pPr>
              <w:spacing w:after="0" w:line="240" w:lineRule="auto"/>
              <w:jc w:val="center"/>
              <w:rPr>
                <w:rFonts w:ascii="Times New Roman" w:eastAsia="Calibri" w:hAnsi="Times New Roman"/>
                <w:sz w:val="24"/>
                <w:szCs w:val="24"/>
              </w:rPr>
            </w:pPr>
          </w:p>
        </w:tc>
        <w:tc>
          <w:tcPr>
            <w:tcW w:w="1201" w:type="pct"/>
            <w:vAlign w:val="bottom"/>
          </w:tcPr>
          <w:p w:rsidR="006507E5" w:rsidRPr="000D79E3" w:rsidRDefault="006507E5"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Рачек С.В.</w:t>
            </w:r>
          </w:p>
        </w:tc>
      </w:tr>
      <w:tr w:rsidR="006507E5" w:rsidRPr="000D79E3" w:rsidTr="000809DB">
        <w:trPr>
          <w:cantSplit/>
          <w:trHeight w:val="70"/>
        </w:trPr>
        <w:tc>
          <w:tcPr>
            <w:tcW w:w="5000" w:type="pct"/>
            <w:gridSpan w:val="3"/>
            <w:vAlign w:val="center"/>
          </w:tcPr>
          <w:p w:rsidR="006507E5" w:rsidRPr="000809DB" w:rsidRDefault="006507E5" w:rsidP="000D79E3">
            <w:pPr>
              <w:numPr>
                <w:ilvl w:val="0"/>
                <w:numId w:val="67"/>
              </w:numPr>
              <w:tabs>
                <w:tab w:val="left" w:pos="284"/>
              </w:tabs>
              <w:spacing w:after="0" w:line="240" w:lineRule="auto"/>
              <w:ind w:left="0"/>
              <w:contextualSpacing/>
              <w:rPr>
                <w:rFonts w:ascii="Times New Roman" w:eastAsia="Calibri" w:hAnsi="Times New Roman"/>
                <w:color w:val="000000"/>
                <w:sz w:val="24"/>
                <w:szCs w:val="24"/>
              </w:rPr>
            </w:pPr>
            <w:r w:rsidRPr="000D79E3">
              <w:rPr>
                <w:rFonts w:ascii="Times New Roman" w:eastAsia="Calibri" w:hAnsi="Times New Roman"/>
                <w:color w:val="000000"/>
                <w:sz w:val="24"/>
                <w:szCs w:val="24"/>
              </w:rPr>
              <w:t xml:space="preserve">Угроза и виды источников и угроз. </w:t>
            </w:r>
          </w:p>
        </w:tc>
      </w:tr>
      <w:tr w:rsidR="006507E5" w:rsidRPr="000D79E3" w:rsidTr="000809DB">
        <w:trPr>
          <w:cantSplit/>
          <w:trHeight w:val="70"/>
        </w:trPr>
        <w:tc>
          <w:tcPr>
            <w:tcW w:w="5000" w:type="pct"/>
            <w:gridSpan w:val="3"/>
            <w:vAlign w:val="center"/>
          </w:tcPr>
          <w:p w:rsidR="006507E5" w:rsidRPr="000809DB" w:rsidRDefault="006507E5" w:rsidP="000D79E3">
            <w:pPr>
              <w:numPr>
                <w:ilvl w:val="0"/>
                <w:numId w:val="67"/>
              </w:numPr>
              <w:tabs>
                <w:tab w:val="left" w:pos="1134"/>
              </w:tabs>
              <w:spacing w:after="0" w:line="240" w:lineRule="auto"/>
              <w:ind w:left="0"/>
              <w:contextualSpacing/>
              <w:jc w:val="both"/>
              <w:rPr>
                <w:rFonts w:ascii="Times New Roman" w:eastAsia="Calibri" w:hAnsi="Times New Roman"/>
                <w:color w:val="000000"/>
                <w:sz w:val="24"/>
                <w:szCs w:val="24"/>
              </w:rPr>
            </w:pPr>
            <w:r w:rsidRPr="000D79E3">
              <w:rPr>
                <w:rFonts w:ascii="Times New Roman" w:eastAsia="Calibri" w:hAnsi="Times New Roman"/>
                <w:color w:val="000000"/>
                <w:sz w:val="24"/>
                <w:szCs w:val="24"/>
              </w:rPr>
              <w:t>Выявление и предупреждение мошенничества.</w:t>
            </w:r>
          </w:p>
        </w:tc>
      </w:tr>
    </w:tbl>
    <w:p w:rsidR="006507E5" w:rsidRPr="000D79E3" w:rsidRDefault="006507E5" w:rsidP="000D79E3">
      <w:pPr>
        <w:spacing w:after="0" w:line="240" w:lineRule="auto"/>
        <w:rPr>
          <w:rFonts w:ascii="Times New Roman" w:eastAsia="Calibri" w:hAnsi="Times New Roman"/>
          <w:sz w:val="24"/>
          <w:szCs w:val="24"/>
        </w:rPr>
      </w:pPr>
    </w:p>
    <w:p w:rsidR="006507E5" w:rsidRPr="000D79E3" w:rsidRDefault="006507E5" w:rsidP="0099644E">
      <w:pPr>
        <w:numPr>
          <w:ilvl w:val="1"/>
          <w:numId w:val="97"/>
        </w:numPr>
        <w:tabs>
          <w:tab w:val="left" w:pos="709"/>
          <w:tab w:val="left" w:pos="1134"/>
        </w:tabs>
        <w:autoSpaceDE w:val="0"/>
        <w:autoSpaceDN w:val="0"/>
        <w:adjustRightInd w:val="0"/>
        <w:spacing w:after="0" w:line="240" w:lineRule="auto"/>
        <w:ind w:left="0" w:firstLine="709"/>
        <w:contextualSpacing/>
        <w:rPr>
          <w:rFonts w:ascii="Times New Roman" w:eastAsia="Calibri" w:hAnsi="Times New Roman"/>
          <w:i/>
          <w:sz w:val="24"/>
          <w:szCs w:val="24"/>
        </w:rPr>
      </w:pPr>
      <w:r w:rsidRPr="000D79E3">
        <w:rPr>
          <w:rFonts w:ascii="Times New Roman" w:eastAsia="Calibri" w:hAnsi="Times New Roman"/>
          <w:i/>
          <w:sz w:val="24"/>
          <w:szCs w:val="24"/>
        </w:rPr>
        <w:t>Типовое практическое задание</w:t>
      </w:r>
    </w:p>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Соотнесите между собой объекты безопасности и их интересы, требующие защиты: личность, материальные ценности, конституционный строй, общество, суверенитет, духовные ценности, территориальная целостность, государство, права, свободы. </w:t>
      </w:r>
    </w:p>
    <w:p w:rsidR="006507E5" w:rsidRPr="000D79E3" w:rsidRDefault="006507E5"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Результаты оформите в таблице.</w:t>
      </w:r>
    </w:p>
    <w:tbl>
      <w:tblPr>
        <w:tblStyle w:val="42"/>
        <w:tblW w:w="0" w:type="auto"/>
        <w:tblLook w:val="04A0" w:firstRow="1" w:lastRow="0" w:firstColumn="1" w:lastColumn="0" w:noHBand="0" w:noVBand="1"/>
      </w:tblPr>
      <w:tblGrid>
        <w:gridCol w:w="3190"/>
        <w:gridCol w:w="3190"/>
        <w:gridCol w:w="3190"/>
      </w:tblGrid>
      <w:tr w:rsidR="006507E5" w:rsidRPr="000D79E3" w:rsidTr="006507E5">
        <w:tc>
          <w:tcPr>
            <w:tcW w:w="3191" w:type="dxa"/>
          </w:tcPr>
          <w:p w:rsidR="006507E5" w:rsidRPr="000D79E3" w:rsidRDefault="006507E5" w:rsidP="000D79E3">
            <w:pPr>
              <w:jc w:val="both"/>
              <w:rPr>
                <w:rFonts w:ascii="Times New Roman" w:eastAsia="Calibri" w:hAnsi="Times New Roman"/>
                <w:sz w:val="24"/>
                <w:szCs w:val="24"/>
              </w:rPr>
            </w:pPr>
            <w:r w:rsidRPr="000D79E3">
              <w:rPr>
                <w:rFonts w:ascii="Times New Roman" w:eastAsia="Calibri" w:hAnsi="Times New Roman"/>
                <w:sz w:val="24"/>
                <w:szCs w:val="24"/>
              </w:rPr>
              <w:t>Объекты безопасности</w:t>
            </w:r>
          </w:p>
        </w:tc>
        <w:tc>
          <w:tcPr>
            <w:tcW w:w="3191" w:type="dxa"/>
          </w:tcPr>
          <w:p w:rsidR="006507E5" w:rsidRPr="000D79E3" w:rsidRDefault="006507E5" w:rsidP="000D79E3">
            <w:pPr>
              <w:jc w:val="both"/>
              <w:rPr>
                <w:rFonts w:ascii="Times New Roman" w:eastAsia="Calibri" w:hAnsi="Times New Roman"/>
                <w:sz w:val="24"/>
                <w:szCs w:val="24"/>
              </w:rPr>
            </w:pPr>
            <w:r w:rsidRPr="000D79E3">
              <w:rPr>
                <w:rFonts w:ascii="Times New Roman" w:eastAsia="Calibri" w:hAnsi="Times New Roman"/>
                <w:sz w:val="24"/>
                <w:szCs w:val="24"/>
              </w:rPr>
              <w:t xml:space="preserve">Интересы </w:t>
            </w:r>
          </w:p>
        </w:tc>
        <w:tc>
          <w:tcPr>
            <w:tcW w:w="3191" w:type="dxa"/>
          </w:tcPr>
          <w:p w:rsidR="006507E5" w:rsidRPr="000D79E3" w:rsidRDefault="006507E5" w:rsidP="000D79E3">
            <w:pPr>
              <w:jc w:val="both"/>
              <w:rPr>
                <w:rFonts w:ascii="Times New Roman" w:eastAsia="Calibri" w:hAnsi="Times New Roman"/>
                <w:sz w:val="24"/>
                <w:szCs w:val="24"/>
              </w:rPr>
            </w:pPr>
            <w:r w:rsidRPr="000D79E3">
              <w:rPr>
                <w:rFonts w:ascii="Times New Roman" w:eastAsia="Calibri" w:hAnsi="Times New Roman"/>
                <w:sz w:val="24"/>
                <w:szCs w:val="24"/>
              </w:rPr>
              <w:t xml:space="preserve">Содержание </w:t>
            </w:r>
          </w:p>
        </w:tc>
      </w:tr>
      <w:tr w:rsidR="006507E5" w:rsidRPr="000D79E3" w:rsidTr="006507E5">
        <w:tc>
          <w:tcPr>
            <w:tcW w:w="3191" w:type="dxa"/>
            <w:vMerge w:val="restart"/>
          </w:tcPr>
          <w:p w:rsidR="006507E5" w:rsidRPr="000D79E3" w:rsidRDefault="006507E5" w:rsidP="000D79E3">
            <w:pPr>
              <w:jc w:val="both"/>
              <w:rPr>
                <w:rFonts w:ascii="Times New Roman" w:eastAsia="Calibri" w:hAnsi="Times New Roman"/>
                <w:sz w:val="24"/>
                <w:szCs w:val="24"/>
              </w:rPr>
            </w:pPr>
            <w:r w:rsidRPr="000D79E3">
              <w:rPr>
                <w:rFonts w:ascii="Times New Roman" w:eastAsia="Calibri" w:hAnsi="Times New Roman"/>
                <w:sz w:val="24"/>
                <w:szCs w:val="24"/>
              </w:rPr>
              <w:t>Государство</w:t>
            </w:r>
          </w:p>
        </w:tc>
        <w:tc>
          <w:tcPr>
            <w:tcW w:w="3191" w:type="dxa"/>
          </w:tcPr>
          <w:p w:rsidR="006507E5" w:rsidRPr="000D79E3" w:rsidRDefault="006507E5" w:rsidP="000D79E3">
            <w:pPr>
              <w:jc w:val="both"/>
              <w:rPr>
                <w:rFonts w:ascii="Times New Roman" w:eastAsia="Calibri" w:hAnsi="Times New Roman"/>
                <w:sz w:val="24"/>
                <w:szCs w:val="24"/>
              </w:rPr>
            </w:pPr>
          </w:p>
        </w:tc>
        <w:tc>
          <w:tcPr>
            <w:tcW w:w="3191" w:type="dxa"/>
          </w:tcPr>
          <w:p w:rsidR="006507E5" w:rsidRPr="000D79E3" w:rsidRDefault="006507E5" w:rsidP="000D79E3">
            <w:pPr>
              <w:jc w:val="both"/>
              <w:rPr>
                <w:rFonts w:ascii="Times New Roman" w:eastAsia="Calibri" w:hAnsi="Times New Roman"/>
                <w:sz w:val="24"/>
                <w:szCs w:val="24"/>
              </w:rPr>
            </w:pPr>
          </w:p>
        </w:tc>
      </w:tr>
      <w:tr w:rsidR="006507E5" w:rsidRPr="000D79E3" w:rsidTr="006507E5">
        <w:tc>
          <w:tcPr>
            <w:tcW w:w="3191" w:type="dxa"/>
            <w:vMerge/>
          </w:tcPr>
          <w:p w:rsidR="006507E5" w:rsidRPr="000D79E3" w:rsidRDefault="006507E5" w:rsidP="000D79E3">
            <w:pPr>
              <w:jc w:val="both"/>
              <w:rPr>
                <w:rFonts w:ascii="Times New Roman" w:eastAsia="Calibri" w:hAnsi="Times New Roman"/>
                <w:sz w:val="24"/>
                <w:szCs w:val="24"/>
              </w:rPr>
            </w:pPr>
          </w:p>
        </w:tc>
        <w:tc>
          <w:tcPr>
            <w:tcW w:w="3191" w:type="dxa"/>
          </w:tcPr>
          <w:p w:rsidR="006507E5" w:rsidRPr="000D79E3" w:rsidRDefault="006507E5" w:rsidP="000D79E3">
            <w:pPr>
              <w:jc w:val="both"/>
              <w:rPr>
                <w:rFonts w:ascii="Times New Roman" w:eastAsia="Calibri" w:hAnsi="Times New Roman"/>
                <w:sz w:val="24"/>
                <w:szCs w:val="24"/>
              </w:rPr>
            </w:pPr>
          </w:p>
        </w:tc>
        <w:tc>
          <w:tcPr>
            <w:tcW w:w="3191" w:type="dxa"/>
          </w:tcPr>
          <w:p w:rsidR="006507E5" w:rsidRPr="000D79E3" w:rsidRDefault="006507E5" w:rsidP="000D79E3">
            <w:pPr>
              <w:jc w:val="both"/>
              <w:rPr>
                <w:rFonts w:ascii="Times New Roman" w:eastAsia="Calibri" w:hAnsi="Times New Roman"/>
                <w:sz w:val="24"/>
                <w:szCs w:val="24"/>
              </w:rPr>
            </w:pPr>
          </w:p>
        </w:tc>
      </w:tr>
      <w:tr w:rsidR="006507E5" w:rsidRPr="000D79E3" w:rsidTr="006507E5">
        <w:tc>
          <w:tcPr>
            <w:tcW w:w="3191" w:type="dxa"/>
            <w:vMerge w:val="restart"/>
          </w:tcPr>
          <w:p w:rsidR="006507E5" w:rsidRPr="000D79E3" w:rsidRDefault="006507E5" w:rsidP="000D79E3">
            <w:pPr>
              <w:jc w:val="both"/>
              <w:rPr>
                <w:rFonts w:ascii="Times New Roman" w:eastAsia="Calibri" w:hAnsi="Times New Roman"/>
                <w:sz w:val="24"/>
                <w:szCs w:val="24"/>
              </w:rPr>
            </w:pPr>
            <w:r w:rsidRPr="000D79E3">
              <w:rPr>
                <w:rFonts w:ascii="Times New Roman" w:eastAsia="Calibri" w:hAnsi="Times New Roman"/>
                <w:sz w:val="24"/>
                <w:szCs w:val="24"/>
              </w:rPr>
              <w:t xml:space="preserve"> … и  т.д.</w:t>
            </w:r>
          </w:p>
        </w:tc>
        <w:tc>
          <w:tcPr>
            <w:tcW w:w="3191" w:type="dxa"/>
          </w:tcPr>
          <w:p w:rsidR="006507E5" w:rsidRPr="000D79E3" w:rsidRDefault="006507E5" w:rsidP="000D79E3">
            <w:pPr>
              <w:jc w:val="both"/>
              <w:rPr>
                <w:rFonts w:ascii="Times New Roman" w:eastAsia="Calibri" w:hAnsi="Times New Roman"/>
                <w:sz w:val="24"/>
                <w:szCs w:val="24"/>
              </w:rPr>
            </w:pPr>
          </w:p>
        </w:tc>
        <w:tc>
          <w:tcPr>
            <w:tcW w:w="3191" w:type="dxa"/>
          </w:tcPr>
          <w:p w:rsidR="006507E5" w:rsidRPr="000D79E3" w:rsidRDefault="006507E5" w:rsidP="000D79E3">
            <w:pPr>
              <w:jc w:val="both"/>
              <w:rPr>
                <w:rFonts w:ascii="Times New Roman" w:eastAsia="Calibri" w:hAnsi="Times New Roman"/>
                <w:sz w:val="24"/>
                <w:szCs w:val="24"/>
              </w:rPr>
            </w:pPr>
          </w:p>
        </w:tc>
      </w:tr>
      <w:tr w:rsidR="006507E5" w:rsidRPr="000D79E3" w:rsidTr="006507E5">
        <w:tc>
          <w:tcPr>
            <w:tcW w:w="3191" w:type="dxa"/>
            <w:vMerge/>
          </w:tcPr>
          <w:p w:rsidR="006507E5" w:rsidRPr="000D79E3" w:rsidRDefault="006507E5" w:rsidP="000D79E3">
            <w:pPr>
              <w:jc w:val="both"/>
              <w:rPr>
                <w:rFonts w:ascii="Times New Roman" w:eastAsia="Calibri" w:hAnsi="Times New Roman"/>
                <w:sz w:val="24"/>
                <w:szCs w:val="24"/>
              </w:rPr>
            </w:pPr>
          </w:p>
        </w:tc>
        <w:tc>
          <w:tcPr>
            <w:tcW w:w="3191" w:type="dxa"/>
          </w:tcPr>
          <w:p w:rsidR="006507E5" w:rsidRPr="000D79E3" w:rsidRDefault="006507E5" w:rsidP="000D79E3">
            <w:pPr>
              <w:jc w:val="both"/>
              <w:rPr>
                <w:rFonts w:ascii="Times New Roman" w:eastAsia="Calibri" w:hAnsi="Times New Roman"/>
                <w:sz w:val="24"/>
                <w:szCs w:val="24"/>
              </w:rPr>
            </w:pPr>
          </w:p>
        </w:tc>
        <w:tc>
          <w:tcPr>
            <w:tcW w:w="3191" w:type="dxa"/>
          </w:tcPr>
          <w:p w:rsidR="006507E5" w:rsidRPr="000D79E3" w:rsidRDefault="006507E5" w:rsidP="000D79E3">
            <w:pPr>
              <w:jc w:val="both"/>
              <w:rPr>
                <w:rFonts w:ascii="Times New Roman" w:eastAsia="Calibri" w:hAnsi="Times New Roman"/>
                <w:sz w:val="24"/>
                <w:szCs w:val="24"/>
              </w:rPr>
            </w:pPr>
          </w:p>
        </w:tc>
      </w:tr>
    </w:tbl>
    <w:p w:rsidR="006507E5" w:rsidRPr="000D79E3" w:rsidRDefault="006507E5" w:rsidP="000D79E3">
      <w:pPr>
        <w:spacing w:after="0" w:line="240" w:lineRule="auto"/>
        <w:ind w:firstLine="709"/>
        <w:jc w:val="both"/>
        <w:rPr>
          <w:rFonts w:ascii="Times New Roman" w:eastAsia="Calibri" w:hAnsi="Times New Roman"/>
          <w:sz w:val="24"/>
          <w:szCs w:val="24"/>
        </w:rPr>
      </w:pPr>
    </w:p>
    <w:p w:rsidR="006507E5" w:rsidRPr="000809DB" w:rsidRDefault="006507E5" w:rsidP="000809DB">
      <w:pPr>
        <w:tabs>
          <w:tab w:val="left" w:pos="1134"/>
        </w:tabs>
        <w:autoSpaceDE w:val="0"/>
        <w:autoSpaceDN w:val="0"/>
        <w:adjustRightInd w:val="0"/>
        <w:spacing w:after="0" w:line="240" w:lineRule="auto"/>
        <w:ind w:firstLine="709"/>
        <w:jc w:val="both"/>
        <w:rPr>
          <w:rFonts w:ascii="Times New Roman" w:hAnsi="Times New Roman"/>
          <w:b/>
          <w:sz w:val="24"/>
          <w:szCs w:val="24"/>
        </w:rPr>
      </w:pPr>
      <w:r w:rsidRPr="000809DB">
        <w:rPr>
          <w:rFonts w:ascii="Times New Roman" w:hAnsi="Times New Roman"/>
          <w:b/>
          <w:sz w:val="24"/>
          <w:szCs w:val="24"/>
        </w:rPr>
        <w:t>4 Порядок проведения промежуточной аттестации обучающихся</w:t>
      </w:r>
    </w:p>
    <w:p w:rsidR="006507E5" w:rsidRPr="000D79E3" w:rsidRDefault="006507E5" w:rsidP="000D79E3">
      <w:pPr>
        <w:autoSpaceDE w:val="0"/>
        <w:autoSpaceDN w:val="0"/>
        <w:adjustRightInd w:val="0"/>
        <w:spacing w:after="0" w:line="240" w:lineRule="auto"/>
        <w:ind w:firstLine="709"/>
        <w:jc w:val="both"/>
        <w:rPr>
          <w:rFonts w:ascii="Times New Roman" w:hAnsi="Times New Roman"/>
          <w:i/>
          <w:sz w:val="24"/>
          <w:szCs w:val="24"/>
        </w:rPr>
      </w:pPr>
    </w:p>
    <w:p w:rsidR="006507E5" w:rsidRPr="000D79E3" w:rsidRDefault="006507E5" w:rsidP="000D79E3">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sz w:val="24"/>
          <w:szCs w:val="24"/>
          <w:lang w:eastAsia="en-US"/>
        </w:rPr>
        <w:t xml:space="preserve">4.1 Документы СМК вуза </w:t>
      </w:r>
    </w:p>
    <w:p w:rsidR="006507E5" w:rsidRPr="000D79E3" w:rsidRDefault="006507E5" w:rsidP="000D79E3">
      <w:pPr>
        <w:tabs>
          <w:tab w:val="left" w:pos="-6521"/>
          <w:tab w:val="left" w:pos="1276"/>
        </w:tabs>
        <w:spacing w:after="0" w:line="240" w:lineRule="auto"/>
        <w:ind w:firstLine="709"/>
        <w:contextualSpacing/>
        <w:jc w:val="both"/>
        <w:rPr>
          <w:rFonts w:ascii="Times New Roman" w:hAnsi="Times New Roman"/>
          <w:sz w:val="24"/>
          <w:szCs w:val="24"/>
          <w:lang w:eastAsia="en-US"/>
        </w:rPr>
      </w:pPr>
      <w:r w:rsidRPr="000D79E3">
        <w:rPr>
          <w:rFonts w:ascii="Times New Roman" w:hAnsi="Times New Roman"/>
          <w:sz w:val="24"/>
          <w:szCs w:val="24"/>
          <w:lang w:eastAsia="en-US"/>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6507E5" w:rsidRDefault="006507E5" w:rsidP="000D79E3">
      <w:pPr>
        <w:spacing w:after="0" w:line="240" w:lineRule="auto"/>
        <w:ind w:firstLine="709"/>
        <w:contextualSpacing/>
        <w:jc w:val="both"/>
        <w:rPr>
          <w:rFonts w:ascii="Times New Roman" w:eastAsia="Calibri" w:hAnsi="Times New Roman"/>
          <w:spacing w:val="-6"/>
          <w:sz w:val="24"/>
          <w:szCs w:val="24"/>
        </w:rPr>
      </w:pPr>
      <w:r w:rsidRPr="000D79E3">
        <w:rPr>
          <w:rFonts w:ascii="Times New Roman" w:eastAsia="Calibri" w:hAnsi="Times New Roman"/>
          <w:spacing w:val="-6"/>
          <w:sz w:val="24"/>
          <w:szCs w:val="24"/>
        </w:rPr>
        <w:t>– ПЛ 2.3.19-2018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7606AE" w:rsidRPr="000D79E3" w:rsidRDefault="007606AE" w:rsidP="000D79E3">
      <w:pPr>
        <w:spacing w:after="0" w:line="240" w:lineRule="auto"/>
        <w:ind w:firstLine="709"/>
        <w:contextualSpacing/>
        <w:jc w:val="both"/>
        <w:rPr>
          <w:rFonts w:ascii="Times New Roman" w:eastAsia="Calibri" w:hAnsi="Times New Roman"/>
          <w:spacing w:val="-6"/>
          <w:sz w:val="24"/>
          <w:szCs w:val="24"/>
        </w:rPr>
      </w:pPr>
      <w:r w:rsidRPr="000D79E3">
        <w:rPr>
          <w:rFonts w:ascii="Times New Roman" w:hAnsi="Times New Roman"/>
          <w:sz w:val="24"/>
          <w:szCs w:val="24"/>
        </w:rPr>
        <w:t>– ПЛ 2.3.22-20</w:t>
      </w:r>
      <w:r>
        <w:rPr>
          <w:rFonts w:ascii="Times New Roman" w:hAnsi="Times New Roman"/>
          <w:sz w:val="24"/>
          <w:szCs w:val="24"/>
        </w:rPr>
        <w:t>18</w:t>
      </w:r>
      <w:r w:rsidRPr="000D79E3">
        <w:rPr>
          <w:rFonts w:ascii="Times New Roman" w:hAnsi="Times New Roman"/>
          <w:sz w:val="24"/>
          <w:szCs w:val="24"/>
        </w:rPr>
        <w:t xml:space="preserve"> «СМК. О формировании фонда оценочных материалов»;</w:t>
      </w:r>
    </w:p>
    <w:p w:rsidR="006507E5" w:rsidRPr="000D79E3" w:rsidRDefault="006507E5" w:rsidP="000D79E3">
      <w:pPr>
        <w:spacing w:after="0" w:line="240" w:lineRule="auto"/>
        <w:ind w:firstLine="709"/>
        <w:contextualSpacing/>
        <w:jc w:val="both"/>
        <w:rPr>
          <w:rFonts w:ascii="Times New Roman" w:eastAsia="Calibri" w:hAnsi="Times New Roman"/>
          <w:spacing w:val="-6"/>
          <w:sz w:val="24"/>
          <w:szCs w:val="24"/>
        </w:rPr>
      </w:pPr>
      <w:r w:rsidRPr="000D79E3">
        <w:rPr>
          <w:rFonts w:ascii="Times New Roman" w:eastAsia="Calibri" w:hAnsi="Times New Roman"/>
          <w:spacing w:val="-6"/>
          <w:sz w:val="24"/>
          <w:szCs w:val="24"/>
        </w:rPr>
        <w:t>– ПЛ 2.3.3-2018 «СМК. Система мониторинга качества образования с использованием технологии компьютерного тестирования»;</w:t>
      </w:r>
    </w:p>
    <w:p w:rsidR="006507E5" w:rsidRPr="000D79E3" w:rsidRDefault="006507E5" w:rsidP="000D79E3">
      <w:pPr>
        <w:autoSpaceDE w:val="0"/>
        <w:autoSpaceDN w:val="0"/>
        <w:adjustRightInd w:val="0"/>
        <w:spacing w:after="0" w:line="240" w:lineRule="auto"/>
        <w:rPr>
          <w:rFonts w:ascii="Times New Roman" w:eastAsia="Calibri" w:hAnsi="Times New Roman"/>
          <w:sz w:val="24"/>
          <w:szCs w:val="24"/>
        </w:rPr>
      </w:pPr>
    </w:p>
    <w:p w:rsidR="006507E5" w:rsidRPr="000D79E3" w:rsidRDefault="006507E5" w:rsidP="000D79E3">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sz w:val="24"/>
          <w:szCs w:val="24"/>
          <w:lang w:eastAsia="en-US"/>
        </w:rPr>
        <w:t>4.</w:t>
      </w:r>
      <w:r w:rsidR="000809DB">
        <w:rPr>
          <w:rFonts w:ascii="Times New Roman" w:hAnsi="Times New Roman"/>
          <w:i/>
          <w:sz w:val="24"/>
          <w:szCs w:val="24"/>
          <w:lang w:eastAsia="en-US"/>
        </w:rPr>
        <w:t>2</w:t>
      </w:r>
      <w:r w:rsidRPr="000D79E3">
        <w:rPr>
          <w:rFonts w:ascii="Times New Roman" w:hAnsi="Times New Roman"/>
          <w:i/>
          <w:sz w:val="24"/>
          <w:szCs w:val="24"/>
          <w:lang w:eastAsia="en-US"/>
        </w:rPr>
        <w:t xml:space="preserve"> Методические материалы, определяющие процедуру оценивания знаний, умений, навыков и (или) опыта деятельности в ходе промежуточной аттестации</w:t>
      </w:r>
    </w:p>
    <w:p w:rsidR="000809DB" w:rsidRPr="000D79E3" w:rsidRDefault="000809DB" w:rsidP="000809DB">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hAnsi="Times New Roman"/>
          <w:sz w:val="24"/>
          <w:szCs w:val="24"/>
        </w:rPr>
        <w:t xml:space="preserve">Промежуточная аттестация по дисциплине </w:t>
      </w:r>
      <w:r w:rsidRPr="000D79E3">
        <w:rPr>
          <w:rFonts w:ascii="Times New Roman" w:eastAsia="Calibri" w:hAnsi="Times New Roman"/>
          <w:color w:val="000000"/>
          <w:sz w:val="24"/>
          <w:szCs w:val="24"/>
          <w:u w:val="single"/>
        </w:rPr>
        <w:t>Б1.В.ДВ.02.01 Основы экономической безопасности</w:t>
      </w:r>
      <w:r w:rsidRPr="000D79E3">
        <w:rPr>
          <w:rFonts w:ascii="Times New Roman" w:hAnsi="Times New Roman"/>
          <w:sz w:val="24"/>
          <w:szCs w:val="24"/>
        </w:rPr>
        <w:t xml:space="preserve">  завершает изучение курса и проходит в форме зачета с оценкой. </w:t>
      </w:r>
      <w:r w:rsidRPr="000D79E3">
        <w:rPr>
          <w:rFonts w:ascii="Times New Roman" w:eastAsia="Calibri" w:hAnsi="Times New Roman"/>
          <w:sz w:val="24"/>
          <w:szCs w:val="24"/>
        </w:rPr>
        <w:t>Зачет с оценкой проводится в последнюю неделю изучения дисциплины.</w:t>
      </w:r>
    </w:p>
    <w:p w:rsidR="006507E5" w:rsidRPr="000D79E3" w:rsidRDefault="006507E5"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Допуском к зачету с оценкой является итоговое тестирование. Зачет с оценкой проводится по билетам, в каждый из которых включены 2 теоретических вопроса и типовое практическое задание.</w:t>
      </w:r>
    </w:p>
    <w:p w:rsidR="006507E5" w:rsidRPr="000D79E3" w:rsidRDefault="006507E5"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Оценка за дифференцированный зачет носит комплексный характер: учитывает результаты итогового тестирования и ответа на экзаменационный билет. Преподаватель вправе 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 </w:t>
      </w:r>
    </w:p>
    <w:p w:rsidR="006507E5" w:rsidRPr="000D79E3" w:rsidRDefault="006507E5"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Blackboard Learn (сайт bb.usurt.ru)) в курсе дисциплины (модуля).</w:t>
      </w:r>
    </w:p>
    <w:p w:rsidR="006507E5" w:rsidRPr="000D79E3" w:rsidRDefault="006507E5" w:rsidP="000D79E3">
      <w:pPr>
        <w:spacing w:after="0" w:line="240" w:lineRule="auto"/>
        <w:rPr>
          <w:rFonts w:ascii="Times New Roman" w:hAnsi="Times New Roman"/>
          <w:sz w:val="24"/>
          <w:szCs w:val="24"/>
        </w:rPr>
      </w:pPr>
    </w:p>
    <w:p w:rsidR="001232CF" w:rsidRPr="000D79E3" w:rsidRDefault="001232CF" w:rsidP="000809DB">
      <w:pPr>
        <w:pageBreakBefore/>
        <w:spacing w:after="0" w:line="240" w:lineRule="auto"/>
        <w:jc w:val="center"/>
        <w:rPr>
          <w:rFonts w:ascii="Times New Roman" w:hAnsi="Times New Roman"/>
          <w:b/>
          <w:bCs/>
          <w:color w:val="000000"/>
          <w:sz w:val="24"/>
          <w:szCs w:val="24"/>
        </w:rPr>
      </w:pPr>
      <w:r w:rsidRPr="000D79E3">
        <w:rPr>
          <w:rFonts w:ascii="Times New Roman" w:hAnsi="Times New Roman"/>
          <w:b/>
          <w:bCs/>
          <w:color w:val="000000"/>
          <w:sz w:val="24"/>
          <w:szCs w:val="24"/>
        </w:rPr>
        <w:lastRenderedPageBreak/>
        <w:t xml:space="preserve">Фонд оценочных материалов для промежуточной аттестации по дисциплине </w:t>
      </w:r>
    </w:p>
    <w:p w:rsidR="001232CF" w:rsidRPr="000D79E3" w:rsidRDefault="001232CF" w:rsidP="000D79E3">
      <w:pPr>
        <w:pStyle w:val="1"/>
        <w:rPr>
          <w:rFonts w:cs="Times New Roman"/>
          <w:color w:val="000000"/>
          <w:szCs w:val="24"/>
        </w:rPr>
      </w:pPr>
      <w:bookmarkStart w:id="309" w:name="_Toc86139653"/>
      <w:bookmarkStart w:id="310" w:name="_Toc88647335"/>
      <w:r w:rsidRPr="000D79E3">
        <w:rPr>
          <w:rFonts w:cs="Times New Roman"/>
          <w:szCs w:val="24"/>
        </w:rPr>
        <w:t xml:space="preserve">Б1.В.ДВ.02.02 </w:t>
      </w:r>
      <w:r w:rsidRPr="000D79E3">
        <w:rPr>
          <w:rFonts w:cs="Times New Roman"/>
          <w:color w:val="000000"/>
          <w:szCs w:val="24"/>
        </w:rPr>
        <w:t>«</w:t>
      </w:r>
      <w:r w:rsidRPr="000D79E3">
        <w:rPr>
          <w:rFonts w:cs="Times New Roman"/>
          <w:szCs w:val="24"/>
        </w:rPr>
        <w:t>Регионалистика</w:t>
      </w:r>
      <w:r w:rsidRPr="000D79E3">
        <w:rPr>
          <w:rFonts w:cs="Times New Roman"/>
          <w:color w:val="000000"/>
          <w:szCs w:val="24"/>
        </w:rPr>
        <w:t>»</w:t>
      </w:r>
      <w:bookmarkEnd w:id="309"/>
      <w:bookmarkEnd w:id="310"/>
    </w:p>
    <w:p w:rsidR="001232CF" w:rsidRPr="000D79E3" w:rsidRDefault="001232CF" w:rsidP="000D79E3">
      <w:pPr>
        <w:spacing w:after="0" w:line="240" w:lineRule="auto"/>
        <w:rPr>
          <w:rFonts w:ascii="Times New Roman" w:hAnsi="Times New Roman"/>
          <w:b/>
          <w:bCs/>
          <w:color w:val="000000"/>
          <w:sz w:val="24"/>
          <w:szCs w:val="24"/>
        </w:rPr>
      </w:pPr>
    </w:p>
    <w:p w:rsidR="001232CF" w:rsidRPr="000809DB" w:rsidRDefault="001232CF" w:rsidP="000809DB">
      <w:pPr>
        <w:pStyle w:val="a8"/>
        <w:numPr>
          <w:ilvl w:val="0"/>
          <w:numId w:val="135"/>
        </w:numPr>
        <w:tabs>
          <w:tab w:val="left" w:pos="993"/>
        </w:tabs>
        <w:ind w:left="0" w:firstLine="709"/>
        <w:jc w:val="both"/>
        <w:rPr>
          <w:b w:val="0"/>
          <w:sz w:val="24"/>
        </w:rPr>
      </w:pPr>
      <w:r w:rsidRPr="000809DB">
        <w:rPr>
          <w:sz w:val="24"/>
        </w:rPr>
        <w:t xml:space="preserve">Перечень компетенций с указанием этапов их формирования в процессе освоения образовательной программы </w:t>
      </w:r>
    </w:p>
    <w:p w:rsidR="001232CF" w:rsidRPr="000D79E3" w:rsidRDefault="001232CF" w:rsidP="000D79E3">
      <w:pPr>
        <w:pStyle w:val="a8"/>
        <w:jc w:val="left"/>
        <w:rPr>
          <w:i/>
          <w:sz w:val="24"/>
        </w:rPr>
      </w:pPr>
    </w:p>
    <w:p w:rsidR="001232CF" w:rsidRDefault="001232CF" w:rsidP="000809DB">
      <w:pPr>
        <w:pStyle w:val="a8"/>
        <w:ind w:firstLine="709"/>
        <w:jc w:val="both"/>
        <w:rPr>
          <w:b w:val="0"/>
          <w:sz w:val="24"/>
        </w:rPr>
      </w:pPr>
      <w:r w:rsidRPr="000809DB">
        <w:rPr>
          <w:b w:val="0"/>
          <w:sz w:val="24"/>
        </w:rPr>
        <w:t xml:space="preserve">Дисциплина </w:t>
      </w:r>
      <w:r w:rsidRPr="000809DB">
        <w:rPr>
          <w:b w:val="0"/>
          <w:sz w:val="24"/>
          <w:u w:val="single"/>
        </w:rPr>
        <w:t>Б1.В.ДВ.02.02 «Регионалистика»</w:t>
      </w:r>
      <w:r w:rsidR="000809DB" w:rsidRPr="000809DB">
        <w:rPr>
          <w:b w:val="0"/>
          <w:sz w:val="24"/>
        </w:rPr>
        <w:t xml:space="preserve"> </w:t>
      </w:r>
      <w:r w:rsidRPr="000809DB">
        <w:rPr>
          <w:b w:val="0"/>
          <w:sz w:val="24"/>
        </w:rPr>
        <w:t>участвует в формировании следующих компетенций и индикаторов достижения компетенций:</w:t>
      </w:r>
    </w:p>
    <w:p w:rsidR="000809DB" w:rsidRDefault="000809DB" w:rsidP="000809DB">
      <w:pPr>
        <w:pStyle w:val="a8"/>
        <w:jc w:val="both"/>
        <w:rPr>
          <w:b w:val="0"/>
          <w:sz w:val="24"/>
        </w:rPr>
      </w:pPr>
    </w:p>
    <w:p w:rsidR="000809DB" w:rsidRDefault="000809DB" w:rsidP="000809DB">
      <w:pPr>
        <w:pStyle w:val="a8"/>
        <w:jc w:val="right"/>
        <w:rPr>
          <w:b w:val="0"/>
          <w:sz w:val="24"/>
        </w:rPr>
      </w:pPr>
      <w:r>
        <w:rPr>
          <w:b w:val="0"/>
          <w:sz w:val="24"/>
        </w:rPr>
        <w:t>Таблица 1</w:t>
      </w:r>
    </w:p>
    <w:tbl>
      <w:tblPr>
        <w:tblW w:w="4992" w:type="pct"/>
        <w:tblCellMar>
          <w:left w:w="0" w:type="dxa"/>
          <w:right w:w="0" w:type="dxa"/>
        </w:tblCellMar>
        <w:tblLook w:val="00A0" w:firstRow="1" w:lastRow="0" w:firstColumn="1" w:lastColumn="0" w:noHBand="0" w:noVBand="0"/>
      </w:tblPr>
      <w:tblGrid>
        <w:gridCol w:w="2589"/>
        <w:gridCol w:w="3089"/>
        <w:gridCol w:w="1927"/>
        <w:gridCol w:w="1852"/>
      </w:tblGrid>
      <w:tr w:rsidR="00A506DE" w:rsidRPr="000809DB" w:rsidTr="00587A73">
        <w:tc>
          <w:tcPr>
            <w:tcW w:w="1369" w:type="pct"/>
            <w:tcBorders>
              <w:top w:val="single" w:sz="8" w:space="0" w:color="000000"/>
              <w:left w:val="single" w:sz="8" w:space="0" w:color="000000"/>
              <w:bottom w:val="single" w:sz="8" w:space="0" w:color="000000"/>
              <w:right w:val="single" w:sz="8" w:space="0" w:color="000000"/>
            </w:tcBorders>
          </w:tcPr>
          <w:p w:rsidR="00A506DE" w:rsidRPr="000809DB" w:rsidRDefault="00A506DE" w:rsidP="00587A73">
            <w:pPr>
              <w:spacing w:after="0" w:line="240" w:lineRule="auto"/>
              <w:jc w:val="center"/>
              <w:rPr>
                <w:rFonts w:ascii="Times New Roman" w:eastAsia="Calibri" w:hAnsi="Times New Roman"/>
                <w:spacing w:val="-6"/>
                <w:sz w:val="24"/>
                <w:szCs w:val="24"/>
              </w:rPr>
            </w:pPr>
            <w:r w:rsidRPr="000809DB">
              <w:rPr>
                <w:rFonts w:ascii="Times New Roman" w:eastAsia="Calibri" w:hAnsi="Times New Roman"/>
                <w:spacing w:val="-6"/>
                <w:sz w:val="24"/>
                <w:szCs w:val="24"/>
              </w:rPr>
              <w:t>Код и наименование компетенции</w:t>
            </w:r>
          </w:p>
        </w:tc>
        <w:tc>
          <w:tcPr>
            <w:tcW w:w="1633" w:type="pct"/>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A506DE" w:rsidRPr="000809DB" w:rsidRDefault="00A506DE" w:rsidP="00587A73">
            <w:pPr>
              <w:spacing w:after="0" w:line="240" w:lineRule="auto"/>
              <w:jc w:val="center"/>
              <w:rPr>
                <w:rFonts w:ascii="Times New Roman" w:eastAsia="Calibri" w:hAnsi="Times New Roman"/>
                <w:spacing w:val="-6"/>
                <w:sz w:val="24"/>
                <w:szCs w:val="24"/>
              </w:rPr>
            </w:pPr>
            <w:r w:rsidRPr="000809DB">
              <w:rPr>
                <w:rFonts w:ascii="Times New Roman" w:eastAsia="Calibri" w:hAnsi="Times New Roman"/>
                <w:spacing w:val="-6"/>
                <w:sz w:val="24"/>
                <w:szCs w:val="24"/>
              </w:rPr>
              <w:t>Код и наименование индикатора достижения компетенции</w:t>
            </w:r>
          </w:p>
        </w:tc>
        <w:tc>
          <w:tcPr>
            <w:tcW w:w="1019"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A506DE" w:rsidRPr="000809DB" w:rsidRDefault="00A506DE" w:rsidP="00587A73">
            <w:pPr>
              <w:spacing w:after="0" w:line="240" w:lineRule="auto"/>
              <w:jc w:val="center"/>
              <w:rPr>
                <w:rFonts w:ascii="Times New Roman" w:eastAsia="Calibri" w:hAnsi="Times New Roman"/>
                <w:spacing w:val="-6"/>
                <w:sz w:val="24"/>
                <w:szCs w:val="24"/>
              </w:rPr>
            </w:pPr>
            <w:r w:rsidRPr="000809DB">
              <w:rPr>
                <w:rFonts w:ascii="Times New Roman" w:eastAsia="Calibri" w:hAnsi="Times New Roman"/>
                <w:spacing w:val="-6"/>
                <w:sz w:val="24"/>
                <w:szCs w:val="24"/>
              </w:rPr>
              <w:t>Этап формирования компетенции</w:t>
            </w:r>
          </w:p>
        </w:tc>
        <w:tc>
          <w:tcPr>
            <w:tcW w:w="979" w:type="pct"/>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A506DE" w:rsidRPr="000809DB" w:rsidRDefault="00A506DE" w:rsidP="00587A73">
            <w:pPr>
              <w:spacing w:after="0" w:line="240" w:lineRule="auto"/>
              <w:jc w:val="center"/>
              <w:rPr>
                <w:rFonts w:ascii="Times New Roman" w:eastAsia="Calibri" w:hAnsi="Times New Roman"/>
                <w:spacing w:val="-6"/>
                <w:sz w:val="24"/>
                <w:szCs w:val="24"/>
                <w:vertAlign w:val="superscript"/>
              </w:rPr>
            </w:pPr>
            <w:r w:rsidRPr="000809DB">
              <w:rPr>
                <w:rFonts w:ascii="Times New Roman" w:eastAsia="Calibri" w:hAnsi="Times New Roman"/>
                <w:spacing w:val="-6"/>
                <w:sz w:val="24"/>
                <w:szCs w:val="24"/>
              </w:rPr>
              <w:t>Форма промежуточной аттестации</w:t>
            </w:r>
          </w:p>
        </w:tc>
      </w:tr>
      <w:tr w:rsidR="00A506DE" w:rsidRPr="000809DB" w:rsidTr="00587A73">
        <w:trPr>
          <w:trHeight w:val="7898"/>
        </w:trPr>
        <w:tc>
          <w:tcPr>
            <w:tcW w:w="1369" w:type="pct"/>
            <w:tcBorders>
              <w:top w:val="nil"/>
              <w:left w:val="single" w:sz="8" w:space="0" w:color="000000"/>
              <w:bottom w:val="single" w:sz="8" w:space="0" w:color="000000"/>
              <w:right w:val="single" w:sz="8" w:space="0" w:color="000000"/>
            </w:tcBorders>
          </w:tcPr>
          <w:p w:rsidR="00A506DE" w:rsidRPr="000809DB" w:rsidRDefault="00A506DE" w:rsidP="00587A73">
            <w:pPr>
              <w:autoSpaceDE w:val="0"/>
              <w:autoSpaceDN w:val="0"/>
              <w:adjustRightInd w:val="0"/>
              <w:spacing w:after="0" w:line="240" w:lineRule="auto"/>
              <w:rPr>
                <w:rFonts w:ascii="Times New Roman" w:eastAsia="Calibri" w:hAnsi="Times New Roman"/>
                <w:color w:val="000000"/>
                <w:spacing w:val="-6"/>
                <w:sz w:val="24"/>
                <w:szCs w:val="24"/>
              </w:rPr>
            </w:pPr>
            <w:r w:rsidRPr="000809DB">
              <w:rPr>
                <w:rFonts w:ascii="Times New Roman" w:eastAsia="Calibri" w:hAnsi="Times New Roman"/>
                <w:color w:val="000000"/>
                <w:spacing w:val="-6"/>
                <w:sz w:val="24"/>
                <w:szCs w:val="24"/>
              </w:rPr>
              <w:t>УК-2: Способен определять круг задач в рамках поставленной цели и выбирать оптимальные способы их решения, исходя из действующих правовых норм, имеющихся ресурсов и ограничений</w:t>
            </w:r>
          </w:p>
          <w:p w:rsidR="00A506DE" w:rsidRPr="000809DB" w:rsidRDefault="00A506DE" w:rsidP="00587A73">
            <w:pPr>
              <w:autoSpaceDE w:val="0"/>
              <w:autoSpaceDN w:val="0"/>
              <w:adjustRightInd w:val="0"/>
              <w:spacing w:after="0" w:line="240" w:lineRule="auto"/>
              <w:rPr>
                <w:rFonts w:ascii="Times New Roman" w:eastAsia="Calibri" w:hAnsi="Times New Roman"/>
                <w:color w:val="000000"/>
                <w:spacing w:val="-6"/>
                <w:sz w:val="24"/>
                <w:szCs w:val="24"/>
              </w:rPr>
            </w:pPr>
          </w:p>
          <w:p w:rsidR="00A506DE" w:rsidRPr="000809DB" w:rsidRDefault="00A506DE" w:rsidP="00587A73">
            <w:pPr>
              <w:autoSpaceDE w:val="0"/>
              <w:autoSpaceDN w:val="0"/>
              <w:adjustRightInd w:val="0"/>
              <w:spacing w:after="0" w:line="240" w:lineRule="auto"/>
              <w:rPr>
                <w:rFonts w:ascii="Times New Roman" w:eastAsia="Calibri" w:hAnsi="Times New Roman"/>
                <w:color w:val="000000"/>
                <w:spacing w:val="-6"/>
                <w:sz w:val="24"/>
                <w:szCs w:val="24"/>
              </w:rPr>
            </w:pPr>
            <w:r w:rsidRPr="00A506DE">
              <w:rPr>
                <w:rFonts w:ascii="Times New Roman" w:eastAsia="Calibri" w:hAnsi="Times New Roman"/>
                <w:color w:val="000000"/>
                <w:spacing w:val="-6"/>
                <w:sz w:val="24"/>
                <w:szCs w:val="24"/>
              </w:rPr>
              <w:t>УК-10: Способен принимать обоснованные экономические решения в различных областях жизнедеятельности</w:t>
            </w:r>
          </w:p>
          <w:p w:rsidR="00A506DE" w:rsidRPr="000809DB" w:rsidRDefault="00A506DE" w:rsidP="00587A73">
            <w:pPr>
              <w:autoSpaceDE w:val="0"/>
              <w:autoSpaceDN w:val="0"/>
              <w:adjustRightInd w:val="0"/>
              <w:spacing w:after="0" w:line="240" w:lineRule="auto"/>
              <w:rPr>
                <w:rFonts w:ascii="Times New Roman" w:eastAsia="Calibri" w:hAnsi="Times New Roman"/>
                <w:color w:val="000000"/>
                <w:spacing w:val="-6"/>
                <w:sz w:val="24"/>
                <w:szCs w:val="24"/>
              </w:rPr>
            </w:pPr>
          </w:p>
          <w:p w:rsidR="00A506DE" w:rsidRPr="000809DB" w:rsidRDefault="00A506DE" w:rsidP="00587A73">
            <w:pPr>
              <w:autoSpaceDE w:val="0"/>
              <w:autoSpaceDN w:val="0"/>
              <w:adjustRightInd w:val="0"/>
              <w:spacing w:after="0" w:line="240" w:lineRule="auto"/>
              <w:rPr>
                <w:rFonts w:ascii="Times New Roman" w:eastAsia="Calibri" w:hAnsi="Times New Roman"/>
                <w:color w:val="000000"/>
                <w:spacing w:val="-6"/>
                <w:sz w:val="24"/>
                <w:szCs w:val="24"/>
              </w:rPr>
            </w:pPr>
          </w:p>
          <w:p w:rsidR="00A506DE" w:rsidRPr="000809DB" w:rsidRDefault="00A506DE" w:rsidP="00587A73">
            <w:pPr>
              <w:autoSpaceDE w:val="0"/>
              <w:autoSpaceDN w:val="0"/>
              <w:adjustRightInd w:val="0"/>
              <w:spacing w:after="0" w:line="240" w:lineRule="auto"/>
              <w:rPr>
                <w:rFonts w:ascii="Times New Roman" w:eastAsia="Calibri" w:hAnsi="Times New Roman"/>
                <w:color w:val="000000"/>
                <w:spacing w:val="-6"/>
                <w:sz w:val="24"/>
                <w:szCs w:val="24"/>
              </w:rPr>
            </w:pPr>
          </w:p>
          <w:p w:rsidR="00A506DE" w:rsidRPr="000809DB" w:rsidRDefault="00A506DE" w:rsidP="00587A73">
            <w:pPr>
              <w:autoSpaceDE w:val="0"/>
              <w:autoSpaceDN w:val="0"/>
              <w:adjustRightInd w:val="0"/>
              <w:spacing w:after="0" w:line="240" w:lineRule="auto"/>
              <w:rPr>
                <w:rFonts w:ascii="Times New Roman" w:eastAsia="Calibri" w:hAnsi="Times New Roman"/>
                <w:color w:val="000000"/>
                <w:spacing w:val="-6"/>
                <w:sz w:val="24"/>
                <w:szCs w:val="24"/>
              </w:rPr>
            </w:pPr>
          </w:p>
          <w:p w:rsidR="00A506DE" w:rsidRPr="000809DB" w:rsidRDefault="00A506DE" w:rsidP="00587A73">
            <w:pPr>
              <w:autoSpaceDE w:val="0"/>
              <w:autoSpaceDN w:val="0"/>
              <w:adjustRightInd w:val="0"/>
              <w:spacing w:after="0" w:line="240" w:lineRule="auto"/>
              <w:rPr>
                <w:rFonts w:ascii="Times New Roman" w:eastAsia="Calibri" w:hAnsi="Times New Roman"/>
                <w:color w:val="000000"/>
                <w:spacing w:val="-6"/>
                <w:sz w:val="24"/>
                <w:szCs w:val="24"/>
              </w:rPr>
            </w:pPr>
          </w:p>
          <w:p w:rsidR="00A506DE" w:rsidRPr="000809DB" w:rsidRDefault="00A506DE" w:rsidP="00587A73">
            <w:pPr>
              <w:autoSpaceDE w:val="0"/>
              <w:autoSpaceDN w:val="0"/>
              <w:adjustRightInd w:val="0"/>
              <w:spacing w:after="0" w:line="240" w:lineRule="auto"/>
              <w:rPr>
                <w:rFonts w:ascii="Times New Roman" w:eastAsia="Calibri" w:hAnsi="Times New Roman"/>
                <w:color w:val="000000"/>
                <w:spacing w:val="-6"/>
                <w:sz w:val="24"/>
                <w:szCs w:val="24"/>
              </w:rPr>
            </w:pPr>
          </w:p>
          <w:p w:rsidR="00A506DE" w:rsidRPr="000809DB" w:rsidRDefault="00A506DE" w:rsidP="00587A73">
            <w:pPr>
              <w:autoSpaceDE w:val="0"/>
              <w:autoSpaceDN w:val="0"/>
              <w:adjustRightInd w:val="0"/>
              <w:spacing w:after="0" w:line="240" w:lineRule="auto"/>
              <w:rPr>
                <w:rFonts w:ascii="Times New Roman" w:eastAsia="Calibri" w:hAnsi="Times New Roman"/>
                <w:color w:val="000000"/>
                <w:spacing w:val="-6"/>
                <w:sz w:val="24"/>
                <w:szCs w:val="24"/>
              </w:rPr>
            </w:pPr>
          </w:p>
          <w:p w:rsidR="00A506DE" w:rsidRPr="000809DB" w:rsidRDefault="00A506DE" w:rsidP="00587A73">
            <w:pPr>
              <w:autoSpaceDE w:val="0"/>
              <w:autoSpaceDN w:val="0"/>
              <w:adjustRightInd w:val="0"/>
              <w:spacing w:after="0" w:line="240" w:lineRule="auto"/>
              <w:rPr>
                <w:rFonts w:ascii="Times New Roman" w:eastAsia="Calibri" w:hAnsi="Times New Roman"/>
                <w:color w:val="000000"/>
                <w:spacing w:val="-6"/>
                <w:sz w:val="24"/>
                <w:szCs w:val="24"/>
              </w:rPr>
            </w:pPr>
          </w:p>
          <w:p w:rsidR="00A506DE" w:rsidRPr="000809DB" w:rsidRDefault="00A506DE" w:rsidP="00587A73">
            <w:pPr>
              <w:autoSpaceDE w:val="0"/>
              <w:autoSpaceDN w:val="0"/>
              <w:adjustRightInd w:val="0"/>
              <w:spacing w:after="0" w:line="240" w:lineRule="auto"/>
              <w:rPr>
                <w:rFonts w:ascii="Times New Roman" w:eastAsia="Calibri" w:hAnsi="Times New Roman"/>
                <w:color w:val="000000"/>
                <w:spacing w:val="-6"/>
                <w:sz w:val="24"/>
                <w:szCs w:val="24"/>
              </w:rPr>
            </w:pPr>
          </w:p>
          <w:p w:rsidR="00A506DE" w:rsidRPr="000809DB" w:rsidRDefault="00A506DE" w:rsidP="00587A73">
            <w:pPr>
              <w:autoSpaceDE w:val="0"/>
              <w:autoSpaceDN w:val="0"/>
              <w:adjustRightInd w:val="0"/>
              <w:spacing w:after="0" w:line="240" w:lineRule="auto"/>
              <w:rPr>
                <w:rFonts w:ascii="Times New Roman" w:eastAsia="Calibri" w:hAnsi="Times New Roman"/>
                <w:color w:val="000000"/>
                <w:spacing w:val="-6"/>
                <w:sz w:val="24"/>
                <w:szCs w:val="24"/>
              </w:rPr>
            </w:pPr>
          </w:p>
          <w:p w:rsidR="00A506DE" w:rsidRPr="000809DB" w:rsidRDefault="00A506DE" w:rsidP="00587A73">
            <w:pPr>
              <w:autoSpaceDE w:val="0"/>
              <w:autoSpaceDN w:val="0"/>
              <w:adjustRightInd w:val="0"/>
              <w:spacing w:after="0" w:line="240" w:lineRule="auto"/>
              <w:rPr>
                <w:rFonts w:ascii="Times New Roman" w:eastAsia="Calibri" w:hAnsi="Times New Roman"/>
                <w:color w:val="000000"/>
                <w:spacing w:val="-6"/>
                <w:sz w:val="24"/>
                <w:szCs w:val="24"/>
              </w:rPr>
            </w:pPr>
          </w:p>
          <w:p w:rsidR="00A506DE" w:rsidRPr="000809DB" w:rsidRDefault="00A506DE" w:rsidP="00587A73">
            <w:pPr>
              <w:autoSpaceDE w:val="0"/>
              <w:autoSpaceDN w:val="0"/>
              <w:adjustRightInd w:val="0"/>
              <w:spacing w:after="0" w:line="240" w:lineRule="auto"/>
              <w:rPr>
                <w:rFonts w:ascii="Times New Roman" w:eastAsia="Calibri" w:hAnsi="Times New Roman"/>
                <w:color w:val="000000"/>
                <w:spacing w:val="-6"/>
                <w:sz w:val="24"/>
                <w:szCs w:val="24"/>
              </w:rPr>
            </w:pPr>
          </w:p>
          <w:p w:rsidR="00A506DE" w:rsidRDefault="00A506DE" w:rsidP="00587A73">
            <w:pPr>
              <w:autoSpaceDE w:val="0"/>
              <w:autoSpaceDN w:val="0"/>
              <w:adjustRightInd w:val="0"/>
              <w:spacing w:after="0" w:line="240" w:lineRule="auto"/>
              <w:rPr>
                <w:rFonts w:ascii="Times New Roman" w:eastAsia="Calibri" w:hAnsi="Times New Roman"/>
                <w:color w:val="000000"/>
                <w:spacing w:val="-6"/>
                <w:sz w:val="24"/>
                <w:szCs w:val="24"/>
              </w:rPr>
            </w:pPr>
          </w:p>
          <w:p w:rsidR="00A506DE" w:rsidRPr="000809DB" w:rsidRDefault="00A506DE" w:rsidP="00587A73">
            <w:pPr>
              <w:autoSpaceDE w:val="0"/>
              <w:autoSpaceDN w:val="0"/>
              <w:adjustRightInd w:val="0"/>
              <w:spacing w:after="0" w:line="240" w:lineRule="auto"/>
              <w:rPr>
                <w:rFonts w:ascii="Times New Roman" w:eastAsia="Calibri" w:hAnsi="Times New Roman"/>
                <w:color w:val="000000"/>
                <w:spacing w:val="-6"/>
                <w:sz w:val="24"/>
                <w:szCs w:val="24"/>
              </w:rPr>
            </w:pPr>
          </w:p>
          <w:p w:rsidR="00A506DE" w:rsidRPr="000809DB" w:rsidRDefault="00A506DE" w:rsidP="00587A73">
            <w:pPr>
              <w:autoSpaceDE w:val="0"/>
              <w:autoSpaceDN w:val="0"/>
              <w:adjustRightInd w:val="0"/>
              <w:spacing w:after="0" w:line="240" w:lineRule="auto"/>
              <w:rPr>
                <w:rFonts w:ascii="Times New Roman" w:eastAsia="Calibri" w:hAnsi="Times New Roman"/>
                <w:color w:val="000000"/>
                <w:spacing w:val="-6"/>
                <w:sz w:val="24"/>
                <w:szCs w:val="24"/>
              </w:rPr>
            </w:pPr>
            <w:r w:rsidRPr="000809DB">
              <w:rPr>
                <w:rFonts w:ascii="Times New Roman" w:eastAsia="Calibri" w:hAnsi="Times New Roman"/>
                <w:color w:val="000000"/>
                <w:spacing w:val="-6"/>
                <w:sz w:val="24"/>
                <w:szCs w:val="24"/>
              </w:rPr>
              <w:t>ПК-3.4: Способен рассчитывать финансово-экономические показатели, характеризующие работу структурного п</w:t>
            </w:r>
            <w:r>
              <w:rPr>
                <w:rFonts w:ascii="Times New Roman" w:eastAsia="Calibri" w:hAnsi="Times New Roman"/>
                <w:color w:val="000000"/>
                <w:spacing w:val="-6"/>
                <w:sz w:val="24"/>
                <w:szCs w:val="24"/>
              </w:rPr>
              <w:t>одразделения</w:t>
            </w:r>
          </w:p>
        </w:tc>
        <w:tc>
          <w:tcPr>
            <w:tcW w:w="1633" w:type="pct"/>
            <w:tcBorders>
              <w:top w:val="nil"/>
              <w:left w:val="single" w:sz="8" w:space="0" w:color="000000"/>
              <w:bottom w:val="single" w:sz="8" w:space="0" w:color="000000"/>
              <w:right w:val="single" w:sz="8" w:space="0" w:color="000000"/>
            </w:tcBorders>
            <w:tcMar>
              <w:top w:w="0" w:type="dxa"/>
              <w:left w:w="108" w:type="dxa"/>
              <w:bottom w:w="0" w:type="dxa"/>
              <w:right w:w="108" w:type="dxa"/>
            </w:tcMar>
          </w:tcPr>
          <w:p w:rsidR="00A506DE" w:rsidRPr="000809DB" w:rsidRDefault="00A506DE" w:rsidP="00587A73">
            <w:pPr>
              <w:autoSpaceDE w:val="0"/>
              <w:autoSpaceDN w:val="0"/>
              <w:adjustRightInd w:val="0"/>
              <w:spacing w:after="0" w:line="240" w:lineRule="auto"/>
              <w:rPr>
                <w:rFonts w:ascii="Times New Roman" w:eastAsia="Calibri" w:hAnsi="Times New Roman"/>
                <w:color w:val="000000"/>
                <w:spacing w:val="-6"/>
                <w:sz w:val="24"/>
                <w:szCs w:val="24"/>
              </w:rPr>
            </w:pPr>
            <w:r w:rsidRPr="000809DB">
              <w:rPr>
                <w:rFonts w:ascii="Times New Roman" w:eastAsia="Calibri" w:hAnsi="Times New Roman"/>
                <w:color w:val="000000"/>
                <w:spacing w:val="-6"/>
                <w:sz w:val="24"/>
                <w:szCs w:val="24"/>
              </w:rPr>
              <w:t>УК-2.2: Определяет потребности в ресурсах для решения задач профессиональной деятельности</w:t>
            </w:r>
          </w:p>
          <w:p w:rsidR="00A506DE" w:rsidRDefault="00A506DE" w:rsidP="00587A73">
            <w:pPr>
              <w:autoSpaceDE w:val="0"/>
              <w:autoSpaceDN w:val="0"/>
              <w:adjustRightInd w:val="0"/>
              <w:spacing w:after="0" w:line="240" w:lineRule="auto"/>
              <w:rPr>
                <w:rFonts w:ascii="Times New Roman" w:eastAsia="Calibri" w:hAnsi="Times New Roman"/>
                <w:color w:val="000000"/>
                <w:spacing w:val="-6"/>
                <w:sz w:val="24"/>
                <w:szCs w:val="24"/>
              </w:rPr>
            </w:pPr>
          </w:p>
          <w:p w:rsidR="00A506DE" w:rsidRDefault="00A506DE" w:rsidP="00587A73">
            <w:pPr>
              <w:autoSpaceDE w:val="0"/>
              <w:autoSpaceDN w:val="0"/>
              <w:adjustRightInd w:val="0"/>
              <w:spacing w:after="0" w:line="240" w:lineRule="auto"/>
              <w:rPr>
                <w:rFonts w:ascii="Times New Roman" w:eastAsia="Calibri" w:hAnsi="Times New Roman"/>
                <w:color w:val="000000"/>
                <w:spacing w:val="-6"/>
                <w:sz w:val="24"/>
                <w:szCs w:val="24"/>
              </w:rPr>
            </w:pPr>
          </w:p>
          <w:p w:rsidR="00A506DE" w:rsidRDefault="00A506DE" w:rsidP="00587A73">
            <w:pPr>
              <w:autoSpaceDE w:val="0"/>
              <w:autoSpaceDN w:val="0"/>
              <w:adjustRightInd w:val="0"/>
              <w:spacing w:after="0" w:line="240" w:lineRule="auto"/>
              <w:rPr>
                <w:rFonts w:ascii="Times New Roman" w:eastAsia="Calibri" w:hAnsi="Times New Roman"/>
                <w:color w:val="000000"/>
                <w:spacing w:val="-6"/>
                <w:sz w:val="24"/>
                <w:szCs w:val="24"/>
              </w:rPr>
            </w:pPr>
          </w:p>
          <w:p w:rsidR="00A506DE" w:rsidRDefault="00A506DE" w:rsidP="00587A73">
            <w:pPr>
              <w:autoSpaceDE w:val="0"/>
              <w:autoSpaceDN w:val="0"/>
              <w:adjustRightInd w:val="0"/>
              <w:spacing w:after="0" w:line="240" w:lineRule="auto"/>
              <w:rPr>
                <w:rFonts w:ascii="Times New Roman" w:eastAsia="Calibri" w:hAnsi="Times New Roman"/>
                <w:color w:val="000000"/>
                <w:spacing w:val="-6"/>
                <w:sz w:val="24"/>
                <w:szCs w:val="24"/>
              </w:rPr>
            </w:pPr>
          </w:p>
          <w:p w:rsidR="00A506DE" w:rsidRDefault="00A506DE" w:rsidP="00587A73">
            <w:pPr>
              <w:autoSpaceDE w:val="0"/>
              <w:autoSpaceDN w:val="0"/>
              <w:adjustRightInd w:val="0"/>
              <w:spacing w:after="0" w:line="240" w:lineRule="auto"/>
              <w:rPr>
                <w:rFonts w:ascii="Times New Roman" w:eastAsia="Calibri" w:hAnsi="Times New Roman"/>
                <w:color w:val="000000"/>
                <w:spacing w:val="-6"/>
                <w:sz w:val="24"/>
                <w:szCs w:val="24"/>
              </w:rPr>
            </w:pPr>
          </w:p>
          <w:p w:rsidR="00A506DE" w:rsidRPr="000809DB" w:rsidRDefault="00A506DE" w:rsidP="00587A73">
            <w:pPr>
              <w:autoSpaceDE w:val="0"/>
              <w:autoSpaceDN w:val="0"/>
              <w:adjustRightInd w:val="0"/>
              <w:spacing w:after="0" w:line="240" w:lineRule="auto"/>
              <w:rPr>
                <w:rFonts w:ascii="Times New Roman" w:eastAsia="Calibri" w:hAnsi="Times New Roman"/>
                <w:color w:val="000000"/>
                <w:spacing w:val="-6"/>
                <w:sz w:val="24"/>
                <w:szCs w:val="24"/>
              </w:rPr>
            </w:pPr>
            <w:r w:rsidRPr="000809DB">
              <w:rPr>
                <w:rFonts w:ascii="Times New Roman" w:eastAsia="Calibri" w:hAnsi="Times New Roman"/>
                <w:color w:val="000000"/>
                <w:spacing w:val="-6"/>
                <w:sz w:val="24"/>
                <w:szCs w:val="24"/>
              </w:rPr>
              <w:t>УК-10.1: Знает основы экономических знаний для решения задач в профессиональной сфере, современные теоретические и методические подходы макро- и микроэкономики</w:t>
            </w:r>
          </w:p>
          <w:p w:rsidR="00A506DE" w:rsidRPr="000809DB" w:rsidRDefault="00A506DE" w:rsidP="00587A73">
            <w:pPr>
              <w:autoSpaceDE w:val="0"/>
              <w:autoSpaceDN w:val="0"/>
              <w:adjustRightInd w:val="0"/>
              <w:spacing w:after="0" w:line="240" w:lineRule="auto"/>
              <w:rPr>
                <w:rFonts w:ascii="Times New Roman" w:eastAsia="Calibri" w:hAnsi="Times New Roman"/>
                <w:color w:val="000000"/>
                <w:spacing w:val="-6"/>
                <w:sz w:val="24"/>
                <w:szCs w:val="24"/>
              </w:rPr>
            </w:pPr>
            <w:r w:rsidRPr="000809DB">
              <w:rPr>
                <w:rFonts w:ascii="Times New Roman" w:eastAsia="Calibri" w:hAnsi="Times New Roman"/>
                <w:color w:val="000000"/>
                <w:spacing w:val="-6"/>
                <w:sz w:val="24"/>
                <w:szCs w:val="24"/>
              </w:rPr>
              <w:t>УК-10.2: Понимает экономические процессы, происходящие в обществе, анализирует тенденции развития экономики</w:t>
            </w:r>
          </w:p>
          <w:p w:rsidR="00A506DE" w:rsidRDefault="00A506DE" w:rsidP="00587A73">
            <w:pPr>
              <w:autoSpaceDE w:val="0"/>
              <w:autoSpaceDN w:val="0"/>
              <w:adjustRightInd w:val="0"/>
              <w:spacing w:after="0" w:line="240" w:lineRule="auto"/>
              <w:rPr>
                <w:rFonts w:ascii="Times New Roman" w:eastAsia="Calibri" w:hAnsi="Times New Roman"/>
                <w:color w:val="000000"/>
                <w:spacing w:val="-6"/>
                <w:sz w:val="24"/>
                <w:szCs w:val="24"/>
              </w:rPr>
            </w:pPr>
            <w:r w:rsidRPr="000809DB">
              <w:rPr>
                <w:rFonts w:ascii="Times New Roman" w:eastAsia="Calibri" w:hAnsi="Times New Roman"/>
                <w:color w:val="000000"/>
                <w:spacing w:val="-6"/>
                <w:sz w:val="24"/>
                <w:szCs w:val="24"/>
              </w:rPr>
              <w:t>УК-10.3: Применяет экономические знания в организации, планировании и управлении в профессиональной деятельности</w:t>
            </w:r>
          </w:p>
          <w:p w:rsidR="00A506DE" w:rsidRPr="000809DB" w:rsidRDefault="00A506DE" w:rsidP="00587A73">
            <w:pPr>
              <w:autoSpaceDE w:val="0"/>
              <w:autoSpaceDN w:val="0"/>
              <w:adjustRightInd w:val="0"/>
              <w:spacing w:after="0" w:line="240" w:lineRule="auto"/>
              <w:rPr>
                <w:rFonts w:ascii="Times New Roman" w:eastAsia="Calibri" w:hAnsi="Times New Roman"/>
                <w:color w:val="000000"/>
                <w:spacing w:val="-6"/>
                <w:sz w:val="24"/>
                <w:szCs w:val="24"/>
              </w:rPr>
            </w:pPr>
          </w:p>
          <w:p w:rsidR="00A506DE" w:rsidRPr="000809DB" w:rsidRDefault="00A506DE" w:rsidP="00587A73">
            <w:pPr>
              <w:autoSpaceDE w:val="0"/>
              <w:autoSpaceDN w:val="0"/>
              <w:adjustRightInd w:val="0"/>
              <w:spacing w:after="0" w:line="240" w:lineRule="auto"/>
              <w:rPr>
                <w:rFonts w:ascii="Times New Roman" w:eastAsia="Calibri" w:hAnsi="Times New Roman"/>
                <w:bCs/>
                <w:color w:val="000000"/>
                <w:spacing w:val="-6"/>
                <w:sz w:val="24"/>
                <w:szCs w:val="24"/>
              </w:rPr>
            </w:pPr>
            <w:r w:rsidRPr="000809DB">
              <w:rPr>
                <w:rFonts w:ascii="Times New Roman" w:eastAsia="Calibri" w:hAnsi="Times New Roman"/>
                <w:color w:val="000000"/>
                <w:spacing w:val="-6"/>
                <w:sz w:val="24"/>
                <w:szCs w:val="24"/>
              </w:rPr>
              <w:t>ПК-3.4.5: Анализирует бизнес-процессы, происходящие в экономических системах, и прогнозирует возможное их развитие в будущем с применением изучаемых теоретических моделей</w:t>
            </w:r>
          </w:p>
        </w:tc>
        <w:tc>
          <w:tcPr>
            <w:tcW w:w="1019" w:type="pct"/>
            <w:tcBorders>
              <w:top w:val="nil"/>
              <w:left w:val="nil"/>
              <w:bottom w:val="single" w:sz="8" w:space="0" w:color="000000"/>
              <w:right w:val="single" w:sz="8" w:space="0" w:color="000000"/>
            </w:tcBorders>
            <w:tcMar>
              <w:top w:w="0" w:type="dxa"/>
              <w:left w:w="108" w:type="dxa"/>
              <w:bottom w:w="0" w:type="dxa"/>
              <w:right w:w="108" w:type="dxa"/>
            </w:tcMar>
          </w:tcPr>
          <w:p w:rsidR="00A506DE" w:rsidRPr="000809DB" w:rsidRDefault="00A506DE" w:rsidP="00587A73">
            <w:pPr>
              <w:spacing w:after="0" w:line="240" w:lineRule="auto"/>
              <w:jc w:val="center"/>
              <w:rPr>
                <w:rFonts w:ascii="Times New Roman" w:eastAsia="Calibri" w:hAnsi="Times New Roman"/>
                <w:spacing w:val="-6"/>
                <w:sz w:val="24"/>
                <w:szCs w:val="24"/>
              </w:rPr>
            </w:pPr>
            <w:r w:rsidRPr="000809DB">
              <w:rPr>
                <w:rFonts w:ascii="Times New Roman" w:eastAsia="Calibri" w:hAnsi="Times New Roman"/>
                <w:spacing w:val="-6"/>
                <w:sz w:val="24"/>
                <w:szCs w:val="24"/>
              </w:rPr>
              <w:t>Компетенция и индикаторы достижения компетенции формируются в рамках 1 семестра очной формы обучения и 4  семестра очно-заочной формы обучения</w:t>
            </w:r>
          </w:p>
        </w:tc>
        <w:tc>
          <w:tcPr>
            <w:tcW w:w="979" w:type="pct"/>
            <w:tcBorders>
              <w:top w:val="nil"/>
              <w:left w:val="nil"/>
              <w:bottom w:val="single" w:sz="8" w:space="0" w:color="000000"/>
              <w:right w:val="single" w:sz="8" w:space="0" w:color="000000"/>
            </w:tcBorders>
            <w:tcMar>
              <w:top w:w="0" w:type="dxa"/>
              <w:left w:w="108" w:type="dxa"/>
              <w:bottom w:w="0" w:type="dxa"/>
              <w:right w:w="108" w:type="dxa"/>
            </w:tcMar>
          </w:tcPr>
          <w:p w:rsidR="00A506DE" w:rsidRPr="000809DB" w:rsidRDefault="00A506DE" w:rsidP="00587A73">
            <w:pPr>
              <w:spacing w:after="0" w:line="240" w:lineRule="auto"/>
              <w:rPr>
                <w:rFonts w:ascii="Times New Roman" w:eastAsia="Calibri" w:hAnsi="Times New Roman"/>
                <w:spacing w:val="-6"/>
                <w:sz w:val="24"/>
                <w:szCs w:val="24"/>
              </w:rPr>
            </w:pPr>
            <w:r w:rsidRPr="000809DB">
              <w:rPr>
                <w:rFonts w:ascii="Times New Roman" w:eastAsia="Calibri" w:hAnsi="Times New Roman"/>
                <w:spacing w:val="-6"/>
                <w:sz w:val="24"/>
                <w:szCs w:val="24"/>
              </w:rPr>
              <w:t>Зачет с оценкой</w:t>
            </w:r>
          </w:p>
        </w:tc>
      </w:tr>
    </w:tbl>
    <w:p w:rsidR="00A506DE" w:rsidRDefault="00A506DE" w:rsidP="000809DB">
      <w:pPr>
        <w:pStyle w:val="a8"/>
        <w:jc w:val="right"/>
        <w:rPr>
          <w:b w:val="0"/>
          <w:sz w:val="24"/>
        </w:rPr>
      </w:pPr>
    </w:p>
    <w:p w:rsidR="00A506DE" w:rsidRPr="000809DB" w:rsidRDefault="00A506DE" w:rsidP="000809DB">
      <w:pPr>
        <w:pStyle w:val="a8"/>
        <w:jc w:val="right"/>
        <w:rPr>
          <w:b w:val="0"/>
          <w:sz w:val="24"/>
        </w:rPr>
      </w:pPr>
    </w:p>
    <w:p w:rsidR="001232CF" w:rsidRPr="000809DB" w:rsidRDefault="001232CF" w:rsidP="000D79E3">
      <w:pPr>
        <w:pStyle w:val="a8"/>
        <w:ind w:firstLine="709"/>
        <w:jc w:val="both"/>
        <w:rPr>
          <w:b w:val="0"/>
          <w:i/>
          <w:sz w:val="24"/>
        </w:rPr>
      </w:pPr>
      <w:r w:rsidRPr="000809DB">
        <w:rPr>
          <w:b w:val="0"/>
          <w:sz w:val="24"/>
        </w:rPr>
        <w:lastRenderedPageBreak/>
        <w:t>Траектория формирования у обучающихся компетенции при освоении образовательной программы приведена в Приложении к образовательной программе (Приложение 3.2 Программа формирования у студентов университета компетенций при освоении ОП ВО).</w:t>
      </w:r>
    </w:p>
    <w:p w:rsidR="001232CF" w:rsidRPr="000D79E3" w:rsidRDefault="001232CF" w:rsidP="000D79E3">
      <w:pPr>
        <w:pStyle w:val="a8"/>
        <w:jc w:val="left"/>
        <w:rPr>
          <w:i/>
          <w:sz w:val="24"/>
        </w:rPr>
      </w:pPr>
    </w:p>
    <w:p w:rsidR="001232CF" w:rsidRPr="000809DB" w:rsidRDefault="001232CF" w:rsidP="000809DB">
      <w:pPr>
        <w:pStyle w:val="a8"/>
        <w:numPr>
          <w:ilvl w:val="0"/>
          <w:numId w:val="135"/>
        </w:numPr>
        <w:tabs>
          <w:tab w:val="left" w:pos="993"/>
        </w:tabs>
        <w:ind w:left="0" w:firstLine="709"/>
        <w:jc w:val="both"/>
        <w:rPr>
          <w:b w:val="0"/>
          <w:sz w:val="24"/>
        </w:rPr>
      </w:pPr>
      <w:r w:rsidRPr="000809DB">
        <w:rPr>
          <w:sz w:val="24"/>
        </w:rPr>
        <w:t>Описание показателей и критериев оценивания компетенций на различных этапах их формирования, описание шкал оценивания</w:t>
      </w:r>
    </w:p>
    <w:p w:rsidR="001232CF" w:rsidRPr="000D79E3" w:rsidRDefault="001232CF" w:rsidP="000D79E3">
      <w:pPr>
        <w:pStyle w:val="a8"/>
        <w:jc w:val="left"/>
        <w:rPr>
          <w:i/>
          <w:sz w:val="24"/>
        </w:rPr>
      </w:pPr>
    </w:p>
    <w:p w:rsidR="001232CF" w:rsidRPr="000809DB" w:rsidRDefault="001232CF" w:rsidP="000D79E3">
      <w:pPr>
        <w:pStyle w:val="a8"/>
        <w:ind w:firstLine="709"/>
        <w:jc w:val="both"/>
        <w:rPr>
          <w:b w:val="0"/>
          <w:sz w:val="24"/>
        </w:rPr>
      </w:pPr>
      <w:r w:rsidRPr="000809DB">
        <w:rPr>
          <w:b w:val="0"/>
          <w:sz w:val="24"/>
        </w:rPr>
        <w:t>Показатели оценивания компетенций представлены в разделе 3 «Требования к результатам освоения дисциплины» рабочей программы дисциплины Б1.В.ДВ.02.02 «Регионалистика» как результирующие знания, умения и владения, полученные в результате освоения дисциплины.</w:t>
      </w:r>
    </w:p>
    <w:p w:rsidR="001232CF" w:rsidRDefault="001232CF"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При оценивании сформированности компетенций по дисциплине Б1.В.ДВ.02.02 «Регионалистика» используется традиционная система оценивания.</w:t>
      </w:r>
    </w:p>
    <w:p w:rsidR="000809DB" w:rsidRDefault="000809DB" w:rsidP="000809DB">
      <w:pPr>
        <w:spacing w:after="0" w:line="240" w:lineRule="auto"/>
        <w:jc w:val="both"/>
        <w:rPr>
          <w:rFonts w:ascii="Times New Roman" w:hAnsi="Times New Roman"/>
          <w:sz w:val="24"/>
          <w:szCs w:val="24"/>
        </w:rPr>
      </w:pPr>
    </w:p>
    <w:p w:rsidR="000809DB" w:rsidRDefault="000809DB" w:rsidP="000809DB">
      <w:pPr>
        <w:spacing w:after="0" w:line="240" w:lineRule="auto"/>
        <w:jc w:val="right"/>
        <w:rPr>
          <w:rFonts w:ascii="Times New Roman" w:hAnsi="Times New Roman"/>
          <w:sz w:val="24"/>
          <w:szCs w:val="24"/>
        </w:rPr>
      </w:pPr>
      <w:r>
        <w:rPr>
          <w:rFonts w:ascii="Times New Roman" w:hAnsi="Times New Roman"/>
          <w:sz w:val="24"/>
          <w:szCs w:val="24"/>
        </w:rPr>
        <w:t>Таблица 2</w:t>
      </w:r>
    </w:p>
    <w:p w:rsidR="000809DB" w:rsidRPr="000D79E3" w:rsidRDefault="000809DB" w:rsidP="000809DB">
      <w:pPr>
        <w:spacing w:after="0" w:line="240" w:lineRule="auto"/>
        <w:jc w:val="center"/>
        <w:rPr>
          <w:rFonts w:ascii="Times New Roman" w:hAnsi="Times New Roman"/>
          <w:sz w:val="24"/>
          <w:szCs w:val="24"/>
        </w:rPr>
      </w:pPr>
      <w:r>
        <w:rPr>
          <w:rFonts w:ascii="Times New Roman" w:hAnsi="Times New Roman"/>
          <w:sz w:val="24"/>
          <w:szCs w:val="24"/>
        </w:rPr>
        <w:t>Шкала оценивания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196"/>
        <w:gridCol w:w="2410"/>
      </w:tblGrid>
      <w:tr w:rsidR="001232CF" w:rsidRPr="00EE2CDF" w:rsidTr="00EE2CDF">
        <w:tc>
          <w:tcPr>
            <w:tcW w:w="7196" w:type="dxa"/>
          </w:tcPr>
          <w:p w:rsidR="001232CF" w:rsidRPr="00EE2CDF" w:rsidRDefault="001232CF" w:rsidP="000D79E3">
            <w:pPr>
              <w:spacing w:after="0" w:line="240" w:lineRule="auto"/>
              <w:jc w:val="center"/>
              <w:rPr>
                <w:rFonts w:ascii="Times New Roman" w:hAnsi="Times New Roman"/>
                <w:spacing w:val="-6"/>
                <w:sz w:val="24"/>
                <w:szCs w:val="24"/>
              </w:rPr>
            </w:pPr>
            <w:r w:rsidRPr="00EE2CDF">
              <w:rPr>
                <w:rFonts w:ascii="Times New Roman" w:hAnsi="Times New Roman"/>
                <w:spacing w:val="-6"/>
                <w:sz w:val="24"/>
                <w:szCs w:val="24"/>
              </w:rPr>
              <w:t>Критерий</w:t>
            </w:r>
          </w:p>
        </w:tc>
        <w:tc>
          <w:tcPr>
            <w:tcW w:w="2410" w:type="dxa"/>
          </w:tcPr>
          <w:p w:rsidR="001232CF" w:rsidRPr="00EE2CDF" w:rsidRDefault="001232CF" w:rsidP="000D79E3">
            <w:pPr>
              <w:spacing w:after="0" w:line="240" w:lineRule="auto"/>
              <w:jc w:val="center"/>
              <w:rPr>
                <w:rFonts w:ascii="Times New Roman" w:hAnsi="Times New Roman"/>
                <w:spacing w:val="-6"/>
                <w:sz w:val="24"/>
                <w:szCs w:val="24"/>
              </w:rPr>
            </w:pPr>
            <w:r w:rsidRPr="00EE2CDF">
              <w:rPr>
                <w:rFonts w:ascii="Times New Roman" w:hAnsi="Times New Roman"/>
                <w:spacing w:val="-6"/>
                <w:sz w:val="24"/>
                <w:szCs w:val="24"/>
              </w:rPr>
              <w:t>Оценка по традиционной шкале</w:t>
            </w:r>
          </w:p>
        </w:tc>
      </w:tr>
      <w:tr w:rsidR="001232CF" w:rsidRPr="00EE2CDF" w:rsidTr="00EE2CDF">
        <w:tc>
          <w:tcPr>
            <w:tcW w:w="7196" w:type="dxa"/>
            <w:shd w:val="clear" w:color="auto" w:fill="auto"/>
          </w:tcPr>
          <w:p w:rsidR="001232CF" w:rsidRPr="00EE2CDF" w:rsidRDefault="001232CF" w:rsidP="000D79E3">
            <w:pPr>
              <w:spacing w:after="0" w:line="240" w:lineRule="auto"/>
              <w:jc w:val="center"/>
              <w:rPr>
                <w:rFonts w:ascii="Times New Roman" w:hAnsi="Times New Roman"/>
                <w:spacing w:val="-6"/>
                <w:sz w:val="24"/>
                <w:szCs w:val="24"/>
              </w:rPr>
            </w:pPr>
            <w:r w:rsidRPr="00EE2CDF">
              <w:rPr>
                <w:rFonts w:ascii="Times New Roman" w:hAnsi="Times New Roman"/>
                <w:spacing w:val="-6"/>
                <w:sz w:val="24"/>
                <w:szCs w:val="24"/>
              </w:rPr>
              <w:t>Зачет с оценкой</w:t>
            </w:r>
          </w:p>
        </w:tc>
        <w:tc>
          <w:tcPr>
            <w:tcW w:w="2410" w:type="dxa"/>
          </w:tcPr>
          <w:p w:rsidR="001232CF" w:rsidRPr="00EE2CDF" w:rsidRDefault="001232CF" w:rsidP="000D79E3">
            <w:pPr>
              <w:spacing w:after="0" w:line="240" w:lineRule="auto"/>
              <w:jc w:val="center"/>
              <w:rPr>
                <w:rFonts w:ascii="Times New Roman" w:hAnsi="Times New Roman"/>
                <w:spacing w:val="-6"/>
                <w:sz w:val="24"/>
                <w:szCs w:val="24"/>
              </w:rPr>
            </w:pPr>
          </w:p>
        </w:tc>
      </w:tr>
      <w:tr w:rsidR="001232CF" w:rsidRPr="00EE2CDF" w:rsidTr="00EE2CDF">
        <w:tc>
          <w:tcPr>
            <w:tcW w:w="7196" w:type="dxa"/>
          </w:tcPr>
          <w:p w:rsidR="001232CF" w:rsidRPr="00EE2CDF" w:rsidRDefault="001232CF" w:rsidP="000809DB">
            <w:pPr>
              <w:spacing w:after="0" w:line="240" w:lineRule="auto"/>
              <w:jc w:val="both"/>
              <w:rPr>
                <w:rFonts w:ascii="Times New Roman" w:hAnsi="Times New Roman"/>
                <w:spacing w:val="-6"/>
                <w:sz w:val="24"/>
                <w:szCs w:val="24"/>
              </w:rPr>
            </w:pPr>
            <w:r w:rsidRPr="00EE2CDF">
              <w:rPr>
                <w:rFonts w:ascii="Times New Roman" w:hAnsi="Times New Roman"/>
                <w:spacing w:val="-6"/>
                <w:sz w:val="24"/>
                <w:szCs w:val="24"/>
              </w:rPr>
              <w:t xml:space="preserve">Достижение результата компьютерного тестирования выше порогового значения (90% и более правильных ответов) </w:t>
            </w:r>
          </w:p>
          <w:p w:rsidR="001232CF" w:rsidRPr="00EE2CDF" w:rsidRDefault="001232CF" w:rsidP="000809DB">
            <w:pPr>
              <w:spacing w:after="0" w:line="240" w:lineRule="auto"/>
              <w:jc w:val="both"/>
              <w:rPr>
                <w:rFonts w:ascii="Times New Roman" w:hAnsi="Times New Roman"/>
                <w:spacing w:val="-6"/>
                <w:sz w:val="24"/>
                <w:szCs w:val="24"/>
              </w:rPr>
            </w:pPr>
            <w:r w:rsidRPr="00EE2CDF">
              <w:rPr>
                <w:rFonts w:ascii="Times New Roman" w:hAnsi="Times New Roman"/>
                <w:spacing w:val="-6"/>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 решение практического задания выполнено без ошибок, даны пояснения к решению</w:t>
            </w:r>
          </w:p>
        </w:tc>
        <w:tc>
          <w:tcPr>
            <w:tcW w:w="2410" w:type="dxa"/>
          </w:tcPr>
          <w:p w:rsidR="001232CF" w:rsidRPr="00EE2CDF" w:rsidRDefault="001232CF" w:rsidP="000D79E3">
            <w:pPr>
              <w:spacing w:after="0" w:line="240" w:lineRule="auto"/>
              <w:jc w:val="center"/>
              <w:rPr>
                <w:rFonts w:ascii="Times New Roman" w:hAnsi="Times New Roman"/>
                <w:i/>
                <w:spacing w:val="-6"/>
                <w:sz w:val="24"/>
                <w:szCs w:val="24"/>
              </w:rPr>
            </w:pPr>
            <w:r w:rsidRPr="00EE2CDF">
              <w:rPr>
                <w:rFonts w:ascii="Times New Roman" w:hAnsi="Times New Roman"/>
                <w:i/>
                <w:spacing w:val="-6"/>
                <w:sz w:val="24"/>
                <w:szCs w:val="24"/>
              </w:rPr>
              <w:t>Отлично</w:t>
            </w:r>
          </w:p>
        </w:tc>
      </w:tr>
      <w:tr w:rsidR="001232CF" w:rsidRPr="00EE2CDF" w:rsidTr="00EE2CDF">
        <w:tc>
          <w:tcPr>
            <w:tcW w:w="7196" w:type="dxa"/>
          </w:tcPr>
          <w:p w:rsidR="001232CF" w:rsidRPr="00EE2CDF" w:rsidRDefault="001232CF" w:rsidP="000809DB">
            <w:pPr>
              <w:spacing w:after="0" w:line="240" w:lineRule="auto"/>
              <w:jc w:val="both"/>
              <w:rPr>
                <w:rFonts w:ascii="Times New Roman" w:hAnsi="Times New Roman"/>
                <w:b/>
                <w:spacing w:val="-6"/>
                <w:sz w:val="24"/>
                <w:szCs w:val="24"/>
                <w:u w:val="single"/>
              </w:rPr>
            </w:pPr>
            <w:r w:rsidRPr="00EE2CDF">
              <w:rPr>
                <w:rFonts w:ascii="Times New Roman" w:hAnsi="Times New Roman"/>
                <w:spacing w:val="-6"/>
                <w:sz w:val="24"/>
                <w:szCs w:val="24"/>
              </w:rPr>
              <w:t xml:space="preserve">Достижение результата компьютерного тестирования выше порогового значения (75-89 % правильных ответов) </w:t>
            </w:r>
          </w:p>
          <w:p w:rsidR="001232CF" w:rsidRPr="00EE2CDF" w:rsidRDefault="001232CF" w:rsidP="000809DB">
            <w:pPr>
              <w:spacing w:after="0" w:line="240" w:lineRule="auto"/>
              <w:jc w:val="both"/>
              <w:rPr>
                <w:rFonts w:ascii="Times New Roman" w:hAnsi="Times New Roman"/>
                <w:spacing w:val="-6"/>
                <w:sz w:val="24"/>
                <w:szCs w:val="24"/>
              </w:rPr>
            </w:pPr>
            <w:r w:rsidRPr="00EE2CDF">
              <w:rPr>
                <w:rFonts w:ascii="Times New Roman" w:hAnsi="Times New Roman"/>
                <w:spacing w:val="-6"/>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 решение практического задания  выполнено  с незначительными ошибками</w:t>
            </w:r>
          </w:p>
        </w:tc>
        <w:tc>
          <w:tcPr>
            <w:tcW w:w="2410" w:type="dxa"/>
          </w:tcPr>
          <w:p w:rsidR="001232CF" w:rsidRPr="00EE2CDF" w:rsidRDefault="001232CF" w:rsidP="000D79E3">
            <w:pPr>
              <w:spacing w:after="0" w:line="240" w:lineRule="auto"/>
              <w:jc w:val="center"/>
              <w:rPr>
                <w:rFonts w:ascii="Times New Roman" w:hAnsi="Times New Roman"/>
                <w:i/>
                <w:spacing w:val="-6"/>
                <w:sz w:val="24"/>
                <w:szCs w:val="24"/>
              </w:rPr>
            </w:pPr>
            <w:r w:rsidRPr="00EE2CDF">
              <w:rPr>
                <w:rFonts w:ascii="Times New Roman" w:hAnsi="Times New Roman"/>
                <w:i/>
                <w:spacing w:val="-6"/>
                <w:sz w:val="24"/>
                <w:szCs w:val="24"/>
              </w:rPr>
              <w:t>Хорошо</w:t>
            </w:r>
          </w:p>
        </w:tc>
      </w:tr>
      <w:tr w:rsidR="001232CF" w:rsidRPr="00EE2CDF" w:rsidTr="00EE2CDF">
        <w:tc>
          <w:tcPr>
            <w:tcW w:w="7196" w:type="dxa"/>
          </w:tcPr>
          <w:p w:rsidR="001232CF" w:rsidRPr="00EE2CDF" w:rsidRDefault="001232CF" w:rsidP="000809DB">
            <w:pPr>
              <w:spacing w:after="0" w:line="240" w:lineRule="auto"/>
              <w:jc w:val="both"/>
              <w:rPr>
                <w:rFonts w:ascii="Times New Roman" w:hAnsi="Times New Roman"/>
                <w:spacing w:val="-6"/>
                <w:sz w:val="24"/>
                <w:szCs w:val="24"/>
              </w:rPr>
            </w:pPr>
            <w:r w:rsidRPr="00EE2CDF">
              <w:rPr>
                <w:rFonts w:ascii="Times New Roman" w:hAnsi="Times New Roman"/>
                <w:spacing w:val="-6"/>
                <w:sz w:val="24"/>
                <w:szCs w:val="24"/>
              </w:rPr>
              <w:t xml:space="preserve">Достижение результата компьютерного тестирования выше порогового значения (60-74% правильных ответов) </w:t>
            </w:r>
          </w:p>
          <w:p w:rsidR="001232CF" w:rsidRPr="00EE2CDF" w:rsidRDefault="001232CF" w:rsidP="000809DB">
            <w:pPr>
              <w:spacing w:after="0" w:line="240" w:lineRule="auto"/>
              <w:jc w:val="both"/>
              <w:rPr>
                <w:rFonts w:ascii="Times New Roman" w:hAnsi="Times New Roman"/>
                <w:spacing w:val="-6"/>
                <w:sz w:val="24"/>
                <w:szCs w:val="24"/>
              </w:rPr>
            </w:pPr>
            <w:r w:rsidRPr="00EE2CDF">
              <w:rPr>
                <w:rFonts w:ascii="Times New Roman" w:hAnsi="Times New Roman"/>
                <w:spacing w:val="-6"/>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2410" w:type="dxa"/>
          </w:tcPr>
          <w:p w:rsidR="001232CF" w:rsidRPr="00EE2CDF" w:rsidRDefault="001232CF" w:rsidP="000D79E3">
            <w:pPr>
              <w:spacing w:after="0" w:line="240" w:lineRule="auto"/>
              <w:jc w:val="center"/>
              <w:rPr>
                <w:rFonts w:ascii="Times New Roman" w:hAnsi="Times New Roman"/>
                <w:i/>
                <w:spacing w:val="-6"/>
                <w:sz w:val="24"/>
                <w:szCs w:val="24"/>
              </w:rPr>
            </w:pPr>
            <w:r w:rsidRPr="00EE2CDF">
              <w:rPr>
                <w:rFonts w:ascii="Times New Roman" w:hAnsi="Times New Roman"/>
                <w:i/>
                <w:spacing w:val="-6"/>
                <w:sz w:val="24"/>
                <w:szCs w:val="24"/>
              </w:rPr>
              <w:t>Удовлетворительно</w:t>
            </w:r>
          </w:p>
        </w:tc>
      </w:tr>
      <w:tr w:rsidR="001232CF" w:rsidRPr="00EE2CDF" w:rsidTr="00EE2CDF">
        <w:tc>
          <w:tcPr>
            <w:tcW w:w="7196" w:type="dxa"/>
          </w:tcPr>
          <w:p w:rsidR="001232CF" w:rsidRPr="00EE2CDF" w:rsidRDefault="001232CF" w:rsidP="000809DB">
            <w:pPr>
              <w:spacing w:after="0" w:line="240" w:lineRule="auto"/>
              <w:jc w:val="both"/>
              <w:rPr>
                <w:rFonts w:ascii="Times New Roman" w:hAnsi="Times New Roman"/>
                <w:b/>
                <w:spacing w:val="-6"/>
                <w:sz w:val="24"/>
                <w:szCs w:val="24"/>
                <w:u w:val="single"/>
              </w:rPr>
            </w:pPr>
            <w:r w:rsidRPr="00EE2CDF">
              <w:rPr>
                <w:rFonts w:ascii="Times New Roman" w:hAnsi="Times New Roman"/>
                <w:spacing w:val="-6"/>
                <w:sz w:val="24"/>
                <w:szCs w:val="24"/>
              </w:rPr>
              <w:t xml:space="preserve">Результаты компьютерного тестирования меньше 60% правильных ответов </w:t>
            </w:r>
          </w:p>
          <w:p w:rsidR="001232CF" w:rsidRPr="00EE2CDF" w:rsidRDefault="001232CF" w:rsidP="000809DB">
            <w:pPr>
              <w:tabs>
                <w:tab w:val="left" w:pos="709"/>
              </w:tabs>
              <w:spacing w:after="0" w:line="240" w:lineRule="auto"/>
              <w:jc w:val="both"/>
              <w:rPr>
                <w:rFonts w:ascii="Times New Roman" w:hAnsi="Times New Roman"/>
                <w:spacing w:val="-6"/>
                <w:sz w:val="24"/>
                <w:szCs w:val="24"/>
              </w:rPr>
            </w:pPr>
            <w:r w:rsidRPr="00EE2CDF">
              <w:rPr>
                <w:rFonts w:ascii="Times New Roman" w:hAnsi="Times New Roman"/>
                <w:spacing w:val="-6"/>
                <w:sz w:val="24"/>
                <w:szCs w:val="24"/>
              </w:rPr>
              <w:t xml:space="preserve">Ответы на вопросы экзаменационного билета даны не верно, </w:t>
            </w:r>
          </w:p>
          <w:p w:rsidR="001232CF" w:rsidRPr="00EE2CDF" w:rsidRDefault="001232CF" w:rsidP="000809DB">
            <w:pPr>
              <w:spacing w:after="0" w:line="240" w:lineRule="auto"/>
              <w:jc w:val="both"/>
              <w:rPr>
                <w:rFonts w:ascii="Times New Roman" w:hAnsi="Times New Roman"/>
                <w:spacing w:val="-6"/>
                <w:sz w:val="24"/>
                <w:szCs w:val="24"/>
              </w:rPr>
            </w:pPr>
            <w:r w:rsidRPr="00EE2CDF">
              <w:rPr>
                <w:rFonts w:ascii="Times New Roman" w:hAnsi="Times New Roman"/>
                <w:spacing w:val="-6"/>
                <w:sz w:val="24"/>
                <w:szCs w:val="24"/>
              </w:rPr>
              <w:lastRenderedPageBreak/>
              <w:t>решение практического задания не представлено или содержит существенные ошибки</w:t>
            </w:r>
          </w:p>
        </w:tc>
        <w:tc>
          <w:tcPr>
            <w:tcW w:w="2410" w:type="dxa"/>
          </w:tcPr>
          <w:p w:rsidR="001232CF" w:rsidRPr="00EE2CDF" w:rsidRDefault="001232CF" w:rsidP="000D79E3">
            <w:pPr>
              <w:spacing w:after="0" w:line="240" w:lineRule="auto"/>
              <w:jc w:val="center"/>
              <w:rPr>
                <w:rFonts w:ascii="Times New Roman" w:hAnsi="Times New Roman"/>
                <w:i/>
                <w:spacing w:val="-6"/>
                <w:sz w:val="24"/>
                <w:szCs w:val="24"/>
              </w:rPr>
            </w:pPr>
            <w:r w:rsidRPr="00EE2CDF">
              <w:rPr>
                <w:rFonts w:ascii="Times New Roman" w:hAnsi="Times New Roman"/>
                <w:i/>
                <w:spacing w:val="-6"/>
                <w:sz w:val="24"/>
                <w:szCs w:val="24"/>
              </w:rPr>
              <w:lastRenderedPageBreak/>
              <w:t>Неудовлетворительно</w:t>
            </w:r>
          </w:p>
        </w:tc>
      </w:tr>
    </w:tbl>
    <w:p w:rsidR="001232CF" w:rsidRPr="000D79E3" w:rsidRDefault="001232CF" w:rsidP="000D79E3">
      <w:pPr>
        <w:autoSpaceDE w:val="0"/>
        <w:autoSpaceDN w:val="0"/>
        <w:adjustRightInd w:val="0"/>
        <w:spacing w:after="0" w:line="240" w:lineRule="auto"/>
        <w:jc w:val="center"/>
        <w:rPr>
          <w:rFonts w:ascii="Times New Roman" w:hAnsi="Times New Roman"/>
          <w:b/>
          <w:sz w:val="24"/>
          <w:szCs w:val="24"/>
        </w:rPr>
      </w:pPr>
    </w:p>
    <w:p w:rsidR="001232CF" w:rsidRPr="000D79E3" w:rsidRDefault="001232CF" w:rsidP="000809DB">
      <w:pPr>
        <w:pStyle w:val="a8"/>
        <w:numPr>
          <w:ilvl w:val="0"/>
          <w:numId w:val="135"/>
        </w:numPr>
        <w:tabs>
          <w:tab w:val="left" w:pos="993"/>
        </w:tabs>
        <w:autoSpaceDE w:val="0"/>
        <w:autoSpaceDN w:val="0"/>
        <w:adjustRightInd w:val="0"/>
        <w:ind w:left="0" w:firstLine="709"/>
        <w:jc w:val="both"/>
        <w:rPr>
          <w:b w:val="0"/>
          <w:sz w:val="24"/>
        </w:rPr>
      </w:pPr>
      <w:r w:rsidRPr="000D79E3">
        <w:rPr>
          <w:i/>
          <w:sz w:val="24"/>
        </w:rPr>
        <w:t>Типовые контрольные задания или иные материалы, необходимые для оценки знаний, умений, навыков и (или) опыта деятельности</w:t>
      </w:r>
    </w:p>
    <w:p w:rsidR="001232CF" w:rsidRPr="000D79E3" w:rsidRDefault="001232CF" w:rsidP="000809DB">
      <w:pPr>
        <w:pStyle w:val="a8"/>
        <w:autoSpaceDE w:val="0"/>
        <w:autoSpaceDN w:val="0"/>
        <w:adjustRightInd w:val="0"/>
        <w:ind w:firstLine="709"/>
        <w:jc w:val="both"/>
        <w:rPr>
          <w:b w:val="0"/>
          <w:sz w:val="24"/>
        </w:rPr>
      </w:pPr>
    </w:p>
    <w:p w:rsidR="001232CF" w:rsidRPr="000D79E3" w:rsidRDefault="001232CF" w:rsidP="000809DB">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 xml:space="preserve">3.1. Типовые тестовые задания для итогового тестирования </w:t>
      </w:r>
    </w:p>
    <w:p w:rsidR="001232CF" w:rsidRPr="000D79E3" w:rsidRDefault="001232CF" w:rsidP="000809DB">
      <w:pPr>
        <w:spacing w:after="0" w:line="240" w:lineRule="auto"/>
        <w:ind w:firstLine="709"/>
        <w:jc w:val="both"/>
        <w:rPr>
          <w:rFonts w:ascii="Times New Roman" w:hAnsi="Times New Roman"/>
          <w:color w:val="000000"/>
          <w:sz w:val="24"/>
          <w:szCs w:val="24"/>
        </w:rPr>
      </w:pPr>
      <w:r w:rsidRPr="000D79E3">
        <w:rPr>
          <w:rFonts w:ascii="Times New Roman" w:hAnsi="Times New Roman"/>
          <w:bCs/>
          <w:color w:val="000000"/>
          <w:sz w:val="24"/>
          <w:szCs w:val="24"/>
        </w:rPr>
        <w:t>1.  Области, имеющие сухопутные границы с иностранными государствами…</w:t>
      </w:r>
    </w:p>
    <w:p w:rsidR="001232CF" w:rsidRPr="000D79E3" w:rsidRDefault="001232CF" w:rsidP="000809DB">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а)   Псковская, Курская, Брянская;</w:t>
      </w:r>
    </w:p>
    <w:p w:rsidR="001232CF" w:rsidRPr="000D79E3" w:rsidRDefault="001232CF" w:rsidP="000809DB">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б)  Вологодская, Свердловская, Нижегородская;</w:t>
      </w:r>
    </w:p>
    <w:p w:rsidR="001232CF" w:rsidRPr="000D79E3" w:rsidRDefault="001232CF" w:rsidP="000809DB">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в)   Калужская, Тверская; Липецкая;</w:t>
      </w:r>
    </w:p>
    <w:p w:rsidR="001232CF" w:rsidRPr="000D79E3" w:rsidRDefault="001232CF" w:rsidP="000809DB">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г)   Московская, Владимирская, Томская.</w:t>
      </w:r>
    </w:p>
    <w:p w:rsidR="000809DB" w:rsidRDefault="000809DB" w:rsidP="000809DB">
      <w:pPr>
        <w:pStyle w:val="ad"/>
        <w:spacing w:before="0" w:beforeAutospacing="0" w:after="0" w:afterAutospacing="0"/>
        <w:ind w:firstLine="709"/>
        <w:jc w:val="both"/>
      </w:pPr>
    </w:p>
    <w:p w:rsidR="001232CF" w:rsidRPr="000D79E3" w:rsidRDefault="001232CF" w:rsidP="000809DB">
      <w:pPr>
        <w:pStyle w:val="ad"/>
        <w:spacing w:before="0" w:beforeAutospacing="0" w:after="0" w:afterAutospacing="0"/>
        <w:ind w:firstLine="709"/>
        <w:jc w:val="both"/>
      </w:pPr>
      <w:r w:rsidRPr="000D79E3">
        <w:t xml:space="preserve">2. Ресурсы, являющиеся исходной базой экономики любого индустриального общества… </w:t>
      </w:r>
    </w:p>
    <w:p w:rsidR="001232CF" w:rsidRPr="000D79E3" w:rsidRDefault="001232CF" w:rsidP="000809DB">
      <w:pPr>
        <w:pStyle w:val="ad"/>
        <w:spacing w:before="0" w:beforeAutospacing="0" w:after="0" w:afterAutospacing="0"/>
        <w:ind w:firstLine="709"/>
        <w:jc w:val="both"/>
      </w:pPr>
      <w:r w:rsidRPr="000D79E3">
        <w:t>а) научные;</w:t>
      </w:r>
    </w:p>
    <w:p w:rsidR="001232CF" w:rsidRPr="000D79E3" w:rsidRDefault="001232CF" w:rsidP="000809DB">
      <w:pPr>
        <w:pStyle w:val="ad"/>
        <w:spacing w:before="0" w:beforeAutospacing="0" w:after="0" w:afterAutospacing="0"/>
        <w:ind w:firstLine="709"/>
        <w:jc w:val="both"/>
      </w:pPr>
      <w:r w:rsidRPr="000D79E3">
        <w:t>б) природные;</w:t>
      </w:r>
    </w:p>
    <w:p w:rsidR="001232CF" w:rsidRPr="000D79E3" w:rsidRDefault="001232CF" w:rsidP="000809DB">
      <w:pPr>
        <w:pStyle w:val="ad"/>
        <w:spacing w:before="0" w:beforeAutospacing="0" w:after="0" w:afterAutospacing="0"/>
        <w:ind w:firstLine="709"/>
        <w:jc w:val="both"/>
      </w:pPr>
      <w:r w:rsidRPr="000D79E3">
        <w:t>в) демографические;</w:t>
      </w:r>
    </w:p>
    <w:p w:rsidR="001232CF" w:rsidRPr="000D79E3" w:rsidRDefault="001232CF" w:rsidP="000809DB">
      <w:pPr>
        <w:pStyle w:val="ad"/>
        <w:spacing w:before="0" w:beforeAutospacing="0" w:after="0" w:afterAutospacing="0"/>
        <w:ind w:firstLine="709"/>
        <w:jc w:val="both"/>
      </w:pPr>
      <w:r w:rsidRPr="000D79E3">
        <w:t>г) технологические.</w:t>
      </w:r>
    </w:p>
    <w:p w:rsidR="000809DB" w:rsidRDefault="000809DB" w:rsidP="000809DB">
      <w:pPr>
        <w:pStyle w:val="ad"/>
        <w:spacing w:before="0" w:beforeAutospacing="0" w:after="0" w:afterAutospacing="0"/>
        <w:ind w:firstLine="709"/>
        <w:jc w:val="both"/>
      </w:pPr>
    </w:p>
    <w:p w:rsidR="001232CF" w:rsidRPr="000D79E3" w:rsidRDefault="001232CF" w:rsidP="000809DB">
      <w:pPr>
        <w:pStyle w:val="ad"/>
        <w:spacing w:before="0" w:beforeAutospacing="0" w:after="0" w:afterAutospacing="0"/>
        <w:ind w:firstLine="709"/>
        <w:jc w:val="both"/>
      </w:pPr>
      <w:r w:rsidRPr="000D79E3">
        <w:t xml:space="preserve">3. Города Западной Сибири с население более одного миллиона человек… </w:t>
      </w:r>
    </w:p>
    <w:p w:rsidR="001232CF" w:rsidRPr="000D79E3" w:rsidRDefault="001232CF" w:rsidP="000809DB">
      <w:pPr>
        <w:pStyle w:val="ad"/>
        <w:spacing w:before="0" w:beforeAutospacing="0" w:after="0" w:afterAutospacing="0"/>
        <w:ind w:firstLine="709"/>
        <w:jc w:val="both"/>
      </w:pPr>
      <w:r w:rsidRPr="000D79E3">
        <w:t xml:space="preserve">а) Новосибирск, Омск; </w:t>
      </w:r>
    </w:p>
    <w:p w:rsidR="001232CF" w:rsidRPr="000D79E3" w:rsidRDefault="001232CF" w:rsidP="000809DB">
      <w:pPr>
        <w:pStyle w:val="ad"/>
        <w:spacing w:before="0" w:beforeAutospacing="0" w:after="0" w:afterAutospacing="0"/>
        <w:ind w:firstLine="709"/>
        <w:jc w:val="both"/>
      </w:pPr>
      <w:r w:rsidRPr="000D79E3">
        <w:t xml:space="preserve">б) Барнаул и Новокузнецк; </w:t>
      </w:r>
    </w:p>
    <w:p w:rsidR="001232CF" w:rsidRPr="000D79E3" w:rsidRDefault="001232CF" w:rsidP="000809DB">
      <w:pPr>
        <w:pStyle w:val="ad"/>
        <w:spacing w:before="0" w:beforeAutospacing="0" w:after="0" w:afterAutospacing="0"/>
        <w:ind w:firstLine="709"/>
        <w:jc w:val="both"/>
      </w:pPr>
      <w:r w:rsidRPr="000D79E3">
        <w:t xml:space="preserve">в) Уренгой, Ямбург; </w:t>
      </w:r>
    </w:p>
    <w:p w:rsidR="001232CF" w:rsidRPr="000D79E3" w:rsidRDefault="001232CF" w:rsidP="000809DB">
      <w:pPr>
        <w:pStyle w:val="ad"/>
        <w:spacing w:before="0" w:beforeAutospacing="0" w:after="0" w:afterAutospacing="0"/>
        <w:ind w:firstLine="709"/>
        <w:jc w:val="both"/>
      </w:pPr>
      <w:r w:rsidRPr="000D79E3">
        <w:t>г) Белово, Рубцовск;</w:t>
      </w:r>
    </w:p>
    <w:p w:rsidR="000809DB" w:rsidRDefault="000809DB" w:rsidP="000809DB">
      <w:pPr>
        <w:spacing w:after="0" w:line="240" w:lineRule="auto"/>
        <w:ind w:firstLine="709"/>
        <w:jc w:val="both"/>
        <w:rPr>
          <w:rFonts w:ascii="Times New Roman" w:hAnsi="Times New Roman"/>
          <w:sz w:val="24"/>
          <w:szCs w:val="24"/>
        </w:rPr>
      </w:pPr>
    </w:p>
    <w:p w:rsidR="001232CF" w:rsidRPr="000D79E3" w:rsidRDefault="001232CF" w:rsidP="000809DB">
      <w:pPr>
        <w:spacing w:after="0" w:line="240" w:lineRule="auto"/>
        <w:ind w:firstLine="709"/>
        <w:jc w:val="both"/>
        <w:rPr>
          <w:rFonts w:ascii="Times New Roman" w:hAnsi="Times New Roman"/>
          <w:sz w:val="24"/>
          <w:szCs w:val="24"/>
        </w:rPr>
      </w:pPr>
      <w:r w:rsidRPr="000D79E3">
        <w:rPr>
          <w:rFonts w:ascii="Times New Roman" w:hAnsi="Times New Roman"/>
          <w:sz w:val="24"/>
          <w:szCs w:val="24"/>
        </w:rPr>
        <w:t>4. К отраслям производственной сферы народного хозяйства относятся:</w:t>
      </w:r>
    </w:p>
    <w:p w:rsidR="001232CF" w:rsidRPr="000D79E3" w:rsidRDefault="001232CF" w:rsidP="000809DB">
      <w:pPr>
        <w:spacing w:after="0" w:line="240" w:lineRule="auto"/>
        <w:ind w:firstLine="709"/>
        <w:jc w:val="both"/>
        <w:rPr>
          <w:rFonts w:ascii="Times New Roman" w:hAnsi="Times New Roman"/>
          <w:sz w:val="24"/>
          <w:szCs w:val="24"/>
        </w:rPr>
      </w:pPr>
      <w:r w:rsidRPr="000D79E3">
        <w:rPr>
          <w:rFonts w:ascii="Times New Roman" w:hAnsi="Times New Roman"/>
          <w:sz w:val="24"/>
          <w:szCs w:val="24"/>
        </w:rPr>
        <w:t>а) образование</w:t>
      </w:r>
    </w:p>
    <w:p w:rsidR="001232CF" w:rsidRPr="000D79E3" w:rsidRDefault="001232CF" w:rsidP="000809DB">
      <w:pPr>
        <w:spacing w:after="0" w:line="240" w:lineRule="auto"/>
        <w:ind w:firstLine="709"/>
        <w:jc w:val="both"/>
        <w:rPr>
          <w:rFonts w:ascii="Times New Roman" w:hAnsi="Times New Roman"/>
          <w:sz w:val="24"/>
          <w:szCs w:val="24"/>
        </w:rPr>
      </w:pPr>
      <w:r w:rsidRPr="000D79E3">
        <w:rPr>
          <w:rFonts w:ascii="Times New Roman" w:hAnsi="Times New Roman"/>
          <w:sz w:val="24"/>
          <w:szCs w:val="24"/>
        </w:rPr>
        <w:t>б) промышленность</w:t>
      </w:r>
    </w:p>
    <w:p w:rsidR="001232CF" w:rsidRPr="000D79E3" w:rsidRDefault="001232CF" w:rsidP="000809DB">
      <w:pPr>
        <w:spacing w:after="0" w:line="240" w:lineRule="auto"/>
        <w:ind w:firstLine="709"/>
        <w:jc w:val="both"/>
        <w:rPr>
          <w:rFonts w:ascii="Times New Roman" w:hAnsi="Times New Roman"/>
          <w:sz w:val="24"/>
          <w:szCs w:val="24"/>
        </w:rPr>
      </w:pPr>
      <w:r w:rsidRPr="000D79E3">
        <w:rPr>
          <w:rFonts w:ascii="Times New Roman" w:hAnsi="Times New Roman"/>
          <w:sz w:val="24"/>
          <w:szCs w:val="24"/>
        </w:rPr>
        <w:t>в) строительство</w:t>
      </w:r>
    </w:p>
    <w:p w:rsidR="001232CF" w:rsidRPr="000D79E3" w:rsidRDefault="001232CF" w:rsidP="000809DB">
      <w:pPr>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г) наука</w:t>
      </w:r>
    </w:p>
    <w:p w:rsidR="000809DB" w:rsidRDefault="000809DB" w:rsidP="000809DB">
      <w:pPr>
        <w:autoSpaceDE w:val="0"/>
        <w:autoSpaceDN w:val="0"/>
        <w:adjustRightInd w:val="0"/>
        <w:spacing w:after="0" w:line="240" w:lineRule="auto"/>
        <w:ind w:firstLine="709"/>
        <w:jc w:val="both"/>
        <w:rPr>
          <w:rFonts w:ascii="Times New Roman" w:hAnsi="Times New Roman"/>
          <w:i/>
          <w:sz w:val="24"/>
          <w:szCs w:val="24"/>
        </w:rPr>
      </w:pPr>
    </w:p>
    <w:p w:rsidR="001232CF" w:rsidRPr="000D79E3" w:rsidRDefault="001232CF" w:rsidP="000809DB">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 xml:space="preserve">3.2. Вопросы для проведения промежуточной аттестации </w:t>
      </w:r>
    </w:p>
    <w:p w:rsidR="001232CF" w:rsidRPr="000D79E3" w:rsidRDefault="001232CF" w:rsidP="000809DB">
      <w:pPr>
        <w:tabs>
          <w:tab w:val="left" w:pos="1134"/>
        </w:tabs>
        <w:autoSpaceDE w:val="0"/>
        <w:autoSpaceDN w:val="0"/>
        <w:adjustRightInd w:val="0"/>
        <w:spacing w:after="0" w:line="240" w:lineRule="auto"/>
        <w:ind w:firstLine="709"/>
        <w:jc w:val="both"/>
        <w:rPr>
          <w:rFonts w:ascii="Times New Roman" w:hAnsi="Times New Roman"/>
          <w:spacing w:val="-6"/>
          <w:sz w:val="24"/>
          <w:szCs w:val="24"/>
        </w:rPr>
      </w:pPr>
      <w:r w:rsidRPr="000D79E3">
        <w:rPr>
          <w:rFonts w:ascii="Times New Roman" w:hAnsi="Times New Roman"/>
          <w:spacing w:val="-6"/>
          <w:sz w:val="24"/>
          <w:szCs w:val="24"/>
        </w:rPr>
        <w:t xml:space="preserve">1. Территориальная организация хозяйства в условиях рыночной экономики. </w:t>
      </w:r>
    </w:p>
    <w:p w:rsidR="001232CF" w:rsidRPr="000D79E3" w:rsidRDefault="001232CF" w:rsidP="000809DB">
      <w:pPr>
        <w:tabs>
          <w:tab w:val="left" w:pos="1134"/>
        </w:tabs>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2. Отраслевая структура экономики России. </w:t>
      </w:r>
    </w:p>
    <w:p w:rsidR="001232CF" w:rsidRPr="000D79E3" w:rsidRDefault="001232CF" w:rsidP="000809DB">
      <w:pPr>
        <w:tabs>
          <w:tab w:val="left" w:pos="1134"/>
        </w:tabs>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3. Территориальная структура народного хозяйства. </w:t>
      </w:r>
    </w:p>
    <w:p w:rsidR="001232CF" w:rsidRPr="000D79E3" w:rsidRDefault="001232CF" w:rsidP="000809DB">
      <w:pPr>
        <w:tabs>
          <w:tab w:val="left" w:pos="1134"/>
        </w:tabs>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4. Природно-ресурсный потенциал России. </w:t>
      </w:r>
    </w:p>
    <w:p w:rsidR="001232CF" w:rsidRPr="000D79E3" w:rsidRDefault="001232CF" w:rsidP="000809DB">
      <w:pPr>
        <w:tabs>
          <w:tab w:val="left" w:pos="1134"/>
        </w:tabs>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5. Экономическая оценка природно-ресурсного потенциала. </w:t>
      </w:r>
    </w:p>
    <w:p w:rsidR="001232CF" w:rsidRPr="000D79E3" w:rsidRDefault="001232CF" w:rsidP="000809DB">
      <w:pPr>
        <w:tabs>
          <w:tab w:val="left" w:pos="1134"/>
        </w:tabs>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6. Экологические проблемы России.</w:t>
      </w:r>
    </w:p>
    <w:p w:rsidR="001232CF" w:rsidRPr="000D79E3" w:rsidRDefault="001232CF" w:rsidP="000809DB">
      <w:pPr>
        <w:tabs>
          <w:tab w:val="left" w:pos="1134"/>
        </w:tabs>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7. Основные особенности расселения населения РФ.</w:t>
      </w:r>
    </w:p>
    <w:p w:rsidR="001232CF" w:rsidRPr="000D79E3" w:rsidRDefault="001232CF" w:rsidP="000809DB">
      <w:pPr>
        <w:tabs>
          <w:tab w:val="left" w:pos="1134"/>
        </w:tabs>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8. Урбанизация в России. Сущность урбанизации.</w:t>
      </w:r>
    </w:p>
    <w:p w:rsidR="001232CF" w:rsidRPr="000D79E3" w:rsidRDefault="001232CF" w:rsidP="000809DB">
      <w:pPr>
        <w:tabs>
          <w:tab w:val="left" w:pos="1134"/>
        </w:tabs>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9. Современная демографическая ситуация в России.</w:t>
      </w:r>
      <w:r w:rsidRPr="000D79E3">
        <w:rPr>
          <w:rFonts w:ascii="Times New Roman" w:hAnsi="Times New Roman"/>
          <w:sz w:val="24"/>
          <w:szCs w:val="24"/>
        </w:rPr>
        <w:tab/>
      </w:r>
    </w:p>
    <w:p w:rsidR="001232CF" w:rsidRPr="000D79E3" w:rsidRDefault="001232CF" w:rsidP="000809DB">
      <w:pPr>
        <w:tabs>
          <w:tab w:val="left" w:pos="1134"/>
        </w:tabs>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10. Территориальная организация промышленности на современном этапе.</w:t>
      </w:r>
    </w:p>
    <w:p w:rsidR="001232CF" w:rsidRPr="000D79E3" w:rsidRDefault="001232CF" w:rsidP="000809DB">
      <w:pPr>
        <w:tabs>
          <w:tab w:val="left" w:pos="1134"/>
        </w:tabs>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11. Условия и факторы размещения промышленности. </w:t>
      </w:r>
    </w:p>
    <w:p w:rsidR="001232CF" w:rsidRPr="000D79E3" w:rsidRDefault="001232CF" w:rsidP="000809DB">
      <w:pPr>
        <w:tabs>
          <w:tab w:val="left" w:pos="1134"/>
        </w:tabs>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12. Роль производственной специализации и кооперирования в экономике страны. </w:t>
      </w:r>
    </w:p>
    <w:p w:rsidR="001232CF" w:rsidRPr="000D79E3" w:rsidRDefault="001232CF" w:rsidP="000809DB">
      <w:pPr>
        <w:tabs>
          <w:tab w:val="left" w:pos="1134"/>
        </w:tabs>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13. Отраслевая структура промышленного комплекса. </w:t>
      </w:r>
    </w:p>
    <w:p w:rsidR="001232CF" w:rsidRPr="000D79E3" w:rsidRDefault="001232CF" w:rsidP="000809DB">
      <w:pPr>
        <w:tabs>
          <w:tab w:val="left" w:pos="1134"/>
        </w:tabs>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14. Территориальная структура промышленного комплекса </w:t>
      </w:r>
    </w:p>
    <w:p w:rsidR="001232CF" w:rsidRPr="000D79E3" w:rsidRDefault="001232CF" w:rsidP="000809DB">
      <w:pPr>
        <w:tabs>
          <w:tab w:val="left" w:pos="1134"/>
        </w:tabs>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15. Современные формы промышленной интеграции. </w:t>
      </w:r>
    </w:p>
    <w:p w:rsidR="001232CF" w:rsidRPr="000D79E3" w:rsidRDefault="001232CF" w:rsidP="000809DB">
      <w:pPr>
        <w:tabs>
          <w:tab w:val="left" w:pos="1134"/>
        </w:tabs>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16. Методы экономического обоснования производства. </w:t>
      </w:r>
    </w:p>
    <w:p w:rsidR="001232CF" w:rsidRPr="000D79E3" w:rsidRDefault="001232CF" w:rsidP="000809DB">
      <w:pPr>
        <w:tabs>
          <w:tab w:val="left" w:pos="1134"/>
        </w:tabs>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17. Топливно-энергетический комплекс России. </w:t>
      </w:r>
    </w:p>
    <w:p w:rsidR="001232CF" w:rsidRPr="000D79E3" w:rsidRDefault="001232CF" w:rsidP="000809DB">
      <w:pPr>
        <w:tabs>
          <w:tab w:val="left" w:pos="1134"/>
        </w:tabs>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18. Металлургический комплекс России. </w:t>
      </w:r>
    </w:p>
    <w:p w:rsidR="001232CF" w:rsidRPr="000D79E3" w:rsidRDefault="001232CF" w:rsidP="000809DB">
      <w:pPr>
        <w:tabs>
          <w:tab w:val="left" w:pos="1134"/>
        </w:tabs>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19. Машиностроительный комплекс России. </w:t>
      </w:r>
    </w:p>
    <w:p w:rsidR="001232CF" w:rsidRPr="000D79E3" w:rsidRDefault="001232CF" w:rsidP="000809DB">
      <w:pPr>
        <w:tabs>
          <w:tab w:val="left" w:pos="1134"/>
        </w:tabs>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lastRenderedPageBreak/>
        <w:t xml:space="preserve">20. Химическая и нефтехимическая промышленность России </w:t>
      </w:r>
    </w:p>
    <w:p w:rsidR="001232CF" w:rsidRPr="000D79E3" w:rsidRDefault="001232CF" w:rsidP="000809DB">
      <w:pPr>
        <w:tabs>
          <w:tab w:val="left" w:pos="1134"/>
        </w:tabs>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21. Лесопромышленный комплекс России. </w:t>
      </w:r>
    </w:p>
    <w:p w:rsidR="001232CF" w:rsidRPr="000D79E3" w:rsidRDefault="001232CF" w:rsidP="000809DB">
      <w:pPr>
        <w:tabs>
          <w:tab w:val="left" w:pos="1134"/>
        </w:tabs>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22. Агропромышленный комплекс России. </w:t>
      </w:r>
    </w:p>
    <w:p w:rsidR="001232CF" w:rsidRPr="000D79E3" w:rsidRDefault="001232CF" w:rsidP="000809DB">
      <w:pPr>
        <w:tabs>
          <w:tab w:val="left" w:pos="1134"/>
        </w:tabs>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23. Транспортный комплекс России. География транспортной инфраструктуры. </w:t>
      </w:r>
    </w:p>
    <w:p w:rsidR="001232CF" w:rsidRPr="000D79E3" w:rsidRDefault="001232CF" w:rsidP="000809DB">
      <w:pPr>
        <w:tabs>
          <w:tab w:val="left" w:pos="1134"/>
        </w:tabs>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24. Экономическое районирование территории России. </w:t>
      </w:r>
    </w:p>
    <w:p w:rsidR="001232CF" w:rsidRPr="000D79E3" w:rsidRDefault="001232CF" w:rsidP="000809DB">
      <w:pPr>
        <w:tabs>
          <w:tab w:val="left" w:pos="1134"/>
        </w:tabs>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25. Экономический район: понятие, признаки выделения, принципы обоснования. </w:t>
      </w:r>
    </w:p>
    <w:p w:rsidR="001232CF" w:rsidRPr="000D79E3" w:rsidRDefault="001232CF" w:rsidP="000809DB">
      <w:pPr>
        <w:tabs>
          <w:tab w:val="left" w:pos="1134"/>
        </w:tabs>
        <w:autoSpaceDE w:val="0"/>
        <w:autoSpaceDN w:val="0"/>
        <w:adjustRightInd w:val="0"/>
        <w:spacing w:after="0" w:line="240" w:lineRule="auto"/>
        <w:ind w:firstLine="709"/>
        <w:jc w:val="both"/>
        <w:rPr>
          <w:rFonts w:ascii="Times New Roman" w:hAnsi="Times New Roman"/>
          <w:sz w:val="24"/>
          <w:szCs w:val="24"/>
        </w:rPr>
      </w:pPr>
      <w:r w:rsidRPr="000D79E3">
        <w:rPr>
          <w:rFonts w:ascii="Times New Roman" w:hAnsi="Times New Roman"/>
          <w:sz w:val="24"/>
          <w:szCs w:val="24"/>
        </w:rPr>
        <w:t>26. Региональная политика России. Основные направления региональной политики.</w:t>
      </w:r>
    </w:p>
    <w:p w:rsidR="001232CF" w:rsidRPr="000D79E3" w:rsidRDefault="001232CF" w:rsidP="000809DB">
      <w:pPr>
        <w:autoSpaceDE w:val="0"/>
        <w:autoSpaceDN w:val="0"/>
        <w:adjustRightInd w:val="0"/>
        <w:spacing w:after="0" w:line="240" w:lineRule="auto"/>
        <w:ind w:firstLine="709"/>
        <w:jc w:val="both"/>
        <w:rPr>
          <w:rFonts w:ascii="Times New Roman" w:hAnsi="Times New Roman"/>
          <w:sz w:val="24"/>
          <w:szCs w:val="24"/>
        </w:rPr>
      </w:pPr>
    </w:p>
    <w:p w:rsidR="001232CF" w:rsidRPr="000D79E3" w:rsidRDefault="001232CF" w:rsidP="000809DB">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3.3 Типовой экзаменационный билет для зачета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75"/>
        <w:gridCol w:w="4896"/>
        <w:gridCol w:w="2299"/>
      </w:tblGrid>
      <w:tr w:rsidR="001232CF" w:rsidRPr="000D79E3" w:rsidTr="00EE2CDF">
        <w:trPr>
          <w:cantSplit/>
          <w:trHeight w:val="961"/>
        </w:trPr>
        <w:tc>
          <w:tcPr>
            <w:tcW w:w="1241" w:type="pct"/>
            <w:tcBorders>
              <w:top w:val="single" w:sz="4" w:space="0" w:color="auto"/>
              <w:left w:val="single" w:sz="4" w:space="0" w:color="auto"/>
              <w:right w:val="single" w:sz="4" w:space="0" w:color="auto"/>
            </w:tcBorders>
          </w:tcPr>
          <w:p w:rsidR="001232CF" w:rsidRPr="000D79E3" w:rsidRDefault="001232CF" w:rsidP="000D79E3">
            <w:pPr>
              <w:spacing w:after="0" w:line="240" w:lineRule="auto"/>
              <w:jc w:val="center"/>
              <w:rPr>
                <w:rFonts w:ascii="Times New Roman" w:hAnsi="Times New Roman"/>
                <w:sz w:val="24"/>
                <w:szCs w:val="24"/>
              </w:rPr>
            </w:pPr>
            <w:r w:rsidRPr="000D79E3">
              <w:rPr>
                <w:rFonts w:ascii="Times New Roman" w:hAnsi="Times New Roman"/>
                <w:sz w:val="24"/>
                <w:szCs w:val="24"/>
              </w:rPr>
              <w:t>УрГУПС</w:t>
            </w:r>
          </w:p>
        </w:tc>
        <w:tc>
          <w:tcPr>
            <w:tcW w:w="2558" w:type="pct"/>
            <w:vMerge w:val="restart"/>
            <w:tcBorders>
              <w:top w:val="single" w:sz="4" w:space="0" w:color="auto"/>
              <w:left w:val="single" w:sz="4" w:space="0" w:color="auto"/>
              <w:bottom w:val="single" w:sz="4" w:space="0" w:color="auto"/>
              <w:right w:val="single" w:sz="4" w:space="0" w:color="auto"/>
            </w:tcBorders>
          </w:tcPr>
          <w:p w:rsidR="001232CF" w:rsidRPr="000D79E3" w:rsidRDefault="001232CF" w:rsidP="000D79E3">
            <w:pPr>
              <w:spacing w:after="0" w:line="240" w:lineRule="auto"/>
              <w:jc w:val="center"/>
              <w:rPr>
                <w:rFonts w:ascii="Times New Roman" w:hAnsi="Times New Roman"/>
                <w:sz w:val="24"/>
                <w:szCs w:val="24"/>
              </w:rPr>
            </w:pPr>
            <w:r w:rsidRPr="000D79E3">
              <w:rPr>
                <w:rFonts w:ascii="Times New Roman" w:hAnsi="Times New Roman"/>
                <w:sz w:val="24"/>
                <w:szCs w:val="24"/>
              </w:rPr>
              <w:t>ЭКЗАМЕНАЦИОННЫЙ</w:t>
            </w:r>
          </w:p>
          <w:p w:rsidR="001232CF" w:rsidRPr="000D79E3" w:rsidRDefault="001232CF" w:rsidP="000D79E3">
            <w:pPr>
              <w:spacing w:after="0" w:line="240" w:lineRule="auto"/>
              <w:jc w:val="center"/>
              <w:rPr>
                <w:rFonts w:ascii="Times New Roman" w:hAnsi="Times New Roman"/>
                <w:sz w:val="24"/>
                <w:szCs w:val="24"/>
              </w:rPr>
            </w:pPr>
            <w:r w:rsidRPr="000D79E3">
              <w:rPr>
                <w:rFonts w:ascii="Times New Roman" w:hAnsi="Times New Roman"/>
                <w:sz w:val="24"/>
                <w:szCs w:val="24"/>
              </w:rPr>
              <w:t>БИЛЕТ № 1</w:t>
            </w:r>
          </w:p>
          <w:p w:rsidR="001232CF" w:rsidRPr="000D79E3" w:rsidRDefault="001232CF" w:rsidP="000D79E3">
            <w:pPr>
              <w:spacing w:after="0" w:line="240" w:lineRule="auto"/>
              <w:jc w:val="center"/>
              <w:rPr>
                <w:rFonts w:ascii="Times New Roman" w:hAnsi="Times New Roman"/>
                <w:sz w:val="24"/>
                <w:szCs w:val="24"/>
              </w:rPr>
            </w:pPr>
            <w:r w:rsidRPr="000D79E3">
              <w:rPr>
                <w:rFonts w:ascii="Times New Roman" w:hAnsi="Times New Roman"/>
                <w:sz w:val="24"/>
                <w:szCs w:val="24"/>
              </w:rPr>
              <w:t>по  дисциплине:</w:t>
            </w:r>
          </w:p>
          <w:p w:rsidR="001232CF" w:rsidRPr="000D79E3" w:rsidRDefault="001232CF" w:rsidP="000D79E3">
            <w:pPr>
              <w:spacing w:after="0" w:line="240" w:lineRule="auto"/>
              <w:jc w:val="center"/>
              <w:rPr>
                <w:rFonts w:ascii="Times New Roman" w:hAnsi="Times New Roman"/>
                <w:sz w:val="24"/>
                <w:szCs w:val="24"/>
              </w:rPr>
            </w:pPr>
            <w:r w:rsidRPr="000D79E3">
              <w:rPr>
                <w:rFonts w:ascii="Times New Roman" w:hAnsi="Times New Roman"/>
                <w:sz w:val="24"/>
                <w:szCs w:val="24"/>
              </w:rPr>
              <w:t>«Регионалистика»</w:t>
            </w:r>
          </w:p>
          <w:p w:rsidR="001232CF" w:rsidRPr="000D79E3" w:rsidRDefault="001232CF" w:rsidP="000D79E3">
            <w:pPr>
              <w:spacing w:after="0" w:line="240" w:lineRule="auto"/>
              <w:jc w:val="center"/>
              <w:rPr>
                <w:rFonts w:ascii="Times New Roman" w:hAnsi="Times New Roman"/>
                <w:sz w:val="24"/>
                <w:szCs w:val="24"/>
              </w:rPr>
            </w:pPr>
          </w:p>
          <w:p w:rsidR="001232CF" w:rsidRPr="000D79E3" w:rsidRDefault="001232CF" w:rsidP="000D79E3">
            <w:pPr>
              <w:spacing w:after="0" w:line="240" w:lineRule="auto"/>
              <w:jc w:val="center"/>
              <w:rPr>
                <w:rFonts w:ascii="Times New Roman" w:hAnsi="Times New Roman"/>
                <w:sz w:val="24"/>
                <w:szCs w:val="24"/>
              </w:rPr>
            </w:pPr>
            <w:r w:rsidRPr="000D79E3">
              <w:rPr>
                <w:rFonts w:ascii="Times New Roman" w:hAnsi="Times New Roman"/>
                <w:sz w:val="24"/>
                <w:szCs w:val="24"/>
              </w:rPr>
              <w:t>для направления подготовки 38.03.01 «Экономика», профиль «Экономика труда»</w:t>
            </w:r>
          </w:p>
        </w:tc>
        <w:tc>
          <w:tcPr>
            <w:tcW w:w="1201" w:type="pct"/>
            <w:tcBorders>
              <w:top w:val="single" w:sz="4" w:space="0" w:color="auto"/>
              <w:left w:val="single" w:sz="4" w:space="0" w:color="auto"/>
              <w:bottom w:val="single" w:sz="4" w:space="0" w:color="auto"/>
              <w:right w:val="single" w:sz="4" w:space="0" w:color="auto"/>
            </w:tcBorders>
          </w:tcPr>
          <w:p w:rsidR="001232CF" w:rsidRPr="000D79E3" w:rsidRDefault="001232CF" w:rsidP="000D79E3">
            <w:pPr>
              <w:spacing w:after="0" w:line="240" w:lineRule="auto"/>
              <w:jc w:val="center"/>
              <w:rPr>
                <w:rFonts w:ascii="Times New Roman" w:hAnsi="Times New Roman"/>
                <w:sz w:val="24"/>
                <w:szCs w:val="24"/>
              </w:rPr>
            </w:pPr>
            <w:r w:rsidRPr="000D79E3">
              <w:rPr>
                <w:rFonts w:ascii="Times New Roman" w:hAnsi="Times New Roman"/>
                <w:sz w:val="24"/>
                <w:szCs w:val="24"/>
              </w:rPr>
              <w:t>УТВЕРЖДАЮ:</w:t>
            </w:r>
          </w:p>
          <w:p w:rsidR="001232CF" w:rsidRPr="000D79E3" w:rsidRDefault="001232CF" w:rsidP="000D79E3">
            <w:pPr>
              <w:spacing w:after="0" w:line="240" w:lineRule="auto"/>
              <w:jc w:val="center"/>
              <w:rPr>
                <w:rFonts w:ascii="Times New Roman" w:hAnsi="Times New Roman"/>
                <w:sz w:val="24"/>
                <w:szCs w:val="24"/>
              </w:rPr>
            </w:pPr>
            <w:r w:rsidRPr="000D79E3">
              <w:rPr>
                <w:rFonts w:ascii="Times New Roman" w:hAnsi="Times New Roman"/>
                <w:sz w:val="24"/>
                <w:szCs w:val="24"/>
              </w:rPr>
              <w:t>Зав. кафедрой,</w:t>
            </w:r>
          </w:p>
          <w:p w:rsidR="001232CF" w:rsidRPr="000D79E3" w:rsidRDefault="001232CF" w:rsidP="000D79E3">
            <w:pPr>
              <w:spacing w:after="0" w:line="240" w:lineRule="auto"/>
              <w:jc w:val="center"/>
              <w:rPr>
                <w:rFonts w:ascii="Times New Roman" w:hAnsi="Times New Roman"/>
                <w:sz w:val="24"/>
                <w:szCs w:val="24"/>
              </w:rPr>
            </w:pPr>
            <w:r w:rsidRPr="000D79E3">
              <w:rPr>
                <w:rFonts w:ascii="Times New Roman" w:hAnsi="Times New Roman"/>
                <w:sz w:val="24"/>
                <w:szCs w:val="24"/>
              </w:rPr>
              <w:t>д.э.н., проф.</w:t>
            </w:r>
          </w:p>
        </w:tc>
      </w:tr>
      <w:tr w:rsidR="00EE2CDF" w:rsidRPr="000D79E3" w:rsidTr="00F62EE1">
        <w:trPr>
          <w:cantSplit/>
          <w:trHeight w:val="838"/>
        </w:trPr>
        <w:tc>
          <w:tcPr>
            <w:tcW w:w="1241" w:type="pct"/>
            <w:tcBorders>
              <w:top w:val="single" w:sz="4" w:space="0" w:color="auto"/>
              <w:left w:val="single" w:sz="4" w:space="0" w:color="auto"/>
              <w:bottom w:val="single" w:sz="4" w:space="0" w:color="auto"/>
              <w:right w:val="single" w:sz="4" w:space="0" w:color="auto"/>
            </w:tcBorders>
          </w:tcPr>
          <w:p w:rsidR="00EE2CDF" w:rsidRPr="000D79E3" w:rsidRDefault="00EE2CDF" w:rsidP="000D79E3">
            <w:pPr>
              <w:spacing w:after="0" w:line="240" w:lineRule="auto"/>
              <w:jc w:val="center"/>
              <w:rPr>
                <w:rFonts w:ascii="Times New Roman" w:hAnsi="Times New Roman"/>
                <w:sz w:val="24"/>
                <w:szCs w:val="24"/>
              </w:rPr>
            </w:pPr>
            <w:r w:rsidRPr="000D79E3">
              <w:rPr>
                <w:rFonts w:ascii="Times New Roman" w:hAnsi="Times New Roman"/>
                <w:sz w:val="24"/>
                <w:szCs w:val="24"/>
              </w:rPr>
              <w:t>Кафедра Экономики транспорта</w:t>
            </w:r>
          </w:p>
          <w:p w:rsidR="00EE2CDF" w:rsidRPr="000D79E3" w:rsidRDefault="00EE2CDF" w:rsidP="000D79E3">
            <w:pPr>
              <w:spacing w:after="0" w:line="240" w:lineRule="auto"/>
              <w:jc w:val="center"/>
              <w:rPr>
                <w:rFonts w:ascii="Times New Roman" w:hAnsi="Times New Roman"/>
                <w:sz w:val="24"/>
                <w:szCs w:val="24"/>
              </w:rPr>
            </w:pPr>
            <w:r w:rsidRPr="000D79E3">
              <w:rPr>
                <w:rFonts w:ascii="Times New Roman" w:hAnsi="Times New Roman"/>
                <w:sz w:val="24"/>
                <w:szCs w:val="24"/>
              </w:rPr>
              <w:t>2021-2022 уч.гг.</w:t>
            </w:r>
          </w:p>
        </w:tc>
        <w:tc>
          <w:tcPr>
            <w:tcW w:w="2558" w:type="pct"/>
            <w:vMerge/>
            <w:tcBorders>
              <w:top w:val="single" w:sz="4" w:space="0" w:color="auto"/>
              <w:left w:val="single" w:sz="4" w:space="0" w:color="auto"/>
              <w:bottom w:val="single" w:sz="4" w:space="0" w:color="auto"/>
              <w:right w:val="single" w:sz="4" w:space="0" w:color="auto"/>
            </w:tcBorders>
            <w:vAlign w:val="center"/>
          </w:tcPr>
          <w:p w:rsidR="00EE2CDF" w:rsidRPr="000D79E3" w:rsidRDefault="00EE2CDF" w:rsidP="000D79E3">
            <w:pPr>
              <w:spacing w:after="0" w:line="240" w:lineRule="auto"/>
              <w:jc w:val="center"/>
              <w:rPr>
                <w:rFonts w:ascii="Times New Roman" w:hAnsi="Times New Roman"/>
                <w:sz w:val="24"/>
                <w:szCs w:val="24"/>
              </w:rPr>
            </w:pPr>
          </w:p>
        </w:tc>
        <w:tc>
          <w:tcPr>
            <w:tcW w:w="1201" w:type="pct"/>
            <w:tcBorders>
              <w:top w:val="single" w:sz="4" w:space="0" w:color="auto"/>
              <w:left w:val="single" w:sz="4" w:space="0" w:color="auto"/>
              <w:right w:val="single" w:sz="4" w:space="0" w:color="auto"/>
            </w:tcBorders>
          </w:tcPr>
          <w:p w:rsidR="00EE2CDF" w:rsidRPr="000D79E3" w:rsidRDefault="00EE2CDF" w:rsidP="000D79E3">
            <w:pPr>
              <w:spacing w:after="0" w:line="240" w:lineRule="auto"/>
              <w:jc w:val="center"/>
              <w:rPr>
                <w:rFonts w:ascii="Times New Roman" w:hAnsi="Times New Roman"/>
                <w:sz w:val="24"/>
                <w:szCs w:val="24"/>
              </w:rPr>
            </w:pPr>
            <w:r w:rsidRPr="000D79E3">
              <w:rPr>
                <w:rFonts w:ascii="Times New Roman" w:eastAsia="SimSun" w:hAnsi="Times New Roman"/>
                <w:noProof/>
                <w:sz w:val="24"/>
                <w:szCs w:val="24"/>
              </w:rPr>
              <w:drawing>
                <wp:inline distT="0" distB="0" distL="0" distR="0" wp14:anchorId="12D08D3C" wp14:editId="65C6E3FA">
                  <wp:extent cx="1294130" cy="483235"/>
                  <wp:effectExtent l="0" t="0" r="1270" b="0"/>
                  <wp:docPr id="25" name="Рисунок 6" descr="подпис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одпись 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294130" cy="483235"/>
                          </a:xfrm>
                          <a:prstGeom prst="rect">
                            <a:avLst/>
                          </a:prstGeom>
                          <a:noFill/>
                          <a:ln>
                            <a:noFill/>
                          </a:ln>
                        </pic:spPr>
                      </pic:pic>
                    </a:graphicData>
                  </a:graphic>
                </wp:inline>
              </w:drawing>
            </w:r>
          </w:p>
        </w:tc>
      </w:tr>
      <w:tr w:rsidR="001232CF" w:rsidRPr="000D79E3" w:rsidTr="00991453">
        <w:trPr>
          <w:cantSplit/>
          <w:trHeight w:val="945"/>
        </w:trPr>
        <w:tc>
          <w:tcPr>
            <w:tcW w:w="5000" w:type="pct"/>
            <w:gridSpan w:val="3"/>
            <w:tcBorders>
              <w:top w:val="single" w:sz="4" w:space="0" w:color="auto"/>
              <w:left w:val="single" w:sz="4" w:space="0" w:color="auto"/>
              <w:bottom w:val="single" w:sz="4" w:space="0" w:color="auto"/>
              <w:right w:val="single" w:sz="4" w:space="0" w:color="auto"/>
            </w:tcBorders>
            <w:vAlign w:val="center"/>
          </w:tcPr>
          <w:p w:rsidR="001232CF" w:rsidRPr="000D79E3" w:rsidRDefault="001232CF" w:rsidP="000D79E3">
            <w:pPr>
              <w:tabs>
                <w:tab w:val="left" w:pos="709"/>
              </w:tabs>
              <w:spacing w:after="0" w:line="240" w:lineRule="auto"/>
              <w:rPr>
                <w:rFonts w:ascii="Times New Roman" w:hAnsi="Times New Roman"/>
                <w:sz w:val="24"/>
                <w:szCs w:val="24"/>
              </w:rPr>
            </w:pPr>
            <w:r w:rsidRPr="000D79E3">
              <w:rPr>
                <w:rFonts w:ascii="Times New Roman" w:hAnsi="Times New Roman"/>
                <w:sz w:val="24"/>
                <w:szCs w:val="24"/>
              </w:rPr>
              <w:t>1. Экономико-географическая характеристика Приволжского федерального округа (ЭГП, природно-ресурсный потенциал, население).</w:t>
            </w:r>
          </w:p>
          <w:p w:rsidR="001232CF" w:rsidRPr="000D79E3" w:rsidRDefault="001232CF" w:rsidP="000D79E3">
            <w:pPr>
              <w:spacing w:after="0" w:line="240" w:lineRule="auto"/>
              <w:rPr>
                <w:rFonts w:ascii="Times New Roman" w:hAnsi="Times New Roman"/>
                <w:sz w:val="24"/>
                <w:szCs w:val="24"/>
              </w:rPr>
            </w:pPr>
            <w:r w:rsidRPr="000D79E3">
              <w:rPr>
                <w:rFonts w:ascii="Times New Roman" w:hAnsi="Times New Roman"/>
                <w:sz w:val="24"/>
                <w:szCs w:val="24"/>
              </w:rPr>
              <w:t xml:space="preserve">2. </w:t>
            </w:r>
            <w:r w:rsidRPr="000D79E3">
              <w:rPr>
                <w:rFonts w:ascii="Times New Roman" w:hAnsi="Times New Roman"/>
                <w:iCs/>
                <w:color w:val="000000"/>
                <w:spacing w:val="-3"/>
                <w:sz w:val="24"/>
                <w:szCs w:val="24"/>
              </w:rPr>
              <w:t>Природно-ресурсный потенциал России</w:t>
            </w:r>
            <w:r w:rsidR="00EE2CDF">
              <w:rPr>
                <w:rFonts w:ascii="Times New Roman" w:hAnsi="Times New Roman"/>
                <w:sz w:val="24"/>
                <w:szCs w:val="24"/>
              </w:rPr>
              <w:t xml:space="preserve"> </w:t>
            </w:r>
          </w:p>
        </w:tc>
      </w:tr>
    </w:tbl>
    <w:p w:rsidR="001232CF" w:rsidRPr="000D79E3" w:rsidRDefault="001232CF" w:rsidP="000D79E3">
      <w:pPr>
        <w:spacing w:after="0" w:line="240" w:lineRule="auto"/>
        <w:rPr>
          <w:rFonts w:ascii="Times New Roman" w:hAnsi="Times New Roman"/>
          <w:sz w:val="24"/>
          <w:szCs w:val="24"/>
        </w:rPr>
      </w:pPr>
    </w:p>
    <w:p w:rsidR="001232CF" w:rsidRPr="007606AE" w:rsidRDefault="001232CF" w:rsidP="00EE2CDF">
      <w:pPr>
        <w:tabs>
          <w:tab w:val="left" w:pos="284"/>
          <w:tab w:val="left" w:pos="993"/>
        </w:tabs>
        <w:spacing w:after="0" w:line="240" w:lineRule="auto"/>
        <w:ind w:firstLine="709"/>
        <w:jc w:val="both"/>
        <w:rPr>
          <w:rFonts w:ascii="Times New Roman" w:hAnsi="Times New Roman"/>
          <w:b/>
          <w:spacing w:val="-6"/>
          <w:sz w:val="24"/>
          <w:szCs w:val="24"/>
        </w:rPr>
      </w:pPr>
      <w:r w:rsidRPr="007606AE">
        <w:rPr>
          <w:rFonts w:ascii="Times New Roman" w:hAnsi="Times New Roman"/>
          <w:b/>
          <w:spacing w:val="-6"/>
          <w:sz w:val="24"/>
          <w:szCs w:val="24"/>
        </w:rPr>
        <w:t>4.</w:t>
      </w:r>
      <w:r w:rsidRPr="007606AE">
        <w:rPr>
          <w:rFonts w:ascii="Times New Roman" w:hAnsi="Times New Roman"/>
          <w:b/>
          <w:spacing w:val="-6"/>
          <w:sz w:val="24"/>
          <w:szCs w:val="24"/>
        </w:rPr>
        <w:tab/>
        <w:t>Порядок проведения промежуточной аттестации</w:t>
      </w:r>
    </w:p>
    <w:p w:rsidR="00EE2CDF" w:rsidRPr="007606AE" w:rsidRDefault="00EE2CDF" w:rsidP="00EE2CDF">
      <w:pPr>
        <w:autoSpaceDE w:val="0"/>
        <w:autoSpaceDN w:val="0"/>
        <w:adjustRightInd w:val="0"/>
        <w:spacing w:after="0" w:line="240" w:lineRule="auto"/>
        <w:ind w:firstLine="709"/>
        <w:jc w:val="both"/>
        <w:rPr>
          <w:rFonts w:ascii="Times New Roman" w:hAnsi="Times New Roman"/>
          <w:i/>
          <w:spacing w:val="-6"/>
          <w:sz w:val="24"/>
          <w:szCs w:val="24"/>
        </w:rPr>
      </w:pPr>
    </w:p>
    <w:p w:rsidR="001232CF" w:rsidRPr="007606AE" w:rsidRDefault="001232CF" w:rsidP="00EE2CDF">
      <w:pPr>
        <w:autoSpaceDE w:val="0"/>
        <w:autoSpaceDN w:val="0"/>
        <w:adjustRightInd w:val="0"/>
        <w:spacing w:after="0" w:line="240" w:lineRule="auto"/>
        <w:ind w:firstLine="709"/>
        <w:jc w:val="both"/>
        <w:rPr>
          <w:rFonts w:ascii="Times New Roman" w:hAnsi="Times New Roman"/>
          <w:i/>
          <w:spacing w:val="-6"/>
          <w:sz w:val="24"/>
          <w:szCs w:val="24"/>
        </w:rPr>
      </w:pPr>
      <w:r w:rsidRPr="007606AE">
        <w:rPr>
          <w:rFonts w:ascii="Times New Roman" w:hAnsi="Times New Roman"/>
          <w:i/>
          <w:spacing w:val="-6"/>
          <w:sz w:val="24"/>
          <w:szCs w:val="24"/>
        </w:rPr>
        <w:t>4.1.Документы СМК вуза</w:t>
      </w:r>
    </w:p>
    <w:p w:rsidR="001232CF" w:rsidRPr="007606AE" w:rsidRDefault="001232CF" w:rsidP="00EE2CDF">
      <w:pPr>
        <w:pStyle w:val="a5"/>
        <w:tabs>
          <w:tab w:val="left" w:pos="-6521"/>
          <w:tab w:val="left" w:pos="1276"/>
        </w:tabs>
        <w:spacing w:after="0" w:line="240" w:lineRule="auto"/>
        <w:ind w:left="0" w:firstLine="709"/>
        <w:jc w:val="both"/>
        <w:rPr>
          <w:rFonts w:ascii="Times New Roman" w:hAnsi="Times New Roman"/>
          <w:spacing w:val="-6"/>
          <w:sz w:val="24"/>
          <w:szCs w:val="24"/>
        </w:rPr>
      </w:pPr>
      <w:r w:rsidRPr="007606AE">
        <w:rPr>
          <w:rFonts w:ascii="Times New Roman" w:hAnsi="Times New Roman"/>
          <w:spacing w:val="-6"/>
          <w:sz w:val="24"/>
          <w:szCs w:val="24"/>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1232CF" w:rsidRPr="007606AE" w:rsidRDefault="001232CF" w:rsidP="00EE2CDF">
      <w:pPr>
        <w:pStyle w:val="a5"/>
        <w:tabs>
          <w:tab w:val="left" w:pos="-6521"/>
          <w:tab w:val="left" w:pos="1276"/>
        </w:tabs>
        <w:spacing w:after="0" w:line="240" w:lineRule="auto"/>
        <w:ind w:left="0" w:firstLine="709"/>
        <w:jc w:val="both"/>
        <w:rPr>
          <w:rFonts w:ascii="Times New Roman" w:hAnsi="Times New Roman"/>
          <w:spacing w:val="-6"/>
          <w:sz w:val="24"/>
          <w:szCs w:val="24"/>
        </w:rPr>
      </w:pPr>
      <w:r w:rsidRPr="007606AE">
        <w:rPr>
          <w:rFonts w:ascii="Times New Roman" w:hAnsi="Times New Roman"/>
          <w:spacing w:val="-6"/>
          <w:sz w:val="24"/>
          <w:szCs w:val="24"/>
        </w:rPr>
        <w:t>– ПЛ 2.3.19-2018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7606AE" w:rsidRPr="007606AE" w:rsidRDefault="007606AE" w:rsidP="00EE2CDF">
      <w:pPr>
        <w:pStyle w:val="a5"/>
        <w:tabs>
          <w:tab w:val="left" w:pos="-6521"/>
          <w:tab w:val="left" w:pos="1276"/>
        </w:tabs>
        <w:spacing w:after="0" w:line="240" w:lineRule="auto"/>
        <w:ind w:left="0" w:firstLine="709"/>
        <w:jc w:val="both"/>
        <w:rPr>
          <w:rFonts w:ascii="Times New Roman" w:hAnsi="Times New Roman"/>
          <w:spacing w:val="-6"/>
          <w:sz w:val="24"/>
          <w:szCs w:val="24"/>
        </w:rPr>
      </w:pPr>
      <w:r w:rsidRPr="007606AE">
        <w:rPr>
          <w:rFonts w:ascii="Times New Roman" w:hAnsi="Times New Roman"/>
          <w:spacing w:val="-6"/>
          <w:sz w:val="24"/>
          <w:szCs w:val="24"/>
        </w:rPr>
        <w:t>– ПЛ 2.3.22-2018 «СМК. О формировании фонда оценочных материалов»;</w:t>
      </w:r>
    </w:p>
    <w:p w:rsidR="001232CF" w:rsidRPr="007606AE" w:rsidRDefault="001232CF" w:rsidP="00EE2CDF">
      <w:pPr>
        <w:pStyle w:val="a5"/>
        <w:tabs>
          <w:tab w:val="left" w:pos="-6521"/>
          <w:tab w:val="left" w:pos="1276"/>
        </w:tabs>
        <w:spacing w:after="0" w:line="240" w:lineRule="auto"/>
        <w:ind w:left="0" w:firstLine="709"/>
        <w:jc w:val="both"/>
        <w:rPr>
          <w:rFonts w:ascii="Times New Roman" w:hAnsi="Times New Roman"/>
          <w:spacing w:val="-6"/>
          <w:sz w:val="24"/>
          <w:szCs w:val="24"/>
        </w:rPr>
      </w:pPr>
      <w:r w:rsidRPr="007606AE">
        <w:rPr>
          <w:rFonts w:ascii="Times New Roman" w:hAnsi="Times New Roman"/>
          <w:spacing w:val="-6"/>
          <w:sz w:val="24"/>
          <w:szCs w:val="24"/>
        </w:rPr>
        <w:t>– ПЛ 2.3.3-2018 «СМК. Система мониторинга качества образования с использованием технологии компьютерного тестирования».</w:t>
      </w:r>
    </w:p>
    <w:p w:rsidR="001232CF" w:rsidRPr="007606AE" w:rsidRDefault="001232CF" w:rsidP="00EE2CDF">
      <w:pPr>
        <w:tabs>
          <w:tab w:val="left" w:pos="-6521"/>
          <w:tab w:val="left" w:pos="1276"/>
        </w:tabs>
        <w:spacing w:after="0" w:line="240" w:lineRule="auto"/>
        <w:ind w:firstLine="709"/>
        <w:contextualSpacing/>
        <w:jc w:val="both"/>
        <w:rPr>
          <w:rFonts w:ascii="Times New Roman" w:hAnsi="Times New Roman"/>
          <w:i/>
          <w:spacing w:val="-6"/>
          <w:sz w:val="24"/>
          <w:szCs w:val="24"/>
          <w:lang w:eastAsia="en-US"/>
        </w:rPr>
      </w:pPr>
    </w:p>
    <w:p w:rsidR="001232CF" w:rsidRPr="007606AE" w:rsidRDefault="001232CF" w:rsidP="00EE2CDF">
      <w:pPr>
        <w:pStyle w:val="a5"/>
        <w:tabs>
          <w:tab w:val="left" w:pos="-6521"/>
          <w:tab w:val="left" w:pos="1276"/>
        </w:tabs>
        <w:spacing w:after="0" w:line="240" w:lineRule="auto"/>
        <w:ind w:left="0" w:firstLine="709"/>
        <w:jc w:val="both"/>
        <w:rPr>
          <w:rFonts w:ascii="Times New Roman" w:hAnsi="Times New Roman"/>
          <w:i/>
          <w:spacing w:val="-6"/>
          <w:sz w:val="24"/>
          <w:szCs w:val="24"/>
        </w:rPr>
      </w:pPr>
      <w:r w:rsidRPr="007606AE">
        <w:rPr>
          <w:rFonts w:ascii="Times New Roman" w:hAnsi="Times New Roman"/>
          <w:i/>
          <w:spacing w:val="-6"/>
          <w:sz w:val="24"/>
          <w:szCs w:val="24"/>
        </w:rPr>
        <w:t>4.3 Методические материалы, определяющие процедуру оценивания знаний, умений, навыков и (или) опыта деятельности в ходе промежуточной аттестации</w:t>
      </w:r>
    </w:p>
    <w:p w:rsidR="00EE2CDF" w:rsidRPr="007606AE" w:rsidRDefault="00EE2CDF" w:rsidP="00EE2CDF">
      <w:pPr>
        <w:tabs>
          <w:tab w:val="left" w:pos="-6521"/>
          <w:tab w:val="left" w:pos="1276"/>
        </w:tabs>
        <w:spacing w:after="0" w:line="240" w:lineRule="auto"/>
        <w:ind w:firstLine="709"/>
        <w:contextualSpacing/>
        <w:jc w:val="both"/>
        <w:rPr>
          <w:rFonts w:ascii="Times New Roman" w:hAnsi="Times New Roman"/>
          <w:spacing w:val="-6"/>
          <w:sz w:val="24"/>
          <w:szCs w:val="24"/>
        </w:rPr>
      </w:pPr>
      <w:r w:rsidRPr="007606AE">
        <w:rPr>
          <w:rFonts w:ascii="Times New Roman" w:hAnsi="Times New Roman"/>
          <w:spacing w:val="-6"/>
          <w:sz w:val="24"/>
          <w:szCs w:val="24"/>
        </w:rPr>
        <w:t>Промежуточная аттестация по дисциплине Б1.В.ДВ.02.02</w:t>
      </w:r>
      <w:r w:rsidRPr="007606AE">
        <w:rPr>
          <w:rFonts w:ascii="Times New Roman" w:hAnsi="Times New Roman"/>
          <w:bCs/>
          <w:spacing w:val="-6"/>
          <w:sz w:val="24"/>
          <w:szCs w:val="24"/>
          <w:u w:val="single"/>
        </w:rPr>
        <w:t xml:space="preserve"> </w:t>
      </w:r>
      <w:r w:rsidRPr="007606AE">
        <w:rPr>
          <w:rFonts w:ascii="Times New Roman" w:hAnsi="Times New Roman"/>
          <w:bCs/>
          <w:spacing w:val="-6"/>
          <w:sz w:val="24"/>
          <w:szCs w:val="24"/>
        </w:rPr>
        <w:t>«</w:t>
      </w:r>
      <w:r w:rsidRPr="007606AE">
        <w:rPr>
          <w:rFonts w:ascii="Times New Roman" w:hAnsi="Times New Roman"/>
          <w:spacing w:val="-6"/>
          <w:sz w:val="24"/>
          <w:szCs w:val="24"/>
        </w:rPr>
        <w:t>Регионалистика</w:t>
      </w:r>
      <w:r w:rsidRPr="007606AE">
        <w:rPr>
          <w:rFonts w:ascii="Times New Roman" w:hAnsi="Times New Roman"/>
          <w:bCs/>
          <w:spacing w:val="-6"/>
          <w:sz w:val="24"/>
          <w:szCs w:val="24"/>
        </w:rPr>
        <w:t>»</w:t>
      </w:r>
      <w:r w:rsidRPr="007606AE">
        <w:rPr>
          <w:rFonts w:ascii="Times New Roman" w:hAnsi="Times New Roman"/>
          <w:spacing w:val="-6"/>
          <w:sz w:val="24"/>
          <w:szCs w:val="24"/>
        </w:rPr>
        <w:t xml:space="preserve"> завершает изучение курса и проходит в форме зачета с оценкой. Зачет с оценкой проводится в последнюю неделю изучения дисциплины.</w:t>
      </w:r>
    </w:p>
    <w:p w:rsidR="001232CF" w:rsidRPr="007606AE" w:rsidRDefault="001232CF" w:rsidP="00EE2CDF">
      <w:pPr>
        <w:spacing w:after="0" w:line="240" w:lineRule="auto"/>
        <w:ind w:firstLine="709"/>
        <w:contextualSpacing/>
        <w:jc w:val="both"/>
        <w:rPr>
          <w:rFonts w:ascii="Times New Roman" w:hAnsi="Times New Roman"/>
          <w:spacing w:val="-6"/>
          <w:sz w:val="24"/>
          <w:szCs w:val="24"/>
        </w:rPr>
      </w:pPr>
      <w:r w:rsidRPr="007606AE">
        <w:rPr>
          <w:rFonts w:ascii="Times New Roman" w:hAnsi="Times New Roman"/>
          <w:spacing w:val="-6"/>
          <w:sz w:val="24"/>
          <w:szCs w:val="24"/>
        </w:rPr>
        <w:t>Допуском к зачету с оценкой является итоговое тестирование. Зачет с оценкой проводится по экзаменационным билетам, в каждый из которых включены 2 теоретических вопроса.</w:t>
      </w:r>
    </w:p>
    <w:p w:rsidR="001232CF" w:rsidRPr="007606AE" w:rsidRDefault="001232CF" w:rsidP="00EE2CDF">
      <w:pPr>
        <w:spacing w:after="0" w:line="240" w:lineRule="auto"/>
        <w:ind w:firstLine="709"/>
        <w:contextualSpacing/>
        <w:jc w:val="both"/>
        <w:rPr>
          <w:rFonts w:ascii="Times New Roman" w:hAnsi="Times New Roman"/>
          <w:spacing w:val="-6"/>
          <w:sz w:val="24"/>
          <w:szCs w:val="24"/>
        </w:rPr>
      </w:pPr>
      <w:r w:rsidRPr="007606AE">
        <w:rPr>
          <w:rFonts w:ascii="Times New Roman" w:hAnsi="Times New Roman"/>
          <w:spacing w:val="-6"/>
          <w:sz w:val="24"/>
          <w:szCs w:val="24"/>
        </w:rPr>
        <w:t>Оценка за дифференцированный зачет носит комплексный характер: учитывает результаты итогового тестирования и ответа на экзаменационный билет. Преподаватель вправе 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w:t>
      </w:r>
    </w:p>
    <w:p w:rsidR="001232CF" w:rsidRPr="007606AE" w:rsidRDefault="001232CF" w:rsidP="00EE2CDF">
      <w:pPr>
        <w:spacing w:after="0" w:line="240" w:lineRule="auto"/>
        <w:ind w:firstLine="709"/>
        <w:contextualSpacing/>
        <w:jc w:val="both"/>
        <w:rPr>
          <w:rFonts w:ascii="Times New Roman" w:hAnsi="Times New Roman"/>
          <w:spacing w:val="-6"/>
          <w:sz w:val="24"/>
          <w:szCs w:val="24"/>
        </w:rPr>
      </w:pPr>
      <w:r w:rsidRPr="007606AE">
        <w:rPr>
          <w:rFonts w:ascii="Times New Roman" w:hAnsi="Times New Roman"/>
          <w:spacing w:val="-6"/>
          <w:sz w:val="24"/>
          <w:szCs w:val="24"/>
        </w:rPr>
        <w:t>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Blackboard Learn (сайт bb.usurt.ru)) в курсе дисциплины (модуля).</w:t>
      </w:r>
    </w:p>
    <w:p w:rsidR="006D43F2" w:rsidRPr="000D79E3" w:rsidRDefault="006D43F2" w:rsidP="000D79E3">
      <w:pPr>
        <w:pageBreakBefore/>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lastRenderedPageBreak/>
        <w:t>Фонд оценочных материалов для проведения промежуточной аттестации обучающихся по дисциплине (модулю)</w:t>
      </w:r>
    </w:p>
    <w:p w:rsidR="006D43F2" w:rsidRPr="000D79E3" w:rsidRDefault="006D43F2" w:rsidP="000D79E3">
      <w:pPr>
        <w:pStyle w:val="1"/>
        <w:rPr>
          <w:rFonts w:cs="Times New Roman"/>
          <w:szCs w:val="24"/>
          <w:lang w:eastAsia="hi-IN" w:bidi="hi-IN"/>
        </w:rPr>
      </w:pPr>
      <w:bookmarkStart w:id="311" w:name="_Toc88647336"/>
      <w:r w:rsidRPr="000D79E3">
        <w:rPr>
          <w:rFonts w:eastAsia="Calibri" w:cs="Times New Roman"/>
          <w:szCs w:val="24"/>
        </w:rPr>
        <w:t>Б1.В.ДВ.03.01 Регламентация трудовой деятельности</w:t>
      </w:r>
      <w:bookmarkEnd w:id="311"/>
      <w:r w:rsidRPr="000D79E3">
        <w:rPr>
          <w:rFonts w:cs="Times New Roman"/>
          <w:szCs w:val="24"/>
          <w:lang w:eastAsia="hi-IN" w:bidi="hi-IN"/>
        </w:rPr>
        <w:t xml:space="preserve"> </w:t>
      </w:r>
    </w:p>
    <w:p w:rsidR="006D43F2" w:rsidRPr="00EE2CDF" w:rsidRDefault="006D43F2" w:rsidP="000D79E3">
      <w:pPr>
        <w:spacing w:after="0" w:line="240" w:lineRule="auto"/>
        <w:jc w:val="center"/>
        <w:rPr>
          <w:rFonts w:ascii="Times New Roman" w:eastAsia="SimSun" w:hAnsi="Times New Roman"/>
          <w:sz w:val="18"/>
          <w:szCs w:val="24"/>
          <w:lang w:eastAsia="hi-IN" w:bidi="hi-IN"/>
        </w:rPr>
      </w:pPr>
      <w:r w:rsidRPr="00EE2CDF">
        <w:rPr>
          <w:rFonts w:ascii="Times New Roman" w:eastAsia="SimSun" w:hAnsi="Times New Roman"/>
          <w:sz w:val="18"/>
          <w:szCs w:val="24"/>
          <w:lang w:eastAsia="hi-IN" w:bidi="hi-IN"/>
        </w:rPr>
        <w:t>(Шифр и наименование дисциплины)</w:t>
      </w:r>
    </w:p>
    <w:p w:rsidR="006D43F2" w:rsidRPr="000D79E3" w:rsidRDefault="006D43F2" w:rsidP="000D79E3">
      <w:pPr>
        <w:spacing w:after="0" w:line="240" w:lineRule="auto"/>
        <w:ind w:firstLine="709"/>
        <w:jc w:val="center"/>
        <w:rPr>
          <w:rFonts w:ascii="Times New Roman" w:eastAsia="Calibri" w:hAnsi="Times New Roman"/>
          <w:b/>
          <w:bCs/>
          <w:color w:val="000000"/>
          <w:sz w:val="24"/>
          <w:szCs w:val="24"/>
        </w:rPr>
      </w:pPr>
    </w:p>
    <w:p w:rsidR="006D43F2" w:rsidRPr="00EE2CDF" w:rsidRDefault="006D43F2" w:rsidP="000D79E3">
      <w:pPr>
        <w:spacing w:after="0" w:line="240" w:lineRule="auto"/>
        <w:ind w:firstLine="709"/>
        <w:jc w:val="both"/>
        <w:rPr>
          <w:rFonts w:ascii="Times New Roman" w:eastAsia="Calibri" w:hAnsi="Times New Roman"/>
          <w:b/>
          <w:sz w:val="24"/>
          <w:szCs w:val="24"/>
        </w:rPr>
      </w:pPr>
      <w:r w:rsidRPr="00EE2CDF">
        <w:rPr>
          <w:rFonts w:ascii="Times New Roman" w:eastAsia="Calibri" w:hAnsi="Times New Roman"/>
          <w:b/>
          <w:sz w:val="24"/>
          <w:szCs w:val="24"/>
        </w:rPr>
        <w:t xml:space="preserve">1. Перечень компетенций с указанием этапов их формирования в процессе освоения образовательной программы </w:t>
      </w:r>
    </w:p>
    <w:p w:rsidR="006D43F2" w:rsidRPr="000D79E3" w:rsidRDefault="006D43F2" w:rsidP="000D79E3">
      <w:pPr>
        <w:spacing w:after="0" w:line="240" w:lineRule="auto"/>
        <w:ind w:firstLine="709"/>
        <w:rPr>
          <w:rFonts w:ascii="Times New Roman" w:eastAsia="Calibri" w:hAnsi="Times New Roman"/>
          <w:i/>
          <w:sz w:val="24"/>
          <w:szCs w:val="24"/>
        </w:rPr>
      </w:pPr>
    </w:p>
    <w:p w:rsidR="006D43F2" w:rsidRPr="000D79E3" w:rsidRDefault="006D43F2" w:rsidP="00EE2CD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Дисциплина </w:t>
      </w:r>
      <w:r w:rsidRPr="000D79E3">
        <w:rPr>
          <w:rFonts w:ascii="Times New Roman" w:eastAsia="Calibri" w:hAnsi="Times New Roman"/>
          <w:bCs/>
          <w:color w:val="000000"/>
          <w:sz w:val="24"/>
          <w:szCs w:val="24"/>
          <w:u w:val="single"/>
        </w:rPr>
        <w:t>Б1.В.ДВ.03.01 Регламентация трудовой деятельности</w:t>
      </w:r>
      <w:r w:rsidR="00EE2CDF">
        <w:rPr>
          <w:rFonts w:ascii="Times New Roman" w:eastAsia="Calibri" w:hAnsi="Times New Roman"/>
          <w:sz w:val="24"/>
          <w:szCs w:val="24"/>
        </w:rPr>
        <w:t xml:space="preserve"> </w:t>
      </w:r>
      <w:r w:rsidRPr="000D79E3">
        <w:rPr>
          <w:rFonts w:ascii="Times New Roman" w:eastAsia="Calibri" w:hAnsi="Times New Roman"/>
          <w:sz w:val="24"/>
          <w:szCs w:val="24"/>
        </w:rPr>
        <w:t>участвует в формировании следующих компетенций и индикаторов достижения компетенций:</w:t>
      </w:r>
    </w:p>
    <w:p w:rsidR="00EE2CDF" w:rsidRDefault="00EE2CDF" w:rsidP="000D79E3">
      <w:pPr>
        <w:spacing w:after="0" w:line="240" w:lineRule="auto"/>
        <w:jc w:val="right"/>
        <w:rPr>
          <w:rFonts w:ascii="Times New Roman" w:eastAsia="Calibri" w:hAnsi="Times New Roman"/>
          <w:sz w:val="24"/>
          <w:szCs w:val="24"/>
        </w:rPr>
      </w:pPr>
    </w:p>
    <w:p w:rsidR="006D43F2" w:rsidRPr="000D79E3" w:rsidRDefault="006D43F2" w:rsidP="000D79E3">
      <w:pPr>
        <w:spacing w:after="0" w:line="240" w:lineRule="auto"/>
        <w:jc w:val="right"/>
        <w:rPr>
          <w:rFonts w:ascii="Times New Roman" w:eastAsia="Calibri" w:hAnsi="Times New Roman"/>
          <w:sz w:val="24"/>
          <w:szCs w:val="24"/>
        </w:rPr>
      </w:pPr>
      <w:r w:rsidRPr="000D79E3">
        <w:rPr>
          <w:rFonts w:ascii="Times New Roman" w:eastAsia="Calibri" w:hAnsi="Times New Roman"/>
          <w:sz w:val="24"/>
          <w:szCs w:val="24"/>
        </w:rPr>
        <w:t>Таблица 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2602"/>
        <w:gridCol w:w="2896"/>
        <w:gridCol w:w="2117"/>
        <w:gridCol w:w="1852"/>
      </w:tblGrid>
      <w:tr w:rsidR="006D43F2" w:rsidRPr="000D79E3" w:rsidTr="00AD675B">
        <w:tc>
          <w:tcPr>
            <w:tcW w:w="1384" w:type="pct"/>
          </w:tcPr>
          <w:p w:rsidR="006D43F2" w:rsidRPr="00EE2CDF" w:rsidRDefault="006D43F2" w:rsidP="000D79E3">
            <w:pPr>
              <w:spacing w:after="0" w:line="240" w:lineRule="auto"/>
              <w:jc w:val="center"/>
              <w:rPr>
                <w:rFonts w:ascii="Times New Roman" w:eastAsia="Calibri" w:hAnsi="Times New Roman"/>
                <w:sz w:val="24"/>
                <w:szCs w:val="24"/>
              </w:rPr>
            </w:pPr>
            <w:r w:rsidRPr="00EE2CDF">
              <w:rPr>
                <w:rFonts w:ascii="Times New Roman" w:eastAsia="Calibri" w:hAnsi="Times New Roman"/>
                <w:sz w:val="24"/>
                <w:szCs w:val="24"/>
              </w:rPr>
              <w:t>Код и наименование компетенции</w:t>
            </w:r>
          </w:p>
        </w:tc>
        <w:tc>
          <w:tcPr>
            <w:tcW w:w="1539" w:type="pct"/>
            <w:tcMar>
              <w:top w:w="0" w:type="dxa"/>
              <w:left w:w="108" w:type="dxa"/>
              <w:bottom w:w="0" w:type="dxa"/>
              <w:right w:w="108" w:type="dxa"/>
            </w:tcMar>
          </w:tcPr>
          <w:p w:rsidR="006D43F2" w:rsidRPr="00EE2CDF" w:rsidRDefault="006D43F2" w:rsidP="000D79E3">
            <w:pPr>
              <w:spacing w:after="0" w:line="240" w:lineRule="auto"/>
              <w:jc w:val="center"/>
              <w:rPr>
                <w:rFonts w:ascii="Times New Roman" w:eastAsia="Calibri" w:hAnsi="Times New Roman"/>
                <w:sz w:val="24"/>
                <w:szCs w:val="24"/>
              </w:rPr>
            </w:pPr>
            <w:r w:rsidRPr="00EE2CDF">
              <w:rPr>
                <w:rFonts w:ascii="Times New Roman" w:eastAsia="Calibri" w:hAnsi="Times New Roman"/>
                <w:sz w:val="24"/>
                <w:szCs w:val="24"/>
              </w:rPr>
              <w:t>Код и наименование индикатора достижения компетенции</w:t>
            </w:r>
          </w:p>
        </w:tc>
        <w:tc>
          <w:tcPr>
            <w:tcW w:w="1127" w:type="pct"/>
            <w:tcMar>
              <w:top w:w="0" w:type="dxa"/>
              <w:left w:w="108" w:type="dxa"/>
              <w:bottom w:w="0" w:type="dxa"/>
              <w:right w:w="108" w:type="dxa"/>
            </w:tcMar>
          </w:tcPr>
          <w:p w:rsidR="006D43F2" w:rsidRPr="00EE2CDF" w:rsidRDefault="006D43F2" w:rsidP="000D79E3">
            <w:pPr>
              <w:spacing w:after="0" w:line="240" w:lineRule="auto"/>
              <w:jc w:val="center"/>
              <w:rPr>
                <w:rFonts w:ascii="Times New Roman" w:eastAsia="Calibri" w:hAnsi="Times New Roman"/>
                <w:sz w:val="24"/>
                <w:szCs w:val="24"/>
              </w:rPr>
            </w:pPr>
            <w:r w:rsidRPr="00EE2CDF">
              <w:rPr>
                <w:rFonts w:ascii="Times New Roman" w:eastAsia="Calibri" w:hAnsi="Times New Roman"/>
                <w:sz w:val="24"/>
                <w:szCs w:val="24"/>
              </w:rPr>
              <w:t>Этап формирования компетенции</w:t>
            </w:r>
          </w:p>
        </w:tc>
        <w:tc>
          <w:tcPr>
            <w:tcW w:w="950" w:type="pct"/>
            <w:tcMar>
              <w:top w:w="0" w:type="dxa"/>
              <w:left w:w="108" w:type="dxa"/>
              <w:bottom w:w="0" w:type="dxa"/>
              <w:right w:w="108" w:type="dxa"/>
            </w:tcMar>
          </w:tcPr>
          <w:p w:rsidR="006D43F2" w:rsidRPr="00EE2CDF" w:rsidRDefault="006D43F2" w:rsidP="000D79E3">
            <w:pPr>
              <w:spacing w:after="0" w:line="240" w:lineRule="auto"/>
              <w:jc w:val="center"/>
              <w:rPr>
                <w:rFonts w:ascii="Times New Roman" w:eastAsia="Calibri" w:hAnsi="Times New Roman"/>
                <w:sz w:val="24"/>
                <w:szCs w:val="24"/>
                <w:vertAlign w:val="superscript"/>
              </w:rPr>
            </w:pPr>
            <w:r w:rsidRPr="00EE2CDF">
              <w:rPr>
                <w:rFonts w:ascii="Times New Roman" w:eastAsia="Calibri" w:hAnsi="Times New Roman"/>
                <w:sz w:val="24"/>
                <w:szCs w:val="24"/>
              </w:rPr>
              <w:t>Форма промежуточной аттестации</w:t>
            </w:r>
          </w:p>
        </w:tc>
      </w:tr>
      <w:tr w:rsidR="006D43F2" w:rsidRPr="000D79E3" w:rsidTr="00AD675B">
        <w:tc>
          <w:tcPr>
            <w:tcW w:w="1384" w:type="pct"/>
          </w:tcPr>
          <w:p w:rsidR="006D43F2" w:rsidRPr="000D79E3" w:rsidRDefault="006D43F2" w:rsidP="000D79E3">
            <w:pPr>
              <w:autoSpaceDE w:val="0"/>
              <w:autoSpaceDN w:val="0"/>
              <w:adjustRightInd w:val="0"/>
              <w:spacing w:after="0" w:line="240" w:lineRule="auto"/>
              <w:rPr>
                <w:rFonts w:ascii="Times New Roman" w:eastAsia="Calibri" w:hAnsi="Times New Roman"/>
                <w:bCs/>
                <w:sz w:val="24"/>
                <w:szCs w:val="24"/>
                <w:highlight w:val="yellow"/>
              </w:rPr>
            </w:pPr>
            <w:r w:rsidRPr="000D79E3">
              <w:rPr>
                <w:rFonts w:ascii="Times New Roman" w:eastAsia="Calibri" w:hAnsi="Times New Roman"/>
                <w:bCs/>
                <w:color w:val="000000"/>
                <w:sz w:val="24"/>
                <w:szCs w:val="24"/>
              </w:rPr>
              <w:t>ПК-3.2: Способен применять принципы нормирования труда и методы организации труда</w:t>
            </w:r>
          </w:p>
        </w:tc>
        <w:tc>
          <w:tcPr>
            <w:tcW w:w="1539" w:type="pct"/>
            <w:tcMar>
              <w:top w:w="0" w:type="dxa"/>
              <w:left w:w="108" w:type="dxa"/>
              <w:bottom w:w="0" w:type="dxa"/>
              <w:right w:w="108" w:type="dxa"/>
            </w:tcMar>
          </w:tcPr>
          <w:p w:rsidR="006D43F2" w:rsidRPr="000D79E3" w:rsidRDefault="006D43F2" w:rsidP="000D79E3">
            <w:pPr>
              <w:autoSpaceDE w:val="0"/>
              <w:autoSpaceDN w:val="0"/>
              <w:adjustRightInd w:val="0"/>
              <w:spacing w:after="0" w:line="240" w:lineRule="auto"/>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ПК-3.2.1: Формирует организационную структуру управления трудовыми процессами и содержания выполняемых трудовых процессов, локальных нормативных актов, регламентирующих исследуемые трудовые процессы</w:t>
            </w:r>
          </w:p>
          <w:p w:rsidR="006D43F2" w:rsidRPr="000D79E3" w:rsidRDefault="006D43F2" w:rsidP="000D79E3">
            <w:pPr>
              <w:autoSpaceDE w:val="0"/>
              <w:autoSpaceDN w:val="0"/>
              <w:adjustRightInd w:val="0"/>
              <w:spacing w:after="0" w:line="240" w:lineRule="auto"/>
              <w:rPr>
                <w:rFonts w:ascii="Times New Roman" w:eastAsia="Calibri" w:hAnsi="Times New Roman"/>
                <w:bCs/>
                <w:color w:val="000000"/>
                <w:sz w:val="24"/>
                <w:szCs w:val="24"/>
                <w:highlight w:val="yellow"/>
              </w:rPr>
            </w:pPr>
            <w:r w:rsidRPr="000D79E3">
              <w:rPr>
                <w:rFonts w:ascii="Times New Roman" w:eastAsia="Calibri" w:hAnsi="Times New Roman"/>
                <w:bCs/>
                <w:color w:val="000000"/>
                <w:sz w:val="24"/>
                <w:szCs w:val="24"/>
              </w:rPr>
              <w:t>ПК-3.2.3: Разрабатывает предложения по повышению эффективности использования трудовых ресурсов в организации на основе анализа и интерпретации результатов проведенных исследований</w:t>
            </w:r>
          </w:p>
        </w:tc>
        <w:tc>
          <w:tcPr>
            <w:tcW w:w="1127" w:type="pct"/>
            <w:vMerge w:val="restart"/>
            <w:tcMar>
              <w:top w:w="0" w:type="dxa"/>
              <w:left w:w="108" w:type="dxa"/>
              <w:bottom w:w="0" w:type="dxa"/>
              <w:right w:w="108" w:type="dxa"/>
            </w:tcMar>
          </w:tcPr>
          <w:p w:rsidR="006D43F2" w:rsidRPr="000D79E3" w:rsidRDefault="006D43F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Компетенция и индикаторы достижения компетенции формируются в рамках 4 семестра очной формы обучения и 5 семестра очно-заочной формы обучения</w:t>
            </w:r>
          </w:p>
        </w:tc>
        <w:tc>
          <w:tcPr>
            <w:tcW w:w="950" w:type="pct"/>
            <w:vMerge w:val="restart"/>
            <w:tcMar>
              <w:top w:w="0" w:type="dxa"/>
              <w:left w:w="108" w:type="dxa"/>
              <w:bottom w:w="0" w:type="dxa"/>
              <w:right w:w="108" w:type="dxa"/>
            </w:tcMar>
          </w:tcPr>
          <w:p w:rsidR="006D43F2" w:rsidRPr="000D79E3" w:rsidRDefault="006D43F2" w:rsidP="000D79E3">
            <w:pPr>
              <w:spacing w:after="0" w:line="240" w:lineRule="auto"/>
              <w:rPr>
                <w:rFonts w:ascii="Times New Roman" w:eastAsia="Calibri" w:hAnsi="Times New Roman"/>
                <w:sz w:val="24"/>
                <w:szCs w:val="24"/>
              </w:rPr>
            </w:pPr>
            <w:r w:rsidRPr="000D79E3">
              <w:rPr>
                <w:rFonts w:ascii="Times New Roman" w:eastAsia="Calibri" w:hAnsi="Times New Roman"/>
                <w:sz w:val="24"/>
                <w:szCs w:val="24"/>
              </w:rPr>
              <w:t>Зачет с оценкой</w:t>
            </w:r>
          </w:p>
        </w:tc>
      </w:tr>
      <w:tr w:rsidR="006D43F2" w:rsidRPr="000D79E3" w:rsidTr="00AD675B">
        <w:tc>
          <w:tcPr>
            <w:tcW w:w="1384" w:type="pct"/>
          </w:tcPr>
          <w:p w:rsidR="006D43F2" w:rsidRPr="000D79E3" w:rsidRDefault="006D43F2" w:rsidP="000D79E3">
            <w:pPr>
              <w:autoSpaceDE w:val="0"/>
              <w:autoSpaceDN w:val="0"/>
              <w:adjustRightInd w:val="0"/>
              <w:spacing w:after="0" w:line="240" w:lineRule="auto"/>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ПК-3.1: Способен планировать и анализировать показатели использования трудовых ресурсов</w:t>
            </w:r>
          </w:p>
        </w:tc>
        <w:tc>
          <w:tcPr>
            <w:tcW w:w="1539" w:type="pct"/>
            <w:tcMar>
              <w:top w:w="0" w:type="dxa"/>
              <w:left w:w="108" w:type="dxa"/>
              <w:bottom w:w="0" w:type="dxa"/>
              <w:right w:w="108" w:type="dxa"/>
            </w:tcMar>
          </w:tcPr>
          <w:p w:rsidR="006D43F2" w:rsidRPr="000D79E3" w:rsidRDefault="006D43F2" w:rsidP="000D79E3">
            <w:pPr>
              <w:autoSpaceDE w:val="0"/>
              <w:autoSpaceDN w:val="0"/>
              <w:adjustRightInd w:val="0"/>
              <w:spacing w:after="0" w:line="240" w:lineRule="auto"/>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ПК-3.1.3: Применяет технологии, методы и методики систематизации и анализа документов и информации предприятия в области экономики труда</w:t>
            </w:r>
          </w:p>
        </w:tc>
        <w:tc>
          <w:tcPr>
            <w:tcW w:w="1127" w:type="pct"/>
            <w:vMerge/>
            <w:tcMar>
              <w:top w:w="0" w:type="dxa"/>
              <w:left w:w="108" w:type="dxa"/>
              <w:bottom w:w="0" w:type="dxa"/>
              <w:right w:w="108" w:type="dxa"/>
            </w:tcMar>
          </w:tcPr>
          <w:p w:rsidR="006D43F2" w:rsidRPr="000D79E3" w:rsidRDefault="006D43F2" w:rsidP="000D79E3">
            <w:pPr>
              <w:spacing w:after="0" w:line="240" w:lineRule="auto"/>
              <w:jc w:val="center"/>
              <w:rPr>
                <w:rFonts w:ascii="Times New Roman" w:eastAsia="Calibri" w:hAnsi="Times New Roman"/>
                <w:sz w:val="24"/>
                <w:szCs w:val="24"/>
              </w:rPr>
            </w:pPr>
          </w:p>
        </w:tc>
        <w:tc>
          <w:tcPr>
            <w:tcW w:w="950" w:type="pct"/>
            <w:vMerge/>
            <w:tcMar>
              <w:top w:w="0" w:type="dxa"/>
              <w:left w:w="108" w:type="dxa"/>
              <w:bottom w:w="0" w:type="dxa"/>
              <w:right w:w="108" w:type="dxa"/>
            </w:tcMar>
          </w:tcPr>
          <w:p w:rsidR="006D43F2" w:rsidRPr="000D79E3" w:rsidRDefault="006D43F2" w:rsidP="000D79E3">
            <w:pPr>
              <w:spacing w:after="0" w:line="240" w:lineRule="auto"/>
              <w:rPr>
                <w:rFonts w:ascii="Times New Roman" w:eastAsia="Calibri" w:hAnsi="Times New Roman"/>
                <w:sz w:val="24"/>
                <w:szCs w:val="24"/>
              </w:rPr>
            </w:pPr>
          </w:p>
        </w:tc>
      </w:tr>
    </w:tbl>
    <w:p w:rsidR="006D43F2" w:rsidRPr="000D79E3" w:rsidRDefault="006D43F2" w:rsidP="000D79E3">
      <w:pPr>
        <w:spacing w:after="0" w:line="240" w:lineRule="auto"/>
        <w:jc w:val="right"/>
        <w:rPr>
          <w:rFonts w:ascii="Times New Roman" w:eastAsia="Calibri" w:hAnsi="Times New Roman"/>
          <w:sz w:val="24"/>
          <w:szCs w:val="24"/>
        </w:rPr>
      </w:pPr>
    </w:p>
    <w:p w:rsidR="006D43F2" w:rsidRDefault="006D43F2"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Траектория формирования у обучающих компетенций при освоении образовательной программы приведена в Приложении к образовательной программе (Приложение 3.2 Программа формирования у студентов компетенций при освоении ОП ВО).</w:t>
      </w:r>
    </w:p>
    <w:p w:rsidR="00EE2CDF" w:rsidRDefault="00EE2CDF" w:rsidP="000D79E3">
      <w:pPr>
        <w:spacing w:after="0" w:line="240" w:lineRule="auto"/>
        <w:ind w:firstLine="709"/>
        <w:jc w:val="both"/>
        <w:rPr>
          <w:rFonts w:ascii="Times New Roman" w:eastAsia="Calibri" w:hAnsi="Times New Roman"/>
          <w:sz w:val="24"/>
          <w:szCs w:val="24"/>
        </w:rPr>
      </w:pPr>
    </w:p>
    <w:p w:rsidR="00EE2CDF" w:rsidRDefault="00EE2CDF" w:rsidP="000D79E3">
      <w:pPr>
        <w:spacing w:after="0" w:line="240" w:lineRule="auto"/>
        <w:ind w:firstLine="709"/>
        <w:jc w:val="both"/>
        <w:rPr>
          <w:rFonts w:ascii="Times New Roman" w:eastAsia="Calibri" w:hAnsi="Times New Roman"/>
          <w:sz w:val="24"/>
          <w:szCs w:val="24"/>
        </w:rPr>
      </w:pPr>
    </w:p>
    <w:p w:rsidR="00EE2CDF" w:rsidRPr="000D79E3" w:rsidRDefault="00EE2CDF" w:rsidP="000D79E3">
      <w:pPr>
        <w:spacing w:after="0" w:line="240" w:lineRule="auto"/>
        <w:ind w:firstLine="709"/>
        <w:jc w:val="both"/>
        <w:rPr>
          <w:rFonts w:ascii="Times New Roman" w:eastAsia="Calibri" w:hAnsi="Times New Roman"/>
          <w:sz w:val="24"/>
          <w:szCs w:val="24"/>
        </w:rPr>
      </w:pPr>
    </w:p>
    <w:p w:rsidR="006D43F2" w:rsidRPr="00EE2CDF" w:rsidRDefault="006D43F2" w:rsidP="000D79E3">
      <w:pPr>
        <w:spacing w:after="0" w:line="240" w:lineRule="auto"/>
        <w:ind w:firstLine="709"/>
        <w:jc w:val="both"/>
        <w:rPr>
          <w:rFonts w:ascii="Times New Roman" w:eastAsia="Calibri" w:hAnsi="Times New Roman"/>
          <w:sz w:val="24"/>
          <w:szCs w:val="24"/>
        </w:rPr>
      </w:pPr>
      <w:r w:rsidRPr="00EE2CDF">
        <w:rPr>
          <w:rFonts w:ascii="Times New Roman" w:eastAsia="Calibri" w:hAnsi="Times New Roman"/>
          <w:b/>
          <w:sz w:val="24"/>
          <w:szCs w:val="24"/>
        </w:rPr>
        <w:lastRenderedPageBreak/>
        <w:t>2. Описание показателей, система оценивания результатов промежуточной аттестации и критерии выставления оценок</w:t>
      </w:r>
    </w:p>
    <w:p w:rsidR="006D43F2" w:rsidRPr="000D79E3" w:rsidRDefault="006D43F2" w:rsidP="000D79E3">
      <w:pPr>
        <w:tabs>
          <w:tab w:val="left" w:pos="993"/>
        </w:tabs>
        <w:spacing w:after="0" w:line="240" w:lineRule="auto"/>
        <w:jc w:val="both"/>
        <w:rPr>
          <w:rFonts w:ascii="Times New Roman" w:eastAsia="Calibri" w:hAnsi="Times New Roman"/>
          <w:sz w:val="24"/>
          <w:szCs w:val="24"/>
        </w:rPr>
      </w:pPr>
    </w:p>
    <w:p w:rsidR="006D43F2" w:rsidRPr="000D79E3" w:rsidRDefault="006D43F2"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Показатели оценивания компетенций представлены в разделе  3 «Требования к результатам освоения дисциплины» рабочей программы дисциплины </w:t>
      </w:r>
      <w:r w:rsidRPr="000D79E3">
        <w:rPr>
          <w:rFonts w:ascii="Times New Roman" w:eastAsia="Calibri" w:hAnsi="Times New Roman"/>
          <w:bCs/>
          <w:color w:val="000000"/>
          <w:sz w:val="24"/>
          <w:szCs w:val="24"/>
          <w:u w:val="single"/>
        </w:rPr>
        <w:t>Б1.В.ДВ.03.01 Регламентация трудовой деятельности</w:t>
      </w:r>
      <w:r w:rsidRPr="000D79E3">
        <w:rPr>
          <w:rFonts w:ascii="Times New Roman" w:eastAsia="Calibri" w:hAnsi="Times New Roman"/>
          <w:sz w:val="24"/>
          <w:szCs w:val="24"/>
        </w:rPr>
        <w:t> как результирующие  знания, умения и  владения, полученные в результате освоения дисциплины.</w:t>
      </w:r>
    </w:p>
    <w:p w:rsidR="006D43F2" w:rsidRPr="000D79E3" w:rsidRDefault="006D43F2"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При оценивании сформированности компетенций по дисциплине </w:t>
      </w:r>
      <w:r w:rsidRPr="000D79E3">
        <w:rPr>
          <w:rFonts w:ascii="Times New Roman" w:eastAsia="Calibri" w:hAnsi="Times New Roman"/>
          <w:bCs/>
          <w:color w:val="000000"/>
          <w:sz w:val="24"/>
          <w:szCs w:val="24"/>
          <w:u w:val="single"/>
        </w:rPr>
        <w:t>Б1.В.ДВ.03.01 Регламентация трудовой деятельности</w:t>
      </w:r>
      <w:r w:rsidRPr="000D79E3">
        <w:rPr>
          <w:rFonts w:ascii="Times New Roman" w:eastAsia="Calibri" w:hAnsi="Times New Roman"/>
          <w:sz w:val="24"/>
          <w:szCs w:val="24"/>
        </w:rPr>
        <w:t xml:space="preserve"> используется традиционная система оценивания.</w:t>
      </w:r>
    </w:p>
    <w:p w:rsidR="006D43F2" w:rsidRDefault="006D43F2" w:rsidP="000D79E3">
      <w:pPr>
        <w:spacing w:after="0" w:line="240" w:lineRule="auto"/>
        <w:jc w:val="both"/>
        <w:rPr>
          <w:rFonts w:ascii="Times New Roman" w:eastAsia="Calibri" w:hAnsi="Times New Roman"/>
          <w:sz w:val="24"/>
          <w:szCs w:val="24"/>
        </w:rPr>
      </w:pPr>
    </w:p>
    <w:p w:rsidR="00EE2CDF" w:rsidRDefault="00EE2CDF" w:rsidP="00EE2CDF">
      <w:pPr>
        <w:spacing w:after="0" w:line="240" w:lineRule="auto"/>
        <w:jc w:val="right"/>
        <w:rPr>
          <w:rFonts w:ascii="Times New Roman" w:eastAsia="Calibri" w:hAnsi="Times New Roman"/>
          <w:sz w:val="24"/>
          <w:szCs w:val="24"/>
        </w:rPr>
      </w:pPr>
      <w:r>
        <w:rPr>
          <w:rFonts w:ascii="Times New Roman" w:eastAsia="Calibri" w:hAnsi="Times New Roman"/>
          <w:sz w:val="24"/>
          <w:szCs w:val="24"/>
        </w:rPr>
        <w:t>Таблица 2</w:t>
      </w:r>
    </w:p>
    <w:p w:rsidR="00EE2CDF" w:rsidRPr="000D79E3" w:rsidRDefault="00EE2CDF" w:rsidP="00EE2CDF">
      <w:pPr>
        <w:spacing w:after="0" w:line="240" w:lineRule="auto"/>
        <w:jc w:val="center"/>
        <w:rPr>
          <w:rFonts w:ascii="Times New Roman" w:eastAsia="Calibri" w:hAnsi="Times New Roman"/>
          <w:sz w:val="24"/>
          <w:szCs w:val="24"/>
        </w:rPr>
      </w:pPr>
      <w:r>
        <w:rPr>
          <w:rFonts w:ascii="Times New Roman" w:eastAsia="Calibri" w:hAnsi="Times New Roman"/>
          <w:sz w:val="24"/>
          <w:szCs w:val="24"/>
        </w:rPr>
        <w:t>Шкала оценивания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054"/>
        <w:gridCol w:w="2552"/>
      </w:tblGrid>
      <w:tr w:rsidR="006D43F2" w:rsidRPr="000D79E3" w:rsidTr="00EE2CDF">
        <w:trPr>
          <w:tblHeader/>
        </w:trPr>
        <w:tc>
          <w:tcPr>
            <w:tcW w:w="7054" w:type="dxa"/>
            <w:vAlign w:val="center"/>
          </w:tcPr>
          <w:p w:rsidR="006D43F2" w:rsidRPr="000D79E3" w:rsidRDefault="006D43F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Критерии выставления оценок</w:t>
            </w:r>
          </w:p>
        </w:tc>
        <w:tc>
          <w:tcPr>
            <w:tcW w:w="2552" w:type="dxa"/>
            <w:vAlign w:val="center"/>
          </w:tcPr>
          <w:p w:rsidR="006D43F2" w:rsidRPr="000D79E3" w:rsidRDefault="006D43F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 xml:space="preserve">Оценка </w:t>
            </w:r>
          </w:p>
        </w:tc>
      </w:tr>
      <w:tr w:rsidR="006D43F2" w:rsidRPr="000D79E3" w:rsidTr="00EE2CDF">
        <w:tc>
          <w:tcPr>
            <w:tcW w:w="7054" w:type="dxa"/>
          </w:tcPr>
          <w:p w:rsidR="006D43F2" w:rsidRPr="000D79E3" w:rsidRDefault="006D43F2" w:rsidP="000D79E3">
            <w:pPr>
              <w:spacing w:after="0" w:line="240" w:lineRule="auto"/>
              <w:jc w:val="both"/>
              <w:rPr>
                <w:rFonts w:ascii="Times New Roman" w:eastAsia="Calibri" w:hAnsi="Times New Roman"/>
                <w:b/>
                <w:sz w:val="24"/>
                <w:szCs w:val="24"/>
                <w:highlight w:val="yellow"/>
                <w:u w:val="single"/>
              </w:rPr>
            </w:pPr>
            <w:r w:rsidRPr="000D79E3">
              <w:rPr>
                <w:rFonts w:ascii="Times New Roman" w:eastAsia="Calibri" w:hAnsi="Times New Roman"/>
                <w:sz w:val="24"/>
                <w:szCs w:val="24"/>
              </w:rPr>
              <w:t xml:space="preserve">Достижение результата компьютерного тестирования выше порогового значения (90 % и более правильных ответов) </w:t>
            </w:r>
          </w:p>
          <w:p w:rsidR="006D43F2" w:rsidRPr="000D79E3" w:rsidRDefault="006D43F2" w:rsidP="000D79E3">
            <w:pPr>
              <w:tabs>
                <w:tab w:val="left" w:pos="709"/>
              </w:tabs>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 решение практического задания выполнено без ошибок, даны пояснения к решению</w:t>
            </w:r>
          </w:p>
        </w:tc>
        <w:tc>
          <w:tcPr>
            <w:tcW w:w="2552" w:type="dxa"/>
            <w:vAlign w:val="center"/>
          </w:tcPr>
          <w:p w:rsidR="006D43F2" w:rsidRPr="000D79E3" w:rsidRDefault="006D43F2"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Отлично</w:t>
            </w:r>
          </w:p>
        </w:tc>
      </w:tr>
      <w:tr w:rsidR="006D43F2" w:rsidRPr="000D79E3" w:rsidTr="00EE2CDF">
        <w:tc>
          <w:tcPr>
            <w:tcW w:w="7054" w:type="dxa"/>
          </w:tcPr>
          <w:p w:rsidR="006D43F2" w:rsidRPr="000D79E3" w:rsidRDefault="006D43F2" w:rsidP="000D79E3">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Достижение результата компьютерного тестирования выше порогового значения (75 - 89 % правильных ответов) </w:t>
            </w:r>
          </w:p>
          <w:p w:rsidR="006D43F2" w:rsidRPr="000D79E3" w:rsidRDefault="006D43F2" w:rsidP="000D79E3">
            <w:pPr>
              <w:spacing w:after="0" w:line="240" w:lineRule="auto"/>
              <w:rPr>
                <w:rFonts w:ascii="Times New Roman" w:eastAsia="Calibri" w:hAnsi="Times New Roman"/>
                <w:sz w:val="24"/>
                <w:szCs w:val="24"/>
              </w:rPr>
            </w:pPr>
            <w:r w:rsidRPr="000D79E3">
              <w:rPr>
                <w:rFonts w:ascii="Times New Roman" w:eastAsia="Calibri"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 решение практического задания  выполнено  с незначительными ошибками</w:t>
            </w:r>
          </w:p>
        </w:tc>
        <w:tc>
          <w:tcPr>
            <w:tcW w:w="2552" w:type="dxa"/>
            <w:vAlign w:val="center"/>
          </w:tcPr>
          <w:p w:rsidR="006D43F2" w:rsidRPr="000D79E3" w:rsidRDefault="006D43F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i/>
                <w:sz w:val="24"/>
                <w:szCs w:val="24"/>
              </w:rPr>
              <w:t>Хорошо</w:t>
            </w:r>
          </w:p>
        </w:tc>
      </w:tr>
      <w:tr w:rsidR="006D43F2" w:rsidRPr="000D79E3" w:rsidTr="00EE2CDF">
        <w:tc>
          <w:tcPr>
            <w:tcW w:w="7054" w:type="dxa"/>
          </w:tcPr>
          <w:p w:rsidR="006D43F2" w:rsidRPr="000D79E3" w:rsidRDefault="006D43F2" w:rsidP="000D79E3">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Достижение результата компьютерного тестирования выше порогового значения (60 – 74 % правильных ответов</w:t>
            </w:r>
          </w:p>
          <w:p w:rsidR="006D43F2" w:rsidRPr="000D79E3" w:rsidRDefault="006D43F2" w:rsidP="000D79E3">
            <w:pPr>
              <w:spacing w:after="0" w:line="240" w:lineRule="auto"/>
              <w:rPr>
                <w:rFonts w:ascii="Times New Roman" w:eastAsia="Calibri" w:hAnsi="Times New Roman"/>
                <w:sz w:val="24"/>
                <w:szCs w:val="24"/>
              </w:rPr>
            </w:pPr>
            <w:r w:rsidRPr="000D79E3">
              <w:rPr>
                <w:rFonts w:ascii="Times New Roman" w:eastAsia="Calibri"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2552" w:type="dxa"/>
            <w:vAlign w:val="center"/>
          </w:tcPr>
          <w:p w:rsidR="006D43F2" w:rsidRPr="000D79E3" w:rsidRDefault="006D43F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i/>
                <w:sz w:val="24"/>
                <w:szCs w:val="24"/>
              </w:rPr>
              <w:t>Удовлетворительно</w:t>
            </w:r>
          </w:p>
        </w:tc>
      </w:tr>
      <w:tr w:rsidR="006D43F2" w:rsidRPr="000D79E3" w:rsidTr="00EE2CDF">
        <w:tc>
          <w:tcPr>
            <w:tcW w:w="7054" w:type="dxa"/>
          </w:tcPr>
          <w:p w:rsidR="006D43F2" w:rsidRPr="000D79E3" w:rsidRDefault="006D43F2" w:rsidP="000D79E3">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Результаты компьютерного тестирования меньше 60% правильных ответов </w:t>
            </w:r>
          </w:p>
          <w:p w:rsidR="006D43F2" w:rsidRPr="000D79E3" w:rsidRDefault="006D43F2" w:rsidP="000D79E3">
            <w:pPr>
              <w:tabs>
                <w:tab w:val="left" w:pos="709"/>
              </w:tabs>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Ответы на вопросы экзаменационного билета даны не верно, решение практического задания не представлено или содержит существенные ошибки</w:t>
            </w:r>
          </w:p>
        </w:tc>
        <w:tc>
          <w:tcPr>
            <w:tcW w:w="2552" w:type="dxa"/>
            <w:vAlign w:val="center"/>
          </w:tcPr>
          <w:p w:rsidR="006D43F2" w:rsidRPr="000D79E3" w:rsidRDefault="006D43F2"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Неудовлетворительно</w:t>
            </w:r>
          </w:p>
        </w:tc>
      </w:tr>
    </w:tbl>
    <w:p w:rsidR="006D43F2" w:rsidRDefault="006D43F2" w:rsidP="000D79E3">
      <w:pPr>
        <w:tabs>
          <w:tab w:val="left" w:pos="993"/>
        </w:tabs>
        <w:spacing w:after="0" w:line="240" w:lineRule="auto"/>
        <w:ind w:firstLine="709"/>
        <w:jc w:val="both"/>
        <w:rPr>
          <w:rFonts w:ascii="Times New Roman" w:eastAsia="Calibri" w:hAnsi="Times New Roman"/>
          <w:b/>
          <w:i/>
          <w:sz w:val="24"/>
          <w:szCs w:val="24"/>
        </w:rPr>
      </w:pPr>
    </w:p>
    <w:p w:rsidR="00EE2CDF" w:rsidRDefault="00EE2CDF" w:rsidP="000D79E3">
      <w:pPr>
        <w:tabs>
          <w:tab w:val="left" w:pos="993"/>
        </w:tabs>
        <w:spacing w:after="0" w:line="240" w:lineRule="auto"/>
        <w:ind w:firstLine="709"/>
        <w:jc w:val="both"/>
        <w:rPr>
          <w:rFonts w:ascii="Times New Roman" w:eastAsia="Calibri" w:hAnsi="Times New Roman"/>
          <w:b/>
          <w:i/>
          <w:sz w:val="24"/>
          <w:szCs w:val="24"/>
        </w:rPr>
      </w:pPr>
    </w:p>
    <w:p w:rsidR="00EE2CDF" w:rsidRPr="000D79E3" w:rsidRDefault="00EE2CDF" w:rsidP="000D79E3">
      <w:pPr>
        <w:tabs>
          <w:tab w:val="left" w:pos="993"/>
        </w:tabs>
        <w:spacing w:after="0" w:line="240" w:lineRule="auto"/>
        <w:ind w:firstLine="709"/>
        <w:jc w:val="both"/>
        <w:rPr>
          <w:rFonts w:ascii="Times New Roman" w:eastAsia="Calibri" w:hAnsi="Times New Roman"/>
          <w:b/>
          <w:i/>
          <w:sz w:val="24"/>
          <w:szCs w:val="24"/>
        </w:rPr>
      </w:pPr>
    </w:p>
    <w:p w:rsidR="006D43F2" w:rsidRPr="00EE2CDF" w:rsidRDefault="006D43F2" w:rsidP="000D79E3">
      <w:pPr>
        <w:tabs>
          <w:tab w:val="left" w:pos="993"/>
        </w:tabs>
        <w:spacing w:after="0" w:line="240" w:lineRule="auto"/>
        <w:ind w:firstLine="709"/>
        <w:jc w:val="both"/>
        <w:rPr>
          <w:rFonts w:ascii="Times New Roman" w:eastAsia="Calibri" w:hAnsi="Times New Roman"/>
          <w:b/>
          <w:sz w:val="24"/>
          <w:szCs w:val="24"/>
        </w:rPr>
      </w:pPr>
      <w:r w:rsidRPr="00EE2CDF">
        <w:rPr>
          <w:rFonts w:ascii="Times New Roman" w:eastAsia="Calibri" w:hAnsi="Times New Roman"/>
          <w:b/>
          <w:sz w:val="24"/>
          <w:szCs w:val="24"/>
        </w:rPr>
        <w:lastRenderedPageBreak/>
        <w:t>3. Типовые контрольные задания или иные материалы, необходимые для оценки знаний, умений, навыков и (или) опыта деятельности</w:t>
      </w:r>
    </w:p>
    <w:p w:rsidR="006D43F2" w:rsidRPr="000D79E3" w:rsidRDefault="006D43F2" w:rsidP="000D79E3">
      <w:pPr>
        <w:autoSpaceDE w:val="0"/>
        <w:autoSpaceDN w:val="0"/>
        <w:adjustRightInd w:val="0"/>
        <w:spacing w:after="0" w:line="240" w:lineRule="auto"/>
        <w:ind w:firstLine="709"/>
        <w:jc w:val="both"/>
        <w:rPr>
          <w:rFonts w:ascii="Times New Roman" w:eastAsia="Calibri" w:hAnsi="Times New Roman"/>
          <w:b/>
          <w:sz w:val="24"/>
          <w:szCs w:val="24"/>
        </w:rPr>
      </w:pPr>
    </w:p>
    <w:p w:rsidR="006D43F2" w:rsidRPr="000D79E3" w:rsidRDefault="006D43F2" w:rsidP="000D79E3">
      <w:pPr>
        <w:autoSpaceDE w:val="0"/>
        <w:autoSpaceDN w:val="0"/>
        <w:adjustRightInd w:val="0"/>
        <w:spacing w:after="0" w:line="240" w:lineRule="auto"/>
        <w:ind w:firstLine="709"/>
        <w:jc w:val="both"/>
        <w:rPr>
          <w:rFonts w:ascii="Times New Roman" w:eastAsia="Calibri" w:hAnsi="Times New Roman"/>
          <w:i/>
          <w:sz w:val="24"/>
          <w:szCs w:val="24"/>
        </w:rPr>
      </w:pPr>
      <w:r w:rsidRPr="000D79E3">
        <w:rPr>
          <w:rFonts w:ascii="Times New Roman" w:eastAsia="Calibri" w:hAnsi="Times New Roman"/>
          <w:i/>
          <w:sz w:val="24"/>
          <w:szCs w:val="24"/>
        </w:rPr>
        <w:t xml:space="preserve">3.1. Типовые тестовые задания </w:t>
      </w:r>
    </w:p>
    <w:p w:rsidR="006D43F2" w:rsidRPr="000D79E3" w:rsidRDefault="006D43F2" w:rsidP="000D79E3">
      <w:pPr>
        <w:spacing w:after="0" w:line="240" w:lineRule="auto"/>
        <w:ind w:firstLine="709"/>
        <w:rPr>
          <w:rFonts w:ascii="Times New Roman" w:eastAsia="Calibri" w:hAnsi="Times New Roman"/>
          <w:b/>
          <w:sz w:val="24"/>
          <w:szCs w:val="24"/>
          <w:lang w:eastAsia="en-US"/>
        </w:rPr>
      </w:pPr>
      <w:r w:rsidRPr="000D79E3">
        <w:rPr>
          <w:rFonts w:ascii="Times New Roman" w:eastAsia="Calibri" w:hAnsi="Times New Roman"/>
          <w:b/>
          <w:sz w:val="24"/>
          <w:szCs w:val="24"/>
          <w:lang w:eastAsia="en-US"/>
        </w:rPr>
        <w:t>1. Назовите субъекты социально-трудовых отношений</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а) работник, работодатель, государство;</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б) работник, работодатель;</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в) работник, профессиональный союз, работодатель;</w:t>
      </w:r>
    </w:p>
    <w:p w:rsidR="006D43F2" w:rsidRPr="000D79E3" w:rsidRDefault="006D43F2" w:rsidP="000D79E3">
      <w:pPr>
        <w:spacing w:after="0" w:line="240" w:lineRule="auto"/>
        <w:ind w:firstLine="709"/>
        <w:rPr>
          <w:rFonts w:ascii="Times New Roman" w:eastAsia="Calibri" w:hAnsi="Times New Roman"/>
          <w:b/>
          <w:sz w:val="24"/>
          <w:szCs w:val="24"/>
          <w:lang w:eastAsia="en-US"/>
        </w:rPr>
      </w:pPr>
      <w:r w:rsidRPr="000D79E3">
        <w:rPr>
          <w:rFonts w:ascii="Times New Roman" w:eastAsia="Calibri" w:hAnsi="Times New Roman"/>
          <w:sz w:val="24"/>
          <w:szCs w:val="24"/>
          <w:lang w:eastAsia="en-US"/>
        </w:rPr>
        <w:t>г) работник, профессиональный союз, работодатель, государство.</w:t>
      </w:r>
      <w:r w:rsidRPr="000D79E3">
        <w:rPr>
          <w:rFonts w:ascii="Times New Roman" w:eastAsia="Calibri" w:hAnsi="Times New Roman"/>
          <w:b/>
          <w:sz w:val="24"/>
          <w:szCs w:val="24"/>
          <w:lang w:eastAsia="en-US"/>
        </w:rPr>
        <w:t xml:space="preserve"> </w:t>
      </w:r>
    </w:p>
    <w:p w:rsidR="00EE2CDF" w:rsidRDefault="00EE2CDF" w:rsidP="000D79E3">
      <w:pPr>
        <w:spacing w:after="0" w:line="240" w:lineRule="auto"/>
        <w:ind w:firstLine="709"/>
        <w:rPr>
          <w:rFonts w:ascii="Times New Roman" w:eastAsia="Calibri" w:hAnsi="Times New Roman"/>
          <w:b/>
          <w:sz w:val="24"/>
          <w:szCs w:val="24"/>
          <w:lang w:eastAsia="en-US"/>
        </w:rPr>
      </w:pPr>
    </w:p>
    <w:p w:rsidR="006D43F2" w:rsidRPr="000D79E3" w:rsidRDefault="006D43F2" w:rsidP="000D79E3">
      <w:pPr>
        <w:spacing w:after="0" w:line="240" w:lineRule="auto"/>
        <w:ind w:firstLine="709"/>
        <w:rPr>
          <w:rFonts w:ascii="Times New Roman" w:eastAsia="Calibri" w:hAnsi="Times New Roman"/>
          <w:b/>
          <w:sz w:val="24"/>
          <w:szCs w:val="24"/>
          <w:lang w:eastAsia="en-US"/>
        </w:rPr>
      </w:pPr>
      <w:r w:rsidRPr="000D79E3">
        <w:rPr>
          <w:rFonts w:ascii="Times New Roman" w:eastAsia="Calibri" w:hAnsi="Times New Roman"/>
          <w:b/>
          <w:sz w:val="24"/>
          <w:szCs w:val="24"/>
          <w:lang w:eastAsia="en-US"/>
        </w:rPr>
        <w:t>2. Назовите основной документ, регулирующий социально-трудовые отношения в организации</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а) правила внутреннего трудового распорядка;</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б) трудовой договор;</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в) коллективный договор;</w:t>
      </w:r>
    </w:p>
    <w:p w:rsidR="006D43F2" w:rsidRPr="000D79E3" w:rsidRDefault="006D43F2" w:rsidP="000D79E3">
      <w:pPr>
        <w:spacing w:after="0" w:line="240" w:lineRule="auto"/>
        <w:ind w:firstLine="709"/>
        <w:rPr>
          <w:rFonts w:ascii="Times New Roman" w:eastAsia="Calibri" w:hAnsi="Times New Roman"/>
          <w:b/>
          <w:sz w:val="24"/>
          <w:szCs w:val="24"/>
          <w:lang w:eastAsia="en-US"/>
        </w:rPr>
      </w:pPr>
      <w:r w:rsidRPr="000D79E3">
        <w:rPr>
          <w:rFonts w:ascii="Times New Roman" w:eastAsia="Calibri" w:hAnsi="Times New Roman"/>
          <w:sz w:val="24"/>
          <w:szCs w:val="24"/>
          <w:lang w:eastAsia="en-US"/>
        </w:rPr>
        <w:t>г) положение о подразделении.</w:t>
      </w:r>
      <w:r w:rsidRPr="000D79E3">
        <w:rPr>
          <w:rFonts w:ascii="Times New Roman" w:eastAsia="Calibri" w:hAnsi="Times New Roman"/>
          <w:b/>
          <w:sz w:val="24"/>
          <w:szCs w:val="24"/>
          <w:lang w:eastAsia="en-US"/>
        </w:rPr>
        <w:t xml:space="preserve"> </w:t>
      </w:r>
    </w:p>
    <w:p w:rsidR="00EE2CDF" w:rsidRDefault="00EE2CDF" w:rsidP="000D79E3">
      <w:pPr>
        <w:spacing w:after="0" w:line="240" w:lineRule="auto"/>
        <w:ind w:firstLine="709"/>
        <w:rPr>
          <w:rFonts w:ascii="Times New Roman" w:eastAsia="Calibri" w:hAnsi="Times New Roman"/>
          <w:b/>
          <w:sz w:val="24"/>
          <w:szCs w:val="24"/>
          <w:lang w:eastAsia="en-US"/>
        </w:rPr>
      </w:pPr>
    </w:p>
    <w:p w:rsidR="006D43F2" w:rsidRPr="000D79E3" w:rsidRDefault="006D43F2" w:rsidP="000D79E3">
      <w:pPr>
        <w:spacing w:after="0" w:line="240" w:lineRule="auto"/>
        <w:ind w:firstLine="709"/>
        <w:rPr>
          <w:rFonts w:ascii="Times New Roman" w:eastAsia="Calibri" w:hAnsi="Times New Roman"/>
          <w:b/>
          <w:sz w:val="24"/>
          <w:szCs w:val="24"/>
          <w:lang w:eastAsia="en-US"/>
        </w:rPr>
      </w:pPr>
      <w:r w:rsidRPr="000D79E3">
        <w:rPr>
          <w:rFonts w:ascii="Times New Roman" w:eastAsia="Calibri" w:hAnsi="Times New Roman"/>
          <w:b/>
          <w:sz w:val="24"/>
          <w:szCs w:val="24"/>
          <w:lang w:eastAsia="en-US"/>
        </w:rPr>
        <w:t>3. Управление системой обязательного социального страхования осуществляет</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а) Правительство Российской Федерации;</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б) Профсоюзы;</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в) Пенсионный Фонд;</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г) Президент Российской Федерации.</w:t>
      </w:r>
    </w:p>
    <w:p w:rsidR="00EE2CDF" w:rsidRDefault="00EE2CDF" w:rsidP="000D79E3">
      <w:pPr>
        <w:spacing w:after="0" w:line="240" w:lineRule="auto"/>
        <w:ind w:firstLine="709"/>
        <w:rPr>
          <w:rFonts w:ascii="Times New Roman" w:eastAsia="Calibri" w:hAnsi="Times New Roman"/>
          <w:b/>
          <w:sz w:val="24"/>
          <w:szCs w:val="24"/>
          <w:lang w:eastAsia="en-US"/>
        </w:rPr>
      </w:pPr>
    </w:p>
    <w:p w:rsidR="006D43F2" w:rsidRPr="000D79E3" w:rsidRDefault="006D43F2" w:rsidP="000D79E3">
      <w:pPr>
        <w:spacing w:after="0" w:line="240" w:lineRule="auto"/>
        <w:ind w:firstLine="709"/>
        <w:rPr>
          <w:rFonts w:ascii="Times New Roman" w:eastAsia="Calibri" w:hAnsi="Times New Roman"/>
          <w:b/>
          <w:sz w:val="24"/>
          <w:szCs w:val="24"/>
          <w:lang w:eastAsia="en-US"/>
        </w:rPr>
      </w:pPr>
      <w:r w:rsidRPr="000D79E3">
        <w:rPr>
          <w:rFonts w:ascii="Times New Roman" w:eastAsia="Calibri" w:hAnsi="Times New Roman"/>
          <w:b/>
          <w:sz w:val="24"/>
          <w:szCs w:val="24"/>
          <w:lang w:eastAsia="en-US"/>
        </w:rPr>
        <w:t>4. Для получения полиса ОМС гражданину в возрасте от 18 лет необходимо предоставить</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а) ИНН;</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б) СНИЛС;</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в) документ, удостоверяющий личность (паспорт гражданина РФ);</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г) Свидетельство о рождении.</w:t>
      </w:r>
    </w:p>
    <w:p w:rsidR="00EE2CDF" w:rsidRDefault="00EE2CDF" w:rsidP="000D79E3">
      <w:pPr>
        <w:spacing w:after="0" w:line="240" w:lineRule="auto"/>
        <w:ind w:firstLine="709"/>
        <w:rPr>
          <w:rFonts w:ascii="Times New Roman" w:eastAsia="Calibri" w:hAnsi="Times New Roman"/>
          <w:b/>
          <w:sz w:val="24"/>
          <w:szCs w:val="24"/>
          <w:lang w:eastAsia="en-US"/>
        </w:rPr>
      </w:pPr>
    </w:p>
    <w:p w:rsidR="006D43F2" w:rsidRPr="000D79E3" w:rsidRDefault="006D43F2" w:rsidP="000D79E3">
      <w:pPr>
        <w:spacing w:after="0" w:line="240" w:lineRule="auto"/>
        <w:ind w:firstLine="709"/>
        <w:rPr>
          <w:rFonts w:ascii="Times New Roman" w:eastAsia="Calibri" w:hAnsi="Times New Roman"/>
          <w:b/>
          <w:sz w:val="24"/>
          <w:szCs w:val="24"/>
          <w:lang w:eastAsia="en-US"/>
        </w:rPr>
      </w:pPr>
      <w:r w:rsidRPr="000D79E3">
        <w:rPr>
          <w:rFonts w:ascii="Times New Roman" w:eastAsia="Calibri" w:hAnsi="Times New Roman"/>
          <w:b/>
          <w:sz w:val="24"/>
          <w:szCs w:val="24"/>
          <w:lang w:eastAsia="en-US"/>
        </w:rPr>
        <w:t xml:space="preserve">5. ФСС РФ является страховщиком по следующим видам страховых рисков </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а) временная нетрудоспособность;</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б) материнство;</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в) наступление инвалидности;</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г) трудовое увечье и профессиональное заболевание.</w:t>
      </w:r>
    </w:p>
    <w:p w:rsidR="00EE2CDF" w:rsidRDefault="00EE2CDF" w:rsidP="000D79E3">
      <w:pPr>
        <w:spacing w:after="0" w:line="240" w:lineRule="auto"/>
        <w:ind w:firstLine="709"/>
        <w:rPr>
          <w:rFonts w:ascii="Times New Roman" w:eastAsia="Calibri" w:hAnsi="Times New Roman"/>
          <w:b/>
          <w:sz w:val="24"/>
          <w:szCs w:val="24"/>
          <w:lang w:eastAsia="en-US"/>
        </w:rPr>
      </w:pPr>
    </w:p>
    <w:p w:rsidR="006D43F2" w:rsidRPr="000D79E3" w:rsidRDefault="006D43F2" w:rsidP="000D79E3">
      <w:pPr>
        <w:spacing w:after="0" w:line="240" w:lineRule="auto"/>
        <w:ind w:firstLine="709"/>
        <w:rPr>
          <w:rFonts w:ascii="Times New Roman" w:eastAsia="Calibri" w:hAnsi="Times New Roman"/>
          <w:b/>
          <w:sz w:val="24"/>
          <w:szCs w:val="24"/>
          <w:lang w:eastAsia="en-US"/>
        </w:rPr>
      </w:pPr>
      <w:r w:rsidRPr="000D79E3">
        <w:rPr>
          <w:rFonts w:ascii="Times New Roman" w:eastAsia="Calibri" w:hAnsi="Times New Roman"/>
          <w:b/>
          <w:sz w:val="24"/>
          <w:szCs w:val="24"/>
          <w:lang w:eastAsia="en-US"/>
        </w:rPr>
        <w:t>6. Пособие по беременности и родам выплачивается застрахованной женщине в размере</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а) 100% среднего заработка;</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б) 90% среднего заработка;</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в) 85% среднего заработка;</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г) 50% среднего заработка.</w:t>
      </w:r>
    </w:p>
    <w:p w:rsidR="00EE2CDF" w:rsidRDefault="00EE2CDF" w:rsidP="000D79E3">
      <w:pPr>
        <w:spacing w:after="0" w:line="240" w:lineRule="auto"/>
        <w:ind w:firstLine="709"/>
        <w:rPr>
          <w:rFonts w:ascii="Times New Roman" w:eastAsia="Calibri" w:hAnsi="Times New Roman"/>
          <w:b/>
          <w:sz w:val="24"/>
          <w:szCs w:val="24"/>
          <w:lang w:eastAsia="en-US"/>
        </w:rPr>
      </w:pPr>
    </w:p>
    <w:p w:rsidR="006D43F2" w:rsidRPr="000D79E3" w:rsidRDefault="006D43F2" w:rsidP="000D79E3">
      <w:pPr>
        <w:spacing w:after="0" w:line="240" w:lineRule="auto"/>
        <w:ind w:firstLine="709"/>
        <w:rPr>
          <w:rFonts w:ascii="Times New Roman" w:eastAsia="Calibri" w:hAnsi="Times New Roman"/>
          <w:b/>
          <w:sz w:val="24"/>
          <w:szCs w:val="24"/>
          <w:lang w:eastAsia="en-US"/>
        </w:rPr>
      </w:pPr>
      <w:r w:rsidRPr="000D79E3">
        <w:rPr>
          <w:rFonts w:ascii="Times New Roman" w:eastAsia="Calibri" w:hAnsi="Times New Roman"/>
          <w:b/>
          <w:sz w:val="24"/>
          <w:szCs w:val="24"/>
          <w:lang w:eastAsia="en-US"/>
        </w:rPr>
        <w:t>7. Страховщиком в системе обязательного социального страхования от несчастных случаев на производстве и профессиональных заболеваний является</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а) ФОМС РФ;</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б) ФСС РФ;</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 xml:space="preserve">в) ПФРФ; </w:t>
      </w:r>
    </w:p>
    <w:p w:rsidR="006D43F2" w:rsidRPr="000D79E3" w:rsidRDefault="006D43F2" w:rsidP="000D79E3">
      <w:pPr>
        <w:spacing w:after="0" w:line="240" w:lineRule="auto"/>
        <w:ind w:firstLine="709"/>
        <w:rPr>
          <w:rFonts w:ascii="Times New Roman" w:eastAsia="Calibri" w:hAnsi="Times New Roman"/>
          <w:color w:val="000000"/>
          <w:sz w:val="24"/>
          <w:szCs w:val="24"/>
          <w:lang w:eastAsia="en-US"/>
        </w:rPr>
      </w:pPr>
      <w:r w:rsidRPr="000D79E3">
        <w:rPr>
          <w:rFonts w:ascii="Times New Roman" w:eastAsia="Calibri" w:hAnsi="Times New Roman"/>
          <w:sz w:val="24"/>
          <w:szCs w:val="24"/>
          <w:lang w:eastAsia="en-US"/>
        </w:rPr>
        <w:t>г) Правительство Российской Федерации.</w:t>
      </w:r>
      <w:r w:rsidRPr="000D79E3">
        <w:rPr>
          <w:rFonts w:ascii="Times New Roman" w:eastAsia="Calibri" w:hAnsi="Times New Roman"/>
          <w:color w:val="000000"/>
          <w:sz w:val="24"/>
          <w:szCs w:val="24"/>
          <w:lang w:eastAsia="en-US"/>
        </w:rPr>
        <w:t xml:space="preserve"> </w:t>
      </w:r>
    </w:p>
    <w:p w:rsidR="00EE2CDF" w:rsidRDefault="00EE2CDF" w:rsidP="000D79E3">
      <w:pPr>
        <w:spacing w:after="0" w:line="240" w:lineRule="auto"/>
        <w:ind w:firstLine="709"/>
        <w:rPr>
          <w:rFonts w:ascii="Times New Roman" w:eastAsia="Calibri" w:hAnsi="Times New Roman"/>
          <w:b/>
          <w:sz w:val="24"/>
          <w:szCs w:val="24"/>
          <w:lang w:eastAsia="en-US"/>
        </w:rPr>
      </w:pPr>
    </w:p>
    <w:p w:rsidR="006D43F2" w:rsidRPr="000D79E3" w:rsidRDefault="006D43F2" w:rsidP="000D79E3">
      <w:pPr>
        <w:spacing w:after="0" w:line="240" w:lineRule="auto"/>
        <w:ind w:firstLine="709"/>
        <w:rPr>
          <w:rFonts w:ascii="Times New Roman" w:eastAsia="Calibri" w:hAnsi="Times New Roman"/>
          <w:b/>
          <w:sz w:val="24"/>
          <w:szCs w:val="24"/>
          <w:lang w:eastAsia="en-US"/>
        </w:rPr>
      </w:pPr>
      <w:r w:rsidRPr="000D79E3">
        <w:rPr>
          <w:rFonts w:ascii="Times New Roman" w:eastAsia="Calibri" w:hAnsi="Times New Roman"/>
          <w:b/>
          <w:sz w:val="24"/>
          <w:szCs w:val="24"/>
          <w:lang w:eastAsia="en-US"/>
        </w:rPr>
        <w:lastRenderedPageBreak/>
        <w:t>8. Вина работника при несчастном случае на производстве может быть не более</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а) 15%;</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б) 10%;</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 xml:space="preserve">в) 50%; </w:t>
      </w:r>
    </w:p>
    <w:p w:rsidR="006D43F2" w:rsidRPr="000D79E3" w:rsidRDefault="006D43F2" w:rsidP="000D79E3">
      <w:pPr>
        <w:spacing w:after="0" w:line="240" w:lineRule="auto"/>
        <w:ind w:firstLine="709"/>
        <w:rPr>
          <w:rFonts w:ascii="Times New Roman" w:eastAsia="Calibri" w:hAnsi="Times New Roman"/>
          <w:bCs/>
          <w:sz w:val="24"/>
          <w:szCs w:val="24"/>
          <w:lang w:eastAsia="en-US"/>
        </w:rPr>
      </w:pPr>
      <w:r w:rsidRPr="000D79E3">
        <w:rPr>
          <w:rFonts w:ascii="Times New Roman" w:eastAsia="Calibri" w:hAnsi="Times New Roman"/>
          <w:sz w:val="24"/>
          <w:szCs w:val="24"/>
          <w:lang w:eastAsia="en-US"/>
        </w:rPr>
        <w:t>г) 25%.</w:t>
      </w:r>
      <w:r w:rsidRPr="000D79E3">
        <w:rPr>
          <w:rFonts w:ascii="Times New Roman" w:eastAsia="Calibri" w:hAnsi="Times New Roman"/>
          <w:color w:val="000000"/>
          <w:sz w:val="24"/>
          <w:szCs w:val="24"/>
          <w:lang w:eastAsia="en-US"/>
        </w:rPr>
        <w:t xml:space="preserve"> </w:t>
      </w:r>
    </w:p>
    <w:p w:rsidR="006D43F2" w:rsidRPr="000D79E3" w:rsidRDefault="006D43F2" w:rsidP="000D79E3">
      <w:pPr>
        <w:autoSpaceDE w:val="0"/>
        <w:autoSpaceDN w:val="0"/>
        <w:adjustRightInd w:val="0"/>
        <w:spacing w:after="0" w:line="240" w:lineRule="auto"/>
        <w:jc w:val="both"/>
        <w:rPr>
          <w:rFonts w:ascii="Times New Roman" w:eastAsia="Calibri" w:hAnsi="Times New Roman"/>
          <w:b/>
          <w:sz w:val="24"/>
          <w:szCs w:val="24"/>
          <w:lang w:eastAsia="en-US"/>
        </w:rPr>
      </w:pPr>
    </w:p>
    <w:p w:rsidR="006D43F2" w:rsidRPr="000D79E3" w:rsidRDefault="006D43F2" w:rsidP="000D79E3">
      <w:pPr>
        <w:autoSpaceDE w:val="0"/>
        <w:autoSpaceDN w:val="0"/>
        <w:adjustRightInd w:val="0"/>
        <w:spacing w:after="0" w:line="240" w:lineRule="auto"/>
        <w:ind w:firstLine="709"/>
        <w:jc w:val="both"/>
        <w:rPr>
          <w:rFonts w:ascii="Times New Roman" w:eastAsia="Calibri" w:hAnsi="Times New Roman"/>
          <w:i/>
          <w:sz w:val="24"/>
          <w:szCs w:val="24"/>
        </w:rPr>
      </w:pPr>
      <w:r w:rsidRPr="000D79E3">
        <w:rPr>
          <w:rFonts w:ascii="Times New Roman" w:eastAsia="Calibri" w:hAnsi="Times New Roman"/>
          <w:i/>
          <w:sz w:val="24"/>
          <w:szCs w:val="24"/>
        </w:rPr>
        <w:t>3.2. Вопросы для проведения промежуточной аттестации.</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1. Назовите субъекты социально-трудовых отношений.</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2. Какие типы и виды социально-трудовых отношений вы знаете?</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3. Какие нормативные акты, регулируют </w:t>
      </w:r>
      <w:r w:rsidR="00EE2CDF">
        <w:rPr>
          <w:rFonts w:ascii="Times New Roman" w:eastAsia="Calibri" w:hAnsi="Times New Roman"/>
          <w:bCs/>
          <w:sz w:val="24"/>
          <w:szCs w:val="24"/>
        </w:rPr>
        <w:t>с</w:t>
      </w:r>
      <w:r w:rsidR="00EE2CDF" w:rsidRPr="000D79E3">
        <w:rPr>
          <w:rFonts w:ascii="Times New Roman" w:eastAsia="Calibri" w:hAnsi="Times New Roman"/>
          <w:bCs/>
          <w:sz w:val="24"/>
          <w:szCs w:val="24"/>
        </w:rPr>
        <w:t>оциально-трудовые</w:t>
      </w:r>
      <w:r w:rsidRPr="000D79E3">
        <w:rPr>
          <w:rFonts w:ascii="Times New Roman" w:eastAsia="Calibri" w:hAnsi="Times New Roman"/>
          <w:bCs/>
          <w:sz w:val="24"/>
          <w:szCs w:val="24"/>
        </w:rPr>
        <w:t xml:space="preserve"> отношения?</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4. Дайте понятие «социальное партнерство».</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5. Какие основные договоренности сторон отражены в коллективном договоре?</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6. Какие способы регулирования социально-трудовых отношений вы знаете?</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7. Какие основные направления включены в сферу программно-нормативной регламентации социально-трудовых отношений?</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8. Назовите основные задачи государственного регулирования социально-трудовых отношений.</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9. Какие модели государственного регулирования социально-трудовых отношений вы знаете?</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10. Дайте понятие «человеческие ресурсы» и назовите этапы планирования человеческих ресурсов.</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11. Раскройте сущность понятия «социальный конфликт».</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12. Назовите объекты социально-трудовых конфликтов в современных условиях </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13. Чем различаются понятия «социального конфликта» и «трудового спора» по своему содержанию?</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14. Какие нормативные акты регулируют способы разрешения коллективных конфликтов?</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15. Назовите конкретные статьи ТК РФ, включающие трудовые отношения с социальными конфликтами.</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16. Охарактеризуйте взаимодействие кадровой службы с государственными инспекциями труда: краткая характеристика, законодательные основы.</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17. Взаимодействие кадровой службы с правоохранительными органами, органами прокуратуры, судом: краткая характеристика, законодательные основы. </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18. Взаимодействие кадровой службы с Пенсионным фондом РФ, ОМС: краткая характеристика, законодательные основы. </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19. Перечислите основные пособия по социальному страхованию и документы, предъявляемые работниками</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20. Опишите структурную схему фонда обязательного медицинского страхования</w:t>
      </w:r>
    </w:p>
    <w:p w:rsidR="006D43F2" w:rsidRPr="000D79E3" w:rsidRDefault="006D43F2" w:rsidP="000D79E3">
      <w:pPr>
        <w:spacing w:after="0" w:line="240" w:lineRule="auto"/>
        <w:ind w:firstLine="709"/>
        <w:jc w:val="both"/>
        <w:rPr>
          <w:rFonts w:ascii="Times New Roman" w:eastAsia="Calibri" w:hAnsi="Times New Roman"/>
          <w:bCs/>
          <w:sz w:val="24"/>
          <w:szCs w:val="24"/>
        </w:rPr>
      </w:pPr>
    </w:p>
    <w:p w:rsidR="006D43F2" w:rsidRPr="000D79E3" w:rsidRDefault="006D43F2" w:rsidP="000D79E3">
      <w:pPr>
        <w:autoSpaceDE w:val="0"/>
        <w:autoSpaceDN w:val="0"/>
        <w:adjustRightInd w:val="0"/>
        <w:spacing w:after="0" w:line="240" w:lineRule="auto"/>
        <w:ind w:firstLine="709"/>
        <w:rPr>
          <w:rFonts w:ascii="Times New Roman" w:eastAsia="Calibri" w:hAnsi="Times New Roman"/>
          <w:i/>
          <w:sz w:val="24"/>
          <w:szCs w:val="24"/>
        </w:rPr>
      </w:pPr>
      <w:r w:rsidRPr="000D79E3">
        <w:rPr>
          <w:rFonts w:ascii="Times New Roman" w:eastAsia="Calibri" w:hAnsi="Times New Roman"/>
          <w:i/>
          <w:sz w:val="24"/>
          <w:szCs w:val="24"/>
        </w:rPr>
        <w:t xml:space="preserve">3.3 Типовой Экзаменационный билет </w:t>
      </w:r>
    </w:p>
    <w:tbl>
      <w:tblPr>
        <w:tblW w:w="5000" w:type="pct"/>
        <w:tblCellMar>
          <w:left w:w="70" w:type="dxa"/>
          <w:right w:w="70" w:type="dxa"/>
        </w:tblCellMar>
        <w:tblLook w:val="0000" w:firstRow="0" w:lastRow="0" w:firstColumn="0" w:lastColumn="0" w:noHBand="0" w:noVBand="0"/>
      </w:tblPr>
      <w:tblGrid>
        <w:gridCol w:w="3112"/>
        <w:gridCol w:w="3579"/>
        <w:gridCol w:w="2803"/>
      </w:tblGrid>
      <w:tr w:rsidR="006D43F2" w:rsidRPr="000D79E3" w:rsidTr="00EE2CDF">
        <w:trPr>
          <w:trHeight w:val="1987"/>
        </w:trPr>
        <w:tc>
          <w:tcPr>
            <w:tcW w:w="1639" w:type="pct"/>
            <w:tcBorders>
              <w:top w:val="single" w:sz="6" w:space="0" w:color="auto"/>
              <w:left w:val="single" w:sz="6" w:space="0" w:color="auto"/>
              <w:bottom w:val="nil"/>
              <w:right w:val="single" w:sz="6" w:space="0" w:color="auto"/>
            </w:tcBorders>
          </w:tcPr>
          <w:p w:rsidR="006D43F2" w:rsidRPr="000D79E3" w:rsidRDefault="006D43F2" w:rsidP="000D79E3">
            <w:pPr>
              <w:spacing w:after="0" w:line="240" w:lineRule="auto"/>
              <w:rPr>
                <w:rFonts w:ascii="Times New Roman" w:eastAsia="Calibri" w:hAnsi="Times New Roman"/>
                <w:b/>
                <w:sz w:val="24"/>
                <w:szCs w:val="24"/>
              </w:rPr>
            </w:pPr>
          </w:p>
          <w:p w:rsidR="006D43F2" w:rsidRPr="000D79E3" w:rsidRDefault="006D43F2"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b/>
                <w:sz w:val="24"/>
                <w:szCs w:val="24"/>
              </w:rPr>
              <w:t>УрГУПС</w:t>
            </w:r>
          </w:p>
          <w:p w:rsidR="006D43F2" w:rsidRPr="000D79E3" w:rsidRDefault="006D43F2" w:rsidP="000D79E3">
            <w:pPr>
              <w:spacing w:after="0" w:line="240" w:lineRule="auto"/>
              <w:jc w:val="center"/>
              <w:rPr>
                <w:rFonts w:ascii="Times New Roman" w:eastAsia="Calibri" w:hAnsi="Times New Roman"/>
                <w:b/>
                <w:sz w:val="24"/>
                <w:szCs w:val="24"/>
              </w:rPr>
            </w:pPr>
          </w:p>
          <w:p w:rsidR="006D43F2" w:rsidRPr="000D79E3" w:rsidRDefault="006D43F2"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b/>
                <w:sz w:val="24"/>
                <w:szCs w:val="24"/>
              </w:rPr>
              <w:t>Кафедра «Экономика транспорта»</w:t>
            </w:r>
          </w:p>
          <w:p w:rsidR="006D43F2" w:rsidRPr="000D79E3" w:rsidRDefault="006D43F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b/>
                <w:sz w:val="24"/>
                <w:szCs w:val="24"/>
              </w:rPr>
              <w:t>2021-2022 гг.</w:t>
            </w:r>
          </w:p>
        </w:tc>
        <w:tc>
          <w:tcPr>
            <w:tcW w:w="1885" w:type="pct"/>
            <w:tcBorders>
              <w:top w:val="single" w:sz="6" w:space="0" w:color="auto"/>
              <w:left w:val="single" w:sz="6" w:space="0" w:color="auto"/>
              <w:bottom w:val="nil"/>
              <w:right w:val="single" w:sz="6" w:space="0" w:color="auto"/>
            </w:tcBorders>
          </w:tcPr>
          <w:p w:rsidR="006D43F2" w:rsidRPr="000D79E3" w:rsidRDefault="006D43F2" w:rsidP="000D79E3">
            <w:pPr>
              <w:keepNext/>
              <w:spacing w:after="0" w:line="240" w:lineRule="auto"/>
              <w:jc w:val="center"/>
              <w:outlineLvl w:val="0"/>
              <w:rPr>
                <w:rFonts w:ascii="Times New Roman" w:hAnsi="Times New Roman"/>
                <w:b/>
                <w:bCs/>
                <w:kern w:val="32"/>
                <w:sz w:val="24"/>
                <w:szCs w:val="24"/>
              </w:rPr>
            </w:pPr>
            <w:bookmarkStart w:id="312" w:name="_Toc88471570"/>
            <w:bookmarkStart w:id="313" w:name="_Toc88647337"/>
            <w:r w:rsidRPr="000D79E3">
              <w:rPr>
                <w:rFonts w:ascii="Times New Roman" w:hAnsi="Times New Roman"/>
                <w:b/>
                <w:bCs/>
                <w:kern w:val="32"/>
                <w:sz w:val="24"/>
                <w:szCs w:val="24"/>
              </w:rPr>
              <w:t>Экзаменационный билет № 1</w:t>
            </w:r>
            <w:bookmarkEnd w:id="312"/>
            <w:bookmarkEnd w:id="313"/>
          </w:p>
          <w:p w:rsidR="006D43F2" w:rsidRPr="000D79E3" w:rsidRDefault="006D43F2" w:rsidP="000D79E3">
            <w:pPr>
              <w:spacing w:after="0" w:line="240" w:lineRule="auto"/>
              <w:jc w:val="center"/>
              <w:rPr>
                <w:rFonts w:ascii="Times New Roman" w:eastAsia="Calibri" w:hAnsi="Times New Roman"/>
                <w:sz w:val="24"/>
                <w:szCs w:val="24"/>
              </w:rPr>
            </w:pPr>
          </w:p>
          <w:p w:rsidR="006D43F2" w:rsidRPr="000D79E3" w:rsidRDefault="006D43F2"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для зачета с оценкой</w:t>
            </w:r>
          </w:p>
          <w:p w:rsidR="006D43F2" w:rsidRPr="000D79E3" w:rsidRDefault="006D43F2" w:rsidP="000D79E3">
            <w:pPr>
              <w:spacing w:after="0" w:line="240" w:lineRule="auto"/>
              <w:jc w:val="center"/>
              <w:rPr>
                <w:rFonts w:ascii="Times New Roman" w:eastAsia="Calibri" w:hAnsi="Times New Roman"/>
                <w:sz w:val="24"/>
                <w:szCs w:val="24"/>
              </w:rPr>
            </w:pPr>
          </w:p>
          <w:p w:rsidR="006D43F2" w:rsidRPr="000D79E3" w:rsidRDefault="006D43F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по дисциплине «Регламентация трудовой деятельности»</w:t>
            </w:r>
          </w:p>
          <w:p w:rsidR="006D43F2" w:rsidRPr="000D79E3" w:rsidRDefault="006D43F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pacing w:val="-10"/>
                <w:sz w:val="24"/>
                <w:szCs w:val="24"/>
              </w:rPr>
              <w:t>для направления подготовки 38.03.01  «Экономика»</w:t>
            </w:r>
          </w:p>
        </w:tc>
        <w:tc>
          <w:tcPr>
            <w:tcW w:w="1476" w:type="pct"/>
            <w:tcBorders>
              <w:top w:val="single" w:sz="6" w:space="0" w:color="auto"/>
              <w:left w:val="single" w:sz="6" w:space="0" w:color="auto"/>
              <w:bottom w:val="nil"/>
              <w:right w:val="single" w:sz="6" w:space="0" w:color="auto"/>
            </w:tcBorders>
          </w:tcPr>
          <w:p w:rsidR="006D43F2" w:rsidRPr="000D79E3" w:rsidRDefault="006D43F2" w:rsidP="000D79E3">
            <w:pPr>
              <w:spacing w:after="0" w:line="240" w:lineRule="auto"/>
              <w:jc w:val="center"/>
              <w:rPr>
                <w:rFonts w:ascii="Times New Roman" w:eastAsia="Calibri" w:hAnsi="Times New Roman"/>
                <w:sz w:val="24"/>
                <w:szCs w:val="24"/>
              </w:rPr>
            </w:pPr>
          </w:p>
          <w:p w:rsidR="006D43F2" w:rsidRPr="000D79E3" w:rsidRDefault="006D43F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УТВЕРЖДАЮ:</w:t>
            </w:r>
          </w:p>
          <w:p w:rsidR="006D43F2" w:rsidRPr="000D79E3" w:rsidRDefault="006D43F2" w:rsidP="000D79E3">
            <w:pPr>
              <w:keepNext/>
              <w:keepLines/>
              <w:spacing w:after="0" w:line="240" w:lineRule="auto"/>
              <w:jc w:val="center"/>
              <w:outlineLvl w:val="2"/>
              <w:rPr>
                <w:rFonts w:ascii="Times New Roman" w:hAnsi="Times New Roman"/>
                <w:b/>
                <w:bCs/>
                <w:sz w:val="24"/>
                <w:szCs w:val="24"/>
              </w:rPr>
            </w:pPr>
            <w:bookmarkStart w:id="314" w:name="_Toc88471571"/>
            <w:bookmarkStart w:id="315" w:name="_Toc88647338"/>
            <w:r w:rsidRPr="000D79E3">
              <w:rPr>
                <w:rFonts w:ascii="Times New Roman" w:hAnsi="Times New Roman"/>
                <w:b/>
                <w:bCs/>
                <w:sz w:val="24"/>
                <w:szCs w:val="24"/>
              </w:rPr>
              <w:t>Зав. кафедрой</w:t>
            </w:r>
            <w:bookmarkEnd w:id="314"/>
            <w:bookmarkEnd w:id="315"/>
          </w:p>
          <w:p w:rsidR="006D43F2" w:rsidRPr="000D79E3" w:rsidRDefault="006D43F2" w:rsidP="000D79E3">
            <w:pPr>
              <w:spacing w:after="0" w:line="240" w:lineRule="auto"/>
              <w:rPr>
                <w:rFonts w:ascii="Times New Roman" w:eastAsia="Calibri" w:hAnsi="Times New Roman"/>
                <w:sz w:val="24"/>
                <w:szCs w:val="24"/>
              </w:rPr>
            </w:pPr>
            <w:r w:rsidRPr="000D79E3">
              <w:rPr>
                <w:rFonts w:ascii="Times New Roman" w:eastAsia="SimSun" w:hAnsi="Times New Roman"/>
                <w:noProof/>
                <w:sz w:val="24"/>
                <w:szCs w:val="24"/>
              </w:rPr>
              <w:drawing>
                <wp:inline distT="0" distB="0" distL="0" distR="0" wp14:anchorId="1A24DBF8" wp14:editId="13176D06">
                  <wp:extent cx="1295400" cy="485775"/>
                  <wp:effectExtent l="0" t="0" r="0" b="9525"/>
                  <wp:docPr id="394" name="Рисунок 394" descr="подпис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одпись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95400" cy="485775"/>
                          </a:xfrm>
                          <a:prstGeom prst="rect">
                            <a:avLst/>
                          </a:prstGeom>
                          <a:noFill/>
                          <a:ln>
                            <a:noFill/>
                          </a:ln>
                        </pic:spPr>
                      </pic:pic>
                    </a:graphicData>
                  </a:graphic>
                </wp:inline>
              </w:drawing>
            </w:r>
          </w:p>
          <w:p w:rsidR="006D43F2" w:rsidRPr="000D79E3" w:rsidRDefault="006D43F2" w:rsidP="000D79E3">
            <w:pPr>
              <w:keepNext/>
              <w:keepLines/>
              <w:spacing w:after="0" w:line="240" w:lineRule="auto"/>
              <w:jc w:val="center"/>
              <w:outlineLvl w:val="2"/>
              <w:rPr>
                <w:rFonts w:ascii="Times New Roman" w:hAnsi="Times New Roman"/>
                <w:b/>
                <w:bCs/>
                <w:sz w:val="24"/>
                <w:szCs w:val="24"/>
              </w:rPr>
            </w:pPr>
            <w:bookmarkStart w:id="316" w:name="_Toc88471572"/>
            <w:bookmarkStart w:id="317" w:name="_Toc88647339"/>
            <w:r w:rsidRPr="000D79E3">
              <w:rPr>
                <w:rFonts w:ascii="Times New Roman" w:hAnsi="Times New Roman"/>
                <w:b/>
                <w:bCs/>
                <w:sz w:val="24"/>
                <w:szCs w:val="24"/>
              </w:rPr>
              <w:t>______________</w:t>
            </w:r>
            <w:bookmarkEnd w:id="316"/>
            <w:bookmarkEnd w:id="317"/>
            <w:r w:rsidRPr="000D79E3">
              <w:rPr>
                <w:rFonts w:ascii="Times New Roman" w:hAnsi="Times New Roman"/>
                <w:b/>
                <w:bCs/>
                <w:sz w:val="24"/>
                <w:szCs w:val="24"/>
              </w:rPr>
              <w:t xml:space="preserve"> </w:t>
            </w:r>
          </w:p>
          <w:p w:rsidR="006D43F2" w:rsidRPr="000D79E3" w:rsidRDefault="00EE2CDF" w:rsidP="00EE2CDF">
            <w:pPr>
              <w:spacing w:after="0" w:line="240" w:lineRule="auto"/>
              <w:jc w:val="center"/>
              <w:rPr>
                <w:rFonts w:ascii="Times New Roman" w:eastAsia="Calibri" w:hAnsi="Times New Roman"/>
                <w:sz w:val="24"/>
                <w:szCs w:val="24"/>
              </w:rPr>
            </w:pPr>
            <w:r>
              <w:rPr>
                <w:rFonts w:ascii="Times New Roman" w:eastAsia="Calibri" w:hAnsi="Times New Roman"/>
                <w:sz w:val="24"/>
                <w:szCs w:val="24"/>
              </w:rPr>
              <w:t>Рачек С.В.</w:t>
            </w:r>
          </w:p>
        </w:tc>
      </w:tr>
      <w:tr w:rsidR="006D43F2" w:rsidRPr="000D79E3" w:rsidTr="00AD675B">
        <w:tc>
          <w:tcPr>
            <w:tcW w:w="5000" w:type="pct"/>
            <w:gridSpan w:val="3"/>
            <w:tcBorders>
              <w:top w:val="single" w:sz="4" w:space="0" w:color="auto"/>
              <w:left w:val="single" w:sz="4" w:space="0" w:color="auto"/>
              <w:bottom w:val="single" w:sz="4" w:space="0" w:color="auto"/>
              <w:right w:val="single" w:sz="4" w:space="0" w:color="auto"/>
            </w:tcBorders>
          </w:tcPr>
          <w:p w:rsidR="006D43F2" w:rsidRPr="000D79E3" w:rsidRDefault="006D43F2" w:rsidP="000D79E3">
            <w:pPr>
              <w:spacing w:after="0" w:line="240" w:lineRule="auto"/>
              <w:rPr>
                <w:rFonts w:ascii="Times New Roman" w:eastAsia="Calibri" w:hAnsi="Times New Roman"/>
                <w:sz w:val="24"/>
                <w:szCs w:val="24"/>
                <w:highlight w:val="yellow"/>
              </w:rPr>
            </w:pPr>
            <w:r w:rsidRPr="000D79E3">
              <w:rPr>
                <w:rFonts w:ascii="Times New Roman" w:eastAsia="Calibri" w:hAnsi="Times New Roman"/>
                <w:color w:val="000000"/>
                <w:sz w:val="24"/>
                <w:szCs w:val="24"/>
              </w:rPr>
              <w:t>1. Назовите субъекты социально-трудовых отношений</w:t>
            </w:r>
          </w:p>
        </w:tc>
      </w:tr>
      <w:tr w:rsidR="006D43F2" w:rsidRPr="000D79E3" w:rsidTr="00AD675B">
        <w:tc>
          <w:tcPr>
            <w:tcW w:w="5000" w:type="pct"/>
            <w:gridSpan w:val="3"/>
            <w:tcBorders>
              <w:top w:val="single" w:sz="4" w:space="0" w:color="auto"/>
              <w:left w:val="single" w:sz="4" w:space="0" w:color="auto"/>
              <w:bottom w:val="single" w:sz="4" w:space="0" w:color="auto"/>
              <w:right w:val="single" w:sz="4" w:space="0" w:color="auto"/>
            </w:tcBorders>
          </w:tcPr>
          <w:p w:rsidR="006D43F2" w:rsidRPr="000D79E3" w:rsidRDefault="006D43F2" w:rsidP="000D79E3">
            <w:pPr>
              <w:spacing w:after="0" w:line="240" w:lineRule="auto"/>
              <w:rPr>
                <w:rFonts w:ascii="Times New Roman" w:eastAsia="Calibri" w:hAnsi="Times New Roman"/>
                <w:color w:val="000000"/>
                <w:sz w:val="24"/>
                <w:szCs w:val="24"/>
                <w:highlight w:val="yellow"/>
              </w:rPr>
            </w:pPr>
            <w:r w:rsidRPr="000D79E3">
              <w:rPr>
                <w:rFonts w:ascii="Times New Roman" w:eastAsia="Calibri" w:hAnsi="Times New Roman"/>
                <w:color w:val="000000"/>
                <w:sz w:val="24"/>
                <w:szCs w:val="24"/>
              </w:rPr>
              <w:t>2. Практическое задание.</w:t>
            </w:r>
          </w:p>
        </w:tc>
      </w:tr>
    </w:tbl>
    <w:p w:rsidR="00EE2CDF" w:rsidRDefault="00EE2CDF" w:rsidP="000D79E3">
      <w:pPr>
        <w:autoSpaceDE w:val="0"/>
        <w:autoSpaceDN w:val="0"/>
        <w:adjustRightInd w:val="0"/>
        <w:spacing w:after="0" w:line="240" w:lineRule="auto"/>
        <w:ind w:firstLine="709"/>
        <w:jc w:val="both"/>
        <w:rPr>
          <w:rFonts w:ascii="Times New Roman" w:eastAsia="Calibri" w:hAnsi="Times New Roman"/>
          <w:i/>
          <w:sz w:val="24"/>
          <w:szCs w:val="24"/>
        </w:rPr>
      </w:pPr>
    </w:p>
    <w:p w:rsidR="006D43F2" w:rsidRPr="000D79E3" w:rsidRDefault="006D43F2" w:rsidP="000D79E3">
      <w:pPr>
        <w:autoSpaceDE w:val="0"/>
        <w:autoSpaceDN w:val="0"/>
        <w:adjustRightInd w:val="0"/>
        <w:spacing w:after="0" w:line="240" w:lineRule="auto"/>
        <w:ind w:firstLine="709"/>
        <w:jc w:val="both"/>
        <w:rPr>
          <w:rFonts w:ascii="Times New Roman" w:eastAsia="Calibri" w:hAnsi="Times New Roman"/>
          <w:i/>
          <w:sz w:val="24"/>
          <w:szCs w:val="24"/>
        </w:rPr>
      </w:pPr>
      <w:r w:rsidRPr="000D79E3">
        <w:rPr>
          <w:rFonts w:ascii="Times New Roman" w:eastAsia="Calibri" w:hAnsi="Times New Roman"/>
          <w:i/>
          <w:sz w:val="24"/>
          <w:szCs w:val="24"/>
        </w:rPr>
        <w:lastRenderedPageBreak/>
        <w:t>3.4 Типовое практическое задание</w:t>
      </w:r>
    </w:p>
    <w:p w:rsidR="006D43F2" w:rsidRPr="000D79E3" w:rsidRDefault="006D43F2" w:rsidP="000D79E3">
      <w:pPr>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Оцените состояние социально-трудовых отношений в России, определите основные недостатки и разработайте меры по их преодолению.</w:t>
      </w:r>
    </w:p>
    <w:p w:rsidR="006D43F2" w:rsidRPr="000D79E3" w:rsidRDefault="006D43F2" w:rsidP="000D79E3">
      <w:pPr>
        <w:autoSpaceDE w:val="0"/>
        <w:autoSpaceDN w:val="0"/>
        <w:adjustRightInd w:val="0"/>
        <w:spacing w:after="0" w:line="240" w:lineRule="auto"/>
        <w:ind w:firstLine="709"/>
        <w:jc w:val="both"/>
        <w:rPr>
          <w:rFonts w:ascii="Times New Roman" w:eastAsia="Calibri" w:hAnsi="Times New Roman"/>
          <w:i/>
          <w:sz w:val="24"/>
          <w:szCs w:val="24"/>
        </w:rPr>
      </w:pPr>
    </w:p>
    <w:p w:rsidR="006D43F2" w:rsidRPr="000D79E3" w:rsidRDefault="006D43F2" w:rsidP="00EE2CDF">
      <w:pPr>
        <w:tabs>
          <w:tab w:val="left" w:pos="993"/>
        </w:tabs>
        <w:autoSpaceDE w:val="0"/>
        <w:autoSpaceDN w:val="0"/>
        <w:adjustRightInd w:val="0"/>
        <w:spacing w:after="0" w:line="240" w:lineRule="auto"/>
        <w:ind w:firstLine="709"/>
        <w:jc w:val="both"/>
        <w:rPr>
          <w:rFonts w:ascii="Times New Roman" w:eastAsia="Calibri" w:hAnsi="Times New Roman"/>
          <w:b/>
          <w:i/>
          <w:sz w:val="24"/>
          <w:szCs w:val="24"/>
        </w:rPr>
      </w:pPr>
      <w:r w:rsidRPr="000D79E3">
        <w:rPr>
          <w:rFonts w:ascii="Times New Roman" w:eastAsia="Calibri" w:hAnsi="Times New Roman"/>
          <w:b/>
          <w:i/>
          <w:sz w:val="24"/>
          <w:szCs w:val="24"/>
        </w:rPr>
        <w:t>4 Порядок проведения промежуточной аттестации</w:t>
      </w:r>
    </w:p>
    <w:p w:rsidR="006D43F2" w:rsidRPr="000D79E3" w:rsidRDefault="006D43F2" w:rsidP="000D79E3">
      <w:pPr>
        <w:autoSpaceDE w:val="0"/>
        <w:autoSpaceDN w:val="0"/>
        <w:adjustRightInd w:val="0"/>
        <w:spacing w:after="0" w:line="240" w:lineRule="auto"/>
        <w:ind w:firstLine="709"/>
        <w:jc w:val="both"/>
        <w:rPr>
          <w:rFonts w:ascii="Times New Roman" w:eastAsia="Calibri" w:hAnsi="Times New Roman"/>
          <w:i/>
          <w:sz w:val="24"/>
          <w:szCs w:val="24"/>
        </w:rPr>
      </w:pPr>
    </w:p>
    <w:p w:rsidR="006D43F2" w:rsidRPr="000D79E3" w:rsidRDefault="006D43F2" w:rsidP="000D79E3">
      <w:pPr>
        <w:tabs>
          <w:tab w:val="left" w:pos="-6521"/>
          <w:tab w:val="left" w:pos="1276"/>
        </w:tabs>
        <w:spacing w:after="0" w:line="240" w:lineRule="auto"/>
        <w:ind w:firstLine="709"/>
        <w:contextualSpacing/>
        <w:jc w:val="both"/>
        <w:rPr>
          <w:rFonts w:ascii="Times New Roman" w:eastAsia="Calibri" w:hAnsi="Times New Roman"/>
          <w:i/>
          <w:sz w:val="24"/>
          <w:szCs w:val="24"/>
          <w:lang w:eastAsia="en-US"/>
        </w:rPr>
      </w:pPr>
      <w:r w:rsidRPr="000D79E3">
        <w:rPr>
          <w:rFonts w:ascii="Times New Roman" w:eastAsia="Calibri" w:hAnsi="Times New Roman"/>
          <w:i/>
          <w:color w:val="000000"/>
          <w:sz w:val="24"/>
          <w:szCs w:val="24"/>
          <w:lang w:eastAsia="en-US"/>
        </w:rPr>
        <w:t>4.1</w:t>
      </w:r>
      <w:r w:rsidRPr="000D79E3">
        <w:rPr>
          <w:rFonts w:ascii="Times New Roman" w:eastAsia="Calibri" w:hAnsi="Times New Roman"/>
          <w:i/>
          <w:sz w:val="24"/>
          <w:szCs w:val="24"/>
          <w:lang w:eastAsia="en-US"/>
        </w:rPr>
        <w:t xml:space="preserve"> Документы СМК вуза </w:t>
      </w:r>
    </w:p>
    <w:p w:rsidR="006D43F2" w:rsidRPr="000D79E3" w:rsidRDefault="006D43F2" w:rsidP="000D79E3">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6D43F2" w:rsidRPr="000D79E3" w:rsidRDefault="006D43F2" w:rsidP="000D79E3">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ПЛ 2.3.19-20</w:t>
      </w:r>
      <w:r w:rsidR="007606AE">
        <w:rPr>
          <w:rFonts w:ascii="Times New Roman" w:eastAsia="Calibri" w:hAnsi="Times New Roman"/>
          <w:sz w:val="24"/>
          <w:szCs w:val="24"/>
        </w:rPr>
        <w:t>18</w:t>
      </w:r>
      <w:r w:rsidRPr="000D79E3">
        <w:rPr>
          <w:rFonts w:ascii="Times New Roman" w:eastAsia="Calibri" w:hAnsi="Times New Roman"/>
          <w:sz w:val="24"/>
          <w:szCs w:val="24"/>
        </w:rPr>
        <w:t xml:space="preserve">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6D43F2" w:rsidRPr="000D79E3" w:rsidRDefault="006D43F2" w:rsidP="000D79E3">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ПЛ 2.3.22-20</w:t>
      </w:r>
      <w:r w:rsidR="007606AE">
        <w:rPr>
          <w:rFonts w:ascii="Times New Roman" w:eastAsia="Calibri" w:hAnsi="Times New Roman"/>
          <w:sz w:val="24"/>
          <w:szCs w:val="24"/>
        </w:rPr>
        <w:t>18</w:t>
      </w:r>
      <w:r w:rsidRPr="000D79E3">
        <w:rPr>
          <w:rFonts w:ascii="Times New Roman" w:eastAsia="Calibri" w:hAnsi="Times New Roman"/>
          <w:sz w:val="24"/>
          <w:szCs w:val="24"/>
        </w:rPr>
        <w:t xml:space="preserve"> «СМК. О формировании фонда оценочных материалов»;</w:t>
      </w:r>
    </w:p>
    <w:p w:rsidR="006D43F2" w:rsidRPr="000D79E3" w:rsidRDefault="006D43F2" w:rsidP="000D79E3">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ПЛ 2.3.3-20</w:t>
      </w:r>
      <w:r w:rsidR="007606AE">
        <w:rPr>
          <w:rFonts w:ascii="Times New Roman" w:eastAsia="Calibri" w:hAnsi="Times New Roman"/>
          <w:sz w:val="24"/>
          <w:szCs w:val="24"/>
        </w:rPr>
        <w:t>18</w:t>
      </w:r>
      <w:r w:rsidRPr="000D79E3">
        <w:rPr>
          <w:rFonts w:ascii="Times New Roman" w:eastAsia="Calibri" w:hAnsi="Times New Roman"/>
          <w:sz w:val="24"/>
          <w:szCs w:val="24"/>
        </w:rPr>
        <w:t xml:space="preserve"> «СМК. Система мониторинга качества образования с использованием технологии компьютерного тестирования».</w:t>
      </w:r>
    </w:p>
    <w:p w:rsidR="006D43F2" w:rsidRPr="000D79E3" w:rsidRDefault="006D43F2" w:rsidP="000D79E3">
      <w:pPr>
        <w:tabs>
          <w:tab w:val="left" w:pos="-6521"/>
          <w:tab w:val="left" w:pos="1276"/>
        </w:tabs>
        <w:spacing w:after="0" w:line="240" w:lineRule="auto"/>
        <w:ind w:firstLine="709"/>
        <w:contextualSpacing/>
        <w:jc w:val="both"/>
        <w:rPr>
          <w:rFonts w:ascii="Times New Roman" w:eastAsia="Calibri" w:hAnsi="Times New Roman"/>
          <w:sz w:val="24"/>
          <w:szCs w:val="24"/>
        </w:rPr>
      </w:pPr>
    </w:p>
    <w:p w:rsidR="006D43F2" w:rsidRPr="000D79E3" w:rsidRDefault="006D43F2" w:rsidP="000D79E3">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i/>
          <w:sz w:val="24"/>
          <w:szCs w:val="24"/>
          <w:lang w:eastAsia="en-US"/>
        </w:rPr>
        <w:t>4.2 Методические материалы, определяющие процедуру оценивания знаний, умений, навыков и (или) опыта деятельности в ходе промежуточной аттестации</w:t>
      </w:r>
    </w:p>
    <w:p w:rsidR="006D43F2" w:rsidRPr="000D79E3" w:rsidRDefault="006D43F2" w:rsidP="000D79E3">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Промежуточная аттестация по дисциплине </w:t>
      </w:r>
      <w:r w:rsidRPr="000D79E3">
        <w:rPr>
          <w:rFonts w:ascii="Times New Roman" w:eastAsia="Calibri" w:hAnsi="Times New Roman"/>
          <w:bCs/>
          <w:color w:val="000000"/>
          <w:sz w:val="24"/>
          <w:szCs w:val="24"/>
          <w:u w:val="single"/>
        </w:rPr>
        <w:t>Б1.В.ДВ.03.01 Регламентация трудовой деятельности</w:t>
      </w:r>
      <w:r w:rsidRPr="000D79E3">
        <w:rPr>
          <w:rFonts w:ascii="Times New Roman" w:eastAsia="Calibri" w:hAnsi="Times New Roman"/>
          <w:bCs/>
          <w:sz w:val="24"/>
          <w:szCs w:val="24"/>
        </w:rPr>
        <w:t xml:space="preserve"> </w:t>
      </w:r>
      <w:r w:rsidRPr="000D79E3">
        <w:rPr>
          <w:rFonts w:ascii="Times New Roman" w:eastAsia="Calibri" w:hAnsi="Times New Roman"/>
          <w:sz w:val="24"/>
          <w:szCs w:val="24"/>
        </w:rPr>
        <w:t>завершает изучение курса и проходит в форме зачета с оценкой в 4 семестре – в последнюю неделю изучения дисциплины в семестре.</w:t>
      </w:r>
    </w:p>
    <w:p w:rsidR="006D43F2" w:rsidRPr="000D79E3" w:rsidRDefault="006D43F2" w:rsidP="000D79E3">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Допуском к зачету с оценкой является итоговое тестирование. Зачет с оценкой проводится по билетам, в каждый из которых включены 1 теоретический вопрос и практическое задание.</w:t>
      </w:r>
    </w:p>
    <w:p w:rsidR="006D43F2" w:rsidRPr="000D79E3" w:rsidRDefault="006D43F2" w:rsidP="000D79E3">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Промежуточная аттестация носит комплексный характер: учитывает результаты итогового тестирования и ответа на билет для зачета. Преподаватель вправе 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w:t>
      </w:r>
    </w:p>
    <w:p w:rsidR="006D43F2" w:rsidRPr="000D79E3" w:rsidRDefault="006D43F2"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Blackboard Learn (сайт bb.usurt.ru)) в курсе дисциплины (модуля).</w:t>
      </w:r>
    </w:p>
    <w:p w:rsidR="006D43F2" w:rsidRPr="000D79E3" w:rsidRDefault="006D43F2" w:rsidP="000D79E3">
      <w:pPr>
        <w:spacing w:after="0" w:line="240" w:lineRule="auto"/>
        <w:ind w:firstLine="709"/>
        <w:contextualSpacing/>
        <w:jc w:val="both"/>
        <w:rPr>
          <w:rFonts w:ascii="Times New Roman" w:eastAsia="Calibri" w:hAnsi="Times New Roman"/>
          <w:sz w:val="24"/>
          <w:szCs w:val="24"/>
        </w:rPr>
      </w:pPr>
    </w:p>
    <w:p w:rsidR="001232CF" w:rsidRPr="000D79E3" w:rsidRDefault="001232CF" w:rsidP="00EE2CDF">
      <w:pPr>
        <w:pageBreakBefore/>
        <w:spacing w:after="0" w:line="240" w:lineRule="auto"/>
        <w:jc w:val="center"/>
        <w:rPr>
          <w:rFonts w:ascii="Times New Roman" w:eastAsia="Calibri" w:hAnsi="Times New Roman"/>
          <w:b/>
          <w:bCs/>
          <w:color w:val="000000"/>
          <w:sz w:val="24"/>
          <w:szCs w:val="24"/>
        </w:rPr>
      </w:pPr>
      <w:r w:rsidRPr="000D79E3">
        <w:rPr>
          <w:rFonts w:ascii="Times New Roman" w:eastAsia="Calibri" w:hAnsi="Times New Roman"/>
          <w:b/>
          <w:bCs/>
          <w:color w:val="000000"/>
          <w:sz w:val="24"/>
          <w:szCs w:val="24"/>
        </w:rPr>
        <w:lastRenderedPageBreak/>
        <w:t xml:space="preserve">Фонд оценочных материалов для промежуточной аттестации по дисциплине </w:t>
      </w:r>
      <w:r w:rsidRPr="000D79E3">
        <w:rPr>
          <w:rStyle w:val="10"/>
          <w:rFonts w:cs="Times New Roman"/>
          <w:szCs w:val="24"/>
        </w:rPr>
        <w:t>Б1.В.ДВ.03.02 Реинжиниринг бизнес-процессов в трудовой деятельности</w:t>
      </w:r>
    </w:p>
    <w:p w:rsidR="001232CF" w:rsidRPr="000D79E3" w:rsidRDefault="001232CF" w:rsidP="000D79E3">
      <w:pPr>
        <w:spacing w:after="0" w:line="240" w:lineRule="auto"/>
        <w:rPr>
          <w:rFonts w:ascii="Times New Roman" w:eastAsia="Calibri" w:hAnsi="Times New Roman"/>
          <w:b/>
          <w:bCs/>
          <w:color w:val="000000"/>
          <w:sz w:val="24"/>
          <w:szCs w:val="24"/>
        </w:rPr>
      </w:pPr>
    </w:p>
    <w:p w:rsidR="001232CF" w:rsidRPr="00EE2CDF" w:rsidRDefault="001232CF" w:rsidP="00EE2CDF">
      <w:pPr>
        <w:numPr>
          <w:ilvl w:val="0"/>
          <w:numId w:val="136"/>
        </w:numPr>
        <w:tabs>
          <w:tab w:val="left" w:pos="993"/>
        </w:tabs>
        <w:spacing w:after="0" w:line="240" w:lineRule="auto"/>
        <w:ind w:left="0" w:firstLine="709"/>
        <w:jc w:val="both"/>
        <w:rPr>
          <w:rFonts w:ascii="Times New Roman" w:hAnsi="Times New Roman"/>
          <w:b/>
          <w:sz w:val="24"/>
          <w:szCs w:val="24"/>
        </w:rPr>
      </w:pPr>
      <w:r w:rsidRPr="00EE2CDF">
        <w:rPr>
          <w:rFonts w:ascii="Times New Roman" w:hAnsi="Times New Roman"/>
          <w:b/>
          <w:sz w:val="24"/>
          <w:szCs w:val="24"/>
        </w:rPr>
        <w:t xml:space="preserve">Перечень компетенций с указанием этапов их формирования в процессе освоения образовательной программы </w:t>
      </w:r>
    </w:p>
    <w:p w:rsidR="001232CF" w:rsidRPr="000D79E3" w:rsidRDefault="001232CF" w:rsidP="000D79E3">
      <w:pPr>
        <w:spacing w:after="0" w:line="240" w:lineRule="auto"/>
        <w:rPr>
          <w:rFonts w:ascii="Times New Roman" w:hAnsi="Times New Roman"/>
          <w:i/>
          <w:sz w:val="24"/>
          <w:szCs w:val="24"/>
        </w:rPr>
      </w:pPr>
    </w:p>
    <w:p w:rsidR="001232CF" w:rsidRPr="000D79E3" w:rsidRDefault="001232CF" w:rsidP="00EE2CDF">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Дисциплина </w:t>
      </w:r>
      <w:r w:rsidRPr="000D79E3">
        <w:rPr>
          <w:rFonts w:ascii="Times New Roman" w:hAnsi="Times New Roman"/>
          <w:b/>
          <w:sz w:val="24"/>
          <w:szCs w:val="24"/>
          <w:u w:val="single"/>
        </w:rPr>
        <w:t>Б1.В.ДВ.03.02 Реинжиниринг бизнес-процессов в трудовой деятельности</w:t>
      </w:r>
      <w:r w:rsidRPr="000D79E3">
        <w:rPr>
          <w:rFonts w:ascii="Times New Roman" w:hAnsi="Times New Roman"/>
          <w:b/>
          <w:sz w:val="24"/>
          <w:szCs w:val="24"/>
        </w:rPr>
        <w:t xml:space="preserve">   </w:t>
      </w:r>
      <w:r w:rsidRPr="000D79E3">
        <w:rPr>
          <w:rFonts w:ascii="Times New Roman" w:hAnsi="Times New Roman"/>
          <w:sz w:val="24"/>
          <w:szCs w:val="24"/>
        </w:rPr>
        <w:t>участвует в формировании следующих компетенций:</w:t>
      </w:r>
    </w:p>
    <w:p w:rsidR="00EE2CDF" w:rsidRDefault="00EE2CDF" w:rsidP="00EE2CDF">
      <w:pPr>
        <w:spacing w:after="0" w:line="240" w:lineRule="auto"/>
        <w:jc w:val="right"/>
        <w:rPr>
          <w:rFonts w:ascii="Times New Roman" w:hAnsi="Times New Roman"/>
          <w:sz w:val="24"/>
          <w:szCs w:val="24"/>
        </w:rPr>
      </w:pPr>
    </w:p>
    <w:p w:rsidR="001232CF" w:rsidRPr="00EE2CDF" w:rsidRDefault="00EE2CDF" w:rsidP="00EE2CDF">
      <w:pPr>
        <w:spacing w:after="0" w:line="240" w:lineRule="auto"/>
        <w:jc w:val="right"/>
        <w:rPr>
          <w:rFonts w:ascii="Times New Roman" w:hAnsi="Times New Roman"/>
          <w:sz w:val="24"/>
          <w:szCs w:val="24"/>
        </w:rPr>
      </w:pPr>
      <w:r>
        <w:rPr>
          <w:rFonts w:ascii="Times New Roman" w:hAnsi="Times New Roman"/>
          <w:sz w:val="24"/>
          <w:szCs w:val="24"/>
        </w:rPr>
        <w:t>Таблица 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2800"/>
        <w:gridCol w:w="2794"/>
        <w:gridCol w:w="1964"/>
        <w:gridCol w:w="2012"/>
      </w:tblGrid>
      <w:tr w:rsidR="001232CF" w:rsidRPr="00EE2CDF" w:rsidTr="00EE2CDF">
        <w:tc>
          <w:tcPr>
            <w:tcW w:w="1463" w:type="pct"/>
            <w:tcMar>
              <w:top w:w="0" w:type="dxa"/>
              <w:left w:w="108" w:type="dxa"/>
              <w:bottom w:w="0" w:type="dxa"/>
              <w:right w:w="108" w:type="dxa"/>
            </w:tcMar>
          </w:tcPr>
          <w:p w:rsidR="001232CF" w:rsidRPr="00EE2CDF" w:rsidRDefault="001232CF" w:rsidP="000D79E3">
            <w:pPr>
              <w:spacing w:after="0" w:line="240" w:lineRule="auto"/>
              <w:jc w:val="center"/>
              <w:rPr>
                <w:rFonts w:ascii="Times New Roman" w:eastAsia="Calibri" w:hAnsi="Times New Roman"/>
                <w:spacing w:val="-6"/>
                <w:sz w:val="24"/>
                <w:szCs w:val="24"/>
              </w:rPr>
            </w:pPr>
            <w:r w:rsidRPr="00EE2CDF">
              <w:rPr>
                <w:rFonts w:ascii="Times New Roman" w:eastAsia="Calibri" w:hAnsi="Times New Roman"/>
                <w:spacing w:val="-6"/>
                <w:sz w:val="24"/>
                <w:szCs w:val="24"/>
              </w:rPr>
              <w:t>Код и наименование компетенции</w:t>
            </w:r>
          </w:p>
        </w:tc>
        <w:tc>
          <w:tcPr>
            <w:tcW w:w="1460" w:type="pct"/>
          </w:tcPr>
          <w:p w:rsidR="001232CF" w:rsidRPr="00EE2CDF" w:rsidRDefault="001232CF" w:rsidP="000D79E3">
            <w:pPr>
              <w:spacing w:after="0" w:line="240" w:lineRule="auto"/>
              <w:jc w:val="center"/>
              <w:rPr>
                <w:rFonts w:ascii="Times New Roman" w:eastAsia="Calibri" w:hAnsi="Times New Roman"/>
                <w:spacing w:val="-6"/>
                <w:sz w:val="24"/>
                <w:szCs w:val="24"/>
              </w:rPr>
            </w:pPr>
            <w:r w:rsidRPr="00EE2CDF">
              <w:rPr>
                <w:rFonts w:ascii="Times New Roman" w:eastAsia="Calibri" w:hAnsi="Times New Roman"/>
                <w:spacing w:val="-6"/>
                <w:sz w:val="24"/>
                <w:szCs w:val="24"/>
              </w:rPr>
              <w:t>Код и наименование индикатора достижения компетенции</w:t>
            </w:r>
          </w:p>
        </w:tc>
        <w:tc>
          <w:tcPr>
            <w:tcW w:w="1026" w:type="pct"/>
            <w:tcMar>
              <w:top w:w="0" w:type="dxa"/>
              <w:left w:w="108" w:type="dxa"/>
              <w:bottom w:w="0" w:type="dxa"/>
              <w:right w:w="108" w:type="dxa"/>
            </w:tcMar>
          </w:tcPr>
          <w:p w:rsidR="001232CF" w:rsidRPr="00EE2CDF" w:rsidRDefault="001232CF" w:rsidP="000D79E3">
            <w:pPr>
              <w:spacing w:after="0" w:line="240" w:lineRule="auto"/>
              <w:jc w:val="center"/>
              <w:rPr>
                <w:rFonts w:ascii="Times New Roman" w:eastAsia="Calibri" w:hAnsi="Times New Roman"/>
                <w:spacing w:val="-6"/>
                <w:sz w:val="24"/>
                <w:szCs w:val="24"/>
              </w:rPr>
            </w:pPr>
            <w:r w:rsidRPr="00EE2CDF">
              <w:rPr>
                <w:rFonts w:ascii="Times New Roman" w:eastAsia="Calibri" w:hAnsi="Times New Roman"/>
                <w:spacing w:val="-6"/>
                <w:sz w:val="24"/>
                <w:szCs w:val="24"/>
              </w:rPr>
              <w:t>Этап формирования компетенции</w:t>
            </w:r>
          </w:p>
        </w:tc>
        <w:tc>
          <w:tcPr>
            <w:tcW w:w="1051" w:type="pct"/>
            <w:tcMar>
              <w:top w:w="0" w:type="dxa"/>
              <w:left w:w="108" w:type="dxa"/>
              <w:bottom w:w="0" w:type="dxa"/>
              <w:right w:w="108" w:type="dxa"/>
            </w:tcMar>
          </w:tcPr>
          <w:p w:rsidR="001232CF" w:rsidRPr="00EE2CDF" w:rsidRDefault="001232CF" w:rsidP="000D79E3">
            <w:pPr>
              <w:spacing w:after="0" w:line="240" w:lineRule="auto"/>
              <w:jc w:val="center"/>
              <w:rPr>
                <w:rFonts w:ascii="Times New Roman" w:eastAsia="Calibri" w:hAnsi="Times New Roman"/>
                <w:spacing w:val="-6"/>
                <w:sz w:val="24"/>
                <w:szCs w:val="24"/>
              </w:rPr>
            </w:pPr>
            <w:r w:rsidRPr="00EE2CDF">
              <w:rPr>
                <w:rFonts w:ascii="Times New Roman" w:eastAsia="Calibri" w:hAnsi="Times New Roman"/>
                <w:spacing w:val="-6"/>
                <w:sz w:val="24"/>
                <w:szCs w:val="24"/>
              </w:rPr>
              <w:t>Форма промежуточной аттестации</w:t>
            </w:r>
          </w:p>
        </w:tc>
      </w:tr>
      <w:tr w:rsidR="001232CF" w:rsidRPr="00EE2CDF" w:rsidTr="00EE2CDF">
        <w:trPr>
          <w:trHeight w:val="828"/>
        </w:trPr>
        <w:tc>
          <w:tcPr>
            <w:tcW w:w="1463" w:type="pct"/>
            <w:tcMar>
              <w:top w:w="0" w:type="dxa"/>
              <w:left w:w="108" w:type="dxa"/>
              <w:bottom w:w="0" w:type="dxa"/>
              <w:right w:w="108" w:type="dxa"/>
            </w:tcMar>
            <w:vAlign w:val="center"/>
          </w:tcPr>
          <w:p w:rsidR="001232CF" w:rsidRPr="00EE2CDF" w:rsidRDefault="001232CF" w:rsidP="000D79E3">
            <w:pPr>
              <w:overflowPunct w:val="0"/>
              <w:autoSpaceDE w:val="0"/>
              <w:autoSpaceDN w:val="0"/>
              <w:spacing w:after="0" w:line="240" w:lineRule="auto"/>
              <w:textAlignment w:val="baseline"/>
              <w:rPr>
                <w:rFonts w:ascii="Times New Roman" w:eastAsia="Calibri" w:hAnsi="Times New Roman"/>
                <w:spacing w:val="-6"/>
                <w:sz w:val="24"/>
                <w:szCs w:val="24"/>
                <w:highlight w:val="yellow"/>
              </w:rPr>
            </w:pPr>
            <w:r w:rsidRPr="00EE2CDF">
              <w:rPr>
                <w:rFonts w:ascii="Times New Roman" w:eastAsia="Calibri" w:hAnsi="Times New Roman"/>
                <w:color w:val="000000"/>
                <w:spacing w:val="-6"/>
                <w:sz w:val="24"/>
                <w:szCs w:val="24"/>
              </w:rPr>
              <w:t>ПК-3.2: Способен применять принципы нормирования труда и методы организации труда</w:t>
            </w:r>
          </w:p>
        </w:tc>
        <w:tc>
          <w:tcPr>
            <w:tcW w:w="1460" w:type="pct"/>
            <w:vAlign w:val="center"/>
          </w:tcPr>
          <w:p w:rsidR="001232CF" w:rsidRPr="00EE2CDF" w:rsidRDefault="001232CF" w:rsidP="000D79E3">
            <w:pPr>
              <w:overflowPunct w:val="0"/>
              <w:autoSpaceDE w:val="0"/>
              <w:autoSpaceDN w:val="0"/>
              <w:spacing w:after="0" w:line="240" w:lineRule="auto"/>
              <w:textAlignment w:val="baseline"/>
              <w:rPr>
                <w:rFonts w:ascii="Times New Roman" w:eastAsia="Calibri" w:hAnsi="Times New Roman"/>
                <w:color w:val="000000"/>
                <w:spacing w:val="-6"/>
                <w:sz w:val="24"/>
                <w:szCs w:val="24"/>
              </w:rPr>
            </w:pPr>
            <w:r w:rsidRPr="00EE2CDF">
              <w:rPr>
                <w:rFonts w:ascii="Times New Roman" w:eastAsia="Calibri" w:hAnsi="Times New Roman"/>
                <w:color w:val="000000"/>
                <w:spacing w:val="-6"/>
                <w:sz w:val="24"/>
                <w:szCs w:val="24"/>
              </w:rPr>
              <w:t>ПК-3.2.1: Формирует организационную структуру управления трудовыми процессами и содержания выполняемых трудовых процессов, локальных нормативных актов, регламентирующих исследуемые трудовые процессы</w:t>
            </w:r>
          </w:p>
          <w:p w:rsidR="001232CF" w:rsidRPr="00EE2CDF" w:rsidRDefault="001232CF" w:rsidP="000D79E3">
            <w:pPr>
              <w:overflowPunct w:val="0"/>
              <w:autoSpaceDE w:val="0"/>
              <w:autoSpaceDN w:val="0"/>
              <w:spacing w:after="0" w:line="240" w:lineRule="auto"/>
              <w:textAlignment w:val="baseline"/>
              <w:rPr>
                <w:rFonts w:ascii="Times New Roman" w:eastAsia="Calibri" w:hAnsi="Times New Roman"/>
                <w:spacing w:val="-6"/>
                <w:sz w:val="24"/>
                <w:szCs w:val="24"/>
                <w:highlight w:val="yellow"/>
              </w:rPr>
            </w:pPr>
            <w:r w:rsidRPr="00EE2CDF">
              <w:rPr>
                <w:rFonts w:ascii="Times New Roman" w:eastAsia="Calibri" w:hAnsi="Times New Roman"/>
                <w:color w:val="000000"/>
                <w:spacing w:val="-6"/>
                <w:sz w:val="24"/>
                <w:szCs w:val="24"/>
              </w:rPr>
              <w:t>ПК-3.2.3: Разрабатывает предложения по повышению эффективности использования трудовых ресурсов в организации на основе анализа и интерпретации результатов проведенных исследований</w:t>
            </w:r>
          </w:p>
        </w:tc>
        <w:tc>
          <w:tcPr>
            <w:tcW w:w="1026" w:type="pct"/>
            <w:vMerge w:val="restart"/>
            <w:tcMar>
              <w:top w:w="0" w:type="dxa"/>
              <w:left w:w="108" w:type="dxa"/>
              <w:bottom w:w="0" w:type="dxa"/>
              <w:right w:w="108" w:type="dxa"/>
            </w:tcMar>
          </w:tcPr>
          <w:p w:rsidR="001232CF" w:rsidRPr="00EE2CDF" w:rsidRDefault="001232CF" w:rsidP="000D79E3">
            <w:pPr>
              <w:spacing w:after="0" w:line="240" w:lineRule="auto"/>
              <w:rPr>
                <w:rFonts w:ascii="Times New Roman" w:eastAsia="Calibri" w:hAnsi="Times New Roman"/>
                <w:spacing w:val="-6"/>
                <w:sz w:val="24"/>
                <w:szCs w:val="24"/>
              </w:rPr>
            </w:pPr>
            <w:r w:rsidRPr="00EE2CDF">
              <w:rPr>
                <w:rFonts w:ascii="Times New Roman" w:eastAsia="Calibri" w:hAnsi="Times New Roman"/>
                <w:spacing w:val="-6"/>
                <w:sz w:val="24"/>
                <w:szCs w:val="24"/>
              </w:rPr>
              <w:t xml:space="preserve">Компетенция и индикаторы достижения компетенции формируются в рамках 4 семестра очной формы обучения и 5 семестра </w:t>
            </w:r>
            <w:r w:rsidR="005645EE" w:rsidRPr="00EE2CDF">
              <w:rPr>
                <w:rFonts w:ascii="Times New Roman" w:eastAsia="Calibri" w:hAnsi="Times New Roman"/>
                <w:spacing w:val="-6"/>
                <w:sz w:val="24"/>
                <w:szCs w:val="24"/>
              </w:rPr>
              <w:t>очно-</w:t>
            </w:r>
            <w:r w:rsidRPr="00EE2CDF">
              <w:rPr>
                <w:rFonts w:ascii="Times New Roman" w:eastAsia="Calibri" w:hAnsi="Times New Roman"/>
                <w:spacing w:val="-6"/>
                <w:sz w:val="24"/>
                <w:szCs w:val="24"/>
              </w:rPr>
              <w:t>заочной формы обучения</w:t>
            </w:r>
          </w:p>
        </w:tc>
        <w:tc>
          <w:tcPr>
            <w:tcW w:w="1051" w:type="pct"/>
            <w:vMerge w:val="restart"/>
            <w:tcMar>
              <w:top w:w="0" w:type="dxa"/>
              <w:left w:w="108" w:type="dxa"/>
              <w:bottom w:w="0" w:type="dxa"/>
              <w:right w:w="108" w:type="dxa"/>
            </w:tcMar>
          </w:tcPr>
          <w:p w:rsidR="001232CF" w:rsidRPr="00EE2CDF" w:rsidRDefault="001232CF" w:rsidP="000D79E3">
            <w:pPr>
              <w:spacing w:after="0" w:line="240" w:lineRule="auto"/>
              <w:jc w:val="center"/>
              <w:rPr>
                <w:rFonts w:ascii="Times New Roman" w:eastAsia="Calibri" w:hAnsi="Times New Roman"/>
                <w:spacing w:val="-6"/>
                <w:sz w:val="24"/>
                <w:szCs w:val="24"/>
              </w:rPr>
            </w:pPr>
            <w:r w:rsidRPr="00EE2CDF">
              <w:rPr>
                <w:rFonts w:ascii="Times New Roman" w:eastAsia="Calibri" w:hAnsi="Times New Roman"/>
                <w:spacing w:val="-6"/>
                <w:sz w:val="24"/>
                <w:szCs w:val="24"/>
              </w:rPr>
              <w:t>Зачет с оценкой</w:t>
            </w:r>
          </w:p>
        </w:tc>
      </w:tr>
      <w:tr w:rsidR="001232CF" w:rsidRPr="00EE2CDF" w:rsidTr="00EE2CDF">
        <w:trPr>
          <w:trHeight w:val="828"/>
        </w:trPr>
        <w:tc>
          <w:tcPr>
            <w:tcW w:w="1463" w:type="pct"/>
            <w:tcMar>
              <w:top w:w="0" w:type="dxa"/>
              <w:left w:w="108" w:type="dxa"/>
              <w:bottom w:w="0" w:type="dxa"/>
              <w:right w:w="108" w:type="dxa"/>
            </w:tcMar>
            <w:vAlign w:val="center"/>
          </w:tcPr>
          <w:p w:rsidR="001232CF" w:rsidRPr="00EE2CDF" w:rsidRDefault="001232CF" w:rsidP="000D79E3">
            <w:pPr>
              <w:overflowPunct w:val="0"/>
              <w:autoSpaceDE w:val="0"/>
              <w:autoSpaceDN w:val="0"/>
              <w:spacing w:after="0" w:line="240" w:lineRule="auto"/>
              <w:textAlignment w:val="baseline"/>
              <w:rPr>
                <w:rFonts w:ascii="Times New Roman" w:eastAsia="Calibri" w:hAnsi="Times New Roman"/>
                <w:spacing w:val="-6"/>
                <w:sz w:val="24"/>
                <w:szCs w:val="24"/>
                <w:highlight w:val="yellow"/>
              </w:rPr>
            </w:pPr>
            <w:r w:rsidRPr="00EE2CDF">
              <w:rPr>
                <w:rFonts w:ascii="Times New Roman" w:eastAsia="Calibri" w:hAnsi="Times New Roman"/>
                <w:color w:val="000000"/>
                <w:spacing w:val="-6"/>
                <w:sz w:val="24"/>
                <w:szCs w:val="24"/>
              </w:rPr>
              <w:t>ПК-3.1: Способен планировать и анализировать показатели использования трудовых ресурсов</w:t>
            </w:r>
          </w:p>
        </w:tc>
        <w:tc>
          <w:tcPr>
            <w:tcW w:w="1460" w:type="pct"/>
            <w:vAlign w:val="center"/>
          </w:tcPr>
          <w:p w:rsidR="001232CF" w:rsidRPr="00EE2CDF" w:rsidRDefault="001232CF" w:rsidP="000D79E3">
            <w:pPr>
              <w:overflowPunct w:val="0"/>
              <w:autoSpaceDE w:val="0"/>
              <w:autoSpaceDN w:val="0"/>
              <w:spacing w:after="0" w:line="240" w:lineRule="auto"/>
              <w:textAlignment w:val="baseline"/>
              <w:rPr>
                <w:rFonts w:ascii="Times New Roman" w:eastAsia="Calibri" w:hAnsi="Times New Roman"/>
                <w:spacing w:val="-6"/>
                <w:sz w:val="24"/>
                <w:szCs w:val="24"/>
                <w:highlight w:val="yellow"/>
              </w:rPr>
            </w:pPr>
            <w:r w:rsidRPr="00EE2CDF">
              <w:rPr>
                <w:rFonts w:ascii="Times New Roman" w:eastAsia="Calibri" w:hAnsi="Times New Roman"/>
                <w:color w:val="000000"/>
                <w:spacing w:val="-6"/>
                <w:sz w:val="24"/>
                <w:szCs w:val="24"/>
              </w:rPr>
              <w:t>ПК-3.1.3: Применяет технологии, методы и методики систематизации и анализа документов и информации предприятия в области экономики труда</w:t>
            </w:r>
          </w:p>
        </w:tc>
        <w:tc>
          <w:tcPr>
            <w:tcW w:w="1026" w:type="pct"/>
            <w:vMerge/>
            <w:tcMar>
              <w:top w:w="0" w:type="dxa"/>
              <w:left w:w="108" w:type="dxa"/>
              <w:bottom w:w="0" w:type="dxa"/>
              <w:right w:w="108" w:type="dxa"/>
            </w:tcMar>
          </w:tcPr>
          <w:p w:rsidR="001232CF" w:rsidRPr="00EE2CDF" w:rsidRDefault="001232CF" w:rsidP="000D79E3">
            <w:pPr>
              <w:spacing w:after="0" w:line="240" w:lineRule="auto"/>
              <w:rPr>
                <w:rFonts w:ascii="Times New Roman" w:eastAsia="Calibri" w:hAnsi="Times New Roman"/>
                <w:spacing w:val="-6"/>
                <w:sz w:val="24"/>
                <w:szCs w:val="24"/>
              </w:rPr>
            </w:pPr>
          </w:p>
        </w:tc>
        <w:tc>
          <w:tcPr>
            <w:tcW w:w="1051" w:type="pct"/>
            <w:vMerge/>
            <w:tcMar>
              <w:top w:w="0" w:type="dxa"/>
              <w:left w:w="108" w:type="dxa"/>
              <w:bottom w:w="0" w:type="dxa"/>
              <w:right w:w="108" w:type="dxa"/>
            </w:tcMar>
          </w:tcPr>
          <w:p w:rsidR="001232CF" w:rsidRPr="00EE2CDF" w:rsidRDefault="001232CF" w:rsidP="000D79E3">
            <w:pPr>
              <w:spacing w:after="0" w:line="240" w:lineRule="auto"/>
              <w:rPr>
                <w:rFonts w:ascii="Times New Roman" w:eastAsia="Calibri" w:hAnsi="Times New Roman"/>
                <w:spacing w:val="-6"/>
                <w:sz w:val="24"/>
                <w:szCs w:val="24"/>
              </w:rPr>
            </w:pPr>
          </w:p>
        </w:tc>
      </w:tr>
    </w:tbl>
    <w:p w:rsidR="001232CF" w:rsidRPr="000D79E3" w:rsidRDefault="001232CF" w:rsidP="000D79E3">
      <w:pPr>
        <w:spacing w:after="0" w:line="240" w:lineRule="auto"/>
        <w:rPr>
          <w:rFonts w:ascii="Times New Roman" w:hAnsi="Times New Roman"/>
          <w:i/>
          <w:sz w:val="24"/>
          <w:szCs w:val="24"/>
        </w:rPr>
      </w:pP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Траектория формирования у обучающих компетенций при освоении образовательной программы приведена в Приложении к образовательной программе (Приложение 3.2 Программа формирования у студентов компетенций при освоении ОП ВО).</w:t>
      </w:r>
    </w:p>
    <w:p w:rsidR="001232CF" w:rsidRPr="000D79E3" w:rsidRDefault="001232CF" w:rsidP="000D79E3">
      <w:pPr>
        <w:spacing w:after="0" w:line="240" w:lineRule="auto"/>
        <w:rPr>
          <w:rFonts w:ascii="Times New Roman" w:hAnsi="Times New Roman"/>
          <w:i/>
          <w:sz w:val="24"/>
          <w:szCs w:val="24"/>
        </w:rPr>
      </w:pPr>
    </w:p>
    <w:p w:rsidR="001232CF" w:rsidRPr="00EE2CDF" w:rsidRDefault="001232CF" w:rsidP="00EE2CDF">
      <w:pPr>
        <w:numPr>
          <w:ilvl w:val="0"/>
          <w:numId w:val="136"/>
        </w:numPr>
        <w:tabs>
          <w:tab w:val="left" w:pos="993"/>
        </w:tabs>
        <w:spacing w:after="0" w:line="240" w:lineRule="auto"/>
        <w:ind w:left="0" w:firstLine="709"/>
        <w:jc w:val="both"/>
        <w:rPr>
          <w:rFonts w:ascii="Times New Roman" w:hAnsi="Times New Roman"/>
          <w:b/>
          <w:sz w:val="24"/>
          <w:szCs w:val="24"/>
        </w:rPr>
      </w:pPr>
      <w:r w:rsidRPr="00EE2CDF">
        <w:rPr>
          <w:rFonts w:ascii="Times New Roman" w:hAnsi="Times New Roman"/>
          <w:b/>
          <w:sz w:val="24"/>
          <w:szCs w:val="24"/>
        </w:rPr>
        <w:t>Описание показателей и критериев оценивания компетенций на различных этапах их формирования, описание шкал оценивания</w:t>
      </w:r>
    </w:p>
    <w:p w:rsidR="001232CF" w:rsidRPr="000D79E3" w:rsidRDefault="001232CF" w:rsidP="000D79E3">
      <w:pPr>
        <w:spacing w:after="0" w:line="240" w:lineRule="auto"/>
        <w:rPr>
          <w:rFonts w:ascii="Times New Roman" w:hAnsi="Times New Roman"/>
          <w:i/>
          <w:sz w:val="24"/>
          <w:szCs w:val="24"/>
        </w:rPr>
      </w:pPr>
    </w:p>
    <w:p w:rsidR="001232CF" w:rsidRPr="000D79E3" w:rsidRDefault="001232CF"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Показатели оценивания компетенций представлены в разделе  3 «Требования к результатам освоения дисциплины» рабочей программы дисциплины Б1.В.ДВ.03.02 Реинжиниринг бизнес-процессов в трудовой деятельности  как результирующие  знания, умения и  владения, полученные в результате освоения дисциплины.</w:t>
      </w:r>
    </w:p>
    <w:p w:rsidR="001232CF" w:rsidRPr="000D79E3" w:rsidRDefault="001232CF" w:rsidP="00EE2CD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lastRenderedPageBreak/>
        <w:t>При оценивании сформированности компетен</w:t>
      </w:r>
      <w:r w:rsidR="00EE2CDF">
        <w:rPr>
          <w:rFonts w:ascii="Times New Roman" w:eastAsia="Calibri" w:hAnsi="Times New Roman"/>
          <w:sz w:val="24"/>
          <w:szCs w:val="24"/>
        </w:rPr>
        <w:t>ций по дисциплине Б1.В.ДВ.03.02</w:t>
      </w:r>
      <w:r w:rsidRPr="000D79E3">
        <w:rPr>
          <w:rFonts w:ascii="Times New Roman" w:eastAsia="Calibri" w:hAnsi="Times New Roman"/>
          <w:sz w:val="24"/>
          <w:szCs w:val="24"/>
        </w:rPr>
        <w:t xml:space="preserve"> Реинжиниринг бизнес-процессов в трудовой деятельности используется традиционная шкала оценивания.</w:t>
      </w:r>
    </w:p>
    <w:p w:rsidR="001232CF" w:rsidRDefault="001232CF" w:rsidP="00EE2CDF">
      <w:pPr>
        <w:spacing w:after="0" w:line="240" w:lineRule="auto"/>
        <w:jc w:val="right"/>
        <w:rPr>
          <w:rFonts w:ascii="Times New Roman" w:eastAsia="Calibri" w:hAnsi="Times New Roman"/>
          <w:b/>
          <w:sz w:val="24"/>
          <w:szCs w:val="24"/>
        </w:rPr>
      </w:pPr>
    </w:p>
    <w:p w:rsidR="00EE2CDF" w:rsidRPr="00EE2CDF" w:rsidRDefault="00EE2CDF" w:rsidP="00EE2CDF">
      <w:pPr>
        <w:spacing w:after="0" w:line="240" w:lineRule="auto"/>
        <w:jc w:val="right"/>
        <w:rPr>
          <w:rFonts w:ascii="Times New Roman" w:eastAsia="Calibri" w:hAnsi="Times New Roman"/>
          <w:sz w:val="24"/>
          <w:szCs w:val="24"/>
        </w:rPr>
      </w:pPr>
      <w:r w:rsidRPr="00EE2CDF">
        <w:rPr>
          <w:rFonts w:ascii="Times New Roman" w:eastAsia="Calibri" w:hAnsi="Times New Roman"/>
          <w:sz w:val="24"/>
          <w:szCs w:val="24"/>
        </w:rPr>
        <w:t>Таблица 2</w:t>
      </w:r>
    </w:p>
    <w:p w:rsidR="00EE2CDF" w:rsidRPr="00EE2CDF" w:rsidRDefault="00EE2CDF" w:rsidP="00EE2CDF">
      <w:pPr>
        <w:spacing w:after="0" w:line="240" w:lineRule="auto"/>
        <w:jc w:val="center"/>
        <w:rPr>
          <w:rFonts w:ascii="Times New Roman" w:eastAsia="Calibri" w:hAnsi="Times New Roman"/>
          <w:sz w:val="24"/>
          <w:szCs w:val="24"/>
        </w:rPr>
      </w:pPr>
      <w:r w:rsidRPr="00EE2CDF">
        <w:rPr>
          <w:rFonts w:ascii="Times New Roman" w:eastAsia="Calibri" w:hAnsi="Times New Roman"/>
          <w:sz w:val="24"/>
          <w:szCs w:val="24"/>
        </w:rPr>
        <w:t>Шкала оценивания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054"/>
        <w:gridCol w:w="2552"/>
      </w:tblGrid>
      <w:tr w:rsidR="001232CF" w:rsidRPr="000D79E3" w:rsidTr="00991453">
        <w:tc>
          <w:tcPr>
            <w:tcW w:w="7054" w:type="dxa"/>
          </w:tcPr>
          <w:p w:rsidR="001232CF" w:rsidRPr="000D79E3" w:rsidRDefault="001232CF"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Критерий</w:t>
            </w:r>
          </w:p>
        </w:tc>
        <w:tc>
          <w:tcPr>
            <w:tcW w:w="2552" w:type="dxa"/>
          </w:tcPr>
          <w:p w:rsidR="001232CF" w:rsidRPr="000D79E3" w:rsidRDefault="001232CF"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Оценка по традиционной шкале</w:t>
            </w:r>
          </w:p>
        </w:tc>
      </w:tr>
      <w:tr w:rsidR="001232CF" w:rsidRPr="000D79E3" w:rsidTr="00991453">
        <w:tc>
          <w:tcPr>
            <w:tcW w:w="7054" w:type="dxa"/>
          </w:tcPr>
          <w:p w:rsidR="001232CF" w:rsidRPr="000D79E3" w:rsidRDefault="001232CF" w:rsidP="00EE2CDF">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Достижение результата компьютерного тестирования выше порогового значения (90% и более правильных ответов) </w:t>
            </w:r>
          </w:p>
          <w:p w:rsidR="001232CF" w:rsidRPr="000D79E3" w:rsidRDefault="001232CF" w:rsidP="00EE2CDF">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 решение практического задания выполнено без ошибок, даны пояснения к решению</w:t>
            </w:r>
          </w:p>
        </w:tc>
        <w:tc>
          <w:tcPr>
            <w:tcW w:w="2552" w:type="dxa"/>
          </w:tcPr>
          <w:p w:rsidR="001232CF" w:rsidRPr="000D79E3" w:rsidRDefault="001232CF"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Отлично</w:t>
            </w:r>
          </w:p>
        </w:tc>
      </w:tr>
      <w:tr w:rsidR="001232CF" w:rsidRPr="000D79E3" w:rsidTr="00991453">
        <w:tc>
          <w:tcPr>
            <w:tcW w:w="7054" w:type="dxa"/>
          </w:tcPr>
          <w:p w:rsidR="001232CF" w:rsidRPr="000D79E3" w:rsidRDefault="001232CF" w:rsidP="00EE2CDF">
            <w:pPr>
              <w:spacing w:after="0" w:line="240" w:lineRule="auto"/>
              <w:jc w:val="both"/>
              <w:rPr>
                <w:rFonts w:ascii="Times New Roman" w:eastAsia="Calibri" w:hAnsi="Times New Roman"/>
                <w:b/>
                <w:sz w:val="24"/>
                <w:szCs w:val="24"/>
                <w:u w:val="single"/>
              </w:rPr>
            </w:pPr>
            <w:r w:rsidRPr="000D79E3">
              <w:rPr>
                <w:rFonts w:ascii="Times New Roman" w:eastAsia="Calibri" w:hAnsi="Times New Roman"/>
                <w:sz w:val="24"/>
                <w:szCs w:val="24"/>
              </w:rPr>
              <w:t xml:space="preserve">Достижение результата компьютерного тестирования выше порогового значения (75-89 % правильных ответов) </w:t>
            </w:r>
          </w:p>
          <w:p w:rsidR="001232CF" w:rsidRPr="000D79E3" w:rsidRDefault="001232CF" w:rsidP="00EE2CDF">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 решение практического задания  выполнено  с незначительными ошибками</w:t>
            </w:r>
          </w:p>
        </w:tc>
        <w:tc>
          <w:tcPr>
            <w:tcW w:w="2552" w:type="dxa"/>
          </w:tcPr>
          <w:p w:rsidR="001232CF" w:rsidRPr="000D79E3" w:rsidRDefault="001232CF"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Хорошо</w:t>
            </w:r>
          </w:p>
        </w:tc>
      </w:tr>
      <w:tr w:rsidR="001232CF" w:rsidRPr="000D79E3" w:rsidTr="00991453">
        <w:tc>
          <w:tcPr>
            <w:tcW w:w="7054" w:type="dxa"/>
          </w:tcPr>
          <w:p w:rsidR="001232CF" w:rsidRPr="000D79E3" w:rsidRDefault="001232CF" w:rsidP="00EE2CDF">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Достижение результата компьютерного тестирования выше порогового значения (60-74% правильных ответов) </w:t>
            </w:r>
          </w:p>
          <w:p w:rsidR="001232CF" w:rsidRPr="000D79E3" w:rsidRDefault="001232CF" w:rsidP="00EE2CDF">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2552" w:type="dxa"/>
          </w:tcPr>
          <w:p w:rsidR="001232CF" w:rsidRPr="000D79E3" w:rsidRDefault="001232CF"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Удовлетворительно</w:t>
            </w:r>
          </w:p>
        </w:tc>
      </w:tr>
      <w:tr w:rsidR="001232CF" w:rsidRPr="000D79E3" w:rsidTr="00991453">
        <w:tc>
          <w:tcPr>
            <w:tcW w:w="7054" w:type="dxa"/>
          </w:tcPr>
          <w:p w:rsidR="001232CF" w:rsidRPr="000D79E3" w:rsidRDefault="001232CF" w:rsidP="00EE2CDF">
            <w:pPr>
              <w:spacing w:after="0" w:line="240" w:lineRule="auto"/>
              <w:jc w:val="both"/>
              <w:rPr>
                <w:rFonts w:ascii="Times New Roman" w:eastAsia="Calibri" w:hAnsi="Times New Roman"/>
                <w:b/>
                <w:sz w:val="24"/>
                <w:szCs w:val="24"/>
                <w:u w:val="single"/>
              </w:rPr>
            </w:pPr>
            <w:r w:rsidRPr="000D79E3">
              <w:rPr>
                <w:rFonts w:ascii="Times New Roman" w:eastAsia="Calibri" w:hAnsi="Times New Roman"/>
                <w:sz w:val="24"/>
                <w:szCs w:val="24"/>
              </w:rPr>
              <w:t xml:space="preserve">Результаты компьютерного тестирования меньше 60% правильных ответов </w:t>
            </w:r>
          </w:p>
          <w:p w:rsidR="001232CF" w:rsidRPr="000D79E3" w:rsidRDefault="001232CF" w:rsidP="00EE2CDF">
            <w:pPr>
              <w:tabs>
                <w:tab w:val="left" w:pos="709"/>
              </w:tabs>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Ответы на вопросы экзаменационного билета даны не верно, </w:t>
            </w:r>
          </w:p>
          <w:p w:rsidR="001232CF" w:rsidRPr="000D79E3" w:rsidRDefault="001232CF" w:rsidP="00EE2CDF">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решение практического задания не представлено или содержит существенные ошибки</w:t>
            </w:r>
          </w:p>
        </w:tc>
        <w:tc>
          <w:tcPr>
            <w:tcW w:w="2552" w:type="dxa"/>
          </w:tcPr>
          <w:p w:rsidR="001232CF" w:rsidRPr="000D79E3" w:rsidRDefault="001232CF"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Неудовлетворительно</w:t>
            </w:r>
          </w:p>
        </w:tc>
      </w:tr>
    </w:tbl>
    <w:p w:rsidR="001232CF" w:rsidRPr="000D79E3" w:rsidRDefault="001232CF" w:rsidP="000D79E3">
      <w:pPr>
        <w:autoSpaceDE w:val="0"/>
        <w:autoSpaceDN w:val="0"/>
        <w:adjustRightInd w:val="0"/>
        <w:spacing w:after="0" w:line="240" w:lineRule="auto"/>
        <w:jc w:val="center"/>
        <w:rPr>
          <w:rFonts w:ascii="Times New Roman" w:eastAsia="Calibri" w:hAnsi="Times New Roman"/>
          <w:b/>
          <w:sz w:val="24"/>
          <w:szCs w:val="24"/>
        </w:rPr>
      </w:pPr>
    </w:p>
    <w:p w:rsidR="001232CF" w:rsidRPr="00EE2CDF" w:rsidRDefault="001232CF" w:rsidP="00EE2CDF">
      <w:pPr>
        <w:numPr>
          <w:ilvl w:val="0"/>
          <w:numId w:val="136"/>
        </w:numPr>
        <w:tabs>
          <w:tab w:val="left" w:pos="993"/>
        </w:tabs>
        <w:spacing w:after="0" w:line="240" w:lineRule="auto"/>
        <w:ind w:left="0" w:firstLine="709"/>
        <w:jc w:val="both"/>
        <w:rPr>
          <w:rFonts w:ascii="Times New Roman" w:hAnsi="Times New Roman"/>
          <w:b/>
          <w:sz w:val="24"/>
          <w:szCs w:val="24"/>
        </w:rPr>
      </w:pPr>
      <w:r w:rsidRPr="00EE2CDF">
        <w:rPr>
          <w:rFonts w:ascii="Times New Roman" w:hAnsi="Times New Roman"/>
          <w:b/>
          <w:sz w:val="24"/>
          <w:szCs w:val="24"/>
        </w:rPr>
        <w:t>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p>
    <w:p w:rsidR="001232CF" w:rsidRPr="000D79E3" w:rsidRDefault="001232CF" w:rsidP="00EE2CDF">
      <w:pPr>
        <w:autoSpaceDE w:val="0"/>
        <w:autoSpaceDN w:val="0"/>
        <w:adjustRightInd w:val="0"/>
        <w:spacing w:after="0" w:line="240" w:lineRule="auto"/>
        <w:ind w:firstLine="709"/>
        <w:jc w:val="both"/>
        <w:rPr>
          <w:rFonts w:ascii="Times New Roman" w:eastAsia="Calibri" w:hAnsi="Times New Roman"/>
          <w:b/>
          <w:sz w:val="24"/>
          <w:szCs w:val="24"/>
        </w:rPr>
      </w:pPr>
    </w:p>
    <w:p w:rsidR="001232CF" w:rsidRPr="000D79E3" w:rsidRDefault="001232CF" w:rsidP="00EE2CDF">
      <w:pPr>
        <w:autoSpaceDE w:val="0"/>
        <w:autoSpaceDN w:val="0"/>
        <w:adjustRightInd w:val="0"/>
        <w:spacing w:after="0" w:line="240" w:lineRule="auto"/>
        <w:ind w:firstLine="709"/>
        <w:jc w:val="both"/>
        <w:rPr>
          <w:rFonts w:ascii="Times New Roman" w:eastAsia="Calibri" w:hAnsi="Times New Roman"/>
          <w:i/>
          <w:sz w:val="24"/>
          <w:szCs w:val="24"/>
        </w:rPr>
      </w:pPr>
      <w:r w:rsidRPr="000D79E3">
        <w:rPr>
          <w:rFonts w:ascii="Times New Roman" w:eastAsia="Calibri" w:hAnsi="Times New Roman"/>
          <w:i/>
          <w:sz w:val="24"/>
          <w:szCs w:val="24"/>
        </w:rPr>
        <w:t xml:space="preserve">3.1. Типовые тестовые задания для итогового тестирования </w:t>
      </w:r>
    </w:p>
    <w:p w:rsidR="001232CF" w:rsidRPr="000D79E3" w:rsidRDefault="001232CF" w:rsidP="00EE2CDF">
      <w:pPr>
        <w:tabs>
          <w:tab w:val="left" w:pos="993"/>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lang w:val="en-US"/>
        </w:rPr>
        <w:t>I</w:t>
      </w:r>
      <w:r w:rsidRPr="000D79E3">
        <w:rPr>
          <w:rFonts w:ascii="Times New Roman" w:eastAsia="Calibri" w:hAnsi="Times New Roman"/>
          <w:sz w:val="24"/>
          <w:szCs w:val="24"/>
        </w:rPr>
        <w:t>: {{1}};</w:t>
      </w:r>
    </w:p>
    <w:p w:rsidR="001232CF" w:rsidRPr="000D79E3" w:rsidRDefault="001232CF" w:rsidP="00EE2CDF">
      <w:pPr>
        <w:tabs>
          <w:tab w:val="left" w:pos="993"/>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lang w:val="en-US"/>
        </w:rPr>
        <w:t>Q</w:t>
      </w:r>
      <w:r w:rsidRPr="000D79E3">
        <w:rPr>
          <w:rFonts w:ascii="Times New Roman" w:eastAsia="Calibri" w:hAnsi="Times New Roman"/>
          <w:sz w:val="24"/>
          <w:szCs w:val="24"/>
        </w:rPr>
        <w:t>:</w:t>
      </w:r>
    </w:p>
    <w:p w:rsidR="001232CF" w:rsidRPr="000D79E3" w:rsidRDefault="001232CF" w:rsidP="00EE2CDF">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lang w:val="en-US"/>
        </w:rPr>
        <w:t>S</w:t>
      </w:r>
      <w:r w:rsidRPr="000D79E3">
        <w:rPr>
          <w:rFonts w:ascii="Times New Roman" w:eastAsia="Calibri" w:hAnsi="Times New Roman"/>
          <w:sz w:val="24"/>
          <w:szCs w:val="24"/>
        </w:rPr>
        <w:t>: Выберите правила составления и оформления бизнес-плана:</w:t>
      </w:r>
    </w:p>
    <w:p w:rsidR="001232CF" w:rsidRPr="000D79E3" w:rsidRDefault="001232CF" w:rsidP="00EE2CD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lastRenderedPageBreak/>
        <w:t>+: предложения должны быть краткими, ясными, четкими, энергичными</w:t>
      </w:r>
    </w:p>
    <w:p w:rsidR="001232CF" w:rsidRPr="000D79E3" w:rsidRDefault="001232CF" w:rsidP="00EE2CD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бизнес-план должен включать только относящуюся к делу информацию</w:t>
      </w:r>
    </w:p>
    <w:p w:rsidR="001232CF" w:rsidRPr="000D79E3" w:rsidRDefault="001232CF" w:rsidP="00EE2CD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 для уяснения содержания плана необходимо использовать фотографий, диаграмм, графиков, таблиц </w:t>
      </w:r>
    </w:p>
    <w:p w:rsidR="001232CF" w:rsidRPr="000D79E3" w:rsidRDefault="001232CF" w:rsidP="00EE2CD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информация в бизнес-плане должна быть объемной</w:t>
      </w:r>
    </w:p>
    <w:p w:rsidR="001232CF" w:rsidRPr="000D79E3" w:rsidRDefault="001232CF" w:rsidP="00EE2CD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четкая структура плана</w:t>
      </w:r>
    </w:p>
    <w:p w:rsidR="001232CF" w:rsidRPr="000D79E3" w:rsidRDefault="001232CF" w:rsidP="00EE2CD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общий объем бизнес-плана приемлем, если он превышает 100 страниц</w:t>
      </w:r>
    </w:p>
    <w:p w:rsidR="001232CF" w:rsidRPr="000D79E3" w:rsidRDefault="001232CF" w:rsidP="00EE2CDF">
      <w:pPr>
        <w:spacing w:after="0" w:line="240" w:lineRule="auto"/>
        <w:ind w:firstLine="709"/>
        <w:jc w:val="both"/>
        <w:rPr>
          <w:rFonts w:ascii="Times New Roman" w:eastAsia="Calibri" w:hAnsi="Times New Roman"/>
          <w:b/>
          <w:sz w:val="24"/>
          <w:szCs w:val="24"/>
        </w:rPr>
      </w:pPr>
    </w:p>
    <w:p w:rsidR="001232CF" w:rsidRPr="000D79E3" w:rsidRDefault="001232CF" w:rsidP="00EE2CDF">
      <w:pPr>
        <w:tabs>
          <w:tab w:val="left" w:pos="993"/>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lang w:val="en-US"/>
        </w:rPr>
        <w:t>I</w:t>
      </w:r>
      <w:r w:rsidRPr="000D79E3">
        <w:rPr>
          <w:rFonts w:ascii="Times New Roman" w:eastAsia="Calibri" w:hAnsi="Times New Roman"/>
          <w:sz w:val="24"/>
          <w:szCs w:val="24"/>
        </w:rPr>
        <w:t>: {{13}};</w:t>
      </w:r>
    </w:p>
    <w:p w:rsidR="001232CF" w:rsidRPr="000D79E3" w:rsidRDefault="001232CF" w:rsidP="00EE2CDF">
      <w:pPr>
        <w:tabs>
          <w:tab w:val="left" w:pos="993"/>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lang w:val="en-US"/>
        </w:rPr>
        <w:t>Q</w:t>
      </w:r>
      <w:r w:rsidRPr="000D79E3">
        <w:rPr>
          <w:rFonts w:ascii="Times New Roman" w:eastAsia="Calibri" w:hAnsi="Times New Roman"/>
          <w:sz w:val="24"/>
          <w:szCs w:val="24"/>
        </w:rPr>
        <w:t>:</w:t>
      </w:r>
    </w:p>
    <w:p w:rsidR="001232CF" w:rsidRPr="000D79E3" w:rsidRDefault="001232CF" w:rsidP="00EE2CD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lang w:val="en-US"/>
        </w:rPr>
        <w:t>S</w:t>
      </w:r>
      <w:r w:rsidRPr="000D79E3">
        <w:rPr>
          <w:rFonts w:ascii="Times New Roman" w:eastAsia="Calibri" w:hAnsi="Times New Roman"/>
          <w:sz w:val="24"/>
          <w:szCs w:val="24"/>
        </w:rPr>
        <w:t>:  Прогноз исходящий из того, что фирма в силу ряда причин (отсутствие необходимых средств, наличие благоприятных тенденций развития и т.д.) не намерена воздействовать на свою среду и предполагает возможность самостоятельного, не зависимого от действий фирмы развития внешних процессов  называется…</w:t>
      </w:r>
    </w:p>
    <w:p w:rsidR="001232CF" w:rsidRPr="000D79E3" w:rsidRDefault="001232CF" w:rsidP="00EE2CD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активный</w:t>
      </w:r>
    </w:p>
    <w:p w:rsidR="001232CF" w:rsidRPr="000D79E3" w:rsidRDefault="001232CF" w:rsidP="00EE2CD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пассивный</w:t>
      </w:r>
    </w:p>
    <w:p w:rsidR="001232CF" w:rsidRPr="000D79E3" w:rsidRDefault="001232CF" w:rsidP="00EE2CD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нормативный</w:t>
      </w:r>
    </w:p>
    <w:p w:rsidR="001232CF" w:rsidRPr="000D79E3" w:rsidRDefault="001232CF" w:rsidP="00EE2CDF">
      <w:pPr>
        <w:tabs>
          <w:tab w:val="left" w:pos="5940"/>
        </w:tabs>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поисковой</w:t>
      </w:r>
    </w:p>
    <w:p w:rsidR="001232CF" w:rsidRPr="000D79E3" w:rsidRDefault="001232CF" w:rsidP="00EE2CDF">
      <w:pPr>
        <w:spacing w:after="0" w:line="240" w:lineRule="auto"/>
        <w:ind w:firstLine="709"/>
        <w:jc w:val="both"/>
        <w:rPr>
          <w:rFonts w:ascii="Times New Roman" w:eastAsia="Calibri" w:hAnsi="Times New Roman"/>
          <w:b/>
          <w:sz w:val="24"/>
          <w:szCs w:val="24"/>
        </w:rPr>
      </w:pPr>
    </w:p>
    <w:p w:rsidR="001232CF" w:rsidRPr="000D79E3" w:rsidRDefault="001232CF" w:rsidP="00EE2CDF">
      <w:pPr>
        <w:spacing w:after="0" w:line="240" w:lineRule="auto"/>
        <w:ind w:firstLine="709"/>
        <w:jc w:val="both"/>
        <w:rPr>
          <w:rFonts w:ascii="Times New Roman" w:hAnsi="Times New Roman"/>
          <w:sz w:val="24"/>
          <w:szCs w:val="24"/>
        </w:rPr>
      </w:pPr>
      <w:r w:rsidRPr="000D79E3">
        <w:rPr>
          <w:rFonts w:ascii="Times New Roman" w:hAnsi="Times New Roman"/>
          <w:sz w:val="24"/>
          <w:szCs w:val="24"/>
          <w:lang w:val="en-US"/>
        </w:rPr>
        <w:t>I</w:t>
      </w:r>
      <w:r w:rsidRPr="000D79E3">
        <w:rPr>
          <w:rFonts w:ascii="Times New Roman" w:hAnsi="Times New Roman"/>
          <w:sz w:val="24"/>
          <w:szCs w:val="24"/>
        </w:rPr>
        <w:t>: {{35}};</w:t>
      </w:r>
    </w:p>
    <w:p w:rsidR="001232CF" w:rsidRPr="000D79E3" w:rsidRDefault="001232CF" w:rsidP="00EE2CD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lang w:val="en-US"/>
        </w:rPr>
        <w:t>Q</w:t>
      </w:r>
      <w:r w:rsidRPr="000D79E3">
        <w:rPr>
          <w:rFonts w:ascii="Times New Roman" w:eastAsia="Calibri" w:hAnsi="Times New Roman"/>
          <w:sz w:val="24"/>
          <w:szCs w:val="24"/>
        </w:rPr>
        <w:t>: Установите соответствия между типом планирования и его характеристикой</w:t>
      </w:r>
    </w:p>
    <w:p w:rsidR="001232CF" w:rsidRPr="000D79E3" w:rsidRDefault="001232CF" w:rsidP="00EE2CD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lang w:val="en-US"/>
        </w:rPr>
        <w:t>L</w:t>
      </w:r>
      <w:r w:rsidRPr="000D79E3">
        <w:rPr>
          <w:rFonts w:ascii="Times New Roman" w:eastAsia="Calibri" w:hAnsi="Times New Roman"/>
          <w:sz w:val="24"/>
          <w:szCs w:val="24"/>
        </w:rPr>
        <w:t>1: долгосрочное планирование</w:t>
      </w:r>
    </w:p>
    <w:p w:rsidR="001232CF" w:rsidRPr="000D79E3" w:rsidRDefault="001232CF" w:rsidP="00EE2CDF">
      <w:pPr>
        <w:tabs>
          <w:tab w:val="num" w:pos="1440"/>
        </w:tabs>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lang w:val="en-US"/>
        </w:rPr>
        <w:t>L</w:t>
      </w:r>
      <w:r w:rsidRPr="000D79E3">
        <w:rPr>
          <w:rFonts w:ascii="Times New Roman" w:eastAsia="Calibri" w:hAnsi="Times New Roman"/>
          <w:sz w:val="24"/>
          <w:szCs w:val="24"/>
        </w:rPr>
        <w:t>2: среднесрочное планирование</w:t>
      </w:r>
    </w:p>
    <w:p w:rsidR="001232CF" w:rsidRPr="000D79E3" w:rsidRDefault="001232CF" w:rsidP="00EE2CD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lang w:val="en-US"/>
        </w:rPr>
        <w:t>L</w:t>
      </w:r>
      <w:r w:rsidRPr="000D79E3">
        <w:rPr>
          <w:rFonts w:ascii="Times New Roman" w:eastAsia="Calibri" w:hAnsi="Times New Roman"/>
          <w:sz w:val="24"/>
          <w:szCs w:val="24"/>
        </w:rPr>
        <w:t>3: краткосрочное планирование</w:t>
      </w:r>
    </w:p>
    <w:p w:rsidR="001232CF" w:rsidRPr="000D79E3" w:rsidRDefault="001232CF" w:rsidP="00EE2CD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lang w:val="en-US"/>
        </w:rPr>
        <w:t>R</w:t>
      </w:r>
      <w:r w:rsidRPr="000D79E3">
        <w:rPr>
          <w:rFonts w:ascii="Times New Roman" w:eastAsia="Calibri" w:hAnsi="Times New Roman"/>
          <w:sz w:val="24"/>
          <w:szCs w:val="24"/>
        </w:rPr>
        <w:t>1: отождествляется со стратегическим планированием</w:t>
      </w:r>
    </w:p>
    <w:p w:rsidR="001232CF" w:rsidRPr="000D79E3" w:rsidRDefault="001232CF" w:rsidP="00EE2CD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lang w:val="en-US"/>
        </w:rPr>
        <w:t>R</w:t>
      </w:r>
      <w:r w:rsidRPr="000D79E3">
        <w:rPr>
          <w:rFonts w:ascii="Times New Roman" w:eastAsia="Calibri" w:hAnsi="Times New Roman"/>
          <w:sz w:val="24"/>
          <w:szCs w:val="24"/>
        </w:rPr>
        <w:t>2: горизонт планирования с пяти до трех лет;</w:t>
      </w:r>
    </w:p>
    <w:p w:rsidR="001232CF" w:rsidRPr="000D79E3" w:rsidRDefault="001232CF" w:rsidP="00EE2CD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lang w:val="en-US"/>
        </w:rPr>
        <w:t>R</w:t>
      </w:r>
      <w:r w:rsidRPr="000D79E3">
        <w:rPr>
          <w:rFonts w:ascii="Times New Roman" w:eastAsia="Calibri" w:hAnsi="Times New Roman"/>
          <w:sz w:val="24"/>
          <w:szCs w:val="24"/>
        </w:rPr>
        <w:t>3: включают в себя конкретные способы использования ресурсов организации, необходимых для достиже</w:t>
      </w:r>
      <w:r w:rsidRPr="000D79E3">
        <w:rPr>
          <w:rFonts w:ascii="Times New Roman" w:eastAsia="Calibri" w:hAnsi="Times New Roman"/>
          <w:sz w:val="24"/>
          <w:szCs w:val="24"/>
        </w:rPr>
        <w:softHyphen/>
        <w:t>ния целей, определенных в длительных планах.</w:t>
      </w:r>
    </w:p>
    <w:p w:rsidR="001232CF" w:rsidRPr="000D79E3" w:rsidRDefault="001232CF" w:rsidP="00EE2CDF">
      <w:pPr>
        <w:autoSpaceDE w:val="0"/>
        <w:autoSpaceDN w:val="0"/>
        <w:adjustRightInd w:val="0"/>
        <w:spacing w:after="0" w:line="240" w:lineRule="auto"/>
        <w:ind w:firstLine="709"/>
        <w:jc w:val="both"/>
        <w:rPr>
          <w:rFonts w:ascii="Times New Roman" w:eastAsia="Calibri" w:hAnsi="Times New Roman"/>
          <w:sz w:val="24"/>
          <w:szCs w:val="24"/>
        </w:rPr>
      </w:pPr>
    </w:p>
    <w:p w:rsidR="001232CF" w:rsidRPr="000D79E3" w:rsidRDefault="001232CF" w:rsidP="00EE2CDF">
      <w:pPr>
        <w:autoSpaceDE w:val="0"/>
        <w:autoSpaceDN w:val="0"/>
        <w:adjustRightInd w:val="0"/>
        <w:spacing w:after="0" w:line="240" w:lineRule="auto"/>
        <w:ind w:firstLine="709"/>
        <w:jc w:val="both"/>
        <w:rPr>
          <w:rFonts w:ascii="Times New Roman" w:eastAsia="Calibri" w:hAnsi="Times New Roman"/>
          <w:i/>
          <w:sz w:val="24"/>
          <w:szCs w:val="24"/>
        </w:rPr>
      </w:pPr>
      <w:r w:rsidRPr="000D79E3">
        <w:rPr>
          <w:rFonts w:ascii="Times New Roman" w:eastAsia="Calibri" w:hAnsi="Times New Roman"/>
          <w:i/>
          <w:sz w:val="24"/>
          <w:szCs w:val="24"/>
        </w:rPr>
        <w:t>3.2. Вопросы для проведения промежуточной аттестации.</w:t>
      </w:r>
    </w:p>
    <w:p w:rsidR="001232CF" w:rsidRPr="000D79E3" w:rsidRDefault="001232CF" w:rsidP="00EE2CDF">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w:t>
      </w:r>
      <w:r w:rsidRPr="000D79E3">
        <w:rPr>
          <w:rFonts w:ascii="Times New Roman" w:eastAsia="Calibri" w:hAnsi="Times New Roman"/>
          <w:sz w:val="24"/>
          <w:szCs w:val="24"/>
        </w:rPr>
        <w:tab/>
        <w:t xml:space="preserve">Роль, место и значение планирования в управлении предприятием (организацией). </w:t>
      </w:r>
    </w:p>
    <w:p w:rsidR="001232CF" w:rsidRPr="000D79E3" w:rsidRDefault="001232CF" w:rsidP="00EE2CDF">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w:t>
      </w:r>
      <w:r w:rsidRPr="000D79E3">
        <w:rPr>
          <w:rFonts w:ascii="Times New Roman" w:eastAsia="Calibri" w:hAnsi="Times New Roman"/>
          <w:sz w:val="24"/>
          <w:szCs w:val="24"/>
        </w:rPr>
        <w:tab/>
        <w:t xml:space="preserve">Сущность и структура объектов планирования на предприятии (в организации). </w:t>
      </w:r>
    </w:p>
    <w:p w:rsidR="001232CF" w:rsidRPr="000D79E3" w:rsidRDefault="001232CF" w:rsidP="00EE2CDF">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3.</w:t>
      </w:r>
      <w:r w:rsidRPr="000D79E3">
        <w:rPr>
          <w:rFonts w:ascii="Times New Roman" w:eastAsia="Calibri" w:hAnsi="Times New Roman"/>
          <w:sz w:val="24"/>
          <w:szCs w:val="24"/>
        </w:rPr>
        <w:tab/>
        <w:t xml:space="preserve">Информационное обеспечение планирования. </w:t>
      </w:r>
    </w:p>
    <w:p w:rsidR="001232CF" w:rsidRPr="000D79E3" w:rsidRDefault="001232CF" w:rsidP="00EE2CDF">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4.</w:t>
      </w:r>
      <w:r w:rsidRPr="000D79E3">
        <w:rPr>
          <w:rFonts w:ascii="Times New Roman" w:eastAsia="Calibri" w:hAnsi="Times New Roman"/>
          <w:sz w:val="24"/>
          <w:szCs w:val="24"/>
        </w:rPr>
        <w:tab/>
        <w:t>Типы планирования</w:t>
      </w:r>
    </w:p>
    <w:p w:rsidR="001232CF" w:rsidRPr="000D79E3" w:rsidRDefault="001232CF" w:rsidP="00EE2CDF">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5.</w:t>
      </w:r>
      <w:r w:rsidRPr="000D79E3">
        <w:rPr>
          <w:rFonts w:ascii="Times New Roman" w:eastAsia="Calibri" w:hAnsi="Times New Roman"/>
          <w:sz w:val="24"/>
          <w:szCs w:val="24"/>
        </w:rPr>
        <w:tab/>
        <w:t>Система планов фирмы</w:t>
      </w:r>
    </w:p>
    <w:p w:rsidR="001232CF" w:rsidRPr="000D79E3" w:rsidRDefault="001232CF" w:rsidP="00EE2CDF">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6.</w:t>
      </w:r>
      <w:r w:rsidRPr="000D79E3">
        <w:rPr>
          <w:rFonts w:ascii="Times New Roman" w:eastAsia="Calibri" w:hAnsi="Times New Roman"/>
          <w:sz w:val="24"/>
          <w:szCs w:val="24"/>
        </w:rPr>
        <w:tab/>
        <w:t>Схемы планирования в экономической организации</w:t>
      </w:r>
    </w:p>
    <w:p w:rsidR="001232CF" w:rsidRPr="000D79E3" w:rsidRDefault="001232CF" w:rsidP="00EE2CDF">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7.</w:t>
      </w:r>
      <w:r w:rsidRPr="000D79E3">
        <w:rPr>
          <w:rFonts w:ascii="Times New Roman" w:eastAsia="Calibri" w:hAnsi="Times New Roman"/>
          <w:sz w:val="24"/>
          <w:szCs w:val="24"/>
        </w:rPr>
        <w:tab/>
        <w:t xml:space="preserve">Бизнес как система.  </w:t>
      </w:r>
    </w:p>
    <w:p w:rsidR="001232CF" w:rsidRPr="000D79E3" w:rsidRDefault="001232CF" w:rsidP="00EE2CDF">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8.</w:t>
      </w:r>
      <w:r w:rsidRPr="000D79E3">
        <w:rPr>
          <w:rFonts w:ascii="Times New Roman" w:eastAsia="Calibri" w:hAnsi="Times New Roman"/>
          <w:sz w:val="24"/>
          <w:szCs w:val="24"/>
        </w:rPr>
        <w:tab/>
        <w:t xml:space="preserve">Назначение и математическая модель бизнес-плана. </w:t>
      </w:r>
    </w:p>
    <w:p w:rsidR="001232CF" w:rsidRPr="000D79E3" w:rsidRDefault="001232CF" w:rsidP="00EE2CDF">
      <w:pPr>
        <w:tabs>
          <w:tab w:val="left" w:pos="993"/>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9.</w:t>
      </w:r>
      <w:r w:rsidRPr="000D79E3">
        <w:rPr>
          <w:rFonts w:ascii="Times New Roman" w:eastAsia="Calibri" w:hAnsi="Times New Roman"/>
          <w:sz w:val="24"/>
          <w:szCs w:val="24"/>
        </w:rPr>
        <w:tab/>
        <w:t xml:space="preserve">Содержание разделов бизнес-плана.  </w:t>
      </w:r>
    </w:p>
    <w:p w:rsidR="001232CF" w:rsidRPr="000D79E3" w:rsidRDefault="001232CF" w:rsidP="00EE2CDF">
      <w:pPr>
        <w:tabs>
          <w:tab w:val="left" w:pos="1134"/>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10.</w:t>
      </w:r>
      <w:r w:rsidRPr="000D79E3">
        <w:rPr>
          <w:rFonts w:ascii="Times New Roman" w:eastAsia="Calibri" w:hAnsi="Times New Roman"/>
          <w:sz w:val="24"/>
          <w:szCs w:val="24"/>
        </w:rPr>
        <w:tab/>
        <w:t xml:space="preserve">Структура  маркетинговых,  технико-экономических,  финансовых  показателей  бизнес-плана. </w:t>
      </w:r>
    </w:p>
    <w:p w:rsidR="001232CF" w:rsidRPr="000D79E3" w:rsidRDefault="001232CF" w:rsidP="00EE2CDF">
      <w:pPr>
        <w:tabs>
          <w:tab w:val="left" w:pos="1134"/>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11.</w:t>
      </w:r>
      <w:r w:rsidRPr="000D79E3">
        <w:rPr>
          <w:rFonts w:ascii="Times New Roman" w:eastAsia="Calibri" w:hAnsi="Times New Roman"/>
          <w:sz w:val="24"/>
          <w:szCs w:val="24"/>
        </w:rPr>
        <w:tab/>
        <w:t xml:space="preserve">.Содержание  этапов  бизнес-плана.  </w:t>
      </w:r>
    </w:p>
    <w:p w:rsidR="001232CF" w:rsidRPr="000D79E3" w:rsidRDefault="001232CF" w:rsidP="00EE2CDF">
      <w:pPr>
        <w:tabs>
          <w:tab w:val="left" w:pos="1134"/>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12.</w:t>
      </w:r>
      <w:r w:rsidRPr="000D79E3">
        <w:rPr>
          <w:rFonts w:ascii="Times New Roman" w:eastAsia="Calibri" w:hAnsi="Times New Roman"/>
          <w:sz w:val="24"/>
          <w:szCs w:val="24"/>
        </w:rPr>
        <w:tab/>
        <w:t xml:space="preserve">Особенности планирования деятельности предприятия  на  различных стадиях  жизненного  цикла. </w:t>
      </w:r>
    </w:p>
    <w:p w:rsidR="001232CF" w:rsidRPr="000D79E3" w:rsidRDefault="001232CF" w:rsidP="00EE2CDF">
      <w:pPr>
        <w:tabs>
          <w:tab w:val="left" w:pos="1134"/>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13.</w:t>
      </w:r>
      <w:r w:rsidRPr="000D79E3">
        <w:rPr>
          <w:rFonts w:ascii="Times New Roman" w:eastAsia="Calibri" w:hAnsi="Times New Roman"/>
          <w:sz w:val="24"/>
          <w:szCs w:val="24"/>
        </w:rPr>
        <w:tab/>
        <w:t xml:space="preserve"> Нормативная  основа  бизнес-планирования. </w:t>
      </w:r>
    </w:p>
    <w:p w:rsidR="001232CF" w:rsidRPr="000D79E3" w:rsidRDefault="001232CF" w:rsidP="00EE2CDF">
      <w:pPr>
        <w:tabs>
          <w:tab w:val="left" w:pos="1134"/>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14.</w:t>
      </w:r>
      <w:r w:rsidRPr="000D79E3">
        <w:rPr>
          <w:rFonts w:ascii="Times New Roman" w:eastAsia="Calibri" w:hAnsi="Times New Roman"/>
          <w:sz w:val="24"/>
          <w:szCs w:val="24"/>
        </w:rPr>
        <w:tab/>
        <w:t xml:space="preserve"> Бизнес-диагностика и реинжиниринг бизнес-процессов.</w:t>
      </w:r>
    </w:p>
    <w:p w:rsidR="001232CF" w:rsidRPr="000D79E3" w:rsidRDefault="001232CF" w:rsidP="00EE2CDF">
      <w:pPr>
        <w:tabs>
          <w:tab w:val="left" w:pos="1134"/>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15.</w:t>
      </w:r>
      <w:r w:rsidRPr="000D79E3">
        <w:rPr>
          <w:rFonts w:ascii="Times New Roman" w:eastAsia="Calibri" w:hAnsi="Times New Roman"/>
          <w:sz w:val="24"/>
          <w:szCs w:val="24"/>
        </w:rPr>
        <w:tab/>
        <w:t xml:space="preserve"> Типы прогнозов бизнес-среды. </w:t>
      </w:r>
    </w:p>
    <w:p w:rsidR="001232CF" w:rsidRPr="000D79E3" w:rsidRDefault="001232CF" w:rsidP="00EE2CDF">
      <w:pPr>
        <w:tabs>
          <w:tab w:val="left" w:pos="1134"/>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16.</w:t>
      </w:r>
      <w:r w:rsidRPr="000D79E3">
        <w:rPr>
          <w:rFonts w:ascii="Times New Roman" w:eastAsia="Calibri" w:hAnsi="Times New Roman"/>
          <w:sz w:val="24"/>
          <w:szCs w:val="24"/>
        </w:rPr>
        <w:tab/>
        <w:t>Методы прогнозирования в бизнес планировании.</w:t>
      </w:r>
    </w:p>
    <w:p w:rsidR="001232CF" w:rsidRPr="000D79E3" w:rsidRDefault="001232CF" w:rsidP="00EE2CDF">
      <w:pPr>
        <w:tabs>
          <w:tab w:val="left" w:pos="1134"/>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17.</w:t>
      </w:r>
      <w:r w:rsidRPr="000D79E3">
        <w:rPr>
          <w:rFonts w:ascii="Times New Roman" w:eastAsia="Calibri" w:hAnsi="Times New Roman"/>
          <w:sz w:val="24"/>
          <w:szCs w:val="24"/>
        </w:rPr>
        <w:tab/>
        <w:t>Сущность инновационного предпринимательства</w:t>
      </w:r>
    </w:p>
    <w:p w:rsidR="001232CF" w:rsidRPr="000D79E3" w:rsidRDefault="001232CF" w:rsidP="00EE2CDF">
      <w:pPr>
        <w:tabs>
          <w:tab w:val="left" w:pos="1134"/>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18.</w:t>
      </w:r>
      <w:r w:rsidRPr="000D79E3">
        <w:rPr>
          <w:rFonts w:ascii="Times New Roman" w:eastAsia="Calibri" w:hAnsi="Times New Roman"/>
          <w:sz w:val="24"/>
          <w:szCs w:val="24"/>
        </w:rPr>
        <w:tab/>
        <w:t>Модели инновационного предпринимательства</w:t>
      </w:r>
    </w:p>
    <w:p w:rsidR="001232CF" w:rsidRPr="000D79E3" w:rsidRDefault="001232CF" w:rsidP="00EE2CDF">
      <w:pPr>
        <w:tabs>
          <w:tab w:val="left" w:pos="1134"/>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19.</w:t>
      </w:r>
      <w:r w:rsidRPr="000D79E3">
        <w:rPr>
          <w:rFonts w:ascii="Times New Roman" w:eastAsia="Calibri" w:hAnsi="Times New Roman"/>
          <w:sz w:val="24"/>
          <w:szCs w:val="24"/>
        </w:rPr>
        <w:tab/>
        <w:t>Организационные формы инновационных бизнес-фирм.</w:t>
      </w:r>
    </w:p>
    <w:p w:rsidR="001232CF" w:rsidRPr="000D79E3" w:rsidRDefault="001232CF" w:rsidP="00EE2CDF">
      <w:pPr>
        <w:tabs>
          <w:tab w:val="left" w:pos="1134"/>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lastRenderedPageBreak/>
        <w:t>20.</w:t>
      </w:r>
      <w:r w:rsidRPr="000D79E3">
        <w:rPr>
          <w:rFonts w:ascii="Times New Roman" w:eastAsia="Calibri" w:hAnsi="Times New Roman"/>
          <w:sz w:val="24"/>
          <w:szCs w:val="24"/>
        </w:rPr>
        <w:tab/>
        <w:t>Венчурный бизнес</w:t>
      </w:r>
    </w:p>
    <w:p w:rsidR="001232CF" w:rsidRPr="000D79E3" w:rsidRDefault="001232CF" w:rsidP="00EE2CDF">
      <w:pPr>
        <w:tabs>
          <w:tab w:val="left" w:pos="1134"/>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21.</w:t>
      </w:r>
      <w:r w:rsidRPr="000D79E3">
        <w:rPr>
          <w:rFonts w:ascii="Times New Roman" w:eastAsia="Calibri" w:hAnsi="Times New Roman"/>
          <w:sz w:val="24"/>
          <w:szCs w:val="24"/>
        </w:rPr>
        <w:tab/>
        <w:t>Общие вопросы финансирования проекта</w:t>
      </w:r>
    </w:p>
    <w:p w:rsidR="001232CF" w:rsidRPr="000D79E3" w:rsidRDefault="001232CF" w:rsidP="00EE2CDF">
      <w:pPr>
        <w:tabs>
          <w:tab w:val="left" w:pos="1134"/>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22.</w:t>
      </w:r>
      <w:r w:rsidRPr="000D79E3">
        <w:rPr>
          <w:rFonts w:ascii="Times New Roman" w:eastAsia="Calibri" w:hAnsi="Times New Roman"/>
          <w:sz w:val="24"/>
          <w:szCs w:val="24"/>
        </w:rPr>
        <w:tab/>
        <w:t>Структура и характеристика необходимых инвестиций</w:t>
      </w:r>
    </w:p>
    <w:p w:rsidR="001232CF" w:rsidRPr="000D79E3" w:rsidRDefault="001232CF" w:rsidP="00EE2CDF">
      <w:pPr>
        <w:tabs>
          <w:tab w:val="left" w:pos="1134"/>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23.</w:t>
      </w:r>
      <w:r w:rsidRPr="000D79E3">
        <w:rPr>
          <w:rFonts w:ascii="Times New Roman" w:eastAsia="Calibri" w:hAnsi="Times New Roman"/>
          <w:sz w:val="24"/>
          <w:szCs w:val="24"/>
        </w:rPr>
        <w:tab/>
        <w:t>Способы и формы финансирования инвестиционных проектов</w:t>
      </w:r>
    </w:p>
    <w:p w:rsidR="001232CF" w:rsidRPr="000D79E3" w:rsidRDefault="001232CF" w:rsidP="00EE2CDF">
      <w:pPr>
        <w:tabs>
          <w:tab w:val="left" w:pos="1134"/>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24.</w:t>
      </w:r>
      <w:r w:rsidRPr="000D79E3">
        <w:rPr>
          <w:rFonts w:ascii="Times New Roman" w:eastAsia="Calibri" w:hAnsi="Times New Roman"/>
          <w:sz w:val="24"/>
          <w:szCs w:val="24"/>
        </w:rPr>
        <w:tab/>
        <w:t>Матрицы риска и прибыльности</w:t>
      </w:r>
    </w:p>
    <w:p w:rsidR="001232CF" w:rsidRPr="000D79E3" w:rsidRDefault="001232CF" w:rsidP="00EE2CDF">
      <w:pPr>
        <w:tabs>
          <w:tab w:val="left" w:pos="1134"/>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25.</w:t>
      </w:r>
      <w:r w:rsidRPr="000D79E3">
        <w:rPr>
          <w:rFonts w:ascii="Times New Roman" w:eastAsia="Calibri" w:hAnsi="Times New Roman"/>
          <w:sz w:val="24"/>
          <w:szCs w:val="24"/>
        </w:rPr>
        <w:tab/>
        <w:t>Стратегия маркетинга.</w:t>
      </w:r>
    </w:p>
    <w:p w:rsidR="001232CF" w:rsidRPr="000D79E3" w:rsidRDefault="001232CF" w:rsidP="00EE2CDF">
      <w:pPr>
        <w:tabs>
          <w:tab w:val="left" w:pos="1134"/>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26.</w:t>
      </w:r>
      <w:r w:rsidRPr="000D79E3">
        <w:rPr>
          <w:rFonts w:ascii="Times New Roman" w:eastAsia="Calibri" w:hAnsi="Times New Roman"/>
          <w:sz w:val="24"/>
          <w:szCs w:val="24"/>
        </w:rPr>
        <w:tab/>
        <w:t>Основные элементы плана-маркетинга.</w:t>
      </w:r>
    </w:p>
    <w:p w:rsidR="001232CF" w:rsidRPr="000D79E3" w:rsidRDefault="001232CF" w:rsidP="00EE2CDF">
      <w:pPr>
        <w:tabs>
          <w:tab w:val="left" w:pos="1134"/>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27.</w:t>
      </w:r>
      <w:r w:rsidRPr="000D79E3">
        <w:rPr>
          <w:rFonts w:ascii="Times New Roman" w:eastAsia="Calibri" w:hAnsi="Times New Roman"/>
          <w:sz w:val="24"/>
          <w:szCs w:val="24"/>
        </w:rPr>
        <w:tab/>
        <w:t xml:space="preserve"> Содержание основных этапов планирования маркетинга. </w:t>
      </w:r>
    </w:p>
    <w:p w:rsidR="001232CF" w:rsidRPr="000D79E3" w:rsidRDefault="001232CF" w:rsidP="00EE2CDF">
      <w:pPr>
        <w:tabs>
          <w:tab w:val="left" w:pos="1134"/>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28.</w:t>
      </w:r>
      <w:r w:rsidRPr="000D79E3">
        <w:rPr>
          <w:rFonts w:ascii="Times New Roman" w:eastAsia="Calibri" w:hAnsi="Times New Roman"/>
          <w:sz w:val="24"/>
          <w:szCs w:val="24"/>
        </w:rPr>
        <w:tab/>
        <w:t xml:space="preserve">Роль конкуренции в бизнес-планировании. </w:t>
      </w:r>
    </w:p>
    <w:p w:rsidR="001232CF" w:rsidRPr="000D79E3" w:rsidRDefault="001232CF" w:rsidP="00EE2CDF">
      <w:pPr>
        <w:tabs>
          <w:tab w:val="left" w:pos="1134"/>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29.</w:t>
      </w:r>
      <w:r w:rsidRPr="000D79E3">
        <w:rPr>
          <w:rFonts w:ascii="Times New Roman" w:eastAsia="Calibri" w:hAnsi="Times New Roman"/>
          <w:sz w:val="24"/>
          <w:szCs w:val="24"/>
        </w:rPr>
        <w:tab/>
        <w:t xml:space="preserve">Сущность, причины возникновения, функции и задачи контроллинга в бизнес планировании. </w:t>
      </w:r>
    </w:p>
    <w:p w:rsidR="001232CF" w:rsidRPr="000D79E3" w:rsidRDefault="001232CF" w:rsidP="00EE2CDF">
      <w:pPr>
        <w:tabs>
          <w:tab w:val="left" w:pos="1134"/>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30.</w:t>
      </w:r>
      <w:r w:rsidRPr="000D79E3">
        <w:rPr>
          <w:rFonts w:ascii="Times New Roman" w:eastAsia="Calibri" w:hAnsi="Times New Roman"/>
          <w:sz w:val="24"/>
          <w:szCs w:val="24"/>
        </w:rPr>
        <w:tab/>
        <w:t xml:space="preserve"> Парадигма бизнеса постиндустриальной эпохи.</w:t>
      </w:r>
    </w:p>
    <w:p w:rsidR="001232CF" w:rsidRPr="000D79E3" w:rsidRDefault="001232CF" w:rsidP="00EE2CDF">
      <w:pPr>
        <w:tabs>
          <w:tab w:val="left" w:pos="1134"/>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31.</w:t>
      </w:r>
      <w:r w:rsidRPr="000D79E3">
        <w:rPr>
          <w:rFonts w:ascii="Times New Roman" w:eastAsia="Calibri" w:hAnsi="Times New Roman"/>
          <w:sz w:val="24"/>
          <w:szCs w:val="24"/>
        </w:rPr>
        <w:tab/>
        <w:t xml:space="preserve">Формы регулирования и управления культурой. </w:t>
      </w:r>
    </w:p>
    <w:p w:rsidR="001232CF" w:rsidRPr="000D79E3" w:rsidRDefault="001232CF" w:rsidP="00EE2CDF">
      <w:pPr>
        <w:tabs>
          <w:tab w:val="left" w:pos="1134"/>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32.</w:t>
      </w:r>
      <w:r w:rsidRPr="000D79E3">
        <w:rPr>
          <w:rFonts w:ascii="Times New Roman" w:eastAsia="Calibri" w:hAnsi="Times New Roman"/>
          <w:sz w:val="24"/>
          <w:szCs w:val="24"/>
        </w:rPr>
        <w:tab/>
        <w:t>Объекты планирования организационной культуры.</w:t>
      </w:r>
    </w:p>
    <w:p w:rsidR="001232CF" w:rsidRPr="000D79E3" w:rsidRDefault="001232CF" w:rsidP="00EE2CDF">
      <w:pPr>
        <w:tabs>
          <w:tab w:val="left" w:pos="1134"/>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33.</w:t>
      </w:r>
      <w:r w:rsidRPr="000D79E3">
        <w:rPr>
          <w:rFonts w:ascii="Times New Roman" w:eastAsia="Calibri" w:hAnsi="Times New Roman"/>
          <w:sz w:val="24"/>
          <w:szCs w:val="24"/>
        </w:rPr>
        <w:tab/>
        <w:t>Государственная поддержка и проблемы малого предпринимательства.</w:t>
      </w:r>
    </w:p>
    <w:p w:rsidR="001232CF" w:rsidRPr="000D79E3" w:rsidRDefault="001232CF" w:rsidP="00EE2CDF">
      <w:pPr>
        <w:tabs>
          <w:tab w:val="left" w:pos="1134"/>
        </w:tabs>
        <w:autoSpaceDE w:val="0"/>
        <w:autoSpaceDN w:val="0"/>
        <w:adjustRightInd w:val="0"/>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34.</w:t>
      </w:r>
      <w:r w:rsidRPr="000D79E3">
        <w:rPr>
          <w:rFonts w:ascii="Times New Roman" w:eastAsia="Calibri" w:hAnsi="Times New Roman"/>
          <w:sz w:val="24"/>
          <w:szCs w:val="24"/>
        </w:rPr>
        <w:tab/>
        <w:t>Основные проблемы в содействии развитию малого предпринимательства.</w:t>
      </w:r>
    </w:p>
    <w:p w:rsidR="001232CF" w:rsidRPr="000D79E3" w:rsidRDefault="001232CF" w:rsidP="00EE2CDF">
      <w:pPr>
        <w:spacing w:after="0" w:line="240" w:lineRule="auto"/>
        <w:ind w:firstLine="709"/>
        <w:jc w:val="both"/>
        <w:rPr>
          <w:rFonts w:ascii="Times New Roman" w:eastAsia="Calibri" w:hAnsi="Times New Roman"/>
          <w:bCs/>
          <w:sz w:val="24"/>
          <w:szCs w:val="24"/>
        </w:rPr>
      </w:pPr>
    </w:p>
    <w:p w:rsidR="001232CF" w:rsidRPr="00EE2CDF" w:rsidRDefault="001232CF" w:rsidP="00EE2CDF">
      <w:pPr>
        <w:pStyle w:val="a5"/>
        <w:numPr>
          <w:ilvl w:val="1"/>
          <w:numId w:val="137"/>
        </w:numPr>
        <w:autoSpaceDE w:val="0"/>
        <w:autoSpaceDN w:val="0"/>
        <w:adjustRightInd w:val="0"/>
        <w:spacing w:after="0" w:line="240" w:lineRule="auto"/>
        <w:jc w:val="both"/>
        <w:rPr>
          <w:rFonts w:ascii="Times New Roman" w:eastAsia="Calibri" w:hAnsi="Times New Roman"/>
          <w:i/>
          <w:sz w:val="24"/>
          <w:szCs w:val="24"/>
          <w:lang w:val="en-US"/>
        </w:rPr>
      </w:pPr>
      <w:r w:rsidRPr="00EE2CDF">
        <w:rPr>
          <w:rFonts w:ascii="Times New Roman" w:eastAsia="Calibri" w:hAnsi="Times New Roman"/>
          <w:i/>
          <w:sz w:val="24"/>
          <w:szCs w:val="24"/>
        </w:rPr>
        <w:t xml:space="preserve">Типовой Экзаменационный билет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29"/>
        <w:gridCol w:w="4498"/>
        <w:gridCol w:w="2343"/>
      </w:tblGrid>
      <w:tr w:rsidR="00EE2CDF" w:rsidRPr="00EE2CDF" w:rsidTr="00EE2CDF">
        <w:trPr>
          <w:cantSplit/>
          <w:trHeight w:val="324"/>
        </w:trPr>
        <w:tc>
          <w:tcPr>
            <w:tcW w:w="1426" w:type="pct"/>
            <w:tcBorders>
              <w:top w:val="single" w:sz="4" w:space="0" w:color="auto"/>
              <w:left w:val="single" w:sz="4" w:space="0" w:color="auto"/>
              <w:bottom w:val="single" w:sz="4" w:space="0" w:color="auto"/>
              <w:right w:val="single" w:sz="4" w:space="0" w:color="auto"/>
            </w:tcBorders>
            <w:shd w:val="clear" w:color="auto" w:fill="auto"/>
          </w:tcPr>
          <w:p w:rsidR="001232CF" w:rsidRPr="00EE2CDF" w:rsidRDefault="001232CF" w:rsidP="000D79E3">
            <w:pPr>
              <w:spacing w:after="0" w:line="240" w:lineRule="auto"/>
              <w:jc w:val="center"/>
              <w:rPr>
                <w:rFonts w:ascii="Times New Roman" w:eastAsia="Calibri" w:hAnsi="Times New Roman"/>
                <w:sz w:val="24"/>
                <w:szCs w:val="24"/>
              </w:rPr>
            </w:pPr>
            <w:r w:rsidRPr="00EE2CDF">
              <w:rPr>
                <w:rFonts w:ascii="Times New Roman" w:eastAsia="Calibri" w:hAnsi="Times New Roman"/>
                <w:sz w:val="24"/>
                <w:szCs w:val="24"/>
              </w:rPr>
              <w:t>ФЭУ</w:t>
            </w:r>
          </w:p>
        </w:tc>
        <w:tc>
          <w:tcPr>
            <w:tcW w:w="2350" w:type="pct"/>
            <w:vMerge w:val="restart"/>
            <w:tcBorders>
              <w:top w:val="single" w:sz="4" w:space="0" w:color="auto"/>
              <w:left w:val="single" w:sz="4" w:space="0" w:color="auto"/>
              <w:bottom w:val="single" w:sz="4" w:space="0" w:color="auto"/>
              <w:right w:val="single" w:sz="4" w:space="0" w:color="auto"/>
            </w:tcBorders>
            <w:shd w:val="clear" w:color="auto" w:fill="auto"/>
          </w:tcPr>
          <w:p w:rsidR="001232CF" w:rsidRPr="00EE2CDF" w:rsidRDefault="001232CF" w:rsidP="000D79E3">
            <w:pPr>
              <w:keepNext/>
              <w:keepLines/>
              <w:spacing w:after="0" w:line="240" w:lineRule="auto"/>
              <w:jc w:val="center"/>
              <w:outlineLvl w:val="0"/>
              <w:rPr>
                <w:rFonts w:ascii="Times New Roman" w:hAnsi="Times New Roman"/>
                <w:b/>
                <w:bCs/>
                <w:sz w:val="24"/>
                <w:szCs w:val="24"/>
              </w:rPr>
            </w:pPr>
            <w:bookmarkStart w:id="318" w:name="_Toc86139654"/>
            <w:bookmarkStart w:id="319" w:name="_Toc88471573"/>
            <w:bookmarkStart w:id="320" w:name="_Toc88647340"/>
            <w:r w:rsidRPr="00EE2CDF">
              <w:rPr>
                <w:rFonts w:ascii="Times New Roman" w:hAnsi="Times New Roman"/>
                <w:b/>
                <w:bCs/>
                <w:sz w:val="24"/>
                <w:szCs w:val="24"/>
              </w:rPr>
              <w:t>ЭКЗАМЕНАЦИОННЫЙ</w:t>
            </w:r>
            <w:bookmarkEnd w:id="318"/>
            <w:bookmarkEnd w:id="319"/>
            <w:bookmarkEnd w:id="320"/>
          </w:p>
          <w:p w:rsidR="001232CF" w:rsidRPr="00EE2CDF" w:rsidRDefault="001232CF" w:rsidP="000D79E3">
            <w:pPr>
              <w:keepNext/>
              <w:keepLines/>
              <w:spacing w:after="0" w:line="240" w:lineRule="auto"/>
              <w:jc w:val="center"/>
              <w:outlineLvl w:val="0"/>
              <w:rPr>
                <w:rFonts w:ascii="Times New Roman" w:hAnsi="Times New Roman"/>
                <w:b/>
                <w:bCs/>
                <w:sz w:val="24"/>
                <w:szCs w:val="24"/>
              </w:rPr>
            </w:pPr>
            <w:bookmarkStart w:id="321" w:name="_Toc86139655"/>
            <w:bookmarkStart w:id="322" w:name="_Toc88471574"/>
            <w:bookmarkStart w:id="323" w:name="_Toc88647341"/>
            <w:r w:rsidRPr="00EE2CDF">
              <w:rPr>
                <w:rFonts w:ascii="Times New Roman" w:hAnsi="Times New Roman"/>
                <w:b/>
                <w:bCs/>
                <w:sz w:val="24"/>
                <w:szCs w:val="24"/>
              </w:rPr>
              <w:t>БИЛЕТ № 1</w:t>
            </w:r>
            <w:bookmarkEnd w:id="321"/>
            <w:bookmarkEnd w:id="322"/>
            <w:bookmarkEnd w:id="323"/>
          </w:p>
          <w:p w:rsidR="001232CF" w:rsidRPr="00EE2CDF" w:rsidRDefault="001232CF" w:rsidP="000D79E3">
            <w:pPr>
              <w:spacing w:after="0" w:line="240" w:lineRule="auto"/>
              <w:rPr>
                <w:rFonts w:ascii="Times New Roman" w:eastAsia="Calibri" w:hAnsi="Times New Roman"/>
                <w:sz w:val="24"/>
                <w:szCs w:val="24"/>
              </w:rPr>
            </w:pPr>
          </w:p>
          <w:p w:rsidR="001232CF" w:rsidRPr="00EE2CDF" w:rsidRDefault="001232CF" w:rsidP="000D79E3">
            <w:pPr>
              <w:spacing w:after="0" w:line="240" w:lineRule="auto"/>
              <w:jc w:val="center"/>
              <w:rPr>
                <w:rFonts w:ascii="Times New Roman" w:eastAsia="Calibri" w:hAnsi="Times New Roman"/>
                <w:sz w:val="24"/>
                <w:szCs w:val="24"/>
              </w:rPr>
            </w:pPr>
            <w:r w:rsidRPr="00EE2CDF">
              <w:rPr>
                <w:rFonts w:ascii="Times New Roman" w:eastAsia="Calibri" w:hAnsi="Times New Roman"/>
                <w:sz w:val="24"/>
                <w:szCs w:val="24"/>
              </w:rPr>
              <w:t>по  дисциплине:  Реинжиниринг бизнес-процессов в трудовой деятельности</w:t>
            </w:r>
          </w:p>
        </w:tc>
        <w:tc>
          <w:tcPr>
            <w:tcW w:w="1224" w:type="pct"/>
            <w:vMerge w:val="restart"/>
            <w:tcBorders>
              <w:top w:val="single" w:sz="4" w:space="0" w:color="auto"/>
              <w:left w:val="single" w:sz="4" w:space="0" w:color="auto"/>
              <w:bottom w:val="single" w:sz="4" w:space="0" w:color="auto"/>
              <w:right w:val="single" w:sz="4" w:space="0" w:color="auto"/>
            </w:tcBorders>
            <w:shd w:val="clear" w:color="auto" w:fill="auto"/>
          </w:tcPr>
          <w:p w:rsidR="001232CF" w:rsidRPr="00EE2CDF" w:rsidRDefault="001232CF" w:rsidP="000D79E3">
            <w:pPr>
              <w:spacing w:after="0" w:line="240" w:lineRule="auto"/>
              <w:jc w:val="center"/>
              <w:rPr>
                <w:rFonts w:ascii="Times New Roman" w:eastAsia="Calibri" w:hAnsi="Times New Roman"/>
                <w:sz w:val="24"/>
                <w:szCs w:val="24"/>
              </w:rPr>
            </w:pPr>
            <w:r w:rsidRPr="00EE2CDF">
              <w:rPr>
                <w:rFonts w:ascii="Times New Roman" w:eastAsia="Calibri" w:hAnsi="Times New Roman"/>
                <w:sz w:val="24"/>
                <w:szCs w:val="24"/>
              </w:rPr>
              <w:t>УТВЕРЖДАЮ:</w:t>
            </w:r>
          </w:p>
          <w:p w:rsidR="001232CF" w:rsidRPr="00EE2CDF" w:rsidRDefault="001232CF" w:rsidP="000D79E3">
            <w:pPr>
              <w:spacing w:after="0" w:line="240" w:lineRule="auto"/>
              <w:jc w:val="center"/>
              <w:rPr>
                <w:rFonts w:ascii="Times New Roman" w:eastAsia="Calibri" w:hAnsi="Times New Roman"/>
                <w:sz w:val="24"/>
                <w:szCs w:val="24"/>
              </w:rPr>
            </w:pPr>
            <w:r w:rsidRPr="00EE2CDF">
              <w:rPr>
                <w:rFonts w:ascii="Times New Roman" w:eastAsia="Calibri" w:hAnsi="Times New Roman"/>
                <w:sz w:val="24"/>
                <w:szCs w:val="24"/>
              </w:rPr>
              <w:t>Зав. кафедрой,</w:t>
            </w:r>
          </w:p>
          <w:p w:rsidR="001232CF" w:rsidRPr="00EE2CDF" w:rsidRDefault="001232CF" w:rsidP="000D79E3">
            <w:pPr>
              <w:spacing w:after="0" w:line="240" w:lineRule="auto"/>
              <w:jc w:val="center"/>
              <w:rPr>
                <w:rFonts w:ascii="Times New Roman" w:eastAsia="Calibri" w:hAnsi="Times New Roman"/>
                <w:sz w:val="24"/>
                <w:szCs w:val="24"/>
              </w:rPr>
            </w:pPr>
            <w:r w:rsidRPr="00EE2CDF">
              <w:rPr>
                <w:rFonts w:ascii="Times New Roman" w:eastAsia="Calibri" w:hAnsi="Times New Roman"/>
                <w:sz w:val="24"/>
                <w:szCs w:val="24"/>
              </w:rPr>
              <w:t>д.э.н., проф.</w:t>
            </w:r>
          </w:p>
        </w:tc>
      </w:tr>
      <w:tr w:rsidR="00EE2CDF" w:rsidRPr="00EE2CDF" w:rsidTr="00EE2CDF">
        <w:trPr>
          <w:cantSplit/>
          <w:trHeight w:val="627"/>
        </w:trPr>
        <w:tc>
          <w:tcPr>
            <w:tcW w:w="1426" w:type="pct"/>
            <w:tcBorders>
              <w:top w:val="single" w:sz="4" w:space="0" w:color="auto"/>
              <w:left w:val="single" w:sz="4" w:space="0" w:color="auto"/>
              <w:bottom w:val="single" w:sz="4" w:space="0" w:color="auto"/>
              <w:right w:val="single" w:sz="4" w:space="0" w:color="auto"/>
            </w:tcBorders>
            <w:shd w:val="clear" w:color="auto" w:fill="auto"/>
          </w:tcPr>
          <w:p w:rsidR="001232CF" w:rsidRPr="00EE2CDF" w:rsidRDefault="001232CF" w:rsidP="000D79E3">
            <w:pPr>
              <w:keepNext/>
              <w:spacing w:after="0" w:line="240" w:lineRule="auto"/>
              <w:jc w:val="center"/>
              <w:outlineLvl w:val="1"/>
              <w:rPr>
                <w:rFonts w:ascii="Times New Roman" w:hAnsi="Times New Roman"/>
                <w:sz w:val="24"/>
                <w:szCs w:val="24"/>
              </w:rPr>
            </w:pPr>
            <w:bookmarkStart w:id="324" w:name="_Toc86139656"/>
            <w:bookmarkStart w:id="325" w:name="_Toc88471575"/>
            <w:bookmarkStart w:id="326" w:name="_Toc88647342"/>
            <w:r w:rsidRPr="00EE2CDF">
              <w:rPr>
                <w:rFonts w:ascii="Times New Roman" w:hAnsi="Times New Roman"/>
                <w:sz w:val="24"/>
                <w:szCs w:val="24"/>
              </w:rPr>
              <w:t>УрГУПС</w:t>
            </w:r>
            <w:bookmarkEnd w:id="324"/>
            <w:bookmarkEnd w:id="325"/>
            <w:bookmarkEnd w:id="326"/>
          </w:p>
        </w:tc>
        <w:tc>
          <w:tcPr>
            <w:tcW w:w="2350" w:type="pct"/>
            <w:vMerge/>
            <w:tcBorders>
              <w:top w:val="single" w:sz="4" w:space="0" w:color="auto"/>
              <w:left w:val="single" w:sz="4" w:space="0" w:color="auto"/>
              <w:bottom w:val="single" w:sz="4" w:space="0" w:color="auto"/>
              <w:right w:val="single" w:sz="4" w:space="0" w:color="auto"/>
            </w:tcBorders>
            <w:shd w:val="clear" w:color="auto" w:fill="auto"/>
            <w:vAlign w:val="center"/>
          </w:tcPr>
          <w:p w:rsidR="001232CF" w:rsidRPr="00EE2CDF" w:rsidRDefault="001232CF" w:rsidP="000D79E3">
            <w:pPr>
              <w:spacing w:after="0" w:line="240" w:lineRule="auto"/>
              <w:rPr>
                <w:rFonts w:ascii="Times New Roman" w:eastAsia="Calibri" w:hAnsi="Times New Roman"/>
                <w:sz w:val="24"/>
                <w:szCs w:val="24"/>
              </w:rPr>
            </w:pPr>
          </w:p>
        </w:tc>
        <w:tc>
          <w:tcPr>
            <w:tcW w:w="1224" w:type="pct"/>
            <w:vMerge/>
            <w:tcBorders>
              <w:top w:val="single" w:sz="4" w:space="0" w:color="auto"/>
              <w:left w:val="single" w:sz="4" w:space="0" w:color="auto"/>
              <w:bottom w:val="single" w:sz="4" w:space="0" w:color="auto"/>
              <w:right w:val="single" w:sz="4" w:space="0" w:color="auto"/>
            </w:tcBorders>
            <w:shd w:val="clear" w:color="auto" w:fill="auto"/>
            <w:vAlign w:val="center"/>
          </w:tcPr>
          <w:p w:rsidR="001232CF" w:rsidRPr="00EE2CDF" w:rsidRDefault="001232CF" w:rsidP="000D79E3">
            <w:pPr>
              <w:spacing w:after="0" w:line="240" w:lineRule="auto"/>
              <w:rPr>
                <w:rFonts w:ascii="Times New Roman" w:eastAsia="Calibri" w:hAnsi="Times New Roman"/>
                <w:sz w:val="24"/>
                <w:szCs w:val="24"/>
              </w:rPr>
            </w:pPr>
          </w:p>
        </w:tc>
      </w:tr>
      <w:tr w:rsidR="00EE2CDF" w:rsidRPr="00EE2CDF" w:rsidTr="00EE2CDF">
        <w:trPr>
          <w:cantSplit/>
          <w:trHeight w:val="980"/>
        </w:trPr>
        <w:tc>
          <w:tcPr>
            <w:tcW w:w="1426" w:type="pct"/>
            <w:tcBorders>
              <w:top w:val="single" w:sz="4" w:space="0" w:color="auto"/>
              <w:left w:val="single" w:sz="4" w:space="0" w:color="auto"/>
              <w:bottom w:val="single" w:sz="4" w:space="0" w:color="auto"/>
              <w:right w:val="single" w:sz="4" w:space="0" w:color="auto"/>
            </w:tcBorders>
            <w:shd w:val="clear" w:color="auto" w:fill="auto"/>
          </w:tcPr>
          <w:p w:rsidR="001232CF" w:rsidRPr="00EE2CDF" w:rsidRDefault="001232CF" w:rsidP="000D79E3">
            <w:pPr>
              <w:spacing w:after="0" w:line="240" w:lineRule="auto"/>
              <w:jc w:val="center"/>
              <w:rPr>
                <w:rFonts w:ascii="Times New Roman" w:eastAsia="Calibri" w:hAnsi="Times New Roman"/>
                <w:i/>
                <w:sz w:val="24"/>
                <w:szCs w:val="24"/>
              </w:rPr>
            </w:pPr>
            <w:r w:rsidRPr="00EE2CDF">
              <w:rPr>
                <w:rFonts w:ascii="Times New Roman" w:eastAsia="Calibri" w:hAnsi="Times New Roman"/>
                <w:sz w:val="24"/>
                <w:szCs w:val="24"/>
              </w:rPr>
              <w:t xml:space="preserve">Кафедра  </w:t>
            </w:r>
            <w:r w:rsidRPr="00EE2CDF">
              <w:rPr>
                <w:rFonts w:ascii="Times New Roman" w:eastAsia="Calibri" w:hAnsi="Times New Roman"/>
                <w:i/>
                <w:sz w:val="24"/>
                <w:szCs w:val="24"/>
              </w:rPr>
              <w:t>«Экономика транспорта»</w:t>
            </w:r>
          </w:p>
          <w:p w:rsidR="001232CF" w:rsidRPr="00EE2CDF" w:rsidRDefault="001232CF" w:rsidP="000D79E3">
            <w:pPr>
              <w:spacing w:after="0" w:line="240" w:lineRule="auto"/>
              <w:jc w:val="center"/>
              <w:rPr>
                <w:rFonts w:ascii="Times New Roman" w:eastAsia="Calibri" w:hAnsi="Times New Roman"/>
                <w:sz w:val="24"/>
                <w:szCs w:val="24"/>
              </w:rPr>
            </w:pPr>
            <w:r w:rsidRPr="00EE2CDF">
              <w:rPr>
                <w:rFonts w:ascii="Times New Roman" w:eastAsia="Calibri" w:hAnsi="Times New Roman"/>
                <w:sz w:val="24"/>
                <w:szCs w:val="24"/>
              </w:rPr>
              <w:t>2021-2022 уч. г.</w:t>
            </w:r>
          </w:p>
        </w:tc>
        <w:tc>
          <w:tcPr>
            <w:tcW w:w="2350" w:type="pct"/>
            <w:vMerge/>
            <w:tcBorders>
              <w:top w:val="single" w:sz="4" w:space="0" w:color="auto"/>
              <w:left w:val="single" w:sz="4" w:space="0" w:color="auto"/>
              <w:bottom w:val="single" w:sz="4" w:space="0" w:color="auto"/>
              <w:right w:val="single" w:sz="4" w:space="0" w:color="auto"/>
            </w:tcBorders>
            <w:shd w:val="clear" w:color="auto" w:fill="auto"/>
            <w:vAlign w:val="center"/>
          </w:tcPr>
          <w:p w:rsidR="001232CF" w:rsidRPr="00EE2CDF" w:rsidRDefault="001232CF" w:rsidP="000D79E3">
            <w:pPr>
              <w:spacing w:after="0" w:line="240" w:lineRule="auto"/>
              <w:rPr>
                <w:rFonts w:ascii="Times New Roman" w:eastAsia="Calibri" w:hAnsi="Times New Roman"/>
                <w:sz w:val="24"/>
                <w:szCs w:val="24"/>
              </w:rPr>
            </w:pPr>
          </w:p>
        </w:tc>
        <w:tc>
          <w:tcPr>
            <w:tcW w:w="1224" w:type="pct"/>
            <w:tcBorders>
              <w:top w:val="single" w:sz="4" w:space="0" w:color="auto"/>
              <w:left w:val="single" w:sz="4" w:space="0" w:color="auto"/>
              <w:right w:val="single" w:sz="4" w:space="0" w:color="auto"/>
            </w:tcBorders>
            <w:shd w:val="clear" w:color="auto" w:fill="auto"/>
          </w:tcPr>
          <w:p w:rsidR="001232CF" w:rsidRPr="00EE2CDF" w:rsidRDefault="001232CF" w:rsidP="000D79E3">
            <w:pPr>
              <w:spacing w:after="0" w:line="240" w:lineRule="auto"/>
              <w:jc w:val="center"/>
              <w:rPr>
                <w:rFonts w:ascii="Times New Roman" w:eastAsia="Calibri" w:hAnsi="Times New Roman"/>
                <w:sz w:val="24"/>
                <w:szCs w:val="24"/>
              </w:rPr>
            </w:pPr>
            <w:r w:rsidRPr="00EE2CDF">
              <w:rPr>
                <w:rFonts w:ascii="Times New Roman" w:eastAsia="SimSun" w:hAnsi="Times New Roman"/>
                <w:noProof/>
                <w:sz w:val="24"/>
                <w:szCs w:val="24"/>
              </w:rPr>
              <w:drawing>
                <wp:inline distT="0" distB="0" distL="0" distR="0" wp14:anchorId="04BE2DF0" wp14:editId="0EF510DB">
                  <wp:extent cx="1295400" cy="485775"/>
                  <wp:effectExtent l="0" t="0" r="0" b="9525"/>
                  <wp:docPr id="145" name="Рисунок 145" descr="подпис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одпись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95400" cy="485775"/>
                          </a:xfrm>
                          <a:prstGeom prst="rect">
                            <a:avLst/>
                          </a:prstGeom>
                          <a:noFill/>
                          <a:ln>
                            <a:noFill/>
                          </a:ln>
                        </pic:spPr>
                      </pic:pic>
                    </a:graphicData>
                  </a:graphic>
                </wp:inline>
              </w:drawing>
            </w:r>
          </w:p>
          <w:p w:rsidR="001232CF" w:rsidRPr="00EE2CDF" w:rsidRDefault="001232CF" w:rsidP="000D79E3">
            <w:pPr>
              <w:spacing w:after="0" w:line="240" w:lineRule="auto"/>
              <w:jc w:val="center"/>
              <w:rPr>
                <w:rFonts w:ascii="Times New Roman" w:eastAsia="Calibri" w:hAnsi="Times New Roman"/>
                <w:sz w:val="24"/>
                <w:szCs w:val="24"/>
              </w:rPr>
            </w:pPr>
            <w:r w:rsidRPr="00EE2CDF">
              <w:rPr>
                <w:rFonts w:ascii="Times New Roman" w:eastAsia="Calibri" w:hAnsi="Times New Roman"/>
                <w:sz w:val="24"/>
                <w:szCs w:val="24"/>
              </w:rPr>
              <w:t>Рачек С.В.</w:t>
            </w:r>
          </w:p>
        </w:tc>
      </w:tr>
      <w:tr w:rsidR="00EE2CDF" w:rsidRPr="00EE2CDF" w:rsidTr="00EE2CDF">
        <w:trPr>
          <w:cantSplit/>
          <w:trHeight w:val="7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tcPr>
          <w:p w:rsidR="001232CF" w:rsidRPr="00EE2CDF" w:rsidRDefault="001232CF" w:rsidP="000D79E3">
            <w:pPr>
              <w:spacing w:after="0" w:line="240" w:lineRule="auto"/>
              <w:jc w:val="both"/>
              <w:rPr>
                <w:rFonts w:ascii="Times New Roman" w:eastAsia="Calibri" w:hAnsi="Times New Roman"/>
                <w:sz w:val="24"/>
                <w:szCs w:val="24"/>
              </w:rPr>
            </w:pPr>
            <w:r w:rsidRPr="00EE2CDF">
              <w:rPr>
                <w:rFonts w:ascii="Times New Roman" w:eastAsia="Calibri" w:hAnsi="Times New Roman"/>
                <w:sz w:val="24"/>
                <w:szCs w:val="24"/>
              </w:rPr>
              <w:t>1. Нормативная  основа  бизнес-планирования</w:t>
            </w:r>
          </w:p>
        </w:tc>
      </w:tr>
      <w:tr w:rsidR="00EE2CDF" w:rsidRPr="00EE2CDF" w:rsidTr="00EE2CDF">
        <w:trPr>
          <w:cantSplit/>
          <w:trHeight w:val="245"/>
        </w:trPr>
        <w:tc>
          <w:tcPr>
            <w:tcW w:w="5000" w:type="pct"/>
            <w:gridSpan w:val="3"/>
            <w:tcBorders>
              <w:top w:val="single" w:sz="4" w:space="0" w:color="auto"/>
              <w:left w:val="single" w:sz="4" w:space="0" w:color="auto"/>
              <w:bottom w:val="single" w:sz="4" w:space="0" w:color="auto"/>
              <w:right w:val="single" w:sz="4" w:space="0" w:color="auto"/>
            </w:tcBorders>
            <w:shd w:val="clear" w:color="auto" w:fill="auto"/>
          </w:tcPr>
          <w:p w:rsidR="001232CF" w:rsidRPr="00EE2CDF" w:rsidRDefault="001232CF" w:rsidP="000D79E3">
            <w:pPr>
              <w:spacing w:after="0" w:line="240" w:lineRule="auto"/>
              <w:jc w:val="both"/>
              <w:rPr>
                <w:rFonts w:ascii="Times New Roman" w:eastAsia="Calibri" w:hAnsi="Times New Roman"/>
                <w:sz w:val="24"/>
                <w:szCs w:val="24"/>
              </w:rPr>
            </w:pPr>
            <w:r w:rsidRPr="00EE2CDF">
              <w:rPr>
                <w:rFonts w:ascii="Times New Roman" w:eastAsia="Calibri" w:hAnsi="Times New Roman"/>
                <w:sz w:val="24"/>
                <w:szCs w:val="24"/>
              </w:rPr>
              <w:t>2. Бизнес-диагностика и реинжиниринг бизнес-процессов.</w:t>
            </w:r>
          </w:p>
        </w:tc>
      </w:tr>
      <w:tr w:rsidR="00EE2CDF" w:rsidRPr="00EE2CDF" w:rsidTr="00EE2CDF">
        <w:trPr>
          <w:cantSplit/>
          <w:trHeight w:val="7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tcPr>
          <w:p w:rsidR="001232CF" w:rsidRPr="00EE2CDF" w:rsidRDefault="001232CF" w:rsidP="000D79E3">
            <w:pPr>
              <w:tabs>
                <w:tab w:val="left" w:pos="142"/>
                <w:tab w:val="left" w:pos="1134"/>
              </w:tabs>
              <w:spacing w:after="0" w:line="240" w:lineRule="auto"/>
              <w:rPr>
                <w:rFonts w:ascii="Times New Roman" w:eastAsia="Calibri" w:hAnsi="Times New Roman"/>
                <w:sz w:val="24"/>
                <w:szCs w:val="24"/>
              </w:rPr>
            </w:pPr>
            <w:r w:rsidRPr="00EE2CDF">
              <w:rPr>
                <w:rFonts w:ascii="Times New Roman" w:eastAsia="Calibri" w:hAnsi="Times New Roman"/>
                <w:sz w:val="24"/>
                <w:szCs w:val="24"/>
              </w:rPr>
              <w:t>3.Практическое задание</w:t>
            </w:r>
          </w:p>
        </w:tc>
      </w:tr>
    </w:tbl>
    <w:p w:rsidR="001232CF" w:rsidRPr="000D79E3" w:rsidRDefault="001232CF" w:rsidP="000D79E3">
      <w:pPr>
        <w:autoSpaceDE w:val="0"/>
        <w:autoSpaceDN w:val="0"/>
        <w:adjustRightInd w:val="0"/>
        <w:spacing w:after="0" w:line="240" w:lineRule="auto"/>
        <w:rPr>
          <w:rFonts w:ascii="Times New Roman" w:eastAsia="Calibri" w:hAnsi="Times New Roman"/>
          <w:sz w:val="24"/>
          <w:szCs w:val="24"/>
          <w:lang w:val="en-US"/>
        </w:rPr>
      </w:pPr>
    </w:p>
    <w:p w:rsidR="001232CF" w:rsidRPr="00EE2CDF" w:rsidRDefault="00EE2CDF" w:rsidP="00EE2CDF">
      <w:pPr>
        <w:pStyle w:val="a5"/>
        <w:numPr>
          <w:ilvl w:val="1"/>
          <w:numId w:val="137"/>
        </w:numPr>
        <w:tabs>
          <w:tab w:val="left" w:pos="1134"/>
        </w:tabs>
        <w:autoSpaceDE w:val="0"/>
        <w:autoSpaceDN w:val="0"/>
        <w:adjustRightInd w:val="0"/>
        <w:spacing w:after="0" w:line="240" w:lineRule="auto"/>
        <w:ind w:left="0" w:firstLine="709"/>
        <w:jc w:val="both"/>
        <w:rPr>
          <w:rFonts w:ascii="Times New Roman" w:eastAsia="Calibri" w:hAnsi="Times New Roman"/>
          <w:i/>
          <w:sz w:val="24"/>
          <w:szCs w:val="24"/>
        </w:rPr>
      </w:pPr>
      <w:r>
        <w:rPr>
          <w:rFonts w:ascii="Times New Roman" w:eastAsia="Calibri" w:hAnsi="Times New Roman"/>
          <w:i/>
          <w:sz w:val="24"/>
          <w:szCs w:val="24"/>
        </w:rPr>
        <w:t>Типовое практическое задание</w:t>
      </w:r>
    </w:p>
    <w:p w:rsidR="001232CF" w:rsidRPr="000D79E3" w:rsidRDefault="001232CF" w:rsidP="00EE2CDF">
      <w:pPr>
        <w:widowControl w:val="0"/>
        <w:tabs>
          <w:tab w:val="left" w:pos="0"/>
          <w:tab w:val="left" w:pos="567"/>
          <w:tab w:val="left" w:pos="900"/>
          <w:tab w:val="left" w:pos="1134"/>
        </w:tabs>
        <w:spacing w:after="0" w:line="240" w:lineRule="auto"/>
        <w:ind w:firstLine="709"/>
        <w:contextualSpacing/>
        <w:jc w:val="both"/>
        <w:rPr>
          <w:rFonts w:ascii="Times New Roman" w:hAnsi="Times New Roman"/>
          <w:bCs/>
          <w:iCs/>
          <w:sz w:val="24"/>
          <w:szCs w:val="24"/>
        </w:rPr>
      </w:pPr>
      <w:r w:rsidRPr="000D79E3">
        <w:rPr>
          <w:rFonts w:ascii="Times New Roman" w:hAnsi="Times New Roman"/>
          <w:bCs/>
          <w:iCs/>
          <w:sz w:val="24"/>
          <w:szCs w:val="24"/>
        </w:rPr>
        <w:t>Проведите комплексный критический анализ бизнес-модели  компании, используя предложенную схему из 6 основных вопросов</w:t>
      </w:r>
    </w:p>
    <w:p w:rsidR="001232CF" w:rsidRPr="000D79E3" w:rsidRDefault="001232CF" w:rsidP="00EE2CDF">
      <w:pPr>
        <w:widowControl w:val="0"/>
        <w:tabs>
          <w:tab w:val="left" w:pos="0"/>
          <w:tab w:val="left" w:pos="567"/>
          <w:tab w:val="left" w:pos="900"/>
          <w:tab w:val="left" w:pos="1134"/>
        </w:tabs>
        <w:spacing w:after="0" w:line="240" w:lineRule="auto"/>
        <w:ind w:firstLine="709"/>
        <w:contextualSpacing/>
        <w:jc w:val="both"/>
        <w:rPr>
          <w:rFonts w:ascii="Times New Roman" w:hAnsi="Times New Roman"/>
          <w:bCs/>
          <w:iCs/>
          <w:sz w:val="24"/>
          <w:szCs w:val="24"/>
        </w:rPr>
      </w:pPr>
      <w:r w:rsidRPr="000D79E3">
        <w:rPr>
          <w:rFonts w:ascii="Times New Roman" w:hAnsi="Times New Roman"/>
          <w:bCs/>
          <w:iCs/>
          <w:sz w:val="24"/>
          <w:szCs w:val="24"/>
        </w:rPr>
        <w:t>Компоненты бизнес-модели</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717"/>
        <w:gridCol w:w="2070"/>
        <w:gridCol w:w="2089"/>
        <w:gridCol w:w="1694"/>
      </w:tblGrid>
      <w:tr w:rsidR="001232CF" w:rsidRPr="000D79E3" w:rsidTr="00991453">
        <w:tc>
          <w:tcPr>
            <w:tcW w:w="3794" w:type="dxa"/>
          </w:tcPr>
          <w:p w:rsidR="001232CF" w:rsidRPr="00EE2CDF" w:rsidRDefault="001232CF" w:rsidP="000D79E3">
            <w:pPr>
              <w:widowControl w:val="0"/>
              <w:tabs>
                <w:tab w:val="left" w:pos="142"/>
                <w:tab w:val="left" w:pos="900"/>
                <w:tab w:val="left" w:pos="1134"/>
              </w:tabs>
              <w:spacing w:after="0" w:line="240" w:lineRule="auto"/>
              <w:contextualSpacing/>
              <w:jc w:val="both"/>
              <w:rPr>
                <w:rFonts w:ascii="Times New Roman" w:hAnsi="Times New Roman"/>
                <w:bCs/>
                <w:iCs/>
                <w:sz w:val="24"/>
                <w:szCs w:val="24"/>
              </w:rPr>
            </w:pPr>
            <w:r w:rsidRPr="00EE2CDF">
              <w:rPr>
                <w:rFonts w:ascii="Times New Roman" w:hAnsi="Times New Roman"/>
                <w:bCs/>
                <w:iCs/>
                <w:sz w:val="24"/>
                <w:szCs w:val="24"/>
              </w:rPr>
              <w:t>Компоненты бизнес-модели</w:t>
            </w:r>
          </w:p>
        </w:tc>
        <w:tc>
          <w:tcPr>
            <w:tcW w:w="2110" w:type="dxa"/>
          </w:tcPr>
          <w:p w:rsidR="001232CF" w:rsidRPr="00EE2CDF" w:rsidRDefault="001232CF" w:rsidP="000D79E3">
            <w:pPr>
              <w:widowControl w:val="0"/>
              <w:tabs>
                <w:tab w:val="left" w:pos="142"/>
                <w:tab w:val="left" w:pos="900"/>
                <w:tab w:val="left" w:pos="1134"/>
              </w:tabs>
              <w:spacing w:after="0" w:line="240" w:lineRule="auto"/>
              <w:contextualSpacing/>
              <w:jc w:val="both"/>
              <w:rPr>
                <w:rFonts w:ascii="Times New Roman" w:hAnsi="Times New Roman"/>
                <w:bCs/>
                <w:iCs/>
                <w:sz w:val="24"/>
                <w:szCs w:val="24"/>
              </w:rPr>
            </w:pPr>
            <w:r w:rsidRPr="00EE2CDF">
              <w:rPr>
                <w:rFonts w:ascii="Times New Roman" w:hAnsi="Times New Roman"/>
                <w:bCs/>
                <w:iCs/>
                <w:sz w:val="24"/>
                <w:szCs w:val="24"/>
              </w:rPr>
              <w:t>Базовый уровень</w:t>
            </w:r>
          </w:p>
        </w:tc>
        <w:tc>
          <w:tcPr>
            <w:tcW w:w="2036" w:type="dxa"/>
          </w:tcPr>
          <w:p w:rsidR="001232CF" w:rsidRPr="00EE2CDF" w:rsidRDefault="001232CF" w:rsidP="000D79E3">
            <w:pPr>
              <w:widowControl w:val="0"/>
              <w:tabs>
                <w:tab w:val="left" w:pos="142"/>
                <w:tab w:val="left" w:pos="900"/>
                <w:tab w:val="left" w:pos="1134"/>
              </w:tabs>
              <w:spacing w:after="0" w:line="240" w:lineRule="auto"/>
              <w:contextualSpacing/>
              <w:jc w:val="both"/>
              <w:rPr>
                <w:rFonts w:ascii="Times New Roman" w:hAnsi="Times New Roman"/>
                <w:bCs/>
                <w:iCs/>
                <w:sz w:val="24"/>
                <w:szCs w:val="24"/>
              </w:rPr>
            </w:pPr>
            <w:r w:rsidRPr="00EE2CDF">
              <w:rPr>
                <w:rFonts w:ascii="Times New Roman" w:hAnsi="Times New Roman"/>
                <w:bCs/>
                <w:iCs/>
                <w:sz w:val="24"/>
                <w:szCs w:val="24"/>
              </w:rPr>
              <w:t>Уровень собственнический</w:t>
            </w:r>
          </w:p>
        </w:tc>
        <w:tc>
          <w:tcPr>
            <w:tcW w:w="1719" w:type="dxa"/>
          </w:tcPr>
          <w:p w:rsidR="001232CF" w:rsidRPr="00EE2CDF" w:rsidRDefault="001232CF" w:rsidP="000D79E3">
            <w:pPr>
              <w:widowControl w:val="0"/>
              <w:tabs>
                <w:tab w:val="left" w:pos="142"/>
                <w:tab w:val="left" w:pos="900"/>
                <w:tab w:val="left" w:pos="1134"/>
              </w:tabs>
              <w:spacing w:after="0" w:line="240" w:lineRule="auto"/>
              <w:contextualSpacing/>
              <w:jc w:val="both"/>
              <w:rPr>
                <w:rFonts w:ascii="Times New Roman" w:hAnsi="Times New Roman"/>
                <w:bCs/>
                <w:iCs/>
                <w:sz w:val="24"/>
                <w:szCs w:val="24"/>
              </w:rPr>
            </w:pPr>
            <w:r w:rsidRPr="00EE2CDF">
              <w:rPr>
                <w:rFonts w:ascii="Times New Roman" w:hAnsi="Times New Roman"/>
                <w:bCs/>
                <w:iCs/>
                <w:sz w:val="24"/>
                <w:szCs w:val="24"/>
              </w:rPr>
              <w:t>Уровень правил</w:t>
            </w:r>
          </w:p>
        </w:tc>
      </w:tr>
      <w:tr w:rsidR="001232CF" w:rsidRPr="000D79E3" w:rsidTr="00991453">
        <w:tc>
          <w:tcPr>
            <w:tcW w:w="3794" w:type="dxa"/>
          </w:tcPr>
          <w:p w:rsidR="001232CF" w:rsidRPr="000D79E3" w:rsidRDefault="001232CF" w:rsidP="000D79E3">
            <w:pPr>
              <w:widowControl w:val="0"/>
              <w:tabs>
                <w:tab w:val="left" w:pos="142"/>
                <w:tab w:val="left" w:pos="900"/>
                <w:tab w:val="left" w:pos="1134"/>
              </w:tabs>
              <w:spacing w:after="0" w:line="240" w:lineRule="auto"/>
              <w:contextualSpacing/>
              <w:jc w:val="both"/>
              <w:rPr>
                <w:rFonts w:ascii="Times New Roman" w:hAnsi="Times New Roman"/>
                <w:bCs/>
                <w:iCs/>
                <w:sz w:val="24"/>
                <w:szCs w:val="24"/>
              </w:rPr>
            </w:pPr>
            <w:r w:rsidRPr="000D79E3">
              <w:rPr>
                <w:rFonts w:ascii="Times New Roman" w:hAnsi="Times New Roman"/>
                <w:bCs/>
                <w:iCs/>
                <w:sz w:val="24"/>
                <w:szCs w:val="24"/>
              </w:rPr>
              <w:t>1</w:t>
            </w:r>
          </w:p>
        </w:tc>
        <w:tc>
          <w:tcPr>
            <w:tcW w:w="2110" w:type="dxa"/>
          </w:tcPr>
          <w:p w:rsidR="001232CF" w:rsidRPr="000D79E3" w:rsidRDefault="001232CF" w:rsidP="000D79E3">
            <w:pPr>
              <w:widowControl w:val="0"/>
              <w:tabs>
                <w:tab w:val="left" w:pos="142"/>
                <w:tab w:val="left" w:pos="900"/>
                <w:tab w:val="left" w:pos="1134"/>
              </w:tabs>
              <w:spacing w:after="0" w:line="240" w:lineRule="auto"/>
              <w:contextualSpacing/>
              <w:jc w:val="both"/>
              <w:rPr>
                <w:rFonts w:ascii="Times New Roman" w:hAnsi="Times New Roman"/>
                <w:bCs/>
                <w:iCs/>
                <w:sz w:val="24"/>
                <w:szCs w:val="24"/>
              </w:rPr>
            </w:pPr>
            <w:r w:rsidRPr="000D79E3">
              <w:rPr>
                <w:rFonts w:ascii="Times New Roman" w:hAnsi="Times New Roman"/>
                <w:bCs/>
                <w:iCs/>
                <w:sz w:val="24"/>
                <w:szCs w:val="24"/>
              </w:rPr>
              <w:t>2</w:t>
            </w:r>
          </w:p>
        </w:tc>
        <w:tc>
          <w:tcPr>
            <w:tcW w:w="2036" w:type="dxa"/>
          </w:tcPr>
          <w:p w:rsidR="001232CF" w:rsidRPr="000D79E3" w:rsidRDefault="001232CF" w:rsidP="000D79E3">
            <w:pPr>
              <w:widowControl w:val="0"/>
              <w:tabs>
                <w:tab w:val="left" w:pos="142"/>
                <w:tab w:val="left" w:pos="900"/>
                <w:tab w:val="left" w:pos="1134"/>
              </w:tabs>
              <w:spacing w:after="0" w:line="240" w:lineRule="auto"/>
              <w:contextualSpacing/>
              <w:jc w:val="both"/>
              <w:rPr>
                <w:rFonts w:ascii="Times New Roman" w:hAnsi="Times New Roman"/>
                <w:bCs/>
                <w:iCs/>
                <w:sz w:val="24"/>
                <w:szCs w:val="24"/>
              </w:rPr>
            </w:pPr>
            <w:r w:rsidRPr="000D79E3">
              <w:rPr>
                <w:rFonts w:ascii="Times New Roman" w:hAnsi="Times New Roman"/>
                <w:bCs/>
                <w:iCs/>
                <w:sz w:val="24"/>
                <w:szCs w:val="24"/>
              </w:rPr>
              <w:t>3</w:t>
            </w:r>
          </w:p>
        </w:tc>
        <w:tc>
          <w:tcPr>
            <w:tcW w:w="1719" w:type="dxa"/>
          </w:tcPr>
          <w:p w:rsidR="001232CF" w:rsidRPr="000D79E3" w:rsidRDefault="001232CF" w:rsidP="000D79E3">
            <w:pPr>
              <w:widowControl w:val="0"/>
              <w:tabs>
                <w:tab w:val="left" w:pos="142"/>
                <w:tab w:val="left" w:pos="900"/>
                <w:tab w:val="left" w:pos="1134"/>
              </w:tabs>
              <w:spacing w:after="0" w:line="240" w:lineRule="auto"/>
              <w:contextualSpacing/>
              <w:jc w:val="both"/>
              <w:rPr>
                <w:rFonts w:ascii="Times New Roman" w:hAnsi="Times New Roman"/>
                <w:bCs/>
                <w:iCs/>
                <w:sz w:val="24"/>
                <w:szCs w:val="24"/>
              </w:rPr>
            </w:pPr>
            <w:r w:rsidRPr="000D79E3">
              <w:rPr>
                <w:rFonts w:ascii="Times New Roman" w:hAnsi="Times New Roman"/>
                <w:bCs/>
                <w:iCs/>
                <w:sz w:val="24"/>
                <w:szCs w:val="24"/>
              </w:rPr>
              <w:t>4</w:t>
            </w:r>
          </w:p>
        </w:tc>
      </w:tr>
      <w:tr w:rsidR="001232CF" w:rsidRPr="000D79E3" w:rsidTr="00991453">
        <w:tc>
          <w:tcPr>
            <w:tcW w:w="3794" w:type="dxa"/>
          </w:tcPr>
          <w:p w:rsidR="001232CF" w:rsidRPr="000D79E3" w:rsidRDefault="001232CF" w:rsidP="000D79E3">
            <w:pPr>
              <w:widowControl w:val="0"/>
              <w:tabs>
                <w:tab w:val="left" w:pos="142"/>
                <w:tab w:val="left" w:pos="900"/>
              </w:tabs>
              <w:spacing w:after="0" w:line="240" w:lineRule="auto"/>
              <w:contextualSpacing/>
              <w:jc w:val="both"/>
              <w:rPr>
                <w:rFonts w:ascii="Times New Roman" w:hAnsi="Times New Roman"/>
                <w:bCs/>
                <w:iCs/>
                <w:sz w:val="24"/>
                <w:szCs w:val="24"/>
              </w:rPr>
            </w:pPr>
            <w:r w:rsidRPr="000D79E3">
              <w:rPr>
                <w:rFonts w:ascii="Times New Roman" w:hAnsi="Times New Roman"/>
                <w:bCs/>
                <w:iCs/>
                <w:sz w:val="24"/>
                <w:szCs w:val="24"/>
              </w:rPr>
              <w:t>Компонент 1. Факторы  предложения</w:t>
            </w:r>
          </w:p>
        </w:tc>
        <w:tc>
          <w:tcPr>
            <w:tcW w:w="2110" w:type="dxa"/>
          </w:tcPr>
          <w:p w:rsidR="001232CF" w:rsidRPr="000D79E3" w:rsidRDefault="001232CF" w:rsidP="000D79E3">
            <w:pPr>
              <w:widowControl w:val="0"/>
              <w:tabs>
                <w:tab w:val="left" w:pos="142"/>
                <w:tab w:val="left" w:pos="900"/>
                <w:tab w:val="left" w:pos="1134"/>
              </w:tabs>
              <w:spacing w:after="0" w:line="240" w:lineRule="auto"/>
              <w:contextualSpacing/>
              <w:jc w:val="both"/>
              <w:rPr>
                <w:rFonts w:ascii="Times New Roman" w:hAnsi="Times New Roman"/>
                <w:bCs/>
                <w:iCs/>
                <w:sz w:val="24"/>
                <w:szCs w:val="24"/>
              </w:rPr>
            </w:pPr>
          </w:p>
        </w:tc>
        <w:tc>
          <w:tcPr>
            <w:tcW w:w="2036" w:type="dxa"/>
          </w:tcPr>
          <w:p w:rsidR="001232CF" w:rsidRPr="000D79E3" w:rsidRDefault="001232CF" w:rsidP="000D79E3">
            <w:pPr>
              <w:widowControl w:val="0"/>
              <w:tabs>
                <w:tab w:val="left" w:pos="142"/>
                <w:tab w:val="left" w:pos="900"/>
                <w:tab w:val="left" w:pos="1134"/>
              </w:tabs>
              <w:spacing w:after="0" w:line="240" w:lineRule="auto"/>
              <w:contextualSpacing/>
              <w:jc w:val="both"/>
              <w:rPr>
                <w:rFonts w:ascii="Times New Roman" w:hAnsi="Times New Roman"/>
                <w:bCs/>
                <w:iCs/>
                <w:sz w:val="24"/>
                <w:szCs w:val="24"/>
              </w:rPr>
            </w:pPr>
          </w:p>
        </w:tc>
        <w:tc>
          <w:tcPr>
            <w:tcW w:w="1719" w:type="dxa"/>
          </w:tcPr>
          <w:p w:rsidR="001232CF" w:rsidRPr="000D79E3" w:rsidRDefault="001232CF" w:rsidP="000D79E3">
            <w:pPr>
              <w:widowControl w:val="0"/>
              <w:tabs>
                <w:tab w:val="left" w:pos="142"/>
                <w:tab w:val="left" w:pos="900"/>
                <w:tab w:val="left" w:pos="1134"/>
              </w:tabs>
              <w:spacing w:after="0" w:line="240" w:lineRule="auto"/>
              <w:contextualSpacing/>
              <w:jc w:val="both"/>
              <w:rPr>
                <w:rFonts w:ascii="Times New Roman" w:hAnsi="Times New Roman"/>
                <w:bCs/>
                <w:iCs/>
                <w:sz w:val="24"/>
                <w:szCs w:val="24"/>
              </w:rPr>
            </w:pPr>
          </w:p>
        </w:tc>
      </w:tr>
      <w:tr w:rsidR="001232CF" w:rsidRPr="000D79E3" w:rsidTr="00991453">
        <w:tc>
          <w:tcPr>
            <w:tcW w:w="3794" w:type="dxa"/>
          </w:tcPr>
          <w:p w:rsidR="001232CF" w:rsidRPr="000D79E3" w:rsidRDefault="001232CF" w:rsidP="000D79E3">
            <w:pPr>
              <w:widowControl w:val="0"/>
              <w:tabs>
                <w:tab w:val="left" w:pos="142"/>
                <w:tab w:val="left" w:pos="900"/>
              </w:tabs>
              <w:spacing w:after="0" w:line="240" w:lineRule="auto"/>
              <w:contextualSpacing/>
              <w:jc w:val="both"/>
              <w:rPr>
                <w:rFonts w:ascii="Times New Roman" w:hAnsi="Times New Roman"/>
                <w:bCs/>
                <w:iCs/>
                <w:sz w:val="24"/>
                <w:szCs w:val="24"/>
              </w:rPr>
            </w:pPr>
            <w:r w:rsidRPr="000D79E3">
              <w:rPr>
                <w:rFonts w:ascii="Times New Roman" w:hAnsi="Times New Roman"/>
                <w:bCs/>
                <w:iCs/>
                <w:sz w:val="24"/>
                <w:szCs w:val="24"/>
              </w:rPr>
              <w:t>Компонент 2. Факторы рынка</w:t>
            </w:r>
          </w:p>
        </w:tc>
        <w:tc>
          <w:tcPr>
            <w:tcW w:w="2110" w:type="dxa"/>
          </w:tcPr>
          <w:p w:rsidR="001232CF" w:rsidRPr="000D79E3" w:rsidRDefault="001232CF" w:rsidP="000D79E3">
            <w:pPr>
              <w:widowControl w:val="0"/>
              <w:tabs>
                <w:tab w:val="left" w:pos="142"/>
                <w:tab w:val="left" w:pos="900"/>
                <w:tab w:val="left" w:pos="1134"/>
              </w:tabs>
              <w:spacing w:after="0" w:line="240" w:lineRule="auto"/>
              <w:contextualSpacing/>
              <w:jc w:val="both"/>
              <w:rPr>
                <w:rFonts w:ascii="Times New Roman" w:hAnsi="Times New Roman"/>
                <w:bCs/>
                <w:iCs/>
                <w:sz w:val="24"/>
                <w:szCs w:val="24"/>
              </w:rPr>
            </w:pPr>
          </w:p>
        </w:tc>
        <w:tc>
          <w:tcPr>
            <w:tcW w:w="2036" w:type="dxa"/>
          </w:tcPr>
          <w:p w:rsidR="001232CF" w:rsidRPr="000D79E3" w:rsidRDefault="001232CF" w:rsidP="000D79E3">
            <w:pPr>
              <w:widowControl w:val="0"/>
              <w:tabs>
                <w:tab w:val="left" w:pos="142"/>
                <w:tab w:val="left" w:pos="900"/>
                <w:tab w:val="left" w:pos="1134"/>
              </w:tabs>
              <w:spacing w:after="0" w:line="240" w:lineRule="auto"/>
              <w:contextualSpacing/>
              <w:jc w:val="both"/>
              <w:rPr>
                <w:rFonts w:ascii="Times New Roman" w:hAnsi="Times New Roman"/>
                <w:bCs/>
                <w:iCs/>
                <w:sz w:val="24"/>
                <w:szCs w:val="24"/>
              </w:rPr>
            </w:pPr>
          </w:p>
        </w:tc>
        <w:tc>
          <w:tcPr>
            <w:tcW w:w="1719" w:type="dxa"/>
          </w:tcPr>
          <w:p w:rsidR="001232CF" w:rsidRPr="000D79E3" w:rsidRDefault="001232CF" w:rsidP="000D79E3">
            <w:pPr>
              <w:widowControl w:val="0"/>
              <w:tabs>
                <w:tab w:val="left" w:pos="142"/>
                <w:tab w:val="left" w:pos="900"/>
                <w:tab w:val="left" w:pos="1134"/>
              </w:tabs>
              <w:spacing w:after="0" w:line="240" w:lineRule="auto"/>
              <w:contextualSpacing/>
              <w:jc w:val="both"/>
              <w:rPr>
                <w:rFonts w:ascii="Times New Roman" w:hAnsi="Times New Roman"/>
                <w:bCs/>
                <w:iCs/>
                <w:sz w:val="24"/>
                <w:szCs w:val="24"/>
              </w:rPr>
            </w:pPr>
          </w:p>
        </w:tc>
      </w:tr>
      <w:tr w:rsidR="001232CF" w:rsidRPr="000D79E3" w:rsidTr="00991453">
        <w:tc>
          <w:tcPr>
            <w:tcW w:w="3794" w:type="dxa"/>
          </w:tcPr>
          <w:p w:rsidR="001232CF" w:rsidRPr="000D79E3" w:rsidRDefault="001232CF" w:rsidP="000D79E3">
            <w:pPr>
              <w:widowControl w:val="0"/>
              <w:tabs>
                <w:tab w:val="left" w:pos="142"/>
                <w:tab w:val="left" w:pos="900"/>
              </w:tabs>
              <w:spacing w:after="0" w:line="240" w:lineRule="auto"/>
              <w:contextualSpacing/>
              <w:jc w:val="both"/>
              <w:rPr>
                <w:rFonts w:ascii="Times New Roman" w:hAnsi="Times New Roman"/>
                <w:bCs/>
                <w:iCs/>
                <w:sz w:val="24"/>
                <w:szCs w:val="24"/>
              </w:rPr>
            </w:pPr>
            <w:r w:rsidRPr="000D79E3">
              <w:rPr>
                <w:rFonts w:ascii="Times New Roman" w:hAnsi="Times New Roman"/>
                <w:bCs/>
                <w:iCs/>
                <w:sz w:val="24"/>
                <w:szCs w:val="24"/>
              </w:rPr>
              <w:t>Компонент 3. Факторы внутренних возможностей</w:t>
            </w:r>
          </w:p>
        </w:tc>
        <w:tc>
          <w:tcPr>
            <w:tcW w:w="2110" w:type="dxa"/>
          </w:tcPr>
          <w:p w:rsidR="001232CF" w:rsidRPr="000D79E3" w:rsidRDefault="001232CF" w:rsidP="000D79E3">
            <w:pPr>
              <w:widowControl w:val="0"/>
              <w:tabs>
                <w:tab w:val="left" w:pos="142"/>
                <w:tab w:val="left" w:pos="900"/>
                <w:tab w:val="left" w:pos="1134"/>
              </w:tabs>
              <w:spacing w:after="0" w:line="240" w:lineRule="auto"/>
              <w:contextualSpacing/>
              <w:jc w:val="both"/>
              <w:rPr>
                <w:rFonts w:ascii="Times New Roman" w:hAnsi="Times New Roman"/>
                <w:bCs/>
                <w:iCs/>
                <w:sz w:val="24"/>
                <w:szCs w:val="24"/>
              </w:rPr>
            </w:pPr>
          </w:p>
        </w:tc>
        <w:tc>
          <w:tcPr>
            <w:tcW w:w="2036" w:type="dxa"/>
          </w:tcPr>
          <w:p w:rsidR="001232CF" w:rsidRPr="000D79E3" w:rsidRDefault="001232CF" w:rsidP="000D79E3">
            <w:pPr>
              <w:widowControl w:val="0"/>
              <w:tabs>
                <w:tab w:val="left" w:pos="142"/>
                <w:tab w:val="left" w:pos="900"/>
                <w:tab w:val="left" w:pos="1134"/>
              </w:tabs>
              <w:spacing w:after="0" w:line="240" w:lineRule="auto"/>
              <w:contextualSpacing/>
              <w:jc w:val="both"/>
              <w:rPr>
                <w:rFonts w:ascii="Times New Roman" w:hAnsi="Times New Roman"/>
                <w:bCs/>
                <w:iCs/>
                <w:sz w:val="24"/>
                <w:szCs w:val="24"/>
              </w:rPr>
            </w:pPr>
          </w:p>
        </w:tc>
        <w:tc>
          <w:tcPr>
            <w:tcW w:w="1719" w:type="dxa"/>
          </w:tcPr>
          <w:p w:rsidR="001232CF" w:rsidRPr="000D79E3" w:rsidRDefault="001232CF" w:rsidP="000D79E3">
            <w:pPr>
              <w:widowControl w:val="0"/>
              <w:tabs>
                <w:tab w:val="left" w:pos="142"/>
                <w:tab w:val="left" w:pos="900"/>
                <w:tab w:val="left" w:pos="1134"/>
              </w:tabs>
              <w:spacing w:after="0" w:line="240" w:lineRule="auto"/>
              <w:contextualSpacing/>
              <w:jc w:val="both"/>
              <w:rPr>
                <w:rFonts w:ascii="Times New Roman" w:hAnsi="Times New Roman"/>
                <w:bCs/>
                <w:iCs/>
                <w:sz w:val="24"/>
                <w:szCs w:val="24"/>
              </w:rPr>
            </w:pPr>
          </w:p>
        </w:tc>
      </w:tr>
      <w:tr w:rsidR="001232CF" w:rsidRPr="000D79E3" w:rsidTr="00991453">
        <w:tc>
          <w:tcPr>
            <w:tcW w:w="3794" w:type="dxa"/>
          </w:tcPr>
          <w:p w:rsidR="001232CF" w:rsidRPr="000D79E3" w:rsidRDefault="001232CF" w:rsidP="000D79E3">
            <w:pPr>
              <w:widowControl w:val="0"/>
              <w:tabs>
                <w:tab w:val="left" w:pos="142"/>
                <w:tab w:val="left" w:pos="900"/>
              </w:tabs>
              <w:spacing w:after="0" w:line="240" w:lineRule="auto"/>
              <w:contextualSpacing/>
              <w:jc w:val="both"/>
              <w:rPr>
                <w:rFonts w:ascii="Times New Roman" w:hAnsi="Times New Roman"/>
                <w:bCs/>
                <w:iCs/>
                <w:sz w:val="24"/>
                <w:szCs w:val="24"/>
              </w:rPr>
            </w:pPr>
            <w:r w:rsidRPr="000D79E3">
              <w:rPr>
                <w:rFonts w:ascii="Times New Roman" w:hAnsi="Times New Roman"/>
                <w:bCs/>
                <w:iCs/>
                <w:sz w:val="24"/>
                <w:szCs w:val="24"/>
              </w:rPr>
              <w:t>Компонент 4. Факторы конкурентной стратегии</w:t>
            </w:r>
          </w:p>
        </w:tc>
        <w:tc>
          <w:tcPr>
            <w:tcW w:w="2110" w:type="dxa"/>
          </w:tcPr>
          <w:p w:rsidR="001232CF" w:rsidRPr="000D79E3" w:rsidRDefault="001232CF" w:rsidP="000D79E3">
            <w:pPr>
              <w:widowControl w:val="0"/>
              <w:tabs>
                <w:tab w:val="left" w:pos="142"/>
                <w:tab w:val="left" w:pos="900"/>
                <w:tab w:val="left" w:pos="1134"/>
              </w:tabs>
              <w:spacing w:after="0" w:line="240" w:lineRule="auto"/>
              <w:contextualSpacing/>
              <w:jc w:val="both"/>
              <w:rPr>
                <w:rFonts w:ascii="Times New Roman" w:hAnsi="Times New Roman"/>
                <w:bCs/>
                <w:iCs/>
                <w:sz w:val="24"/>
                <w:szCs w:val="24"/>
              </w:rPr>
            </w:pPr>
          </w:p>
        </w:tc>
        <w:tc>
          <w:tcPr>
            <w:tcW w:w="2036" w:type="dxa"/>
          </w:tcPr>
          <w:p w:rsidR="001232CF" w:rsidRPr="000D79E3" w:rsidRDefault="001232CF" w:rsidP="000D79E3">
            <w:pPr>
              <w:widowControl w:val="0"/>
              <w:tabs>
                <w:tab w:val="left" w:pos="142"/>
                <w:tab w:val="left" w:pos="900"/>
                <w:tab w:val="left" w:pos="1134"/>
              </w:tabs>
              <w:spacing w:after="0" w:line="240" w:lineRule="auto"/>
              <w:contextualSpacing/>
              <w:jc w:val="both"/>
              <w:rPr>
                <w:rFonts w:ascii="Times New Roman" w:hAnsi="Times New Roman"/>
                <w:bCs/>
                <w:iCs/>
                <w:sz w:val="24"/>
                <w:szCs w:val="24"/>
              </w:rPr>
            </w:pPr>
          </w:p>
        </w:tc>
        <w:tc>
          <w:tcPr>
            <w:tcW w:w="1719" w:type="dxa"/>
          </w:tcPr>
          <w:p w:rsidR="001232CF" w:rsidRPr="000D79E3" w:rsidRDefault="001232CF" w:rsidP="000D79E3">
            <w:pPr>
              <w:widowControl w:val="0"/>
              <w:tabs>
                <w:tab w:val="left" w:pos="142"/>
                <w:tab w:val="left" w:pos="900"/>
                <w:tab w:val="left" w:pos="1134"/>
              </w:tabs>
              <w:spacing w:after="0" w:line="240" w:lineRule="auto"/>
              <w:contextualSpacing/>
              <w:jc w:val="both"/>
              <w:rPr>
                <w:rFonts w:ascii="Times New Roman" w:hAnsi="Times New Roman"/>
                <w:bCs/>
                <w:iCs/>
                <w:sz w:val="24"/>
                <w:szCs w:val="24"/>
              </w:rPr>
            </w:pPr>
          </w:p>
        </w:tc>
      </w:tr>
      <w:tr w:rsidR="001232CF" w:rsidRPr="000D79E3" w:rsidTr="00991453">
        <w:tc>
          <w:tcPr>
            <w:tcW w:w="3794" w:type="dxa"/>
          </w:tcPr>
          <w:p w:rsidR="001232CF" w:rsidRPr="000D79E3" w:rsidRDefault="001232CF" w:rsidP="000D79E3">
            <w:pPr>
              <w:widowControl w:val="0"/>
              <w:tabs>
                <w:tab w:val="left" w:pos="142"/>
                <w:tab w:val="left" w:pos="900"/>
              </w:tabs>
              <w:spacing w:after="0" w:line="240" w:lineRule="auto"/>
              <w:contextualSpacing/>
              <w:jc w:val="both"/>
              <w:rPr>
                <w:rFonts w:ascii="Times New Roman" w:hAnsi="Times New Roman"/>
                <w:bCs/>
                <w:iCs/>
                <w:sz w:val="24"/>
                <w:szCs w:val="24"/>
              </w:rPr>
            </w:pPr>
            <w:r w:rsidRPr="000D79E3">
              <w:rPr>
                <w:rFonts w:ascii="Times New Roman" w:hAnsi="Times New Roman"/>
                <w:bCs/>
                <w:iCs/>
                <w:sz w:val="24"/>
                <w:szCs w:val="24"/>
              </w:rPr>
              <w:t>Компонент 5. Экономические факторы</w:t>
            </w:r>
          </w:p>
        </w:tc>
        <w:tc>
          <w:tcPr>
            <w:tcW w:w="2110" w:type="dxa"/>
          </w:tcPr>
          <w:p w:rsidR="001232CF" w:rsidRPr="000D79E3" w:rsidRDefault="001232CF" w:rsidP="000D79E3">
            <w:pPr>
              <w:widowControl w:val="0"/>
              <w:tabs>
                <w:tab w:val="left" w:pos="142"/>
                <w:tab w:val="left" w:pos="900"/>
                <w:tab w:val="left" w:pos="1134"/>
              </w:tabs>
              <w:spacing w:after="0" w:line="240" w:lineRule="auto"/>
              <w:contextualSpacing/>
              <w:jc w:val="both"/>
              <w:rPr>
                <w:rFonts w:ascii="Times New Roman" w:hAnsi="Times New Roman"/>
                <w:bCs/>
                <w:iCs/>
                <w:sz w:val="24"/>
                <w:szCs w:val="24"/>
              </w:rPr>
            </w:pPr>
          </w:p>
        </w:tc>
        <w:tc>
          <w:tcPr>
            <w:tcW w:w="2036" w:type="dxa"/>
          </w:tcPr>
          <w:p w:rsidR="001232CF" w:rsidRPr="000D79E3" w:rsidRDefault="001232CF" w:rsidP="000D79E3">
            <w:pPr>
              <w:widowControl w:val="0"/>
              <w:tabs>
                <w:tab w:val="left" w:pos="142"/>
                <w:tab w:val="left" w:pos="900"/>
                <w:tab w:val="left" w:pos="1134"/>
              </w:tabs>
              <w:spacing w:after="0" w:line="240" w:lineRule="auto"/>
              <w:contextualSpacing/>
              <w:jc w:val="both"/>
              <w:rPr>
                <w:rFonts w:ascii="Times New Roman" w:hAnsi="Times New Roman"/>
                <w:bCs/>
                <w:iCs/>
                <w:sz w:val="24"/>
                <w:szCs w:val="24"/>
              </w:rPr>
            </w:pPr>
          </w:p>
        </w:tc>
        <w:tc>
          <w:tcPr>
            <w:tcW w:w="1719" w:type="dxa"/>
          </w:tcPr>
          <w:p w:rsidR="001232CF" w:rsidRPr="000D79E3" w:rsidRDefault="001232CF" w:rsidP="000D79E3">
            <w:pPr>
              <w:widowControl w:val="0"/>
              <w:tabs>
                <w:tab w:val="left" w:pos="142"/>
                <w:tab w:val="left" w:pos="900"/>
                <w:tab w:val="left" w:pos="1134"/>
              </w:tabs>
              <w:spacing w:after="0" w:line="240" w:lineRule="auto"/>
              <w:contextualSpacing/>
              <w:jc w:val="both"/>
              <w:rPr>
                <w:rFonts w:ascii="Times New Roman" w:hAnsi="Times New Roman"/>
                <w:bCs/>
                <w:iCs/>
                <w:sz w:val="24"/>
                <w:szCs w:val="24"/>
              </w:rPr>
            </w:pPr>
          </w:p>
        </w:tc>
      </w:tr>
      <w:tr w:rsidR="001232CF" w:rsidRPr="000D79E3" w:rsidTr="00991453">
        <w:tc>
          <w:tcPr>
            <w:tcW w:w="3794" w:type="dxa"/>
          </w:tcPr>
          <w:p w:rsidR="001232CF" w:rsidRPr="000D79E3" w:rsidRDefault="001232CF" w:rsidP="000D79E3">
            <w:pPr>
              <w:widowControl w:val="0"/>
              <w:tabs>
                <w:tab w:val="left" w:pos="142"/>
                <w:tab w:val="left" w:pos="900"/>
                <w:tab w:val="left" w:pos="1134"/>
              </w:tabs>
              <w:spacing w:after="0" w:line="240" w:lineRule="auto"/>
              <w:contextualSpacing/>
              <w:jc w:val="both"/>
              <w:rPr>
                <w:rFonts w:ascii="Times New Roman" w:hAnsi="Times New Roman"/>
                <w:bCs/>
                <w:iCs/>
                <w:sz w:val="24"/>
                <w:szCs w:val="24"/>
              </w:rPr>
            </w:pPr>
            <w:r w:rsidRPr="000D79E3">
              <w:rPr>
                <w:rFonts w:ascii="Times New Roman" w:hAnsi="Times New Roman"/>
                <w:bCs/>
                <w:iCs/>
                <w:sz w:val="24"/>
                <w:szCs w:val="24"/>
              </w:rPr>
              <w:t>Компонент 6. Факторы целей бизнеса (рост/выход и прю)</w:t>
            </w:r>
          </w:p>
        </w:tc>
        <w:tc>
          <w:tcPr>
            <w:tcW w:w="2110" w:type="dxa"/>
          </w:tcPr>
          <w:p w:rsidR="001232CF" w:rsidRPr="000D79E3" w:rsidRDefault="001232CF" w:rsidP="000D79E3">
            <w:pPr>
              <w:widowControl w:val="0"/>
              <w:tabs>
                <w:tab w:val="left" w:pos="142"/>
                <w:tab w:val="left" w:pos="900"/>
                <w:tab w:val="left" w:pos="1134"/>
              </w:tabs>
              <w:spacing w:after="0" w:line="240" w:lineRule="auto"/>
              <w:contextualSpacing/>
              <w:jc w:val="both"/>
              <w:rPr>
                <w:rFonts w:ascii="Times New Roman" w:hAnsi="Times New Roman"/>
                <w:bCs/>
                <w:iCs/>
                <w:sz w:val="24"/>
                <w:szCs w:val="24"/>
              </w:rPr>
            </w:pPr>
          </w:p>
        </w:tc>
        <w:tc>
          <w:tcPr>
            <w:tcW w:w="2036" w:type="dxa"/>
          </w:tcPr>
          <w:p w:rsidR="001232CF" w:rsidRPr="000D79E3" w:rsidRDefault="001232CF" w:rsidP="000D79E3">
            <w:pPr>
              <w:widowControl w:val="0"/>
              <w:tabs>
                <w:tab w:val="left" w:pos="142"/>
                <w:tab w:val="left" w:pos="900"/>
                <w:tab w:val="left" w:pos="1134"/>
              </w:tabs>
              <w:spacing w:after="0" w:line="240" w:lineRule="auto"/>
              <w:contextualSpacing/>
              <w:jc w:val="both"/>
              <w:rPr>
                <w:rFonts w:ascii="Times New Roman" w:hAnsi="Times New Roman"/>
                <w:bCs/>
                <w:iCs/>
                <w:sz w:val="24"/>
                <w:szCs w:val="24"/>
              </w:rPr>
            </w:pPr>
          </w:p>
        </w:tc>
        <w:tc>
          <w:tcPr>
            <w:tcW w:w="1719" w:type="dxa"/>
          </w:tcPr>
          <w:p w:rsidR="001232CF" w:rsidRPr="000D79E3" w:rsidRDefault="001232CF" w:rsidP="000D79E3">
            <w:pPr>
              <w:widowControl w:val="0"/>
              <w:tabs>
                <w:tab w:val="left" w:pos="142"/>
                <w:tab w:val="left" w:pos="900"/>
                <w:tab w:val="left" w:pos="1134"/>
              </w:tabs>
              <w:spacing w:after="0" w:line="240" w:lineRule="auto"/>
              <w:contextualSpacing/>
              <w:jc w:val="both"/>
              <w:rPr>
                <w:rFonts w:ascii="Times New Roman" w:hAnsi="Times New Roman"/>
                <w:bCs/>
                <w:iCs/>
                <w:sz w:val="24"/>
                <w:szCs w:val="24"/>
              </w:rPr>
            </w:pPr>
          </w:p>
        </w:tc>
      </w:tr>
    </w:tbl>
    <w:p w:rsidR="001232CF" w:rsidRPr="000D79E3" w:rsidRDefault="001232CF" w:rsidP="000D79E3">
      <w:pPr>
        <w:widowControl w:val="0"/>
        <w:tabs>
          <w:tab w:val="left" w:pos="0"/>
          <w:tab w:val="left" w:pos="142"/>
          <w:tab w:val="left" w:pos="900"/>
          <w:tab w:val="left" w:pos="993"/>
        </w:tabs>
        <w:spacing w:after="0" w:line="240" w:lineRule="auto"/>
        <w:ind w:firstLine="540"/>
        <w:contextualSpacing/>
        <w:jc w:val="both"/>
        <w:rPr>
          <w:rFonts w:ascii="Times New Roman" w:hAnsi="Times New Roman"/>
          <w:sz w:val="24"/>
          <w:szCs w:val="24"/>
        </w:rPr>
      </w:pPr>
      <w:r w:rsidRPr="000D79E3">
        <w:rPr>
          <w:rFonts w:ascii="Times New Roman" w:hAnsi="Times New Roman"/>
          <w:sz w:val="24"/>
          <w:szCs w:val="24"/>
        </w:rPr>
        <w:t>Является ли эта модель оригинальной и инновационной?</w:t>
      </w:r>
    </w:p>
    <w:p w:rsidR="001232CF" w:rsidRDefault="001232CF" w:rsidP="000D79E3">
      <w:pPr>
        <w:widowControl w:val="0"/>
        <w:tabs>
          <w:tab w:val="left" w:pos="0"/>
          <w:tab w:val="left" w:pos="142"/>
          <w:tab w:val="left" w:pos="900"/>
          <w:tab w:val="left" w:pos="993"/>
        </w:tabs>
        <w:spacing w:after="0" w:line="240" w:lineRule="auto"/>
        <w:ind w:firstLine="540"/>
        <w:contextualSpacing/>
        <w:jc w:val="both"/>
        <w:rPr>
          <w:rFonts w:ascii="Times New Roman" w:hAnsi="Times New Roman"/>
          <w:sz w:val="24"/>
          <w:szCs w:val="24"/>
        </w:rPr>
      </w:pPr>
    </w:p>
    <w:p w:rsidR="00EE2CDF" w:rsidRDefault="00EE2CDF" w:rsidP="000D79E3">
      <w:pPr>
        <w:widowControl w:val="0"/>
        <w:tabs>
          <w:tab w:val="left" w:pos="0"/>
          <w:tab w:val="left" w:pos="142"/>
          <w:tab w:val="left" w:pos="900"/>
          <w:tab w:val="left" w:pos="993"/>
        </w:tabs>
        <w:spacing w:after="0" w:line="240" w:lineRule="auto"/>
        <w:ind w:firstLine="540"/>
        <w:contextualSpacing/>
        <w:jc w:val="both"/>
        <w:rPr>
          <w:rFonts w:ascii="Times New Roman" w:hAnsi="Times New Roman"/>
          <w:sz w:val="24"/>
          <w:szCs w:val="24"/>
        </w:rPr>
      </w:pPr>
    </w:p>
    <w:p w:rsidR="00EE2CDF" w:rsidRPr="000D79E3" w:rsidRDefault="00EE2CDF" w:rsidP="000D79E3">
      <w:pPr>
        <w:widowControl w:val="0"/>
        <w:tabs>
          <w:tab w:val="left" w:pos="0"/>
          <w:tab w:val="left" w:pos="142"/>
          <w:tab w:val="left" w:pos="900"/>
          <w:tab w:val="left" w:pos="993"/>
        </w:tabs>
        <w:spacing w:after="0" w:line="240" w:lineRule="auto"/>
        <w:ind w:firstLine="540"/>
        <w:contextualSpacing/>
        <w:jc w:val="both"/>
        <w:rPr>
          <w:rFonts w:ascii="Times New Roman" w:hAnsi="Times New Roman"/>
          <w:sz w:val="24"/>
          <w:szCs w:val="24"/>
        </w:rPr>
      </w:pPr>
    </w:p>
    <w:p w:rsidR="001232CF" w:rsidRPr="000D79E3" w:rsidRDefault="001232CF" w:rsidP="00EE2CDF">
      <w:pPr>
        <w:numPr>
          <w:ilvl w:val="0"/>
          <w:numId w:val="137"/>
        </w:numPr>
        <w:tabs>
          <w:tab w:val="left" w:pos="993"/>
        </w:tabs>
        <w:autoSpaceDE w:val="0"/>
        <w:autoSpaceDN w:val="0"/>
        <w:adjustRightInd w:val="0"/>
        <w:spacing w:after="0" w:line="240" w:lineRule="auto"/>
        <w:ind w:left="0" w:firstLine="709"/>
        <w:contextualSpacing/>
        <w:jc w:val="both"/>
        <w:rPr>
          <w:rFonts w:ascii="Times New Roman" w:eastAsia="Calibri" w:hAnsi="Times New Roman"/>
          <w:b/>
          <w:i/>
          <w:sz w:val="24"/>
          <w:szCs w:val="24"/>
        </w:rPr>
      </w:pPr>
      <w:r w:rsidRPr="000D79E3">
        <w:rPr>
          <w:rFonts w:ascii="Times New Roman" w:eastAsia="Calibri" w:hAnsi="Times New Roman"/>
          <w:b/>
          <w:i/>
          <w:sz w:val="24"/>
          <w:szCs w:val="24"/>
        </w:rPr>
        <w:lastRenderedPageBreak/>
        <w:t>Порядок проведения промежуточной аттестации</w:t>
      </w:r>
    </w:p>
    <w:p w:rsidR="001232CF" w:rsidRPr="000D79E3" w:rsidRDefault="001232CF" w:rsidP="000D79E3">
      <w:pPr>
        <w:autoSpaceDE w:val="0"/>
        <w:autoSpaceDN w:val="0"/>
        <w:adjustRightInd w:val="0"/>
        <w:spacing w:after="0" w:line="240" w:lineRule="auto"/>
        <w:ind w:firstLine="709"/>
        <w:jc w:val="both"/>
        <w:rPr>
          <w:rFonts w:ascii="Times New Roman" w:eastAsia="Calibri" w:hAnsi="Times New Roman"/>
          <w:i/>
          <w:sz w:val="24"/>
          <w:szCs w:val="24"/>
        </w:rPr>
      </w:pPr>
    </w:p>
    <w:p w:rsidR="001232CF" w:rsidRPr="000D79E3" w:rsidRDefault="001232CF" w:rsidP="000D79E3">
      <w:pPr>
        <w:tabs>
          <w:tab w:val="left" w:pos="-6521"/>
          <w:tab w:val="left" w:pos="1276"/>
        </w:tabs>
        <w:spacing w:after="0" w:line="240" w:lineRule="auto"/>
        <w:ind w:firstLine="709"/>
        <w:contextualSpacing/>
        <w:jc w:val="both"/>
        <w:rPr>
          <w:rFonts w:ascii="Times New Roman" w:eastAsia="Calibri" w:hAnsi="Times New Roman"/>
          <w:i/>
          <w:sz w:val="24"/>
          <w:szCs w:val="24"/>
          <w:lang w:eastAsia="en-US"/>
        </w:rPr>
      </w:pPr>
      <w:r w:rsidRPr="000D79E3">
        <w:rPr>
          <w:rFonts w:ascii="Times New Roman" w:eastAsia="Calibri" w:hAnsi="Times New Roman"/>
          <w:i/>
          <w:color w:val="000000"/>
          <w:sz w:val="24"/>
          <w:szCs w:val="24"/>
          <w:lang w:eastAsia="en-US"/>
        </w:rPr>
        <w:t>4.1</w:t>
      </w:r>
      <w:r w:rsidRPr="000D79E3">
        <w:rPr>
          <w:rFonts w:ascii="Times New Roman" w:eastAsia="Calibri" w:hAnsi="Times New Roman"/>
          <w:i/>
          <w:sz w:val="24"/>
          <w:szCs w:val="24"/>
          <w:lang w:eastAsia="en-US"/>
        </w:rPr>
        <w:t xml:space="preserve"> Документы СМК вуза </w:t>
      </w:r>
    </w:p>
    <w:p w:rsidR="007606AE" w:rsidRPr="000D79E3" w:rsidRDefault="007606AE" w:rsidP="007606AE">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7606AE" w:rsidRPr="000D79E3" w:rsidRDefault="007606AE" w:rsidP="007606AE">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ПЛ 2.3.19-20</w:t>
      </w:r>
      <w:r>
        <w:rPr>
          <w:rFonts w:ascii="Times New Roman" w:eastAsia="Calibri" w:hAnsi="Times New Roman"/>
          <w:sz w:val="24"/>
          <w:szCs w:val="24"/>
        </w:rPr>
        <w:t>18</w:t>
      </w:r>
      <w:r w:rsidRPr="000D79E3">
        <w:rPr>
          <w:rFonts w:ascii="Times New Roman" w:eastAsia="Calibri" w:hAnsi="Times New Roman"/>
          <w:sz w:val="24"/>
          <w:szCs w:val="24"/>
        </w:rPr>
        <w:t xml:space="preserve">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7606AE" w:rsidRPr="000D79E3" w:rsidRDefault="007606AE" w:rsidP="007606AE">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ПЛ 2.3.22-20</w:t>
      </w:r>
      <w:r>
        <w:rPr>
          <w:rFonts w:ascii="Times New Roman" w:eastAsia="Calibri" w:hAnsi="Times New Roman"/>
          <w:sz w:val="24"/>
          <w:szCs w:val="24"/>
        </w:rPr>
        <w:t>18</w:t>
      </w:r>
      <w:r w:rsidRPr="000D79E3">
        <w:rPr>
          <w:rFonts w:ascii="Times New Roman" w:eastAsia="Calibri" w:hAnsi="Times New Roman"/>
          <w:sz w:val="24"/>
          <w:szCs w:val="24"/>
        </w:rPr>
        <w:t xml:space="preserve"> «СМК. О формировании фонда оценочных материалов»;</w:t>
      </w:r>
    </w:p>
    <w:p w:rsidR="007606AE" w:rsidRPr="000D79E3" w:rsidRDefault="007606AE" w:rsidP="007606AE">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ПЛ 2.3.3-20</w:t>
      </w:r>
      <w:r>
        <w:rPr>
          <w:rFonts w:ascii="Times New Roman" w:eastAsia="Calibri" w:hAnsi="Times New Roman"/>
          <w:sz w:val="24"/>
          <w:szCs w:val="24"/>
        </w:rPr>
        <w:t>18</w:t>
      </w:r>
      <w:r w:rsidRPr="000D79E3">
        <w:rPr>
          <w:rFonts w:ascii="Times New Roman" w:eastAsia="Calibri" w:hAnsi="Times New Roman"/>
          <w:sz w:val="24"/>
          <w:szCs w:val="24"/>
        </w:rPr>
        <w:t xml:space="preserve"> «СМК. Система мониторинга качества образования с использованием технологии компьютерного тестирования».</w:t>
      </w:r>
    </w:p>
    <w:p w:rsidR="001232CF" w:rsidRPr="000D79E3" w:rsidRDefault="001232CF" w:rsidP="000D79E3">
      <w:pPr>
        <w:tabs>
          <w:tab w:val="left" w:pos="-6521"/>
          <w:tab w:val="left" w:pos="1276"/>
        </w:tabs>
        <w:spacing w:after="0" w:line="240" w:lineRule="auto"/>
        <w:ind w:firstLine="709"/>
        <w:contextualSpacing/>
        <w:jc w:val="both"/>
        <w:rPr>
          <w:rFonts w:ascii="Times New Roman" w:eastAsia="Calibri" w:hAnsi="Times New Roman"/>
          <w:i/>
          <w:sz w:val="24"/>
          <w:szCs w:val="24"/>
          <w:lang w:eastAsia="en-US"/>
        </w:rPr>
      </w:pPr>
    </w:p>
    <w:p w:rsidR="001232CF" w:rsidRPr="000D79E3" w:rsidRDefault="001232CF" w:rsidP="000D79E3">
      <w:pPr>
        <w:tabs>
          <w:tab w:val="left" w:pos="-6521"/>
          <w:tab w:val="left" w:pos="1276"/>
        </w:tabs>
        <w:spacing w:after="0" w:line="240" w:lineRule="auto"/>
        <w:ind w:firstLine="709"/>
        <w:contextualSpacing/>
        <w:jc w:val="both"/>
        <w:rPr>
          <w:rFonts w:ascii="Times New Roman" w:eastAsia="Calibri" w:hAnsi="Times New Roman"/>
          <w:i/>
          <w:sz w:val="24"/>
          <w:szCs w:val="24"/>
          <w:lang w:eastAsia="en-US"/>
        </w:rPr>
      </w:pPr>
      <w:r w:rsidRPr="000D79E3">
        <w:rPr>
          <w:rFonts w:ascii="Times New Roman" w:eastAsia="Calibri" w:hAnsi="Times New Roman"/>
          <w:i/>
          <w:sz w:val="24"/>
          <w:szCs w:val="24"/>
          <w:lang w:eastAsia="en-US"/>
        </w:rPr>
        <w:t>4.2 Методические материалы, определяющие процедуру оценивания знаний, умений, навыков и (или) опыта деятельности в ходе промежуточной аттестации</w:t>
      </w: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Промежуточная аттестация по Б1.В.ДВ.03.02 Реинжиниринг бизнес-процессов в трудовой деятельности</w:t>
      </w:r>
      <w:r w:rsidRPr="000D79E3">
        <w:rPr>
          <w:rFonts w:ascii="Times New Roman" w:eastAsia="Calibri" w:hAnsi="Times New Roman"/>
          <w:bCs/>
          <w:sz w:val="24"/>
          <w:szCs w:val="24"/>
        </w:rPr>
        <w:t xml:space="preserve"> </w:t>
      </w:r>
      <w:r w:rsidRPr="000D79E3">
        <w:rPr>
          <w:rFonts w:ascii="Times New Roman" w:eastAsia="Calibri" w:hAnsi="Times New Roman"/>
          <w:sz w:val="24"/>
          <w:szCs w:val="24"/>
        </w:rPr>
        <w:t xml:space="preserve">завершает изучение курса и проходит в форме  зачета с оценкой. </w:t>
      </w:r>
    </w:p>
    <w:p w:rsidR="001232CF" w:rsidRPr="000D79E3" w:rsidRDefault="001232CF" w:rsidP="000D79E3">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Промежуточная аттестация по дисциплине </w:t>
      </w:r>
      <w:r w:rsidRPr="000D79E3">
        <w:rPr>
          <w:rFonts w:ascii="Times New Roman" w:eastAsia="Calibri" w:hAnsi="Times New Roman"/>
          <w:bCs/>
          <w:sz w:val="24"/>
          <w:szCs w:val="24"/>
        </w:rPr>
        <w:t>«</w:t>
      </w:r>
      <w:r w:rsidRPr="000D79E3">
        <w:rPr>
          <w:rFonts w:ascii="Times New Roman" w:eastAsia="Calibri" w:hAnsi="Times New Roman"/>
          <w:sz w:val="24"/>
          <w:szCs w:val="24"/>
        </w:rPr>
        <w:t>Реинжиниринг бизнес-процессов в трудовой деятельности</w:t>
      </w:r>
      <w:r w:rsidRPr="000D79E3">
        <w:rPr>
          <w:rFonts w:ascii="Times New Roman" w:eastAsia="Calibri" w:hAnsi="Times New Roman"/>
          <w:bCs/>
          <w:sz w:val="24"/>
          <w:szCs w:val="24"/>
        </w:rPr>
        <w:t xml:space="preserve">» </w:t>
      </w:r>
      <w:r w:rsidRPr="000D79E3">
        <w:rPr>
          <w:rFonts w:ascii="Times New Roman" w:eastAsia="Calibri" w:hAnsi="Times New Roman"/>
          <w:sz w:val="24"/>
          <w:szCs w:val="24"/>
        </w:rPr>
        <w:t>завершает изучение курса и проходит в форме зачета с оценкой. Зачет с оценкой осуществляется в последнюю неделю изучения дисциплины в 4 семестре.</w:t>
      </w:r>
    </w:p>
    <w:p w:rsidR="001232CF" w:rsidRPr="000D79E3" w:rsidRDefault="001232CF" w:rsidP="000D79E3">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Допуском к зачету с оценкой является итоговое тестирование. Зачет с оценкой проводится по билетам, в каждый из которых включены 2 теоретических вопроса и практическое задание.</w:t>
      </w:r>
    </w:p>
    <w:p w:rsidR="001232CF" w:rsidRPr="000D79E3" w:rsidRDefault="001232CF" w:rsidP="000D79E3">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Оценка за зачет носит комплексный характер: учитывает результаты итогового тестирования и ответа на экзаменационный билет. Преподаватель вправе 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 </w:t>
      </w:r>
    </w:p>
    <w:p w:rsidR="001232CF" w:rsidRPr="000D79E3" w:rsidRDefault="001232CF" w:rsidP="000D79E3">
      <w:pPr>
        <w:spacing w:after="0" w:line="240" w:lineRule="auto"/>
        <w:ind w:firstLine="709"/>
        <w:contextualSpacing/>
        <w:jc w:val="both"/>
        <w:rPr>
          <w:rFonts w:ascii="Times New Roman" w:eastAsia="Calibri" w:hAnsi="Times New Roman"/>
          <w:sz w:val="24"/>
          <w:szCs w:val="24"/>
        </w:rPr>
      </w:pPr>
      <w:r w:rsidRPr="000D79E3">
        <w:rPr>
          <w:rFonts w:ascii="Times New Roman" w:hAnsi="Times New Roman"/>
          <w:sz w:val="24"/>
          <w:szCs w:val="24"/>
        </w:rPr>
        <w:t>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Blackboard Learn (сайт bb.usurt.ru)) в курсе дисциплины (модуля).</w:t>
      </w:r>
    </w:p>
    <w:p w:rsidR="001232CF" w:rsidRPr="000D79E3" w:rsidRDefault="001232CF" w:rsidP="00EE2CDF">
      <w:pPr>
        <w:pageBreakBefore/>
        <w:spacing w:after="0" w:line="240" w:lineRule="auto"/>
        <w:jc w:val="center"/>
        <w:rPr>
          <w:rFonts w:ascii="Times New Roman" w:eastAsia="Calibri" w:hAnsi="Times New Roman"/>
          <w:b/>
          <w:bCs/>
          <w:color w:val="000000"/>
          <w:sz w:val="24"/>
          <w:szCs w:val="24"/>
        </w:rPr>
      </w:pPr>
      <w:r w:rsidRPr="000D79E3">
        <w:rPr>
          <w:rFonts w:ascii="Times New Roman" w:eastAsia="Calibri" w:hAnsi="Times New Roman"/>
          <w:b/>
          <w:bCs/>
          <w:color w:val="000000"/>
          <w:sz w:val="24"/>
          <w:szCs w:val="24"/>
        </w:rPr>
        <w:lastRenderedPageBreak/>
        <w:t xml:space="preserve">Фонд оценочных материалов для промежуточной аттестации по дисциплине </w:t>
      </w:r>
    </w:p>
    <w:p w:rsidR="001232CF" w:rsidRPr="000D79E3" w:rsidRDefault="001232CF" w:rsidP="000D79E3">
      <w:pPr>
        <w:pStyle w:val="1"/>
        <w:rPr>
          <w:rFonts w:eastAsia="Calibri" w:cs="Times New Roman"/>
          <w:szCs w:val="24"/>
        </w:rPr>
      </w:pPr>
      <w:bookmarkStart w:id="327" w:name="_Toc86139657"/>
      <w:bookmarkStart w:id="328" w:name="_Toc88647343"/>
      <w:r w:rsidRPr="000D79E3">
        <w:rPr>
          <w:rFonts w:eastAsia="Calibri" w:cs="Times New Roman"/>
          <w:szCs w:val="24"/>
        </w:rPr>
        <w:t>Б1.В.ДВ.04.01  «Основы рынка труда»</w:t>
      </w:r>
      <w:bookmarkEnd w:id="327"/>
      <w:bookmarkEnd w:id="328"/>
    </w:p>
    <w:p w:rsidR="001232CF" w:rsidRPr="000D79E3" w:rsidRDefault="001232CF" w:rsidP="000D79E3">
      <w:pPr>
        <w:spacing w:after="0" w:line="240" w:lineRule="auto"/>
        <w:rPr>
          <w:rFonts w:ascii="Times New Roman" w:eastAsia="Calibri" w:hAnsi="Times New Roman"/>
          <w:b/>
          <w:bCs/>
          <w:color w:val="000000"/>
          <w:sz w:val="24"/>
          <w:szCs w:val="24"/>
        </w:rPr>
      </w:pPr>
    </w:p>
    <w:p w:rsidR="001232CF" w:rsidRPr="00EE2CDF" w:rsidRDefault="001232CF" w:rsidP="00EE2CDF">
      <w:pPr>
        <w:numPr>
          <w:ilvl w:val="0"/>
          <w:numId w:val="138"/>
        </w:numPr>
        <w:tabs>
          <w:tab w:val="left" w:pos="993"/>
        </w:tabs>
        <w:spacing w:after="0" w:line="240" w:lineRule="auto"/>
        <w:ind w:left="0" w:firstLine="709"/>
        <w:jc w:val="both"/>
        <w:rPr>
          <w:rFonts w:ascii="Times New Roman" w:hAnsi="Times New Roman"/>
          <w:b/>
          <w:sz w:val="24"/>
          <w:szCs w:val="24"/>
        </w:rPr>
      </w:pPr>
      <w:r w:rsidRPr="00EE2CDF">
        <w:rPr>
          <w:rFonts w:ascii="Times New Roman" w:hAnsi="Times New Roman"/>
          <w:b/>
          <w:sz w:val="24"/>
          <w:szCs w:val="24"/>
        </w:rPr>
        <w:t xml:space="preserve">Перечень компетенций с указанием этапов их формирования в процессе освоения образовательной программы </w:t>
      </w:r>
    </w:p>
    <w:p w:rsidR="001232CF" w:rsidRPr="000D79E3" w:rsidRDefault="001232CF" w:rsidP="000D79E3">
      <w:pPr>
        <w:spacing w:after="0" w:line="240" w:lineRule="auto"/>
        <w:rPr>
          <w:rFonts w:ascii="Times New Roman" w:hAnsi="Times New Roman"/>
          <w:i/>
          <w:sz w:val="24"/>
          <w:szCs w:val="24"/>
        </w:rPr>
      </w:pPr>
    </w:p>
    <w:p w:rsidR="001232CF" w:rsidRPr="000D79E3" w:rsidRDefault="001232CF" w:rsidP="00EE2CDF">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Дисциплина </w:t>
      </w:r>
      <w:r w:rsidRPr="000D79E3">
        <w:rPr>
          <w:rFonts w:ascii="Times New Roman" w:eastAsia="Calibri" w:hAnsi="Times New Roman"/>
          <w:sz w:val="24"/>
          <w:szCs w:val="24"/>
          <w:u w:val="single"/>
        </w:rPr>
        <w:t>Б1.В.ДВ.04.01 «Основы рынка труда»</w:t>
      </w:r>
      <w:r w:rsidR="00EE2CDF">
        <w:rPr>
          <w:rFonts w:ascii="Times New Roman" w:eastAsia="Calibri" w:hAnsi="Times New Roman"/>
          <w:sz w:val="24"/>
          <w:szCs w:val="24"/>
        </w:rPr>
        <w:t xml:space="preserve"> </w:t>
      </w:r>
      <w:r w:rsidRPr="000D79E3">
        <w:rPr>
          <w:rFonts w:ascii="Times New Roman" w:eastAsia="Calibri" w:hAnsi="Times New Roman"/>
          <w:sz w:val="24"/>
          <w:szCs w:val="24"/>
        </w:rPr>
        <w:t>участвует в формировании следующих компетенций и индикаторов достижения компетенций:</w:t>
      </w:r>
    </w:p>
    <w:p w:rsidR="00EE2CDF" w:rsidRDefault="00EE2CDF" w:rsidP="000D79E3">
      <w:pPr>
        <w:spacing w:after="0" w:line="240" w:lineRule="auto"/>
        <w:jc w:val="right"/>
        <w:rPr>
          <w:rFonts w:ascii="Times New Roman" w:eastAsia="Calibri" w:hAnsi="Times New Roman"/>
          <w:sz w:val="24"/>
          <w:szCs w:val="24"/>
        </w:rPr>
      </w:pPr>
    </w:p>
    <w:p w:rsidR="001232CF" w:rsidRPr="000D79E3" w:rsidRDefault="001232CF" w:rsidP="000D79E3">
      <w:pPr>
        <w:spacing w:after="0" w:line="240" w:lineRule="auto"/>
        <w:jc w:val="right"/>
        <w:rPr>
          <w:rFonts w:ascii="Times New Roman" w:eastAsia="Calibri" w:hAnsi="Times New Roman"/>
          <w:sz w:val="24"/>
          <w:szCs w:val="24"/>
        </w:rPr>
      </w:pPr>
      <w:r w:rsidRPr="000D79E3">
        <w:rPr>
          <w:rFonts w:ascii="Times New Roman" w:eastAsia="Calibri" w:hAnsi="Times New Roman"/>
          <w:sz w:val="24"/>
          <w:szCs w:val="24"/>
        </w:rPr>
        <w:t>Таблица 1</w:t>
      </w:r>
    </w:p>
    <w:tbl>
      <w:tblPr>
        <w:tblW w:w="5000" w:type="pct"/>
        <w:tblBorders>
          <w:top w:val="single" w:sz="8" w:space="0" w:color="000000"/>
          <w:left w:val="single" w:sz="8" w:space="0" w:color="000000"/>
          <w:bottom w:val="single" w:sz="8" w:space="0" w:color="000000"/>
          <w:right w:val="single" w:sz="8" w:space="0" w:color="000000"/>
          <w:insideH w:val="single" w:sz="4" w:space="0" w:color="auto"/>
          <w:insideV w:val="single" w:sz="8" w:space="0" w:color="000000"/>
        </w:tblBorders>
        <w:tblCellMar>
          <w:left w:w="0" w:type="dxa"/>
          <w:right w:w="0" w:type="dxa"/>
        </w:tblCellMar>
        <w:tblLook w:val="00A0" w:firstRow="1" w:lastRow="0" w:firstColumn="1" w:lastColumn="0" w:noHBand="0" w:noVBand="0"/>
      </w:tblPr>
      <w:tblGrid>
        <w:gridCol w:w="2604"/>
        <w:gridCol w:w="2790"/>
        <w:gridCol w:w="2226"/>
        <w:gridCol w:w="1852"/>
      </w:tblGrid>
      <w:tr w:rsidR="001232CF" w:rsidRPr="00EE2CDF" w:rsidTr="00EE2CDF">
        <w:tc>
          <w:tcPr>
            <w:tcW w:w="1375" w:type="pct"/>
          </w:tcPr>
          <w:p w:rsidR="001232CF" w:rsidRPr="00EE2CDF" w:rsidRDefault="001232CF" w:rsidP="000D79E3">
            <w:pPr>
              <w:spacing w:after="0" w:line="240" w:lineRule="auto"/>
              <w:jc w:val="center"/>
              <w:rPr>
                <w:rFonts w:ascii="Times New Roman" w:eastAsia="Calibri" w:hAnsi="Times New Roman"/>
                <w:sz w:val="24"/>
                <w:szCs w:val="24"/>
              </w:rPr>
            </w:pPr>
            <w:r w:rsidRPr="00EE2CDF">
              <w:rPr>
                <w:rFonts w:ascii="Times New Roman" w:eastAsia="Calibri" w:hAnsi="Times New Roman"/>
                <w:sz w:val="24"/>
                <w:szCs w:val="24"/>
              </w:rPr>
              <w:t>Код и наименование компетенции</w:t>
            </w:r>
          </w:p>
        </w:tc>
        <w:tc>
          <w:tcPr>
            <w:tcW w:w="1473" w:type="pct"/>
            <w:tcMar>
              <w:top w:w="0" w:type="dxa"/>
              <w:left w:w="108" w:type="dxa"/>
              <w:bottom w:w="0" w:type="dxa"/>
              <w:right w:w="108" w:type="dxa"/>
            </w:tcMar>
          </w:tcPr>
          <w:p w:rsidR="001232CF" w:rsidRPr="00EE2CDF" w:rsidRDefault="001232CF" w:rsidP="000D79E3">
            <w:pPr>
              <w:spacing w:after="0" w:line="240" w:lineRule="auto"/>
              <w:jc w:val="center"/>
              <w:rPr>
                <w:rFonts w:ascii="Times New Roman" w:eastAsia="Calibri" w:hAnsi="Times New Roman"/>
                <w:sz w:val="24"/>
                <w:szCs w:val="24"/>
              </w:rPr>
            </w:pPr>
            <w:r w:rsidRPr="00EE2CDF">
              <w:rPr>
                <w:rFonts w:ascii="Times New Roman" w:eastAsia="Calibri" w:hAnsi="Times New Roman"/>
                <w:sz w:val="24"/>
                <w:szCs w:val="24"/>
              </w:rPr>
              <w:t>Код и наименование индикатора достижения компетенции</w:t>
            </w:r>
          </w:p>
        </w:tc>
        <w:tc>
          <w:tcPr>
            <w:tcW w:w="1175" w:type="pct"/>
            <w:tcMar>
              <w:top w:w="0" w:type="dxa"/>
              <w:left w:w="108" w:type="dxa"/>
              <w:bottom w:w="0" w:type="dxa"/>
              <w:right w:w="108" w:type="dxa"/>
            </w:tcMar>
          </w:tcPr>
          <w:p w:rsidR="001232CF" w:rsidRPr="00EE2CDF" w:rsidRDefault="001232CF" w:rsidP="000D79E3">
            <w:pPr>
              <w:spacing w:after="0" w:line="240" w:lineRule="auto"/>
              <w:jc w:val="center"/>
              <w:rPr>
                <w:rFonts w:ascii="Times New Roman" w:eastAsia="Calibri" w:hAnsi="Times New Roman"/>
                <w:sz w:val="24"/>
                <w:szCs w:val="24"/>
              </w:rPr>
            </w:pPr>
            <w:r w:rsidRPr="00EE2CDF">
              <w:rPr>
                <w:rFonts w:ascii="Times New Roman" w:eastAsia="Calibri" w:hAnsi="Times New Roman"/>
                <w:sz w:val="24"/>
                <w:szCs w:val="24"/>
              </w:rPr>
              <w:t>Этап формирования компетенции</w:t>
            </w:r>
          </w:p>
        </w:tc>
        <w:tc>
          <w:tcPr>
            <w:tcW w:w="977" w:type="pct"/>
            <w:tcMar>
              <w:top w:w="0" w:type="dxa"/>
              <w:left w:w="108" w:type="dxa"/>
              <w:bottom w:w="0" w:type="dxa"/>
              <w:right w:w="108" w:type="dxa"/>
            </w:tcMar>
          </w:tcPr>
          <w:p w:rsidR="001232CF" w:rsidRPr="00EE2CDF" w:rsidRDefault="001232CF" w:rsidP="000D79E3">
            <w:pPr>
              <w:spacing w:after="0" w:line="240" w:lineRule="auto"/>
              <w:jc w:val="center"/>
              <w:rPr>
                <w:rFonts w:ascii="Times New Roman" w:eastAsia="Calibri" w:hAnsi="Times New Roman"/>
                <w:sz w:val="24"/>
                <w:szCs w:val="24"/>
                <w:vertAlign w:val="superscript"/>
              </w:rPr>
            </w:pPr>
            <w:r w:rsidRPr="00EE2CDF">
              <w:rPr>
                <w:rFonts w:ascii="Times New Roman" w:eastAsia="Calibri" w:hAnsi="Times New Roman"/>
                <w:sz w:val="24"/>
                <w:szCs w:val="24"/>
              </w:rPr>
              <w:t>Форма промежуточной аттестации</w:t>
            </w:r>
          </w:p>
        </w:tc>
      </w:tr>
      <w:tr w:rsidR="001232CF" w:rsidRPr="00EE2CDF" w:rsidTr="00EE2CDF">
        <w:tc>
          <w:tcPr>
            <w:tcW w:w="1375" w:type="pct"/>
            <w:vAlign w:val="center"/>
          </w:tcPr>
          <w:p w:rsidR="001232CF" w:rsidRPr="00EE2CDF" w:rsidRDefault="001232CF" w:rsidP="00A506DE">
            <w:pPr>
              <w:autoSpaceDE w:val="0"/>
              <w:autoSpaceDN w:val="0"/>
              <w:adjustRightInd w:val="0"/>
              <w:spacing w:after="0" w:line="240" w:lineRule="auto"/>
              <w:rPr>
                <w:rFonts w:ascii="Times New Roman" w:eastAsia="Calibri" w:hAnsi="Times New Roman"/>
                <w:bCs/>
                <w:sz w:val="24"/>
                <w:szCs w:val="24"/>
              </w:rPr>
            </w:pPr>
            <w:r w:rsidRPr="00EE2CDF">
              <w:rPr>
                <w:rFonts w:ascii="Times New Roman" w:eastAsia="Calibri" w:hAnsi="Times New Roman"/>
                <w:color w:val="000000"/>
                <w:sz w:val="24"/>
                <w:szCs w:val="24"/>
              </w:rPr>
              <w:t>ПК-3.1: Способен планировать и анализировать показатели использования трудовых ресурсов</w:t>
            </w:r>
          </w:p>
        </w:tc>
        <w:tc>
          <w:tcPr>
            <w:tcW w:w="1473" w:type="pct"/>
            <w:tcMar>
              <w:top w:w="0" w:type="dxa"/>
              <w:left w:w="108" w:type="dxa"/>
              <w:bottom w:w="0" w:type="dxa"/>
              <w:right w:w="108" w:type="dxa"/>
            </w:tcMar>
            <w:vAlign w:val="center"/>
          </w:tcPr>
          <w:p w:rsidR="001232CF" w:rsidRPr="00EE2CDF" w:rsidRDefault="001232CF" w:rsidP="00A506DE">
            <w:pPr>
              <w:autoSpaceDE w:val="0"/>
              <w:autoSpaceDN w:val="0"/>
              <w:adjustRightInd w:val="0"/>
              <w:spacing w:after="0" w:line="240" w:lineRule="auto"/>
              <w:rPr>
                <w:rFonts w:ascii="Times New Roman" w:eastAsia="Calibri" w:hAnsi="Times New Roman"/>
                <w:color w:val="000000"/>
                <w:sz w:val="24"/>
                <w:szCs w:val="24"/>
              </w:rPr>
            </w:pPr>
            <w:r w:rsidRPr="00EE2CDF">
              <w:rPr>
                <w:rFonts w:ascii="Times New Roman" w:eastAsia="Calibri" w:hAnsi="Times New Roman"/>
                <w:color w:val="000000"/>
                <w:sz w:val="24"/>
                <w:szCs w:val="24"/>
              </w:rPr>
              <w:t>ПК-3.1.2: Осуществляет учет и анализ показателей по труду и заработной плате, составляет прогнозы развития трудовых показателей</w:t>
            </w:r>
          </w:p>
          <w:p w:rsidR="001232CF" w:rsidRPr="00EE2CDF" w:rsidRDefault="001232CF" w:rsidP="00A506DE">
            <w:pPr>
              <w:autoSpaceDE w:val="0"/>
              <w:autoSpaceDN w:val="0"/>
              <w:adjustRightInd w:val="0"/>
              <w:spacing w:after="0" w:line="240" w:lineRule="auto"/>
              <w:rPr>
                <w:rFonts w:ascii="Times New Roman" w:eastAsia="Calibri" w:hAnsi="Times New Roman"/>
                <w:bCs/>
                <w:color w:val="000000"/>
                <w:sz w:val="24"/>
                <w:szCs w:val="24"/>
              </w:rPr>
            </w:pPr>
            <w:r w:rsidRPr="00A506DE">
              <w:rPr>
                <w:rFonts w:ascii="Times New Roman" w:eastAsia="Calibri" w:hAnsi="Times New Roman"/>
                <w:color w:val="000000"/>
                <w:sz w:val="24"/>
                <w:szCs w:val="24"/>
              </w:rPr>
              <w:t>ПК-3.1.</w:t>
            </w:r>
            <w:r w:rsidR="00A506DE" w:rsidRPr="00A506DE">
              <w:rPr>
                <w:rFonts w:ascii="Times New Roman" w:eastAsia="Calibri" w:hAnsi="Times New Roman"/>
                <w:color w:val="000000"/>
                <w:sz w:val="24"/>
                <w:szCs w:val="24"/>
              </w:rPr>
              <w:t>3</w:t>
            </w:r>
            <w:r w:rsidRPr="00A506DE">
              <w:rPr>
                <w:rFonts w:ascii="Times New Roman" w:eastAsia="Calibri" w:hAnsi="Times New Roman"/>
                <w:color w:val="000000"/>
                <w:sz w:val="24"/>
                <w:szCs w:val="24"/>
              </w:rPr>
              <w:t xml:space="preserve">: </w:t>
            </w:r>
            <w:r w:rsidR="00A506DE" w:rsidRPr="00A506DE">
              <w:rPr>
                <w:rFonts w:ascii="Times New Roman" w:eastAsia="Calibri" w:hAnsi="Times New Roman"/>
                <w:color w:val="000000"/>
                <w:sz w:val="24"/>
                <w:szCs w:val="24"/>
              </w:rPr>
              <w:t>Применяет технологии, методы и методики систематизации и анализа документов и информации предприятия в области экономики труда</w:t>
            </w:r>
          </w:p>
        </w:tc>
        <w:tc>
          <w:tcPr>
            <w:tcW w:w="1175" w:type="pct"/>
            <w:tcMar>
              <w:top w:w="0" w:type="dxa"/>
              <w:left w:w="108" w:type="dxa"/>
              <w:bottom w:w="0" w:type="dxa"/>
              <w:right w:w="108" w:type="dxa"/>
            </w:tcMar>
            <w:vAlign w:val="center"/>
          </w:tcPr>
          <w:p w:rsidR="001232CF" w:rsidRPr="00EE2CDF" w:rsidRDefault="001232CF" w:rsidP="000D79E3">
            <w:pPr>
              <w:spacing w:after="0" w:line="240" w:lineRule="auto"/>
              <w:jc w:val="center"/>
              <w:rPr>
                <w:rFonts w:ascii="Times New Roman" w:eastAsia="Calibri" w:hAnsi="Times New Roman"/>
                <w:sz w:val="24"/>
                <w:szCs w:val="24"/>
              </w:rPr>
            </w:pPr>
            <w:r w:rsidRPr="00EE2CDF">
              <w:rPr>
                <w:rFonts w:ascii="Times New Roman" w:eastAsia="Calibri" w:hAnsi="Times New Roman"/>
                <w:sz w:val="24"/>
                <w:szCs w:val="24"/>
              </w:rPr>
              <w:t xml:space="preserve">Компетенция и индикаторы достижения компетенции формируются в рамках 4 семестра очной формы обучения и </w:t>
            </w:r>
            <w:r w:rsidR="005645EE" w:rsidRPr="00EE2CDF">
              <w:rPr>
                <w:rFonts w:ascii="Times New Roman" w:eastAsia="Calibri" w:hAnsi="Times New Roman"/>
                <w:sz w:val="24"/>
                <w:szCs w:val="24"/>
              </w:rPr>
              <w:t xml:space="preserve">5 </w:t>
            </w:r>
            <w:r w:rsidRPr="00EE2CDF">
              <w:rPr>
                <w:rFonts w:ascii="Times New Roman" w:eastAsia="Calibri" w:hAnsi="Times New Roman"/>
                <w:sz w:val="24"/>
                <w:szCs w:val="24"/>
              </w:rPr>
              <w:t>семестра очно-заочной формы обучения</w:t>
            </w:r>
          </w:p>
        </w:tc>
        <w:tc>
          <w:tcPr>
            <w:tcW w:w="977" w:type="pct"/>
            <w:tcMar>
              <w:top w:w="0" w:type="dxa"/>
              <w:left w:w="108" w:type="dxa"/>
              <w:bottom w:w="0" w:type="dxa"/>
              <w:right w:w="108" w:type="dxa"/>
            </w:tcMar>
            <w:vAlign w:val="center"/>
          </w:tcPr>
          <w:p w:rsidR="001232CF" w:rsidRPr="00EE2CDF" w:rsidRDefault="001232CF" w:rsidP="000D79E3">
            <w:pPr>
              <w:spacing w:after="0" w:line="240" w:lineRule="auto"/>
              <w:jc w:val="center"/>
              <w:rPr>
                <w:rFonts w:ascii="Times New Roman" w:eastAsia="Calibri" w:hAnsi="Times New Roman"/>
                <w:sz w:val="24"/>
                <w:szCs w:val="24"/>
              </w:rPr>
            </w:pPr>
            <w:r w:rsidRPr="00EE2CDF">
              <w:rPr>
                <w:rFonts w:ascii="Times New Roman" w:eastAsia="Calibri" w:hAnsi="Times New Roman"/>
                <w:sz w:val="24"/>
                <w:szCs w:val="24"/>
              </w:rPr>
              <w:t>Зачет с оценкой</w:t>
            </w:r>
          </w:p>
        </w:tc>
      </w:tr>
    </w:tbl>
    <w:p w:rsidR="001232CF" w:rsidRPr="000D79E3" w:rsidRDefault="001232CF" w:rsidP="000D79E3">
      <w:pPr>
        <w:spacing w:after="0" w:line="240" w:lineRule="auto"/>
        <w:rPr>
          <w:rFonts w:ascii="Times New Roman" w:hAnsi="Times New Roman"/>
          <w:i/>
          <w:sz w:val="24"/>
          <w:szCs w:val="24"/>
        </w:rPr>
      </w:pPr>
    </w:p>
    <w:p w:rsidR="001232CF" w:rsidRPr="000D79E3" w:rsidRDefault="001232CF" w:rsidP="000D79E3">
      <w:pPr>
        <w:spacing w:after="0" w:line="240" w:lineRule="auto"/>
        <w:ind w:firstLine="709"/>
        <w:jc w:val="both"/>
        <w:rPr>
          <w:rFonts w:ascii="Times New Roman" w:hAnsi="Times New Roman"/>
          <w:i/>
          <w:sz w:val="24"/>
          <w:szCs w:val="24"/>
        </w:rPr>
      </w:pPr>
      <w:r w:rsidRPr="000D79E3">
        <w:rPr>
          <w:rFonts w:ascii="Times New Roman" w:hAnsi="Times New Roman"/>
          <w:bCs/>
          <w:sz w:val="24"/>
          <w:szCs w:val="24"/>
        </w:rPr>
        <w:t xml:space="preserve">Траектория формирования у обучающихся компетенции при освоении образовательной программы приведена в </w:t>
      </w:r>
      <w:r w:rsidRPr="000D79E3">
        <w:rPr>
          <w:rFonts w:ascii="Times New Roman" w:hAnsi="Times New Roman"/>
          <w:sz w:val="24"/>
          <w:szCs w:val="24"/>
        </w:rPr>
        <w:t xml:space="preserve">Приложении к образовательной программе (Приложение 3.2 </w:t>
      </w:r>
      <w:r w:rsidRPr="000D79E3">
        <w:rPr>
          <w:rFonts w:ascii="Times New Roman" w:hAnsi="Times New Roman"/>
          <w:bCs/>
          <w:sz w:val="24"/>
          <w:szCs w:val="24"/>
        </w:rPr>
        <w:t>Программа формирования у студентов университета компетенций при освоении ОП ВО).</w:t>
      </w:r>
    </w:p>
    <w:p w:rsidR="001232CF" w:rsidRPr="000D79E3" w:rsidRDefault="001232CF" w:rsidP="000D79E3">
      <w:pPr>
        <w:spacing w:after="0" w:line="240" w:lineRule="auto"/>
        <w:rPr>
          <w:rFonts w:ascii="Times New Roman" w:hAnsi="Times New Roman"/>
          <w:i/>
          <w:sz w:val="24"/>
          <w:szCs w:val="24"/>
        </w:rPr>
      </w:pPr>
    </w:p>
    <w:p w:rsidR="001232CF" w:rsidRPr="00EE2CDF" w:rsidRDefault="001232CF" w:rsidP="00EE2CDF">
      <w:pPr>
        <w:numPr>
          <w:ilvl w:val="0"/>
          <w:numId w:val="138"/>
        </w:numPr>
        <w:tabs>
          <w:tab w:val="left" w:pos="993"/>
        </w:tabs>
        <w:spacing w:after="0" w:line="240" w:lineRule="auto"/>
        <w:ind w:left="0" w:firstLine="709"/>
        <w:jc w:val="both"/>
        <w:rPr>
          <w:rFonts w:ascii="Times New Roman" w:hAnsi="Times New Roman"/>
          <w:b/>
          <w:sz w:val="24"/>
          <w:szCs w:val="24"/>
        </w:rPr>
      </w:pPr>
      <w:r w:rsidRPr="00EE2CDF">
        <w:rPr>
          <w:rFonts w:ascii="Times New Roman" w:hAnsi="Times New Roman"/>
          <w:b/>
          <w:sz w:val="24"/>
          <w:szCs w:val="24"/>
        </w:rPr>
        <w:t>Описание показателей, система оценивания результатов промежуточной аттестации и критерии выставления оценок</w:t>
      </w:r>
    </w:p>
    <w:p w:rsidR="001232CF" w:rsidRPr="000D79E3" w:rsidRDefault="001232CF" w:rsidP="000D79E3">
      <w:pPr>
        <w:spacing w:after="0" w:line="240" w:lineRule="auto"/>
        <w:rPr>
          <w:rFonts w:ascii="Times New Roman" w:hAnsi="Times New Roman"/>
          <w:i/>
          <w:sz w:val="24"/>
          <w:szCs w:val="24"/>
        </w:rPr>
      </w:pPr>
    </w:p>
    <w:p w:rsidR="001232CF" w:rsidRPr="000D79E3" w:rsidRDefault="001232CF"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Показатели оценивания компетенций представлены в разделе  3 «Требования к результатам освоения дисциплины» рабочей программы дисциплины </w:t>
      </w:r>
      <w:r w:rsidRPr="000D79E3">
        <w:rPr>
          <w:rFonts w:ascii="Times New Roman" w:hAnsi="Times New Roman"/>
          <w:sz w:val="24"/>
          <w:szCs w:val="24"/>
          <w:u w:val="single"/>
        </w:rPr>
        <w:t>Б1.В.ДВ.04.01 «Основы рынка труда</w:t>
      </w:r>
      <w:r w:rsidRPr="000D79E3">
        <w:rPr>
          <w:rFonts w:ascii="Times New Roman" w:hAnsi="Times New Roman"/>
          <w:sz w:val="24"/>
          <w:szCs w:val="24"/>
        </w:rPr>
        <w:t>»  как результирующие  знания, умения и  владения, полученные в результате освоения дисциплины.</w:t>
      </w: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При оценивании сформированности компетенций по дисциплине </w:t>
      </w:r>
      <w:r w:rsidRPr="000D79E3">
        <w:rPr>
          <w:rFonts w:ascii="Times New Roman" w:eastAsia="Calibri" w:hAnsi="Times New Roman"/>
          <w:sz w:val="24"/>
          <w:szCs w:val="24"/>
          <w:u w:val="single"/>
        </w:rPr>
        <w:t>Б1.В.ДВ.04.01 «Основы рынка труда»</w:t>
      </w:r>
      <w:r w:rsidRPr="000D79E3">
        <w:rPr>
          <w:rFonts w:ascii="Times New Roman" w:eastAsia="Calibri" w:hAnsi="Times New Roman"/>
          <w:sz w:val="24"/>
          <w:szCs w:val="24"/>
        </w:rPr>
        <w:t xml:space="preserve"> используется традиционная шкала оценивания.</w:t>
      </w:r>
    </w:p>
    <w:p w:rsidR="001232CF" w:rsidRDefault="001232CF" w:rsidP="000D79E3">
      <w:pPr>
        <w:spacing w:after="0" w:line="240" w:lineRule="auto"/>
        <w:rPr>
          <w:rFonts w:ascii="Times New Roman" w:eastAsia="Calibri" w:hAnsi="Times New Roman"/>
          <w:b/>
          <w:sz w:val="24"/>
          <w:szCs w:val="24"/>
        </w:rPr>
      </w:pPr>
    </w:p>
    <w:p w:rsidR="00EE2CDF" w:rsidRPr="00EE2CDF" w:rsidRDefault="00EE2CDF" w:rsidP="00EE2CDF">
      <w:pPr>
        <w:spacing w:after="0" w:line="240" w:lineRule="auto"/>
        <w:jc w:val="right"/>
        <w:rPr>
          <w:rFonts w:ascii="Times New Roman" w:eastAsia="Calibri" w:hAnsi="Times New Roman"/>
          <w:sz w:val="24"/>
          <w:szCs w:val="24"/>
        </w:rPr>
      </w:pPr>
      <w:r w:rsidRPr="00EE2CDF">
        <w:rPr>
          <w:rFonts w:ascii="Times New Roman" w:eastAsia="Calibri" w:hAnsi="Times New Roman"/>
          <w:sz w:val="24"/>
          <w:szCs w:val="24"/>
        </w:rPr>
        <w:t>Таблица 2</w:t>
      </w:r>
    </w:p>
    <w:p w:rsidR="00EE2CDF" w:rsidRPr="00EE2CDF" w:rsidRDefault="00EE2CDF" w:rsidP="00EE2CDF">
      <w:pPr>
        <w:spacing w:after="0" w:line="240" w:lineRule="auto"/>
        <w:jc w:val="center"/>
        <w:rPr>
          <w:rFonts w:ascii="Times New Roman" w:eastAsia="Calibri" w:hAnsi="Times New Roman"/>
          <w:sz w:val="24"/>
          <w:szCs w:val="24"/>
        </w:rPr>
      </w:pPr>
      <w:r w:rsidRPr="00EE2CDF">
        <w:rPr>
          <w:rFonts w:ascii="Times New Roman" w:eastAsia="Calibri" w:hAnsi="Times New Roman"/>
          <w:sz w:val="24"/>
          <w:szCs w:val="24"/>
        </w:rPr>
        <w:t>Шкала оценивания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054"/>
        <w:gridCol w:w="2552"/>
      </w:tblGrid>
      <w:tr w:rsidR="001232CF" w:rsidRPr="000D79E3" w:rsidTr="00991453">
        <w:tc>
          <w:tcPr>
            <w:tcW w:w="7054" w:type="dxa"/>
          </w:tcPr>
          <w:p w:rsidR="001232CF" w:rsidRPr="000D79E3" w:rsidRDefault="001232CF"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Критерии выставления оценок</w:t>
            </w:r>
          </w:p>
        </w:tc>
        <w:tc>
          <w:tcPr>
            <w:tcW w:w="2552" w:type="dxa"/>
          </w:tcPr>
          <w:p w:rsidR="001232CF" w:rsidRPr="000D79E3" w:rsidRDefault="001232CF"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 xml:space="preserve">Оценка </w:t>
            </w:r>
          </w:p>
        </w:tc>
      </w:tr>
      <w:tr w:rsidR="001232CF" w:rsidRPr="000D79E3" w:rsidTr="00991453">
        <w:tc>
          <w:tcPr>
            <w:tcW w:w="7054" w:type="dxa"/>
          </w:tcPr>
          <w:p w:rsidR="001232CF" w:rsidRPr="000D79E3" w:rsidRDefault="001232CF"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Зачет с оценкой</w:t>
            </w:r>
          </w:p>
        </w:tc>
        <w:tc>
          <w:tcPr>
            <w:tcW w:w="2552" w:type="dxa"/>
          </w:tcPr>
          <w:p w:rsidR="001232CF" w:rsidRPr="000D79E3" w:rsidRDefault="001232CF" w:rsidP="000D79E3">
            <w:pPr>
              <w:spacing w:after="0" w:line="240" w:lineRule="auto"/>
              <w:jc w:val="center"/>
              <w:rPr>
                <w:rFonts w:ascii="Times New Roman" w:eastAsia="Calibri" w:hAnsi="Times New Roman"/>
                <w:i/>
                <w:sz w:val="24"/>
                <w:szCs w:val="24"/>
              </w:rPr>
            </w:pPr>
          </w:p>
        </w:tc>
      </w:tr>
      <w:tr w:rsidR="001232CF" w:rsidRPr="000D79E3" w:rsidTr="00991453">
        <w:tc>
          <w:tcPr>
            <w:tcW w:w="7054" w:type="dxa"/>
          </w:tcPr>
          <w:p w:rsidR="001232CF" w:rsidRPr="000D79E3" w:rsidRDefault="001232CF" w:rsidP="00EE2CDF">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Достижение результата компьютерного тестирования выше порогового значения (90% и более правильных ответов) </w:t>
            </w:r>
          </w:p>
          <w:p w:rsidR="001232CF" w:rsidRPr="000D79E3" w:rsidRDefault="001232CF" w:rsidP="00EE2CDF">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Студент показывает полные и глубокие знания программного материала, логично и аргументировано отвечает на поставленный </w:t>
            </w:r>
            <w:r w:rsidRPr="000D79E3">
              <w:rPr>
                <w:rFonts w:ascii="Times New Roman" w:eastAsia="Calibri" w:hAnsi="Times New Roman"/>
                <w:sz w:val="24"/>
                <w:szCs w:val="24"/>
              </w:rPr>
              <w:lastRenderedPageBreak/>
              <w:t>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 решение практического задания выполнено без ошибок, даны пояснения к решению</w:t>
            </w:r>
          </w:p>
        </w:tc>
        <w:tc>
          <w:tcPr>
            <w:tcW w:w="2552" w:type="dxa"/>
          </w:tcPr>
          <w:p w:rsidR="001232CF" w:rsidRPr="000D79E3" w:rsidRDefault="001232CF"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lastRenderedPageBreak/>
              <w:t>Отлично</w:t>
            </w:r>
          </w:p>
        </w:tc>
      </w:tr>
      <w:tr w:rsidR="001232CF" w:rsidRPr="000D79E3" w:rsidTr="00991453">
        <w:tc>
          <w:tcPr>
            <w:tcW w:w="7054" w:type="dxa"/>
          </w:tcPr>
          <w:p w:rsidR="001232CF" w:rsidRPr="000D79E3" w:rsidRDefault="001232CF" w:rsidP="00EE2CDF">
            <w:pPr>
              <w:spacing w:after="0" w:line="240" w:lineRule="auto"/>
              <w:jc w:val="both"/>
              <w:rPr>
                <w:rFonts w:ascii="Times New Roman" w:eastAsia="Calibri" w:hAnsi="Times New Roman"/>
                <w:b/>
                <w:sz w:val="24"/>
                <w:szCs w:val="24"/>
                <w:u w:val="single"/>
              </w:rPr>
            </w:pPr>
            <w:r w:rsidRPr="000D79E3">
              <w:rPr>
                <w:rFonts w:ascii="Times New Roman" w:eastAsia="Calibri" w:hAnsi="Times New Roman"/>
                <w:sz w:val="24"/>
                <w:szCs w:val="24"/>
              </w:rPr>
              <w:lastRenderedPageBreak/>
              <w:t xml:space="preserve">Достижение результата компьютерного тестирования выше порогового значения (75-89 % правильных ответов) </w:t>
            </w:r>
          </w:p>
          <w:p w:rsidR="001232CF" w:rsidRPr="000D79E3" w:rsidRDefault="001232CF" w:rsidP="00EE2CDF">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 решение практического задания  выполнено  с незначительными ошибками</w:t>
            </w:r>
          </w:p>
        </w:tc>
        <w:tc>
          <w:tcPr>
            <w:tcW w:w="2552" w:type="dxa"/>
          </w:tcPr>
          <w:p w:rsidR="001232CF" w:rsidRPr="000D79E3" w:rsidRDefault="001232CF"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Хорошо</w:t>
            </w:r>
          </w:p>
        </w:tc>
      </w:tr>
      <w:tr w:rsidR="001232CF" w:rsidRPr="000D79E3" w:rsidTr="00991453">
        <w:tc>
          <w:tcPr>
            <w:tcW w:w="7054" w:type="dxa"/>
          </w:tcPr>
          <w:p w:rsidR="001232CF" w:rsidRPr="000D79E3" w:rsidRDefault="001232CF" w:rsidP="00EE2CDF">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Достижение результата компьютерного тестирования выше порогового значения (60-74% правильных ответов) </w:t>
            </w:r>
          </w:p>
          <w:p w:rsidR="001232CF" w:rsidRPr="000D79E3" w:rsidRDefault="001232CF" w:rsidP="00EE2CDF">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2552" w:type="dxa"/>
          </w:tcPr>
          <w:p w:rsidR="001232CF" w:rsidRPr="000D79E3" w:rsidRDefault="001232CF"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Удовлетворительно</w:t>
            </w:r>
          </w:p>
        </w:tc>
      </w:tr>
      <w:tr w:rsidR="001232CF" w:rsidRPr="000D79E3" w:rsidTr="00991453">
        <w:tc>
          <w:tcPr>
            <w:tcW w:w="7054" w:type="dxa"/>
          </w:tcPr>
          <w:p w:rsidR="001232CF" w:rsidRPr="000D79E3" w:rsidRDefault="001232CF" w:rsidP="00EE2CDF">
            <w:pPr>
              <w:spacing w:after="0" w:line="240" w:lineRule="auto"/>
              <w:jc w:val="both"/>
              <w:rPr>
                <w:rFonts w:ascii="Times New Roman" w:eastAsia="Calibri" w:hAnsi="Times New Roman"/>
                <w:b/>
                <w:sz w:val="24"/>
                <w:szCs w:val="24"/>
                <w:u w:val="single"/>
              </w:rPr>
            </w:pPr>
            <w:r w:rsidRPr="000D79E3">
              <w:rPr>
                <w:rFonts w:ascii="Times New Roman" w:eastAsia="Calibri" w:hAnsi="Times New Roman"/>
                <w:sz w:val="24"/>
                <w:szCs w:val="24"/>
              </w:rPr>
              <w:t xml:space="preserve">Результаты компьютерного тестирования меньше 60% правильных ответов </w:t>
            </w:r>
          </w:p>
          <w:p w:rsidR="001232CF" w:rsidRPr="000D79E3" w:rsidRDefault="001232CF" w:rsidP="00EE2CDF">
            <w:pPr>
              <w:tabs>
                <w:tab w:val="left" w:pos="709"/>
              </w:tabs>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Ответы на вопросы экзаменационного билета даны не верно, </w:t>
            </w:r>
          </w:p>
          <w:p w:rsidR="001232CF" w:rsidRPr="000D79E3" w:rsidRDefault="001232CF" w:rsidP="00EE2CDF">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решение практического задания не представлено или содержит существенные ошибки</w:t>
            </w:r>
          </w:p>
        </w:tc>
        <w:tc>
          <w:tcPr>
            <w:tcW w:w="2552" w:type="dxa"/>
          </w:tcPr>
          <w:p w:rsidR="001232CF" w:rsidRPr="000D79E3" w:rsidRDefault="001232CF"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Неудовлетворительно</w:t>
            </w:r>
          </w:p>
        </w:tc>
      </w:tr>
    </w:tbl>
    <w:p w:rsidR="001232CF" w:rsidRPr="00EE2CDF" w:rsidRDefault="001232CF" w:rsidP="00EE2CDF">
      <w:pPr>
        <w:tabs>
          <w:tab w:val="left" w:pos="993"/>
        </w:tabs>
        <w:autoSpaceDE w:val="0"/>
        <w:autoSpaceDN w:val="0"/>
        <w:adjustRightInd w:val="0"/>
        <w:spacing w:after="0" w:line="240" w:lineRule="auto"/>
        <w:ind w:firstLine="709"/>
        <w:jc w:val="both"/>
        <w:rPr>
          <w:rFonts w:ascii="Times New Roman" w:eastAsia="Calibri" w:hAnsi="Times New Roman"/>
          <w:b/>
          <w:sz w:val="24"/>
          <w:szCs w:val="24"/>
        </w:rPr>
      </w:pPr>
    </w:p>
    <w:p w:rsidR="001232CF" w:rsidRPr="00EE2CDF" w:rsidRDefault="001232CF" w:rsidP="00EE2CDF">
      <w:pPr>
        <w:numPr>
          <w:ilvl w:val="0"/>
          <w:numId w:val="138"/>
        </w:numPr>
        <w:tabs>
          <w:tab w:val="left" w:pos="993"/>
        </w:tabs>
        <w:autoSpaceDE w:val="0"/>
        <w:autoSpaceDN w:val="0"/>
        <w:adjustRightInd w:val="0"/>
        <w:spacing w:after="0" w:line="240" w:lineRule="auto"/>
        <w:ind w:left="0" w:firstLine="709"/>
        <w:jc w:val="both"/>
        <w:rPr>
          <w:rFonts w:ascii="Times New Roman" w:hAnsi="Times New Roman"/>
          <w:b/>
          <w:sz w:val="24"/>
          <w:szCs w:val="24"/>
        </w:rPr>
      </w:pPr>
      <w:r w:rsidRPr="00EE2CDF">
        <w:rPr>
          <w:rFonts w:ascii="Times New Roman" w:hAnsi="Times New Roman"/>
          <w:b/>
          <w:sz w:val="24"/>
          <w:szCs w:val="24"/>
        </w:rPr>
        <w:t>Типовые контрольные задания или иные материалы, необходимые для оценки знаний, умений, навыков и (или) опыта деятельности</w:t>
      </w:r>
    </w:p>
    <w:p w:rsidR="001232CF" w:rsidRPr="000D79E3" w:rsidRDefault="001232CF" w:rsidP="000D79E3">
      <w:pPr>
        <w:autoSpaceDE w:val="0"/>
        <w:autoSpaceDN w:val="0"/>
        <w:adjustRightInd w:val="0"/>
        <w:spacing w:after="0" w:line="240" w:lineRule="auto"/>
        <w:rPr>
          <w:rFonts w:ascii="Times New Roman" w:hAnsi="Times New Roman"/>
          <w:b/>
          <w:sz w:val="24"/>
          <w:szCs w:val="24"/>
        </w:rPr>
      </w:pPr>
    </w:p>
    <w:p w:rsidR="001232CF" w:rsidRPr="00EE2CDF" w:rsidRDefault="001232CF" w:rsidP="00EE2CDF">
      <w:pPr>
        <w:autoSpaceDE w:val="0"/>
        <w:autoSpaceDN w:val="0"/>
        <w:adjustRightInd w:val="0"/>
        <w:spacing w:after="0" w:line="240" w:lineRule="auto"/>
        <w:ind w:firstLine="709"/>
        <w:jc w:val="both"/>
        <w:rPr>
          <w:rFonts w:ascii="Times New Roman" w:eastAsia="Calibri" w:hAnsi="Times New Roman"/>
          <w:i/>
          <w:sz w:val="24"/>
          <w:szCs w:val="24"/>
        </w:rPr>
      </w:pPr>
      <w:r w:rsidRPr="00EE2CDF">
        <w:rPr>
          <w:rFonts w:ascii="Times New Roman" w:eastAsia="Calibri" w:hAnsi="Times New Roman"/>
          <w:i/>
          <w:sz w:val="24"/>
          <w:szCs w:val="24"/>
        </w:rPr>
        <w:t>3.1. Типовые тестовые задания для итогового тестирования (ПО АСТ)</w:t>
      </w:r>
    </w:p>
    <w:p w:rsidR="001232CF" w:rsidRPr="00EE2CDF" w:rsidRDefault="001232CF" w:rsidP="00EE2CDF">
      <w:pPr>
        <w:shd w:val="clear" w:color="auto" w:fill="FFFFFF"/>
        <w:spacing w:after="0" w:line="240" w:lineRule="auto"/>
        <w:ind w:firstLine="709"/>
        <w:jc w:val="both"/>
        <w:rPr>
          <w:rFonts w:ascii="Times New Roman" w:hAnsi="Times New Roman"/>
          <w:color w:val="444444"/>
          <w:sz w:val="24"/>
          <w:szCs w:val="24"/>
        </w:rPr>
      </w:pPr>
      <w:r w:rsidRPr="00EE2CDF">
        <w:rPr>
          <w:rFonts w:ascii="Times New Roman" w:hAnsi="Times New Roman"/>
          <w:b/>
          <w:bCs/>
          <w:color w:val="444444"/>
          <w:sz w:val="24"/>
          <w:szCs w:val="24"/>
        </w:rPr>
        <w:t>Существуют следующие модели рынка труда:</w:t>
      </w:r>
    </w:p>
    <w:p w:rsidR="001232CF" w:rsidRPr="00EE2CDF" w:rsidRDefault="001232CF" w:rsidP="00EE2CDF">
      <w:pPr>
        <w:shd w:val="clear" w:color="auto" w:fill="FFFFFF"/>
        <w:spacing w:after="0" w:line="240" w:lineRule="auto"/>
        <w:ind w:firstLine="709"/>
        <w:jc w:val="both"/>
        <w:rPr>
          <w:rFonts w:ascii="Times New Roman" w:hAnsi="Times New Roman"/>
          <w:color w:val="444444"/>
          <w:sz w:val="24"/>
          <w:szCs w:val="24"/>
        </w:rPr>
      </w:pPr>
      <w:r w:rsidRPr="00EE2CDF">
        <w:rPr>
          <w:rFonts w:ascii="Times New Roman" w:hAnsi="Times New Roman"/>
          <w:color w:val="444444"/>
          <w:sz w:val="24"/>
          <w:szCs w:val="24"/>
        </w:rPr>
        <w:t>Африканская</w:t>
      </w:r>
    </w:p>
    <w:p w:rsidR="001232CF" w:rsidRPr="00EE2CDF" w:rsidRDefault="001232CF" w:rsidP="00EE2CDF">
      <w:pPr>
        <w:spacing w:after="0" w:line="240" w:lineRule="auto"/>
        <w:ind w:firstLine="709"/>
        <w:jc w:val="both"/>
        <w:rPr>
          <w:rFonts w:ascii="Times New Roman" w:hAnsi="Times New Roman"/>
          <w:sz w:val="24"/>
        </w:rPr>
      </w:pPr>
      <w:r w:rsidRPr="00EE2CDF">
        <w:rPr>
          <w:rFonts w:ascii="Times New Roman" w:hAnsi="Times New Roman"/>
          <w:sz w:val="24"/>
        </w:rPr>
        <w:t>+Шведская</w:t>
      </w:r>
    </w:p>
    <w:p w:rsidR="001232CF" w:rsidRPr="00EE2CDF" w:rsidRDefault="001232CF" w:rsidP="00EE2CDF">
      <w:pPr>
        <w:spacing w:after="0" w:line="240" w:lineRule="auto"/>
        <w:ind w:firstLine="709"/>
        <w:jc w:val="both"/>
        <w:rPr>
          <w:rFonts w:ascii="Times New Roman" w:hAnsi="Times New Roman"/>
          <w:sz w:val="24"/>
        </w:rPr>
      </w:pPr>
      <w:r w:rsidRPr="00EE2CDF">
        <w:rPr>
          <w:rFonts w:ascii="Times New Roman" w:hAnsi="Times New Roman"/>
          <w:sz w:val="24"/>
        </w:rPr>
        <w:t>+Американская</w:t>
      </w:r>
    </w:p>
    <w:p w:rsidR="001232CF" w:rsidRPr="00EE2CDF" w:rsidRDefault="001232CF" w:rsidP="00EE2CDF">
      <w:pPr>
        <w:spacing w:after="0" w:line="240" w:lineRule="auto"/>
        <w:ind w:firstLine="709"/>
        <w:jc w:val="both"/>
        <w:rPr>
          <w:rFonts w:ascii="Times New Roman" w:hAnsi="Times New Roman"/>
          <w:sz w:val="24"/>
        </w:rPr>
      </w:pPr>
      <w:r w:rsidRPr="00EE2CDF">
        <w:rPr>
          <w:rFonts w:ascii="Times New Roman" w:hAnsi="Times New Roman"/>
          <w:sz w:val="24"/>
        </w:rPr>
        <w:t>+Японская</w:t>
      </w:r>
    </w:p>
    <w:p w:rsidR="00EE2CDF" w:rsidRDefault="00EE2CDF" w:rsidP="00EE2CDF">
      <w:pPr>
        <w:shd w:val="clear" w:color="auto" w:fill="FFFFFF"/>
        <w:spacing w:after="0" w:line="240" w:lineRule="auto"/>
        <w:ind w:firstLine="709"/>
        <w:jc w:val="both"/>
        <w:rPr>
          <w:rFonts w:ascii="Times New Roman" w:hAnsi="Times New Roman"/>
          <w:b/>
          <w:bCs/>
          <w:color w:val="444444"/>
          <w:sz w:val="24"/>
          <w:szCs w:val="24"/>
        </w:rPr>
      </w:pPr>
    </w:p>
    <w:p w:rsidR="001232CF" w:rsidRPr="00EE2CDF" w:rsidRDefault="001232CF" w:rsidP="00EE2CDF">
      <w:pPr>
        <w:shd w:val="clear" w:color="auto" w:fill="FFFFFF"/>
        <w:spacing w:after="0" w:line="240" w:lineRule="auto"/>
        <w:ind w:firstLine="709"/>
        <w:jc w:val="both"/>
        <w:rPr>
          <w:rFonts w:ascii="Times New Roman" w:hAnsi="Times New Roman"/>
          <w:color w:val="444444"/>
          <w:sz w:val="24"/>
          <w:szCs w:val="24"/>
        </w:rPr>
      </w:pPr>
      <w:r w:rsidRPr="00EE2CDF">
        <w:rPr>
          <w:rFonts w:ascii="Times New Roman" w:hAnsi="Times New Roman"/>
          <w:b/>
          <w:bCs/>
          <w:color w:val="444444"/>
          <w:sz w:val="24"/>
          <w:szCs w:val="24"/>
        </w:rPr>
        <w:t>Новые тенденции в развитии экономики придали новое качество рынку труда, получившее название:</w:t>
      </w:r>
    </w:p>
    <w:p w:rsidR="001232CF" w:rsidRPr="00EE2CDF" w:rsidRDefault="001232CF" w:rsidP="00EE2CDF">
      <w:pPr>
        <w:shd w:val="clear" w:color="auto" w:fill="FFFFFF"/>
        <w:spacing w:after="0" w:line="240" w:lineRule="auto"/>
        <w:ind w:firstLine="709"/>
        <w:jc w:val="both"/>
        <w:rPr>
          <w:rFonts w:ascii="Times New Roman" w:hAnsi="Times New Roman"/>
          <w:color w:val="444444"/>
          <w:sz w:val="24"/>
          <w:szCs w:val="24"/>
        </w:rPr>
      </w:pPr>
      <w:r w:rsidRPr="00EE2CDF">
        <w:rPr>
          <w:rFonts w:ascii="Times New Roman" w:hAnsi="Times New Roman"/>
          <w:color w:val="444444"/>
          <w:sz w:val="24"/>
          <w:szCs w:val="24"/>
        </w:rPr>
        <w:t>«жесткий рынок труда»</w:t>
      </w:r>
    </w:p>
    <w:p w:rsidR="001232CF" w:rsidRPr="00EE2CDF" w:rsidRDefault="001232CF" w:rsidP="00EE2CDF">
      <w:pPr>
        <w:shd w:val="clear" w:color="auto" w:fill="FFFFFF"/>
        <w:spacing w:after="0" w:line="240" w:lineRule="auto"/>
        <w:ind w:firstLine="709"/>
        <w:jc w:val="both"/>
        <w:rPr>
          <w:rFonts w:ascii="Times New Roman" w:hAnsi="Times New Roman"/>
          <w:color w:val="444444"/>
          <w:sz w:val="24"/>
          <w:szCs w:val="24"/>
        </w:rPr>
      </w:pPr>
      <w:r w:rsidRPr="00EE2CDF">
        <w:rPr>
          <w:rFonts w:ascii="Times New Roman" w:hAnsi="Times New Roman"/>
          <w:color w:val="444444"/>
          <w:sz w:val="24"/>
          <w:szCs w:val="24"/>
        </w:rPr>
        <w:t>«эластичный рынок труда»</w:t>
      </w:r>
    </w:p>
    <w:p w:rsidR="001232CF" w:rsidRPr="00EE2CDF" w:rsidRDefault="001232CF" w:rsidP="00EE2CDF">
      <w:pPr>
        <w:spacing w:after="0" w:line="240" w:lineRule="auto"/>
        <w:ind w:firstLine="709"/>
        <w:jc w:val="both"/>
        <w:rPr>
          <w:rFonts w:ascii="Times New Roman" w:hAnsi="Times New Roman"/>
          <w:sz w:val="24"/>
        </w:rPr>
      </w:pPr>
      <w:r w:rsidRPr="00EE2CDF">
        <w:rPr>
          <w:rFonts w:ascii="Times New Roman" w:hAnsi="Times New Roman"/>
          <w:sz w:val="24"/>
        </w:rPr>
        <w:t>+«гибкий рынок труда»</w:t>
      </w:r>
    </w:p>
    <w:p w:rsidR="001232CF" w:rsidRPr="00EE2CDF" w:rsidRDefault="001232CF" w:rsidP="00EE2CDF">
      <w:pPr>
        <w:shd w:val="clear" w:color="auto" w:fill="FFFFFF"/>
        <w:spacing w:after="0" w:line="240" w:lineRule="auto"/>
        <w:ind w:firstLine="709"/>
        <w:jc w:val="both"/>
        <w:rPr>
          <w:rFonts w:ascii="Times New Roman" w:hAnsi="Times New Roman"/>
          <w:b/>
          <w:bCs/>
          <w:color w:val="444444"/>
          <w:sz w:val="24"/>
          <w:szCs w:val="24"/>
        </w:rPr>
      </w:pPr>
    </w:p>
    <w:p w:rsidR="001232CF" w:rsidRPr="00EE2CDF" w:rsidRDefault="001232CF" w:rsidP="00EE2CDF">
      <w:pPr>
        <w:shd w:val="clear" w:color="auto" w:fill="FFFFFF"/>
        <w:spacing w:after="0" w:line="240" w:lineRule="auto"/>
        <w:ind w:firstLine="709"/>
        <w:jc w:val="both"/>
        <w:rPr>
          <w:rFonts w:ascii="Times New Roman" w:hAnsi="Times New Roman"/>
          <w:color w:val="444444"/>
          <w:sz w:val="24"/>
          <w:szCs w:val="24"/>
        </w:rPr>
      </w:pPr>
      <w:r w:rsidRPr="00EE2CDF">
        <w:rPr>
          <w:rFonts w:ascii="Times New Roman" w:hAnsi="Times New Roman"/>
          <w:b/>
          <w:bCs/>
          <w:color w:val="444444"/>
          <w:sz w:val="24"/>
          <w:szCs w:val="24"/>
        </w:rPr>
        <w:t xml:space="preserve">Гибкость </w:t>
      </w:r>
      <w:r w:rsidR="00EE2CDF">
        <w:rPr>
          <w:rFonts w:ascii="Times New Roman" w:hAnsi="Times New Roman"/>
          <w:b/>
          <w:bCs/>
          <w:color w:val="444444"/>
          <w:sz w:val="24"/>
          <w:szCs w:val="24"/>
        </w:rPr>
        <w:t>–</w:t>
      </w:r>
      <w:r w:rsidRPr="00EE2CDF">
        <w:rPr>
          <w:rFonts w:ascii="Times New Roman" w:hAnsi="Times New Roman"/>
          <w:b/>
          <w:bCs/>
          <w:color w:val="444444"/>
          <w:sz w:val="24"/>
          <w:szCs w:val="24"/>
        </w:rPr>
        <w:t xml:space="preserve"> это:</w:t>
      </w:r>
    </w:p>
    <w:p w:rsidR="001232CF" w:rsidRPr="00EE2CDF" w:rsidRDefault="001232CF" w:rsidP="00EE2CDF">
      <w:pPr>
        <w:shd w:val="clear" w:color="auto" w:fill="FFFFFF"/>
        <w:spacing w:after="0" w:line="240" w:lineRule="auto"/>
        <w:ind w:firstLine="709"/>
        <w:jc w:val="both"/>
        <w:rPr>
          <w:rFonts w:ascii="Times New Roman" w:hAnsi="Times New Roman"/>
          <w:color w:val="444444"/>
          <w:sz w:val="24"/>
          <w:szCs w:val="24"/>
        </w:rPr>
      </w:pPr>
      <w:r w:rsidRPr="00EE2CDF">
        <w:rPr>
          <w:rFonts w:ascii="Times New Roman" w:hAnsi="Times New Roman"/>
          <w:color w:val="444444"/>
          <w:sz w:val="24"/>
          <w:szCs w:val="24"/>
        </w:rPr>
        <w:t>Способность экономической системы отвечать на внутренние воздействия, ее способность сохранять управляемость и функциональное равновесие при изменении внутренних условий</w:t>
      </w:r>
    </w:p>
    <w:p w:rsidR="001232CF" w:rsidRPr="00EE2CDF" w:rsidRDefault="001232CF" w:rsidP="00EE2CDF">
      <w:pPr>
        <w:spacing w:after="0" w:line="240" w:lineRule="auto"/>
        <w:ind w:firstLine="709"/>
        <w:jc w:val="both"/>
        <w:rPr>
          <w:rFonts w:ascii="Times New Roman" w:hAnsi="Times New Roman"/>
          <w:sz w:val="24"/>
        </w:rPr>
      </w:pPr>
      <w:r w:rsidRPr="00EE2CDF">
        <w:rPr>
          <w:rFonts w:ascii="Times New Roman" w:hAnsi="Times New Roman"/>
          <w:sz w:val="24"/>
        </w:rPr>
        <w:lastRenderedPageBreak/>
        <w:t>+Способность экономической системы отвечать на внешние воздействия, ее способность сохранять управляемость и функциональное равновесие при изменении внешних условий</w:t>
      </w:r>
    </w:p>
    <w:p w:rsidR="00F62EE1" w:rsidRDefault="00F62EE1" w:rsidP="00EE2CDF">
      <w:pPr>
        <w:spacing w:after="0" w:line="240" w:lineRule="auto"/>
        <w:ind w:firstLine="709"/>
        <w:jc w:val="both"/>
        <w:rPr>
          <w:rFonts w:ascii="Times New Roman" w:hAnsi="Times New Roman"/>
          <w:sz w:val="24"/>
        </w:rPr>
      </w:pPr>
    </w:p>
    <w:p w:rsidR="001232CF" w:rsidRPr="00EE2CDF" w:rsidRDefault="001232CF" w:rsidP="00EE2CDF">
      <w:pPr>
        <w:spacing w:after="0" w:line="240" w:lineRule="auto"/>
        <w:ind w:firstLine="709"/>
        <w:jc w:val="both"/>
        <w:rPr>
          <w:rFonts w:ascii="Times New Roman" w:hAnsi="Times New Roman"/>
          <w:sz w:val="24"/>
        </w:rPr>
      </w:pPr>
      <w:r w:rsidRPr="00EE2CDF">
        <w:rPr>
          <w:rFonts w:ascii="Times New Roman" w:hAnsi="Times New Roman"/>
          <w:sz w:val="24"/>
        </w:rPr>
        <w:t>Российская модель рынка труда ближе:</w:t>
      </w:r>
    </w:p>
    <w:p w:rsidR="001232CF" w:rsidRPr="00EE2CDF" w:rsidRDefault="001232CF" w:rsidP="00EE2CDF">
      <w:pPr>
        <w:spacing w:after="0" w:line="240" w:lineRule="auto"/>
        <w:ind w:firstLine="709"/>
        <w:jc w:val="both"/>
        <w:rPr>
          <w:rFonts w:ascii="Times New Roman" w:hAnsi="Times New Roman"/>
          <w:sz w:val="24"/>
        </w:rPr>
      </w:pPr>
      <w:r w:rsidRPr="00EE2CDF">
        <w:rPr>
          <w:rFonts w:ascii="Times New Roman" w:hAnsi="Times New Roman"/>
          <w:sz w:val="24"/>
        </w:rPr>
        <w:t>К внешнему рынку труда</w:t>
      </w:r>
    </w:p>
    <w:p w:rsidR="001232CF" w:rsidRPr="00EE2CDF" w:rsidRDefault="001232CF" w:rsidP="00EE2CDF">
      <w:pPr>
        <w:spacing w:after="0" w:line="240" w:lineRule="auto"/>
        <w:ind w:firstLine="709"/>
        <w:jc w:val="both"/>
        <w:rPr>
          <w:rFonts w:ascii="Times New Roman" w:hAnsi="Times New Roman"/>
          <w:sz w:val="24"/>
        </w:rPr>
      </w:pPr>
      <w:r w:rsidRPr="00EE2CDF">
        <w:rPr>
          <w:rFonts w:ascii="Times New Roman" w:hAnsi="Times New Roman"/>
          <w:sz w:val="24"/>
        </w:rPr>
        <w:t>+К внутреннему рынку труда</w:t>
      </w:r>
    </w:p>
    <w:p w:rsidR="00EE2CDF" w:rsidRDefault="00EE2CDF" w:rsidP="00EE2CDF">
      <w:pPr>
        <w:spacing w:after="0" w:line="240" w:lineRule="auto"/>
        <w:ind w:firstLine="709"/>
        <w:jc w:val="both"/>
        <w:rPr>
          <w:rFonts w:ascii="Times New Roman" w:hAnsi="Times New Roman"/>
          <w:sz w:val="24"/>
        </w:rPr>
      </w:pPr>
    </w:p>
    <w:p w:rsidR="001232CF" w:rsidRPr="00EE2CDF" w:rsidRDefault="001232CF" w:rsidP="00EE2CDF">
      <w:pPr>
        <w:spacing w:after="0" w:line="240" w:lineRule="auto"/>
        <w:ind w:firstLine="709"/>
        <w:jc w:val="both"/>
        <w:rPr>
          <w:rFonts w:ascii="Times New Roman" w:hAnsi="Times New Roman"/>
          <w:sz w:val="24"/>
        </w:rPr>
      </w:pPr>
      <w:r w:rsidRPr="00EE2CDF">
        <w:rPr>
          <w:rFonts w:ascii="Times New Roman" w:hAnsi="Times New Roman"/>
          <w:sz w:val="24"/>
        </w:rPr>
        <w:t>Подвижное использование рабочего времени и функциональная смена рабочих мест — это:</w:t>
      </w:r>
    </w:p>
    <w:p w:rsidR="001232CF" w:rsidRPr="00EE2CDF" w:rsidRDefault="001232CF" w:rsidP="00EE2CDF">
      <w:pPr>
        <w:spacing w:after="0" w:line="240" w:lineRule="auto"/>
        <w:ind w:firstLine="709"/>
        <w:jc w:val="both"/>
        <w:rPr>
          <w:rFonts w:ascii="Times New Roman" w:hAnsi="Times New Roman"/>
          <w:sz w:val="24"/>
        </w:rPr>
      </w:pPr>
      <w:r w:rsidRPr="00EE2CDF">
        <w:rPr>
          <w:rFonts w:ascii="Times New Roman" w:hAnsi="Times New Roman"/>
          <w:sz w:val="24"/>
        </w:rPr>
        <w:t>Стандартные режимы использования полного рабочего времени</w:t>
      </w:r>
    </w:p>
    <w:p w:rsidR="001232CF" w:rsidRPr="00EE2CDF" w:rsidRDefault="001232CF" w:rsidP="00EE2CDF">
      <w:pPr>
        <w:spacing w:after="0" w:line="240" w:lineRule="auto"/>
        <w:ind w:firstLine="709"/>
        <w:jc w:val="both"/>
        <w:rPr>
          <w:rFonts w:ascii="Times New Roman" w:hAnsi="Times New Roman"/>
          <w:sz w:val="24"/>
        </w:rPr>
      </w:pPr>
      <w:r w:rsidRPr="00EE2CDF">
        <w:rPr>
          <w:rFonts w:ascii="Times New Roman" w:hAnsi="Times New Roman"/>
          <w:sz w:val="24"/>
        </w:rPr>
        <w:t>Режимы использования полного рабочего времени</w:t>
      </w:r>
    </w:p>
    <w:p w:rsidR="001232CF" w:rsidRPr="00EE2CDF" w:rsidRDefault="001232CF" w:rsidP="00EE2CDF">
      <w:pPr>
        <w:spacing w:after="0" w:line="240" w:lineRule="auto"/>
        <w:ind w:firstLine="709"/>
        <w:jc w:val="both"/>
        <w:rPr>
          <w:rFonts w:ascii="Times New Roman" w:hAnsi="Times New Roman"/>
          <w:sz w:val="24"/>
        </w:rPr>
      </w:pPr>
      <w:r w:rsidRPr="00EE2CDF">
        <w:rPr>
          <w:rFonts w:ascii="Times New Roman" w:hAnsi="Times New Roman"/>
          <w:sz w:val="24"/>
        </w:rPr>
        <w:t>+Нестандартные режимы использования полного рабочего времени</w:t>
      </w:r>
    </w:p>
    <w:p w:rsidR="001232CF" w:rsidRPr="00EE2CDF" w:rsidRDefault="001232CF" w:rsidP="00EE2CDF">
      <w:pPr>
        <w:shd w:val="clear" w:color="auto" w:fill="FFFFFF"/>
        <w:spacing w:after="0" w:line="240" w:lineRule="auto"/>
        <w:ind w:firstLine="709"/>
        <w:jc w:val="both"/>
        <w:rPr>
          <w:rFonts w:ascii="Times New Roman" w:eastAsia="Calibri" w:hAnsi="Times New Roman"/>
          <w:spacing w:val="-6"/>
          <w:sz w:val="24"/>
          <w:szCs w:val="24"/>
        </w:rPr>
      </w:pPr>
      <w:r w:rsidRPr="00EE2CDF">
        <w:rPr>
          <w:rFonts w:ascii="Times New Roman" w:hAnsi="Times New Roman"/>
          <w:color w:val="444444"/>
          <w:sz w:val="24"/>
          <w:szCs w:val="24"/>
        </w:rPr>
        <w:t> </w:t>
      </w:r>
    </w:p>
    <w:p w:rsidR="001232CF" w:rsidRPr="00EE2CDF" w:rsidRDefault="001232CF" w:rsidP="00EE2CDF">
      <w:pPr>
        <w:autoSpaceDE w:val="0"/>
        <w:autoSpaceDN w:val="0"/>
        <w:adjustRightInd w:val="0"/>
        <w:spacing w:after="0" w:line="240" w:lineRule="auto"/>
        <w:ind w:firstLine="709"/>
        <w:jc w:val="both"/>
        <w:rPr>
          <w:rFonts w:ascii="Times New Roman" w:eastAsia="Calibri" w:hAnsi="Times New Roman"/>
          <w:i/>
          <w:sz w:val="24"/>
          <w:szCs w:val="24"/>
        </w:rPr>
      </w:pPr>
      <w:r w:rsidRPr="00EE2CDF">
        <w:rPr>
          <w:rFonts w:ascii="Times New Roman" w:eastAsia="Calibri" w:hAnsi="Times New Roman"/>
          <w:i/>
          <w:sz w:val="24"/>
          <w:szCs w:val="24"/>
        </w:rPr>
        <w:t>3.2. Вопросы для проведения промежуточной аттестации (зачет с оценкой)</w:t>
      </w:r>
    </w:p>
    <w:p w:rsidR="001232CF" w:rsidRPr="00EE2CDF" w:rsidRDefault="001232CF" w:rsidP="00EE2CDF">
      <w:pPr>
        <w:autoSpaceDE w:val="0"/>
        <w:autoSpaceDN w:val="0"/>
        <w:adjustRightInd w:val="0"/>
        <w:spacing w:after="0" w:line="240" w:lineRule="auto"/>
        <w:ind w:firstLine="709"/>
        <w:jc w:val="both"/>
        <w:rPr>
          <w:rFonts w:ascii="Times New Roman" w:eastAsia="Calibri" w:hAnsi="Times New Roman"/>
          <w:sz w:val="24"/>
          <w:szCs w:val="24"/>
        </w:rPr>
      </w:pPr>
      <w:r w:rsidRPr="00EE2CDF">
        <w:rPr>
          <w:rFonts w:ascii="Times New Roman" w:eastAsia="Calibri" w:hAnsi="Times New Roman"/>
          <w:sz w:val="24"/>
          <w:szCs w:val="24"/>
        </w:rPr>
        <w:t xml:space="preserve">1. Понятие рынка труда и его место в системе рыночных отношений </w:t>
      </w:r>
    </w:p>
    <w:p w:rsidR="001232CF" w:rsidRPr="00EE2CDF" w:rsidRDefault="001232CF" w:rsidP="00EE2CDF">
      <w:pPr>
        <w:autoSpaceDE w:val="0"/>
        <w:autoSpaceDN w:val="0"/>
        <w:adjustRightInd w:val="0"/>
        <w:spacing w:after="0" w:line="240" w:lineRule="auto"/>
        <w:ind w:firstLine="709"/>
        <w:jc w:val="both"/>
        <w:rPr>
          <w:rFonts w:ascii="Times New Roman" w:eastAsia="Calibri" w:hAnsi="Times New Roman"/>
          <w:sz w:val="24"/>
          <w:szCs w:val="24"/>
        </w:rPr>
      </w:pPr>
      <w:r w:rsidRPr="00EE2CDF">
        <w:rPr>
          <w:rFonts w:ascii="Times New Roman" w:eastAsia="Calibri" w:hAnsi="Times New Roman"/>
          <w:sz w:val="24"/>
          <w:szCs w:val="24"/>
        </w:rPr>
        <w:t xml:space="preserve">2. Элементы функционирования рынка труда </w:t>
      </w:r>
    </w:p>
    <w:p w:rsidR="001232CF" w:rsidRPr="00EE2CDF" w:rsidRDefault="001232CF" w:rsidP="00EE2CDF">
      <w:pPr>
        <w:autoSpaceDE w:val="0"/>
        <w:autoSpaceDN w:val="0"/>
        <w:adjustRightInd w:val="0"/>
        <w:spacing w:after="0" w:line="240" w:lineRule="auto"/>
        <w:ind w:firstLine="709"/>
        <w:jc w:val="both"/>
        <w:rPr>
          <w:rFonts w:ascii="Times New Roman" w:eastAsia="Calibri" w:hAnsi="Times New Roman"/>
          <w:sz w:val="24"/>
          <w:szCs w:val="24"/>
        </w:rPr>
      </w:pPr>
      <w:r w:rsidRPr="00EE2CDF">
        <w:rPr>
          <w:rFonts w:ascii="Times New Roman" w:eastAsia="Calibri" w:hAnsi="Times New Roman"/>
          <w:sz w:val="24"/>
          <w:szCs w:val="24"/>
        </w:rPr>
        <w:t xml:space="preserve">3. Функции рынка труда </w:t>
      </w:r>
    </w:p>
    <w:p w:rsidR="001232CF" w:rsidRPr="00EE2CDF" w:rsidRDefault="001232CF" w:rsidP="00EE2CDF">
      <w:pPr>
        <w:autoSpaceDE w:val="0"/>
        <w:autoSpaceDN w:val="0"/>
        <w:adjustRightInd w:val="0"/>
        <w:spacing w:after="0" w:line="240" w:lineRule="auto"/>
        <w:ind w:firstLine="709"/>
        <w:jc w:val="both"/>
        <w:rPr>
          <w:rFonts w:ascii="Times New Roman" w:eastAsia="Calibri" w:hAnsi="Times New Roman"/>
          <w:sz w:val="24"/>
          <w:szCs w:val="24"/>
        </w:rPr>
      </w:pPr>
      <w:r w:rsidRPr="00EE2CDF">
        <w:rPr>
          <w:rFonts w:ascii="Times New Roman" w:eastAsia="Calibri" w:hAnsi="Times New Roman"/>
          <w:sz w:val="24"/>
          <w:szCs w:val="24"/>
        </w:rPr>
        <w:t xml:space="preserve">4. Объект продажи на рынке труда </w:t>
      </w:r>
    </w:p>
    <w:p w:rsidR="001232CF" w:rsidRPr="00EE2CDF" w:rsidRDefault="001232CF" w:rsidP="00EE2CDF">
      <w:pPr>
        <w:autoSpaceDE w:val="0"/>
        <w:autoSpaceDN w:val="0"/>
        <w:adjustRightInd w:val="0"/>
        <w:spacing w:after="0" w:line="240" w:lineRule="auto"/>
        <w:ind w:firstLine="709"/>
        <w:jc w:val="both"/>
        <w:rPr>
          <w:rFonts w:ascii="Times New Roman" w:eastAsia="Calibri" w:hAnsi="Times New Roman"/>
          <w:sz w:val="24"/>
          <w:szCs w:val="24"/>
        </w:rPr>
      </w:pPr>
      <w:r w:rsidRPr="00EE2CDF">
        <w:rPr>
          <w:rFonts w:ascii="Times New Roman" w:eastAsia="Calibri" w:hAnsi="Times New Roman"/>
          <w:sz w:val="24"/>
          <w:szCs w:val="24"/>
        </w:rPr>
        <w:t xml:space="preserve">5. Сущность законов спроса и предложения на рынке труда </w:t>
      </w:r>
    </w:p>
    <w:p w:rsidR="001232CF" w:rsidRPr="00EE2CDF" w:rsidRDefault="001232CF" w:rsidP="00EE2CDF">
      <w:pPr>
        <w:autoSpaceDE w:val="0"/>
        <w:autoSpaceDN w:val="0"/>
        <w:adjustRightInd w:val="0"/>
        <w:spacing w:after="0" w:line="240" w:lineRule="auto"/>
        <w:ind w:firstLine="709"/>
        <w:jc w:val="both"/>
        <w:rPr>
          <w:rFonts w:ascii="Times New Roman" w:eastAsia="Calibri" w:hAnsi="Times New Roman"/>
          <w:sz w:val="24"/>
          <w:szCs w:val="24"/>
        </w:rPr>
      </w:pPr>
      <w:r w:rsidRPr="00EE2CDF">
        <w:rPr>
          <w:rFonts w:ascii="Times New Roman" w:eastAsia="Calibri" w:hAnsi="Times New Roman"/>
          <w:sz w:val="24"/>
          <w:szCs w:val="24"/>
        </w:rPr>
        <w:t xml:space="preserve">6. Характеристика моделей рынка труда по степени конкуренции </w:t>
      </w:r>
    </w:p>
    <w:p w:rsidR="001232CF" w:rsidRPr="00EE2CDF" w:rsidRDefault="001232CF" w:rsidP="00EE2CDF">
      <w:pPr>
        <w:autoSpaceDE w:val="0"/>
        <w:autoSpaceDN w:val="0"/>
        <w:adjustRightInd w:val="0"/>
        <w:spacing w:after="0" w:line="240" w:lineRule="auto"/>
        <w:ind w:firstLine="709"/>
        <w:jc w:val="both"/>
        <w:rPr>
          <w:rFonts w:ascii="Times New Roman" w:eastAsia="Calibri" w:hAnsi="Times New Roman"/>
          <w:sz w:val="24"/>
          <w:szCs w:val="24"/>
        </w:rPr>
      </w:pPr>
      <w:r w:rsidRPr="00EE2CDF">
        <w:rPr>
          <w:rFonts w:ascii="Times New Roman" w:eastAsia="Calibri" w:hAnsi="Times New Roman"/>
          <w:sz w:val="24"/>
          <w:szCs w:val="24"/>
        </w:rPr>
        <w:t xml:space="preserve">7. Виды рынков труда, их характеристика и отличительные особенности </w:t>
      </w:r>
    </w:p>
    <w:p w:rsidR="001232CF" w:rsidRPr="00EE2CDF" w:rsidRDefault="001232CF" w:rsidP="00EE2CDF">
      <w:pPr>
        <w:autoSpaceDE w:val="0"/>
        <w:autoSpaceDN w:val="0"/>
        <w:adjustRightInd w:val="0"/>
        <w:spacing w:after="0" w:line="240" w:lineRule="auto"/>
        <w:ind w:firstLine="709"/>
        <w:jc w:val="both"/>
        <w:rPr>
          <w:rFonts w:ascii="Times New Roman" w:eastAsia="Calibri" w:hAnsi="Times New Roman"/>
          <w:sz w:val="24"/>
          <w:szCs w:val="24"/>
        </w:rPr>
      </w:pPr>
      <w:r w:rsidRPr="00EE2CDF">
        <w:rPr>
          <w:rFonts w:ascii="Times New Roman" w:eastAsia="Calibri" w:hAnsi="Times New Roman"/>
          <w:sz w:val="24"/>
          <w:szCs w:val="24"/>
        </w:rPr>
        <w:t xml:space="preserve">8. Сегменты рынка труда, их классификация и характеристика </w:t>
      </w:r>
    </w:p>
    <w:p w:rsidR="001232CF" w:rsidRPr="00EE2CDF" w:rsidRDefault="001232CF" w:rsidP="00EE2CDF">
      <w:pPr>
        <w:autoSpaceDE w:val="0"/>
        <w:autoSpaceDN w:val="0"/>
        <w:adjustRightInd w:val="0"/>
        <w:spacing w:after="0" w:line="240" w:lineRule="auto"/>
        <w:ind w:firstLine="709"/>
        <w:jc w:val="both"/>
        <w:rPr>
          <w:rFonts w:ascii="Times New Roman" w:eastAsia="Calibri" w:hAnsi="Times New Roman"/>
          <w:sz w:val="24"/>
          <w:szCs w:val="24"/>
        </w:rPr>
      </w:pPr>
      <w:r w:rsidRPr="00EE2CDF">
        <w:rPr>
          <w:rFonts w:ascii="Times New Roman" w:eastAsia="Calibri" w:hAnsi="Times New Roman"/>
          <w:sz w:val="24"/>
          <w:szCs w:val="24"/>
        </w:rPr>
        <w:t xml:space="preserve">9. Открытый, скрытый рынки труда. Их отличительные особенности </w:t>
      </w:r>
    </w:p>
    <w:p w:rsidR="001232CF" w:rsidRPr="00EE2CDF" w:rsidRDefault="001232CF" w:rsidP="00EE2CDF">
      <w:pPr>
        <w:autoSpaceDE w:val="0"/>
        <w:autoSpaceDN w:val="0"/>
        <w:adjustRightInd w:val="0"/>
        <w:spacing w:after="0" w:line="240" w:lineRule="auto"/>
        <w:ind w:firstLine="709"/>
        <w:jc w:val="both"/>
        <w:rPr>
          <w:rFonts w:ascii="Times New Roman" w:eastAsia="Calibri" w:hAnsi="Times New Roman"/>
          <w:sz w:val="24"/>
          <w:szCs w:val="24"/>
        </w:rPr>
      </w:pPr>
      <w:r w:rsidRPr="00EE2CDF">
        <w:rPr>
          <w:rFonts w:ascii="Times New Roman" w:eastAsia="Calibri" w:hAnsi="Times New Roman"/>
          <w:sz w:val="24"/>
          <w:szCs w:val="24"/>
        </w:rPr>
        <w:t xml:space="preserve">10. Понятия безработицы и безработного </w:t>
      </w:r>
    </w:p>
    <w:p w:rsidR="001232CF" w:rsidRPr="00EE2CDF" w:rsidRDefault="001232CF" w:rsidP="00EE2CDF">
      <w:pPr>
        <w:autoSpaceDE w:val="0"/>
        <w:autoSpaceDN w:val="0"/>
        <w:adjustRightInd w:val="0"/>
        <w:spacing w:after="0" w:line="240" w:lineRule="auto"/>
        <w:ind w:firstLine="709"/>
        <w:jc w:val="both"/>
        <w:rPr>
          <w:rFonts w:ascii="Times New Roman" w:eastAsia="Calibri" w:hAnsi="Times New Roman"/>
          <w:sz w:val="24"/>
          <w:szCs w:val="24"/>
        </w:rPr>
      </w:pPr>
      <w:r w:rsidRPr="00EE2CDF">
        <w:rPr>
          <w:rFonts w:ascii="Times New Roman" w:eastAsia="Calibri" w:hAnsi="Times New Roman"/>
          <w:sz w:val="24"/>
          <w:szCs w:val="24"/>
        </w:rPr>
        <w:t xml:space="preserve">11. Основные виды безработицы </w:t>
      </w:r>
    </w:p>
    <w:p w:rsidR="001232CF" w:rsidRPr="00EE2CDF" w:rsidRDefault="001232CF" w:rsidP="00EE2CDF">
      <w:pPr>
        <w:autoSpaceDE w:val="0"/>
        <w:autoSpaceDN w:val="0"/>
        <w:adjustRightInd w:val="0"/>
        <w:spacing w:after="0" w:line="240" w:lineRule="auto"/>
        <w:ind w:firstLine="709"/>
        <w:jc w:val="both"/>
        <w:rPr>
          <w:rFonts w:ascii="Times New Roman" w:eastAsia="Calibri" w:hAnsi="Times New Roman"/>
          <w:sz w:val="24"/>
          <w:szCs w:val="24"/>
        </w:rPr>
      </w:pPr>
      <w:r w:rsidRPr="00EE2CDF">
        <w:rPr>
          <w:rFonts w:ascii="Times New Roman" w:eastAsia="Calibri" w:hAnsi="Times New Roman"/>
          <w:sz w:val="24"/>
          <w:szCs w:val="24"/>
        </w:rPr>
        <w:t xml:space="preserve">12. Меры по сокращению безработицы </w:t>
      </w:r>
    </w:p>
    <w:p w:rsidR="001232CF" w:rsidRPr="00EE2CDF" w:rsidRDefault="001232CF" w:rsidP="00EE2CDF">
      <w:pPr>
        <w:autoSpaceDE w:val="0"/>
        <w:autoSpaceDN w:val="0"/>
        <w:adjustRightInd w:val="0"/>
        <w:spacing w:after="0" w:line="240" w:lineRule="auto"/>
        <w:ind w:firstLine="709"/>
        <w:jc w:val="both"/>
        <w:rPr>
          <w:rFonts w:ascii="Times New Roman" w:eastAsia="Calibri" w:hAnsi="Times New Roman"/>
          <w:sz w:val="24"/>
          <w:szCs w:val="24"/>
        </w:rPr>
      </w:pPr>
      <w:r w:rsidRPr="00EE2CDF">
        <w:rPr>
          <w:rFonts w:ascii="Times New Roman" w:eastAsia="Calibri" w:hAnsi="Times New Roman"/>
          <w:sz w:val="24"/>
          <w:szCs w:val="24"/>
        </w:rPr>
        <w:t xml:space="preserve">13. Фрикционная безработица: понятие, положительные и отрицательные стороны </w:t>
      </w:r>
    </w:p>
    <w:p w:rsidR="001232CF" w:rsidRPr="00EE2CDF" w:rsidRDefault="001232CF" w:rsidP="00EE2CDF">
      <w:pPr>
        <w:autoSpaceDE w:val="0"/>
        <w:autoSpaceDN w:val="0"/>
        <w:adjustRightInd w:val="0"/>
        <w:spacing w:after="0" w:line="240" w:lineRule="auto"/>
        <w:ind w:firstLine="709"/>
        <w:jc w:val="both"/>
        <w:rPr>
          <w:rFonts w:ascii="Times New Roman" w:eastAsia="Calibri" w:hAnsi="Times New Roman"/>
          <w:sz w:val="24"/>
          <w:szCs w:val="24"/>
        </w:rPr>
      </w:pPr>
      <w:r w:rsidRPr="00EE2CDF">
        <w:rPr>
          <w:rFonts w:ascii="Times New Roman" w:eastAsia="Calibri" w:hAnsi="Times New Roman"/>
          <w:sz w:val="24"/>
          <w:szCs w:val="24"/>
        </w:rPr>
        <w:t xml:space="preserve">14. Структурная безработица: понятие, положительные и отрицательные стороны </w:t>
      </w:r>
    </w:p>
    <w:p w:rsidR="001232CF" w:rsidRPr="00EE2CDF" w:rsidRDefault="001232CF" w:rsidP="00EE2CDF">
      <w:pPr>
        <w:autoSpaceDE w:val="0"/>
        <w:autoSpaceDN w:val="0"/>
        <w:adjustRightInd w:val="0"/>
        <w:spacing w:after="0" w:line="240" w:lineRule="auto"/>
        <w:ind w:firstLine="709"/>
        <w:jc w:val="both"/>
        <w:rPr>
          <w:rFonts w:ascii="Times New Roman" w:eastAsia="Calibri" w:hAnsi="Times New Roman"/>
          <w:sz w:val="24"/>
          <w:szCs w:val="24"/>
        </w:rPr>
      </w:pPr>
      <w:r w:rsidRPr="00EE2CDF">
        <w:rPr>
          <w:rFonts w:ascii="Times New Roman" w:eastAsia="Calibri" w:hAnsi="Times New Roman"/>
          <w:sz w:val="24"/>
          <w:szCs w:val="24"/>
        </w:rPr>
        <w:t xml:space="preserve">15. Циклическая безработица: понятие, отрицательные стороны </w:t>
      </w:r>
    </w:p>
    <w:p w:rsidR="001232CF" w:rsidRPr="00EE2CDF" w:rsidRDefault="001232CF" w:rsidP="00EE2CDF">
      <w:pPr>
        <w:autoSpaceDE w:val="0"/>
        <w:autoSpaceDN w:val="0"/>
        <w:adjustRightInd w:val="0"/>
        <w:spacing w:after="0" w:line="240" w:lineRule="auto"/>
        <w:ind w:firstLine="709"/>
        <w:jc w:val="both"/>
        <w:rPr>
          <w:rFonts w:ascii="Times New Roman" w:eastAsia="Calibri" w:hAnsi="Times New Roman"/>
          <w:sz w:val="24"/>
          <w:szCs w:val="24"/>
        </w:rPr>
      </w:pPr>
      <w:r w:rsidRPr="00EE2CDF">
        <w:rPr>
          <w:rFonts w:ascii="Times New Roman" w:eastAsia="Calibri" w:hAnsi="Times New Roman"/>
          <w:sz w:val="24"/>
          <w:szCs w:val="24"/>
        </w:rPr>
        <w:t xml:space="preserve">16. Институциональная безработица: понятие и меры по ее сокращению </w:t>
      </w:r>
    </w:p>
    <w:p w:rsidR="001232CF" w:rsidRPr="00EE2CDF" w:rsidRDefault="001232CF" w:rsidP="00EE2CDF">
      <w:pPr>
        <w:autoSpaceDE w:val="0"/>
        <w:autoSpaceDN w:val="0"/>
        <w:adjustRightInd w:val="0"/>
        <w:spacing w:after="0" w:line="240" w:lineRule="auto"/>
        <w:ind w:firstLine="709"/>
        <w:jc w:val="both"/>
        <w:rPr>
          <w:rFonts w:ascii="Times New Roman" w:eastAsia="Calibri" w:hAnsi="Times New Roman"/>
          <w:sz w:val="24"/>
          <w:szCs w:val="24"/>
        </w:rPr>
      </w:pPr>
      <w:r w:rsidRPr="00EE2CDF">
        <w:rPr>
          <w:rFonts w:ascii="Times New Roman" w:eastAsia="Calibri" w:hAnsi="Times New Roman"/>
          <w:sz w:val="24"/>
          <w:szCs w:val="24"/>
        </w:rPr>
        <w:t xml:space="preserve">17. Скрытая безработица, меры по её сокращению </w:t>
      </w:r>
    </w:p>
    <w:p w:rsidR="001232CF" w:rsidRPr="00EE2CDF" w:rsidRDefault="001232CF" w:rsidP="00EE2CDF">
      <w:pPr>
        <w:autoSpaceDE w:val="0"/>
        <w:autoSpaceDN w:val="0"/>
        <w:adjustRightInd w:val="0"/>
        <w:spacing w:after="0" w:line="240" w:lineRule="auto"/>
        <w:ind w:firstLine="709"/>
        <w:jc w:val="both"/>
        <w:rPr>
          <w:rFonts w:ascii="Times New Roman" w:eastAsia="Calibri" w:hAnsi="Times New Roman"/>
          <w:sz w:val="24"/>
          <w:szCs w:val="24"/>
        </w:rPr>
      </w:pPr>
      <w:r w:rsidRPr="00EE2CDF">
        <w:rPr>
          <w:rFonts w:ascii="Times New Roman" w:eastAsia="Calibri" w:hAnsi="Times New Roman"/>
          <w:sz w:val="24"/>
          <w:szCs w:val="24"/>
        </w:rPr>
        <w:t xml:space="preserve">18. Понятие и характеристика частичной безработицы </w:t>
      </w:r>
    </w:p>
    <w:p w:rsidR="001232CF" w:rsidRPr="00EE2CDF" w:rsidRDefault="001232CF" w:rsidP="00EE2CDF">
      <w:pPr>
        <w:autoSpaceDE w:val="0"/>
        <w:autoSpaceDN w:val="0"/>
        <w:adjustRightInd w:val="0"/>
        <w:spacing w:after="0" w:line="240" w:lineRule="auto"/>
        <w:ind w:firstLine="709"/>
        <w:jc w:val="both"/>
        <w:rPr>
          <w:rFonts w:ascii="Times New Roman" w:eastAsia="Calibri" w:hAnsi="Times New Roman"/>
          <w:sz w:val="24"/>
          <w:szCs w:val="24"/>
        </w:rPr>
      </w:pPr>
      <w:r w:rsidRPr="00EE2CDF">
        <w:rPr>
          <w:rFonts w:ascii="Times New Roman" w:eastAsia="Calibri" w:hAnsi="Times New Roman"/>
          <w:sz w:val="24"/>
          <w:szCs w:val="24"/>
        </w:rPr>
        <w:t xml:space="preserve">19. Показатели безработицы: уровень, частота, длительность, методы их определения </w:t>
      </w:r>
    </w:p>
    <w:p w:rsidR="001232CF" w:rsidRPr="00EE2CDF" w:rsidRDefault="001232CF" w:rsidP="00EE2CDF">
      <w:pPr>
        <w:autoSpaceDE w:val="0"/>
        <w:autoSpaceDN w:val="0"/>
        <w:adjustRightInd w:val="0"/>
        <w:spacing w:after="0" w:line="240" w:lineRule="auto"/>
        <w:ind w:firstLine="709"/>
        <w:jc w:val="both"/>
        <w:rPr>
          <w:rFonts w:ascii="Times New Roman" w:eastAsia="Calibri" w:hAnsi="Times New Roman"/>
          <w:sz w:val="24"/>
          <w:szCs w:val="24"/>
        </w:rPr>
      </w:pPr>
      <w:r w:rsidRPr="00EE2CDF">
        <w:rPr>
          <w:rFonts w:ascii="Times New Roman" w:eastAsia="Calibri" w:hAnsi="Times New Roman"/>
          <w:sz w:val="24"/>
          <w:szCs w:val="24"/>
        </w:rPr>
        <w:t xml:space="preserve">20. Понятие занятости населения, её виды и характеристика </w:t>
      </w:r>
    </w:p>
    <w:p w:rsidR="001232CF" w:rsidRPr="00EE2CDF" w:rsidRDefault="001232CF" w:rsidP="00EE2CDF">
      <w:pPr>
        <w:autoSpaceDE w:val="0"/>
        <w:autoSpaceDN w:val="0"/>
        <w:adjustRightInd w:val="0"/>
        <w:spacing w:after="0" w:line="240" w:lineRule="auto"/>
        <w:ind w:firstLine="709"/>
        <w:jc w:val="both"/>
        <w:rPr>
          <w:rFonts w:ascii="Times New Roman" w:eastAsia="Calibri" w:hAnsi="Times New Roman"/>
          <w:sz w:val="24"/>
          <w:szCs w:val="24"/>
        </w:rPr>
      </w:pPr>
      <w:r w:rsidRPr="00EE2CDF">
        <w:rPr>
          <w:rFonts w:ascii="Times New Roman" w:eastAsia="Calibri" w:hAnsi="Times New Roman"/>
          <w:sz w:val="24"/>
          <w:szCs w:val="24"/>
        </w:rPr>
        <w:t xml:space="preserve">21. Понятие полной занятости и естественного уровня безработицы </w:t>
      </w:r>
    </w:p>
    <w:p w:rsidR="001232CF" w:rsidRPr="00EE2CDF" w:rsidRDefault="001232CF" w:rsidP="00EE2CDF">
      <w:pPr>
        <w:autoSpaceDE w:val="0"/>
        <w:autoSpaceDN w:val="0"/>
        <w:adjustRightInd w:val="0"/>
        <w:spacing w:after="0" w:line="240" w:lineRule="auto"/>
        <w:ind w:firstLine="709"/>
        <w:jc w:val="both"/>
        <w:rPr>
          <w:rFonts w:ascii="Times New Roman" w:eastAsia="Calibri" w:hAnsi="Times New Roman"/>
          <w:sz w:val="24"/>
          <w:szCs w:val="24"/>
        </w:rPr>
      </w:pPr>
      <w:r w:rsidRPr="00EE2CDF">
        <w:rPr>
          <w:rFonts w:ascii="Times New Roman" w:eastAsia="Calibri" w:hAnsi="Times New Roman"/>
          <w:sz w:val="24"/>
          <w:szCs w:val="24"/>
        </w:rPr>
        <w:t xml:space="preserve">22. Основные принципы обеспечения занятости населения </w:t>
      </w:r>
    </w:p>
    <w:p w:rsidR="001232CF" w:rsidRPr="00EE2CDF" w:rsidRDefault="001232CF" w:rsidP="00EE2CDF">
      <w:pPr>
        <w:autoSpaceDE w:val="0"/>
        <w:autoSpaceDN w:val="0"/>
        <w:adjustRightInd w:val="0"/>
        <w:spacing w:after="0" w:line="240" w:lineRule="auto"/>
        <w:ind w:firstLine="709"/>
        <w:jc w:val="both"/>
        <w:rPr>
          <w:rFonts w:ascii="Times New Roman" w:eastAsia="Calibri" w:hAnsi="Times New Roman"/>
          <w:sz w:val="24"/>
          <w:szCs w:val="24"/>
        </w:rPr>
      </w:pPr>
      <w:r w:rsidRPr="00EE2CDF">
        <w:rPr>
          <w:rFonts w:ascii="Times New Roman" w:eastAsia="Calibri" w:hAnsi="Times New Roman"/>
          <w:sz w:val="24"/>
          <w:szCs w:val="24"/>
        </w:rPr>
        <w:t xml:space="preserve">23. Гибкие формы занятости, их значение в увеличении занятости населения </w:t>
      </w:r>
    </w:p>
    <w:p w:rsidR="001232CF" w:rsidRPr="00EE2CDF" w:rsidRDefault="001232CF" w:rsidP="00EE2CDF">
      <w:pPr>
        <w:autoSpaceDE w:val="0"/>
        <w:autoSpaceDN w:val="0"/>
        <w:adjustRightInd w:val="0"/>
        <w:spacing w:after="0" w:line="240" w:lineRule="auto"/>
        <w:ind w:firstLine="709"/>
        <w:jc w:val="both"/>
        <w:rPr>
          <w:rFonts w:ascii="Times New Roman" w:eastAsia="Calibri" w:hAnsi="Times New Roman"/>
          <w:sz w:val="24"/>
          <w:szCs w:val="24"/>
        </w:rPr>
      </w:pPr>
      <w:r w:rsidRPr="00EE2CDF">
        <w:rPr>
          <w:rFonts w:ascii="Times New Roman" w:eastAsia="Calibri" w:hAnsi="Times New Roman"/>
          <w:sz w:val="24"/>
          <w:szCs w:val="24"/>
        </w:rPr>
        <w:t xml:space="preserve">24. Альтернативные формы занятости, их значение в сокращении количества безработных </w:t>
      </w:r>
    </w:p>
    <w:p w:rsidR="001232CF" w:rsidRPr="00EE2CDF" w:rsidRDefault="001232CF" w:rsidP="00EE2CDF">
      <w:pPr>
        <w:autoSpaceDE w:val="0"/>
        <w:autoSpaceDN w:val="0"/>
        <w:adjustRightInd w:val="0"/>
        <w:spacing w:after="0" w:line="240" w:lineRule="auto"/>
        <w:ind w:firstLine="709"/>
        <w:jc w:val="both"/>
        <w:rPr>
          <w:rFonts w:ascii="Times New Roman" w:eastAsia="Calibri" w:hAnsi="Times New Roman"/>
          <w:sz w:val="24"/>
          <w:szCs w:val="24"/>
        </w:rPr>
      </w:pPr>
      <w:r w:rsidRPr="00EE2CDF">
        <w:rPr>
          <w:rFonts w:ascii="Times New Roman" w:eastAsia="Calibri" w:hAnsi="Times New Roman"/>
          <w:sz w:val="24"/>
          <w:szCs w:val="24"/>
        </w:rPr>
        <w:t xml:space="preserve">25. Содержание понятия «занятость» и «занятый» </w:t>
      </w:r>
    </w:p>
    <w:p w:rsidR="001232CF" w:rsidRPr="00EE2CDF" w:rsidRDefault="001232CF" w:rsidP="00EE2CDF">
      <w:pPr>
        <w:autoSpaceDE w:val="0"/>
        <w:autoSpaceDN w:val="0"/>
        <w:adjustRightInd w:val="0"/>
        <w:spacing w:after="0" w:line="240" w:lineRule="auto"/>
        <w:ind w:firstLine="709"/>
        <w:jc w:val="both"/>
        <w:rPr>
          <w:rFonts w:ascii="Times New Roman" w:eastAsia="Calibri" w:hAnsi="Times New Roman"/>
          <w:sz w:val="24"/>
          <w:szCs w:val="24"/>
        </w:rPr>
      </w:pPr>
      <w:r w:rsidRPr="00EE2CDF">
        <w:rPr>
          <w:rFonts w:ascii="Times New Roman" w:eastAsia="Calibri" w:hAnsi="Times New Roman"/>
          <w:sz w:val="24"/>
          <w:szCs w:val="24"/>
        </w:rPr>
        <w:t xml:space="preserve">26. Роль генерального, отраслевого соглашений в решении вопросов занятости населения </w:t>
      </w:r>
    </w:p>
    <w:p w:rsidR="001232CF" w:rsidRPr="00EE2CDF" w:rsidRDefault="001232CF" w:rsidP="00EE2CDF">
      <w:pPr>
        <w:autoSpaceDE w:val="0"/>
        <w:autoSpaceDN w:val="0"/>
        <w:adjustRightInd w:val="0"/>
        <w:spacing w:after="0" w:line="240" w:lineRule="auto"/>
        <w:ind w:firstLine="709"/>
        <w:jc w:val="both"/>
        <w:rPr>
          <w:rFonts w:ascii="Times New Roman" w:eastAsia="Calibri" w:hAnsi="Times New Roman"/>
          <w:sz w:val="24"/>
          <w:szCs w:val="24"/>
        </w:rPr>
      </w:pPr>
      <w:r w:rsidRPr="00EE2CDF">
        <w:rPr>
          <w:rFonts w:ascii="Times New Roman" w:eastAsia="Calibri" w:hAnsi="Times New Roman"/>
          <w:sz w:val="24"/>
          <w:szCs w:val="24"/>
        </w:rPr>
        <w:t xml:space="preserve">27. Коллективный договор и его роль в решении вопросов занятости персонала 28. Государственная политика в области занятости населения </w:t>
      </w:r>
    </w:p>
    <w:p w:rsidR="001232CF" w:rsidRPr="00EE2CDF" w:rsidRDefault="001232CF" w:rsidP="00EE2CDF">
      <w:pPr>
        <w:autoSpaceDE w:val="0"/>
        <w:autoSpaceDN w:val="0"/>
        <w:adjustRightInd w:val="0"/>
        <w:spacing w:after="0" w:line="240" w:lineRule="auto"/>
        <w:ind w:firstLine="709"/>
        <w:jc w:val="both"/>
        <w:rPr>
          <w:rFonts w:ascii="Times New Roman" w:eastAsia="Calibri" w:hAnsi="Times New Roman"/>
          <w:sz w:val="24"/>
          <w:szCs w:val="24"/>
        </w:rPr>
      </w:pPr>
      <w:r w:rsidRPr="00EE2CDF">
        <w:rPr>
          <w:rFonts w:ascii="Times New Roman" w:eastAsia="Calibri" w:hAnsi="Times New Roman"/>
          <w:sz w:val="24"/>
          <w:szCs w:val="24"/>
        </w:rPr>
        <w:t xml:space="preserve">29. Основные направления работы службы занятости по трудоустройству слабозащищенных слоев населения </w:t>
      </w:r>
    </w:p>
    <w:p w:rsidR="001232CF" w:rsidRPr="00EE2CDF" w:rsidRDefault="001232CF" w:rsidP="00EE2CDF">
      <w:pPr>
        <w:autoSpaceDE w:val="0"/>
        <w:autoSpaceDN w:val="0"/>
        <w:adjustRightInd w:val="0"/>
        <w:spacing w:after="0" w:line="240" w:lineRule="auto"/>
        <w:ind w:firstLine="709"/>
        <w:jc w:val="both"/>
        <w:rPr>
          <w:rFonts w:ascii="Times New Roman" w:eastAsia="Calibri" w:hAnsi="Times New Roman"/>
          <w:sz w:val="24"/>
          <w:szCs w:val="24"/>
        </w:rPr>
      </w:pPr>
      <w:r w:rsidRPr="00EE2CDF">
        <w:rPr>
          <w:rFonts w:ascii="Times New Roman" w:eastAsia="Calibri" w:hAnsi="Times New Roman"/>
          <w:sz w:val="24"/>
          <w:szCs w:val="24"/>
        </w:rPr>
        <w:t xml:space="preserve">30. Обязанности работодателей в обеспечении занятости населения </w:t>
      </w:r>
    </w:p>
    <w:p w:rsidR="001232CF" w:rsidRPr="00EE2CDF" w:rsidRDefault="001232CF" w:rsidP="00EE2CDF">
      <w:pPr>
        <w:autoSpaceDE w:val="0"/>
        <w:autoSpaceDN w:val="0"/>
        <w:adjustRightInd w:val="0"/>
        <w:spacing w:after="0" w:line="240" w:lineRule="auto"/>
        <w:ind w:firstLine="709"/>
        <w:jc w:val="both"/>
        <w:rPr>
          <w:rFonts w:ascii="Times New Roman" w:eastAsia="Calibri" w:hAnsi="Times New Roman"/>
          <w:sz w:val="24"/>
          <w:szCs w:val="24"/>
        </w:rPr>
      </w:pPr>
      <w:r w:rsidRPr="00EE2CDF">
        <w:rPr>
          <w:rFonts w:ascii="Times New Roman" w:eastAsia="Calibri" w:hAnsi="Times New Roman"/>
          <w:sz w:val="24"/>
          <w:szCs w:val="24"/>
        </w:rPr>
        <w:t xml:space="preserve">31. Органы государственной службы занятости населения, структура, основные направления деятельности </w:t>
      </w:r>
    </w:p>
    <w:p w:rsidR="001232CF" w:rsidRPr="00EE2CDF" w:rsidRDefault="001232CF" w:rsidP="00EE2CDF">
      <w:pPr>
        <w:autoSpaceDE w:val="0"/>
        <w:autoSpaceDN w:val="0"/>
        <w:adjustRightInd w:val="0"/>
        <w:spacing w:after="0" w:line="240" w:lineRule="auto"/>
        <w:ind w:firstLine="709"/>
        <w:jc w:val="both"/>
        <w:rPr>
          <w:rFonts w:ascii="Times New Roman" w:eastAsia="Calibri" w:hAnsi="Times New Roman"/>
          <w:sz w:val="24"/>
          <w:szCs w:val="24"/>
        </w:rPr>
      </w:pPr>
      <w:r w:rsidRPr="00EE2CDF">
        <w:rPr>
          <w:rFonts w:ascii="Times New Roman" w:eastAsia="Calibri" w:hAnsi="Times New Roman"/>
          <w:sz w:val="24"/>
          <w:szCs w:val="24"/>
        </w:rPr>
        <w:lastRenderedPageBreak/>
        <w:t xml:space="preserve">32. Негосударственные службы содействия трудоустройству безработных и их отличительные особенности от государственных служб занятости </w:t>
      </w:r>
    </w:p>
    <w:p w:rsidR="001232CF" w:rsidRPr="00EE2CDF" w:rsidRDefault="001232CF" w:rsidP="00EE2CDF">
      <w:pPr>
        <w:autoSpaceDE w:val="0"/>
        <w:autoSpaceDN w:val="0"/>
        <w:adjustRightInd w:val="0"/>
        <w:spacing w:after="0" w:line="240" w:lineRule="auto"/>
        <w:ind w:firstLine="709"/>
        <w:jc w:val="both"/>
        <w:rPr>
          <w:rFonts w:ascii="Times New Roman" w:eastAsia="Calibri" w:hAnsi="Times New Roman"/>
          <w:sz w:val="24"/>
          <w:szCs w:val="24"/>
        </w:rPr>
      </w:pPr>
      <w:r w:rsidRPr="00EE2CDF">
        <w:rPr>
          <w:rFonts w:ascii="Times New Roman" w:eastAsia="Calibri" w:hAnsi="Times New Roman"/>
          <w:sz w:val="24"/>
          <w:szCs w:val="24"/>
        </w:rPr>
        <w:t xml:space="preserve">33. Порядок увольнения работников </w:t>
      </w:r>
    </w:p>
    <w:p w:rsidR="001232CF" w:rsidRPr="00EE2CDF" w:rsidRDefault="001232CF" w:rsidP="00EE2CDF">
      <w:pPr>
        <w:autoSpaceDE w:val="0"/>
        <w:autoSpaceDN w:val="0"/>
        <w:adjustRightInd w:val="0"/>
        <w:spacing w:after="0" w:line="240" w:lineRule="auto"/>
        <w:ind w:firstLine="709"/>
        <w:jc w:val="both"/>
        <w:rPr>
          <w:rFonts w:ascii="Times New Roman" w:eastAsia="Calibri" w:hAnsi="Times New Roman"/>
          <w:sz w:val="24"/>
          <w:szCs w:val="24"/>
        </w:rPr>
      </w:pPr>
      <w:r w:rsidRPr="00EE2CDF">
        <w:rPr>
          <w:rFonts w:ascii="Times New Roman" w:eastAsia="Calibri" w:hAnsi="Times New Roman"/>
          <w:sz w:val="24"/>
          <w:szCs w:val="24"/>
        </w:rPr>
        <w:t xml:space="preserve">34. Роль профсоюзных и иных представительных органов при массовом увольнении работников с предприятий </w:t>
      </w:r>
    </w:p>
    <w:p w:rsidR="001232CF" w:rsidRPr="00EE2CDF" w:rsidRDefault="001232CF" w:rsidP="00EE2CDF">
      <w:pPr>
        <w:autoSpaceDE w:val="0"/>
        <w:autoSpaceDN w:val="0"/>
        <w:adjustRightInd w:val="0"/>
        <w:spacing w:after="0" w:line="240" w:lineRule="auto"/>
        <w:ind w:firstLine="709"/>
        <w:jc w:val="both"/>
        <w:rPr>
          <w:rFonts w:ascii="Times New Roman" w:eastAsia="Calibri" w:hAnsi="Times New Roman"/>
          <w:sz w:val="24"/>
          <w:szCs w:val="24"/>
        </w:rPr>
      </w:pPr>
      <w:r w:rsidRPr="00EE2CDF">
        <w:rPr>
          <w:rFonts w:ascii="Times New Roman" w:eastAsia="Calibri" w:hAnsi="Times New Roman"/>
          <w:sz w:val="24"/>
          <w:szCs w:val="24"/>
        </w:rPr>
        <w:t xml:space="preserve">35. Порядок трудоустройства увольняемых работников </w:t>
      </w:r>
    </w:p>
    <w:p w:rsidR="001232CF" w:rsidRPr="00EE2CDF" w:rsidRDefault="001232CF" w:rsidP="00EE2CDF">
      <w:pPr>
        <w:autoSpaceDE w:val="0"/>
        <w:autoSpaceDN w:val="0"/>
        <w:adjustRightInd w:val="0"/>
        <w:spacing w:after="0" w:line="240" w:lineRule="auto"/>
        <w:ind w:firstLine="709"/>
        <w:jc w:val="both"/>
        <w:rPr>
          <w:rFonts w:ascii="Times New Roman" w:eastAsia="Calibri" w:hAnsi="Times New Roman"/>
          <w:sz w:val="24"/>
          <w:szCs w:val="24"/>
        </w:rPr>
      </w:pPr>
      <w:r w:rsidRPr="00EE2CDF">
        <w:rPr>
          <w:rFonts w:ascii="Times New Roman" w:eastAsia="Calibri" w:hAnsi="Times New Roman"/>
          <w:sz w:val="24"/>
          <w:szCs w:val="24"/>
        </w:rPr>
        <w:t xml:space="preserve">36. Гарантии и компенсации работникам, уволенным по сокращению штатов 37. Порядок определения размеров пособий по безработице </w:t>
      </w:r>
    </w:p>
    <w:p w:rsidR="001232CF" w:rsidRPr="00EE2CDF" w:rsidRDefault="001232CF" w:rsidP="00EE2CDF">
      <w:pPr>
        <w:autoSpaceDE w:val="0"/>
        <w:autoSpaceDN w:val="0"/>
        <w:adjustRightInd w:val="0"/>
        <w:spacing w:after="0" w:line="240" w:lineRule="auto"/>
        <w:ind w:firstLine="709"/>
        <w:jc w:val="both"/>
        <w:rPr>
          <w:rFonts w:ascii="Times New Roman" w:eastAsia="Calibri" w:hAnsi="Times New Roman"/>
          <w:sz w:val="24"/>
          <w:szCs w:val="24"/>
        </w:rPr>
      </w:pPr>
      <w:r w:rsidRPr="00EE2CDF">
        <w:rPr>
          <w:rFonts w:ascii="Times New Roman" w:eastAsia="Calibri" w:hAnsi="Times New Roman"/>
          <w:sz w:val="24"/>
          <w:szCs w:val="24"/>
        </w:rPr>
        <w:t xml:space="preserve">38. Организация общественных работ, их значение и порядок финансирования 39. МОТ, её основные задачи в области занятости и безработицы </w:t>
      </w:r>
    </w:p>
    <w:p w:rsidR="001232CF" w:rsidRPr="00EE2CDF" w:rsidRDefault="001232CF" w:rsidP="00EE2CDF">
      <w:pPr>
        <w:autoSpaceDE w:val="0"/>
        <w:autoSpaceDN w:val="0"/>
        <w:adjustRightInd w:val="0"/>
        <w:spacing w:after="0" w:line="240" w:lineRule="auto"/>
        <w:ind w:firstLine="709"/>
        <w:jc w:val="both"/>
        <w:rPr>
          <w:rFonts w:ascii="Times New Roman" w:eastAsia="Calibri" w:hAnsi="Times New Roman"/>
          <w:sz w:val="24"/>
          <w:szCs w:val="24"/>
        </w:rPr>
      </w:pPr>
      <w:r w:rsidRPr="00EE2CDF">
        <w:rPr>
          <w:rFonts w:ascii="Times New Roman" w:eastAsia="Calibri" w:hAnsi="Times New Roman"/>
          <w:sz w:val="24"/>
          <w:szCs w:val="24"/>
        </w:rPr>
        <w:t>40. Социально-экономические проблемы занятости и безработицы в условиях глобализации экономики</w:t>
      </w:r>
    </w:p>
    <w:p w:rsidR="001232CF" w:rsidRPr="00EE2CDF" w:rsidRDefault="001232CF" w:rsidP="00EE2CDF">
      <w:pPr>
        <w:autoSpaceDE w:val="0"/>
        <w:autoSpaceDN w:val="0"/>
        <w:adjustRightInd w:val="0"/>
        <w:spacing w:after="0" w:line="240" w:lineRule="auto"/>
        <w:ind w:firstLine="709"/>
        <w:jc w:val="both"/>
        <w:rPr>
          <w:rFonts w:ascii="Times New Roman" w:eastAsia="Calibri" w:hAnsi="Times New Roman"/>
          <w:sz w:val="24"/>
          <w:szCs w:val="24"/>
        </w:rPr>
      </w:pPr>
    </w:p>
    <w:p w:rsidR="001232CF" w:rsidRPr="000D79E3" w:rsidRDefault="001232CF" w:rsidP="00EE2CDF">
      <w:pPr>
        <w:autoSpaceDE w:val="0"/>
        <w:autoSpaceDN w:val="0"/>
        <w:adjustRightInd w:val="0"/>
        <w:spacing w:after="0" w:line="240" w:lineRule="auto"/>
        <w:ind w:firstLine="709"/>
        <w:jc w:val="both"/>
        <w:rPr>
          <w:rFonts w:ascii="Times New Roman" w:eastAsia="Calibri" w:hAnsi="Times New Roman"/>
          <w:i/>
          <w:sz w:val="24"/>
          <w:szCs w:val="24"/>
        </w:rPr>
      </w:pPr>
      <w:r w:rsidRPr="00EE2CDF">
        <w:rPr>
          <w:rFonts w:ascii="Times New Roman" w:eastAsia="Calibri" w:hAnsi="Times New Roman"/>
          <w:i/>
          <w:sz w:val="24"/>
          <w:szCs w:val="24"/>
        </w:rPr>
        <w:t>3.3 Типовой экзаменационный билет</w:t>
      </w:r>
      <w:r w:rsidRPr="000D79E3">
        <w:rPr>
          <w:rFonts w:ascii="Times New Roman" w:eastAsia="Calibri" w:hAnsi="Times New Roman"/>
          <w:i/>
          <w:sz w:val="24"/>
          <w:szCs w:val="24"/>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77"/>
        <w:gridCol w:w="4594"/>
        <w:gridCol w:w="2299"/>
      </w:tblGrid>
      <w:tr w:rsidR="001232CF" w:rsidRPr="000D79E3" w:rsidTr="00991453">
        <w:trPr>
          <w:cantSplit/>
          <w:trHeight w:val="961"/>
        </w:trPr>
        <w:tc>
          <w:tcPr>
            <w:tcW w:w="1399" w:type="pct"/>
            <w:tcBorders>
              <w:top w:val="single" w:sz="4" w:space="0" w:color="auto"/>
              <w:left w:val="single" w:sz="4" w:space="0" w:color="auto"/>
              <w:right w:val="single" w:sz="4" w:space="0" w:color="auto"/>
            </w:tcBorders>
          </w:tcPr>
          <w:p w:rsidR="001232CF" w:rsidRPr="000D79E3" w:rsidRDefault="001232CF"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УрГУПС</w:t>
            </w:r>
          </w:p>
        </w:tc>
        <w:tc>
          <w:tcPr>
            <w:tcW w:w="2400" w:type="pct"/>
            <w:vMerge w:val="restart"/>
            <w:tcBorders>
              <w:top w:val="single" w:sz="4" w:space="0" w:color="auto"/>
              <w:left w:val="single" w:sz="4" w:space="0" w:color="auto"/>
              <w:bottom w:val="single" w:sz="4" w:space="0" w:color="auto"/>
              <w:right w:val="single" w:sz="4" w:space="0" w:color="auto"/>
            </w:tcBorders>
          </w:tcPr>
          <w:p w:rsidR="001232CF" w:rsidRPr="000D79E3" w:rsidRDefault="001232CF"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ЭКЗАМЕНАЦИОННЫЙ</w:t>
            </w:r>
          </w:p>
          <w:p w:rsidR="001232CF" w:rsidRPr="000D79E3" w:rsidRDefault="001232CF"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БИЛЕТ № 1</w:t>
            </w:r>
          </w:p>
          <w:p w:rsidR="001232CF" w:rsidRPr="000D79E3" w:rsidRDefault="001232CF"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 xml:space="preserve">для зачета </w:t>
            </w:r>
          </w:p>
          <w:p w:rsidR="001232CF" w:rsidRPr="000D79E3" w:rsidRDefault="001232CF"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по  дисциплине:</w:t>
            </w:r>
          </w:p>
          <w:p w:rsidR="001232CF" w:rsidRPr="000D79E3" w:rsidRDefault="001232CF"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«Основы рынка труда»</w:t>
            </w:r>
          </w:p>
        </w:tc>
        <w:tc>
          <w:tcPr>
            <w:tcW w:w="1201" w:type="pct"/>
            <w:tcBorders>
              <w:top w:val="single" w:sz="4" w:space="0" w:color="auto"/>
              <w:left w:val="single" w:sz="4" w:space="0" w:color="auto"/>
              <w:bottom w:val="single" w:sz="4" w:space="0" w:color="auto"/>
              <w:right w:val="single" w:sz="4" w:space="0" w:color="auto"/>
            </w:tcBorders>
          </w:tcPr>
          <w:p w:rsidR="001232CF" w:rsidRPr="000D79E3" w:rsidRDefault="001232CF"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УТВЕРЖДАЮ:</w:t>
            </w:r>
          </w:p>
          <w:p w:rsidR="001232CF" w:rsidRPr="000D79E3" w:rsidRDefault="001232CF"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Зав. кафедрой,</w:t>
            </w:r>
          </w:p>
          <w:p w:rsidR="001232CF" w:rsidRPr="000D79E3" w:rsidRDefault="001232CF"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д.э.н., проф.</w:t>
            </w:r>
          </w:p>
        </w:tc>
      </w:tr>
      <w:tr w:rsidR="001232CF" w:rsidRPr="000D79E3" w:rsidTr="00991453">
        <w:trPr>
          <w:cantSplit/>
          <w:trHeight w:val="485"/>
        </w:trPr>
        <w:tc>
          <w:tcPr>
            <w:tcW w:w="1399" w:type="pct"/>
            <w:vMerge w:val="restart"/>
            <w:tcBorders>
              <w:top w:val="single" w:sz="4" w:space="0" w:color="auto"/>
              <w:left w:val="single" w:sz="4" w:space="0" w:color="auto"/>
              <w:bottom w:val="single" w:sz="4" w:space="0" w:color="auto"/>
              <w:right w:val="single" w:sz="4" w:space="0" w:color="auto"/>
            </w:tcBorders>
          </w:tcPr>
          <w:p w:rsidR="001232CF" w:rsidRPr="000D79E3" w:rsidRDefault="001232CF"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Кафедра Экономики транспорта</w:t>
            </w:r>
          </w:p>
          <w:p w:rsidR="001232CF" w:rsidRPr="000D79E3" w:rsidRDefault="001232CF"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2021/2022 уч.гг.</w:t>
            </w:r>
          </w:p>
        </w:tc>
        <w:tc>
          <w:tcPr>
            <w:tcW w:w="2400" w:type="pct"/>
            <w:vMerge/>
            <w:tcBorders>
              <w:top w:val="single" w:sz="4" w:space="0" w:color="auto"/>
              <w:left w:val="single" w:sz="4" w:space="0" w:color="auto"/>
              <w:bottom w:val="single" w:sz="4" w:space="0" w:color="auto"/>
              <w:right w:val="single" w:sz="4" w:space="0" w:color="auto"/>
            </w:tcBorders>
            <w:vAlign w:val="center"/>
          </w:tcPr>
          <w:p w:rsidR="001232CF" w:rsidRPr="000D79E3" w:rsidRDefault="001232CF" w:rsidP="000D79E3">
            <w:pPr>
              <w:spacing w:after="0" w:line="240" w:lineRule="auto"/>
              <w:jc w:val="center"/>
              <w:rPr>
                <w:rFonts w:ascii="Times New Roman" w:eastAsia="Calibri" w:hAnsi="Times New Roman"/>
                <w:sz w:val="24"/>
                <w:szCs w:val="24"/>
              </w:rPr>
            </w:pPr>
          </w:p>
        </w:tc>
        <w:tc>
          <w:tcPr>
            <w:tcW w:w="1201" w:type="pct"/>
            <w:tcBorders>
              <w:top w:val="single" w:sz="4" w:space="0" w:color="auto"/>
              <w:left w:val="single" w:sz="4" w:space="0" w:color="auto"/>
              <w:bottom w:val="single" w:sz="4" w:space="0" w:color="auto"/>
              <w:right w:val="single" w:sz="4" w:space="0" w:color="auto"/>
            </w:tcBorders>
          </w:tcPr>
          <w:p w:rsidR="001232CF" w:rsidRPr="000D79E3" w:rsidRDefault="001232CF" w:rsidP="000D79E3">
            <w:pPr>
              <w:spacing w:after="0" w:line="240" w:lineRule="auto"/>
              <w:jc w:val="center"/>
              <w:rPr>
                <w:rFonts w:ascii="Times New Roman" w:eastAsia="Calibri" w:hAnsi="Times New Roman"/>
                <w:sz w:val="24"/>
                <w:szCs w:val="24"/>
              </w:rPr>
            </w:pPr>
            <w:r w:rsidRPr="000D79E3">
              <w:rPr>
                <w:rFonts w:ascii="Times New Roman" w:eastAsia="Calibri" w:hAnsi="Times New Roman"/>
                <w:noProof/>
                <w:sz w:val="24"/>
                <w:szCs w:val="24"/>
              </w:rPr>
              <w:drawing>
                <wp:inline distT="0" distB="0" distL="0" distR="0" wp14:anchorId="6A944BAB" wp14:editId="5627BC1B">
                  <wp:extent cx="1295400" cy="485775"/>
                  <wp:effectExtent l="0" t="0" r="0" b="9525"/>
                  <wp:docPr id="147" name="Рисунок 147" descr="подпись 2"/>
                  <wp:cNvGraphicFramePr/>
                  <a:graphic xmlns:a="http://schemas.openxmlformats.org/drawingml/2006/main">
                    <a:graphicData uri="http://schemas.openxmlformats.org/drawingml/2006/picture">
                      <pic:pic xmlns:pic="http://schemas.openxmlformats.org/drawingml/2006/picture">
                        <pic:nvPicPr>
                          <pic:cNvPr id="4" name="Рисунок 4" descr="подпись 2"/>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95400" cy="485775"/>
                          </a:xfrm>
                          <a:prstGeom prst="rect">
                            <a:avLst/>
                          </a:prstGeom>
                          <a:noFill/>
                          <a:ln>
                            <a:noFill/>
                          </a:ln>
                        </pic:spPr>
                      </pic:pic>
                    </a:graphicData>
                  </a:graphic>
                </wp:inline>
              </w:drawing>
            </w:r>
          </w:p>
        </w:tc>
      </w:tr>
      <w:tr w:rsidR="001232CF" w:rsidRPr="000D79E3" w:rsidTr="00F62EE1">
        <w:trPr>
          <w:cantSplit/>
          <w:trHeight w:val="167"/>
        </w:trPr>
        <w:tc>
          <w:tcPr>
            <w:tcW w:w="1399" w:type="pct"/>
            <w:vMerge/>
            <w:tcBorders>
              <w:top w:val="single" w:sz="4" w:space="0" w:color="auto"/>
              <w:left w:val="single" w:sz="4" w:space="0" w:color="auto"/>
              <w:bottom w:val="single" w:sz="4" w:space="0" w:color="auto"/>
              <w:right w:val="single" w:sz="4" w:space="0" w:color="auto"/>
            </w:tcBorders>
            <w:vAlign w:val="center"/>
          </w:tcPr>
          <w:p w:rsidR="001232CF" w:rsidRPr="000D79E3" w:rsidRDefault="001232CF" w:rsidP="000D79E3">
            <w:pPr>
              <w:spacing w:after="0" w:line="240" w:lineRule="auto"/>
              <w:jc w:val="center"/>
              <w:rPr>
                <w:rFonts w:ascii="Times New Roman" w:eastAsia="Calibri" w:hAnsi="Times New Roman"/>
                <w:sz w:val="24"/>
                <w:szCs w:val="24"/>
              </w:rPr>
            </w:pPr>
          </w:p>
        </w:tc>
        <w:tc>
          <w:tcPr>
            <w:tcW w:w="2400" w:type="pct"/>
            <w:vMerge/>
            <w:tcBorders>
              <w:top w:val="single" w:sz="4" w:space="0" w:color="auto"/>
              <w:left w:val="single" w:sz="4" w:space="0" w:color="auto"/>
              <w:bottom w:val="single" w:sz="4" w:space="0" w:color="auto"/>
              <w:right w:val="single" w:sz="4" w:space="0" w:color="auto"/>
            </w:tcBorders>
            <w:vAlign w:val="center"/>
          </w:tcPr>
          <w:p w:rsidR="001232CF" w:rsidRPr="000D79E3" w:rsidRDefault="001232CF" w:rsidP="000D79E3">
            <w:pPr>
              <w:spacing w:after="0" w:line="240" w:lineRule="auto"/>
              <w:jc w:val="center"/>
              <w:rPr>
                <w:rFonts w:ascii="Times New Roman" w:eastAsia="Calibri" w:hAnsi="Times New Roman"/>
                <w:sz w:val="24"/>
                <w:szCs w:val="24"/>
              </w:rPr>
            </w:pPr>
          </w:p>
        </w:tc>
        <w:tc>
          <w:tcPr>
            <w:tcW w:w="1201" w:type="pct"/>
            <w:tcBorders>
              <w:top w:val="single" w:sz="4" w:space="0" w:color="auto"/>
              <w:left w:val="single" w:sz="4" w:space="0" w:color="auto"/>
              <w:bottom w:val="single" w:sz="4" w:space="0" w:color="auto"/>
              <w:right w:val="single" w:sz="4" w:space="0" w:color="auto"/>
            </w:tcBorders>
          </w:tcPr>
          <w:p w:rsidR="001232CF" w:rsidRPr="000D79E3" w:rsidRDefault="00F62EE1" w:rsidP="00F62EE1">
            <w:pPr>
              <w:spacing w:after="0" w:line="240" w:lineRule="auto"/>
              <w:jc w:val="center"/>
              <w:rPr>
                <w:rFonts w:ascii="Times New Roman" w:eastAsia="Calibri" w:hAnsi="Times New Roman"/>
                <w:sz w:val="24"/>
                <w:szCs w:val="24"/>
              </w:rPr>
            </w:pPr>
            <w:r>
              <w:rPr>
                <w:rFonts w:ascii="Times New Roman" w:eastAsia="Calibri" w:hAnsi="Times New Roman"/>
                <w:sz w:val="24"/>
                <w:szCs w:val="24"/>
              </w:rPr>
              <w:t>Рачек С.В.</w:t>
            </w:r>
          </w:p>
        </w:tc>
      </w:tr>
      <w:tr w:rsidR="001232CF" w:rsidRPr="000D79E3" w:rsidTr="00991453">
        <w:trPr>
          <w:cantSplit/>
          <w:trHeight w:val="945"/>
        </w:trPr>
        <w:tc>
          <w:tcPr>
            <w:tcW w:w="5000" w:type="pct"/>
            <w:gridSpan w:val="3"/>
            <w:tcBorders>
              <w:top w:val="single" w:sz="4" w:space="0" w:color="auto"/>
              <w:left w:val="single" w:sz="4" w:space="0" w:color="auto"/>
              <w:bottom w:val="single" w:sz="4" w:space="0" w:color="auto"/>
              <w:right w:val="single" w:sz="4" w:space="0" w:color="auto"/>
            </w:tcBorders>
            <w:vAlign w:val="center"/>
          </w:tcPr>
          <w:p w:rsidR="001232CF" w:rsidRPr="000D79E3" w:rsidRDefault="001232CF" w:rsidP="000D79E3">
            <w:pPr>
              <w:spacing w:after="0" w:line="240" w:lineRule="auto"/>
              <w:rPr>
                <w:rFonts w:ascii="Times New Roman" w:eastAsia="Calibri" w:hAnsi="Times New Roman"/>
                <w:sz w:val="24"/>
                <w:szCs w:val="24"/>
              </w:rPr>
            </w:pPr>
            <w:r w:rsidRPr="000D79E3">
              <w:rPr>
                <w:rFonts w:ascii="Times New Roman" w:eastAsia="Calibri" w:hAnsi="Times New Roman"/>
                <w:sz w:val="24"/>
                <w:szCs w:val="24"/>
              </w:rPr>
              <w:t>1. Порядок трудоустройства увольняемых работников</w:t>
            </w:r>
          </w:p>
          <w:p w:rsidR="001232CF" w:rsidRPr="000D79E3" w:rsidRDefault="001232CF" w:rsidP="000D79E3">
            <w:pPr>
              <w:spacing w:after="0" w:line="240" w:lineRule="auto"/>
              <w:rPr>
                <w:rFonts w:ascii="Times New Roman" w:eastAsia="Calibri" w:hAnsi="Times New Roman"/>
                <w:sz w:val="24"/>
                <w:szCs w:val="24"/>
              </w:rPr>
            </w:pPr>
            <w:r w:rsidRPr="000D79E3">
              <w:rPr>
                <w:rFonts w:ascii="Times New Roman" w:eastAsia="Calibri" w:hAnsi="Times New Roman"/>
                <w:sz w:val="24"/>
                <w:szCs w:val="24"/>
              </w:rPr>
              <w:t>2. Сегменты рынка труда, их классификация и характеристика</w:t>
            </w:r>
          </w:p>
          <w:p w:rsidR="001232CF" w:rsidRPr="000D79E3" w:rsidRDefault="00F62EE1" w:rsidP="000D79E3">
            <w:pPr>
              <w:spacing w:after="0" w:line="240" w:lineRule="auto"/>
              <w:rPr>
                <w:rFonts w:ascii="Times New Roman" w:eastAsia="Calibri" w:hAnsi="Times New Roman"/>
                <w:sz w:val="24"/>
                <w:szCs w:val="24"/>
              </w:rPr>
            </w:pPr>
            <w:r>
              <w:rPr>
                <w:rFonts w:ascii="Times New Roman" w:eastAsia="Calibri" w:hAnsi="Times New Roman"/>
                <w:sz w:val="24"/>
                <w:szCs w:val="24"/>
              </w:rPr>
              <w:t>3. Практическое задание</w:t>
            </w:r>
          </w:p>
        </w:tc>
      </w:tr>
    </w:tbl>
    <w:p w:rsidR="001232CF" w:rsidRPr="000D79E3" w:rsidRDefault="001232CF" w:rsidP="000D79E3">
      <w:pPr>
        <w:spacing w:after="0" w:line="240" w:lineRule="auto"/>
        <w:rPr>
          <w:rFonts w:ascii="Times New Roman" w:eastAsia="Calibri" w:hAnsi="Times New Roman"/>
          <w:sz w:val="24"/>
          <w:szCs w:val="24"/>
        </w:rPr>
      </w:pPr>
    </w:p>
    <w:p w:rsidR="001232CF" w:rsidRPr="000D79E3" w:rsidRDefault="001232CF" w:rsidP="00F62EE1">
      <w:pPr>
        <w:autoSpaceDE w:val="0"/>
        <w:autoSpaceDN w:val="0"/>
        <w:adjustRightInd w:val="0"/>
        <w:spacing w:after="0" w:line="240" w:lineRule="auto"/>
        <w:ind w:firstLine="709"/>
        <w:jc w:val="both"/>
        <w:rPr>
          <w:rFonts w:ascii="Times New Roman" w:eastAsia="Calibri" w:hAnsi="Times New Roman"/>
          <w:i/>
          <w:sz w:val="24"/>
          <w:szCs w:val="24"/>
        </w:rPr>
      </w:pPr>
      <w:r w:rsidRPr="000D79E3">
        <w:rPr>
          <w:rFonts w:ascii="Times New Roman" w:eastAsia="Calibri" w:hAnsi="Times New Roman"/>
          <w:i/>
          <w:sz w:val="24"/>
          <w:szCs w:val="24"/>
        </w:rPr>
        <w:t>3.4 Типовая задача</w:t>
      </w:r>
    </w:p>
    <w:p w:rsidR="001232CF" w:rsidRPr="000D79E3" w:rsidRDefault="001232CF" w:rsidP="00F62EE1">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Пусть предложение труда в экономической системе является функцией реальной заработной платы и имеет вид: N</w:t>
      </w:r>
      <w:r w:rsidRPr="000D79E3">
        <w:rPr>
          <w:rFonts w:ascii="Times New Roman" w:hAnsi="Times New Roman"/>
          <w:color w:val="000000"/>
          <w:sz w:val="24"/>
          <w:szCs w:val="24"/>
          <w:vertAlign w:val="subscript"/>
        </w:rPr>
        <w:t>s</w:t>
      </w:r>
      <w:r w:rsidRPr="000D79E3">
        <w:rPr>
          <w:rFonts w:ascii="Times New Roman" w:hAnsi="Times New Roman"/>
          <w:color w:val="000000"/>
          <w:sz w:val="24"/>
          <w:szCs w:val="24"/>
        </w:rPr>
        <w:t>=27w. Технология производства представлена производственной функцией Y=K</w:t>
      </w:r>
      <w:r w:rsidRPr="000D79E3">
        <w:rPr>
          <w:rFonts w:ascii="Times New Roman" w:hAnsi="Times New Roman"/>
          <w:color w:val="000000"/>
          <w:sz w:val="24"/>
          <w:szCs w:val="24"/>
          <w:vertAlign w:val="superscript"/>
        </w:rPr>
        <w:t>1/2</w:t>
      </w:r>
      <w:r w:rsidRPr="000D79E3">
        <w:rPr>
          <w:rFonts w:ascii="Times New Roman" w:hAnsi="Times New Roman"/>
          <w:color w:val="000000"/>
          <w:sz w:val="24"/>
          <w:szCs w:val="24"/>
        </w:rPr>
        <w:t>N</w:t>
      </w:r>
      <w:r w:rsidRPr="000D79E3">
        <w:rPr>
          <w:rFonts w:ascii="Times New Roman" w:hAnsi="Times New Roman"/>
          <w:color w:val="000000"/>
          <w:sz w:val="24"/>
          <w:szCs w:val="24"/>
          <w:vertAlign w:val="superscript"/>
        </w:rPr>
        <w:t>1/2</w:t>
      </w:r>
      <w:r w:rsidRPr="000D79E3">
        <w:rPr>
          <w:rFonts w:ascii="Times New Roman" w:hAnsi="Times New Roman"/>
          <w:color w:val="000000"/>
          <w:sz w:val="24"/>
          <w:szCs w:val="24"/>
        </w:rPr>
        <w:t>. Объем первоначально применяемого капитала К</w:t>
      </w:r>
      <w:r w:rsidRPr="000D79E3">
        <w:rPr>
          <w:rFonts w:ascii="Times New Roman" w:hAnsi="Times New Roman"/>
          <w:color w:val="000000"/>
          <w:sz w:val="24"/>
          <w:szCs w:val="24"/>
          <w:vertAlign w:val="subscript"/>
        </w:rPr>
        <w:t>0</w:t>
      </w:r>
      <w:r w:rsidRPr="000D79E3">
        <w:rPr>
          <w:rFonts w:ascii="Times New Roman" w:hAnsi="Times New Roman"/>
          <w:color w:val="000000"/>
          <w:sz w:val="24"/>
          <w:szCs w:val="24"/>
        </w:rPr>
        <w:t>= 4. Уровень цен: Р= 4. Определите:</w:t>
      </w:r>
    </w:p>
    <w:p w:rsidR="001232CF" w:rsidRPr="000D79E3" w:rsidRDefault="001232CF" w:rsidP="00F62EE1">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1) равновесную ставку реальной заработной платы;</w:t>
      </w:r>
    </w:p>
    <w:p w:rsidR="001232CF" w:rsidRPr="000D79E3" w:rsidRDefault="001232CF" w:rsidP="00F62EE1">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2) равновесный объем занятости;</w:t>
      </w:r>
    </w:p>
    <w:p w:rsidR="001232CF" w:rsidRPr="000D79E3" w:rsidRDefault="001232CF" w:rsidP="00F62EE1">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3) норму безработицы при условии, что государство, “заморозив” цены на товары и услуги, установит минимальную ставку заработной платы на уровне 1,4 ден. ед.</w:t>
      </w:r>
    </w:p>
    <w:p w:rsidR="001232CF" w:rsidRPr="000D79E3" w:rsidRDefault="001232CF" w:rsidP="00F62EE1">
      <w:pPr>
        <w:spacing w:after="0" w:line="240" w:lineRule="auto"/>
        <w:ind w:firstLine="709"/>
        <w:jc w:val="both"/>
        <w:rPr>
          <w:rFonts w:ascii="Times New Roman" w:hAnsi="Times New Roman"/>
          <w:color w:val="000000"/>
          <w:sz w:val="24"/>
          <w:szCs w:val="24"/>
        </w:rPr>
      </w:pPr>
      <w:r w:rsidRPr="000D79E3">
        <w:rPr>
          <w:rFonts w:ascii="Times New Roman" w:hAnsi="Times New Roman"/>
          <w:b/>
          <w:bCs/>
          <w:i/>
          <w:iCs/>
          <w:color w:val="000000"/>
          <w:sz w:val="24"/>
          <w:szCs w:val="24"/>
        </w:rPr>
        <w:t>Решение</w:t>
      </w:r>
    </w:p>
    <w:p w:rsidR="001232CF" w:rsidRPr="000D79E3" w:rsidRDefault="001232CF" w:rsidP="00F62EE1">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 xml:space="preserve">1) Ситуация, описанная в данной задаче, соответствует неоклассической модели функционирования рынка труда, о чем свидетельствует предложение труда, являющееся функцией от реальной ставки зарплаты. Согласно данной модели равновесие на рынке труда достигается при условии: </w:t>
      </w:r>
      <w:proofErr w:type="spellStart"/>
      <w:r w:rsidRPr="000D79E3">
        <w:rPr>
          <w:rFonts w:ascii="Times New Roman" w:hAnsi="Times New Roman"/>
          <w:color w:val="000000"/>
          <w:sz w:val="24"/>
          <w:szCs w:val="24"/>
        </w:rPr>
        <w:t>N</w:t>
      </w:r>
      <w:r w:rsidRPr="000D79E3">
        <w:rPr>
          <w:rFonts w:ascii="Times New Roman" w:hAnsi="Times New Roman"/>
          <w:color w:val="000000"/>
          <w:sz w:val="24"/>
          <w:szCs w:val="24"/>
          <w:vertAlign w:val="subscript"/>
        </w:rPr>
        <w:t>d</w:t>
      </w:r>
      <w:proofErr w:type="spellEnd"/>
      <w:r w:rsidRPr="000D79E3">
        <w:rPr>
          <w:rFonts w:ascii="Times New Roman" w:hAnsi="Times New Roman"/>
          <w:color w:val="000000"/>
          <w:sz w:val="24"/>
          <w:szCs w:val="24"/>
        </w:rPr>
        <w:t>=</w:t>
      </w:r>
      <w:proofErr w:type="spellStart"/>
      <w:r w:rsidRPr="000D79E3">
        <w:rPr>
          <w:rFonts w:ascii="Times New Roman" w:hAnsi="Times New Roman"/>
          <w:color w:val="000000"/>
          <w:sz w:val="24"/>
          <w:szCs w:val="24"/>
        </w:rPr>
        <w:t>N</w:t>
      </w:r>
      <w:r w:rsidRPr="000D79E3">
        <w:rPr>
          <w:rFonts w:ascii="Times New Roman" w:hAnsi="Times New Roman"/>
          <w:color w:val="000000"/>
          <w:sz w:val="24"/>
          <w:szCs w:val="24"/>
          <w:vertAlign w:val="subscript"/>
        </w:rPr>
        <w:t>s</w:t>
      </w:r>
      <w:proofErr w:type="spellEnd"/>
      <w:r w:rsidRPr="000D79E3">
        <w:rPr>
          <w:rFonts w:ascii="Times New Roman" w:hAnsi="Times New Roman"/>
          <w:color w:val="000000"/>
          <w:sz w:val="24"/>
          <w:szCs w:val="24"/>
        </w:rPr>
        <w:t>.</w:t>
      </w:r>
    </w:p>
    <w:p w:rsidR="001232CF" w:rsidRPr="000D79E3" w:rsidRDefault="001232CF" w:rsidP="00F62EE1">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 xml:space="preserve">Функция спроса на труд выводится из следующего равенства: </w:t>
      </w:r>
      <w:proofErr w:type="spellStart"/>
      <w:r w:rsidRPr="000D79E3">
        <w:rPr>
          <w:rFonts w:ascii="Times New Roman" w:hAnsi="Times New Roman"/>
          <w:color w:val="000000"/>
          <w:sz w:val="24"/>
          <w:szCs w:val="24"/>
        </w:rPr>
        <w:t>dY</w:t>
      </w:r>
      <w:proofErr w:type="spellEnd"/>
      <w:r w:rsidRPr="000D79E3">
        <w:rPr>
          <w:rFonts w:ascii="Times New Roman" w:hAnsi="Times New Roman"/>
          <w:color w:val="000000"/>
          <w:sz w:val="24"/>
          <w:szCs w:val="24"/>
        </w:rPr>
        <w:t>/</w:t>
      </w:r>
      <w:proofErr w:type="spellStart"/>
      <w:r w:rsidRPr="000D79E3">
        <w:rPr>
          <w:rFonts w:ascii="Times New Roman" w:hAnsi="Times New Roman"/>
          <w:color w:val="000000"/>
          <w:sz w:val="24"/>
          <w:szCs w:val="24"/>
        </w:rPr>
        <w:t>dN</w:t>
      </w:r>
      <w:proofErr w:type="spellEnd"/>
      <w:r w:rsidRPr="000D79E3">
        <w:rPr>
          <w:rFonts w:ascii="Times New Roman" w:hAnsi="Times New Roman"/>
          <w:color w:val="000000"/>
          <w:sz w:val="24"/>
          <w:szCs w:val="24"/>
        </w:rPr>
        <w:t>=w. По условию данной задачи w=1/N</w:t>
      </w:r>
      <w:r w:rsidRPr="000D79E3">
        <w:rPr>
          <w:rFonts w:ascii="Times New Roman" w:hAnsi="Times New Roman"/>
          <w:color w:val="000000"/>
          <w:sz w:val="24"/>
          <w:szCs w:val="24"/>
          <w:vertAlign w:val="superscript"/>
        </w:rPr>
        <w:t>1/2</w:t>
      </w:r>
      <w:r w:rsidRPr="000D79E3">
        <w:rPr>
          <w:rFonts w:ascii="Times New Roman" w:hAnsi="Times New Roman"/>
          <w:color w:val="000000"/>
          <w:sz w:val="24"/>
          <w:szCs w:val="24"/>
        </w:rPr>
        <w:t xml:space="preserve">, следовательно, </w:t>
      </w:r>
      <w:proofErr w:type="spellStart"/>
      <w:r w:rsidRPr="000D79E3">
        <w:rPr>
          <w:rFonts w:ascii="Times New Roman" w:hAnsi="Times New Roman"/>
          <w:color w:val="000000"/>
          <w:sz w:val="24"/>
          <w:szCs w:val="24"/>
        </w:rPr>
        <w:t>N</w:t>
      </w:r>
      <w:r w:rsidRPr="000D79E3">
        <w:rPr>
          <w:rFonts w:ascii="Times New Roman" w:hAnsi="Times New Roman"/>
          <w:color w:val="000000"/>
          <w:sz w:val="24"/>
          <w:szCs w:val="24"/>
          <w:vertAlign w:val="subscript"/>
        </w:rPr>
        <w:t>d</w:t>
      </w:r>
      <w:proofErr w:type="spellEnd"/>
      <w:r w:rsidRPr="000D79E3">
        <w:rPr>
          <w:rFonts w:ascii="Times New Roman" w:hAnsi="Times New Roman"/>
          <w:color w:val="000000"/>
          <w:sz w:val="24"/>
          <w:szCs w:val="24"/>
        </w:rPr>
        <w:t>=1/w</w:t>
      </w:r>
      <w:r w:rsidRPr="000D79E3">
        <w:rPr>
          <w:rFonts w:ascii="Times New Roman" w:hAnsi="Times New Roman"/>
          <w:color w:val="000000"/>
          <w:sz w:val="24"/>
          <w:szCs w:val="24"/>
          <w:vertAlign w:val="superscript"/>
        </w:rPr>
        <w:t>2</w:t>
      </w:r>
      <w:r w:rsidRPr="000D79E3">
        <w:rPr>
          <w:rFonts w:ascii="Times New Roman" w:hAnsi="Times New Roman"/>
          <w:color w:val="000000"/>
          <w:sz w:val="24"/>
          <w:szCs w:val="24"/>
        </w:rPr>
        <w:t> .</w:t>
      </w:r>
    </w:p>
    <w:p w:rsidR="001232CF" w:rsidRPr="000D79E3" w:rsidRDefault="001232CF" w:rsidP="00F62EE1">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Для того, чтобы определить равновесную ставку реальной заработной платы, решим следующее равенство: 27w= 1/w</w:t>
      </w:r>
      <w:r w:rsidRPr="000D79E3">
        <w:rPr>
          <w:rFonts w:ascii="Times New Roman" w:hAnsi="Times New Roman"/>
          <w:color w:val="000000"/>
          <w:sz w:val="24"/>
          <w:szCs w:val="24"/>
          <w:vertAlign w:val="superscript"/>
        </w:rPr>
        <w:t>2</w:t>
      </w:r>
      <w:r w:rsidRPr="000D79E3">
        <w:rPr>
          <w:rFonts w:ascii="Times New Roman" w:hAnsi="Times New Roman"/>
          <w:color w:val="000000"/>
          <w:sz w:val="24"/>
          <w:szCs w:val="24"/>
        </w:rPr>
        <w:t>, тогда w*= 1/3.</w:t>
      </w:r>
    </w:p>
    <w:p w:rsidR="001232CF" w:rsidRPr="000D79E3" w:rsidRDefault="001232CF" w:rsidP="00F62EE1">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 xml:space="preserve">+2) Поскольку в неоклассической концепции равновесие на рынке труда всегда устанавливается при полной занятости, для определения равновесного объема занятости подставим равновесную ставку заработной платы либо в функцию спроса на труд, либо в функцию предложения труда. N* = </w:t>
      </w:r>
      <w:proofErr w:type="spellStart"/>
      <w:r w:rsidRPr="000D79E3">
        <w:rPr>
          <w:rFonts w:ascii="Times New Roman" w:hAnsi="Times New Roman"/>
          <w:color w:val="000000"/>
          <w:sz w:val="24"/>
          <w:szCs w:val="24"/>
        </w:rPr>
        <w:t>N</w:t>
      </w:r>
      <w:r w:rsidRPr="000D79E3">
        <w:rPr>
          <w:rFonts w:ascii="Times New Roman" w:hAnsi="Times New Roman"/>
          <w:color w:val="000000"/>
          <w:sz w:val="24"/>
          <w:szCs w:val="24"/>
          <w:vertAlign w:val="subscript"/>
        </w:rPr>
        <w:t>d</w:t>
      </w:r>
      <w:proofErr w:type="spellEnd"/>
      <w:r w:rsidRPr="000D79E3">
        <w:rPr>
          <w:rFonts w:ascii="Times New Roman" w:hAnsi="Times New Roman"/>
          <w:color w:val="000000"/>
          <w:sz w:val="24"/>
          <w:szCs w:val="24"/>
        </w:rPr>
        <w:t xml:space="preserve"> = </w:t>
      </w:r>
      <w:proofErr w:type="spellStart"/>
      <w:r w:rsidRPr="000D79E3">
        <w:rPr>
          <w:rFonts w:ascii="Times New Roman" w:hAnsi="Times New Roman"/>
          <w:color w:val="000000"/>
          <w:sz w:val="24"/>
          <w:szCs w:val="24"/>
        </w:rPr>
        <w:t>N</w:t>
      </w:r>
      <w:r w:rsidRPr="000D79E3">
        <w:rPr>
          <w:rFonts w:ascii="Times New Roman" w:hAnsi="Times New Roman"/>
          <w:color w:val="000000"/>
          <w:sz w:val="24"/>
          <w:szCs w:val="24"/>
          <w:vertAlign w:val="subscript"/>
        </w:rPr>
        <w:t>s</w:t>
      </w:r>
      <w:proofErr w:type="spellEnd"/>
      <w:r w:rsidRPr="000D79E3">
        <w:rPr>
          <w:rFonts w:ascii="Times New Roman" w:hAnsi="Times New Roman"/>
          <w:color w:val="000000"/>
          <w:sz w:val="24"/>
          <w:szCs w:val="24"/>
        </w:rPr>
        <w:t> , следовательно, N*= 9.</w:t>
      </w:r>
    </w:p>
    <w:p w:rsidR="001232CF" w:rsidRPr="000D79E3" w:rsidRDefault="001232CF" w:rsidP="00F62EE1">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 xml:space="preserve">3) Если государство, заморозив цены (Р= 4), установит минимальный размер оплаты труда в размере 1,4 ден. </w:t>
      </w:r>
      <w:proofErr w:type="spellStart"/>
      <w:r w:rsidRPr="000D79E3">
        <w:rPr>
          <w:rFonts w:ascii="Times New Roman" w:hAnsi="Times New Roman"/>
          <w:color w:val="000000"/>
          <w:sz w:val="24"/>
          <w:szCs w:val="24"/>
        </w:rPr>
        <w:t>ед</w:t>
      </w:r>
      <w:proofErr w:type="spellEnd"/>
      <w:r w:rsidRPr="000D79E3">
        <w:rPr>
          <w:rFonts w:ascii="Times New Roman" w:hAnsi="Times New Roman"/>
          <w:color w:val="000000"/>
          <w:sz w:val="24"/>
          <w:szCs w:val="24"/>
        </w:rPr>
        <w:t xml:space="preserve">, то ставка реальной заработной платы установится на уровне выше равновесного: w=1,4/4= 0,35. В данной ситуации на неоклассическом рынке </w:t>
      </w:r>
      <w:r w:rsidRPr="000D79E3">
        <w:rPr>
          <w:rFonts w:ascii="Times New Roman" w:hAnsi="Times New Roman"/>
          <w:color w:val="000000"/>
          <w:sz w:val="24"/>
          <w:szCs w:val="24"/>
        </w:rPr>
        <w:lastRenderedPageBreak/>
        <w:t>труда образуется безработица, величина которой измеряется разницей между предложением труда и спросом на труд.</w:t>
      </w:r>
    </w:p>
    <w:p w:rsidR="001232CF" w:rsidRPr="000D79E3" w:rsidRDefault="001232CF" w:rsidP="00F62EE1">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 xml:space="preserve">При w= 0,35, </w:t>
      </w:r>
      <w:proofErr w:type="spellStart"/>
      <w:r w:rsidRPr="000D79E3">
        <w:rPr>
          <w:rFonts w:ascii="Times New Roman" w:hAnsi="Times New Roman"/>
          <w:color w:val="000000"/>
          <w:sz w:val="24"/>
          <w:szCs w:val="24"/>
        </w:rPr>
        <w:t>N</w:t>
      </w:r>
      <w:r w:rsidRPr="000D79E3">
        <w:rPr>
          <w:rFonts w:ascii="Times New Roman" w:hAnsi="Times New Roman"/>
          <w:color w:val="000000"/>
          <w:sz w:val="24"/>
          <w:szCs w:val="24"/>
          <w:vertAlign w:val="subscript"/>
        </w:rPr>
        <w:t>d</w:t>
      </w:r>
      <w:proofErr w:type="spellEnd"/>
      <w:r w:rsidRPr="000D79E3">
        <w:rPr>
          <w:rFonts w:ascii="Times New Roman" w:hAnsi="Times New Roman"/>
          <w:color w:val="000000"/>
          <w:sz w:val="24"/>
          <w:szCs w:val="24"/>
        </w:rPr>
        <w:t>= 1/(0.35)</w:t>
      </w:r>
      <w:r w:rsidRPr="000D79E3">
        <w:rPr>
          <w:rFonts w:ascii="Times New Roman" w:hAnsi="Times New Roman"/>
          <w:color w:val="000000"/>
          <w:sz w:val="24"/>
          <w:szCs w:val="24"/>
          <w:vertAlign w:val="superscript"/>
        </w:rPr>
        <w:t>2</w:t>
      </w:r>
      <w:r w:rsidRPr="000D79E3">
        <w:rPr>
          <w:rFonts w:ascii="Times New Roman" w:hAnsi="Times New Roman"/>
          <w:color w:val="000000"/>
          <w:sz w:val="24"/>
          <w:szCs w:val="24"/>
        </w:rPr>
        <w:t xml:space="preserve">= 8,16; </w:t>
      </w:r>
      <w:proofErr w:type="spellStart"/>
      <w:r w:rsidRPr="000D79E3">
        <w:rPr>
          <w:rFonts w:ascii="Times New Roman" w:hAnsi="Times New Roman"/>
          <w:color w:val="000000"/>
          <w:sz w:val="24"/>
          <w:szCs w:val="24"/>
        </w:rPr>
        <w:t>N</w:t>
      </w:r>
      <w:r w:rsidRPr="000D79E3">
        <w:rPr>
          <w:rFonts w:ascii="Times New Roman" w:hAnsi="Times New Roman"/>
          <w:color w:val="000000"/>
          <w:sz w:val="24"/>
          <w:szCs w:val="24"/>
          <w:vertAlign w:val="subscript"/>
        </w:rPr>
        <w:t>s</w:t>
      </w:r>
      <w:proofErr w:type="spellEnd"/>
      <w:r w:rsidRPr="000D79E3">
        <w:rPr>
          <w:rFonts w:ascii="Times New Roman" w:hAnsi="Times New Roman"/>
          <w:color w:val="000000"/>
          <w:sz w:val="24"/>
          <w:szCs w:val="24"/>
        </w:rPr>
        <w:t>= 27x0,35= 9,45. Тогда U= 9,45-8,16= 1,29.</w:t>
      </w:r>
    </w:p>
    <w:p w:rsidR="001232CF" w:rsidRPr="000D79E3" w:rsidRDefault="001232CF" w:rsidP="00F62EE1">
      <w:pPr>
        <w:spacing w:after="0" w:line="240" w:lineRule="auto"/>
        <w:ind w:firstLine="709"/>
        <w:jc w:val="both"/>
        <w:rPr>
          <w:rFonts w:ascii="Times New Roman" w:hAnsi="Times New Roman"/>
          <w:color w:val="000000"/>
          <w:sz w:val="24"/>
          <w:szCs w:val="24"/>
        </w:rPr>
      </w:pPr>
      <w:r w:rsidRPr="000D79E3">
        <w:rPr>
          <w:rFonts w:ascii="Times New Roman" w:hAnsi="Times New Roman"/>
          <w:color w:val="000000"/>
          <w:sz w:val="24"/>
          <w:szCs w:val="24"/>
        </w:rPr>
        <w:t>После того, как определен размер безработицы, норма безработицы рассчитывается как отношение числа безработных к числу самодеятельного населения, под которым подразумевается число тех, кто занят и тех, кто находится в поиске работы:</w:t>
      </w:r>
    </w:p>
    <w:p w:rsidR="001232CF" w:rsidRPr="000D79E3" w:rsidRDefault="001232CF" w:rsidP="00F62EE1">
      <w:pPr>
        <w:spacing w:after="0" w:line="240" w:lineRule="auto"/>
        <w:ind w:firstLine="709"/>
        <w:jc w:val="both"/>
        <w:rPr>
          <w:rFonts w:ascii="Times New Roman" w:hAnsi="Times New Roman"/>
          <w:color w:val="000000"/>
          <w:sz w:val="24"/>
          <w:szCs w:val="24"/>
          <w:lang w:val="en-US"/>
        </w:rPr>
      </w:pPr>
      <w:r w:rsidRPr="000D79E3">
        <w:rPr>
          <w:rFonts w:ascii="Times New Roman" w:hAnsi="Times New Roman"/>
          <w:color w:val="000000"/>
          <w:sz w:val="24"/>
          <w:szCs w:val="24"/>
          <w:lang w:val="en-US"/>
        </w:rPr>
        <w:t>u= U/(</w:t>
      </w:r>
      <w:proofErr w:type="spellStart"/>
      <w:r w:rsidRPr="000D79E3">
        <w:rPr>
          <w:rFonts w:ascii="Times New Roman" w:hAnsi="Times New Roman"/>
          <w:color w:val="000000"/>
          <w:sz w:val="24"/>
          <w:szCs w:val="24"/>
          <w:lang w:val="en-US"/>
        </w:rPr>
        <w:t>U+N</w:t>
      </w:r>
      <w:r w:rsidRPr="000D79E3">
        <w:rPr>
          <w:rFonts w:ascii="Times New Roman" w:hAnsi="Times New Roman"/>
          <w:color w:val="000000"/>
          <w:sz w:val="24"/>
          <w:szCs w:val="24"/>
          <w:vertAlign w:val="subscript"/>
          <w:lang w:val="en-US"/>
        </w:rPr>
        <w:t>d</w:t>
      </w:r>
      <w:proofErr w:type="spellEnd"/>
      <w:r w:rsidRPr="000D79E3">
        <w:rPr>
          <w:rFonts w:ascii="Times New Roman" w:hAnsi="Times New Roman"/>
          <w:color w:val="000000"/>
          <w:sz w:val="24"/>
          <w:szCs w:val="24"/>
          <w:lang w:val="en-US"/>
        </w:rPr>
        <w:t xml:space="preserve">)= 1,29/9,45= 0,1362. </w:t>
      </w:r>
      <w:r w:rsidRPr="000D79E3">
        <w:rPr>
          <w:rFonts w:ascii="Times New Roman" w:hAnsi="Times New Roman"/>
          <w:color w:val="000000"/>
          <w:sz w:val="24"/>
          <w:szCs w:val="24"/>
        </w:rPr>
        <w:t>Тогда</w:t>
      </w:r>
      <w:r w:rsidRPr="000D79E3">
        <w:rPr>
          <w:rFonts w:ascii="Times New Roman" w:hAnsi="Times New Roman"/>
          <w:color w:val="000000"/>
          <w:sz w:val="24"/>
          <w:szCs w:val="24"/>
          <w:lang w:val="en-US"/>
        </w:rPr>
        <w:t xml:space="preserve"> u= 13,62%.</w:t>
      </w:r>
    </w:p>
    <w:p w:rsidR="001232CF" w:rsidRPr="000D79E3" w:rsidRDefault="001232CF" w:rsidP="00F62EE1">
      <w:pPr>
        <w:spacing w:after="0" w:line="240" w:lineRule="auto"/>
        <w:ind w:firstLine="709"/>
        <w:jc w:val="both"/>
        <w:rPr>
          <w:rFonts w:ascii="Times New Roman" w:eastAsia="Calibri" w:hAnsi="Times New Roman"/>
          <w:sz w:val="24"/>
          <w:szCs w:val="24"/>
          <w:lang w:val="en-US"/>
        </w:rPr>
      </w:pPr>
    </w:p>
    <w:p w:rsidR="001232CF" w:rsidRPr="00F62EE1" w:rsidRDefault="001232CF" w:rsidP="00F62EE1">
      <w:pPr>
        <w:tabs>
          <w:tab w:val="left" w:pos="993"/>
        </w:tabs>
        <w:spacing w:after="0" w:line="240" w:lineRule="auto"/>
        <w:ind w:firstLine="709"/>
        <w:jc w:val="both"/>
        <w:rPr>
          <w:rFonts w:ascii="Times New Roman" w:eastAsia="Calibri" w:hAnsi="Times New Roman"/>
          <w:b/>
          <w:sz w:val="24"/>
          <w:szCs w:val="24"/>
        </w:rPr>
      </w:pPr>
      <w:r w:rsidRPr="00F62EE1">
        <w:rPr>
          <w:rFonts w:ascii="Times New Roman" w:eastAsia="Calibri" w:hAnsi="Times New Roman"/>
          <w:b/>
          <w:sz w:val="24"/>
          <w:szCs w:val="24"/>
        </w:rPr>
        <w:t>4.</w:t>
      </w:r>
      <w:r w:rsidRPr="00F62EE1">
        <w:rPr>
          <w:rFonts w:ascii="Times New Roman" w:eastAsia="Calibri" w:hAnsi="Times New Roman"/>
          <w:b/>
          <w:sz w:val="24"/>
          <w:szCs w:val="24"/>
        </w:rPr>
        <w:tab/>
        <w:t>Порядок проведения промежуточной аттестации обучающихся</w:t>
      </w:r>
    </w:p>
    <w:p w:rsidR="00F62EE1" w:rsidRDefault="00F62EE1" w:rsidP="00F62EE1">
      <w:pPr>
        <w:autoSpaceDE w:val="0"/>
        <w:autoSpaceDN w:val="0"/>
        <w:adjustRightInd w:val="0"/>
        <w:spacing w:after="0" w:line="240" w:lineRule="auto"/>
        <w:ind w:firstLine="709"/>
        <w:jc w:val="both"/>
        <w:rPr>
          <w:rFonts w:ascii="Times New Roman" w:eastAsia="Calibri" w:hAnsi="Times New Roman"/>
          <w:i/>
          <w:sz w:val="24"/>
          <w:szCs w:val="24"/>
        </w:rPr>
      </w:pPr>
    </w:p>
    <w:p w:rsidR="001232CF" w:rsidRPr="000D79E3" w:rsidRDefault="001232CF" w:rsidP="00F62EE1">
      <w:pPr>
        <w:autoSpaceDE w:val="0"/>
        <w:autoSpaceDN w:val="0"/>
        <w:adjustRightInd w:val="0"/>
        <w:spacing w:after="0" w:line="240" w:lineRule="auto"/>
        <w:ind w:firstLine="709"/>
        <w:jc w:val="both"/>
        <w:rPr>
          <w:rFonts w:ascii="Times New Roman" w:eastAsia="Calibri" w:hAnsi="Times New Roman"/>
          <w:i/>
          <w:sz w:val="24"/>
          <w:szCs w:val="24"/>
        </w:rPr>
      </w:pPr>
      <w:r w:rsidRPr="000D79E3">
        <w:rPr>
          <w:rFonts w:ascii="Times New Roman" w:eastAsia="Calibri" w:hAnsi="Times New Roman"/>
          <w:i/>
          <w:sz w:val="24"/>
          <w:szCs w:val="24"/>
        </w:rPr>
        <w:t>4.1.Документы СМК вуза</w:t>
      </w:r>
    </w:p>
    <w:p w:rsidR="001232CF" w:rsidRPr="000D79E3" w:rsidRDefault="001232CF" w:rsidP="00F62EE1">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1232CF" w:rsidRDefault="001232CF" w:rsidP="00F62EE1">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ПЛ 2.3.19-20</w:t>
      </w:r>
      <w:r w:rsidR="007606AE">
        <w:rPr>
          <w:rFonts w:ascii="Times New Roman" w:eastAsia="Calibri" w:hAnsi="Times New Roman"/>
          <w:sz w:val="24"/>
          <w:szCs w:val="24"/>
        </w:rPr>
        <w:t>18</w:t>
      </w:r>
      <w:r w:rsidRPr="000D79E3">
        <w:rPr>
          <w:rFonts w:ascii="Times New Roman" w:eastAsia="Calibri" w:hAnsi="Times New Roman"/>
          <w:sz w:val="24"/>
          <w:szCs w:val="24"/>
        </w:rPr>
        <w:t xml:space="preserve">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7606AE" w:rsidRPr="000D79E3" w:rsidRDefault="007606AE" w:rsidP="00F62EE1">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ПЛ 2.3.22-20</w:t>
      </w:r>
      <w:r>
        <w:rPr>
          <w:rFonts w:ascii="Times New Roman" w:eastAsia="Calibri" w:hAnsi="Times New Roman"/>
          <w:sz w:val="24"/>
          <w:szCs w:val="24"/>
        </w:rPr>
        <w:t>18</w:t>
      </w:r>
      <w:r w:rsidRPr="000D79E3">
        <w:rPr>
          <w:rFonts w:ascii="Times New Roman" w:eastAsia="Calibri" w:hAnsi="Times New Roman"/>
          <w:sz w:val="24"/>
          <w:szCs w:val="24"/>
        </w:rPr>
        <w:t xml:space="preserve"> «СМК. О формировании фонда оценочных материалов»;</w:t>
      </w:r>
    </w:p>
    <w:p w:rsidR="001232CF" w:rsidRPr="000D79E3" w:rsidRDefault="007606AE" w:rsidP="00F62EE1">
      <w:pPr>
        <w:tabs>
          <w:tab w:val="left" w:pos="-6521"/>
          <w:tab w:val="left" w:pos="1276"/>
        </w:tabs>
        <w:spacing w:after="0" w:line="240" w:lineRule="auto"/>
        <w:ind w:firstLine="709"/>
        <w:contextualSpacing/>
        <w:jc w:val="both"/>
        <w:rPr>
          <w:rFonts w:ascii="Times New Roman" w:eastAsia="Calibri" w:hAnsi="Times New Roman"/>
          <w:sz w:val="24"/>
          <w:szCs w:val="24"/>
        </w:rPr>
      </w:pPr>
      <w:r>
        <w:rPr>
          <w:rFonts w:ascii="Times New Roman" w:eastAsia="Calibri" w:hAnsi="Times New Roman"/>
          <w:sz w:val="24"/>
          <w:szCs w:val="24"/>
        </w:rPr>
        <w:t>– ПЛ 2.3.3-2018</w:t>
      </w:r>
      <w:r w:rsidR="001232CF" w:rsidRPr="000D79E3">
        <w:rPr>
          <w:rFonts w:ascii="Times New Roman" w:eastAsia="Calibri" w:hAnsi="Times New Roman"/>
          <w:sz w:val="24"/>
          <w:szCs w:val="24"/>
        </w:rPr>
        <w:t xml:space="preserve"> «СМК. Система мониторинга качества образования с использованием технологии компьютерного тестирования».</w:t>
      </w:r>
    </w:p>
    <w:p w:rsidR="001232CF" w:rsidRPr="000D79E3" w:rsidRDefault="001232CF" w:rsidP="00F62EE1">
      <w:pPr>
        <w:tabs>
          <w:tab w:val="left" w:pos="-6521"/>
          <w:tab w:val="left" w:pos="1276"/>
        </w:tabs>
        <w:spacing w:after="0" w:line="240" w:lineRule="auto"/>
        <w:ind w:firstLine="709"/>
        <w:contextualSpacing/>
        <w:jc w:val="both"/>
        <w:rPr>
          <w:rFonts w:ascii="Times New Roman" w:eastAsia="Calibri" w:hAnsi="Times New Roman"/>
          <w:sz w:val="24"/>
          <w:szCs w:val="24"/>
        </w:rPr>
      </w:pPr>
    </w:p>
    <w:p w:rsidR="001232CF" w:rsidRPr="000D79E3" w:rsidRDefault="001232CF" w:rsidP="00F62EE1">
      <w:pPr>
        <w:tabs>
          <w:tab w:val="left" w:pos="-6521"/>
          <w:tab w:val="left" w:pos="1276"/>
        </w:tabs>
        <w:spacing w:after="0" w:line="240" w:lineRule="auto"/>
        <w:ind w:firstLine="709"/>
        <w:contextualSpacing/>
        <w:jc w:val="both"/>
        <w:rPr>
          <w:rFonts w:ascii="Times New Roman" w:eastAsia="Calibri" w:hAnsi="Times New Roman"/>
          <w:i/>
          <w:sz w:val="24"/>
          <w:szCs w:val="24"/>
        </w:rPr>
      </w:pPr>
      <w:r w:rsidRPr="000D79E3">
        <w:rPr>
          <w:rFonts w:ascii="Times New Roman" w:eastAsia="Calibri" w:hAnsi="Times New Roman"/>
          <w:i/>
          <w:sz w:val="24"/>
          <w:szCs w:val="24"/>
        </w:rPr>
        <w:t>4.3 Методические материалы, определяющие процедуру оценивания знаний, умений, навыков и (или) опыта деятельности в ходе промежуточной аттестации</w:t>
      </w:r>
    </w:p>
    <w:p w:rsidR="00F62EE1" w:rsidRPr="000D79E3" w:rsidRDefault="00F62EE1" w:rsidP="00F62EE1">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Промежуточная аттестация по дисциплине </w:t>
      </w:r>
      <w:r w:rsidRPr="000D79E3">
        <w:rPr>
          <w:rFonts w:ascii="Times New Roman" w:eastAsia="Calibri" w:hAnsi="Times New Roman"/>
          <w:bCs/>
          <w:sz w:val="24"/>
          <w:szCs w:val="24"/>
        </w:rPr>
        <w:t xml:space="preserve">«Основы рынка труда» </w:t>
      </w:r>
      <w:r w:rsidRPr="000D79E3">
        <w:rPr>
          <w:rFonts w:ascii="Times New Roman" w:eastAsia="Calibri" w:hAnsi="Times New Roman"/>
          <w:sz w:val="24"/>
          <w:szCs w:val="24"/>
        </w:rPr>
        <w:t>завершает изучение курса и проходит в форме зачета с оценкой. Он проводится в последнюю неделю изучения дисциплины в семестре.</w:t>
      </w:r>
    </w:p>
    <w:p w:rsidR="001232CF" w:rsidRPr="000D79E3" w:rsidRDefault="001232CF" w:rsidP="00F62EE1">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Допуском к зачету с оценкой является итоговое тестирование. Зачет с оценкой проводится по экзаменационным билетам, в каждый из которых включены 1 теоретический вопрос и одна задача.</w:t>
      </w:r>
    </w:p>
    <w:p w:rsidR="001232CF" w:rsidRPr="000D79E3" w:rsidRDefault="001232CF" w:rsidP="00F62EE1">
      <w:pPr>
        <w:spacing w:after="0" w:line="240" w:lineRule="auto"/>
        <w:ind w:firstLine="709"/>
        <w:contextualSpacing/>
        <w:jc w:val="both"/>
        <w:rPr>
          <w:rFonts w:ascii="Times New Roman" w:hAnsi="Times New Roman"/>
          <w:sz w:val="24"/>
          <w:szCs w:val="24"/>
        </w:rPr>
      </w:pPr>
      <w:r w:rsidRPr="000D79E3">
        <w:rPr>
          <w:rFonts w:ascii="Times New Roman" w:eastAsia="Calibri" w:hAnsi="Times New Roman"/>
          <w:sz w:val="24"/>
          <w:szCs w:val="24"/>
        </w:rPr>
        <w:t>Промежуточная аттестация (зачет с оценкой) носит комплексный характер: учитывает результаты итогового тестирования и ответа на экзаменационный билет. Преподаватель вправе 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w:t>
      </w:r>
      <w:r w:rsidRPr="000D79E3">
        <w:rPr>
          <w:rFonts w:ascii="Times New Roman" w:hAnsi="Times New Roman"/>
          <w:sz w:val="24"/>
          <w:szCs w:val="24"/>
        </w:rPr>
        <w:t xml:space="preserve"> </w:t>
      </w:r>
    </w:p>
    <w:p w:rsidR="001232CF" w:rsidRPr="000D79E3" w:rsidRDefault="001232CF" w:rsidP="00F62EE1">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Blackboard Learn (сайт bb.usurt.ru)) в курсе дисциплины (модуля).</w:t>
      </w:r>
    </w:p>
    <w:p w:rsidR="001232CF" w:rsidRPr="000D79E3" w:rsidRDefault="001232CF" w:rsidP="000D79E3">
      <w:pPr>
        <w:spacing w:after="0" w:line="240" w:lineRule="auto"/>
        <w:ind w:firstLine="709"/>
        <w:contextualSpacing/>
        <w:jc w:val="both"/>
        <w:rPr>
          <w:rFonts w:ascii="Times New Roman" w:eastAsia="Calibri" w:hAnsi="Times New Roman"/>
          <w:sz w:val="24"/>
          <w:szCs w:val="24"/>
        </w:rPr>
      </w:pPr>
    </w:p>
    <w:p w:rsidR="001232CF" w:rsidRPr="000D79E3" w:rsidRDefault="001232CF" w:rsidP="00F62EE1">
      <w:pPr>
        <w:pageBreakBefore/>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lastRenderedPageBreak/>
        <w:t>Фонд оценочных материалов для проведения промежуточной аттестации обучающихся по дисциплине (модулю)</w:t>
      </w:r>
    </w:p>
    <w:p w:rsidR="001232CF" w:rsidRPr="000D79E3" w:rsidRDefault="001232CF" w:rsidP="000D79E3">
      <w:pPr>
        <w:spacing w:after="0" w:line="240" w:lineRule="auto"/>
        <w:jc w:val="center"/>
        <w:rPr>
          <w:rFonts w:ascii="Times New Roman" w:eastAsia="SimSun" w:hAnsi="Times New Roman"/>
          <w:b/>
          <w:sz w:val="24"/>
          <w:szCs w:val="24"/>
          <w:lang w:eastAsia="hi-IN" w:bidi="hi-IN"/>
        </w:rPr>
      </w:pPr>
      <w:bookmarkStart w:id="329" w:name="_Toc86139658"/>
      <w:bookmarkStart w:id="330" w:name="_Toc88647344"/>
      <w:r w:rsidRPr="000D79E3">
        <w:rPr>
          <w:rStyle w:val="10"/>
          <w:rFonts w:cs="Times New Roman"/>
          <w:szCs w:val="24"/>
        </w:rPr>
        <w:t>Б1.В.ДВ.04.02 Основы коммерческой деятельности</w:t>
      </w:r>
      <w:bookmarkEnd w:id="329"/>
      <w:bookmarkEnd w:id="330"/>
      <w:r w:rsidRPr="000D79E3">
        <w:rPr>
          <w:rFonts w:ascii="Times New Roman" w:eastAsia="SimSun" w:hAnsi="Times New Roman"/>
          <w:b/>
          <w:sz w:val="24"/>
          <w:szCs w:val="24"/>
          <w:lang w:eastAsia="hi-IN" w:bidi="hi-IN"/>
        </w:rPr>
        <w:t xml:space="preserve"> </w:t>
      </w:r>
    </w:p>
    <w:p w:rsidR="001232CF" w:rsidRPr="00F62EE1" w:rsidRDefault="001232CF" w:rsidP="000D79E3">
      <w:pPr>
        <w:spacing w:after="0" w:line="240" w:lineRule="auto"/>
        <w:jc w:val="center"/>
        <w:rPr>
          <w:rFonts w:ascii="Times New Roman" w:eastAsia="SimSun" w:hAnsi="Times New Roman"/>
          <w:sz w:val="18"/>
          <w:szCs w:val="24"/>
          <w:lang w:eastAsia="hi-IN" w:bidi="hi-IN"/>
        </w:rPr>
      </w:pPr>
      <w:r w:rsidRPr="00F62EE1">
        <w:rPr>
          <w:rFonts w:ascii="Times New Roman" w:eastAsia="SimSun" w:hAnsi="Times New Roman"/>
          <w:sz w:val="18"/>
          <w:szCs w:val="24"/>
          <w:lang w:eastAsia="hi-IN" w:bidi="hi-IN"/>
        </w:rPr>
        <w:t>(Шифр и наименование дисциплины)</w:t>
      </w:r>
    </w:p>
    <w:p w:rsidR="001232CF" w:rsidRPr="000D79E3" w:rsidRDefault="001232CF" w:rsidP="000D79E3">
      <w:pPr>
        <w:spacing w:after="0" w:line="240" w:lineRule="auto"/>
        <w:jc w:val="center"/>
        <w:rPr>
          <w:rFonts w:ascii="Times New Roman" w:hAnsi="Times New Roman"/>
          <w:b/>
          <w:bCs/>
          <w:color w:val="000000"/>
          <w:sz w:val="24"/>
          <w:szCs w:val="24"/>
        </w:rPr>
      </w:pPr>
    </w:p>
    <w:p w:rsidR="001232CF" w:rsidRPr="00F62EE1" w:rsidRDefault="001232CF" w:rsidP="00F62EE1">
      <w:pPr>
        <w:numPr>
          <w:ilvl w:val="0"/>
          <w:numId w:val="139"/>
        </w:numPr>
        <w:tabs>
          <w:tab w:val="left" w:pos="993"/>
        </w:tabs>
        <w:spacing w:after="0" w:line="240" w:lineRule="auto"/>
        <w:ind w:left="0" w:firstLine="709"/>
        <w:jc w:val="both"/>
        <w:rPr>
          <w:rFonts w:ascii="Times New Roman" w:hAnsi="Times New Roman"/>
          <w:b/>
          <w:sz w:val="24"/>
          <w:szCs w:val="24"/>
        </w:rPr>
      </w:pPr>
      <w:r w:rsidRPr="00F62EE1">
        <w:rPr>
          <w:rFonts w:ascii="Times New Roman" w:hAnsi="Times New Roman"/>
          <w:b/>
          <w:sz w:val="24"/>
          <w:szCs w:val="24"/>
        </w:rPr>
        <w:t xml:space="preserve">Перечень компетенций с указанием этапов их формирования в процессе освоения образовательной программы </w:t>
      </w:r>
    </w:p>
    <w:p w:rsidR="001232CF" w:rsidRPr="000D79E3" w:rsidRDefault="001232CF" w:rsidP="000D79E3">
      <w:pPr>
        <w:spacing w:after="0" w:line="240" w:lineRule="auto"/>
        <w:ind w:firstLine="709"/>
        <w:rPr>
          <w:rFonts w:ascii="Times New Roman" w:hAnsi="Times New Roman"/>
          <w:i/>
          <w:sz w:val="24"/>
          <w:szCs w:val="24"/>
        </w:rPr>
      </w:pPr>
    </w:p>
    <w:p w:rsidR="001232CF" w:rsidRPr="000D79E3" w:rsidRDefault="001232CF" w:rsidP="00F62EE1">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Дисциплина </w:t>
      </w:r>
      <w:r w:rsidRPr="000D79E3">
        <w:rPr>
          <w:rFonts w:ascii="Times New Roman" w:hAnsi="Times New Roman"/>
          <w:b/>
          <w:bCs/>
          <w:color w:val="000000"/>
          <w:sz w:val="24"/>
          <w:szCs w:val="24"/>
          <w:u w:val="single"/>
        </w:rPr>
        <w:t>Б1.В.ДВ.04.02 Основы коммерческой деятельности</w:t>
      </w:r>
      <w:r w:rsidRPr="000D79E3">
        <w:rPr>
          <w:rFonts w:ascii="Times New Roman" w:eastAsia="SimSun" w:hAnsi="Times New Roman"/>
          <w:b/>
          <w:sz w:val="24"/>
          <w:szCs w:val="24"/>
          <w:lang w:eastAsia="hi-IN" w:bidi="hi-IN"/>
        </w:rPr>
        <w:t xml:space="preserve"> </w:t>
      </w:r>
      <w:r w:rsidRPr="000D79E3">
        <w:rPr>
          <w:rFonts w:ascii="Times New Roman" w:hAnsi="Times New Roman"/>
          <w:sz w:val="24"/>
          <w:szCs w:val="24"/>
        </w:rPr>
        <w:t>участвует в формировании следующих компетенций и индикаторов достижения компетенций:</w:t>
      </w:r>
    </w:p>
    <w:p w:rsidR="00F62EE1" w:rsidRDefault="00F62EE1" w:rsidP="000D79E3">
      <w:pPr>
        <w:spacing w:after="0" w:line="240" w:lineRule="auto"/>
        <w:jc w:val="right"/>
        <w:rPr>
          <w:rFonts w:ascii="Times New Roman" w:hAnsi="Times New Roman"/>
          <w:sz w:val="24"/>
          <w:szCs w:val="24"/>
        </w:rPr>
      </w:pPr>
    </w:p>
    <w:p w:rsidR="001232CF" w:rsidRDefault="001232CF" w:rsidP="000D79E3">
      <w:pPr>
        <w:spacing w:after="0" w:line="240" w:lineRule="auto"/>
        <w:jc w:val="right"/>
        <w:rPr>
          <w:rFonts w:ascii="Times New Roman" w:hAnsi="Times New Roman"/>
          <w:sz w:val="24"/>
          <w:szCs w:val="24"/>
        </w:rPr>
      </w:pPr>
      <w:r w:rsidRPr="000D79E3">
        <w:rPr>
          <w:rFonts w:ascii="Times New Roman" w:hAnsi="Times New Roman"/>
          <w:sz w:val="24"/>
          <w:szCs w:val="24"/>
        </w:rPr>
        <w:t>Таблица 1</w:t>
      </w:r>
    </w:p>
    <w:tbl>
      <w:tblPr>
        <w:tblW w:w="5000" w:type="pct"/>
        <w:tblBorders>
          <w:top w:val="single" w:sz="8" w:space="0" w:color="000000"/>
          <w:left w:val="single" w:sz="8" w:space="0" w:color="000000"/>
          <w:bottom w:val="single" w:sz="8" w:space="0" w:color="000000"/>
          <w:right w:val="single" w:sz="8" w:space="0" w:color="000000"/>
          <w:insideH w:val="single" w:sz="4" w:space="0" w:color="auto"/>
          <w:insideV w:val="single" w:sz="8" w:space="0" w:color="000000"/>
        </w:tblBorders>
        <w:tblCellMar>
          <w:left w:w="0" w:type="dxa"/>
          <w:right w:w="0" w:type="dxa"/>
        </w:tblCellMar>
        <w:tblLook w:val="00A0" w:firstRow="1" w:lastRow="0" w:firstColumn="1" w:lastColumn="0" w:noHBand="0" w:noVBand="0"/>
      </w:tblPr>
      <w:tblGrid>
        <w:gridCol w:w="2604"/>
        <w:gridCol w:w="2790"/>
        <w:gridCol w:w="2226"/>
        <w:gridCol w:w="1852"/>
      </w:tblGrid>
      <w:tr w:rsidR="00C47B85" w:rsidRPr="00EE2CDF" w:rsidTr="00587A73">
        <w:tc>
          <w:tcPr>
            <w:tcW w:w="1375" w:type="pct"/>
          </w:tcPr>
          <w:p w:rsidR="00C47B85" w:rsidRPr="00EE2CDF" w:rsidRDefault="00C47B85" w:rsidP="00587A73">
            <w:pPr>
              <w:spacing w:after="0" w:line="240" w:lineRule="auto"/>
              <w:jc w:val="center"/>
              <w:rPr>
                <w:rFonts w:ascii="Times New Roman" w:eastAsia="Calibri" w:hAnsi="Times New Roman"/>
                <w:sz w:val="24"/>
                <w:szCs w:val="24"/>
              </w:rPr>
            </w:pPr>
            <w:r w:rsidRPr="00EE2CDF">
              <w:rPr>
                <w:rFonts w:ascii="Times New Roman" w:eastAsia="Calibri" w:hAnsi="Times New Roman"/>
                <w:sz w:val="24"/>
                <w:szCs w:val="24"/>
              </w:rPr>
              <w:t>Код и наименование компетенции</w:t>
            </w:r>
          </w:p>
        </w:tc>
        <w:tc>
          <w:tcPr>
            <w:tcW w:w="1473" w:type="pct"/>
            <w:tcMar>
              <w:top w:w="0" w:type="dxa"/>
              <w:left w:w="108" w:type="dxa"/>
              <w:bottom w:w="0" w:type="dxa"/>
              <w:right w:w="108" w:type="dxa"/>
            </w:tcMar>
          </w:tcPr>
          <w:p w:rsidR="00C47B85" w:rsidRPr="00EE2CDF" w:rsidRDefault="00C47B85" w:rsidP="00587A73">
            <w:pPr>
              <w:spacing w:after="0" w:line="240" w:lineRule="auto"/>
              <w:jc w:val="center"/>
              <w:rPr>
                <w:rFonts w:ascii="Times New Roman" w:eastAsia="Calibri" w:hAnsi="Times New Roman"/>
                <w:sz w:val="24"/>
                <w:szCs w:val="24"/>
              </w:rPr>
            </w:pPr>
            <w:r w:rsidRPr="00EE2CDF">
              <w:rPr>
                <w:rFonts w:ascii="Times New Roman" w:eastAsia="Calibri" w:hAnsi="Times New Roman"/>
                <w:sz w:val="24"/>
                <w:szCs w:val="24"/>
              </w:rPr>
              <w:t>Код и наименование индикатора достижения компетенции</w:t>
            </w:r>
          </w:p>
        </w:tc>
        <w:tc>
          <w:tcPr>
            <w:tcW w:w="1175" w:type="pct"/>
            <w:tcMar>
              <w:top w:w="0" w:type="dxa"/>
              <w:left w:w="108" w:type="dxa"/>
              <w:bottom w:w="0" w:type="dxa"/>
              <w:right w:w="108" w:type="dxa"/>
            </w:tcMar>
          </w:tcPr>
          <w:p w:rsidR="00C47B85" w:rsidRPr="00EE2CDF" w:rsidRDefault="00C47B85" w:rsidP="00587A73">
            <w:pPr>
              <w:spacing w:after="0" w:line="240" w:lineRule="auto"/>
              <w:jc w:val="center"/>
              <w:rPr>
                <w:rFonts w:ascii="Times New Roman" w:eastAsia="Calibri" w:hAnsi="Times New Roman"/>
                <w:sz w:val="24"/>
                <w:szCs w:val="24"/>
              </w:rPr>
            </w:pPr>
            <w:r w:rsidRPr="00EE2CDF">
              <w:rPr>
                <w:rFonts w:ascii="Times New Roman" w:eastAsia="Calibri" w:hAnsi="Times New Roman"/>
                <w:sz w:val="24"/>
                <w:szCs w:val="24"/>
              </w:rPr>
              <w:t>Этап формирования компетенции</w:t>
            </w:r>
          </w:p>
        </w:tc>
        <w:tc>
          <w:tcPr>
            <w:tcW w:w="977" w:type="pct"/>
            <w:tcMar>
              <w:top w:w="0" w:type="dxa"/>
              <w:left w:w="108" w:type="dxa"/>
              <w:bottom w:w="0" w:type="dxa"/>
              <w:right w:w="108" w:type="dxa"/>
            </w:tcMar>
          </w:tcPr>
          <w:p w:rsidR="00C47B85" w:rsidRPr="00EE2CDF" w:rsidRDefault="00C47B85" w:rsidP="00587A73">
            <w:pPr>
              <w:spacing w:after="0" w:line="240" w:lineRule="auto"/>
              <w:jc w:val="center"/>
              <w:rPr>
                <w:rFonts w:ascii="Times New Roman" w:eastAsia="Calibri" w:hAnsi="Times New Roman"/>
                <w:sz w:val="24"/>
                <w:szCs w:val="24"/>
                <w:vertAlign w:val="superscript"/>
              </w:rPr>
            </w:pPr>
            <w:r w:rsidRPr="00EE2CDF">
              <w:rPr>
                <w:rFonts w:ascii="Times New Roman" w:eastAsia="Calibri" w:hAnsi="Times New Roman"/>
                <w:sz w:val="24"/>
                <w:szCs w:val="24"/>
              </w:rPr>
              <w:t>Форма промежуточной аттестации</w:t>
            </w:r>
          </w:p>
        </w:tc>
      </w:tr>
      <w:tr w:rsidR="00C47B85" w:rsidRPr="00EE2CDF" w:rsidTr="00587A73">
        <w:tc>
          <w:tcPr>
            <w:tcW w:w="1375" w:type="pct"/>
            <w:vAlign w:val="center"/>
          </w:tcPr>
          <w:p w:rsidR="00C47B85" w:rsidRPr="00EE2CDF" w:rsidRDefault="00C47B85" w:rsidP="00587A73">
            <w:pPr>
              <w:autoSpaceDE w:val="0"/>
              <w:autoSpaceDN w:val="0"/>
              <w:adjustRightInd w:val="0"/>
              <w:spacing w:after="0" w:line="240" w:lineRule="auto"/>
              <w:rPr>
                <w:rFonts w:ascii="Times New Roman" w:eastAsia="Calibri" w:hAnsi="Times New Roman"/>
                <w:bCs/>
                <w:sz w:val="24"/>
                <w:szCs w:val="24"/>
              </w:rPr>
            </w:pPr>
            <w:r w:rsidRPr="00EE2CDF">
              <w:rPr>
                <w:rFonts w:ascii="Times New Roman" w:eastAsia="Calibri" w:hAnsi="Times New Roman"/>
                <w:color w:val="000000"/>
                <w:sz w:val="24"/>
                <w:szCs w:val="24"/>
              </w:rPr>
              <w:t>ПК-3.1: Способен планировать и анализировать показатели использования трудовых ресурсов</w:t>
            </w:r>
          </w:p>
        </w:tc>
        <w:tc>
          <w:tcPr>
            <w:tcW w:w="1473" w:type="pct"/>
            <w:tcMar>
              <w:top w:w="0" w:type="dxa"/>
              <w:left w:w="108" w:type="dxa"/>
              <w:bottom w:w="0" w:type="dxa"/>
              <w:right w:w="108" w:type="dxa"/>
            </w:tcMar>
            <w:vAlign w:val="center"/>
          </w:tcPr>
          <w:p w:rsidR="00C47B85" w:rsidRPr="00EE2CDF" w:rsidRDefault="00C47B85" w:rsidP="00587A73">
            <w:pPr>
              <w:autoSpaceDE w:val="0"/>
              <w:autoSpaceDN w:val="0"/>
              <w:adjustRightInd w:val="0"/>
              <w:spacing w:after="0" w:line="240" w:lineRule="auto"/>
              <w:rPr>
                <w:rFonts w:ascii="Times New Roman" w:eastAsia="Calibri" w:hAnsi="Times New Roman"/>
                <w:color w:val="000000"/>
                <w:sz w:val="24"/>
                <w:szCs w:val="24"/>
              </w:rPr>
            </w:pPr>
            <w:r w:rsidRPr="00EE2CDF">
              <w:rPr>
                <w:rFonts w:ascii="Times New Roman" w:eastAsia="Calibri" w:hAnsi="Times New Roman"/>
                <w:color w:val="000000"/>
                <w:sz w:val="24"/>
                <w:szCs w:val="24"/>
              </w:rPr>
              <w:t>ПК-3.1.2: Осуществляет учет и анализ показателей по труду и заработной плате, составляет прогнозы развития трудовых показателей</w:t>
            </w:r>
          </w:p>
          <w:p w:rsidR="00C47B85" w:rsidRPr="00EE2CDF" w:rsidRDefault="00C47B85" w:rsidP="00587A73">
            <w:pPr>
              <w:autoSpaceDE w:val="0"/>
              <w:autoSpaceDN w:val="0"/>
              <w:adjustRightInd w:val="0"/>
              <w:spacing w:after="0" w:line="240" w:lineRule="auto"/>
              <w:rPr>
                <w:rFonts w:ascii="Times New Roman" w:eastAsia="Calibri" w:hAnsi="Times New Roman"/>
                <w:bCs/>
                <w:color w:val="000000"/>
                <w:sz w:val="24"/>
                <w:szCs w:val="24"/>
              </w:rPr>
            </w:pPr>
            <w:r w:rsidRPr="00A506DE">
              <w:rPr>
                <w:rFonts w:ascii="Times New Roman" w:eastAsia="Calibri" w:hAnsi="Times New Roman"/>
                <w:color w:val="000000"/>
                <w:sz w:val="24"/>
                <w:szCs w:val="24"/>
              </w:rPr>
              <w:t>ПК-3.1.3: Применяет технологии, методы и методики систематизации и анализа документов и информации предприятия в области экономики труда</w:t>
            </w:r>
          </w:p>
        </w:tc>
        <w:tc>
          <w:tcPr>
            <w:tcW w:w="1175" w:type="pct"/>
            <w:tcMar>
              <w:top w:w="0" w:type="dxa"/>
              <w:left w:w="108" w:type="dxa"/>
              <w:bottom w:w="0" w:type="dxa"/>
              <w:right w:w="108" w:type="dxa"/>
            </w:tcMar>
            <w:vAlign w:val="center"/>
          </w:tcPr>
          <w:p w:rsidR="00C47B85" w:rsidRPr="00EE2CDF" w:rsidRDefault="00C47B85" w:rsidP="00587A73">
            <w:pPr>
              <w:spacing w:after="0" w:line="240" w:lineRule="auto"/>
              <w:jc w:val="center"/>
              <w:rPr>
                <w:rFonts w:ascii="Times New Roman" w:eastAsia="Calibri" w:hAnsi="Times New Roman"/>
                <w:sz w:val="24"/>
                <w:szCs w:val="24"/>
              </w:rPr>
            </w:pPr>
            <w:r w:rsidRPr="00EE2CDF">
              <w:rPr>
                <w:rFonts w:ascii="Times New Roman" w:eastAsia="Calibri" w:hAnsi="Times New Roman"/>
                <w:sz w:val="24"/>
                <w:szCs w:val="24"/>
              </w:rPr>
              <w:t>Компетенция и индикаторы достижения компетенции формируются в рамках 4 семестра очной формы обучения и 5 семестра очно-заочной формы обучения</w:t>
            </w:r>
          </w:p>
        </w:tc>
        <w:tc>
          <w:tcPr>
            <w:tcW w:w="977" w:type="pct"/>
            <w:tcMar>
              <w:top w:w="0" w:type="dxa"/>
              <w:left w:w="108" w:type="dxa"/>
              <w:bottom w:w="0" w:type="dxa"/>
              <w:right w:w="108" w:type="dxa"/>
            </w:tcMar>
            <w:vAlign w:val="center"/>
          </w:tcPr>
          <w:p w:rsidR="00C47B85" w:rsidRPr="00EE2CDF" w:rsidRDefault="00C47B85" w:rsidP="00587A73">
            <w:pPr>
              <w:spacing w:after="0" w:line="240" w:lineRule="auto"/>
              <w:jc w:val="center"/>
              <w:rPr>
                <w:rFonts w:ascii="Times New Roman" w:eastAsia="Calibri" w:hAnsi="Times New Roman"/>
                <w:sz w:val="24"/>
                <w:szCs w:val="24"/>
              </w:rPr>
            </w:pPr>
            <w:r w:rsidRPr="00EE2CDF">
              <w:rPr>
                <w:rFonts w:ascii="Times New Roman" w:eastAsia="Calibri" w:hAnsi="Times New Roman"/>
                <w:sz w:val="24"/>
                <w:szCs w:val="24"/>
              </w:rPr>
              <w:t>Зачет с оценкой</w:t>
            </w:r>
          </w:p>
        </w:tc>
      </w:tr>
    </w:tbl>
    <w:p w:rsidR="00C47B85" w:rsidRDefault="00C47B85" w:rsidP="000D79E3">
      <w:pPr>
        <w:spacing w:after="0" w:line="240" w:lineRule="auto"/>
        <w:jc w:val="right"/>
        <w:rPr>
          <w:rFonts w:ascii="Times New Roman" w:hAnsi="Times New Roman"/>
          <w:sz w:val="24"/>
          <w:szCs w:val="24"/>
        </w:rPr>
      </w:pPr>
    </w:p>
    <w:p w:rsidR="001232CF" w:rsidRDefault="001232CF"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Траектория формирования у обучающих компетенций при освоении образовательной программы приведена в Приложении к образовательной программе (Приложение 3.2 Программа формирования у студентов компетенций при освоении ОП ВО).</w:t>
      </w:r>
    </w:p>
    <w:p w:rsidR="00F62EE1" w:rsidRPr="000D79E3" w:rsidRDefault="00F62EE1" w:rsidP="000D79E3">
      <w:pPr>
        <w:spacing w:after="0" w:line="240" w:lineRule="auto"/>
        <w:ind w:firstLine="709"/>
        <w:jc w:val="both"/>
        <w:rPr>
          <w:rFonts w:ascii="Times New Roman" w:hAnsi="Times New Roman"/>
          <w:sz w:val="24"/>
          <w:szCs w:val="24"/>
        </w:rPr>
      </w:pPr>
    </w:p>
    <w:p w:rsidR="001232CF" w:rsidRPr="00F62EE1" w:rsidRDefault="001232CF" w:rsidP="00F62EE1">
      <w:pPr>
        <w:numPr>
          <w:ilvl w:val="0"/>
          <w:numId w:val="139"/>
        </w:numPr>
        <w:tabs>
          <w:tab w:val="left" w:pos="993"/>
        </w:tabs>
        <w:spacing w:after="0" w:line="240" w:lineRule="auto"/>
        <w:ind w:left="0" w:firstLine="709"/>
        <w:jc w:val="both"/>
        <w:rPr>
          <w:rFonts w:ascii="Times New Roman" w:hAnsi="Times New Roman"/>
          <w:b/>
          <w:sz w:val="24"/>
          <w:szCs w:val="24"/>
        </w:rPr>
      </w:pPr>
      <w:r w:rsidRPr="00F62EE1">
        <w:rPr>
          <w:rFonts w:ascii="Times New Roman" w:hAnsi="Times New Roman"/>
          <w:b/>
          <w:sz w:val="24"/>
          <w:szCs w:val="24"/>
        </w:rPr>
        <w:t>Описание показателей, система оценивания результатов промежуточной аттестации и критерии выставления оценок</w:t>
      </w:r>
    </w:p>
    <w:p w:rsidR="00F62EE1" w:rsidRDefault="00F62EE1" w:rsidP="000D79E3">
      <w:pPr>
        <w:spacing w:after="0" w:line="240" w:lineRule="auto"/>
        <w:ind w:firstLine="709"/>
        <w:jc w:val="both"/>
        <w:rPr>
          <w:rFonts w:ascii="Times New Roman" w:hAnsi="Times New Roman"/>
          <w:sz w:val="24"/>
          <w:szCs w:val="24"/>
        </w:rPr>
      </w:pPr>
    </w:p>
    <w:p w:rsidR="001232CF" w:rsidRPr="000D79E3" w:rsidRDefault="001232CF"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Показатели оценивания компетенций представлены в разделе  3 «Требования к результатам освоения дисциплины» рабочей программы дисциплины </w:t>
      </w:r>
      <w:r w:rsidRPr="000D79E3">
        <w:rPr>
          <w:rFonts w:ascii="Times New Roman" w:hAnsi="Times New Roman"/>
          <w:b/>
          <w:bCs/>
          <w:color w:val="000000"/>
          <w:sz w:val="24"/>
          <w:szCs w:val="24"/>
          <w:u w:val="single"/>
        </w:rPr>
        <w:t>Б1.В.ДВ.04.02</w:t>
      </w:r>
      <w:r w:rsidR="00F62EE1">
        <w:rPr>
          <w:rFonts w:ascii="Times New Roman" w:hAnsi="Times New Roman"/>
          <w:b/>
          <w:bCs/>
          <w:color w:val="000000"/>
          <w:sz w:val="24"/>
          <w:szCs w:val="24"/>
          <w:u w:val="single"/>
        </w:rPr>
        <w:t xml:space="preserve"> </w:t>
      </w:r>
      <w:r w:rsidRPr="000D79E3">
        <w:rPr>
          <w:rFonts w:ascii="Times New Roman" w:hAnsi="Times New Roman"/>
          <w:b/>
          <w:bCs/>
          <w:color w:val="000000"/>
          <w:sz w:val="24"/>
          <w:szCs w:val="24"/>
          <w:u w:val="single"/>
        </w:rPr>
        <w:t>Основы коммерческой деятельности</w:t>
      </w:r>
      <w:r w:rsidRPr="000D79E3">
        <w:rPr>
          <w:rFonts w:ascii="Times New Roman" w:hAnsi="Times New Roman"/>
          <w:sz w:val="24"/>
          <w:szCs w:val="24"/>
        </w:rPr>
        <w:t xml:space="preserve">  как результирующие  знания, умения и  владения, полученные в результате освоения дисциплины.</w:t>
      </w:r>
    </w:p>
    <w:p w:rsidR="001232CF" w:rsidRPr="000D79E3" w:rsidRDefault="001232CF" w:rsidP="000D79E3">
      <w:pPr>
        <w:spacing w:after="0" w:line="240" w:lineRule="auto"/>
        <w:ind w:firstLine="709"/>
        <w:jc w:val="both"/>
        <w:rPr>
          <w:rFonts w:ascii="Times New Roman" w:hAnsi="Times New Roman"/>
          <w:sz w:val="24"/>
          <w:szCs w:val="24"/>
        </w:rPr>
      </w:pPr>
      <w:r w:rsidRPr="000D79E3">
        <w:rPr>
          <w:rFonts w:ascii="Times New Roman" w:hAnsi="Times New Roman"/>
          <w:sz w:val="24"/>
          <w:szCs w:val="24"/>
        </w:rPr>
        <w:t xml:space="preserve">При оценивании сформированности компетенций по дисциплине </w:t>
      </w:r>
      <w:r w:rsidR="00F62EE1" w:rsidRPr="000D79E3">
        <w:rPr>
          <w:rFonts w:ascii="Times New Roman" w:hAnsi="Times New Roman"/>
          <w:b/>
          <w:bCs/>
          <w:color w:val="000000"/>
          <w:sz w:val="24"/>
          <w:szCs w:val="24"/>
          <w:u w:val="single"/>
        </w:rPr>
        <w:t>Б1.В.ДВ.04.02</w:t>
      </w:r>
      <w:r w:rsidR="00F62EE1">
        <w:rPr>
          <w:rFonts w:ascii="Times New Roman" w:hAnsi="Times New Roman"/>
          <w:b/>
          <w:bCs/>
          <w:color w:val="000000"/>
          <w:sz w:val="24"/>
          <w:szCs w:val="24"/>
          <w:u w:val="single"/>
        </w:rPr>
        <w:t xml:space="preserve"> </w:t>
      </w:r>
      <w:r w:rsidRPr="000D79E3">
        <w:rPr>
          <w:rFonts w:ascii="Times New Roman" w:hAnsi="Times New Roman"/>
          <w:b/>
          <w:bCs/>
          <w:color w:val="000000"/>
          <w:sz w:val="24"/>
          <w:szCs w:val="24"/>
          <w:u w:val="single"/>
        </w:rPr>
        <w:t>Основы коммерческой деятельности</w:t>
      </w:r>
      <w:r w:rsidRPr="000D79E3">
        <w:rPr>
          <w:rFonts w:ascii="Times New Roman" w:eastAsia="SimSun" w:hAnsi="Times New Roman"/>
          <w:b/>
          <w:sz w:val="24"/>
          <w:szCs w:val="24"/>
          <w:lang w:eastAsia="hi-IN" w:bidi="hi-IN"/>
        </w:rPr>
        <w:t xml:space="preserve"> </w:t>
      </w:r>
      <w:r w:rsidRPr="000D79E3">
        <w:rPr>
          <w:rFonts w:ascii="Times New Roman" w:hAnsi="Times New Roman"/>
          <w:sz w:val="24"/>
          <w:szCs w:val="24"/>
        </w:rPr>
        <w:t xml:space="preserve"> используется традиционная система оценивания.</w:t>
      </w:r>
    </w:p>
    <w:p w:rsidR="001232CF" w:rsidRDefault="001232CF" w:rsidP="00F62EE1">
      <w:pPr>
        <w:spacing w:after="0" w:line="240" w:lineRule="auto"/>
        <w:jc w:val="right"/>
        <w:rPr>
          <w:rFonts w:ascii="Times New Roman" w:hAnsi="Times New Roman"/>
          <w:sz w:val="24"/>
          <w:szCs w:val="24"/>
        </w:rPr>
      </w:pPr>
    </w:p>
    <w:p w:rsidR="00F62EE1" w:rsidRDefault="00F62EE1" w:rsidP="00F62EE1">
      <w:pPr>
        <w:spacing w:after="0" w:line="240" w:lineRule="auto"/>
        <w:jc w:val="right"/>
        <w:rPr>
          <w:rFonts w:ascii="Times New Roman" w:hAnsi="Times New Roman"/>
          <w:sz w:val="24"/>
          <w:szCs w:val="24"/>
        </w:rPr>
      </w:pPr>
    </w:p>
    <w:p w:rsidR="00F62EE1" w:rsidRDefault="00F62EE1" w:rsidP="00F62EE1">
      <w:pPr>
        <w:spacing w:after="0" w:line="240" w:lineRule="auto"/>
        <w:jc w:val="right"/>
        <w:rPr>
          <w:rFonts w:ascii="Times New Roman" w:hAnsi="Times New Roman"/>
          <w:sz w:val="24"/>
          <w:szCs w:val="24"/>
        </w:rPr>
      </w:pPr>
      <w:r>
        <w:rPr>
          <w:rFonts w:ascii="Times New Roman" w:hAnsi="Times New Roman"/>
          <w:sz w:val="24"/>
          <w:szCs w:val="24"/>
        </w:rPr>
        <w:t>Таблица 2</w:t>
      </w:r>
    </w:p>
    <w:p w:rsidR="00F62EE1" w:rsidRPr="000D79E3" w:rsidRDefault="00F62EE1" w:rsidP="00F62EE1">
      <w:pPr>
        <w:spacing w:after="0" w:line="240" w:lineRule="auto"/>
        <w:jc w:val="center"/>
        <w:rPr>
          <w:rFonts w:ascii="Times New Roman" w:hAnsi="Times New Roman"/>
          <w:sz w:val="24"/>
          <w:szCs w:val="24"/>
        </w:rPr>
      </w:pPr>
      <w:r>
        <w:rPr>
          <w:rFonts w:ascii="Times New Roman" w:hAnsi="Times New Roman"/>
          <w:sz w:val="24"/>
          <w:szCs w:val="24"/>
        </w:rPr>
        <w:t>Шкала оценивания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054"/>
        <w:gridCol w:w="2552"/>
      </w:tblGrid>
      <w:tr w:rsidR="001232CF" w:rsidRPr="000D79E3" w:rsidTr="00991453">
        <w:tc>
          <w:tcPr>
            <w:tcW w:w="7054" w:type="dxa"/>
          </w:tcPr>
          <w:p w:rsidR="001232CF" w:rsidRPr="000D79E3" w:rsidRDefault="001232CF" w:rsidP="000D79E3">
            <w:pPr>
              <w:spacing w:after="0" w:line="240" w:lineRule="auto"/>
              <w:jc w:val="center"/>
              <w:rPr>
                <w:rFonts w:ascii="Times New Roman" w:hAnsi="Times New Roman"/>
                <w:sz w:val="24"/>
                <w:szCs w:val="24"/>
              </w:rPr>
            </w:pPr>
            <w:r w:rsidRPr="000D79E3">
              <w:rPr>
                <w:rFonts w:ascii="Times New Roman" w:hAnsi="Times New Roman"/>
                <w:sz w:val="24"/>
                <w:szCs w:val="24"/>
              </w:rPr>
              <w:t>Критерий</w:t>
            </w:r>
          </w:p>
        </w:tc>
        <w:tc>
          <w:tcPr>
            <w:tcW w:w="2552" w:type="dxa"/>
          </w:tcPr>
          <w:p w:rsidR="001232CF" w:rsidRPr="000D79E3" w:rsidRDefault="001232CF" w:rsidP="000D79E3">
            <w:pPr>
              <w:spacing w:after="0" w:line="240" w:lineRule="auto"/>
              <w:jc w:val="center"/>
              <w:rPr>
                <w:rFonts w:ascii="Times New Roman" w:hAnsi="Times New Roman"/>
                <w:sz w:val="24"/>
                <w:szCs w:val="24"/>
              </w:rPr>
            </w:pPr>
            <w:r w:rsidRPr="000D79E3">
              <w:rPr>
                <w:rFonts w:ascii="Times New Roman" w:hAnsi="Times New Roman"/>
                <w:sz w:val="24"/>
                <w:szCs w:val="24"/>
              </w:rPr>
              <w:t>Оценка по традиционной шкале</w:t>
            </w:r>
          </w:p>
        </w:tc>
      </w:tr>
      <w:tr w:rsidR="001232CF" w:rsidRPr="000D79E3" w:rsidTr="00991453">
        <w:tc>
          <w:tcPr>
            <w:tcW w:w="7054" w:type="dxa"/>
          </w:tcPr>
          <w:p w:rsidR="001232CF" w:rsidRPr="000D79E3" w:rsidRDefault="001232CF" w:rsidP="000D79E3">
            <w:pPr>
              <w:spacing w:after="0" w:line="240" w:lineRule="auto"/>
              <w:jc w:val="both"/>
              <w:rPr>
                <w:rFonts w:ascii="Times New Roman" w:hAnsi="Times New Roman"/>
                <w:b/>
                <w:sz w:val="24"/>
                <w:szCs w:val="24"/>
                <w:highlight w:val="yellow"/>
                <w:u w:val="single"/>
              </w:rPr>
            </w:pPr>
            <w:r w:rsidRPr="000D79E3">
              <w:rPr>
                <w:rFonts w:ascii="Times New Roman" w:hAnsi="Times New Roman"/>
                <w:sz w:val="24"/>
                <w:szCs w:val="24"/>
              </w:rPr>
              <w:t xml:space="preserve">Достижение результата компьютерного тестирования выше </w:t>
            </w:r>
            <w:r w:rsidRPr="000D79E3">
              <w:rPr>
                <w:rFonts w:ascii="Times New Roman" w:hAnsi="Times New Roman"/>
                <w:sz w:val="24"/>
                <w:szCs w:val="24"/>
              </w:rPr>
              <w:lastRenderedPageBreak/>
              <w:t xml:space="preserve">порогового значения (85 % и более правильных ответов) </w:t>
            </w:r>
          </w:p>
          <w:p w:rsidR="001232CF" w:rsidRPr="000D79E3" w:rsidRDefault="001232CF" w:rsidP="000D79E3">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 решение практического задания выполнено без ошибок, даны пояснения к решению</w:t>
            </w:r>
          </w:p>
        </w:tc>
        <w:tc>
          <w:tcPr>
            <w:tcW w:w="2552" w:type="dxa"/>
          </w:tcPr>
          <w:p w:rsidR="001232CF" w:rsidRPr="000D79E3" w:rsidRDefault="001232CF"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lastRenderedPageBreak/>
              <w:t>Отлично</w:t>
            </w:r>
          </w:p>
        </w:tc>
      </w:tr>
      <w:tr w:rsidR="001232CF" w:rsidRPr="000D79E3" w:rsidTr="00991453">
        <w:tc>
          <w:tcPr>
            <w:tcW w:w="7054" w:type="dxa"/>
          </w:tcPr>
          <w:p w:rsidR="001232CF" w:rsidRPr="000D79E3" w:rsidRDefault="001232CF" w:rsidP="000D79E3">
            <w:pPr>
              <w:spacing w:after="0" w:line="240" w:lineRule="auto"/>
              <w:jc w:val="both"/>
              <w:rPr>
                <w:rFonts w:ascii="Times New Roman" w:hAnsi="Times New Roman"/>
                <w:sz w:val="24"/>
                <w:szCs w:val="24"/>
              </w:rPr>
            </w:pPr>
            <w:r w:rsidRPr="000D79E3">
              <w:rPr>
                <w:rFonts w:ascii="Times New Roman" w:hAnsi="Times New Roman"/>
                <w:sz w:val="24"/>
                <w:szCs w:val="24"/>
              </w:rPr>
              <w:lastRenderedPageBreak/>
              <w:t xml:space="preserve">Достижение результата компьютерного тестирования выше порогового значения (75 - 84 % правильных ответов) </w:t>
            </w:r>
          </w:p>
          <w:p w:rsidR="001232CF" w:rsidRPr="000D79E3" w:rsidRDefault="001232CF" w:rsidP="000D79E3">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 решение практического задания  выполнено  с незначительными ошибками</w:t>
            </w:r>
          </w:p>
        </w:tc>
        <w:tc>
          <w:tcPr>
            <w:tcW w:w="2552" w:type="dxa"/>
          </w:tcPr>
          <w:p w:rsidR="001232CF" w:rsidRPr="000D79E3" w:rsidRDefault="001232CF"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Хорошо</w:t>
            </w:r>
          </w:p>
        </w:tc>
      </w:tr>
      <w:tr w:rsidR="001232CF" w:rsidRPr="000D79E3" w:rsidTr="00991453">
        <w:tc>
          <w:tcPr>
            <w:tcW w:w="7054" w:type="dxa"/>
          </w:tcPr>
          <w:p w:rsidR="001232CF" w:rsidRPr="000D79E3" w:rsidRDefault="001232CF" w:rsidP="000D79E3">
            <w:pPr>
              <w:spacing w:after="0" w:line="240" w:lineRule="auto"/>
              <w:jc w:val="both"/>
              <w:rPr>
                <w:rFonts w:ascii="Times New Roman" w:hAnsi="Times New Roman"/>
                <w:sz w:val="24"/>
                <w:szCs w:val="24"/>
              </w:rPr>
            </w:pPr>
            <w:r w:rsidRPr="000D79E3">
              <w:rPr>
                <w:rFonts w:ascii="Times New Roman" w:hAnsi="Times New Roman"/>
                <w:sz w:val="24"/>
                <w:szCs w:val="24"/>
              </w:rPr>
              <w:t>Достижение результата компьютерного тестирования выше порогового значения (60 – 74 % правильных ответов)</w:t>
            </w:r>
          </w:p>
          <w:p w:rsidR="001232CF" w:rsidRPr="000D79E3" w:rsidRDefault="001232CF" w:rsidP="000D79E3">
            <w:pPr>
              <w:spacing w:after="0" w:line="240" w:lineRule="auto"/>
              <w:jc w:val="both"/>
              <w:rPr>
                <w:rFonts w:ascii="Times New Roman" w:hAnsi="Times New Roman"/>
                <w:sz w:val="24"/>
                <w:szCs w:val="24"/>
              </w:rPr>
            </w:pPr>
            <w:r w:rsidRPr="000D79E3">
              <w:rPr>
                <w:rFonts w:ascii="Times New Roman"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2552" w:type="dxa"/>
          </w:tcPr>
          <w:p w:rsidR="001232CF" w:rsidRPr="000D79E3" w:rsidRDefault="001232CF"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Удовлетворительно</w:t>
            </w:r>
          </w:p>
        </w:tc>
      </w:tr>
      <w:tr w:rsidR="001232CF" w:rsidRPr="000D79E3" w:rsidTr="00991453">
        <w:tc>
          <w:tcPr>
            <w:tcW w:w="7054" w:type="dxa"/>
          </w:tcPr>
          <w:p w:rsidR="001232CF" w:rsidRPr="000D79E3" w:rsidRDefault="001232CF" w:rsidP="000D79E3">
            <w:pPr>
              <w:spacing w:after="0" w:line="240" w:lineRule="auto"/>
              <w:jc w:val="both"/>
              <w:rPr>
                <w:rFonts w:ascii="Times New Roman" w:hAnsi="Times New Roman"/>
                <w:sz w:val="24"/>
                <w:szCs w:val="24"/>
              </w:rPr>
            </w:pPr>
            <w:r w:rsidRPr="000D79E3">
              <w:rPr>
                <w:rFonts w:ascii="Times New Roman" w:hAnsi="Times New Roman"/>
                <w:sz w:val="24"/>
                <w:szCs w:val="24"/>
              </w:rPr>
              <w:t xml:space="preserve">Результаты компьютерного тестирования меньше 60% правильных ответов </w:t>
            </w:r>
          </w:p>
          <w:p w:rsidR="001232CF" w:rsidRPr="000D79E3" w:rsidRDefault="001232CF" w:rsidP="000D79E3">
            <w:pPr>
              <w:tabs>
                <w:tab w:val="left" w:pos="709"/>
              </w:tabs>
              <w:spacing w:after="0" w:line="240" w:lineRule="auto"/>
              <w:jc w:val="both"/>
              <w:rPr>
                <w:rFonts w:ascii="Times New Roman" w:hAnsi="Times New Roman"/>
                <w:sz w:val="24"/>
                <w:szCs w:val="24"/>
              </w:rPr>
            </w:pPr>
            <w:r w:rsidRPr="000D79E3">
              <w:rPr>
                <w:rFonts w:ascii="Times New Roman" w:hAnsi="Times New Roman"/>
                <w:sz w:val="24"/>
                <w:szCs w:val="24"/>
              </w:rPr>
              <w:t xml:space="preserve">Ответы на вопросы экзаменационного билета даны не верно, </w:t>
            </w:r>
          </w:p>
          <w:p w:rsidR="001232CF" w:rsidRPr="000D79E3" w:rsidRDefault="001232CF" w:rsidP="000D79E3">
            <w:pPr>
              <w:spacing w:after="0" w:line="240" w:lineRule="auto"/>
              <w:jc w:val="both"/>
              <w:rPr>
                <w:rFonts w:ascii="Times New Roman" w:hAnsi="Times New Roman"/>
                <w:sz w:val="24"/>
                <w:szCs w:val="24"/>
              </w:rPr>
            </w:pPr>
            <w:r w:rsidRPr="000D79E3">
              <w:rPr>
                <w:rFonts w:ascii="Times New Roman" w:hAnsi="Times New Roman"/>
                <w:sz w:val="24"/>
                <w:szCs w:val="24"/>
              </w:rPr>
              <w:t>решение практического задания не представлено или содержит существенные ошибки</w:t>
            </w:r>
          </w:p>
        </w:tc>
        <w:tc>
          <w:tcPr>
            <w:tcW w:w="2552" w:type="dxa"/>
          </w:tcPr>
          <w:p w:rsidR="001232CF" w:rsidRPr="000D79E3" w:rsidRDefault="001232CF"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Неудовлетворительно</w:t>
            </w:r>
          </w:p>
        </w:tc>
      </w:tr>
    </w:tbl>
    <w:p w:rsidR="001232CF" w:rsidRPr="000D79E3" w:rsidRDefault="001232CF" w:rsidP="000D79E3">
      <w:pPr>
        <w:autoSpaceDE w:val="0"/>
        <w:autoSpaceDN w:val="0"/>
        <w:adjustRightInd w:val="0"/>
        <w:spacing w:after="0" w:line="240" w:lineRule="auto"/>
        <w:jc w:val="center"/>
        <w:rPr>
          <w:rFonts w:ascii="Times New Roman" w:hAnsi="Times New Roman"/>
          <w:b/>
          <w:sz w:val="24"/>
          <w:szCs w:val="24"/>
        </w:rPr>
      </w:pPr>
    </w:p>
    <w:p w:rsidR="001232CF" w:rsidRPr="00F62EE1" w:rsidRDefault="001232CF" w:rsidP="00F62EE1">
      <w:pPr>
        <w:numPr>
          <w:ilvl w:val="0"/>
          <w:numId w:val="139"/>
        </w:numPr>
        <w:tabs>
          <w:tab w:val="left" w:pos="993"/>
        </w:tabs>
        <w:spacing w:after="0" w:line="240" w:lineRule="auto"/>
        <w:ind w:left="0" w:firstLine="709"/>
        <w:jc w:val="both"/>
        <w:rPr>
          <w:rFonts w:ascii="Times New Roman" w:hAnsi="Times New Roman"/>
          <w:b/>
          <w:spacing w:val="-6"/>
          <w:sz w:val="24"/>
          <w:szCs w:val="24"/>
        </w:rPr>
      </w:pPr>
      <w:r w:rsidRPr="00F62EE1">
        <w:rPr>
          <w:rFonts w:ascii="Times New Roman" w:hAnsi="Times New Roman"/>
          <w:b/>
          <w:spacing w:val="-6"/>
          <w:sz w:val="24"/>
          <w:szCs w:val="24"/>
        </w:rPr>
        <w:t>Типовые контрольные задания или иные материалы, необходимые для оценки знаний, умений, навыков и (или) опыта деятельности</w:t>
      </w:r>
    </w:p>
    <w:p w:rsidR="001232CF" w:rsidRPr="00F62EE1" w:rsidRDefault="001232CF" w:rsidP="000D79E3">
      <w:pPr>
        <w:autoSpaceDE w:val="0"/>
        <w:autoSpaceDN w:val="0"/>
        <w:adjustRightInd w:val="0"/>
        <w:spacing w:after="0" w:line="240" w:lineRule="auto"/>
        <w:ind w:firstLine="709"/>
        <w:jc w:val="both"/>
        <w:rPr>
          <w:rFonts w:ascii="Times New Roman" w:hAnsi="Times New Roman"/>
          <w:b/>
          <w:spacing w:val="-6"/>
          <w:sz w:val="24"/>
          <w:szCs w:val="24"/>
        </w:rPr>
      </w:pPr>
    </w:p>
    <w:p w:rsidR="001232CF" w:rsidRPr="00F62EE1" w:rsidRDefault="001232CF" w:rsidP="00F62EE1">
      <w:pPr>
        <w:autoSpaceDE w:val="0"/>
        <w:autoSpaceDN w:val="0"/>
        <w:adjustRightInd w:val="0"/>
        <w:spacing w:after="0" w:line="240" w:lineRule="auto"/>
        <w:ind w:firstLine="709"/>
        <w:jc w:val="both"/>
        <w:rPr>
          <w:rFonts w:ascii="Times New Roman" w:hAnsi="Times New Roman"/>
          <w:spacing w:val="-6"/>
          <w:sz w:val="24"/>
          <w:szCs w:val="24"/>
        </w:rPr>
      </w:pPr>
      <w:r w:rsidRPr="00F62EE1">
        <w:rPr>
          <w:rFonts w:ascii="Times New Roman" w:hAnsi="Times New Roman"/>
          <w:i/>
          <w:spacing w:val="-6"/>
          <w:sz w:val="24"/>
          <w:szCs w:val="24"/>
        </w:rPr>
        <w:t>3.1. Типовые тестовые задания для итогового тестирования</w:t>
      </w:r>
      <w:r w:rsidRPr="00F62EE1">
        <w:rPr>
          <w:rFonts w:ascii="Times New Roman" w:hAnsi="Times New Roman"/>
          <w:spacing w:val="-6"/>
          <w:sz w:val="24"/>
          <w:szCs w:val="24"/>
        </w:rPr>
        <w:t xml:space="preserve"> (Для ПО АСТ-Тест)</w:t>
      </w:r>
    </w:p>
    <w:p w:rsidR="001232CF" w:rsidRPr="00F62EE1" w:rsidRDefault="001232CF" w:rsidP="00F62EE1">
      <w:pPr>
        <w:autoSpaceDE w:val="0"/>
        <w:autoSpaceDN w:val="0"/>
        <w:adjustRightInd w:val="0"/>
        <w:spacing w:after="0" w:line="240" w:lineRule="auto"/>
        <w:ind w:firstLine="709"/>
        <w:jc w:val="both"/>
        <w:rPr>
          <w:rFonts w:ascii="Times New Roman" w:hAnsi="Times New Roman"/>
          <w:spacing w:val="-6"/>
          <w:sz w:val="24"/>
          <w:szCs w:val="24"/>
        </w:rPr>
      </w:pPr>
      <w:r w:rsidRPr="00F62EE1">
        <w:rPr>
          <w:rFonts w:ascii="Times New Roman" w:hAnsi="Times New Roman"/>
          <w:b/>
          <w:color w:val="000000"/>
          <w:spacing w:val="-6"/>
          <w:sz w:val="24"/>
          <w:szCs w:val="24"/>
        </w:rPr>
        <w:t>1. Выберите правильный вариант ответа</w:t>
      </w:r>
    </w:p>
    <w:p w:rsidR="001232CF" w:rsidRPr="00F62EE1" w:rsidRDefault="001232CF" w:rsidP="00F62EE1">
      <w:pPr>
        <w:autoSpaceDE w:val="0"/>
        <w:autoSpaceDN w:val="0"/>
        <w:adjustRightInd w:val="0"/>
        <w:spacing w:after="0" w:line="240" w:lineRule="auto"/>
        <w:ind w:firstLine="709"/>
        <w:jc w:val="both"/>
        <w:rPr>
          <w:rFonts w:ascii="Times New Roman" w:hAnsi="Times New Roman"/>
          <w:b/>
          <w:spacing w:val="-6"/>
          <w:sz w:val="24"/>
          <w:szCs w:val="24"/>
        </w:rPr>
      </w:pPr>
      <w:r w:rsidRPr="00F62EE1">
        <w:rPr>
          <w:rFonts w:ascii="Times New Roman" w:hAnsi="Times New Roman"/>
          <w:b/>
          <w:spacing w:val="-6"/>
          <w:sz w:val="24"/>
          <w:szCs w:val="24"/>
        </w:rPr>
        <w:t>Унитарное предприятие  – это…</w:t>
      </w:r>
    </w:p>
    <w:p w:rsidR="001232CF" w:rsidRPr="00F62EE1" w:rsidRDefault="001232CF" w:rsidP="00F62EE1">
      <w:pPr>
        <w:spacing w:after="0" w:line="240" w:lineRule="auto"/>
        <w:ind w:firstLine="709"/>
        <w:jc w:val="both"/>
        <w:rPr>
          <w:rFonts w:ascii="Times New Roman" w:hAnsi="Times New Roman"/>
          <w:spacing w:val="-6"/>
          <w:sz w:val="24"/>
          <w:szCs w:val="24"/>
        </w:rPr>
      </w:pPr>
      <w:r w:rsidRPr="00F62EE1">
        <w:rPr>
          <w:rFonts w:ascii="Times New Roman" w:hAnsi="Times New Roman"/>
          <w:spacing w:val="-6"/>
          <w:sz w:val="24"/>
          <w:szCs w:val="24"/>
        </w:rPr>
        <w:t>+: коммерческая организация, не наделенная правом собственности на закрепленное за ней собственником имущество</w:t>
      </w:r>
    </w:p>
    <w:p w:rsidR="001232CF" w:rsidRPr="00F62EE1" w:rsidRDefault="001232CF" w:rsidP="00F62EE1">
      <w:pPr>
        <w:spacing w:after="0" w:line="240" w:lineRule="auto"/>
        <w:ind w:firstLine="709"/>
        <w:jc w:val="both"/>
        <w:rPr>
          <w:rFonts w:ascii="Times New Roman" w:hAnsi="Times New Roman"/>
          <w:spacing w:val="-6"/>
          <w:sz w:val="24"/>
          <w:szCs w:val="24"/>
        </w:rPr>
      </w:pPr>
      <w:r w:rsidRPr="00F62EE1">
        <w:rPr>
          <w:rFonts w:ascii="Times New Roman" w:hAnsi="Times New Roman"/>
          <w:spacing w:val="-6"/>
          <w:sz w:val="24"/>
          <w:szCs w:val="24"/>
        </w:rPr>
        <w:t>-: добровольные объединения граждан на основе членства для совместной производственной или иной хозяйственной деятельности</w:t>
      </w:r>
    </w:p>
    <w:p w:rsidR="001232CF" w:rsidRPr="00F62EE1" w:rsidRDefault="001232CF" w:rsidP="00F62EE1">
      <w:pPr>
        <w:spacing w:after="0" w:line="240" w:lineRule="auto"/>
        <w:ind w:firstLine="709"/>
        <w:jc w:val="both"/>
        <w:rPr>
          <w:rFonts w:ascii="Times New Roman" w:hAnsi="Times New Roman"/>
          <w:spacing w:val="-6"/>
          <w:sz w:val="24"/>
          <w:szCs w:val="24"/>
        </w:rPr>
      </w:pPr>
      <w:r w:rsidRPr="00F62EE1">
        <w:rPr>
          <w:rFonts w:ascii="Times New Roman" w:hAnsi="Times New Roman"/>
          <w:spacing w:val="-6"/>
          <w:sz w:val="24"/>
          <w:szCs w:val="24"/>
        </w:rPr>
        <w:t>-: коммерческая организация, уставный капитал которой образуется за счет номинальной стоимости акций, приобретенных акционерами</w:t>
      </w:r>
    </w:p>
    <w:p w:rsidR="001232CF" w:rsidRPr="00F62EE1" w:rsidRDefault="001232CF" w:rsidP="00F62EE1">
      <w:pPr>
        <w:widowControl w:val="0"/>
        <w:shd w:val="clear" w:color="auto" w:fill="FFFFFF"/>
        <w:spacing w:after="0" w:line="240" w:lineRule="auto"/>
        <w:ind w:firstLine="709"/>
        <w:jc w:val="both"/>
        <w:rPr>
          <w:rFonts w:ascii="Times New Roman" w:hAnsi="Times New Roman"/>
          <w:spacing w:val="-6"/>
          <w:sz w:val="24"/>
          <w:szCs w:val="24"/>
        </w:rPr>
      </w:pPr>
      <w:r w:rsidRPr="00F62EE1">
        <w:rPr>
          <w:rFonts w:ascii="Times New Roman" w:hAnsi="Times New Roman"/>
          <w:iCs/>
          <w:spacing w:val="-6"/>
          <w:sz w:val="24"/>
          <w:szCs w:val="24"/>
        </w:rPr>
        <w:t xml:space="preserve">    </w:t>
      </w:r>
      <w:r w:rsidRPr="00F62EE1">
        <w:rPr>
          <w:rFonts w:ascii="Times New Roman" w:hAnsi="Times New Roman"/>
          <w:spacing w:val="-6"/>
          <w:sz w:val="24"/>
          <w:szCs w:val="24"/>
        </w:rPr>
        <w:t xml:space="preserve">-: </w:t>
      </w:r>
      <w:r w:rsidRPr="00F62EE1">
        <w:rPr>
          <w:rFonts w:ascii="Times New Roman" w:hAnsi="Times New Roman"/>
          <w:iCs/>
          <w:spacing w:val="-6"/>
          <w:sz w:val="24"/>
          <w:szCs w:val="24"/>
        </w:rPr>
        <w:t xml:space="preserve"> </w:t>
      </w:r>
      <w:r w:rsidRPr="00F62EE1">
        <w:rPr>
          <w:rFonts w:ascii="Times New Roman" w:hAnsi="Times New Roman"/>
          <w:spacing w:val="-6"/>
          <w:sz w:val="24"/>
          <w:szCs w:val="24"/>
        </w:rPr>
        <w:t>коммерческая организация с разделенным на доли (вклады) учредителей (участников) уставным (складочным) капиталом</w:t>
      </w:r>
    </w:p>
    <w:p w:rsidR="001232CF" w:rsidRPr="00F62EE1" w:rsidRDefault="001232CF" w:rsidP="00F62EE1">
      <w:pPr>
        <w:spacing w:after="0" w:line="240" w:lineRule="auto"/>
        <w:ind w:firstLine="709"/>
        <w:jc w:val="both"/>
        <w:rPr>
          <w:rFonts w:ascii="Times New Roman" w:eastAsia="Calibri" w:hAnsi="Times New Roman"/>
          <w:b/>
          <w:spacing w:val="-6"/>
          <w:sz w:val="24"/>
          <w:szCs w:val="24"/>
        </w:rPr>
      </w:pPr>
    </w:p>
    <w:p w:rsidR="001232CF" w:rsidRPr="00F62EE1" w:rsidRDefault="001232CF" w:rsidP="00F62EE1">
      <w:pPr>
        <w:spacing w:after="0" w:line="240" w:lineRule="auto"/>
        <w:ind w:firstLine="709"/>
        <w:jc w:val="both"/>
        <w:rPr>
          <w:rFonts w:ascii="Times New Roman" w:hAnsi="Times New Roman"/>
          <w:b/>
          <w:spacing w:val="-6"/>
          <w:sz w:val="24"/>
          <w:szCs w:val="24"/>
        </w:rPr>
      </w:pPr>
      <w:r w:rsidRPr="00F62EE1">
        <w:rPr>
          <w:rFonts w:ascii="Times New Roman" w:eastAsia="Calibri" w:hAnsi="Times New Roman"/>
          <w:b/>
          <w:spacing w:val="-6"/>
          <w:sz w:val="24"/>
          <w:szCs w:val="24"/>
        </w:rPr>
        <w:t>2.</w:t>
      </w:r>
      <w:r w:rsidR="00F62EE1" w:rsidRPr="00F62EE1">
        <w:rPr>
          <w:rFonts w:ascii="Times New Roman" w:eastAsia="Calibri" w:hAnsi="Times New Roman"/>
          <w:b/>
          <w:spacing w:val="-6"/>
          <w:sz w:val="24"/>
          <w:szCs w:val="24"/>
        </w:rPr>
        <w:t xml:space="preserve"> </w:t>
      </w:r>
      <w:r w:rsidRPr="00F62EE1">
        <w:rPr>
          <w:rFonts w:ascii="Times New Roman" w:eastAsia="Calibri" w:hAnsi="Times New Roman"/>
          <w:b/>
          <w:spacing w:val="-6"/>
          <w:sz w:val="24"/>
          <w:szCs w:val="24"/>
        </w:rPr>
        <w:t xml:space="preserve">Выберите все варианты правильных ответов  </w:t>
      </w:r>
    </w:p>
    <w:p w:rsidR="001232CF" w:rsidRPr="00F62EE1" w:rsidRDefault="001232CF" w:rsidP="00F62EE1">
      <w:pPr>
        <w:tabs>
          <w:tab w:val="left" w:pos="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Calibri" w:hAnsi="Times New Roman"/>
          <w:b/>
          <w:spacing w:val="-6"/>
          <w:sz w:val="24"/>
          <w:szCs w:val="24"/>
        </w:rPr>
      </w:pPr>
      <w:r w:rsidRPr="00F62EE1">
        <w:rPr>
          <w:rFonts w:ascii="Times New Roman" w:eastAsia="Calibri" w:hAnsi="Times New Roman"/>
          <w:b/>
          <w:spacing w:val="-6"/>
          <w:sz w:val="24"/>
          <w:szCs w:val="24"/>
        </w:rPr>
        <w:t>Среда прямого воздействия («ближнее окружение» предприятия) включает:</w:t>
      </w:r>
    </w:p>
    <w:p w:rsidR="001232CF" w:rsidRPr="00F62EE1" w:rsidRDefault="001232CF" w:rsidP="00F62EE1">
      <w:pPr>
        <w:widowControl w:val="0"/>
        <w:autoSpaceDE w:val="0"/>
        <w:autoSpaceDN w:val="0"/>
        <w:adjustRightInd w:val="0"/>
        <w:spacing w:after="0" w:line="240" w:lineRule="auto"/>
        <w:ind w:firstLine="709"/>
        <w:jc w:val="both"/>
        <w:rPr>
          <w:rFonts w:ascii="Times New Roman" w:hAnsi="Times New Roman"/>
          <w:spacing w:val="-6"/>
          <w:sz w:val="24"/>
          <w:szCs w:val="24"/>
        </w:rPr>
      </w:pPr>
      <w:r w:rsidRPr="00F62EE1">
        <w:rPr>
          <w:rFonts w:ascii="Times New Roman" w:hAnsi="Times New Roman"/>
          <w:spacing w:val="-6"/>
          <w:sz w:val="24"/>
          <w:szCs w:val="24"/>
        </w:rPr>
        <w:lastRenderedPageBreak/>
        <w:t>-: структурные подразделения предприятия</w:t>
      </w:r>
    </w:p>
    <w:p w:rsidR="001232CF" w:rsidRPr="00F62EE1" w:rsidRDefault="001232CF" w:rsidP="00F62EE1">
      <w:pPr>
        <w:widowControl w:val="0"/>
        <w:autoSpaceDE w:val="0"/>
        <w:autoSpaceDN w:val="0"/>
        <w:adjustRightInd w:val="0"/>
        <w:spacing w:after="0" w:line="240" w:lineRule="auto"/>
        <w:ind w:firstLine="709"/>
        <w:jc w:val="both"/>
        <w:rPr>
          <w:rFonts w:ascii="Times New Roman" w:hAnsi="Times New Roman"/>
          <w:spacing w:val="-6"/>
          <w:sz w:val="24"/>
          <w:szCs w:val="24"/>
        </w:rPr>
      </w:pPr>
      <w:r w:rsidRPr="00F62EE1">
        <w:rPr>
          <w:rFonts w:ascii="Times New Roman" w:hAnsi="Times New Roman"/>
          <w:spacing w:val="-6"/>
          <w:sz w:val="24"/>
          <w:szCs w:val="24"/>
        </w:rPr>
        <w:t>+: поставщиков</w:t>
      </w:r>
    </w:p>
    <w:p w:rsidR="001232CF" w:rsidRPr="00F62EE1" w:rsidRDefault="001232CF" w:rsidP="00F62EE1">
      <w:pPr>
        <w:widowControl w:val="0"/>
        <w:autoSpaceDE w:val="0"/>
        <w:autoSpaceDN w:val="0"/>
        <w:adjustRightInd w:val="0"/>
        <w:spacing w:after="0" w:line="240" w:lineRule="auto"/>
        <w:ind w:firstLine="709"/>
        <w:jc w:val="both"/>
        <w:rPr>
          <w:rFonts w:ascii="Times New Roman" w:hAnsi="Times New Roman"/>
          <w:spacing w:val="-6"/>
          <w:sz w:val="24"/>
          <w:szCs w:val="24"/>
        </w:rPr>
      </w:pPr>
      <w:r w:rsidRPr="00F62EE1">
        <w:rPr>
          <w:rFonts w:ascii="Times New Roman" w:hAnsi="Times New Roman"/>
          <w:spacing w:val="-6"/>
          <w:sz w:val="24"/>
          <w:szCs w:val="24"/>
        </w:rPr>
        <w:t>+: трудовые ресурсы</w:t>
      </w:r>
    </w:p>
    <w:p w:rsidR="001232CF" w:rsidRPr="00F62EE1" w:rsidRDefault="001232CF" w:rsidP="00F62EE1">
      <w:pPr>
        <w:widowControl w:val="0"/>
        <w:autoSpaceDE w:val="0"/>
        <w:autoSpaceDN w:val="0"/>
        <w:adjustRightInd w:val="0"/>
        <w:spacing w:after="0" w:line="240" w:lineRule="auto"/>
        <w:ind w:firstLine="709"/>
        <w:jc w:val="both"/>
        <w:rPr>
          <w:rFonts w:ascii="Times New Roman" w:hAnsi="Times New Roman"/>
          <w:spacing w:val="-6"/>
          <w:sz w:val="24"/>
          <w:szCs w:val="24"/>
        </w:rPr>
      </w:pPr>
      <w:r w:rsidRPr="00F62EE1">
        <w:rPr>
          <w:rFonts w:ascii="Times New Roman" w:hAnsi="Times New Roman"/>
          <w:spacing w:val="-6"/>
          <w:sz w:val="24"/>
          <w:szCs w:val="24"/>
        </w:rPr>
        <w:t>-: политический режим</w:t>
      </w:r>
    </w:p>
    <w:p w:rsidR="001232CF" w:rsidRPr="00F62EE1" w:rsidRDefault="001232CF" w:rsidP="00F62EE1">
      <w:pPr>
        <w:widowControl w:val="0"/>
        <w:autoSpaceDE w:val="0"/>
        <w:autoSpaceDN w:val="0"/>
        <w:adjustRightInd w:val="0"/>
        <w:spacing w:after="0" w:line="240" w:lineRule="auto"/>
        <w:ind w:firstLine="709"/>
        <w:jc w:val="both"/>
        <w:rPr>
          <w:rFonts w:ascii="Times New Roman" w:hAnsi="Times New Roman"/>
          <w:spacing w:val="-6"/>
          <w:sz w:val="24"/>
          <w:szCs w:val="24"/>
        </w:rPr>
      </w:pPr>
      <w:r w:rsidRPr="00F62EE1">
        <w:rPr>
          <w:rFonts w:ascii="Times New Roman" w:hAnsi="Times New Roman"/>
          <w:spacing w:val="-6"/>
          <w:sz w:val="24"/>
          <w:szCs w:val="24"/>
        </w:rPr>
        <w:t>+: маркетинговых посредников</w:t>
      </w:r>
    </w:p>
    <w:p w:rsidR="001232CF" w:rsidRPr="00F62EE1" w:rsidRDefault="001232CF" w:rsidP="00F62EE1">
      <w:pPr>
        <w:widowControl w:val="0"/>
        <w:autoSpaceDE w:val="0"/>
        <w:autoSpaceDN w:val="0"/>
        <w:adjustRightInd w:val="0"/>
        <w:spacing w:after="0" w:line="240" w:lineRule="auto"/>
        <w:ind w:firstLine="709"/>
        <w:jc w:val="both"/>
        <w:rPr>
          <w:rFonts w:ascii="Times New Roman" w:hAnsi="Times New Roman"/>
          <w:spacing w:val="-6"/>
          <w:sz w:val="24"/>
          <w:szCs w:val="24"/>
        </w:rPr>
      </w:pPr>
      <w:r w:rsidRPr="00F62EE1">
        <w:rPr>
          <w:rFonts w:ascii="Times New Roman" w:hAnsi="Times New Roman"/>
          <w:spacing w:val="-6"/>
          <w:sz w:val="24"/>
          <w:szCs w:val="24"/>
        </w:rPr>
        <w:t>+: потребителей</w:t>
      </w:r>
    </w:p>
    <w:p w:rsidR="001232CF" w:rsidRPr="00F62EE1" w:rsidRDefault="001232CF" w:rsidP="00F62EE1">
      <w:pPr>
        <w:widowControl w:val="0"/>
        <w:autoSpaceDE w:val="0"/>
        <w:autoSpaceDN w:val="0"/>
        <w:adjustRightInd w:val="0"/>
        <w:spacing w:after="0" w:line="240" w:lineRule="auto"/>
        <w:ind w:firstLine="709"/>
        <w:jc w:val="both"/>
        <w:rPr>
          <w:rFonts w:ascii="Times New Roman" w:hAnsi="Times New Roman"/>
          <w:spacing w:val="-6"/>
          <w:sz w:val="24"/>
          <w:szCs w:val="24"/>
        </w:rPr>
      </w:pPr>
      <w:r w:rsidRPr="00F62EE1">
        <w:rPr>
          <w:rFonts w:ascii="Times New Roman" w:hAnsi="Times New Roman"/>
          <w:spacing w:val="-6"/>
          <w:sz w:val="24"/>
          <w:szCs w:val="24"/>
        </w:rPr>
        <w:t>-: научно-технический прогресс</w:t>
      </w:r>
    </w:p>
    <w:p w:rsidR="001232CF" w:rsidRPr="00F62EE1" w:rsidRDefault="001232CF" w:rsidP="00F62EE1">
      <w:pPr>
        <w:widowControl w:val="0"/>
        <w:autoSpaceDE w:val="0"/>
        <w:autoSpaceDN w:val="0"/>
        <w:adjustRightInd w:val="0"/>
        <w:spacing w:after="0" w:line="240" w:lineRule="auto"/>
        <w:ind w:firstLine="709"/>
        <w:jc w:val="both"/>
        <w:rPr>
          <w:rFonts w:ascii="Times New Roman" w:hAnsi="Times New Roman"/>
          <w:spacing w:val="-6"/>
          <w:sz w:val="24"/>
          <w:szCs w:val="24"/>
        </w:rPr>
      </w:pPr>
      <w:r w:rsidRPr="00F62EE1">
        <w:rPr>
          <w:rFonts w:ascii="Times New Roman" w:hAnsi="Times New Roman"/>
          <w:spacing w:val="-6"/>
          <w:sz w:val="24"/>
          <w:szCs w:val="24"/>
        </w:rPr>
        <w:t>+: контактные аудитории</w:t>
      </w:r>
    </w:p>
    <w:p w:rsidR="001232CF" w:rsidRPr="00F62EE1" w:rsidRDefault="001232CF" w:rsidP="00F62EE1">
      <w:pPr>
        <w:spacing w:after="0" w:line="240" w:lineRule="auto"/>
        <w:ind w:firstLine="709"/>
        <w:jc w:val="both"/>
        <w:rPr>
          <w:rFonts w:ascii="Times New Roman" w:eastAsia="Calibri" w:hAnsi="Times New Roman"/>
          <w:spacing w:val="-6"/>
          <w:sz w:val="24"/>
          <w:szCs w:val="24"/>
        </w:rPr>
      </w:pPr>
    </w:p>
    <w:p w:rsidR="001232CF" w:rsidRPr="00F62EE1" w:rsidRDefault="00F62EE1" w:rsidP="00F62EE1">
      <w:pPr>
        <w:pStyle w:val="a5"/>
        <w:tabs>
          <w:tab w:val="left" w:pos="284"/>
        </w:tabs>
        <w:spacing w:after="0" w:line="240" w:lineRule="auto"/>
        <w:ind w:left="709"/>
        <w:jc w:val="both"/>
        <w:rPr>
          <w:rFonts w:ascii="Times New Roman" w:hAnsi="Times New Roman"/>
          <w:b/>
          <w:spacing w:val="-6"/>
          <w:sz w:val="24"/>
          <w:szCs w:val="24"/>
        </w:rPr>
      </w:pPr>
      <w:r w:rsidRPr="00F62EE1">
        <w:rPr>
          <w:rFonts w:ascii="Times New Roman" w:eastAsia="Calibri" w:hAnsi="Times New Roman"/>
          <w:b/>
          <w:spacing w:val="-6"/>
          <w:sz w:val="24"/>
          <w:szCs w:val="24"/>
        </w:rPr>
        <w:t xml:space="preserve">3. </w:t>
      </w:r>
      <w:r w:rsidR="001232CF" w:rsidRPr="00F62EE1">
        <w:rPr>
          <w:rFonts w:ascii="Times New Roman" w:eastAsia="Calibri" w:hAnsi="Times New Roman"/>
          <w:b/>
          <w:spacing w:val="-6"/>
          <w:sz w:val="24"/>
          <w:szCs w:val="24"/>
        </w:rPr>
        <w:t xml:space="preserve">Выберите все варианты правильных ответов  </w:t>
      </w:r>
    </w:p>
    <w:p w:rsidR="001232CF" w:rsidRPr="00F62EE1" w:rsidRDefault="001232CF" w:rsidP="00F62EE1">
      <w:pPr>
        <w:autoSpaceDE w:val="0"/>
        <w:autoSpaceDN w:val="0"/>
        <w:adjustRightInd w:val="0"/>
        <w:spacing w:after="0" w:line="240" w:lineRule="auto"/>
        <w:ind w:firstLine="709"/>
        <w:jc w:val="both"/>
        <w:rPr>
          <w:rFonts w:ascii="Times New Roman" w:hAnsi="Times New Roman"/>
          <w:b/>
          <w:bCs/>
          <w:spacing w:val="-6"/>
          <w:sz w:val="24"/>
          <w:szCs w:val="24"/>
        </w:rPr>
      </w:pPr>
      <w:r w:rsidRPr="00F62EE1">
        <w:rPr>
          <w:rFonts w:ascii="Times New Roman" w:hAnsi="Times New Roman"/>
          <w:b/>
          <w:bCs/>
          <w:spacing w:val="-6"/>
          <w:sz w:val="24"/>
          <w:szCs w:val="24"/>
        </w:rPr>
        <w:t>Коммерческая деятельность предприятий оптовой торговли включает в себя следующие виды деятельности:</w:t>
      </w:r>
    </w:p>
    <w:p w:rsidR="001232CF" w:rsidRPr="00F62EE1" w:rsidRDefault="001232CF" w:rsidP="00F62EE1">
      <w:pPr>
        <w:autoSpaceDE w:val="0"/>
        <w:autoSpaceDN w:val="0"/>
        <w:adjustRightInd w:val="0"/>
        <w:spacing w:after="0" w:line="240" w:lineRule="auto"/>
        <w:ind w:firstLine="709"/>
        <w:jc w:val="both"/>
        <w:rPr>
          <w:rFonts w:ascii="Times New Roman" w:hAnsi="Times New Roman"/>
          <w:bCs/>
          <w:spacing w:val="-6"/>
          <w:sz w:val="24"/>
          <w:szCs w:val="24"/>
        </w:rPr>
      </w:pPr>
      <w:r w:rsidRPr="00F62EE1">
        <w:rPr>
          <w:rFonts w:ascii="Times New Roman" w:hAnsi="Times New Roman"/>
          <w:spacing w:val="-6"/>
          <w:sz w:val="24"/>
          <w:szCs w:val="24"/>
        </w:rPr>
        <w:t xml:space="preserve">+: </w:t>
      </w:r>
      <w:r w:rsidRPr="00F62EE1">
        <w:rPr>
          <w:rFonts w:ascii="Times New Roman" w:hAnsi="Times New Roman"/>
          <w:bCs/>
          <w:spacing w:val="-6"/>
          <w:sz w:val="24"/>
          <w:szCs w:val="24"/>
        </w:rPr>
        <w:t>управление товарными запасами</w:t>
      </w:r>
    </w:p>
    <w:p w:rsidR="001232CF" w:rsidRPr="00F62EE1" w:rsidRDefault="001232CF" w:rsidP="00F62EE1">
      <w:pPr>
        <w:autoSpaceDE w:val="0"/>
        <w:autoSpaceDN w:val="0"/>
        <w:adjustRightInd w:val="0"/>
        <w:spacing w:after="0" w:line="240" w:lineRule="auto"/>
        <w:ind w:firstLine="709"/>
        <w:jc w:val="both"/>
        <w:rPr>
          <w:rFonts w:ascii="Times New Roman" w:hAnsi="Times New Roman"/>
          <w:bCs/>
          <w:spacing w:val="-6"/>
          <w:sz w:val="24"/>
          <w:szCs w:val="24"/>
        </w:rPr>
      </w:pPr>
      <w:r w:rsidRPr="00F62EE1">
        <w:rPr>
          <w:rFonts w:ascii="Times New Roman" w:hAnsi="Times New Roman"/>
          <w:spacing w:val="-6"/>
          <w:sz w:val="24"/>
          <w:szCs w:val="24"/>
        </w:rPr>
        <w:t xml:space="preserve">+: </w:t>
      </w:r>
      <w:r w:rsidRPr="00F62EE1">
        <w:rPr>
          <w:rFonts w:ascii="Times New Roman" w:hAnsi="Times New Roman"/>
          <w:bCs/>
          <w:spacing w:val="-6"/>
          <w:sz w:val="24"/>
          <w:szCs w:val="24"/>
        </w:rPr>
        <w:t>управление ассортиментом</w:t>
      </w:r>
    </w:p>
    <w:p w:rsidR="001232CF" w:rsidRPr="00F62EE1" w:rsidRDefault="001232CF" w:rsidP="00F62EE1">
      <w:pPr>
        <w:autoSpaceDE w:val="0"/>
        <w:autoSpaceDN w:val="0"/>
        <w:adjustRightInd w:val="0"/>
        <w:spacing w:after="0" w:line="240" w:lineRule="auto"/>
        <w:ind w:firstLine="709"/>
        <w:jc w:val="both"/>
        <w:rPr>
          <w:rFonts w:ascii="Times New Roman" w:hAnsi="Times New Roman"/>
          <w:bCs/>
          <w:spacing w:val="-6"/>
          <w:sz w:val="24"/>
          <w:szCs w:val="24"/>
        </w:rPr>
      </w:pPr>
      <w:r w:rsidRPr="00F62EE1">
        <w:rPr>
          <w:rFonts w:ascii="Times New Roman" w:hAnsi="Times New Roman"/>
          <w:spacing w:val="-6"/>
          <w:sz w:val="24"/>
          <w:szCs w:val="24"/>
        </w:rPr>
        <w:t xml:space="preserve">+: </w:t>
      </w:r>
      <w:r w:rsidRPr="00F62EE1">
        <w:rPr>
          <w:rFonts w:ascii="Times New Roman" w:hAnsi="Times New Roman"/>
          <w:bCs/>
          <w:spacing w:val="-6"/>
          <w:sz w:val="24"/>
          <w:szCs w:val="24"/>
        </w:rPr>
        <w:t>коммерческая деятельность по оптовой продаже товаров</w:t>
      </w:r>
    </w:p>
    <w:p w:rsidR="001232CF" w:rsidRPr="00F62EE1" w:rsidRDefault="001232CF" w:rsidP="00F62EE1">
      <w:pPr>
        <w:autoSpaceDE w:val="0"/>
        <w:autoSpaceDN w:val="0"/>
        <w:adjustRightInd w:val="0"/>
        <w:spacing w:after="0" w:line="240" w:lineRule="auto"/>
        <w:ind w:firstLine="709"/>
        <w:jc w:val="both"/>
        <w:rPr>
          <w:rFonts w:ascii="Times New Roman" w:hAnsi="Times New Roman"/>
          <w:bCs/>
          <w:spacing w:val="-6"/>
          <w:sz w:val="24"/>
          <w:szCs w:val="24"/>
        </w:rPr>
      </w:pPr>
      <w:r w:rsidRPr="00F62EE1">
        <w:rPr>
          <w:rFonts w:ascii="Times New Roman" w:hAnsi="Times New Roman"/>
          <w:spacing w:val="-6"/>
          <w:sz w:val="24"/>
          <w:szCs w:val="24"/>
        </w:rPr>
        <w:t xml:space="preserve">+: </w:t>
      </w:r>
      <w:r w:rsidRPr="00F62EE1">
        <w:rPr>
          <w:rFonts w:ascii="Times New Roman" w:hAnsi="Times New Roman"/>
          <w:bCs/>
          <w:spacing w:val="-6"/>
          <w:sz w:val="24"/>
          <w:szCs w:val="24"/>
        </w:rPr>
        <w:t>оказание услуг оптовым покупателям</w:t>
      </w:r>
    </w:p>
    <w:p w:rsidR="001232CF" w:rsidRPr="00F62EE1" w:rsidRDefault="001232CF" w:rsidP="00F62EE1">
      <w:pPr>
        <w:autoSpaceDE w:val="0"/>
        <w:autoSpaceDN w:val="0"/>
        <w:adjustRightInd w:val="0"/>
        <w:spacing w:after="0" w:line="240" w:lineRule="auto"/>
        <w:ind w:firstLine="709"/>
        <w:jc w:val="both"/>
        <w:rPr>
          <w:rFonts w:ascii="Times New Roman" w:hAnsi="Times New Roman"/>
          <w:bCs/>
          <w:spacing w:val="-6"/>
          <w:sz w:val="24"/>
          <w:szCs w:val="24"/>
        </w:rPr>
      </w:pPr>
      <w:r w:rsidRPr="00F62EE1">
        <w:rPr>
          <w:rFonts w:ascii="Times New Roman" w:hAnsi="Times New Roman"/>
          <w:spacing w:val="-6"/>
          <w:sz w:val="24"/>
          <w:szCs w:val="24"/>
        </w:rPr>
        <w:t xml:space="preserve">+: </w:t>
      </w:r>
      <w:r w:rsidRPr="00F62EE1">
        <w:rPr>
          <w:rFonts w:ascii="Times New Roman" w:hAnsi="Times New Roman"/>
          <w:bCs/>
          <w:spacing w:val="-6"/>
          <w:sz w:val="24"/>
          <w:szCs w:val="24"/>
        </w:rPr>
        <w:t xml:space="preserve"> рекламно-информационная деятельность</w:t>
      </w:r>
    </w:p>
    <w:p w:rsidR="001232CF" w:rsidRPr="00F62EE1" w:rsidRDefault="001232CF" w:rsidP="00F62EE1">
      <w:pPr>
        <w:autoSpaceDE w:val="0"/>
        <w:autoSpaceDN w:val="0"/>
        <w:adjustRightInd w:val="0"/>
        <w:spacing w:after="0" w:line="240" w:lineRule="auto"/>
        <w:ind w:firstLine="709"/>
        <w:jc w:val="both"/>
        <w:rPr>
          <w:rFonts w:ascii="Times New Roman" w:hAnsi="Times New Roman"/>
          <w:bCs/>
          <w:spacing w:val="-6"/>
          <w:sz w:val="24"/>
          <w:szCs w:val="24"/>
        </w:rPr>
      </w:pPr>
      <w:r w:rsidRPr="00F62EE1">
        <w:rPr>
          <w:rFonts w:ascii="Times New Roman" w:hAnsi="Times New Roman"/>
          <w:spacing w:val="-6"/>
          <w:sz w:val="24"/>
          <w:szCs w:val="24"/>
        </w:rPr>
        <w:t xml:space="preserve">-: </w:t>
      </w:r>
      <w:r w:rsidRPr="00F62EE1">
        <w:rPr>
          <w:rFonts w:ascii="Times New Roman" w:hAnsi="Times New Roman"/>
          <w:bCs/>
          <w:spacing w:val="-6"/>
          <w:sz w:val="24"/>
          <w:szCs w:val="24"/>
        </w:rPr>
        <w:t>коммерческая деятельность по розничной продаже товаров</w:t>
      </w:r>
    </w:p>
    <w:p w:rsidR="001232CF" w:rsidRPr="00F62EE1" w:rsidRDefault="001232CF" w:rsidP="00F62EE1">
      <w:pPr>
        <w:autoSpaceDE w:val="0"/>
        <w:autoSpaceDN w:val="0"/>
        <w:adjustRightInd w:val="0"/>
        <w:spacing w:after="0" w:line="240" w:lineRule="auto"/>
        <w:ind w:firstLine="709"/>
        <w:jc w:val="both"/>
        <w:rPr>
          <w:rFonts w:ascii="Times New Roman" w:eastAsia="TimesNewRoman" w:hAnsi="Times New Roman"/>
          <w:spacing w:val="-6"/>
          <w:sz w:val="24"/>
          <w:szCs w:val="24"/>
          <w:lang w:eastAsia="en-US"/>
        </w:rPr>
      </w:pPr>
      <w:r w:rsidRPr="00F62EE1">
        <w:rPr>
          <w:rFonts w:ascii="Times New Roman" w:hAnsi="Times New Roman"/>
          <w:spacing w:val="-6"/>
          <w:sz w:val="24"/>
          <w:szCs w:val="24"/>
        </w:rPr>
        <w:t xml:space="preserve">-: </w:t>
      </w:r>
      <w:r w:rsidRPr="00F62EE1">
        <w:rPr>
          <w:rFonts w:ascii="Times New Roman" w:eastAsia="TimesNewRoman" w:hAnsi="Times New Roman"/>
          <w:spacing w:val="-6"/>
          <w:sz w:val="24"/>
          <w:szCs w:val="24"/>
          <w:lang w:eastAsia="en-US"/>
        </w:rPr>
        <w:t>оценка финансовых результатов хозяйственных операций</w:t>
      </w:r>
    </w:p>
    <w:p w:rsidR="001232CF" w:rsidRPr="00F62EE1" w:rsidRDefault="001232CF" w:rsidP="00F62EE1">
      <w:pPr>
        <w:autoSpaceDE w:val="0"/>
        <w:autoSpaceDN w:val="0"/>
        <w:adjustRightInd w:val="0"/>
        <w:spacing w:after="0" w:line="240" w:lineRule="auto"/>
        <w:ind w:firstLine="709"/>
        <w:jc w:val="both"/>
        <w:rPr>
          <w:rFonts w:ascii="Times New Roman" w:eastAsia="TimesNewRoman" w:hAnsi="Times New Roman"/>
          <w:spacing w:val="-6"/>
          <w:sz w:val="24"/>
          <w:szCs w:val="24"/>
          <w:lang w:eastAsia="en-US"/>
        </w:rPr>
      </w:pPr>
      <w:r w:rsidRPr="00F62EE1">
        <w:rPr>
          <w:rFonts w:ascii="Times New Roman" w:hAnsi="Times New Roman"/>
          <w:spacing w:val="-6"/>
          <w:sz w:val="24"/>
          <w:szCs w:val="24"/>
        </w:rPr>
        <w:t xml:space="preserve">-: </w:t>
      </w:r>
      <w:r w:rsidRPr="00F62EE1">
        <w:rPr>
          <w:rFonts w:ascii="Times New Roman" w:eastAsia="TimesNewRoman" w:hAnsi="Times New Roman"/>
          <w:spacing w:val="-6"/>
          <w:sz w:val="24"/>
          <w:szCs w:val="24"/>
          <w:lang w:eastAsia="en-US"/>
        </w:rPr>
        <w:t>учет  расхода материально-технических ресурсов на определенный период</w:t>
      </w:r>
    </w:p>
    <w:p w:rsidR="001232CF" w:rsidRPr="00F62EE1" w:rsidRDefault="001232CF" w:rsidP="00F62EE1">
      <w:pPr>
        <w:autoSpaceDE w:val="0"/>
        <w:autoSpaceDN w:val="0"/>
        <w:adjustRightInd w:val="0"/>
        <w:spacing w:after="0" w:line="240" w:lineRule="auto"/>
        <w:ind w:firstLine="709"/>
        <w:jc w:val="both"/>
        <w:rPr>
          <w:rFonts w:ascii="Times New Roman" w:eastAsia="TimesNewRoman" w:hAnsi="Times New Roman"/>
          <w:spacing w:val="-6"/>
          <w:sz w:val="24"/>
          <w:szCs w:val="24"/>
          <w:lang w:eastAsia="en-US"/>
        </w:rPr>
      </w:pPr>
      <w:r w:rsidRPr="00F62EE1">
        <w:rPr>
          <w:rFonts w:ascii="Times New Roman" w:hAnsi="Times New Roman"/>
          <w:spacing w:val="-6"/>
          <w:sz w:val="24"/>
          <w:szCs w:val="24"/>
        </w:rPr>
        <w:t xml:space="preserve">-: </w:t>
      </w:r>
      <w:r w:rsidRPr="00F62EE1">
        <w:rPr>
          <w:rFonts w:ascii="Times New Roman" w:eastAsia="TimesNewRoman" w:hAnsi="Times New Roman"/>
          <w:spacing w:val="-6"/>
          <w:sz w:val="24"/>
          <w:szCs w:val="24"/>
          <w:lang w:eastAsia="en-US"/>
        </w:rPr>
        <w:t>обеспечение срочности получения информации</w:t>
      </w:r>
    </w:p>
    <w:p w:rsidR="001232CF" w:rsidRPr="00F62EE1" w:rsidRDefault="001232CF" w:rsidP="00F62EE1">
      <w:pPr>
        <w:spacing w:after="0" w:line="240" w:lineRule="auto"/>
        <w:ind w:firstLine="709"/>
        <w:jc w:val="both"/>
        <w:rPr>
          <w:rFonts w:ascii="Times New Roman" w:hAnsi="Times New Roman"/>
          <w:spacing w:val="-6"/>
          <w:sz w:val="24"/>
          <w:szCs w:val="24"/>
        </w:rPr>
      </w:pPr>
      <w:r w:rsidRPr="00F62EE1">
        <w:rPr>
          <w:rFonts w:ascii="Times New Roman" w:hAnsi="Times New Roman"/>
          <w:spacing w:val="-6"/>
          <w:sz w:val="24"/>
          <w:szCs w:val="24"/>
        </w:rPr>
        <w:t>-: обеспечение функционирования последующего процесса производства.</w:t>
      </w:r>
    </w:p>
    <w:p w:rsidR="001232CF" w:rsidRPr="00F62EE1" w:rsidRDefault="001232CF" w:rsidP="00F62EE1">
      <w:pPr>
        <w:autoSpaceDE w:val="0"/>
        <w:autoSpaceDN w:val="0"/>
        <w:adjustRightInd w:val="0"/>
        <w:spacing w:after="0" w:line="240" w:lineRule="auto"/>
        <w:ind w:firstLine="709"/>
        <w:jc w:val="both"/>
        <w:rPr>
          <w:rFonts w:ascii="Times New Roman" w:hAnsi="Times New Roman"/>
          <w:spacing w:val="-6"/>
          <w:sz w:val="24"/>
          <w:szCs w:val="24"/>
        </w:rPr>
      </w:pPr>
    </w:p>
    <w:p w:rsidR="001232CF" w:rsidRPr="00F62EE1" w:rsidRDefault="001232CF" w:rsidP="00F62EE1">
      <w:pPr>
        <w:autoSpaceDE w:val="0"/>
        <w:autoSpaceDN w:val="0"/>
        <w:adjustRightInd w:val="0"/>
        <w:spacing w:after="0" w:line="240" w:lineRule="auto"/>
        <w:ind w:firstLine="709"/>
        <w:jc w:val="both"/>
        <w:rPr>
          <w:rFonts w:ascii="Times New Roman" w:hAnsi="Times New Roman"/>
          <w:i/>
          <w:spacing w:val="-6"/>
          <w:sz w:val="24"/>
          <w:szCs w:val="24"/>
        </w:rPr>
      </w:pPr>
      <w:r w:rsidRPr="00F62EE1">
        <w:rPr>
          <w:rFonts w:ascii="Times New Roman" w:hAnsi="Times New Roman"/>
          <w:i/>
          <w:spacing w:val="-6"/>
          <w:sz w:val="24"/>
          <w:szCs w:val="24"/>
        </w:rPr>
        <w:t>3.2. Вопросы для проведения промежуточной аттестации (зачет с оценкой)</w:t>
      </w:r>
    </w:p>
    <w:p w:rsidR="001232CF" w:rsidRPr="00F62EE1" w:rsidRDefault="001232CF" w:rsidP="00F62EE1">
      <w:pPr>
        <w:keepNext/>
        <w:numPr>
          <w:ilvl w:val="0"/>
          <w:numId w:val="70"/>
        </w:numPr>
        <w:tabs>
          <w:tab w:val="left" w:pos="284"/>
          <w:tab w:val="left" w:pos="993"/>
        </w:tabs>
        <w:autoSpaceDE w:val="0"/>
        <w:autoSpaceDN w:val="0"/>
        <w:adjustRightInd w:val="0"/>
        <w:spacing w:after="0" w:line="240" w:lineRule="auto"/>
        <w:ind w:left="0" w:firstLine="709"/>
        <w:contextualSpacing/>
        <w:jc w:val="both"/>
        <w:rPr>
          <w:rFonts w:ascii="Times New Roman" w:eastAsia="TimesNewRoman" w:hAnsi="Times New Roman"/>
          <w:spacing w:val="-6"/>
          <w:sz w:val="24"/>
          <w:szCs w:val="24"/>
        </w:rPr>
      </w:pPr>
      <w:r w:rsidRPr="00F62EE1">
        <w:rPr>
          <w:rFonts w:ascii="Times New Roman" w:hAnsi="Times New Roman"/>
          <w:spacing w:val="-6"/>
          <w:sz w:val="24"/>
          <w:szCs w:val="24"/>
        </w:rPr>
        <w:t>Основные понятия</w:t>
      </w:r>
      <w:r w:rsidRPr="00F62EE1">
        <w:rPr>
          <w:rFonts w:ascii="Times New Roman" w:eastAsia="TimesNewRoman" w:hAnsi="Times New Roman"/>
          <w:spacing w:val="-6"/>
          <w:sz w:val="24"/>
          <w:szCs w:val="24"/>
        </w:rPr>
        <w:t xml:space="preserve">. </w:t>
      </w:r>
      <w:r w:rsidRPr="00F62EE1">
        <w:rPr>
          <w:rFonts w:ascii="Times New Roman" w:hAnsi="Times New Roman"/>
          <w:spacing w:val="-6"/>
          <w:sz w:val="24"/>
          <w:szCs w:val="24"/>
        </w:rPr>
        <w:t>Содержание коммерческой деятельности, цель, функции</w:t>
      </w:r>
    </w:p>
    <w:p w:rsidR="001232CF" w:rsidRPr="00F62EE1" w:rsidRDefault="001232CF" w:rsidP="00F62EE1">
      <w:pPr>
        <w:keepNext/>
        <w:numPr>
          <w:ilvl w:val="0"/>
          <w:numId w:val="70"/>
        </w:numPr>
        <w:tabs>
          <w:tab w:val="left" w:pos="284"/>
          <w:tab w:val="left" w:pos="993"/>
        </w:tabs>
        <w:autoSpaceDE w:val="0"/>
        <w:autoSpaceDN w:val="0"/>
        <w:adjustRightInd w:val="0"/>
        <w:spacing w:after="0" w:line="240" w:lineRule="auto"/>
        <w:ind w:left="0" w:firstLine="709"/>
        <w:contextualSpacing/>
        <w:jc w:val="both"/>
        <w:rPr>
          <w:rFonts w:ascii="Times New Roman" w:eastAsia="TimesNewRoman" w:hAnsi="Times New Roman"/>
          <w:spacing w:val="-6"/>
          <w:sz w:val="24"/>
          <w:szCs w:val="24"/>
        </w:rPr>
      </w:pPr>
      <w:r w:rsidRPr="00F62EE1">
        <w:rPr>
          <w:rFonts w:ascii="Times New Roman" w:hAnsi="Times New Roman"/>
          <w:spacing w:val="-6"/>
          <w:sz w:val="24"/>
          <w:szCs w:val="24"/>
        </w:rPr>
        <w:t>Принципы коммерческой деятельности</w:t>
      </w:r>
      <w:r w:rsidRPr="00F62EE1">
        <w:rPr>
          <w:rFonts w:ascii="Times New Roman" w:eastAsia="TimesNewRoman" w:hAnsi="Times New Roman"/>
          <w:spacing w:val="-6"/>
          <w:sz w:val="24"/>
          <w:szCs w:val="24"/>
        </w:rPr>
        <w:t xml:space="preserve">. </w:t>
      </w:r>
      <w:r w:rsidRPr="00F62EE1">
        <w:rPr>
          <w:rFonts w:ascii="Times New Roman" w:hAnsi="Times New Roman"/>
          <w:spacing w:val="-6"/>
          <w:sz w:val="24"/>
          <w:szCs w:val="24"/>
        </w:rPr>
        <w:t>Объекты и субъекты коммерческой деятельности</w:t>
      </w:r>
    </w:p>
    <w:p w:rsidR="001232CF" w:rsidRPr="00F62EE1" w:rsidRDefault="001232CF" w:rsidP="00F62EE1">
      <w:pPr>
        <w:keepNext/>
        <w:numPr>
          <w:ilvl w:val="0"/>
          <w:numId w:val="70"/>
        </w:numPr>
        <w:tabs>
          <w:tab w:val="left" w:pos="284"/>
          <w:tab w:val="left" w:pos="993"/>
        </w:tabs>
        <w:autoSpaceDE w:val="0"/>
        <w:autoSpaceDN w:val="0"/>
        <w:adjustRightInd w:val="0"/>
        <w:spacing w:after="0" w:line="240" w:lineRule="auto"/>
        <w:ind w:left="0" w:firstLine="709"/>
        <w:contextualSpacing/>
        <w:jc w:val="both"/>
        <w:rPr>
          <w:rFonts w:ascii="Times New Roman" w:eastAsia="TimesNewRoman" w:hAnsi="Times New Roman"/>
          <w:spacing w:val="-6"/>
          <w:sz w:val="24"/>
          <w:szCs w:val="24"/>
        </w:rPr>
      </w:pPr>
      <w:r w:rsidRPr="00F62EE1">
        <w:rPr>
          <w:rFonts w:ascii="Times New Roman" w:hAnsi="Times New Roman"/>
          <w:spacing w:val="-6"/>
          <w:sz w:val="24"/>
          <w:szCs w:val="24"/>
        </w:rPr>
        <w:t>Коммерческая деятельность и рынок. Модели рыночной экономики</w:t>
      </w:r>
    </w:p>
    <w:p w:rsidR="001232CF" w:rsidRPr="00F62EE1" w:rsidRDefault="001232CF" w:rsidP="00F62EE1">
      <w:pPr>
        <w:numPr>
          <w:ilvl w:val="0"/>
          <w:numId w:val="70"/>
        </w:numPr>
        <w:tabs>
          <w:tab w:val="left" w:pos="284"/>
          <w:tab w:val="left" w:pos="993"/>
        </w:tabs>
        <w:autoSpaceDE w:val="0"/>
        <w:autoSpaceDN w:val="0"/>
        <w:adjustRightInd w:val="0"/>
        <w:spacing w:after="0" w:line="240" w:lineRule="auto"/>
        <w:ind w:left="0" w:firstLine="709"/>
        <w:contextualSpacing/>
        <w:jc w:val="both"/>
        <w:rPr>
          <w:rFonts w:ascii="Times New Roman" w:eastAsia="TimesNewRoman" w:hAnsi="Times New Roman"/>
          <w:spacing w:val="-6"/>
          <w:sz w:val="24"/>
          <w:szCs w:val="24"/>
        </w:rPr>
      </w:pPr>
      <w:r w:rsidRPr="00F62EE1">
        <w:rPr>
          <w:rFonts w:ascii="Times New Roman" w:eastAsia="TimesNewRoman" w:hAnsi="Times New Roman"/>
          <w:spacing w:val="-6"/>
          <w:sz w:val="24"/>
          <w:szCs w:val="24"/>
        </w:rPr>
        <w:t xml:space="preserve">Предприятие как открытая система.  Классификация предприятий (по отраслям и сферам применения). </w:t>
      </w:r>
    </w:p>
    <w:p w:rsidR="001232CF" w:rsidRPr="00F62EE1" w:rsidRDefault="001232CF" w:rsidP="00F62EE1">
      <w:pPr>
        <w:numPr>
          <w:ilvl w:val="0"/>
          <w:numId w:val="70"/>
        </w:numPr>
        <w:tabs>
          <w:tab w:val="left" w:pos="284"/>
          <w:tab w:val="left" w:pos="993"/>
        </w:tabs>
        <w:autoSpaceDE w:val="0"/>
        <w:autoSpaceDN w:val="0"/>
        <w:adjustRightInd w:val="0"/>
        <w:spacing w:after="0" w:line="240" w:lineRule="auto"/>
        <w:ind w:left="0" w:firstLine="709"/>
        <w:contextualSpacing/>
        <w:jc w:val="both"/>
        <w:rPr>
          <w:rFonts w:ascii="Times New Roman" w:eastAsia="TimesNewRoman" w:hAnsi="Times New Roman"/>
          <w:spacing w:val="-6"/>
          <w:sz w:val="24"/>
          <w:szCs w:val="24"/>
        </w:rPr>
      </w:pPr>
      <w:r w:rsidRPr="00F62EE1">
        <w:rPr>
          <w:rFonts w:ascii="Times New Roman" w:hAnsi="Times New Roman"/>
          <w:spacing w:val="-6"/>
          <w:sz w:val="24"/>
          <w:szCs w:val="24"/>
        </w:rPr>
        <w:t>Классификация фирм по признакам: по правовому положению, по характеру собственности, по принадлежности капитала, по целям объединения, степени самостоятельности, по виду хозяйственной деятельности и характеру совершаемых операций.</w:t>
      </w:r>
    </w:p>
    <w:p w:rsidR="001232CF" w:rsidRPr="00F62EE1" w:rsidRDefault="001232CF" w:rsidP="00F62EE1">
      <w:pPr>
        <w:numPr>
          <w:ilvl w:val="0"/>
          <w:numId w:val="70"/>
        </w:numPr>
        <w:tabs>
          <w:tab w:val="left" w:pos="284"/>
          <w:tab w:val="left" w:pos="993"/>
        </w:tabs>
        <w:autoSpaceDE w:val="0"/>
        <w:autoSpaceDN w:val="0"/>
        <w:adjustRightInd w:val="0"/>
        <w:spacing w:after="0" w:line="240" w:lineRule="auto"/>
        <w:ind w:left="0" w:firstLine="709"/>
        <w:contextualSpacing/>
        <w:jc w:val="both"/>
        <w:rPr>
          <w:rFonts w:ascii="Times New Roman" w:eastAsia="TimesNewRoman" w:hAnsi="Times New Roman"/>
          <w:spacing w:val="-6"/>
          <w:sz w:val="24"/>
          <w:szCs w:val="24"/>
        </w:rPr>
      </w:pPr>
      <w:r w:rsidRPr="00F62EE1">
        <w:rPr>
          <w:rFonts w:ascii="Times New Roman" w:hAnsi="Times New Roman"/>
          <w:spacing w:val="-6"/>
          <w:sz w:val="24"/>
          <w:szCs w:val="24"/>
        </w:rPr>
        <w:t xml:space="preserve">Характеристика отдельных видов предприятий и  их объединений и особенности их функционирования: Единоличное предприятие, полное товарищество, коммандитное товарищество, акционерное общество. </w:t>
      </w:r>
    </w:p>
    <w:p w:rsidR="001232CF" w:rsidRPr="00F62EE1" w:rsidRDefault="001232CF" w:rsidP="00F62EE1">
      <w:pPr>
        <w:numPr>
          <w:ilvl w:val="0"/>
          <w:numId w:val="70"/>
        </w:numPr>
        <w:tabs>
          <w:tab w:val="left" w:pos="284"/>
          <w:tab w:val="left" w:pos="993"/>
        </w:tabs>
        <w:autoSpaceDE w:val="0"/>
        <w:autoSpaceDN w:val="0"/>
        <w:adjustRightInd w:val="0"/>
        <w:spacing w:after="0" w:line="240" w:lineRule="auto"/>
        <w:ind w:left="0" w:firstLine="709"/>
        <w:contextualSpacing/>
        <w:jc w:val="both"/>
        <w:rPr>
          <w:rFonts w:ascii="Times New Roman" w:eastAsia="TimesNewRoman" w:hAnsi="Times New Roman"/>
          <w:spacing w:val="-6"/>
          <w:sz w:val="24"/>
          <w:szCs w:val="24"/>
        </w:rPr>
      </w:pPr>
      <w:r w:rsidRPr="00F62EE1">
        <w:rPr>
          <w:rFonts w:ascii="Times New Roman" w:hAnsi="Times New Roman"/>
          <w:spacing w:val="-6"/>
          <w:sz w:val="24"/>
          <w:szCs w:val="24"/>
        </w:rPr>
        <w:t>Характеристика отдельных видов предприятий и  их объединений и особенности их функционирования: Картель, синдикат, пул, трест, концерн, холдинг, ФПГ.</w:t>
      </w:r>
    </w:p>
    <w:p w:rsidR="001232CF" w:rsidRPr="00F62EE1" w:rsidRDefault="001232CF" w:rsidP="00F62EE1">
      <w:pPr>
        <w:numPr>
          <w:ilvl w:val="0"/>
          <w:numId w:val="70"/>
        </w:numPr>
        <w:tabs>
          <w:tab w:val="left" w:pos="284"/>
          <w:tab w:val="left" w:pos="993"/>
        </w:tabs>
        <w:autoSpaceDE w:val="0"/>
        <w:autoSpaceDN w:val="0"/>
        <w:adjustRightInd w:val="0"/>
        <w:spacing w:after="0" w:line="240" w:lineRule="auto"/>
        <w:ind w:left="0" w:firstLine="709"/>
        <w:jc w:val="both"/>
        <w:rPr>
          <w:rFonts w:ascii="Times New Roman" w:hAnsi="Times New Roman"/>
          <w:spacing w:val="-6"/>
          <w:sz w:val="24"/>
          <w:szCs w:val="24"/>
        </w:rPr>
      </w:pPr>
      <w:r w:rsidRPr="00F62EE1">
        <w:rPr>
          <w:rFonts w:ascii="Times New Roman" w:hAnsi="Times New Roman"/>
          <w:bCs/>
          <w:spacing w:val="-6"/>
          <w:sz w:val="24"/>
          <w:szCs w:val="24"/>
        </w:rPr>
        <w:t>Основные организационно-правовые формы субъектов коммерческой деятельности (торговля)</w:t>
      </w:r>
    </w:p>
    <w:p w:rsidR="001232CF" w:rsidRPr="00F62EE1" w:rsidRDefault="001232CF" w:rsidP="00F62EE1">
      <w:pPr>
        <w:widowControl w:val="0"/>
        <w:numPr>
          <w:ilvl w:val="0"/>
          <w:numId w:val="70"/>
        </w:numPr>
        <w:shd w:val="clear" w:color="auto" w:fill="FFFFFF"/>
        <w:tabs>
          <w:tab w:val="left" w:pos="284"/>
          <w:tab w:val="left" w:pos="993"/>
        </w:tabs>
        <w:spacing w:after="0" w:line="240" w:lineRule="auto"/>
        <w:ind w:left="0" w:firstLine="709"/>
        <w:contextualSpacing/>
        <w:jc w:val="both"/>
        <w:rPr>
          <w:rFonts w:ascii="Times New Roman" w:hAnsi="Times New Roman"/>
          <w:spacing w:val="-6"/>
          <w:sz w:val="24"/>
          <w:szCs w:val="24"/>
        </w:rPr>
      </w:pPr>
      <w:r w:rsidRPr="00F62EE1">
        <w:rPr>
          <w:rFonts w:ascii="Times New Roman" w:hAnsi="Times New Roman"/>
          <w:spacing w:val="-6"/>
          <w:sz w:val="24"/>
          <w:szCs w:val="24"/>
        </w:rPr>
        <w:t>Внешняя и внутренняя среда предприятия и их характеристика</w:t>
      </w:r>
    </w:p>
    <w:p w:rsidR="001232CF" w:rsidRPr="00F62EE1" w:rsidRDefault="001232CF" w:rsidP="00F62EE1">
      <w:pPr>
        <w:keepNext/>
        <w:numPr>
          <w:ilvl w:val="0"/>
          <w:numId w:val="70"/>
        </w:numPr>
        <w:tabs>
          <w:tab w:val="left" w:pos="426"/>
          <w:tab w:val="left" w:pos="1134"/>
        </w:tabs>
        <w:autoSpaceDE w:val="0"/>
        <w:autoSpaceDN w:val="0"/>
        <w:adjustRightInd w:val="0"/>
        <w:spacing w:after="0" w:line="240" w:lineRule="auto"/>
        <w:ind w:left="0" w:firstLine="709"/>
        <w:contextualSpacing/>
        <w:jc w:val="both"/>
        <w:rPr>
          <w:rFonts w:ascii="Times New Roman" w:eastAsia="TimesNewRoman" w:hAnsi="Times New Roman"/>
          <w:spacing w:val="-6"/>
          <w:sz w:val="24"/>
          <w:szCs w:val="24"/>
        </w:rPr>
      </w:pPr>
      <w:r w:rsidRPr="00F62EE1">
        <w:rPr>
          <w:rFonts w:ascii="Times New Roman" w:hAnsi="Times New Roman"/>
          <w:bCs/>
          <w:spacing w:val="-6"/>
          <w:sz w:val="24"/>
          <w:szCs w:val="24"/>
        </w:rPr>
        <w:t xml:space="preserve"> Коммерческая деятельность производственного предприятия по сбыту. </w:t>
      </w:r>
    </w:p>
    <w:p w:rsidR="001232CF" w:rsidRPr="00F62EE1" w:rsidRDefault="001232CF" w:rsidP="00F62EE1">
      <w:pPr>
        <w:keepNext/>
        <w:numPr>
          <w:ilvl w:val="0"/>
          <w:numId w:val="70"/>
        </w:numPr>
        <w:tabs>
          <w:tab w:val="left" w:pos="426"/>
          <w:tab w:val="left" w:pos="1134"/>
        </w:tabs>
        <w:spacing w:after="0" w:line="240" w:lineRule="auto"/>
        <w:ind w:left="0" w:firstLine="709"/>
        <w:jc w:val="both"/>
        <w:rPr>
          <w:rFonts w:ascii="Times New Roman" w:hAnsi="Times New Roman"/>
          <w:spacing w:val="-6"/>
          <w:sz w:val="24"/>
          <w:szCs w:val="24"/>
        </w:rPr>
      </w:pPr>
      <w:r w:rsidRPr="00F62EE1">
        <w:rPr>
          <w:rFonts w:ascii="Times New Roman" w:hAnsi="Times New Roman"/>
          <w:bCs/>
          <w:spacing w:val="-6"/>
          <w:sz w:val="24"/>
          <w:szCs w:val="24"/>
        </w:rPr>
        <w:t xml:space="preserve"> Коммерческая деятельность производственного предприятия по обеспечению материально-техническими ресурсами</w:t>
      </w:r>
    </w:p>
    <w:p w:rsidR="001232CF" w:rsidRPr="00F62EE1" w:rsidRDefault="001232CF" w:rsidP="00F62EE1">
      <w:pPr>
        <w:keepNext/>
        <w:numPr>
          <w:ilvl w:val="0"/>
          <w:numId w:val="70"/>
        </w:numPr>
        <w:tabs>
          <w:tab w:val="left" w:pos="426"/>
          <w:tab w:val="left" w:pos="1134"/>
        </w:tabs>
        <w:spacing w:after="0" w:line="240" w:lineRule="auto"/>
        <w:ind w:left="0" w:firstLine="709"/>
        <w:jc w:val="both"/>
        <w:rPr>
          <w:rFonts w:ascii="Times New Roman" w:hAnsi="Times New Roman"/>
          <w:spacing w:val="-6"/>
          <w:sz w:val="24"/>
          <w:szCs w:val="24"/>
        </w:rPr>
      </w:pPr>
      <w:r w:rsidRPr="00F62EE1">
        <w:rPr>
          <w:rFonts w:ascii="Times New Roman" w:hAnsi="Times New Roman"/>
          <w:spacing w:val="-6"/>
          <w:sz w:val="24"/>
          <w:szCs w:val="24"/>
        </w:rPr>
        <w:t xml:space="preserve">Организационная структура управления коммерческой деятельностью. Коммерческие службы предприятия: структура и функции. </w:t>
      </w:r>
    </w:p>
    <w:p w:rsidR="001232CF" w:rsidRPr="00F62EE1" w:rsidRDefault="001232CF" w:rsidP="00F62EE1">
      <w:pPr>
        <w:numPr>
          <w:ilvl w:val="0"/>
          <w:numId w:val="70"/>
        </w:numPr>
        <w:tabs>
          <w:tab w:val="left" w:pos="426"/>
          <w:tab w:val="left" w:pos="1134"/>
        </w:tabs>
        <w:overflowPunct w:val="0"/>
        <w:autoSpaceDE w:val="0"/>
        <w:autoSpaceDN w:val="0"/>
        <w:adjustRightInd w:val="0"/>
        <w:spacing w:after="0" w:line="240" w:lineRule="auto"/>
        <w:ind w:left="0" w:firstLine="709"/>
        <w:contextualSpacing/>
        <w:jc w:val="both"/>
        <w:textAlignment w:val="baseline"/>
        <w:rPr>
          <w:rFonts w:ascii="Times New Roman" w:hAnsi="Times New Roman"/>
          <w:spacing w:val="-6"/>
          <w:sz w:val="24"/>
          <w:szCs w:val="24"/>
        </w:rPr>
      </w:pPr>
      <w:r w:rsidRPr="00F62EE1">
        <w:rPr>
          <w:rFonts w:ascii="Times New Roman" w:hAnsi="Times New Roman"/>
          <w:spacing w:val="-6"/>
          <w:sz w:val="24"/>
          <w:szCs w:val="24"/>
        </w:rPr>
        <w:t xml:space="preserve">Торговля как организатор рынка. Социально-экономическая сущность, задачи и функции торговли </w:t>
      </w:r>
    </w:p>
    <w:p w:rsidR="001232CF" w:rsidRPr="00F62EE1" w:rsidRDefault="001232CF" w:rsidP="00F62EE1">
      <w:pPr>
        <w:numPr>
          <w:ilvl w:val="0"/>
          <w:numId w:val="70"/>
        </w:numPr>
        <w:tabs>
          <w:tab w:val="left" w:pos="426"/>
          <w:tab w:val="left" w:pos="1134"/>
        </w:tabs>
        <w:overflowPunct w:val="0"/>
        <w:autoSpaceDE w:val="0"/>
        <w:autoSpaceDN w:val="0"/>
        <w:adjustRightInd w:val="0"/>
        <w:spacing w:after="0" w:line="240" w:lineRule="auto"/>
        <w:ind w:left="0" w:firstLine="709"/>
        <w:contextualSpacing/>
        <w:jc w:val="both"/>
        <w:textAlignment w:val="baseline"/>
        <w:rPr>
          <w:rFonts w:ascii="Times New Roman" w:hAnsi="Times New Roman"/>
          <w:spacing w:val="-6"/>
          <w:sz w:val="24"/>
          <w:szCs w:val="24"/>
        </w:rPr>
      </w:pPr>
      <w:r w:rsidRPr="00F62EE1">
        <w:rPr>
          <w:rFonts w:ascii="Times New Roman" w:hAnsi="Times New Roman"/>
          <w:spacing w:val="-6"/>
          <w:sz w:val="24"/>
          <w:szCs w:val="24"/>
        </w:rPr>
        <w:t>Оптовая и розничная торговля, общественное питание, их миссия в рыночных условиях</w:t>
      </w:r>
    </w:p>
    <w:p w:rsidR="001232CF" w:rsidRPr="00F62EE1" w:rsidRDefault="001232CF" w:rsidP="00F62EE1">
      <w:pPr>
        <w:numPr>
          <w:ilvl w:val="0"/>
          <w:numId w:val="70"/>
        </w:numPr>
        <w:tabs>
          <w:tab w:val="left" w:pos="426"/>
          <w:tab w:val="left" w:pos="1134"/>
        </w:tabs>
        <w:overflowPunct w:val="0"/>
        <w:autoSpaceDE w:val="0"/>
        <w:autoSpaceDN w:val="0"/>
        <w:adjustRightInd w:val="0"/>
        <w:spacing w:after="0" w:line="240" w:lineRule="auto"/>
        <w:ind w:left="0" w:firstLine="709"/>
        <w:contextualSpacing/>
        <w:jc w:val="both"/>
        <w:textAlignment w:val="baseline"/>
        <w:rPr>
          <w:rFonts w:ascii="Times New Roman" w:hAnsi="Times New Roman"/>
          <w:spacing w:val="-6"/>
          <w:sz w:val="24"/>
          <w:szCs w:val="24"/>
        </w:rPr>
      </w:pPr>
      <w:r w:rsidRPr="00F62EE1">
        <w:rPr>
          <w:rFonts w:ascii="Times New Roman" w:hAnsi="Times New Roman"/>
          <w:spacing w:val="-6"/>
          <w:sz w:val="24"/>
          <w:szCs w:val="24"/>
        </w:rPr>
        <w:t>Стратегия развития внутренней торговли РФ в совершенствовании торговли в стране и о задачах розничной торговли</w:t>
      </w:r>
    </w:p>
    <w:p w:rsidR="001232CF" w:rsidRPr="00F62EE1" w:rsidRDefault="001232CF" w:rsidP="00F62EE1">
      <w:pPr>
        <w:numPr>
          <w:ilvl w:val="0"/>
          <w:numId w:val="70"/>
        </w:numPr>
        <w:tabs>
          <w:tab w:val="left" w:pos="426"/>
          <w:tab w:val="left" w:pos="1134"/>
        </w:tabs>
        <w:overflowPunct w:val="0"/>
        <w:autoSpaceDE w:val="0"/>
        <w:autoSpaceDN w:val="0"/>
        <w:adjustRightInd w:val="0"/>
        <w:spacing w:after="0" w:line="240" w:lineRule="auto"/>
        <w:ind w:left="0" w:firstLine="709"/>
        <w:contextualSpacing/>
        <w:jc w:val="both"/>
        <w:textAlignment w:val="baseline"/>
        <w:rPr>
          <w:rFonts w:ascii="Times New Roman" w:hAnsi="Times New Roman"/>
          <w:spacing w:val="-6"/>
          <w:sz w:val="24"/>
          <w:szCs w:val="24"/>
        </w:rPr>
      </w:pPr>
      <w:r w:rsidRPr="00F62EE1">
        <w:rPr>
          <w:rFonts w:ascii="Times New Roman" w:hAnsi="Times New Roman"/>
          <w:spacing w:val="-6"/>
          <w:sz w:val="24"/>
          <w:szCs w:val="24"/>
        </w:rPr>
        <w:lastRenderedPageBreak/>
        <w:t>Торговое предприятие как хозяйствующий субъект: понятие предприятия, его признаки, функции, цели и задачи</w:t>
      </w:r>
    </w:p>
    <w:p w:rsidR="001232CF" w:rsidRPr="00F62EE1" w:rsidRDefault="001232CF" w:rsidP="00F62EE1">
      <w:pPr>
        <w:numPr>
          <w:ilvl w:val="0"/>
          <w:numId w:val="70"/>
        </w:numPr>
        <w:tabs>
          <w:tab w:val="left" w:pos="426"/>
          <w:tab w:val="left" w:pos="1134"/>
        </w:tabs>
        <w:spacing w:after="0" w:line="240" w:lineRule="auto"/>
        <w:ind w:left="0" w:firstLine="709"/>
        <w:contextualSpacing/>
        <w:jc w:val="both"/>
        <w:rPr>
          <w:rFonts w:ascii="Times New Roman" w:hAnsi="Times New Roman"/>
          <w:spacing w:val="-6"/>
          <w:sz w:val="24"/>
          <w:szCs w:val="24"/>
        </w:rPr>
      </w:pPr>
      <w:r w:rsidRPr="00F62EE1">
        <w:rPr>
          <w:rFonts w:ascii="Times New Roman" w:hAnsi="Times New Roman"/>
          <w:spacing w:val="-6"/>
          <w:sz w:val="24"/>
          <w:szCs w:val="24"/>
        </w:rPr>
        <w:t xml:space="preserve">Оптовая торговля, роль, значение, классификационные признаки и функции, перспективы развития. </w:t>
      </w:r>
    </w:p>
    <w:p w:rsidR="001232CF" w:rsidRPr="00F62EE1" w:rsidRDefault="001232CF" w:rsidP="00F62EE1">
      <w:pPr>
        <w:numPr>
          <w:ilvl w:val="0"/>
          <w:numId w:val="70"/>
        </w:numPr>
        <w:tabs>
          <w:tab w:val="left" w:pos="426"/>
          <w:tab w:val="left" w:pos="1134"/>
        </w:tabs>
        <w:spacing w:after="0" w:line="240" w:lineRule="auto"/>
        <w:ind w:left="0" w:firstLine="709"/>
        <w:contextualSpacing/>
        <w:jc w:val="both"/>
        <w:rPr>
          <w:rFonts w:ascii="Times New Roman" w:hAnsi="Times New Roman"/>
          <w:spacing w:val="-6"/>
          <w:sz w:val="24"/>
          <w:szCs w:val="24"/>
        </w:rPr>
      </w:pPr>
      <w:r w:rsidRPr="00F62EE1">
        <w:rPr>
          <w:rFonts w:ascii="Times New Roman" w:hAnsi="Times New Roman"/>
          <w:spacing w:val="-6"/>
          <w:sz w:val="24"/>
          <w:szCs w:val="24"/>
        </w:rPr>
        <w:t xml:space="preserve">Особенности коммерческой деятельности в оптовой торговле. Организация и управление коммерческой деятельностью предприятия в оптовой торговле </w:t>
      </w:r>
    </w:p>
    <w:p w:rsidR="001232CF" w:rsidRPr="00F62EE1" w:rsidRDefault="001232CF" w:rsidP="00F62EE1">
      <w:pPr>
        <w:numPr>
          <w:ilvl w:val="0"/>
          <w:numId w:val="70"/>
        </w:numPr>
        <w:tabs>
          <w:tab w:val="left" w:pos="426"/>
          <w:tab w:val="left" w:pos="1134"/>
        </w:tabs>
        <w:spacing w:after="0" w:line="240" w:lineRule="auto"/>
        <w:ind w:left="0" w:firstLine="709"/>
        <w:contextualSpacing/>
        <w:jc w:val="both"/>
        <w:rPr>
          <w:rFonts w:ascii="Times New Roman" w:hAnsi="Times New Roman"/>
          <w:spacing w:val="-6"/>
          <w:sz w:val="24"/>
          <w:szCs w:val="24"/>
        </w:rPr>
      </w:pPr>
      <w:r w:rsidRPr="00F62EE1">
        <w:rPr>
          <w:rFonts w:ascii="Times New Roman" w:hAnsi="Times New Roman"/>
          <w:spacing w:val="-6"/>
          <w:sz w:val="24"/>
          <w:szCs w:val="24"/>
        </w:rPr>
        <w:t>Организация складского хозяйства в оптовой торговле: организационная структура склада, виды коммерческих работ и функционирование торгово-экономических систем</w:t>
      </w:r>
    </w:p>
    <w:p w:rsidR="001232CF" w:rsidRPr="00F62EE1" w:rsidRDefault="001232CF" w:rsidP="00F62EE1">
      <w:pPr>
        <w:numPr>
          <w:ilvl w:val="0"/>
          <w:numId w:val="70"/>
        </w:numPr>
        <w:tabs>
          <w:tab w:val="left" w:pos="426"/>
          <w:tab w:val="left" w:pos="1134"/>
        </w:tabs>
        <w:spacing w:after="0" w:line="240" w:lineRule="auto"/>
        <w:ind w:left="0" w:firstLine="709"/>
        <w:contextualSpacing/>
        <w:jc w:val="both"/>
        <w:rPr>
          <w:rFonts w:ascii="Times New Roman" w:hAnsi="Times New Roman"/>
          <w:spacing w:val="-6"/>
          <w:sz w:val="24"/>
          <w:szCs w:val="24"/>
        </w:rPr>
      </w:pPr>
      <w:r w:rsidRPr="00F62EE1">
        <w:rPr>
          <w:rFonts w:ascii="Times New Roman" w:hAnsi="Times New Roman"/>
          <w:spacing w:val="-6"/>
          <w:sz w:val="24"/>
          <w:szCs w:val="24"/>
        </w:rPr>
        <w:t>Организация торговли на ярмарках, товарных биржах, аукционах, конкурсах</w:t>
      </w:r>
    </w:p>
    <w:p w:rsidR="001232CF" w:rsidRPr="00F62EE1" w:rsidRDefault="001232CF" w:rsidP="00F62EE1">
      <w:pPr>
        <w:numPr>
          <w:ilvl w:val="0"/>
          <w:numId w:val="70"/>
        </w:numPr>
        <w:tabs>
          <w:tab w:val="left" w:pos="426"/>
          <w:tab w:val="left" w:pos="1134"/>
        </w:tabs>
        <w:spacing w:after="0" w:line="240" w:lineRule="auto"/>
        <w:ind w:left="0" w:firstLine="709"/>
        <w:contextualSpacing/>
        <w:jc w:val="both"/>
        <w:rPr>
          <w:rFonts w:ascii="Times New Roman" w:hAnsi="Times New Roman"/>
          <w:spacing w:val="-6"/>
          <w:sz w:val="24"/>
          <w:szCs w:val="24"/>
        </w:rPr>
      </w:pPr>
      <w:r w:rsidRPr="00F62EE1">
        <w:rPr>
          <w:rFonts w:ascii="Times New Roman" w:hAnsi="Times New Roman"/>
          <w:spacing w:val="-6"/>
          <w:sz w:val="24"/>
          <w:szCs w:val="24"/>
        </w:rPr>
        <w:t xml:space="preserve">Организация розничной торговой сети. РТС: классификация, показатели структуризации, методы размещения. Основные направления развития. </w:t>
      </w:r>
    </w:p>
    <w:p w:rsidR="001232CF" w:rsidRPr="00F62EE1" w:rsidRDefault="001232CF" w:rsidP="00F62EE1">
      <w:pPr>
        <w:numPr>
          <w:ilvl w:val="0"/>
          <w:numId w:val="70"/>
        </w:numPr>
        <w:tabs>
          <w:tab w:val="left" w:pos="426"/>
          <w:tab w:val="left" w:pos="1134"/>
        </w:tabs>
        <w:spacing w:after="0" w:line="240" w:lineRule="auto"/>
        <w:ind w:left="0" w:firstLine="709"/>
        <w:contextualSpacing/>
        <w:jc w:val="both"/>
        <w:rPr>
          <w:rFonts w:ascii="Times New Roman" w:hAnsi="Times New Roman"/>
          <w:spacing w:val="-6"/>
          <w:sz w:val="24"/>
          <w:szCs w:val="24"/>
        </w:rPr>
      </w:pPr>
      <w:r w:rsidRPr="00F62EE1">
        <w:rPr>
          <w:rFonts w:ascii="Times New Roman" w:hAnsi="Times New Roman"/>
          <w:spacing w:val="-6"/>
          <w:sz w:val="24"/>
          <w:szCs w:val="24"/>
        </w:rPr>
        <w:t>Классификация и организационно-экономические характеристики типов розничных торговых предприятий</w:t>
      </w:r>
    </w:p>
    <w:p w:rsidR="001232CF" w:rsidRPr="00F62EE1" w:rsidRDefault="001232CF" w:rsidP="00F62EE1">
      <w:pPr>
        <w:numPr>
          <w:ilvl w:val="0"/>
          <w:numId w:val="70"/>
        </w:numPr>
        <w:tabs>
          <w:tab w:val="left" w:pos="426"/>
          <w:tab w:val="left" w:pos="1134"/>
        </w:tabs>
        <w:spacing w:after="0" w:line="240" w:lineRule="auto"/>
        <w:ind w:left="0" w:firstLine="709"/>
        <w:contextualSpacing/>
        <w:jc w:val="both"/>
        <w:rPr>
          <w:rFonts w:ascii="Times New Roman" w:hAnsi="Times New Roman"/>
          <w:spacing w:val="-6"/>
          <w:sz w:val="24"/>
          <w:szCs w:val="24"/>
        </w:rPr>
      </w:pPr>
      <w:r w:rsidRPr="00F62EE1">
        <w:rPr>
          <w:rFonts w:ascii="Times New Roman" w:hAnsi="Times New Roman"/>
          <w:spacing w:val="-6"/>
          <w:sz w:val="24"/>
          <w:szCs w:val="24"/>
        </w:rPr>
        <w:t>Особенности коммерческой работы на розничном торговом предприятии</w:t>
      </w:r>
    </w:p>
    <w:p w:rsidR="001232CF" w:rsidRPr="00F62EE1" w:rsidRDefault="001232CF" w:rsidP="00F62EE1">
      <w:pPr>
        <w:numPr>
          <w:ilvl w:val="0"/>
          <w:numId w:val="70"/>
        </w:numPr>
        <w:tabs>
          <w:tab w:val="left" w:pos="426"/>
          <w:tab w:val="left" w:pos="1134"/>
        </w:tabs>
        <w:spacing w:after="0" w:line="240" w:lineRule="auto"/>
        <w:ind w:left="0" w:firstLine="709"/>
        <w:contextualSpacing/>
        <w:jc w:val="both"/>
        <w:rPr>
          <w:rFonts w:ascii="Times New Roman" w:hAnsi="Times New Roman"/>
          <w:spacing w:val="-6"/>
          <w:sz w:val="24"/>
          <w:szCs w:val="24"/>
        </w:rPr>
      </w:pPr>
      <w:r w:rsidRPr="00F62EE1">
        <w:rPr>
          <w:rFonts w:ascii="Times New Roman" w:hAnsi="Times New Roman"/>
          <w:caps/>
          <w:spacing w:val="-6"/>
          <w:sz w:val="24"/>
          <w:szCs w:val="24"/>
        </w:rPr>
        <w:t xml:space="preserve"> </w:t>
      </w:r>
      <w:r w:rsidRPr="00F62EE1">
        <w:rPr>
          <w:rFonts w:ascii="Times New Roman" w:hAnsi="Times New Roman"/>
          <w:spacing w:val="-6"/>
          <w:sz w:val="24"/>
          <w:szCs w:val="24"/>
        </w:rPr>
        <w:t>Организация коммерческих служб, управление коммерческой деятельностью предприятий</w:t>
      </w:r>
    </w:p>
    <w:p w:rsidR="001232CF" w:rsidRPr="00F62EE1" w:rsidRDefault="001232CF" w:rsidP="00F62EE1">
      <w:pPr>
        <w:numPr>
          <w:ilvl w:val="0"/>
          <w:numId w:val="70"/>
        </w:numPr>
        <w:tabs>
          <w:tab w:val="left" w:pos="426"/>
          <w:tab w:val="left" w:pos="1134"/>
        </w:tabs>
        <w:spacing w:after="0" w:line="240" w:lineRule="auto"/>
        <w:ind w:left="0" w:firstLine="709"/>
        <w:jc w:val="both"/>
        <w:rPr>
          <w:rFonts w:ascii="Times New Roman" w:hAnsi="Times New Roman"/>
          <w:bCs/>
          <w:spacing w:val="-6"/>
          <w:sz w:val="24"/>
          <w:szCs w:val="24"/>
        </w:rPr>
      </w:pPr>
      <w:r w:rsidRPr="00F62EE1">
        <w:rPr>
          <w:rFonts w:ascii="Times New Roman" w:hAnsi="Times New Roman"/>
          <w:bCs/>
          <w:spacing w:val="-6"/>
          <w:sz w:val="24"/>
          <w:szCs w:val="24"/>
        </w:rPr>
        <w:t xml:space="preserve">Основные понятия и </w:t>
      </w:r>
      <w:r w:rsidRPr="00F62EE1">
        <w:rPr>
          <w:rFonts w:ascii="Times New Roman" w:hAnsi="Times New Roman"/>
          <w:spacing w:val="-6"/>
          <w:sz w:val="24"/>
          <w:szCs w:val="24"/>
        </w:rPr>
        <w:t>классификация ассортимента товаров</w:t>
      </w:r>
    </w:p>
    <w:p w:rsidR="001232CF" w:rsidRPr="00F62EE1" w:rsidRDefault="001232CF" w:rsidP="00F62EE1">
      <w:pPr>
        <w:numPr>
          <w:ilvl w:val="0"/>
          <w:numId w:val="70"/>
        </w:numPr>
        <w:tabs>
          <w:tab w:val="left" w:pos="426"/>
          <w:tab w:val="left" w:pos="1134"/>
        </w:tabs>
        <w:spacing w:after="0" w:line="240" w:lineRule="auto"/>
        <w:ind w:left="0" w:firstLine="709"/>
        <w:jc w:val="both"/>
        <w:rPr>
          <w:rFonts w:ascii="Times New Roman" w:hAnsi="Times New Roman"/>
          <w:spacing w:val="-6"/>
          <w:sz w:val="24"/>
          <w:szCs w:val="24"/>
        </w:rPr>
      </w:pPr>
      <w:r w:rsidRPr="00F62EE1">
        <w:rPr>
          <w:rFonts w:ascii="Times New Roman" w:hAnsi="Times New Roman"/>
          <w:spacing w:val="-6"/>
          <w:sz w:val="24"/>
          <w:szCs w:val="24"/>
        </w:rPr>
        <w:t>Свойства и показатели ассортимента</w:t>
      </w:r>
    </w:p>
    <w:p w:rsidR="001232CF" w:rsidRPr="00F62EE1" w:rsidRDefault="001232CF" w:rsidP="00F62EE1">
      <w:pPr>
        <w:numPr>
          <w:ilvl w:val="0"/>
          <w:numId w:val="70"/>
        </w:numPr>
        <w:tabs>
          <w:tab w:val="left" w:pos="426"/>
          <w:tab w:val="left" w:pos="1134"/>
        </w:tabs>
        <w:spacing w:after="0" w:line="240" w:lineRule="auto"/>
        <w:ind w:left="0" w:firstLine="709"/>
        <w:jc w:val="both"/>
        <w:rPr>
          <w:rFonts w:ascii="Times New Roman" w:hAnsi="Times New Roman"/>
          <w:spacing w:val="-6"/>
          <w:sz w:val="24"/>
          <w:szCs w:val="24"/>
        </w:rPr>
      </w:pPr>
      <w:r w:rsidRPr="00F62EE1">
        <w:rPr>
          <w:rFonts w:ascii="Times New Roman" w:hAnsi="Times New Roman"/>
          <w:spacing w:val="-6"/>
          <w:sz w:val="24"/>
          <w:szCs w:val="24"/>
        </w:rPr>
        <w:t>Формирование и управление ассортиментом</w:t>
      </w:r>
    </w:p>
    <w:p w:rsidR="001232CF" w:rsidRPr="00F62EE1" w:rsidRDefault="001232CF" w:rsidP="00F62EE1">
      <w:pPr>
        <w:numPr>
          <w:ilvl w:val="0"/>
          <w:numId w:val="70"/>
        </w:numPr>
        <w:tabs>
          <w:tab w:val="left" w:pos="426"/>
          <w:tab w:val="left" w:pos="1134"/>
        </w:tabs>
        <w:autoSpaceDE w:val="0"/>
        <w:autoSpaceDN w:val="0"/>
        <w:adjustRightInd w:val="0"/>
        <w:spacing w:after="0" w:line="240" w:lineRule="auto"/>
        <w:ind w:left="0" w:firstLine="709"/>
        <w:jc w:val="both"/>
        <w:rPr>
          <w:rFonts w:ascii="Times New Roman" w:hAnsi="Times New Roman"/>
          <w:spacing w:val="-6"/>
          <w:sz w:val="24"/>
          <w:szCs w:val="24"/>
        </w:rPr>
      </w:pPr>
      <w:r w:rsidRPr="00F62EE1">
        <w:rPr>
          <w:rFonts w:ascii="Times New Roman" w:hAnsi="Times New Roman"/>
          <w:spacing w:val="-6"/>
          <w:sz w:val="24"/>
          <w:szCs w:val="24"/>
        </w:rPr>
        <w:t>Современные методы управления ассортиментом</w:t>
      </w:r>
    </w:p>
    <w:p w:rsidR="001232CF" w:rsidRPr="00F62EE1" w:rsidRDefault="001232CF" w:rsidP="00F62EE1">
      <w:pPr>
        <w:numPr>
          <w:ilvl w:val="0"/>
          <w:numId w:val="70"/>
        </w:numPr>
        <w:tabs>
          <w:tab w:val="left" w:pos="426"/>
          <w:tab w:val="left" w:pos="1134"/>
        </w:tabs>
        <w:autoSpaceDE w:val="0"/>
        <w:autoSpaceDN w:val="0"/>
        <w:adjustRightInd w:val="0"/>
        <w:spacing w:after="0" w:line="240" w:lineRule="auto"/>
        <w:ind w:left="0" w:firstLine="709"/>
        <w:contextualSpacing/>
        <w:jc w:val="both"/>
        <w:rPr>
          <w:rFonts w:ascii="Times New Roman" w:hAnsi="Times New Roman"/>
          <w:spacing w:val="-6"/>
          <w:sz w:val="24"/>
          <w:szCs w:val="24"/>
        </w:rPr>
      </w:pPr>
      <w:proofErr w:type="spellStart"/>
      <w:r w:rsidRPr="00F62EE1">
        <w:rPr>
          <w:rFonts w:ascii="Times New Roman" w:hAnsi="Times New Roman"/>
          <w:spacing w:val="-6"/>
          <w:sz w:val="24"/>
          <w:szCs w:val="24"/>
        </w:rPr>
        <w:t>Категорийный</w:t>
      </w:r>
      <w:proofErr w:type="spellEnd"/>
      <w:r w:rsidRPr="00F62EE1">
        <w:rPr>
          <w:rFonts w:ascii="Times New Roman" w:hAnsi="Times New Roman"/>
          <w:spacing w:val="-6"/>
          <w:sz w:val="24"/>
          <w:szCs w:val="24"/>
        </w:rPr>
        <w:t xml:space="preserve"> менеджмент – эффективный метод управления ассортиментом</w:t>
      </w:r>
    </w:p>
    <w:p w:rsidR="001232CF" w:rsidRPr="00F62EE1" w:rsidRDefault="001232CF" w:rsidP="00F62EE1">
      <w:pPr>
        <w:numPr>
          <w:ilvl w:val="0"/>
          <w:numId w:val="70"/>
        </w:numPr>
        <w:tabs>
          <w:tab w:val="left" w:pos="426"/>
          <w:tab w:val="left" w:pos="1134"/>
        </w:tabs>
        <w:autoSpaceDE w:val="0"/>
        <w:autoSpaceDN w:val="0"/>
        <w:adjustRightInd w:val="0"/>
        <w:spacing w:after="0" w:line="240" w:lineRule="auto"/>
        <w:ind w:left="0" w:firstLine="709"/>
        <w:contextualSpacing/>
        <w:jc w:val="both"/>
        <w:rPr>
          <w:rFonts w:ascii="Times New Roman" w:hAnsi="Times New Roman"/>
          <w:spacing w:val="-6"/>
          <w:sz w:val="24"/>
          <w:szCs w:val="24"/>
        </w:rPr>
      </w:pPr>
      <w:proofErr w:type="spellStart"/>
      <w:r w:rsidRPr="00F62EE1">
        <w:rPr>
          <w:rFonts w:ascii="Times New Roman" w:hAnsi="Times New Roman"/>
          <w:spacing w:val="-6"/>
          <w:sz w:val="24"/>
          <w:szCs w:val="24"/>
        </w:rPr>
        <w:t>Брендинг</w:t>
      </w:r>
      <w:proofErr w:type="spellEnd"/>
      <w:r w:rsidRPr="00F62EE1">
        <w:rPr>
          <w:rFonts w:ascii="Times New Roman" w:hAnsi="Times New Roman"/>
          <w:spacing w:val="-6"/>
          <w:sz w:val="24"/>
          <w:szCs w:val="24"/>
        </w:rPr>
        <w:t xml:space="preserve"> – как инструмент ассортиментной политики</w:t>
      </w:r>
    </w:p>
    <w:p w:rsidR="001232CF" w:rsidRPr="00F62EE1" w:rsidRDefault="001232CF" w:rsidP="00F62EE1">
      <w:pPr>
        <w:numPr>
          <w:ilvl w:val="0"/>
          <w:numId w:val="70"/>
        </w:numPr>
        <w:tabs>
          <w:tab w:val="left" w:pos="426"/>
          <w:tab w:val="left" w:pos="1134"/>
        </w:tabs>
        <w:autoSpaceDE w:val="0"/>
        <w:autoSpaceDN w:val="0"/>
        <w:adjustRightInd w:val="0"/>
        <w:spacing w:after="0" w:line="240" w:lineRule="auto"/>
        <w:ind w:left="0" w:firstLine="709"/>
        <w:contextualSpacing/>
        <w:jc w:val="both"/>
        <w:rPr>
          <w:rFonts w:ascii="Times New Roman" w:hAnsi="Times New Roman"/>
          <w:bCs/>
          <w:spacing w:val="-6"/>
          <w:sz w:val="24"/>
          <w:szCs w:val="24"/>
        </w:rPr>
      </w:pPr>
      <w:r w:rsidRPr="00F62EE1">
        <w:rPr>
          <w:rFonts w:ascii="Times New Roman" w:eastAsia="TimesNewRoman" w:hAnsi="Times New Roman"/>
          <w:spacing w:val="-6"/>
          <w:sz w:val="24"/>
          <w:szCs w:val="24"/>
        </w:rPr>
        <w:t xml:space="preserve">Технология </w:t>
      </w:r>
      <w:r w:rsidRPr="00F62EE1">
        <w:rPr>
          <w:rFonts w:ascii="Times New Roman" w:hAnsi="Times New Roman"/>
          <w:bCs/>
          <w:spacing w:val="-6"/>
          <w:sz w:val="24"/>
          <w:szCs w:val="24"/>
        </w:rPr>
        <w:t>закупки и поставки товаров в торговое  предприятие</w:t>
      </w:r>
    </w:p>
    <w:p w:rsidR="001232CF" w:rsidRPr="00F62EE1" w:rsidRDefault="001232CF" w:rsidP="00F62EE1">
      <w:pPr>
        <w:numPr>
          <w:ilvl w:val="0"/>
          <w:numId w:val="70"/>
        </w:numPr>
        <w:tabs>
          <w:tab w:val="left" w:pos="426"/>
          <w:tab w:val="left" w:pos="1134"/>
        </w:tabs>
        <w:spacing w:after="0" w:line="240" w:lineRule="auto"/>
        <w:ind w:left="0" w:firstLine="709"/>
        <w:contextualSpacing/>
        <w:jc w:val="both"/>
        <w:rPr>
          <w:rFonts w:ascii="Times New Roman" w:hAnsi="Times New Roman"/>
          <w:bCs/>
          <w:spacing w:val="-6"/>
          <w:sz w:val="24"/>
          <w:szCs w:val="24"/>
        </w:rPr>
      </w:pPr>
      <w:r w:rsidRPr="00F62EE1">
        <w:rPr>
          <w:rFonts w:ascii="Times New Roman" w:hAnsi="Times New Roman"/>
          <w:spacing w:val="-6"/>
          <w:sz w:val="24"/>
          <w:szCs w:val="24"/>
        </w:rPr>
        <w:t>Стратегия деловых взаимоотношений с поставщиками. Критерии выбора поставщиков</w:t>
      </w:r>
    </w:p>
    <w:p w:rsidR="001232CF" w:rsidRPr="00F62EE1" w:rsidRDefault="001232CF" w:rsidP="00F62EE1">
      <w:pPr>
        <w:numPr>
          <w:ilvl w:val="0"/>
          <w:numId w:val="70"/>
        </w:numPr>
        <w:tabs>
          <w:tab w:val="left" w:pos="426"/>
          <w:tab w:val="left" w:pos="1134"/>
        </w:tabs>
        <w:spacing w:after="0" w:line="240" w:lineRule="auto"/>
        <w:ind w:left="0" w:firstLine="709"/>
        <w:contextualSpacing/>
        <w:jc w:val="both"/>
        <w:rPr>
          <w:rFonts w:ascii="Times New Roman" w:eastAsia="TimesNewRoman" w:hAnsi="Times New Roman"/>
          <w:spacing w:val="-6"/>
          <w:sz w:val="24"/>
          <w:szCs w:val="24"/>
        </w:rPr>
      </w:pPr>
      <w:r w:rsidRPr="00F62EE1">
        <w:rPr>
          <w:rFonts w:ascii="Times New Roman" w:eastAsia="TimesNewRoman" w:hAnsi="Times New Roman"/>
          <w:spacing w:val="-6"/>
          <w:sz w:val="24"/>
          <w:szCs w:val="24"/>
        </w:rPr>
        <w:t xml:space="preserve"> Система хозяйственных связей. Договор поставки, характеристика. Имущественная ответственность</w:t>
      </w:r>
    </w:p>
    <w:p w:rsidR="001232CF" w:rsidRPr="00F62EE1" w:rsidRDefault="001232CF" w:rsidP="00F62EE1">
      <w:pPr>
        <w:numPr>
          <w:ilvl w:val="0"/>
          <w:numId w:val="70"/>
        </w:numPr>
        <w:tabs>
          <w:tab w:val="left" w:pos="426"/>
          <w:tab w:val="left" w:pos="1134"/>
        </w:tabs>
        <w:spacing w:after="0" w:line="240" w:lineRule="auto"/>
        <w:ind w:left="0" w:firstLine="709"/>
        <w:contextualSpacing/>
        <w:jc w:val="both"/>
        <w:rPr>
          <w:rFonts w:ascii="Times New Roman" w:eastAsia="TimesNewRoman" w:hAnsi="Times New Roman"/>
          <w:spacing w:val="-6"/>
          <w:sz w:val="24"/>
          <w:szCs w:val="24"/>
        </w:rPr>
      </w:pPr>
      <w:r w:rsidRPr="00F62EE1">
        <w:rPr>
          <w:rFonts w:ascii="Times New Roman" w:eastAsia="TimesNewRoman" w:hAnsi="Times New Roman"/>
          <w:spacing w:val="-6"/>
          <w:sz w:val="24"/>
          <w:szCs w:val="24"/>
        </w:rPr>
        <w:t xml:space="preserve"> </w:t>
      </w:r>
      <w:r w:rsidRPr="00F62EE1">
        <w:rPr>
          <w:rFonts w:ascii="Times New Roman" w:hAnsi="Times New Roman"/>
          <w:spacing w:val="-6"/>
          <w:sz w:val="24"/>
          <w:szCs w:val="24"/>
        </w:rPr>
        <w:t>Понятие и сущность, классификация и статистика показателей товарных запасов</w:t>
      </w:r>
    </w:p>
    <w:p w:rsidR="001232CF" w:rsidRPr="00F62EE1" w:rsidRDefault="001232CF" w:rsidP="00F62EE1">
      <w:pPr>
        <w:numPr>
          <w:ilvl w:val="0"/>
          <w:numId w:val="70"/>
        </w:numPr>
        <w:tabs>
          <w:tab w:val="left" w:pos="426"/>
          <w:tab w:val="left" w:pos="1134"/>
        </w:tabs>
        <w:spacing w:after="0" w:line="240" w:lineRule="auto"/>
        <w:ind w:left="0" w:firstLine="709"/>
        <w:contextualSpacing/>
        <w:jc w:val="both"/>
        <w:rPr>
          <w:rFonts w:ascii="Times New Roman" w:eastAsia="TimesNewRoman" w:hAnsi="Times New Roman"/>
          <w:spacing w:val="-6"/>
          <w:sz w:val="24"/>
          <w:szCs w:val="24"/>
        </w:rPr>
      </w:pPr>
      <w:r w:rsidRPr="00F62EE1">
        <w:rPr>
          <w:rFonts w:ascii="Times New Roman" w:eastAsia="TimesNewRoman" w:hAnsi="Times New Roman"/>
          <w:spacing w:val="-6"/>
          <w:sz w:val="24"/>
          <w:szCs w:val="24"/>
        </w:rPr>
        <w:t xml:space="preserve"> </w:t>
      </w:r>
      <w:r w:rsidRPr="00F62EE1">
        <w:rPr>
          <w:rFonts w:ascii="Times New Roman" w:hAnsi="Times New Roman"/>
          <w:spacing w:val="-6"/>
          <w:sz w:val="24"/>
          <w:szCs w:val="24"/>
        </w:rPr>
        <w:t>Модели формирования объема товарных запасов и управления ими</w:t>
      </w:r>
    </w:p>
    <w:p w:rsidR="001232CF" w:rsidRPr="00F62EE1" w:rsidRDefault="001232CF" w:rsidP="00F62EE1">
      <w:pPr>
        <w:numPr>
          <w:ilvl w:val="0"/>
          <w:numId w:val="70"/>
        </w:numPr>
        <w:tabs>
          <w:tab w:val="left" w:pos="426"/>
          <w:tab w:val="left" w:pos="1134"/>
        </w:tabs>
        <w:spacing w:after="0" w:line="240" w:lineRule="auto"/>
        <w:ind w:left="0" w:firstLine="709"/>
        <w:contextualSpacing/>
        <w:jc w:val="both"/>
        <w:rPr>
          <w:rFonts w:ascii="Times New Roman" w:eastAsia="TimesNewRoman" w:hAnsi="Times New Roman"/>
          <w:spacing w:val="-6"/>
          <w:sz w:val="24"/>
          <w:szCs w:val="24"/>
        </w:rPr>
      </w:pPr>
      <w:r w:rsidRPr="00F62EE1">
        <w:rPr>
          <w:rFonts w:ascii="Times New Roman" w:eastAsia="TimesNewRoman" w:hAnsi="Times New Roman"/>
          <w:spacing w:val="-6"/>
          <w:sz w:val="24"/>
          <w:szCs w:val="24"/>
        </w:rPr>
        <w:t xml:space="preserve"> </w:t>
      </w:r>
      <w:r w:rsidRPr="00F62EE1">
        <w:rPr>
          <w:rFonts w:ascii="Times New Roman" w:hAnsi="Times New Roman"/>
          <w:spacing w:val="-6"/>
          <w:sz w:val="24"/>
          <w:szCs w:val="24"/>
        </w:rPr>
        <w:t>Размещение товаров в системе складов и организация контроля за хранением</w:t>
      </w:r>
    </w:p>
    <w:p w:rsidR="001232CF" w:rsidRPr="00F62EE1" w:rsidRDefault="001232CF" w:rsidP="00F62EE1">
      <w:pPr>
        <w:numPr>
          <w:ilvl w:val="0"/>
          <w:numId w:val="70"/>
        </w:numPr>
        <w:tabs>
          <w:tab w:val="left" w:pos="426"/>
          <w:tab w:val="left" w:pos="1134"/>
        </w:tabs>
        <w:autoSpaceDE w:val="0"/>
        <w:autoSpaceDN w:val="0"/>
        <w:adjustRightInd w:val="0"/>
        <w:spacing w:after="0" w:line="240" w:lineRule="auto"/>
        <w:ind w:left="0" w:firstLine="709"/>
        <w:contextualSpacing/>
        <w:jc w:val="both"/>
        <w:rPr>
          <w:rFonts w:ascii="Times New Roman" w:eastAsia="TimesNewRoman" w:hAnsi="Times New Roman"/>
          <w:spacing w:val="-6"/>
          <w:sz w:val="24"/>
          <w:szCs w:val="24"/>
        </w:rPr>
      </w:pPr>
      <w:r w:rsidRPr="00F62EE1">
        <w:rPr>
          <w:rFonts w:ascii="Times New Roman" w:eastAsia="TimesNewRoman" w:hAnsi="Times New Roman"/>
          <w:spacing w:val="-6"/>
          <w:sz w:val="24"/>
          <w:szCs w:val="24"/>
        </w:rPr>
        <w:t>Коммерческая информация, понятие, источники информации, структура, информационная культура</w:t>
      </w:r>
    </w:p>
    <w:p w:rsidR="001232CF" w:rsidRPr="00F62EE1" w:rsidRDefault="001232CF" w:rsidP="00F62EE1">
      <w:pPr>
        <w:numPr>
          <w:ilvl w:val="0"/>
          <w:numId w:val="70"/>
        </w:numPr>
        <w:tabs>
          <w:tab w:val="left" w:pos="426"/>
          <w:tab w:val="left" w:pos="1134"/>
        </w:tabs>
        <w:autoSpaceDE w:val="0"/>
        <w:autoSpaceDN w:val="0"/>
        <w:adjustRightInd w:val="0"/>
        <w:spacing w:after="0" w:line="240" w:lineRule="auto"/>
        <w:ind w:left="0" w:firstLine="709"/>
        <w:contextualSpacing/>
        <w:jc w:val="both"/>
        <w:rPr>
          <w:rFonts w:ascii="Times New Roman" w:eastAsia="TimesNewRoman" w:hAnsi="Times New Roman"/>
          <w:spacing w:val="-6"/>
          <w:sz w:val="24"/>
          <w:szCs w:val="24"/>
        </w:rPr>
      </w:pPr>
      <w:r w:rsidRPr="00F62EE1">
        <w:rPr>
          <w:rFonts w:ascii="Times New Roman" w:eastAsia="TimesNewRoman" w:hAnsi="Times New Roman"/>
          <w:spacing w:val="-6"/>
          <w:sz w:val="24"/>
          <w:szCs w:val="24"/>
        </w:rPr>
        <w:t xml:space="preserve">Коммерческая тайна. Определение степени конфиденциальности коммерческой информации. Перечень сведений, составляющих коммерческую тайну, порядок его составления и утверждения. Каналы утечки информации. </w:t>
      </w:r>
    </w:p>
    <w:p w:rsidR="001232CF" w:rsidRPr="00F62EE1" w:rsidRDefault="001232CF" w:rsidP="00F62EE1">
      <w:pPr>
        <w:numPr>
          <w:ilvl w:val="0"/>
          <w:numId w:val="70"/>
        </w:numPr>
        <w:tabs>
          <w:tab w:val="left" w:pos="426"/>
          <w:tab w:val="left" w:pos="1134"/>
        </w:tabs>
        <w:autoSpaceDE w:val="0"/>
        <w:autoSpaceDN w:val="0"/>
        <w:adjustRightInd w:val="0"/>
        <w:spacing w:after="0" w:line="240" w:lineRule="auto"/>
        <w:ind w:left="0" w:firstLine="709"/>
        <w:contextualSpacing/>
        <w:jc w:val="both"/>
        <w:rPr>
          <w:rFonts w:ascii="Times New Roman" w:eastAsia="TimesNewRoman" w:hAnsi="Times New Roman"/>
          <w:spacing w:val="-6"/>
          <w:sz w:val="24"/>
          <w:szCs w:val="24"/>
        </w:rPr>
      </w:pPr>
      <w:r w:rsidRPr="00F62EE1">
        <w:rPr>
          <w:rFonts w:ascii="Times New Roman" w:eastAsia="TimesNewRoman" w:hAnsi="Times New Roman"/>
          <w:spacing w:val="-6"/>
          <w:sz w:val="24"/>
          <w:szCs w:val="24"/>
        </w:rPr>
        <w:t>Организационные и технические направления защиты коммерческой тайны</w:t>
      </w:r>
    </w:p>
    <w:p w:rsidR="001232CF" w:rsidRPr="00F62EE1" w:rsidRDefault="001232CF" w:rsidP="00F62EE1">
      <w:pPr>
        <w:numPr>
          <w:ilvl w:val="0"/>
          <w:numId w:val="70"/>
        </w:numPr>
        <w:tabs>
          <w:tab w:val="left" w:pos="426"/>
          <w:tab w:val="left" w:pos="1134"/>
        </w:tabs>
        <w:autoSpaceDE w:val="0"/>
        <w:autoSpaceDN w:val="0"/>
        <w:adjustRightInd w:val="0"/>
        <w:spacing w:after="0" w:line="240" w:lineRule="auto"/>
        <w:ind w:left="0" w:firstLine="709"/>
        <w:contextualSpacing/>
        <w:jc w:val="both"/>
        <w:rPr>
          <w:rFonts w:ascii="Times New Roman" w:eastAsia="TimesNewRoman" w:hAnsi="Times New Roman"/>
          <w:spacing w:val="-6"/>
          <w:sz w:val="24"/>
          <w:szCs w:val="24"/>
        </w:rPr>
      </w:pPr>
      <w:r w:rsidRPr="00F62EE1">
        <w:rPr>
          <w:rFonts w:ascii="Times New Roman" w:hAnsi="Times New Roman"/>
          <w:bCs/>
          <w:spacing w:val="-6"/>
          <w:sz w:val="24"/>
          <w:szCs w:val="24"/>
        </w:rPr>
        <w:t>Роль товарных знаков  в коммерческой работе</w:t>
      </w:r>
    </w:p>
    <w:p w:rsidR="001232CF" w:rsidRPr="00F62EE1" w:rsidRDefault="001232CF" w:rsidP="00F62EE1">
      <w:pPr>
        <w:numPr>
          <w:ilvl w:val="0"/>
          <w:numId w:val="70"/>
        </w:numPr>
        <w:tabs>
          <w:tab w:val="left" w:pos="426"/>
          <w:tab w:val="left" w:pos="1134"/>
        </w:tabs>
        <w:autoSpaceDE w:val="0"/>
        <w:autoSpaceDN w:val="0"/>
        <w:adjustRightInd w:val="0"/>
        <w:spacing w:after="0" w:line="240" w:lineRule="auto"/>
        <w:ind w:left="0" w:firstLine="709"/>
        <w:contextualSpacing/>
        <w:jc w:val="both"/>
        <w:rPr>
          <w:rFonts w:ascii="Times New Roman" w:eastAsia="TimesNewRoman,Bold" w:hAnsi="Times New Roman"/>
          <w:b/>
          <w:bCs/>
          <w:spacing w:val="-6"/>
          <w:sz w:val="24"/>
          <w:szCs w:val="24"/>
        </w:rPr>
      </w:pPr>
      <w:r w:rsidRPr="00F62EE1">
        <w:rPr>
          <w:rFonts w:ascii="Times New Roman" w:eastAsia="TimesNewRoman" w:hAnsi="Times New Roman"/>
          <w:spacing w:val="-6"/>
          <w:sz w:val="24"/>
          <w:szCs w:val="24"/>
        </w:rPr>
        <w:t xml:space="preserve">Коммерческий риск, </w:t>
      </w:r>
      <w:r w:rsidRPr="00F62EE1">
        <w:rPr>
          <w:rFonts w:ascii="Times New Roman" w:hAnsi="Times New Roman"/>
          <w:spacing w:val="-6"/>
          <w:sz w:val="24"/>
          <w:szCs w:val="24"/>
        </w:rPr>
        <w:t xml:space="preserve">сущность коммерческого риска и его классификация, </w:t>
      </w:r>
      <w:r w:rsidRPr="00F62EE1">
        <w:rPr>
          <w:rFonts w:ascii="Times New Roman" w:eastAsia="TimesNewRoman" w:hAnsi="Times New Roman"/>
          <w:spacing w:val="-6"/>
          <w:sz w:val="24"/>
          <w:szCs w:val="24"/>
        </w:rPr>
        <w:t xml:space="preserve">его элементы и черты. </w:t>
      </w:r>
    </w:p>
    <w:p w:rsidR="001232CF" w:rsidRPr="00F62EE1" w:rsidRDefault="001232CF" w:rsidP="00F62EE1">
      <w:pPr>
        <w:widowControl w:val="0"/>
        <w:numPr>
          <w:ilvl w:val="0"/>
          <w:numId w:val="70"/>
        </w:numPr>
        <w:tabs>
          <w:tab w:val="left" w:pos="426"/>
          <w:tab w:val="left" w:pos="1134"/>
        </w:tabs>
        <w:autoSpaceDE w:val="0"/>
        <w:autoSpaceDN w:val="0"/>
        <w:adjustRightInd w:val="0"/>
        <w:spacing w:after="0" w:line="240" w:lineRule="auto"/>
        <w:ind w:left="0" w:firstLine="709"/>
        <w:contextualSpacing/>
        <w:jc w:val="both"/>
        <w:rPr>
          <w:rFonts w:ascii="Times New Roman" w:eastAsia="TimesNewRoman,Bold" w:hAnsi="Times New Roman"/>
          <w:b/>
          <w:bCs/>
          <w:spacing w:val="-6"/>
          <w:sz w:val="24"/>
          <w:szCs w:val="24"/>
        </w:rPr>
      </w:pPr>
      <w:r w:rsidRPr="00F62EE1">
        <w:rPr>
          <w:rFonts w:ascii="Times New Roman" w:eastAsia="TimesNewRoman" w:hAnsi="Times New Roman"/>
          <w:spacing w:val="-6"/>
          <w:sz w:val="24"/>
          <w:szCs w:val="24"/>
        </w:rPr>
        <w:t xml:space="preserve">Факторы, порождающие коммерческий риск. </w:t>
      </w:r>
      <w:r w:rsidRPr="00F62EE1">
        <w:rPr>
          <w:rFonts w:ascii="Times New Roman" w:hAnsi="Times New Roman"/>
          <w:spacing w:val="-6"/>
          <w:sz w:val="24"/>
          <w:szCs w:val="24"/>
        </w:rPr>
        <w:t>Факторы, влияющие на уровень коммерческого риска: внешние и внутренние.</w:t>
      </w:r>
      <w:r w:rsidRPr="00F62EE1">
        <w:rPr>
          <w:rFonts w:ascii="Times New Roman" w:eastAsia="TimesNewRoman,Bold" w:hAnsi="Times New Roman"/>
          <w:b/>
          <w:bCs/>
          <w:spacing w:val="-6"/>
          <w:sz w:val="24"/>
          <w:szCs w:val="24"/>
        </w:rPr>
        <w:t xml:space="preserve"> </w:t>
      </w:r>
      <w:r w:rsidRPr="00F62EE1">
        <w:rPr>
          <w:rFonts w:ascii="Times New Roman" w:hAnsi="Times New Roman"/>
          <w:spacing w:val="-6"/>
          <w:sz w:val="24"/>
          <w:szCs w:val="24"/>
        </w:rPr>
        <w:t>Объективные и субъективные причины коммерческого риска.</w:t>
      </w:r>
    </w:p>
    <w:p w:rsidR="001232CF" w:rsidRPr="00F62EE1" w:rsidRDefault="001232CF" w:rsidP="00F62EE1">
      <w:pPr>
        <w:numPr>
          <w:ilvl w:val="0"/>
          <w:numId w:val="70"/>
        </w:numPr>
        <w:tabs>
          <w:tab w:val="left" w:pos="426"/>
          <w:tab w:val="left" w:pos="1134"/>
        </w:tabs>
        <w:autoSpaceDE w:val="0"/>
        <w:autoSpaceDN w:val="0"/>
        <w:adjustRightInd w:val="0"/>
        <w:spacing w:after="0" w:line="240" w:lineRule="auto"/>
        <w:ind w:left="0" w:firstLine="709"/>
        <w:contextualSpacing/>
        <w:jc w:val="both"/>
        <w:rPr>
          <w:rFonts w:ascii="Times New Roman" w:eastAsia="TimesNewRoman,Bold" w:hAnsi="Times New Roman"/>
          <w:bCs/>
          <w:spacing w:val="-6"/>
          <w:sz w:val="24"/>
          <w:szCs w:val="24"/>
        </w:rPr>
      </w:pPr>
      <w:r w:rsidRPr="00F62EE1">
        <w:rPr>
          <w:rFonts w:ascii="Times New Roman" w:eastAsia="BookAntiqua" w:hAnsi="Times New Roman"/>
          <w:spacing w:val="-6"/>
          <w:sz w:val="24"/>
          <w:szCs w:val="24"/>
        </w:rPr>
        <w:t>Управление коммерческими рисками. Риск-менеджмент.</w:t>
      </w:r>
      <w:r w:rsidRPr="00F62EE1">
        <w:rPr>
          <w:rFonts w:ascii="Times New Roman" w:hAnsi="Times New Roman"/>
          <w:spacing w:val="-6"/>
          <w:sz w:val="24"/>
          <w:szCs w:val="24"/>
        </w:rPr>
        <w:t xml:space="preserve"> Оценка риска.</w:t>
      </w:r>
    </w:p>
    <w:p w:rsidR="001232CF" w:rsidRPr="00F62EE1" w:rsidRDefault="001232CF" w:rsidP="00F62EE1">
      <w:pPr>
        <w:numPr>
          <w:ilvl w:val="0"/>
          <w:numId w:val="70"/>
        </w:numPr>
        <w:tabs>
          <w:tab w:val="left" w:pos="426"/>
          <w:tab w:val="left" w:pos="1134"/>
        </w:tabs>
        <w:autoSpaceDE w:val="0"/>
        <w:autoSpaceDN w:val="0"/>
        <w:adjustRightInd w:val="0"/>
        <w:spacing w:after="0" w:line="240" w:lineRule="auto"/>
        <w:ind w:left="0" w:firstLine="709"/>
        <w:contextualSpacing/>
        <w:jc w:val="both"/>
        <w:rPr>
          <w:rFonts w:ascii="Times New Roman" w:eastAsia="TimesNewRoman,Bold" w:hAnsi="Times New Roman"/>
          <w:b/>
          <w:bCs/>
          <w:spacing w:val="-6"/>
          <w:sz w:val="24"/>
          <w:szCs w:val="24"/>
        </w:rPr>
      </w:pPr>
      <w:r w:rsidRPr="00F62EE1">
        <w:rPr>
          <w:rFonts w:ascii="Times New Roman" w:eastAsia="TimesNewRoman" w:hAnsi="Times New Roman"/>
          <w:spacing w:val="-6"/>
          <w:sz w:val="24"/>
          <w:szCs w:val="24"/>
        </w:rPr>
        <w:t>Страхование коммерческих операций: сущность, виды и порядок оформления.</w:t>
      </w:r>
      <w:r w:rsidRPr="00F62EE1">
        <w:rPr>
          <w:rFonts w:ascii="Times New Roman" w:hAnsi="Times New Roman"/>
          <w:spacing w:val="-6"/>
          <w:sz w:val="24"/>
          <w:szCs w:val="24"/>
        </w:rPr>
        <w:t xml:space="preserve"> </w:t>
      </w:r>
      <w:r w:rsidRPr="00F62EE1">
        <w:rPr>
          <w:rFonts w:ascii="Times New Roman" w:eastAsia="TimesNewRoman,Bold" w:hAnsi="Times New Roman"/>
          <w:b/>
          <w:bCs/>
          <w:spacing w:val="-6"/>
          <w:sz w:val="24"/>
          <w:szCs w:val="24"/>
        </w:rPr>
        <w:t xml:space="preserve"> </w:t>
      </w:r>
      <w:r w:rsidRPr="00F62EE1">
        <w:rPr>
          <w:rFonts w:ascii="Times New Roman" w:hAnsi="Times New Roman"/>
          <w:spacing w:val="-6"/>
          <w:sz w:val="24"/>
          <w:szCs w:val="24"/>
        </w:rPr>
        <w:t xml:space="preserve">Основные методы и пути минимизации риска. </w:t>
      </w:r>
    </w:p>
    <w:p w:rsidR="001232CF" w:rsidRPr="00F62EE1" w:rsidRDefault="001232CF" w:rsidP="00F62EE1">
      <w:pPr>
        <w:numPr>
          <w:ilvl w:val="0"/>
          <w:numId w:val="70"/>
        </w:numPr>
        <w:tabs>
          <w:tab w:val="left" w:pos="426"/>
          <w:tab w:val="left" w:pos="1134"/>
        </w:tabs>
        <w:autoSpaceDE w:val="0"/>
        <w:autoSpaceDN w:val="0"/>
        <w:adjustRightInd w:val="0"/>
        <w:spacing w:after="0" w:line="240" w:lineRule="auto"/>
        <w:ind w:left="0" w:firstLine="709"/>
        <w:contextualSpacing/>
        <w:jc w:val="both"/>
        <w:rPr>
          <w:rFonts w:ascii="Times New Roman" w:eastAsia="TimesNewRoman,Bold" w:hAnsi="Times New Roman"/>
          <w:b/>
          <w:bCs/>
          <w:spacing w:val="-6"/>
          <w:sz w:val="24"/>
          <w:szCs w:val="24"/>
        </w:rPr>
      </w:pPr>
      <w:r w:rsidRPr="00F62EE1">
        <w:rPr>
          <w:rFonts w:ascii="Times New Roman" w:hAnsi="Times New Roman"/>
          <w:spacing w:val="-6"/>
          <w:sz w:val="24"/>
          <w:szCs w:val="24"/>
        </w:rPr>
        <w:t xml:space="preserve">Диверсификация как метод снижения риска. Страхование риска. </w:t>
      </w:r>
      <w:r w:rsidRPr="00F62EE1">
        <w:rPr>
          <w:rFonts w:ascii="Times New Roman" w:eastAsia="TimesNewRoman,Bold" w:hAnsi="Times New Roman"/>
          <w:bCs/>
          <w:spacing w:val="-6"/>
          <w:sz w:val="24"/>
          <w:szCs w:val="24"/>
        </w:rPr>
        <w:t>Хеджирование как метод снижения риска</w:t>
      </w:r>
    </w:p>
    <w:p w:rsidR="001232CF" w:rsidRPr="00F62EE1" w:rsidRDefault="001232CF" w:rsidP="00F62EE1">
      <w:pPr>
        <w:numPr>
          <w:ilvl w:val="0"/>
          <w:numId w:val="70"/>
        </w:numPr>
        <w:tabs>
          <w:tab w:val="left" w:pos="426"/>
          <w:tab w:val="left" w:pos="1134"/>
        </w:tabs>
        <w:spacing w:after="0" w:line="240" w:lineRule="auto"/>
        <w:ind w:left="0" w:firstLine="709"/>
        <w:contextualSpacing/>
        <w:jc w:val="both"/>
        <w:rPr>
          <w:rFonts w:ascii="Times New Roman" w:hAnsi="Times New Roman"/>
          <w:spacing w:val="-6"/>
          <w:sz w:val="24"/>
          <w:szCs w:val="24"/>
        </w:rPr>
      </w:pPr>
      <w:r w:rsidRPr="00F62EE1">
        <w:rPr>
          <w:rFonts w:ascii="Times New Roman" w:hAnsi="Times New Roman"/>
          <w:spacing w:val="-6"/>
          <w:sz w:val="24"/>
          <w:szCs w:val="24"/>
        </w:rPr>
        <w:t>Организация коммерческой деятельности в инфраструктуре  рынка</w:t>
      </w:r>
    </w:p>
    <w:p w:rsidR="001232CF" w:rsidRPr="00F62EE1" w:rsidRDefault="001232CF" w:rsidP="00F62EE1">
      <w:pPr>
        <w:numPr>
          <w:ilvl w:val="0"/>
          <w:numId w:val="70"/>
        </w:numPr>
        <w:tabs>
          <w:tab w:val="left" w:pos="426"/>
          <w:tab w:val="left" w:pos="1134"/>
        </w:tabs>
        <w:spacing w:after="0" w:line="240" w:lineRule="auto"/>
        <w:ind w:left="0" w:firstLine="709"/>
        <w:contextualSpacing/>
        <w:jc w:val="both"/>
        <w:rPr>
          <w:rFonts w:ascii="Times New Roman" w:hAnsi="Times New Roman"/>
          <w:spacing w:val="-6"/>
          <w:sz w:val="24"/>
          <w:szCs w:val="24"/>
        </w:rPr>
      </w:pPr>
      <w:r w:rsidRPr="00F62EE1">
        <w:rPr>
          <w:rFonts w:ascii="Times New Roman" w:hAnsi="Times New Roman"/>
          <w:spacing w:val="-6"/>
          <w:sz w:val="24"/>
          <w:szCs w:val="24"/>
        </w:rPr>
        <w:t>Сущность и содержание  основных понятий в области конкуренции</w:t>
      </w:r>
    </w:p>
    <w:p w:rsidR="001232CF" w:rsidRPr="00F62EE1" w:rsidRDefault="001232CF" w:rsidP="00F62EE1">
      <w:pPr>
        <w:numPr>
          <w:ilvl w:val="0"/>
          <w:numId w:val="70"/>
        </w:numPr>
        <w:tabs>
          <w:tab w:val="left" w:pos="426"/>
          <w:tab w:val="left" w:pos="1134"/>
        </w:tabs>
        <w:spacing w:after="0" w:line="240" w:lineRule="auto"/>
        <w:ind w:left="0" w:firstLine="709"/>
        <w:contextualSpacing/>
        <w:jc w:val="both"/>
        <w:rPr>
          <w:rFonts w:ascii="Times New Roman" w:hAnsi="Times New Roman"/>
          <w:spacing w:val="-6"/>
          <w:sz w:val="24"/>
          <w:szCs w:val="24"/>
        </w:rPr>
      </w:pPr>
      <w:r w:rsidRPr="00F62EE1">
        <w:rPr>
          <w:rFonts w:ascii="Times New Roman" w:hAnsi="Times New Roman"/>
          <w:spacing w:val="-6"/>
          <w:sz w:val="24"/>
          <w:szCs w:val="24"/>
        </w:rPr>
        <w:t>Роль оценки конкурентоспособности товаров в предпринимательской деятельности. Конкурентоспособность товаров как фактор национальной безопасности. Регулирование конкуренции</w:t>
      </w:r>
    </w:p>
    <w:p w:rsidR="001232CF" w:rsidRPr="00F62EE1" w:rsidRDefault="001232CF" w:rsidP="00F62EE1">
      <w:pPr>
        <w:numPr>
          <w:ilvl w:val="0"/>
          <w:numId w:val="70"/>
        </w:numPr>
        <w:tabs>
          <w:tab w:val="left" w:pos="426"/>
          <w:tab w:val="left" w:pos="1134"/>
        </w:tabs>
        <w:spacing w:after="0" w:line="240" w:lineRule="auto"/>
        <w:ind w:left="0" w:firstLine="709"/>
        <w:contextualSpacing/>
        <w:jc w:val="both"/>
        <w:rPr>
          <w:rFonts w:ascii="Times New Roman" w:hAnsi="Times New Roman"/>
          <w:spacing w:val="-6"/>
          <w:sz w:val="24"/>
          <w:szCs w:val="24"/>
        </w:rPr>
      </w:pPr>
      <w:r w:rsidRPr="00F62EE1">
        <w:rPr>
          <w:rFonts w:ascii="Times New Roman" w:hAnsi="Times New Roman"/>
          <w:spacing w:val="-6"/>
          <w:sz w:val="24"/>
          <w:szCs w:val="24"/>
        </w:rPr>
        <w:lastRenderedPageBreak/>
        <w:t>Конкурентоспособность товара: критерии и факторы</w:t>
      </w:r>
    </w:p>
    <w:p w:rsidR="001232CF" w:rsidRPr="00F62EE1" w:rsidRDefault="001232CF" w:rsidP="00F62EE1">
      <w:pPr>
        <w:numPr>
          <w:ilvl w:val="0"/>
          <w:numId w:val="70"/>
        </w:numPr>
        <w:tabs>
          <w:tab w:val="left" w:pos="426"/>
          <w:tab w:val="left" w:pos="1134"/>
        </w:tabs>
        <w:spacing w:after="0" w:line="240" w:lineRule="auto"/>
        <w:ind w:left="0" w:firstLine="709"/>
        <w:contextualSpacing/>
        <w:jc w:val="both"/>
        <w:rPr>
          <w:rFonts w:ascii="Times New Roman" w:hAnsi="Times New Roman"/>
          <w:spacing w:val="-6"/>
          <w:sz w:val="24"/>
          <w:szCs w:val="24"/>
        </w:rPr>
      </w:pPr>
      <w:r w:rsidRPr="00F62EE1">
        <w:rPr>
          <w:rFonts w:ascii="Times New Roman" w:hAnsi="Times New Roman"/>
          <w:spacing w:val="-6"/>
          <w:sz w:val="24"/>
          <w:szCs w:val="24"/>
        </w:rPr>
        <w:t>Конкурентоспособность фирм</w:t>
      </w:r>
    </w:p>
    <w:p w:rsidR="001232CF" w:rsidRPr="00F62EE1" w:rsidRDefault="001232CF" w:rsidP="00F62EE1">
      <w:pPr>
        <w:numPr>
          <w:ilvl w:val="0"/>
          <w:numId w:val="70"/>
        </w:numPr>
        <w:tabs>
          <w:tab w:val="left" w:pos="426"/>
          <w:tab w:val="left" w:pos="1134"/>
        </w:tabs>
        <w:spacing w:after="0" w:line="240" w:lineRule="auto"/>
        <w:ind w:left="0" w:firstLine="709"/>
        <w:contextualSpacing/>
        <w:jc w:val="both"/>
        <w:rPr>
          <w:rFonts w:ascii="Times New Roman" w:hAnsi="Times New Roman"/>
          <w:spacing w:val="-6"/>
          <w:sz w:val="24"/>
          <w:szCs w:val="24"/>
        </w:rPr>
      </w:pPr>
      <w:r w:rsidRPr="00F62EE1">
        <w:rPr>
          <w:rFonts w:ascii="Times New Roman" w:hAnsi="Times New Roman"/>
          <w:spacing w:val="-6"/>
          <w:sz w:val="24"/>
          <w:szCs w:val="24"/>
        </w:rPr>
        <w:t>Особенности коммерческой работы при совершении экспортно-импортных операций. Основные понятия и определения. Организация экспортно-импортных операций</w:t>
      </w:r>
    </w:p>
    <w:p w:rsidR="001232CF" w:rsidRPr="00F62EE1" w:rsidRDefault="001232CF" w:rsidP="00F62EE1">
      <w:pPr>
        <w:numPr>
          <w:ilvl w:val="0"/>
          <w:numId w:val="70"/>
        </w:numPr>
        <w:tabs>
          <w:tab w:val="left" w:pos="426"/>
          <w:tab w:val="left" w:pos="1134"/>
        </w:tabs>
        <w:spacing w:after="0" w:line="240" w:lineRule="auto"/>
        <w:ind w:left="0" w:firstLine="709"/>
        <w:contextualSpacing/>
        <w:jc w:val="both"/>
        <w:rPr>
          <w:rFonts w:ascii="Times New Roman" w:hAnsi="Times New Roman"/>
          <w:spacing w:val="-6"/>
          <w:sz w:val="24"/>
          <w:szCs w:val="24"/>
        </w:rPr>
      </w:pPr>
      <w:r w:rsidRPr="00F62EE1">
        <w:rPr>
          <w:rFonts w:ascii="Times New Roman" w:hAnsi="Times New Roman"/>
          <w:spacing w:val="-6"/>
          <w:sz w:val="24"/>
          <w:szCs w:val="24"/>
        </w:rPr>
        <w:t xml:space="preserve">Организация таможенного дела в Российской Федерации. Документы, используемые при совершении экспортно-импортных операций. </w:t>
      </w:r>
    </w:p>
    <w:p w:rsidR="001232CF" w:rsidRPr="00F62EE1" w:rsidRDefault="001232CF" w:rsidP="00F62EE1">
      <w:pPr>
        <w:numPr>
          <w:ilvl w:val="0"/>
          <w:numId w:val="70"/>
        </w:numPr>
        <w:tabs>
          <w:tab w:val="left" w:pos="426"/>
          <w:tab w:val="left" w:pos="1134"/>
        </w:tabs>
        <w:spacing w:after="0" w:line="240" w:lineRule="auto"/>
        <w:ind w:left="0" w:firstLine="709"/>
        <w:contextualSpacing/>
        <w:jc w:val="both"/>
        <w:rPr>
          <w:rFonts w:ascii="Times New Roman" w:hAnsi="Times New Roman"/>
          <w:spacing w:val="-6"/>
          <w:sz w:val="24"/>
          <w:szCs w:val="24"/>
        </w:rPr>
      </w:pPr>
      <w:r w:rsidRPr="00F62EE1">
        <w:rPr>
          <w:rFonts w:ascii="Times New Roman" w:hAnsi="Times New Roman"/>
          <w:spacing w:val="-6"/>
          <w:sz w:val="24"/>
          <w:szCs w:val="24"/>
        </w:rPr>
        <w:t>Организация таможенных операций. Понятие таможни и ее функции</w:t>
      </w:r>
    </w:p>
    <w:p w:rsidR="001232CF" w:rsidRPr="000D79E3" w:rsidRDefault="001232CF" w:rsidP="00F62EE1">
      <w:pPr>
        <w:spacing w:after="0" w:line="240" w:lineRule="auto"/>
        <w:ind w:firstLine="709"/>
        <w:jc w:val="both"/>
        <w:rPr>
          <w:rFonts w:ascii="Times New Roman" w:hAnsi="Times New Roman"/>
          <w:bCs/>
          <w:sz w:val="24"/>
          <w:szCs w:val="24"/>
        </w:rPr>
      </w:pPr>
    </w:p>
    <w:p w:rsidR="001232CF" w:rsidRPr="000D79E3" w:rsidRDefault="001232CF" w:rsidP="00F62EE1">
      <w:pPr>
        <w:autoSpaceDE w:val="0"/>
        <w:autoSpaceDN w:val="0"/>
        <w:adjustRightInd w:val="0"/>
        <w:spacing w:after="0" w:line="240" w:lineRule="auto"/>
        <w:ind w:firstLine="709"/>
        <w:jc w:val="both"/>
        <w:rPr>
          <w:rFonts w:ascii="Times New Roman" w:hAnsi="Times New Roman"/>
          <w:i/>
          <w:sz w:val="24"/>
          <w:szCs w:val="24"/>
        </w:rPr>
      </w:pPr>
      <w:r w:rsidRPr="000D79E3">
        <w:rPr>
          <w:rFonts w:ascii="Times New Roman" w:hAnsi="Times New Roman"/>
          <w:i/>
          <w:sz w:val="24"/>
          <w:szCs w:val="24"/>
        </w:rPr>
        <w:t xml:space="preserve">3.3 Типовой Экзаменационный билет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77"/>
        <w:gridCol w:w="4594"/>
        <w:gridCol w:w="2299"/>
      </w:tblGrid>
      <w:tr w:rsidR="001232CF" w:rsidRPr="000D79E3" w:rsidTr="00991453">
        <w:trPr>
          <w:cantSplit/>
          <w:trHeight w:val="961"/>
        </w:trPr>
        <w:tc>
          <w:tcPr>
            <w:tcW w:w="1399" w:type="pct"/>
            <w:tcBorders>
              <w:top w:val="single" w:sz="4" w:space="0" w:color="auto"/>
              <w:left w:val="single" w:sz="4" w:space="0" w:color="auto"/>
              <w:right w:val="single" w:sz="4" w:space="0" w:color="auto"/>
            </w:tcBorders>
          </w:tcPr>
          <w:p w:rsidR="001232CF" w:rsidRPr="000D79E3" w:rsidRDefault="001232CF" w:rsidP="000D79E3">
            <w:pPr>
              <w:spacing w:after="0" w:line="240" w:lineRule="auto"/>
              <w:jc w:val="center"/>
              <w:rPr>
                <w:rFonts w:ascii="Times New Roman" w:hAnsi="Times New Roman"/>
                <w:sz w:val="24"/>
                <w:szCs w:val="24"/>
              </w:rPr>
            </w:pPr>
            <w:r w:rsidRPr="000D79E3">
              <w:rPr>
                <w:rFonts w:ascii="Times New Roman" w:hAnsi="Times New Roman"/>
                <w:sz w:val="24"/>
                <w:szCs w:val="24"/>
              </w:rPr>
              <w:t>УрГУПС</w:t>
            </w:r>
          </w:p>
        </w:tc>
        <w:tc>
          <w:tcPr>
            <w:tcW w:w="2400" w:type="pct"/>
            <w:vMerge w:val="restart"/>
            <w:tcBorders>
              <w:top w:val="single" w:sz="4" w:space="0" w:color="auto"/>
              <w:left w:val="single" w:sz="4" w:space="0" w:color="auto"/>
              <w:bottom w:val="single" w:sz="4" w:space="0" w:color="auto"/>
              <w:right w:val="single" w:sz="4" w:space="0" w:color="auto"/>
            </w:tcBorders>
          </w:tcPr>
          <w:p w:rsidR="001232CF" w:rsidRPr="000D79E3" w:rsidRDefault="001232CF" w:rsidP="000D79E3">
            <w:pPr>
              <w:spacing w:after="0" w:line="240" w:lineRule="auto"/>
              <w:jc w:val="center"/>
              <w:rPr>
                <w:rFonts w:ascii="Times New Roman" w:hAnsi="Times New Roman"/>
                <w:sz w:val="24"/>
                <w:szCs w:val="24"/>
              </w:rPr>
            </w:pPr>
            <w:r w:rsidRPr="000D79E3">
              <w:rPr>
                <w:rFonts w:ascii="Times New Roman" w:hAnsi="Times New Roman"/>
                <w:sz w:val="24"/>
                <w:szCs w:val="24"/>
              </w:rPr>
              <w:t>ЭКЗАМЕНАЦИОННЫЙ</w:t>
            </w:r>
          </w:p>
          <w:p w:rsidR="001232CF" w:rsidRPr="000D79E3" w:rsidRDefault="001232CF" w:rsidP="000D79E3">
            <w:pPr>
              <w:spacing w:after="0" w:line="240" w:lineRule="auto"/>
              <w:jc w:val="center"/>
              <w:rPr>
                <w:rFonts w:ascii="Times New Roman" w:hAnsi="Times New Roman"/>
                <w:sz w:val="24"/>
                <w:szCs w:val="24"/>
              </w:rPr>
            </w:pPr>
            <w:r w:rsidRPr="000D79E3">
              <w:rPr>
                <w:rFonts w:ascii="Times New Roman" w:hAnsi="Times New Roman"/>
                <w:sz w:val="24"/>
                <w:szCs w:val="24"/>
              </w:rPr>
              <w:t>БИЛЕТ № 1</w:t>
            </w:r>
          </w:p>
          <w:p w:rsidR="001232CF" w:rsidRPr="000D79E3" w:rsidRDefault="001232CF" w:rsidP="000D79E3">
            <w:pPr>
              <w:spacing w:after="0" w:line="240" w:lineRule="auto"/>
              <w:jc w:val="center"/>
              <w:rPr>
                <w:rFonts w:ascii="Times New Roman" w:hAnsi="Times New Roman"/>
                <w:i/>
                <w:sz w:val="24"/>
                <w:szCs w:val="24"/>
              </w:rPr>
            </w:pPr>
            <w:r w:rsidRPr="000D79E3">
              <w:rPr>
                <w:rFonts w:ascii="Times New Roman" w:hAnsi="Times New Roman"/>
                <w:i/>
                <w:sz w:val="24"/>
                <w:szCs w:val="24"/>
              </w:rPr>
              <w:t xml:space="preserve">для зачета </w:t>
            </w:r>
          </w:p>
          <w:p w:rsidR="001232CF" w:rsidRPr="000D79E3" w:rsidRDefault="001232CF" w:rsidP="000D79E3">
            <w:pPr>
              <w:spacing w:after="0" w:line="240" w:lineRule="auto"/>
              <w:jc w:val="center"/>
              <w:rPr>
                <w:rFonts w:ascii="Times New Roman" w:hAnsi="Times New Roman"/>
                <w:sz w:val="24"/>
                <w:szCs w:val="24"/>
              </w:rPr>
            </w:pPr>
            <w:r w:rsidRPr="000D79E3">
              <w:rPr>
                <w:rFonts w:ascii="Times New Roman" w:hAnsi="Times New Roman"/>
                <w:sz w:val="24"/>
                <w:szCs w:val="24"/>
              </w:rPr>
              <w:t>по  дисциплине:</w:t>
            </w:r>
          </w:p>
          <w:p w:rsidR="001232CF" w:rsidRPr="000D79E3" w:rsidRDefault="001232CF" w:rsidP="000D79E3">
            <w:pPr>
              <w:spacing w:after="0" w:line="240" w:lineRule="auto"/>
              <w:jc w:val="center"/>
              <w:rPr>
                <w:rFonts w:ascii="Times New Roman" w:hAnsi="Times New Roman"/>
                <w:sz w:val="24"/>
                <w:szCs w:val="24"/>
              </w:rPr>
            </w:pPr>
            <w:r w:rsidRPr="000D79E3">
              <w:rPr>
                <w:rFonts w:ascii="Times New Roman" w:hAnsi="Times New Roman"/>
                <w:sz w:val="24"/>
                <w:szCs w:val="24"/>
              </w:rPr>
              <w:t>«</w:t>
            </w:r>
            <w:r w:rsidRPr="000D79E3">
              <w:rPr>
                <w:rFonts w:ascii="Times New Roman" w:hAnsi="Times New Roman"/>
                <w:b/>
                <w:sz w:val="24"/>
                <w:szCs w:val="24"/>
              </w:rPr>
              <w:t>Основы коммерческой деятельности</w:t>
            </w:r>
            <w:r w:rsidRPr="000D79E3">
              <w:rPr>
                <w:rFonts w:ascii="Times New Roman" w:hAnsi="Times New Roman"/>
                <w:sz w:val="24"/>
                <w:szCs w:val="24"/>
              </w:rPr>
              <w:t>»</w:t>
            </w:r>
          </w:p>
        </w:tc>
        <w:tc>
          <w:tcPr>
            <w:tcW w:w="1201" w:type="pct"/>
            <w:tcBorders>
              <w:top w:val="single" w:sz="4" w:space="0" w:color="auto"/>
              <w:left w:val="single" w:sz="4" w:space="0" w:color="auto"/>
              <w:bottom w:val="single" w:sz="4" w:space="0" w:color="auto"/>
              <w:right w:val="single" w:sz="4" w:space="0" w:color="auto"/>
            </w:tcBorders>
          </w:tcPr>
          <w:p w:rsidR="001232CF" w:rsidRPr="000D79E3" w:rsidRDefault="001232CF" w:rsidP="000D79E3">
            <w:pPr>
              <w:spacing w:after="0" w:line="240" w:lineRule="auto"/>
              <w:jc w:val="center"/>
              <w:rPr>
                <w:rFonts w:ascii="Times New Roman" w:hAnsi="Times New Roman"/>
                <w:sz w:val="24"/>
                <w:szCs w:val="24"/>
              </w:rPr>
            </w:pPr>
            <w:r w:rsidRPr="000D79E3">
              <w:rPr>
                <w:rFonts w:ascii="Times New Roman" w:hAnsi="Times New Roman"/>
                <w:sz w:val="24"/>
                <w:szCs w:val="24"/>
              </w:rPr>
              <w:t>УТВЕРЖДАЮ:</w:t>
            </w:r>
          </w:p>
          <w:p w:rsidR="001232CF" w:rsidRPr="000D79E3" w:rsidRDefault="001232CF" w:rsidP="000D79E3">
            <w:pPr>
              <w:spacing w:after="0" w:line="240" w:lineRule="auto"/>
              <w:jc w:val="center"/>
              <w:rPr>
                <w:rFonts w:ascii="Times New Roman" w:hAnsi="Times New Roman"/>
                <w:sz w:val="24"/>
                <w:szCs w:val="24"/>
              </w:rPr>
            </w:pPr>
            <w:r w:rsidRPr="000D79E3">
              <w:rPr>
                <w:rFonts w:ascii="Times New Roman" w:hAnsi="Times New Roman"/>
                <w:sz w:val="24"/>
                <w:szCs w:val="24"/>
              </w:rPr>
              <w:t>Зав. кафедрой,</w:t>
            </w:r>
          </w:p>
          <w:p w:rsidR="001232CF" w:rsidRPr="000D79E3" w:rsidRDefault="001232CF" w:rsidP="000D79E3">
            <w:pPr>
              <w:spacing w:after="0" w:line="240" w:lineRule="auto"/>
              <w:jc w:val="center"/>
              <w:rPr>
                <w:rFonts w:ascii="Times New Roman" w:hAnsi="Times New Roman"/>
                <w:sz w:val="24"/>
                <w:szCs w:val="24"/>
              </w:rPr>
            </w:pPr>
            <w:r w:rsidRPr="000D79E3">
              <w:rPr>
                <w:rFonts w:ascii="Times New Roman" w:hAnsi="Times New Roman"/>
                <w:sz w:val="24"/>
                <w:szCs w:val="24"/>
              </w:rPr>
              <w:t>д.э.н., проф.</w:t>
            </w:r>
          </w:p>
        </w:tc>
      </w:tr>
      <w:tr w:rsidR="001232CF" w:rsidRPr="000D79E3" w:rsidTr="00991453">
        <w:trPr>
          <w:cantSplit/>
          <w:trHeight w:val="485"/>
        </w:trPr>
        <w:tc>
          <w:tcPr>
            <w:tcW w:w="1399" w:type="pct"/>
            <w:vMerge w:val="restart"/>
            <w:tcBorders>
              <w:top w:val="single" w:sz="4" w:space="0" w:color="auto"/>
              <w:left w:val="single" w:sz="4" w:space="0" w:color="auto"/>
              <w:bottom w:val="single" w:sz="4" w:space="0" w:color="auto"/>
              <w:right w:val="single" w:sz="4" w:space="0" w:color="auto"/>
            </w:tcBorders>
          </w:tcPr>
          <w:p w:rsidR="001232CF" w:rsidRPr="000D79E3" w:rsidRDefault="001232CF" w:rsidP="000D79E3">
            <w:pPr>
              <w:spacing w:after="0" w:line="240" w:lineRule="auto"/>
              <w:jc w:val="center"/>
              <w:rPr>
                <w:rFonts w:ascii="Times New Roman" w:hAnsi="Times New Roman"/>
                <w:sz w:val="24"/>
                <w:szCs w:val="24"/>
              </w:rPr>
            </w:pPr>
            <w:r w:rsidRPr="000D79E3">
              <w:rPr>
                <w:rFonts w:ascii="Times New Roman" w:hAnsi="Times New Roman"/>
                <w:sz w:val="24"/>
                <w:szCs w:val="24"/>
              </w:rPr>
              <w:t>Кафедра Экономики транспорта</w:t>
            </w:r>
          </w:p>
          <w:p w:rsidR="001232CF" w:rsidRPr="000D79E3" w:rsidRDefault="001232CF" w:rsidP="000D79E3">
            <w:pPr>
              <w:spacing w:after="0" w:line="240" w:lineRule="auto"/>
              <w:jc w:val="center"/>
              <w:rPr>
                <w:rFonts w:ascii="Times New Roman" w:hAnsi="Times New Roman"/>
                <w:sz w:val="24"/>
                <w:szCs w:val="24"/>
              </w:rPr>
            </w:pPr>
            <w:r w:rsidRPr="000D79E3">
              <w:rPr>
                <w:rFonts w:ascii="Times New Roman" w:hAnsi="Times New Roman"/>
                <w:sz w:val="24"/>
                <w:szCs w:val="24"/>
              </w:rPr>
              <w:t>2021/2022 уч.гг.</w:t>
            </w:r>
          </w:p>
        </w:tc>
        <w:tc>
          <w:tcPr>
            <w:tcW w:w="2400" w:type="pct"/>
            <w:vMerge/>
            <w:tcBorders>
              <w:top w:val="single" w:sz="4" w:space="0" w:color="auto"/>
              <w:left w:val="single" w:sz="4" w:space="0" w:color="auto"/>
              <w:bottom w:val="single" w:sz="4" w:space="0" w:color="auto"/>
              <w:right w:val="single" w:sz="4" w:space="0" w:color="auto"/>
            </w:tcBorders>
            <w:vAlign w:val="center"/>
          </w:tcPr>
          <w:p w:rsidR="001232CF" w:rsidRPr="000D79E3" w:rsidRDefault="001232CF" w:rsidP="000D79E3">
            <w:pPr>
              <w:spacing w:after="0" w:line="240" w:lineRule="auto"/>
              <w:jc w:val="center"/>
              <w:rPr>
                <w:rFonts w:ascii="Times New Roman" w:hAnsi="Times New Roman"/>
                <w:sz w:val="24"/>
                <w:szCs w:val="24"/>
              </w:rPr>
            </w:pPr>
          </w:p>
        </w:tc>
        <w:tc>
          <w:tcPr>
            <w:tcW w:w="1201" w:type="pct"/>
            <w:tcBorders>
              <w:top w:val="single" w:sz="4" w:space="0" w:color="auto"/>
              <w:left w:val="single" w:sz="4" w:space="0" w:color="auto"/>
              <w:bottom w:val="single" w:sz="4" w:space="0" w:color="auto"/>
              <w:right w:val="single" w:sz="4" w:space="0" w:color="auto"/>
            </w:tcBorders>
          </w:tcPr>
          <w:p w:rsidR="001232CF" w:rsidRPr="000D79E3" w:rsidRDefault="001232CF" w:rsidP="000D79E3">
            <w:pPr>
              <w:spacing w:after="0" w:line="240" w:lineRule="auto"/>
              <w:jc w:val="center"/>
              <w:rPr>
                <w:rFonts w:ascii="Times New Roman" w:hAnsi="Times New Roman"/>
                <w:sz w:val="24"/>
                <w:szCs w:val="24"/>
              </w:rPr>
            </w:pPr>
            <w:r w:rsidRPr="000D79E3">
              <w:rPr>
                <w:rFonts w:ascii="Times New Roman" w:hAnsi="Times New Roman"/>
                <w:noProof/>
                <w:sz w:val="24"/>
                <w:szCs w:val="24"/>
              </w:rPr>
              <w:drawing>
                <wp:inline distT="0" distB="0" distL="0" distR="0" wp14:anchorId="4D68419B" wp14:editId="33A9C36E">
                  <wp:extent cx="1295400" cy="485775"/>
                  <wp:effectExtent l="0" t="0" r="0" b="9525"/>
                  <wp:docPr id="148" name="Рисунок 148" descr="подпись 2"/>
                  <wp:cNvGraphicFramePr/>
                  <a:graphic xmlns:a="http://schemas.openxmlformats.org/drawingml/2006/main">
                    <a:graphicData uri="http://schemas.openxmlformats.org/drawingml/2006/picture">
                      <pic:pic xmlns:pic="http://schemas.openxmlformats.org/drawingml/2006/picture">
                        <pic:nvPicPr>
                          <pic:cNvPr id="4" name="Рисунок 4" descr="подпись 2"/>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95400" cy="485775"/>
                          </a:xfrm>
                          <a:prstGeom prst="rect">
                            <a:avLst/>
                          </a:prstGeom>
                          <a:noFill/>
                          <a:ln>
                            <a:noFill/>
                          </a:ln>
                        </pic:spPr>
                      </pic:pic>
                    </a:graphicData>
                  </a:graphic>
                </wp:inline>
              </w:drawing>
            </w:r>
          </w:p>
        </w:tc>
      </w:tr>
      <w:tr w:rsidR="001232CF" w:rsidRPr="000D79E3" w:rsidTr="00F62EE1">
        <w:trPr>
          <w:cantSplit/>
          <w:trHeight w:val="104"/>
        </w:trPr>
        <w:tc>
          <w:tcPr>
            <w:tcW w:w="1399" w:type="pct"/>
            <w:vMerge/>
            <w:tcBorders>
              <w:top w:val="single" w:sz="4" w:space="0" w:color="auto"/>
              <w:left w:val="single" w:sz="4" w:space="0" w:color="auto"/>
              <w:bottom w:val="single" w:sz="4" w:space="0" w:color="auto"/>
              <w:right w:val="single" w:sz="4" w:space="0" w:color="auto"/>
            </w:tcBorders>
            <w:vAlign w:val="center"/>
          </w:tcPr>
          <w:p w:rsidR="001232CF" w:rsidRPr="000D79E3" w:rsidRDefault="001232CF" w:rsidP="000D79E3">
            <w:pPr>
              <w:spacing w:after="0" w:line="240" w:lineRule="auto"/>
              <w:jc w:val="center"/>
              <w:rPr>
                <w:rFonts w:ascii="Times New Roman" w:hAnsi="Times New Roman"/>
                <w:sz w:val="24"/>
                <w:szCs w:val="24"/>
              </w:rPr>
            </w:pPr>
          </w:p>
        </w:tc>
        <w:tc>
          <w:tcPr>
            <w:tcW w:w="2400" w:type="pct"/>
            <w:vMerge/>
            <w:tcBorders>
              <w:top w:val="single" w:sz="4" w:space="0" w:color="auto"/>
              <w:left w:val="single" w:sz="4" w:space="0" w:color="auto"/>
              <w:bottom w:val="single" w:sz="4" w:space="0" w:color="auto"/>
              <w:right w:val="single" w:sz="4" w:space="0" w:color="auto"/>
            </w:tcBorders>
            <w:vAlign w:val="center"/>
          </w:tcPr>
          <w:p w:rsidR="001232CF" w:rsidRPr="000D79E3" w:rsidRDefault="001232CF" w:rsidP="000D79E3">
            <w:pPr>
              <w:spacing w:after="0" w:line="240" w:lineRule="auto"/>
              <w:jc w:val="center"/>
              <w:rPr>
                <w:rFonts w:ascii="Times New Roman" w:hAnsi="Times New Roman"/>
                <w:sz w:val="24"/>
                <w:szCs w:val="24"/>
              </w:rPr>
            </w:pPr>
          </w:p>
        </w:tc>
        <w:tc>
          <w:tcPr>
            <w:tcW w:w="1201" w:type="pct"/>
            <w:tcBorders>
              <w:top w:val="single" w:sz="4" w:space="0" w:color="auto"/>
              <w:left w:val="single" w:sz="4" w:space="0" w:color="auto"/>
              <w:bottom w:val="single" w:sz="4" w:space="0" w:color="auto"/>
              <w:right w:val="single" w:sz="4" w:space="0" w:color="auto"/>
            </w:tcBorders>
          </w:tcPr>
          <w:p w:rsidR="001232CF" w:rsidRPr="000D79E3" w:rsidRDefault="00F62EE1" w:rsidP="00F62EE1">
            <w:pPr>
              <w:spacing w:after="0" w:line="240" w:lineRule="auto"/>
              <w:jc w:val="center"/>
              <w:rPr>
                <w:rFonts w:ascii="Times New Roman" w:hAnsi="Times New Roman"/>
                <w:sz w:val="24"/>
                <w:szCs w:val="24"/>
              </w:rPr>
            </w:pPr>
            <w:r>
              <w:rPr>
                <w:rFonts w:ascii="Times New Roman" w:hAnsi="Times New Roman"/>
                <w:sz w:val="24"/>
                <w:szCs w:val="24"/>
              </w:rPr>
              <w:t>Рачек С.В.</w:t>
            </w:r>
          </w:p>
        </w:tc>
      </w:tr>
      <w:tr w:rsidR="001232CF" w:rsidRPr="000D79E3" w:rsidTr="00991453">
        <w:trPr>
          <w:cantSplit/>
          <w:trHeight w:val="945"/>
        </w:trPr>
        <w:tc>
          <w:tcPr>
            <w:tcW w:w="5000" w:type="pct"/>
            <w:gridSpan w:val="3"/>
            <w:tcBorders>
              <w:top w:val="single" w:sz="4" w:space="0" w:color="auto"/>
              <w:left w:val="single" w:sz="4" w:space="0" w:color="auto"/>
              <w:bottom w:val="single" w:sz="4" w:space="0" w:color="auto"/>
              <w:right w:val="single" w:sz="4" w:space="0" w:color="auto"/>
            </w:tcBorders>
            <w:vAlign w:val="center"/>
          </w:tcPr>
          <w:p w:rsidR="001232CF" w:rsidRPr="000D79E3" w:rsidRDefault="001232CF" w:rsidP="00F62EE1">
            <w:pPr>
              <w:spacing w:after="0" w:line="240" w:lineRule="auto"/>
              <w:jc w:val="both"/>
              <w:rPr>
                <w:rFonts w:ascii="Times New Roman" w:hAnsi="Times New Roman"/>
                <w:sz w:val="24"/>
                <w:szCs w:val="24"/>
              </w:rPr>
            </w:pPr>
            <w:r w:rsidRPr="000D79E3">
              <w:rPr>
                <w:rFonts w:ascii="Times New Roman" w:hAnsi="Times New Roman"/>
                <w:sz w:val="24"/>
                <w:szCs w:val="24"/>
              </w:rPr>
              <w:t>1. Основные понятия</w:t>
            </w:r>
            <w:r w:rsidRPr="000D79E3">
              <w:rPr>
                <w:rFonts w:ascii="Times New Roman" w:eastAsia="TimesNewRoman" w:hAnsi="Times New Roman"/>
                <w:sz w:val="24"/>
                <w:szCs w:val="24"/>
              </w:rPr>
              <w:t xml:space="preserve">. </w:t>
            </w:r>
            <w:r w:rsidRPr="000D79E3">
              <w:rPr>
                <w:rFonts w:ascii="Times New Roman" w:hAnsi="Times New Roman"/>
                <w:sz w:val="24"/>
                <w:szCs w:val="24"/>
              </w:rPr>
              <w:t>Содержание коммерческой деятельности, цель, функции</w:t>
            </w:r>
          </w:p>
          <w:p w:rsidR="001232CF" w:rsidRPr="000D79E3" w:rsidRDefault="001232CF" w:rsidP="00F62EE1">
            <w:pPr>
              <w:spacing w:after="0" w:line="240" w:lineRule="auto"/>
              <w:jc w:val="both"/>
              <w:rPr>
                <w:rFonts w:ascii="Times New Roman" w:hAnsi="Times New Roman"/>
                <w:sz w:val="24"/>
                <w:szCs w:val="24"/>
              </w:rPr>
            </w:pPr>
            <w:r w:rsidRPr="000D79E3">
              <w:rPr>
                <w:rFonts w:ascii="Times New Roman" w:hAnsi="Times New Roman"/>
                <w:sz w:val="24"/>
                <w:szCs w:val="24"/>
              </w:rPr>
              <w:t>2. Классификация и организационно-экономические характеристики типов розничных торговых предприятий</w:t>
            </w:r>
          </w:p>
          <w:p w:rsidR="001232CF" w:rsidRPr="000D79E3" w:rsidRDefault="00F62EE1" w:rsidP="00F62EE1">
            <w:pPr>
              <w:spacing w:after="0" w:line="240" w:lineRule="auto"/>
              <w:jc w:val="both"/>
              <w:rPr>
                <w:rFonts w:ascii="Times New Roman" w:hAnsi="Times New Roman"/>
                <w:sz w:val="24"/>
                <w:szCs w:val="24"/>
              </w:rPr>
            </w:pPr>
            <w:r>
              <w:rPr>
                <w:rFonts w:ascii="Times New Roman" w:hAnsi="Times New Roman"/>
                <w:sz w:val="24"/>
                <w:szCs w:val="24"/>
              </w:rPr>
              <w:t>3. Практическое задание</w:t>
            </w:r>
          </w:p>
        </w:tc>
      </w:tr>
    </w:tbl>
    <w:p w:rsidR="001232CF" w:rsidRPr="000D79E3" w:rsidRDefault="001232CF" w:rsidP="000D79E3">
      <w:pPr>
        <w:autoSpaceDE w:val="0"/>
        <w:autoSpaceDN w:val="0"/>
        <w:adjustRightInd w:val="0"/>
        <w:spacing w:after="0" w:line="240" w:lineRule="auto"/>
        <w:ind w:firstLine="709"/>
        <w:rPr>
          <w:rFonts w:ascii="Times New Roman" w:hAnsi="Times New Roman"/>
          <w:sz w:val="24"/>
          <w:szCs w:val="24"/>
        </w:rPr>
      </w:pPr>
    </w:p>
    <w:p w:rsidR="001232CF" w:rsidRPr="000D79E3" w:rsidRDefault="001232CF" w:rsidP="00F62EE1">
      <w:pPr>
        <w:pStyle w:val="a5"/>
        <w:numPr>
          <w:ilvl w:val="1"/>
          <w:numId w:val="71"/>
        </w:numPr>
        <w:tabs>
          <w:tab w:val="left" w:pos="1134"/>
        </w:tabs>
        <w:autoSpaceDE w:val="0"/>
        <w:autoSpaceDN w:val="0"/>
        <w:adjustRightInd w:val="0"/>
        <w:spacing w:after="0" w:line="240" w:lineRule="auto"/>
        <w:ind w:left="0" w:firstLine="709"/>
        <w:jc w:val="both"/>
        <w:rPr>
          <w:rFonts w:ascii="Times New Roman" w:hAnsi="Times New Roman"/>
          <w:i/>
          <w:sz w:val="24"/>
          <w:szCs w:val="24"/>
        </w:rPr>
      </w:pPr>
      <w:r w:rsidRPr="000D79E3">
        <w:rPr>
          <w:rFonts w:ascii="Times New Roman" w:hAnsi="Times New Roman"/>
          <w:i/>
          <w:sz w:val="24"/>
          <w:szCs w:val="24"/>
        </w:rPr>
        <w:t>Иные материалы (при наличии)</w:t>
      </w:r>
    </w:p>
    <w:p w:rsidR="001232CF" w:rsidRPr="000D79E3" w:rsidRDefault="001232CF" w:rsidP="00F62EE1">
      <w:pPr>
        <w:spacing w:after="0" w:line="240" w:lineRule="auto"/>
        <w:ind w:firstLine="709"/>
        <w:contextualSpacing/>
        <w:jc w:val="both"/>
        <w:rPr>
          <w:rFonts w:ascii="Times New Roman" w:hAnsi="Times New Roman"/>
          <w:sz w:val="24"/>
          <w:szCs w:val="24"/>
        </w:rPr>
      </w:pPr>
      <w:r w:rsidRPr="000D79E3">
        <w:rPr>
          <w:rFonts w:ascii="Times New Roman" w:hAnsi="Times New Roman"/>
          <w:b/>
          <w:sz w:val="24"/>
          <w:szCs w:val="24"/>
        </w:rPr>
        <w:t>Задание 1.</w:t>
      </w:r>
      <w:r w:rsidRPr="000D79E3">
        <w:rPr>
          <w:rFonts w:ascii="Times New Roman" w:hAnsi="Times New Roman"/>
          <w:sz w:val="24"/>
          <w:szCs w:val="24"/>
        </w:rPr>
        <w:t xml:space="preserve"> Производитель продал 200 товарных единиц по цене 40 долл. через посредника, который получил комиссионное вознаграждение в размере 8 % объема сбыта. Себестоимость производства</w:t>
      </w:r>
      <w:bookmarkStart w:id="331" w:name="58"/>
      <w:bookmarkEnd w:id="331"/>
      <w:r w:rsidRPr="000D79E3">
        <w:rPr>
          <w:rFonts w:ascii="Times New Roman" w:hAnsi="Times New Roman"/>
          <w:sz w:val="24"/>
          <w:szCs w:val="24"/>
        </w:rPr>
        <w:t xml:space="preserve"> единицы товара равна 30 долл. Определите чистый доход производителя.</w:t>
      </w:r>
    </w:p>
    <w:p w:rsidR="001232CF" w:rsidRPr="000D79E3" w:rsidRDefault="001232CF" w:rsidP="00F62EE1">
      <w:pPr>
        <w:autoSpaceDE w:val="0"/>
        <w:autoSpaceDN w:val="0"/>
        <w:adjustRightInd w:val="0"/>
        <w:spacing w:after="0" w:line="240" w:lineRule="auto"/>
        <w:ind w:firstLine="709"/>
        <w:contextualSpacing/>
        <w:jc w:val="both"/>
        <w:rPr>
          <w:rFonts w:ascii="Times New Roman" w:hAnsi="Times New Roman"/>
          <w:sz w:val="24"/>
          <w:szCs w:val="24"/>
        </w:rPr>
      </w:pPr>
    </w:p>
    <w:p w:rsidR="001232CF" w:rsidRPr="000D79E3" w:rsidRDefault="001232CF" w:rsidP="00F62EE1">
      <w:pPr>
        <w:spacing w:after="0" w:line="240" w:lineRule="auto"/>
        <w:ind w:firstLine="709"/>
        <w:contextualSpacing/>
        <w:jc w:val="both"/>
        <w:rPr>
          <w:rFonts w:ascii="Times New Roman" w:hAnsi="Times New Roman"/>
          <w:b/>
          <w:sz w:val="24"/>
          <w:szCs w:val="24"/>
        </w:rPr>
      </w:pPr>
      <w:r w:rsidRPr="000D79E3">
        <w:rPr>
          <w:rFonts w:ascii="Times New Roman" w:hAnsi="Times New Roman"/>
          <w:b/>
          <w:sz w:val="24"/>
          <w:szCs w:val="24"/>
        </w:rPr>
        <w:t xml:space="preserve">Задание 2. </w:t>
      </w:r>
      <w:r w:rsidRPr="000D79E3">
        <w:rPr>
          <w:rFonts w:ascii="Times New Roman" w:hAnsi="Times New Roman"/>
          <w:sz w:val="24"/>
          <w:szCs w:val="24"/>
        </w:rPr>
        <w:t>Фирма по сборке компьютеров выпустила за год продукции на 17 млн руб. (без НДС). В результате хозяйственной деятельности были получены следующие доходы и понесены убытки, тыс. руб./год:</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13"/>
        <w:gridCol w:w="957"/>
      </w:tblGrid>
      <w:tr w:rsidR="001232CF" w:rsidRPr="000D79E3" w:rsidTr="00F62EE1">
        <w:tc>
          <w:tcPr>
            <w:tcW w:w="8613" w:type="dxa"/>
          </w:tcPr>
          <w:p w:rsidR="001232CF" w:rsidRPr="000D79E3" w:rsidRDefault="001232CF" w:rsidP="000D79E3">
            <w:pPr>
              <w:spacing w:after="0" w:line="240" w:lineRule="auto"/>
              <w:jc w:val="both"/>
              <w:rPr>
                <w:rFonts w:ascii="Times New Roman" w:hAnsi="Times New Roman"/>
                <w:sz w:val="24"/>
                <w:szCs w:val="24"/>
              </w:rPr>
            </w:pPr>
            <w:r w:rsidRPr="000D79E3">
              <w:rPr>
                <w:rFonts w:ascii="Times New Roman" w:hAnsi="Times New Roman"/>
                <w:sz w:val="24"/>
                <w:szCs w:val="24"/>
              </w:rPr>
              <w:t>Проценты, полученные от банка по суммам средств, числящихся на счетах предприятия</w:t>
            </w:r>
          </w:p>
        </w:tc>
        <w:tc>
          <w:tcPr>
            <w:tcW w:w="957" w:type="dxa"/>
          </w:tcPr>
          <w:p w:rsidR="001232CF" w:rsidRPr="000D79E3" w:rsidRDefault="001232CF" w:rsidP="000D79E3">
            <w:pPr>
              <w:spacing w:after="0" w:line="240" w:lineRule="auto"/>
              <w:jc w:val="both"/>
              <w:rPr>
                <w:rFonts w:ascii="Times New Roman" w:hAnsi="Times New Roman"/>
                <w:sz w:val="24"/>
                <w:szCs w:val="24"/>
              </w:rPr>
            </w:pPr>
            <w:r w:rsidRPr="000D79E3">
              <w:rPr>
                <w:rFonts w:ascii="Times New Roman" w:hAnsi="Times New Roman"/>
                <w:sz w:val="24"/>
                <w:szCs w:val="24"/>
              </w:rPr>
              <w:t>500</w:t>
            </w:r>
          </w:p>
          <w:p w:rsidR="001232CF" w:rsidRPr="000D79E3" w:rsidRDefault="001232CF" w:rsidP="000D79E3">
            <w:pPr>
              <w:spacing w:after="0" w:line="240" w:lineRule="auto"/>
              <w:jc w:val="both"/>
              <w:rPr>
                <w:rFonts w:ascii="Times New Roman" w:hAnsi="Times New Roman"/>
                <w:sz w:val="24"/>
                <w:szCs w:val="24"/>
              </w:rPr>
            </w:pPr>
          </w:p>
        </w:tc>
      </w:tr>
      <w:tr w:rsidR="001232CF" w:rsidRPr="000D79E3" w:rsidTr="00F62EE1">
        <w:tc>
          <w:tcPr>
            <w:tcW w:w="8613" w:type="dxa"/>
          </w:tcPr>
          <w:p w:rsidR="001232CF" w:rsidRPr="000D79E3" w:rsidRDefault="001232CF" w:rsidP="000D79E3">
            <w:pPr>
              <w:spacing w:after="0" w:line="240" w:lineRule="auto"/>
              <w:jc w:val="both"/>
              <w:rPr>
                <w:rFonts w:ascii="Times New Roman" w:hAnsi="Times New Roman"/>
                <w:sz w:val="24"/>
                <w:szCs w:val="24"/>
              </w:rPr>
            </w:pPr>
            <w:r w:rsidRPr="000D79E3">
              <w:rPr>
                <w:rFonts w:ascii="Times New Roman" w:hAnsi="Times New Roman"/>
                <w:sz w:val="24"/>
                <w:szCs w:val="24"/>
              </w:rPr>
              <w:t>Дивиденды по акциям других предприятий, принадлежащих предприятию</w:t>
            </w:r>
          </w:p>
        </w:tc>
        <w:tc>
          <w:tcPr>
            <w:tcW w:w="957" w:type="dxa"/>
          </w:tcPr>
          <w:p w:rsidR="001232CF" w:rsidRPr="000D79E3" w:rsidRDefault="001232CF" w:rsidP="000D79E3">
            <w:pPr>
              <w:spacing w:after="0" w:line="240" w:lineRule="auto"/>
              <w:jc w:val="both"/>
              <w:rPr>
                <w:rFonts w:ascii="Times New Roman" w:hAnsi="Times New Roman"/>
                <w:sz w:val="24"/>
                <w:szCs w:val="24"/>
              </w:rPr>
            </w:pPr>
            <w:r w:rsidRPr="000D79E3">
              <w:rPr>
                <w:rFonts w:ascii="Times New Roman" w:hAnsi="Times New Roman"/>
                <w:sz w:val="24"/>
                <w:szCs w:val="24"/>
              </w:rPr>
              <w:t>300</w:t>
            </w:r>
          </w:p>
        </w:tc>
      </w:tr>
      <w:tr w:rsidR="001232CF" w:rsidRPr="000D79E3" w:rsidTr="00F62EE1">
        <w:tc>
          <w:tcPr>
            <w:tcW w:w="8613" w:type="dxa"/>
          </w:tcPr>
          <w:p w:rsidR="001232CF" w:rsidRPr="000D79E3" w:rsidRDefault="001232CF" w:rsidP="000D79E3">
            <w:pPr>
              <w:spacing w:after="0" w:line="240" w:lineRule="auto"/>
              <w:jc w:val="both"/>
              <w:rPr>
                <w:rFonts w:ascii="Times New Roman" w:hAnsi="Times New Roman"/>
                <w:sz w:val="24"/>
                <w:szCs w:val="24"/>
              </w:rPr>
            </w:pPr>
            <w:r w:rsidRPr="000D79E3">
              <w:rPr>
                <w:rFonts w:ascii="Times New Roman" w:hAnsi="Times New Roman"/>
                <w:sz w:val="24"/>
                <w:szCs w:val="24"/>
              </w:rPr>
              <w:t>Плата за сданные в аренду отдельные виды основных средств</w:t>
            </w:r>
          </w:p>
        </w:tc>
        <w:tc>
          <w:tcPr>
            <w:tcW w:w="957" w:type="dxa"/>
          </w:tcPr>
          <w:p w:rsidR="001232CF" w:rsidRPr="000D79E3" w:rsidRDefault="001232CF" w:rsidP="000D79E3">
            <w:pPr>
              <w:spacing w:after="0" w:line="240" w:lineRule="auto"/>
              <w:jc w:val="both"/>
              <w:rPr>
                <w:rFonts w:ascii="Times New Roman" w:hAnsi="Times New Roman"/>
                <w:sz w:val="24"/>
                <w:szCs w:val="24"/>
              </w:rPr>
            </w:pPr>
            <w:r w:rsidRPr="000D79E3">
              <w:rPr>
                <w:rFonts w:ascii="Times New Roman" w:hAnsi="Times New Roman"/>
                <w:sz w:val="24"/>
                <w:szCs w:val="24"/>
              </w:rPr>
              <w:t>300</w:t>
            </w:r>
          </w:p>
        </w:tc>
      </w:tr>
      <w:tr w:rsidR="001232CF" w:rsidRPr="000D79E3" w:rsidTr="00F62EE1">
        <w:tc>
          <w:tcPr>
            <w:tcW w:w="8613" w:type="dxa"/>
          </w:tcPr>
          <w:p w:rsidR="001232CF" w:rsidRPr="000D79E3" w:rsidRDefault="001232CF" w:rsidP="000D79E3">
            <w:pPr>
              <w:spacing w:after="0" w:line="240" w:lineRule="auto"/>
              <w:jc w:val="both"/>
              <w:rPr>
                <w:rFonts w:ascii="Times New Roman" w:hAnsi="Times New Roman"/>
                <w:sz w:val="24"/>
                <w:szCs w:val="24"/>
              </w:rPr>
            </w:pPr>
            <w:r w:rsidRPr="000D79E3">
              <w:rPr>
                <w:rFonts w:ascii="Times New Roman" w:hAnsi="Times New Roman"/>
                <w:sz w:val="24"/>
                <w:szCs w:val="24"/>
              </w:rPr>
              <w:t>Штрафы за нарушение предприятием договорных обязательств</w:t>
            </w:r>
          </w:p>
        </w:tc>
        <w:tc>
          <w:tcPr>
            <w:tcW w:w="957" w:type="dxa"/>
          </w:tcPr>
          <w:p w:rsidR="001232CF" w:rsidRPr="000D79E3" w:rsidRDefault="001232CF" w:rsidP="000D79E3">
            <w:pPr>
              <w:spacing w:after="0" w:line="240" w:lineRule="auto"/>
              <w:jc w:val="both"/>
              <w:rPr>
                <w:rFonts w:ascii="Times New Roman" w:hAnsi="Times New Roman"/>
                <w:sz w:val="24"/>
                <w:szCs w:val="24"/>
              </w:rPr>
            </w:pPr>
            <w:r w:rsidRPr="000D79E3">
              <w:rPr>
                <w:rFonts w:ascii="Times New Roman" w:hAnsi="Times New Roman"/>
                <w:sz w:val="24"/>
                <w:szCs w:val="24"/>
              </w:rPr>
              <w:t>410</w:t>
            </w:r>
          </w:p>
        </w:tc>
      </w:tr>
      <w:tr w:rsidR="001232CF" w:rsidRPr="000D79E3" w:rsidTr="00F62EE1">
        <w:tc>
          <w:tcPr>
            <w:tcW w:w="8613" w:type="dxa"/>
          </w:tcPr>
          <w:p w:rsidR="001232CF" w:rsidRPr="000D79E3" w:rsidRDefault="001232CF" w:rsidP="000D79E3">
            <w:pPr>
              <w:spacing w:after="0" w:line="240" w:lineRule="auto"/>
              <w:jc w:val="both"/>
              <w:rPr>
                <w:rFonts w:ascii="Times New Roman" w:hAnsi="Times New Roman"/>
                <w:sz w:val="24"/>
                <w:szCs w:val="24"/>
              </w:rPr>
            </w:pPr>
            <w:r w:rsidRPr="000D79E3">
              <w:rPr>
                <w:rFonts w:ascii="Times New Roman" w:hAnsi="Times New Roman"/>
                <w:sz w:val="24"/>
                <w:szCs w:val="24"/>
              </w:rPr>
              <w:t>Убытки от списания долгов</w:t>
            </w:r>
          </w:p>
        </w:tc>
        <w:tc>
          <w:tcPr>
            <w:tcW w:w="957" w:type="dxa"/>
          </w:tcPr>
          <w:p w:rsidR="001232CF" w:rsidRPr="000D79E3" w:rsidRDefault="001232CF" w:rsidP="000D79E3">
            <w:pPr>
              <w:spacing w:after="0" w:line="240" w:lineRule="auto"/>
              <w:jc w:val="both"/>
              <w:rPr>
                <w:rFonts w:ascii="Times New Roman" w:hAnsi="Times New Roman"/>
                <w:sz w:val="24"/>
                <w:szCs w:val="24"/>
              </w:rPr>
            </w:pPr>
            <w:r w:rsidRPr="000D79E3">
              <w:rPr>
                <w:rFonts w:ascii="Times New Roman" w:hAnsi="Times New Roman"/>
                <w:sz w:val="24"/>
                <w:szCs w:val="24"/>
              </w:rPr>
              <w:t>10</w:t>
            </w:r>
          </w:p>
        </w:tc>
      </w:tr>
      <w:tr w:rsidR="001232CF" w:rsidRPr="000D79E3" w:rsidTr="00F62EE1">
        <w:tc>
          <w:tcPr>
            <w:tcW w:w="8613" w:type="dxa"/>
          </w:tcPr>
          <w:p w:rsidR="001232CF" w:rsidRPr="000D79E3" w:rsidRDefault="001232CF" w:rsidP="000D79E3">
            <w:pPr>
              <w:spacing w:after="0" w:line="240" w:lineRule="auto"/>
              <w:jc w:val="both"/>
              <w:rPr>
                <w:rFonts w:ascii="Times New Roman" w:hAnsi="Times New Roman"/>
                <w:sz w:val="24"/>
                <w:szCs w:val="24"/>
              </w:rPr>
            </w:pPr>
            <w:r w:rsidRPr="000D79E3">
              <w:rPr>
                <w:rFonts w:ascii="Times New Roman" w:hAnsi="Times New Roman"/>
                <w:sz w:val="24"/>
                <w:szCs w:val="24"/>
              </w:rPr>
              <w:t>Уплата процентов по просроченным ссудам</w:t>
            </w:r>
          </w:p>
        </w:tc>
        <w:tc>
          <w:tcPr>
            <w:tcW w:w="957" w:type="dxa"/>
          </w:tcPr>
          <w:p w:rsidR="001232CF" w:rsidRPr="000D79E3" w:rsidRDefault="001232CF" w:rsidP="000D79E3">
            <w:pPr>
              <w:spacing w:after="0" w:line="240" w:lineRule="auto"/>
              <w:jc w:val="both"/>
              <w:rPr>
                <w:rFonts w:ascii="Times New Roman" w:hAnsi="Times New Roman"/>
                <w:sz w:val="24"/>
                <w:szCs w:val="24"/>
              </w:rPr>
            </w:pPr>
            <w:r w:rsidRPr="000D79E3">
              <w:rPr>
                <w:rFonts w:ascii="Times New Roman" w:hAnsi="Times New Roman"/>
                <w:sz w:val="24"/>
                <w:szCs w:val="24"/>
              </w:rPr>
              <w:t>30</w:t>
            </w:r>
          </w:p>
        </w:tc>
      </w:tr>
      <w:tr w:rsidR="001232CF" w:rsidRPr="000D79E3" w:rsidTr="00F62EE1">
        <w:tc>
          <w:tcPr>
            <w:tcW w:w="8613" w:type="dxa"/>
          </w:tcPr>
          <w:p w:rsidR="001232CF" w:rsidRPr="000D79E3" w:rsidRDefault="001232CF" w:rsidP="000D79E3">
            <w:pPr>
              <w:spacing w:after="0" w:line="240" w:lineRule="auto"/>
              <w:jc w:val="both"/>
              <w:rPr>
                <w:rFonts w:ascii="Times New Roman" w:hAnsi="Times New Roman"/>
                <w:sz w:val="24"/>
                <w:szCs w:val="24"/>
              </w:rPr>
            </w:pPr>
            <w:r w:rsidRPr="000D79E3">
              <w:rPr>
                <w:rFonts w:ascii="Times New Roman" w:hAnsi="Times New Roman"/>
                <w:sz w:val="24"/>
                <w:szCs w:val="24"/>
              </w:rPr>
              <w:t>Расходы на благотворительные цели</w:t>
            </w:r>
          </w:p>
        </w:tc>
        <w:tc>
          <w:tcPr>
            <w:tcW w:w="957" w:type="dxa"/>
          </w:tcPr>
          <w:p w:rsidR="001232CF" w:rsidRPr="000D79E3" w:rsidRDefault="001232CF" w:rsidP="000D79E3">
            <w:pPr>
              <w:spacing w:after="0" w:line="240" w:lineRule="auto"/>
              <w:jc w:val="both"/>
              <w:rPr>
                <w:rFonts w:ascii="Times New Roman" w:hAnsi="Times New Roman"/>
                <w:sz w:val="24"/>
                <w:szCs w:val="24"/>
              </w:rPr>
            </w:pPr>
            <w:r w:rsidRPr="000D79E3">
              <w:rPr>
                <w:rFonts w:ascii="Times New Roman" w:hAnsi="Times New Roman"/>
                <w:sz w:val="24"/>
                <w:szCs w:val="24"/>
              </w:rPr>
              <w:t>1,5</w:t>
            </w:r>
          </w:p>
        </w:tc>
      </w:tr>
      <w:tr w:rsidR="001232CF" w:rsidRPr="000D79E3" w:rsidTr="00F62EE1">
        <w:tc>
          <w:tcPr>
            <w:tcW w:w="8613" w:type="dxa"/>
          </w:tcPr>
          <w:p w:rsidR="001232CF" w:rsidRPr="000D79E3" w:rsidRDefault="001232CF" w:rsidP="000D79E3">
            <w:pPr>
              <w:spacing w:after="0" w:line="240" w:lineRule="auto"/>
              <w:jc w:val="both"/>
              <w:rPr>
                <w:rFonts w:ascii="Times New Roman" w:hAnsi="Times New Roman"/>
                <w:sz w:val="24"/>
                <w:szCs w:val="24"/>
              </w:rPr>
            </w:pPr>
            <w:r w:rsidRPr="000D79E3">
              <w:rPr>
                <w:rFonts w:ascii="Times New Roman" w:hAnsi="Times New Roman"/>
                <w:sz w:val="24"/>
                <w:szCs w:val="24"/>
              </w:rPr>
              <w:t>Затраты на производство</w:t>
            </w:r>
          </w:p>
        </w:tc>
        <w:tc>
          <w:tcPr>
            <w:tcW w:w="957" w:type="dxa"/>
          </w:tcPr>
          <w:p w:rsidR="001232CF" w:rsidRPr="000D79E3" w:rsidRDefault="001232CF" w:rsidP="000D79E3">
            <w:pPr>
              <w:spacing w:after="0" w:line="240" w:lineRule="auto"/>
              <w:jc w:val="both"/>
              <w:rPr>
                <w:rFonts w:ascii="Times New Roman" w:hAnsi="Times New Roman"/>
                <w:sz w:val="24"/>
                <w:szCs w:val="24"/>
              </w:rPr>
            </w:pPr>
            <w:r w:rsidRPr="000D79E3">
              <w:rPr>
                <w:rFonts w:ascii="Times New Roman" w:hAnsi="Times New Roman"/>
                <w:sz w:val="24"/>
                <w:szCs w:val="24"/>
              </w:rPr>
              <w:t>10 000</w:t>
            </w:r>
          </w:p>
        </w:tc>
      </w:tr>
    </w:tbl>
    <w:p w:rsidR="001232CF" w:rsidRPr="000D79E3" w:rsidRDefault="001232CF" w:rsidP="000D79E3">
      <w:pPr>
        <w:spacing w:after="0" w:line="240" w:lineRule="auto"/>
        <w:contextualSpacing/>
        <w:jc w:val="both"/>
        <w:rPr>
          <w:rFonts w:ascii="Times New Roman" w:hAnsi="Times New Roman"/>
          <w:sz w:val="24"/>
          <w:szCs w:val="24"/>
        </w:rPr>
      </w:pPr>
      <w:r w:rsidRPr="000D79E3">
        <w:rPr>
          <w:rFonts w:ascii="Times New Roman" w:hAnsi="Times New Roman"/>
          <w:sz w:val="24"/>
          <w:szCs w:val="24"/>
        </w:rPr>
        <w:t>Определите валовую прибыль фирмы за отчетный год.</w:t>
      </w:r>
    </w:p>
    <w:p w:rsidR="001232CF" w:rsidRPr="00F62EE1" w:rsidRDefault="001232CF" w:rsidP="00F62EE1">
      <w:pPr>
        <w:numPr>
          <w:ilvl w:val="0"/>
          <w:numId w:val="71"/>
        </w:numPr>
        <w:tabs>
          <w:tab w:val="left" w:pos="993"/>
        </w:tabs>
        <w:autoSpaceDE w:val="0"/>
        <w:autoSpaceDN w:val="0"/>
        <w:adjustRightInd w:val="0"/>
        <w:spacing w:after="0" w:line="240" w:lineRule="auto"/>
        <w:ind w:left="0" w:firstLine="709"/>
        <w:jc w:val="both"/>
        <w:rPr>
          <w:rFonts w:ascii="Times New Roman" w:hAnsi="Times New Roman"/>
          <w:b/>
          <w:sz w:val="24"/>
          <w:szCs w:val="24"/>
        </w:rPr>
      </w:pPr>
      <w:r w:rsidRPr="00F62EE1">
        <w:rPr>
          <w:rFonts w:ascii="Times New Roman" w:hAnsi="Times New Roman"/>
          <w:b/>
          <w:sz w:val="24"/>
          <w:szCs w:val="24"/>
        </w:rPr>
        <w:t>Порядок проведения промежуточной аттестации</w:t>
      </w:r>
    </w:p>
    <w:p w:rsidR="001232CF" w:rsidRPr="000D79E3" w:rsidRDefault="001232CF" w:rsidP="000D79E3">
      <w:pPr>
        <w:autoSpaceDE w:val="0"/>
        <w:autoSpaceDN w:val="0"/>
        <w:adjustRightInd w:val="0"/>
        <w:spacing w:after="0" w:line="240" w:lineRule="auto"/>
        <w:ind w:firstLine="709"/>
        <w:jc w:val="both"/>
        <w:rPr>
          <w:rFonts w:ascii="Times New Roman" w:hAnsi="Times New Roman"/>
          <w:i/>
          <w:sz w:val="24"/>
          <w:szCs w:val="24"/>
        </w:rPr>
      </w:pPr>
    </w:p>
    <w:p w:rsidR="001232CF" w:rsidRPr="000D79E3" w:rsidRDefault="001232CF" w:rsidP="000D79E3">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color w:val="000000"/>
          <w:sz w:val="24"/>
          <w:szCs w:val="24"/>
          <w:lang w:eastAsia="en-US"/>
        </w:rPr>
        <w:t>4.1</w:t>
      </w:r>
      <w:r w:rsidRPr="000D79E3">
        <w:rPr>
          <w:rFonts w:ascii="Times New Roman" w:hAnsi="Times New Roman"/>
          <w:i/>
          <w:sz w:val="24"/>
          <w:szCs w:val="24"/>
          <w:lang w:eastAsia="en-US"/>
        </w:rPr>
        <w:t xml:space="preserve"> Документы СМК вуза </w:t>
      </w:r>
    </w:p>
    <w:p w:rsidR="00F62EE1" w:rsidRPr="000D79E3" w:rsidRDefault="00F62EE1" w:rsidP="00F62EE1">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F62EE1" w:rsidRDefault="00F62EE1" w:rsidP="00F62EE1">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lastRenderedPageBreak/>
        <w:t>– ПЛ 2.3.19-20</w:t>
      </w:r>
      <w:r w:rsidR="007606AE">
        <w:rPr>
          <w:rFonts w:ascii="Times New Roman" w:eastAsia="Calibri" w:hAnsi="Times New Roman"/>
          <w:sz w:val="24"/>
          <w:szCs w:val="24"/>
        </w:rPr>
        <w:t>18</w:t>
      </w:r>
      <w:r w:rsidRPr="000D79E3">
        <w:rPr>
          <w:rFonts w:ascii="Times New Roman" w:eastAsia="Calibri" w:hAnsi="Times New Roman"/>
          <w:sz w:val="24"/>
          <w:szCs w:val="24"/>
        </w:rPr>
        <w:t xml:space="preserve">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7606AE" w:rsidRPr="000D79E3" w:rsidRDefault="007606AE" w:rsidP="00F62EE1">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ПЛ 2.3.22-20</w:t>
      </w:r>
      <w:r>
        <w:rPr>
          <w:rFonts w:ascii="Times New Roman" w:eastAsia="Calibri" w:hAnsi="Times New Roman"/>
          <w:sz w:val="24"/>
          <w:szCs w:val="24"/>
        </w:rPr>
        <w:t>18</w:t>
      </w:r>
      <w:r w:rsidRPr="000D79E3">
        <w:rPr>
          <w:rFonts w:ascii="Times New Roman" w:eastAsia="Calibri" w:hAnsi="Times New Roman"/>
          <w:sz w:val="24"/>
          <w:szCs w:val="24"/>
        </w:rPr>
        <w:t xml:space="preserve"> «СМК. О формировании фонда оценочных материалов»;</w:t>
      </w:r>
    </w:p>
    <w:p w:rsidR="00F62EE1" w:rsidRPr="000D79E3" w:rsidRDefault="00F62EE1" w:rsidP="00F62EE1">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ПЛ 2.3.3-20</w:t>
      </w:r>
      <w:r w:rsidR="007606AE">
        <w:rPr>
          <w:rFonts w:ascii="Times New Roman" w:eastAsia="Calibri" w:hAnsi="Times New Roman"/>
          <w:sz w:val="24"/>
          <w:szCs w:val="24"/>
        </w:rPr>
        <w:t>18</w:t>
      </w:r>
      <w:r w:rsidRPr="000D79E3">
        <w:rPr>
          <w:rFonts w:ascii="Times New Roman" w:eastAsia="Calibri" w:hAnsi="Times New Roman"/>
          <w:sz w:val="24"/>
          <w:szCs w:val="24"/>
        </w:rPr>
        <w:t xml:space="preserve"> «СМК. Система мониторинга качества образования с использованием технологии компьютерного тестирования».</w:t>
      </w:r>
    </w:p>
    <w:p w:rsidR="001232CF" w:rsidRPr="000D79E3" w:rsidRDefault="001232CF" w:rsidP="000D79E3">
      <w:pPr>
        <w:tabs>
          <w:tab w:val="left" w:pos="-6521"/>
          <w:tab w:val="left" w:pos="1276"/>
        </w:tabs>
        <w:spacing w:after="0" w:line="240" w:lineRule="auto"/>
        <w:contextualSpacing/>
        <w:jc w:val="both"/>
        <w:rPr>
          <w:rFonts w:ascii="Times New Roman" w:hAnsi="Times New Roman"/>
          <w:sz w:val="24"/>
          <w:szCs w:val="24"/>
        </w:rPr>
      </w:pPr>
    </w:p>
    <w:p w:rsidR="001232CF" w:rsidRPr="000D79E3" w:rsidRDefault="001232CF" w:rsidP="000D79E3">
      <w:pPr>
        <w:tabs>
          <w:tab w:val="left" w:pos="-6521"/>
          <w:tab w:val="left" w:pos="1276"/>
        </w:tabs>
        <w:spacing w:after="0" w:line="240" w:lineRule="auto"/>
        <w:ind w:firstLine="709"/>
        <w:contextualSpacing/>
        <w:jc w:val="both"/>
        <w:rPr>
          <w:rFonts w:ascii="Times New Roman" w:hAnsi="Times New Roman"/>
          <w:i/>
          <w:sz w:val="24"/>
          <w:szCs w:val="24"/>
          <w:lang w:eastAsia="en-US"/>
        </w:rPr>
      </w:pPr>
      <w:r w:rsidRPr="000D79E3">
        <w:rPr>
          <w:rFonts w:ascii="Times New Roman" w:hAnsi="Times New Roman"/>
          <w:i/>
          <w:sz w:val="24"/>
          <w:szCs w:val="24"/>
          <w:lang w:eastAsia="en-US"/>
        </w:rPr>
        <w:t>4.2 Методические материалы, определяющие процедуру оценивания знаний, умений, навыков и (или) опыта деятельности в ходе промежуточной аттестации</w:t>
      </w:r>
    </w:p>
    <w:p w:rsidR="001232CF" w:rsidRPr="000D79E3" w:rsidRDefault="001232CF"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Промежуточная аттестация по дисциплине </w:t>
      </w:r>
      <w:r w:rsidRPr="000D79E3">
        <w:rPr>
          <w:rFonts w:ascii="Times New Roman" w:hAnsi="Times New Roman"/>
          <w:b/>
          <w:bCs/>
          <w:sz w:val="24"/>
          <w:szCs w:val="24"/>
        </w:rPr>
        <w:t>«Основы коммерческой деятельности»</w:t>
      </w:r>
      <w:r w:rsidRPr="000D79E3">
        <w:rPr>
          <w:rFonts w:ascii="Times New Roman" w:hAnsi="Times New Roman"/>
          <w:bCs/>
          <w:sz w:val="24"/>
          <w:szCs w:val="24"/>
        </w:rPr>
        <w:t xml:space="preserve"> </w:t>
      </w:r>
      <w:r w:rsidRPr="000D79E3">
        <w:rPr>
          <w:rFonts w:ascii="Times New Roman" w:hAnsi="Times New Roman"/>
          <w:sz w:val="24"/>
          <w:szCs w:val="24"/>
        </w:rPr>
        <w:t xml:space="preserve">завершает изучение курса и проходит в форме зачета с оценкой. Период проведения промежуточной аттестации </w:t>
      </w:r>
      <w:r w:rsidR="007606AE">
        <w:rPr>
          <w:rFonts w:ascii="Times New Roman" w:hAnsi="Times New Roman"/>
          <w:sz w:val="24"/>
          <w:szCs w:val="24"/>
        </w:rPr>
        <w:t>–</w:t>
      </w:r>
      <w:r w:rsidRPr="000D79E3">
        <w:rPr>
          <w:rFonts w:ascii="Times New Roman" w:hAnsi="Times New Roman"/>
          <w:sz w:val="24"/>
          <w:szCs w:val="24"/>
        </w:rPr>
        <w:t xml:space="preserve"> последняя неделя изучения дисциплины в семестре. Допуском к зачету с оценкой является итоговое тестирование. Зачет с оценкой  проводится по билетам, в каждый из которых включены 3 теоретических вопроса и практическое задание.</w:t>
      </w:r>
    </w:p>
    <w:p w:rsidR="001232CF" w:rsidRPr="000D79E3" w:rsidRDefault="001232CF"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 xml:space="preserve">Итоговая оценка носит комплексный характер: учитывает результаты итогового тестирования и ответа на экзаменационный билет. Преподаватель вправе 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 </w:t>
      </w:r>
    </w:p>
    <w:p w:rsidR="001232CF" w:rsidRPr="000D79E3" w:rsidRDefault="001232CF"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Blackboard Learn (сайт bb.usurt.ru)) в курсе дисциплины (модуля).</w:t>
      </w:r>
    </w:p>
    <w:p w:rsidR="006D43F2" w:rsidRPr="000D79E3" w:rsidRDefault="006D43F2" w:rsidP="000D79E3">
      <w:pPr>
        <w:spacing w:after="0" w:line="240" w:lineRule="auto"/>
        <w:ind w:firstLine="709"/>
        <w:contextualSpacing/>
        <w:jc w:val="both"/>
        <w:rPr>
          <w:rFonts w:ascii="Times New Roman" w:hAnsi="Times New Roman"/>
          <w:sz w:val="24"/>
          <w:szCs w:val="24"/>
        </w:rPr>
      </w:pPr>
    </w:p>
    <w:p w:rsidR="006D43F2" w:rsidRPr="000D79E3" w:rsidRDefault="006D43F2" w:rsidP="00F62EE1">
      <w:pPr>
        <w:pageBreakBefore/>
        <w:spacing w:after="0" w:line="240" w:lineRule="auto"/>
        <w:jc w:val="center"/>
        <w:rPr>
          <w:rFonts w:ascii="Times New Roman" w:eastAsia="Calibri" w:hAnsi="Times New Roman"/>
          <w:b/>
          <w:bCs/>
          <w:color w:val="000000"/>
          <w:sz w:val="24"/>
          <w:szCs w:val="24"/>
        </w:rPr>
      </w:pPr>
      <w:r w:rsidRPr="000D79E3">
        <w:rPr>
          <w:rFonts w:ascii="Times New Roman" w:eastAsia="Calibri" w:hAnsi="Times New Roman"/>
          <w:b/>
          <w:bCs/>
          <w:color w:val="000000"/>
          <w:sz w:val="24"/>
          <w:szCs w:val="24"/>
        </w:rPr>
        <w:lastRenderedPageBreak/>
        <w:t>Фонд оценочных материалов для проведения промежуточной аттестации обучающихся по дисциплине (модулю)</w:t>
      </w:r>
    </w:p>
    <w:p w:rsidR="006D43F2" w:rsidRPr="000D79E3" w:rsidRDefault="006D43F2" w:rsidP="000D79E3">
      <w:pPr>
        <w:spacing w:after="0" w:line="240" w:lineRule="auto"/>
        <w:jc w:val="center"/>
        <w:rPr>
          <w:rFonts w:ascii="Times New Roman" w:eastAsia="Calibri" w:hAnsi="Times New Roman"/>
          <w:b/>
          <w:bCs/>
          <w:color w:val="000000"/>
          <w:sz w:val="24"/>
          <w:szCs w:val="24"/>
        </w:rPr>
      </w:pPr>
    </w:p>
    <w:p w:rsidR="006D43F2" w:rsidRPr="00F62EE1" w:rsidRDefault="006D43F2" w:rsidP="00F62EE1">
      <w:pPr>
        <w:pStyle w:val="1"/>
        <w:rPr>
          <w:rFonts w:eastAsia="Calibri" w:cs="Times New Roman"/>
          <w:szCs w:val="24"/>
        </w:rPr>
      </w:pPr>
      <w:bookmarkStart w:id="332" w:name="_Toc88647345"/>
      <w:r w:rsidRPr="000D79E3">
        <w:rPr>
          <w:rFonts w:eastAsia="Calibri" w:cs="Times New Roman"/>
          <w:szCs w:val="24"/>
        </w:rPr>
        <w:t>ФТД.В.01 Адаптация к профессиональной деятельности  (специализированная адаптационная дисциплина)</w:t>
      </w:r>
      <w:bookmarkEnd w:id="332"/>
      <w:r w:rsidR="00F62EE1">
        <w:rPr>
          <w:rFonts w:eastAsia="Calibri" w:cs="Times New Roman"/>
          <w:szCs w:val="24"/>
        </w:rPr>
        <w:t xml:space="preserve"> </w:t>
      </w:r>
    </w:p>
    <w:p w:rsidR="006D43F2" w:rsidRPr="00F62EE1" w:rsidRDefault="006D43F2" w:rsidP="000D79E3">
      <w:pPr>
        <w:spacing w:after="0" w:line="240" w:lineRule="auto"/>
        <w:jc w:val="center"/>
        <w:rPr>
          <w:rFonts w:ascii="Times New Roman" w:eastAsia="SimSun" w:hAnsi="Times New Roman"/>
          <w:sz w:val="18"/>
          <w:szCs w:val="24"/>
          <w:lang w:eastAsia="hi-IN" w:bidi="hi-IN"/>
        </w:rPr>
      </w:pPr>
      <w:r w:rsidRPr="00F62EE1">
        <w:rPr>
          <w:rFonts w:ascii="Times New Roman" w:eastAsia="SimSun" w:hAnsi="Times New Roman"/>
          <w:sz w:val="18"/>
          <w:szCs w:val="24"/>
          <w:lang w:eastAsia="hi-IN" w:bidi="hi-IN"/>
        </w:rPr>
        <w:t>(Шифр и наименование дисциплины)</w:t>
      </w:r>
    </w:p>
    <w:p w:rsidR="006D43F2" w:rsidRPr="000D79E3" w:rsidRDefault="006D43F2" w:rsidP="000D79E3">
      <w:pPr>
        <w:spacing w:after="0" w:line="240" w:lineRule="auto"/>
        <w:jc w:val="center"/>
        <w:rPr>
          <w:rFonts w:ascii="Times New Roman" w:eastAsia="SimSun" w:hAnsi="Times New Roman"/>
          <w:sz w:val="24"/>
          <w:szCs w:val="24"/>
          <w:lang w:eastAsia="hi-IN" w:bidi="hi-IN"/>
        </w:rPr>
      </w:pPr>
    </w:p>
    <w:p w:rsidR="006D43F2" w:rsidRPr="00F62EE1" w:rsidRDefault="006D43F2" w:rsidP="00F62EE1">
      <w:pPr>
        <w:numPr>
          <w:ilvl w:val="0"/>
          <w:numId w:val="140"/>
        </w:numPr>
        <w:tabs>
          <w:tab w:val="left" w:pos="993"/>
        </w:tabs>
        <w:spacing w:after="0" w:line="240" w:lineRule="auto"/>
        <w:ind w:left="0" w:firstLine="709"/>
        <w:jc w:val="both"/>
        <w:rPr>
          <w:rFonts w:ascii="Times New Roman" w:hAnsi="Times New Roman"/>
          <w:b/>
          <w:sz w:val="24"/>
          <w:szCs w:val="24"/>
        </w:rPr>
      </w:pPr>
      <w:r w:rsidRPr="00F62EE1">
        <w:rPr>
          <w:rFonts w:ascii="Times New Roman" w:hAnsi="Times New Roman"/>
          <w:b/>
          <w:sz w:val="24"/>
          <w:szCs w:val="24"/>
        </w:rPr>
        <w:t xml:space="preserve">Перечень компетенций с указанием этапов их формирования в процессе освоения образовательной программы </w:t>
      </w:r>
    </w:p>
    <w:p w:rsidR="006D43F2" w:rsidRPr="000D79E3" w:rsidRDefault="006D43F2" w:rsidP="00F62EE1">
      <w:pPr>
        <w:spacing w:after="0" w:line="240" w:lineRule="auto"/>
        <w:ind w:firstLine="709"/>
        <w:jc w:val="both"/>
        <w:rPr>
          <w:rFonts w:ascii="Times New Roman" w:hAnsi="Times New Roman"/>
          <w:b/>
          <w:i/>
          <w:sz w:val="24"/>
          <w:szCs w:val="24"/>
        </w:rPr>
      </w:pPr>
    </w:p>
    <w:p w:rsidR="006D43F2" w:rsidRDefault="006D43F2" w:rsidP="00F62EE1">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Дисциплина </w:t>
      </w:r>
      <w:r w:rsidRPr="000D79E3">
        <w:rPr>
          <w:rFonts w:ascii="Times New Roman" w:eastAsia="Calibri" w:hAnsi="Times New Roman"/>
          <w:bCs/>
          <w:sz w:val="24"/>
          <w:szCs w:val="24"/>
          <w:u w:val="single"/>
        </w:rPr>
        <w:t>ФТД.В.01</w:t>
      </w:r>
      <w:r w:rsidRPr="000D79E3">
        <w:rPr>
          <w:rFonts w:ascii="Times New Roman" w:eastAsia="Calibri" w:hAnsi="Times New Roman"/>
          <w:sz w:val="24"/>
          <w:szCs w:val="24"/>
          <w:u w:val="single"/>
        </w:rPr>
        <w:t xml:space="preserve"> «Адаптация к профессиональной деятельности  (специализированная адаптационная дисциплина)</w:t>
      </w:r>
      <w:r w:rsidR="00F62EE1">
        <w:rPr>
          <w:rFonts w:ascii="Times New Roman" w:eastAsia="Calibri" w:hAnsi="Times New Roman"/>
          <w:b/>
          <w:bCs/>
          <w:sz w:val="24"/>
          <w:szCs w:val="24"/>
          <w:u w:val="single"/>
        </w:rPr>
        <w:t xml:space="preserve">»  </w:t>
      </w:r>
      <w:r w:rsidRPr="000D79E3">
        <w:rPr>
          <w:rFonts w:ascii="Times New Roman" w:eastAsia="Calibri" w:hAnsi="Times New Roman"/>
          <w:sz w:val="24"/>
          <w:szCs w:val="24"/>
        </w:rPr>
        <w:t>участвует в формировании следующих компетенций и индикаторов достижения компетенций:</w:t>
      </w:r>
    </w:p>
    <w:p w:rsidR="00F62EE1" w:rsidRDefault="00F62EE1" w:rsidP="00F62EE1">
      <w:pPr>
        <w:spacing w:after="0" w:line="240" w:lineRule="auto"/>
        <w:jc w:val="right"/>
        <w:rPr>
          <w:rFonts w:ascii="Times New Roman" w:eastAsia="Calibri" w:hAnsi="Times New Roman"/>
          <w:sz w:val="24"/>
          <w:szCs w:val="24"/>
        </w:rPr>
      </w:pPr>
    </w:p>
    <w:p w:rsidR="00F62EE1" w:rsidRPr="00F62EE1" w:rsidRDefault="00F62EE1" w:rsidP="00F62EE1">
      <w:pPr>
        <w:spacing w:after="0" w:line="240" w:lineRule="auto"/>
        <w:jc w:val="right"/>
        <w:rPr>
          <w:rFonts w:ascii="Times New Roman" w:eastAsia="Calibri" w:hAnsi="Times New Roman"/>
          <w:b/>
          <w:bCs/>
          <w:sz w:val="24"/>
          <w:szCs w:val="24"/>
          <w:u w:val="single"/>
        </w:rPr>
      </w:pPr>
      <w:r>
        <w:rPr>
          <w:rFonts w:ascii="Times New Roman" w:eastAsia="Calibri" w:hAnsi="Times New Roman"/>
          <w:sz w:val="24"/>
          <w:szCs w:val="24"/>
        </w:rPr>
        <w:t>Таблица 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376"/>
        <w:gridCol w:w="3402"/>
        <w:gridCol w:w="1801"/>
        <w:gridCol w:w="1991"/>
      </w:tblGrid>
      <w:tr w:rsidR="006D43F2" w:rsidRPr="000D79E3" w:rsidTr="00F62EE1">
        <w:tc>
          <w:tcPr>
            <w:tcW w:w="124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6D43F2" w:rsidRPr="00F62EE1" w:rsidRDefault="006D43F2" w:rsidP="000D79E3">
            <w:pPr>
              <w:spacing w:after="0" w:line="240" w:lineRule="auto"/>
              <w:jc w:val="center"/>
              <w:rPr>
                <w:rFonts w:ascii="Times New Roman" w:eastAsia="Calibri" w:hAnsi="Times New Roman"/>
                <w:sz w:val="24"/>
                <w:szCs w:val="24"/>
              </w:rPr>
            </w:pPr>
            <w:r w:rsidRPr="00F62EE1">
              <w:rPr>
                <w:rFonts w:ascii="Times New Roman" w:eastAsia="Calibri" w:hAnsi="Times New Roman"/>
                <w:sz w:val="24"/>
                <w:szCs w:val="24"/>
              </w:rPr>
              <w:t>Код и наименование компетенции</w:t>
            </w:r>
          </w:p>
        </w:tc>
        <w:tc>
          <w:tcPr>
            <w:tcW w:w="1777" w:type="pct"/>
            <w:tcBorders>
              <w:left w:val="single" w:sz="4" w:space="0" w:color="auto"/>
            </w:tcBorders>
            <w:tcMar>
              <w:top w:w="0" w:type="dxa"/>
              <w:left w:w="108" w:type="dxa"/>
              <w:bottom w:w="0" w:type="dxa"/>
              <w:right w:w="108" w:type="dxa"/>
            </w:tcMar>
            <w:hideMark/>
          </w:tcPr>
          <w:p w:rsidR="006D43F2" w:rsidRPr="00F62EE1" w:rsidRDefault="006D43F2" w:rsidP="000D79E3">
            <w:pPr>
              <w:spacing w:after="0" w:line="240" w:lineRule="auto"/>
              <w:jc w:val="center"/>
              <w:rPr>
                <w:rFonts w:ascii="Times New Roman" w:eastAsia="Calibri" w:hAnsi="Times New Roman"/>
                <w:sz w:val="24"/>
                <w:szCs w:val="24"/>
              </w:rPr>
            </w:pPr>
            <w:r w:rsidRPr="00F62EE1">
              <w:rPr>
                <w:rFonts w:ascii="Times New Roman" w:eastAsia="Calibri" w:hAnsi="Times New Roman"/>
                <w:sz w:val="24"/>
                <w:szCs w:val="24"/>
              </w:rPr>
              <w:t>Код и наименование индикатора достижения компетенции</w:t>
            </w:r>
          </w:p>
        </w:tc>
        <w:tc>
          <w:tcPr>
            <w:tcW w:w="941" w:type="pct"/>
          </w:tcPr>
          <w:p w:rsidR="006D43F2" w:rsidRPr="00F62EE1" w:rsidRDefault="006D43F2" w:rsidP="000D79E3">
            <w:pPr>
              <w:spacing w:after="0" w:line="240" w:lineRule="auto"/>
              <w:jc w:val="center"/>
              <w:rPr>
                <w:rFonts w:ascii="Times New Roman" w:eastAsia="Calibri" w:hAnsi="Times New Roman"/>
                <w:sz w:val="24"/>
                <w:szCs w:val="24"/>
              </w:rPr>
            </w:pPr>
            <w:r w:rsidRPr="00F62EE1">
              <w:rPr>
                <w:rFonts w:ascii="Times New Roman" w:eastAsia="Calibri" w:hAnsi="Times New Roman"/>
                <w:sz w:val="24"/>
                <w:szCs w:val="24"/>
              </w:rPr>
              <w:t>Этап формирования компетенции</w:t>
            </w:r>
          </w:p>
        </w:tc>
        <w:tc>
          <w:tcPr>
            <w:tcW w:w="1040" w:type="pct"/>
            <w:tcMar>
              <w:top w:w="0" w:type="dxa"/>
              <w:left w:w="108" w:type="dxa"/>
              <w:bottom w:w="0" w:type="dxa"/>
              <w:right w:w="108" w:type="dxa"/>
            </w:tcMar>
            <w:hideMark/>
          </w:tcPr>
          <w:p w:rsidR="006D43F2" w:rsidRPr="00F62EE1" w:rsidRDefault="006D43F2" w:rsidP="000D79E3">
            <w:pPr>
              <w:spacing w:after="0" w:line="240" w:lineRule="auto"/>
              <w:jc w:val="center"/>
              <w:rPr>
                <w:rFonts w:ascii="Times New Roman" w:eastAsia="Calibri" w:hAnsi="Times New Roman"/>
                <w:sz w:val="24"/>
                <w:szCs w:val="24"/>
                <w:vertAlign w:val="superscript"/>
              </w:rPr>
            </w:pPr>
            <w:r w:rsidRPr="00F62EE1">
              <w:rPr>
                <w:rFonts w:ascii="Times New Roman" w:eastAsia="Calibri" w:hAnsi="Times New Roman"/>
                <w:sz w:val="24"/>
                <w:szCs w:val="24"/>
              </w:rPr>
              <w:t>Форма промежуточной аттестации</w:t>
            </w:r>
          </w:p>
        </w:tc>
      </w:tr>
      <w:tr w:rsidR="006D43F2" w:rsidRPr="000D79E3" w:rsidTr="00F62EE1">
        <w:tc>
          <w:tcPr>
            <w:tcW w:w="124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6D43F2" w:rsidRPr="000D79E3" w:rsidRDefault="006D43F2" w:rsidP="000D79E3">
            <w:pPr>
              <w:spacing w:after="0" w:line="240" w:lineRule="auto"/>
              <w:jc w:val="both"/>
              <w:rPr>
                <w:rFonts w:ascii="Times New Roman" w:eastAsia="Calibri" w:hAnsi="Times New Roman"/>
                <w:bCs/>
                <w:sz w:val="24"/>
                <w:szCs w:val="24"/>
              </w:rPr>
            </w:pPr>
            <w:r w:rsidRPr="000D79E3">
              <w:rPr>
                <w:rFonts w:ascii="Times New Roman" w:eastAsia="Calibri" w:hAnsi="Times New Roman"/>
                <w:bCs/>
                <w:color w:val="000000"/>
                <w:sz w:val="24"/>
                <w:szCs w:val="24"/>
              </w:rPr>
              <w:t>УК-9: Способен использовать базовые дефектологические знания в социальной и профессиональной сферах</w:t>
            </w:r>
          </w:p>
        </w:tc>
        <w:tc>
          <w:tcPr>
            <w:tcW w:w="1777" w:type="pct"/>
            <w:tcBorders>
              <w:left w:val="single" w:sz="4" w:space="0" w:color="auto"/>
            </w:tcBorders>
            <w:tcMar>
              <w:top w:w="0" w:type="dxa"/>
              <w:left w:w="108" w:type="dxa"/>
              <w:bottom w:w="0" w:type="dxa"/>
              <w:right w:w="108" w:type="dxa"/>
            </w:tcMar>
            <w:vAlign w:val="center"/>
          </w:tcPr>
          <w:p w:rsidR="006D43F2" w:rsidRPr="000D79E3" w:rsidRDefault="006D43F2" w:rsidP="000D79E3">
            <w:pPr>
              <w:spacing w:after="0" w:line="240" w:lineRule="auto"/>
              <w:jc w:val="both"/>
              <w:rPr>
                <w:rFonts w:ascii="Times New Roman" w:hAnsi="Times New Roman"/>
                <w:sz w:val="24"/>
                <w:szCs w:val="24"/>
              </w:rPr>
            </w:pPr>
            <w:r w:rsidRPr="000D79E3">
              <w:rPr>
                <w:rFonts w:ascii="Times New Roman" w:hAnsi="Times New Roman"/>
                <w:sz w:val="24"/>
                <w:szCs w:val="24"/>
              </w:rPr>
              <w:t>УК-9.1: Знает психофизиологические и социально-психологические особенности лиц с ограниченными возможностями здоровья, специфику их обучения и адаптации в учебном и трудовом коллективе, особенности применения базовых дефектологических знаний в социальной и профессиональной сферах</w:t>
            </w:r>
          </w:p>
          <w:p w:rsidR="006D43F2" w:rsidRPr="000D79E3" w:rsidRDefault="006D43F2" w:rsidP="000D79E3">
            <w:pPr>
              <w:spacing w:after="0" w:line="240" w:lineRule="auto"/>
              <w:jc w:val="both"/>
              <w:rPr>
                <w:rFonts w:ascii="Times New Roman" w:hAnsi="Times New Roman"/>
                <w:sz w:val="24"/>
                <w:szCs w:val="24"/>
              </w:rPr>
            </w:pPr>
            <w:r w:rsidRPr="000D79E3">
              <w:rPr>
                <w:rFonts w:ascii="Times New Roman" w:hAnsi="Times New Roman"/>
                <w:sz w:val="24"/>
                <w:szCs w:val="24"/>
              </w:rPr>
              <w:t>УК-9.2: Планирует и осуществляет профессиональную деятельность во взаимодействии с лицами, имеющими ограниченные возможности здоровья на основе применения базовых дефектологических знаний в социальной и профессиональной сферах</w:t>
            </w:r>
          </w:p>
          <w:p w:rsidR="006D43F2" w:rsidRPr="000D79E3" w:rsidRDefault="006D43F2" w:rsidP="000D79E3">
            <w:pPr>
              <w:spacing w:after="0" w:line="240" w:lineRule="auto"/>
              <w:jc w:val="both"/>
              <w:rPr>
                <w:rFonts w:ascii="Times New Roman" w:hAnsi="Times New Roman"/>
                <w:sz w:val="24"/>
                <w:szCs w:val="24"/>
              </w:rPr>
            </w:pPr>
            <w:r w:rsidRPr="000D79E3">
              <w:rPr>
                <w:rFonts w:ascii="Times New Roman" w:hAnsi="Times New Roman"/>
                <w:sz w:val="24"/>
                <w:szCs w:val="24"/>
              </w:rPr>
              <w:t>УК-9.3: Владеет навыками взаимодействия в социальной и профессиональной сферах с лицами, имеющими ограниченные возможности здоровья</w:t>
            </w:r>
          </w:p>
        </w:tc>
        <w:tc>
          <w:tcPr>
            <w:tcW w:w="941" w:type="pct"/>
            <w:vMerge w:val="restart"/>
            <w:vAlign w:val="center"/>
          </w:tcPr>
          <w:p w:rsidR="006D43F2" w:rsidRPr="000D79E3" w:rsidRDefault="006D43F2" w:rsidP="000D79E3">
            <w:pPr>
              <w:spacing w:after="0" w:line="240" w:lineRule="auto"/>
              <w:jc w:val="center"/>
              <w:rPr>
                <w:rFonts w:ascii="Times New Roman" w:hAnsi="Times New Roman"/>
                <w:sz w:val="24"/>
                <w:szCs w:val="24"/>
              </w:rPr>
            </w:pPr>
            <w:r w:rsidRPr="000D79E3">
              <w:rPr>
                <w:rFonts w:ascii="Times New Roman" w:eastAsia="Calibri" w:hAnsi="Times New Roman"/>
                <w:sz w:val="24"/>
                <w:szCs w:val="24"/>
              </w:rPr>
              <w:t>Компетенция и индикаторы достижения компетенции формируются в рамках 7 семестра очной формы обучения и 7 семестра очно-заочной формы обучения</w:t>
            </w:r>
          </w:p>
        </w:tc>
        <w:tc>
          <w:tcPr>
            <w:tcW w:w="1040" w:type="pct"/>
            <w:vMerge w:val="restart"/>
            <w:tcMar>
              <w:top w:w="0" w:type="dxa"/>
              <w:left w:w="108" w:type="dxa"/>
              <w:bottom w:w="0" w:type="dxa"/>
              <w:right w:w="108" w:type="dxa"/>
            </w:tcMar>
            <w:vAlign w:val="center"/>
          </w:tcPr>
          <w:p w:rsidR="006D43F2" w:rsidRPr="000D79E3" w:rsidRDefault="006D43F2" w:rsidP="000D79E3">
            <w:pPr>
              <w:spacing w:after="0" w:line="240" w:lineRule="auto"/>
              <w:jc w:val="center"/>
              <w:rPr>
                <w:rFonts w:ascii="Times New Roman" w:hAnsi="Times New Roman"/>
                <w:sz w:val="24"/>
                <w:szCs w:val="24"/>
              </w:rPr>
            </w:pPr>
            <w:r w:rsidRPr="000D79E3">
              <w:rPr>
                <w:rFonts w:ascii="Times New Roman" w:hAnsi="Times New Roman"/>
                <w:sz w:val="24"/>
                <w:szCs w:val="24"/>
              </w:rPr>
              <w:t>Зачет</w:t>
            </w:r>
          </w:p>
        </w:tc>
      </w:tr>
      <w:tr w:rsidR="006D43F2" w:rsidRPr="000D79E3" w:rsidTr="00F62EE1">
        <w:trPr>
          <w:trHeight w:val="924"/>
        </w:trPr>
        <w:tc>
          <w:tcPr>
            <w:tcW w:w="124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6D43F2" w:rsidRPr="000D79E3" w:rsidRDefault="006D43F2" w:rsidP="000D79E3">
            <w:pPr>
              <w:overflowPunct w:val="0"/>
              <w:autoSpaceDE w:val="0"/>
              <w:autoSpaceDN w:val="0"/>
              <w:spacing w:after="0" w:line="240" w:lineRule="auto"/>
              <w:jc w:val="both"/>
              <w:textAlignment w:val="baseline"/>
              <w:rPr>
                <w:rFonts w:ascii="Times New Roman" w:eastAsia="Calibri" w:hAnsi="Times New Roman"/>
                <w:sz w:val="24"/>
                <w:szCs w:val="24"/>
                <w:highlight w:val="yellow"/>
              </w:rPr>
            </w:pPr>
            <w:r w:rsidRPr="000D79E3">
              <w:rPr>
                <w:rFonts w:ascii="Times New Roman" w:eastAsia="Calibri" w:hAnsi="Times New Roman"/>
                <w:bCs/>
                <w:color w:val="000000"/>
                <w:sz w:val="24"/>
                <w:szCs w:val="24"/>
              </w:rPr>
              <w:t xml:space="preserve">УК-6: Способен управлять своим временем, выстраивать и </w:t>
            </w:r>
            <w:r w:rsidRPr="000D79E3">
              <w:rPr>
                <w:rFonts w:ascii="Times New Roman" w:eastAsia="Calibri" w:hAnsi="Times New Roman"/>
                <w:bCs/>
                <w:color w:val="000000"/>
                <w:sz w:val="24"/>
                <w:szCs w:val="24"/>
              </w:rPr>
              <w:lastRenderedPageBreak/>
              <w:t>реализовывать траекторию саморазвития на основе принципов образования в течение всей жизни</w:t>
            </w:r>
          </w:p>
        </w:tc>
        <w:tc>
          <w:tcPr>
            <w:tcW w:w="1777" w:type="pct"/>
            <w:tcBorders>
              <w:left w:val="single" w:sz="4" w:space="0" w:color="auto"/>
            </w:tcBorders>
            <w:tcMar>
              <w:top w:w="0" w:type="dxa"/>
              <w:left w:w="108" w:type="dxa"/>
              <w:bottom w:w="0" w:type="dxa"/>
              <w:right w:w="108" w:type="dxa"/>
            </w:tcMar>
            <w:vAlign w:val="center"/>
          </w:tcPr>
          <w:p w:rsidR="006D43F2" w:rsidRPr="000D79E3" w:rsidRDefault="006D43F2" w:rsidP="000D79E3">
            <w:pPr>
              <w:spacing w:after="0" w:line="240" w:lineRule="auto"/>
              <w:jc w:val="both"/>
              <w:rPr>
                <w:rFonts w:ascii="Times New Roman" w:hAnsi="Times New Roman"/>
                <w:sz w:val="24"/>
                <w:szCs w:val="24"/>
              </w:rPr>
            </w:pPr>
            <w:r w:rsidRPr="000D79E3">
              <w:rPr>
                <w:rFonts w:ascii="Times New Roman" w:hAnsi="Times New Roman"/>
                <w:sz w:val="24"/>
                <w:szCs w:val="24"/>
              </w:rPr>
              <w:lastRenderedPageBreak/>
              <w:t xml:space="preserve">УК-6.2: Определяет приоритеты собственной деятельности, личностного развития и профессионального </w:t>
            </w:r>
            <w:r w:rsidRPr="000D79E3">
              <w:rPr>
                <w:rFonts w:ascii="Times New Roman" w:hAnsi="Times New Roman"/>
                <w:sz w:val="24"/>
                <w:szCs w:val="24"/>
              </w:rPr>
              <w:lastRenderedPageBreak/>
              <w:t>роста</w:t>
            </w:r>
          </w:p>
          <w:p w:rsidR="006D43F2" w:rsidRPr="000D79E3" w:rsidRDefault="006D43F2" w:rsidP="000D79E3">
            <w:pPr>
              <w:spacing w:after="0" w:line="240" w:lineRule="auto"/>
              <w:jc w:val="both"/>
              <w:rPr>
                <w:rFonts w:ascii="Times New Roman" w:hAnsi="Times New Roman"/>
                <w:sz w:val="24"/>
                <w:szCs w:val="24"/>
                <w:highlight w:val="yellow"/>
              </w:rPr>
            </w:pPr>
            <w:r w:rsidRPr="000D79E3">
              <w:rPr>
                <w:rFonts w:ascii="Times New Roman" w:hAnsi="Times New Roman"/>
                <w:sz w:val="24"/>
                <w:szCs w:val="24"/>
              </w:rPr>
              <w:t>УК-6.3: Оценивает требования рынка труда и предложения образовательных услуг для выстраивания траектории собственного профессионального роста</w:t>
            </w:r>
          </w:p>
        </w:tc>
        <w:tc>
          <w:tcPr>
            <w:tcW w:w="941" w:type="pct"/>
            <w:vMerge/>
            <w:vAlign w:val="center"/>
          </w:tcPr>
          <w:p w:rsidR="006D43F2" w:rsidRPr="000D79E3" w:rsidRDefault="006D43F2" w:rsidP="000D79E3">
            <w:pPr>
              <w:spacing w:after="0" w:line="240" w:lineRule="auto"/>
              <w:jc w:val="center"/>
              <w:rPr>
                <w:rFonts w:ascii="Times New Roman" w:eastAsia="Calibri" w:hAnsi="Times New Roman"/>
                <w:sz w:val="24"/>
                <w:szCs w:val="24"/>
                <w:highlight w:val="yellow"/>
              </w:rPr>
            </w:pPr>
          </w:p>
        </w:tc>
        <w:tc>
          <w:tcPr>
            <w:tcW w:w="1040" w:type="pct"/>
            <w:vMerge/>
            <w:tcMar>
              <w:top w:w="0" w:type="dxa"/>
              <w:left w:w="108" w:type="dxa"/>
              <w:bottom w:w="0" w:type="dxa"/>
              <w:right w:w="108" w:type="dxa"/>
            </w:tcMar>
            <w:vAlign w:val="center"/>
          </w:tcPr>
          <w:p w:rsidR="006D43F2" w:rsidRPr="000D79E3" w:rsidRDefault="006D43F2" w:rsidP="000D79E3">
            <w:pPr>
              <w:spacing w:after="0" w:line="240" w:lineRule="auto"/>
              <w:jc w:val="center"/>
              <w:rPr>
                <w:rFonts w:ascii="Times New Roman" w:eastAsia="Calibri" w:hAnsi="Times New Roman"/>
                <w:sz w:val="24"/>
                <w:szCs w:val="24"/>
                <w:highlight w:val="yellow"/>
              </w:rPr>
            </w:pPr>
          </w:p>
        </w:tc>
      </w:tr>
      <w:tr w:rsidR="006D43F2" w:rsidRPr="000D79E3" w:rsidTr="00F62EE1">
        <w:trPr>
          <w:trHeight w:val="924"/>
        </w:trPr>
        <w:tc>
          <w:tcPr>
            <w:tcW w:w="124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6D43F2" w:rsidRPr="000D79E3" w:rsidRDefault="006D43F2" w:rsidP="000D79E3">
            <w:pPr>
              <w:overflowPunct w:val="0"/>
              <w:autoSpaceDE w:val="0"/>
              <w:autoSpaceDN w:val="0"/>
              <w:spacing w:after="0" w:line="240" w:lineRule="auto"/>
              <w:jc w:val="both"/>
              <w:textAlignment w:val="baseline"/>
              <w:rPr>
                <w:rFonts w:ascii="Times New Roman" w:eastAsia="Calibri" w:hAnsi="Times New Roman"/>
                <w:bCs/>
                <w:color w:val="000000"/>
                <w:sz w:val="24"/>
                <w:szCs w:val="24"/>
                <w:highlight w:val="yellow"/>
              </w:rPr>
            </w:pPr>
            <w:r w:rsidRPr="000D79E3">
              <w:rPr>
                <w:rFonts w:ascii="Times New Roman" w:eastAsia="Calibri" w:hAnsi="Times New Roman"/>
                <w:bCs/>
                <w:color w:val="000000"/>
                <w:sz w:val="24"/>
                <w:szCs w:val="24"/>
              </w:rPr>
              <w:lastRenderedPageBreak/>
              <w:t>УК-3: Способен осуществлять социальное взаимодействие и реализовывать свою роль в команде</w:t>
            </w:r>
          </w:p>
        </w:tc>
        <w:tc>
          <w:tcPr>
            <w:tcW w:w="1777" w:type="pct"/>
            <w:tcBorders>
              <w:left w:val="single" w:sz="4" w:space="0" w:color="auto"/>
            </w:tcBorders>
            <w:tcMar>
              <w:top w:w="0" w:type="dxa"/>
              <w:left w:w="108" w:type="dxa"/>
              <w:bottom w:w="0" w:type="dxa"/>
              <w:right w:w="108" w:type="dxa"/>
            </w:tcMar>
            <w:vAlign w:val="center"/>
          </w:tcPr>
          <w:p w:rsidR="006D43F2" w:rsidRPr="000D79E3" w:rsidRDefault="006D43F2" w:rsidP="000D79E3">
            <w:pPr>
              <w:spacing w:after="0" w:line="240" w:lineRule="auto"/>
              <w:jc w:val="both"/>
              <w:rPr>
                <w:rFonts w:ascii="Times New Roman" w:hAnsi="Times New Roman"/>
                <w:sz w:val="24"/>
                <w:szCs w:val="24"/>
              </w:rPr>
            </w:pPr>
            <w:r w:rsidRPr="000D79E3">
              <w:rPr>
                <w:rFonts w:ascii="Times New Roman" w:hAnsi="Times New Roman"/>
                <w:sz w:val="24"/>
                <w:szCs w:val="24"/>
              </w:rPr>
              <w:t>УК-3.3: Соблюдает нормы и установленные правила командной работы; несет личную ответственность за результат</w:t>
            </w:r>
          </w:p>
        </w:tc>
        <w:tc>
          <w:tcPr>
            <w:tcW w:w="941" w:type="pct"/>
            <w:vMerge/>
            <w:vAlign w:val="center"/>
          </w:tcPr>
          <w:p w:rsidR="006D43F2" w:rsidRPr="000D79E3" w:rsidRDefault="006D43F2" w:rsidP="000D79E3">
            <w:pPr>
              <w:spacing w:after="0" w:line="240" w:lineRule="auto"/>
              <w:jc w:val="center"/>
              <w:rPr>
                <w:rFonts w:ascii="Times New Roman" w:eastAsia="Calibri" w:hAnsi="Times New Roman"/>
                <w:sz w:val="24"/>
                <w:szCs w:val="24"/>
              </w:rPr>
            </w:pPr>
          </w:p>
        </w:tc>
        <w:tc>
          <w:tcPr>
            <w:tcW w:w="1040" w:type="pct"/>
            <w:vMerge/>
            <w:tcMar>
              <w:top w:w="0" w:type="dxa"/>
              <w:left w:w="108" w:type="dxa"/>
              <w:bottom w:w="0" w:type="dxa"/>
              <w:right w:w="108" w:type="dxa"/>
            </w:tcMar>
            <w:vAlign w:val="center"/>
          </w:tcPr>
          <w:p w:rsidR="006D43F2" w:rsidRPr="000D79E3" w:rsidRDefault="006D43F2" w:rsidP="000D79E3">
            <w:pPr>
              <w:spacing w:after="0" w:line="240" w:lineRule="auto"/>
              <w:jc w:val="center"/>
              <w:rPr>
                <w:rFonts w:ascii="Times New Roman" w:eastAsia="Calibri" w:hAnsi="Times New Roman"/>
                <w:sz w:val="24"/>
                <w:szCs w:val="24"/>
              </w:rPr>
            </w:pPr>
          </w:p>
        </w:tc>
      </w:tr>
      <w:tr w:rsidR="006D43F2" w:rsidRPr="000D79E3" w:rsidTr="00F62EE1">
        <w:trPr>
          <w:trHeight w:val="924"/>
        </w:trPr>
        <w:tc>
          <w:tcPr>
            <w:tcW w:w="1241"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rsidR="006D43F2" w:rsidRPr="000D79E3" w:rsidRDefault="006D43F2" w:rsidP="000D79E3">
            <w:pPr>
              <w:overflowPunct w:val="0"/>
              <w:autoSpaceDE w:val="0"/>
              <w:autoSpaceDN w:val="0"/>
              <w:spacing w:after="0" w:line="240" w:lineRule="auto"/>
              <w:jc w:val="both"/>
              <w:textAlignment w:val="baseline"/>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УК-2: Способен определять круг задач в рамках поставленной цели и выбирать оптимальные способы их решения, исходя из действующих правовых норм, имеющихся ресурсов и ограничений</w:t>
            </w:r>
          </w:p>
        </w:tc>
        <w:tc>
          <w:tcPr>
            <w:tcW w:w="1777" w:type="pct"/>
            <w:tcBorders>
              <w:left w:val="single" w:sz="4" w:space="0" w:color="auto"/>
            </w:tcBorders>
            <w:tcMar>
              <w:top w:w="0" w:type="dxa"/>
              <w:left w:w="108" w:type="dxa"/>
              <w:bottom w:w="0" w:type="dxa"/>
              <w:right w:w="108" w:type="dxa"/>
            </w:tcMar>
            <w:vAlign w:val="center"/>
          </w:tcPr>
          <w:p w:rsidR="006D43F2" w:rsidRPr="000D79E3" w:rsidRDefault="006D43F2" w:rsidP="000D79E3">
            <w:pPr>
              <w:spacing w:after="0" w:line="240" w:lineRule="auto"/>
              <w:jc w:val="both"/>
              <w:rPr>
                <w:rFonts w:ascii="Times New Roman" w:hAnsi="Times New Roman"/>
                <w:sz w:val="24"/>
                <w:szCs w:val="24"/>
              </w:rPr>
            </w:pPr>
            <w:r w:rsidRPr="000D79E3">
              <w:rPr>
                <w:rFonts w:ascii="Times New Roman" w:hAnsi="Times New Roman"/>
                <w:sz w:val="24"/>
                <w:szCs w:val="24"/>
              </w:rPr>
              <w:t>УК-2.3: Выбирает оптимальный способ решения задач, учитывая действующие правовые нормы и имеющиеся условия, ресурсы и ограничения</w:t>
            </w:r>
          </w:p>
        </w:tc>
        <w:tc>
          <w:tcPr>
            <w:tcW w:w="941" w:type="pct"/>
            <w:vMerge/>
            <w:vAlign w:val="center"/>
          </w:tcPr>
          <w:p w:rsidR="006D43F2" w:rsidRPr="000D79E3" w:rsidRDefault="006D43F2" w:rsidP="000D79E3">
            <w:pPr>
              <w:spacing w:after="0" w:line="240" w:lineRule="auto"/>
              <w:jc w:val="center"/>
              <w:rPr>
                <w:rFonts w:ascii="Times New Roman" w:eastAsia="Calibri" w:hAnsi="Times New Roman"/>
                <w:sz w:val="24"/>
                <w:szCs w:val="24"/>
              </w:rPr>
            </w:pPr>
          </w:p>
        </w:tc>
        <w:tc>
          <w:tcPr>
            <w:tcW w:w="1040" w:type="pct"/>
            <w:vMerge/>
            <w:tcMar>
              <w:top w:w="0" w:type="dxa"/>
              <w:left w:w="108" w:type="dxa"/>
              <w:bottom w:w="0" w:type="dxa"/>
              <w:right w:w="108" w:type="dxa"/>
            </w:tcMar>
            <w:vAlign w:val="center"/>
          </w:tcPr>
          <w:p w:rsidR="006D43F2" w:rsidRPr="000D79E3" w:rsidRDefault="006D43F2" w:rsidP="000D79E3">
            <w:pPr>
              <w:spacing w:after="0" w:line="240" w:lineRule="auto"/>
              <w:jc w:val="center"/>
              <w:rPr>
                <w:rFonts w:ascii="Times New Roman" w:eastAsia="Calibri" w:hAnsi="Times New Roman"/>
                <w:sz w:val="24"/>
                <w:szCs w:val="24"/>
              </w:rPr>
            </w:pPr>
          </w:p>
        </w:tc>
      </w:tr>
      <w:tr w:rsidR="006D43F2" w:rsidRPr="000D79E3" w:rsidTr="00F62EE1">
        <w:trPr>
          <w:trHeight w:val="924"/>
        </w:trPr>
        <w:tc>
          <w:tcPr>
            <w:tcW w:w="1241" w:type="pct"/>
            <w:tcBorders>
              <w:top w:val="single" w:sz="4" w:space="0" w:color="auto"/>
              <w:left w:val="single" w:sz="4" w:space="0" w:color="auto"/>
              <w:right w:val="single" w:sz="4" w:space="0" w:color="auto"/>
            </w:tcBorders>
            <w:tcMar>
              <w:top w:w="0" w:type="dxa"/>
              <w:left w:w="108" w:type="dxa"/>
              <w:bottom w:w="0" w:type="dxa"/>
              <w:right w:w="108" w:type="dxa"/>
            </w:tcMar>
            <w:vAlign w:val="center"/>
            <w:hideMark/>
          </w:tcPr>
          <w:p w:rsidR="006D43F2" w:rsidRPr="000D79E3" w:rsidRDefault="006D43F2" w:rsidP="000D79E3">
            <w:pPr>
              <w:overflowPunct w:val="0"/>
              <w:autoSpaceDE w:val="0"/>
              <w:autoSpaceDN w:val="0"/>
              <w:spacing w:after="0" w:line="240" w:lineRule="auto"/>
              <w:jc w:val="both"/>
              <w:textAlignment w:val="baseline"/>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ПК-3.2: Способен применять принципы нормирования труда и методы организации труда</w:t>
            </w:r>
          </w:p>
        </w:tc>
        <w:tc>
          <w:tcPr>
            <w:tcW w:w="1777" w:type="pct"/>
            <w:tcBorders>
              <w:left w:val="single" w:sz="4" w:space="0" w:color="auto"/>
            </w:tcBorders>
            <w:tcMar>
              <w:top w:w="0" w:type="dxa"/>
              <w:left w:w="108" w:type="dxa"/>
              <w:bottom w:w="0" w:type="dxa"/>
              <w:right w:w="108" w:type="dxa"/>
            </w:tcMar>
            <w:vAlign w:val="center"/>
          </w:tcPr>
          <w:p w:rsidR="006D43F2" w:rsidRPr="000D79E3" w:rsidRDefault="006D43F2" w:rsidP="000D79E3">
            <w:pPr>
              <w:spacing w:after="0" w:line="240" w:lineRule="auto"/>
              <w:jc w:val="both"/>
              <w:rPr>
                <w:rFonts w:ascii="Times New Roman" w:hAnsi="Times New Roman"/>
                <w:sz w:val="24"/>
                <w:szCs w:val="24"/>
              </w:rPr>
            </w:pPr>
            <w:r w:rsidRPr="000D79E3">
              <w:rPr>
                <w:rFonts w:ascii="Times New Roman" w:hAnsi="Times New Roman"/>
                <w:sz w:val="24"/>
                <w:szCs w:val="24"/>
              </w:rPr>
              <w:t>ПК-3.2.1: Формирует организационную структуру управления трудовыми процессами и содержания выполняемых трудовых процессов, локальных нормативных актов, регламентирующих исследуемые трудовые процессы</w:t>
            </w:r>
          </w:p>
        </w:tc>
        <w:tc>
          <w:tcPr>
            <w:tcW w:w="941" w:type="pct"/>
            <w:vMerge/>
            <w:vAlign w:val="center"/>
          </w:tcPr>
          <w:p w:rsidR="006D43F2" w:rsidRPr="000D79E3" w:rsidRDefault="006D43F2" w:rsidP="000D79E3">
            <w:pPr>
              <w:spacing w:after="0" w:line="240" w:lineRule="auto"/>
              <w:jc w:val="center"/>
              <w:rPr>
                <w:rFonts w:ascii="Times New Roman" w:eastAsia="Calibri" w:hAnsi="Times New Roman"/>
                <w:sz w:val="24"/>
                <w:szCs w:val="24"/>
              </w:rPr>
            </w:pPr>
          </w:p>
        </w:tc>
        <w:tc>
          <w:tcPr>
            <w:tcW w:w="1040" w:type="pct"/>
            <w:vMerge/>
            <w:tcMar>
              <w:top w:w="0" w:type="dxa"/>
              <w:left w:w="108" w:type="dxa"/>
              <w:bottom w:w="0" w:type="dxa"/>
              <w:right w:w="108" w:type="dxa"/>
            </w:tcMar>
            <w:vAlign w:val="center"/>
          </w:tcPr>
          <w:p w:rsidR="006D43F2" w:rsidRPr="000D79E3" w:rsidRDefault="006D43F2" w:rsidP="000D79E3">
            <w:pPr>
              <w:spacing w:after="0" w:line="240" w:lineRule="auto"/>
              <w:jc w:val="center"/>
              <w:rPr>
                <w:rFonts w:ascii="Times New Roman" w:eastAsia="Calibri" w:hAnsi="Times New Roman"/>
                <w:sz w:val="24"/>
                <w:szCs w:val="24"/>
              </w:rPr>
            </w:pPr>
          </w:p>
        </w:tc>
      </w:tr>
    </w:tbl>
    <w:p w:rsidR="006D43F2" w:rsidRPr="000D79E3" w:rsidRDefault="006D43F2" w:rsidP="000D79E3">
      <w:pPr>
        <w:spacing w:after="0" w:line="240" w:lineRule="auto"/>
        <w:ind w:firstLine="709"/>
        <w:jc w:val="both"/>
        <w:rPr>
          <w:rFonts w:ascii="Times New Roman" w:eastAsia="Calibri" w:hAnsi="Times New Roman"/>
          <w:sz w:val="24"/>
          <w:szCs w:val="24"/>
        </w:rPr>
      </w:pPr>
    </w:p>
    <w:p w:rsidR="006D43F2" w:rsidRPr="000D79E3" w:rsidRDefault="006D43F2" w:rsidP="00F62EE1">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Траектория формирования у обучающих компетенций при освоении образовательной программы приведена в Приложении к образовательной программе (Приложение 3.2 Программа формирования у магистрантов компетенций при освоении ОП ВО).</w:t>
      </w:r>
    </w:p>
    <w:p w:rsidR="006D43F2" w:rsidRPr="000D79E3" w:rsidRDefault="006D43F2" w:rsidP="00F62EE1">
      <w:pPr>
        <w:spacing w:after="0" w:line="240" w:lineRule="auto"/>
        <w:ind w:firstLine="709"/>
        <w:jc w:val="both"/>
        <w:rPr>
          <w:rFonts w:ascii="Times New Roman" w:hAnsi="Times New Roman"/>
          <w:b/>
          <w:i/>
          <w:sz w:val="24"/>
          <w:szCs w:val="24"/>
        </w:rPr>
      </w:pPr>
    </w:p>
    <w:p w:rsidR="006D43F2" w:rsidRPr="00F62EE1" w:rsidRDefault="006D43F2" w:rsidP="00F62EE1">
      <w:pPr>
        <w:numPr>
          <w:ilvl w:val="0"/>
          <w:numId w:val="140"/>
        </w:numPr>
        <w:tabs>
          <w:tab w:val="left" w:pos="993"/>
        </w:tabs>
        <w:spacing w:after="0" w:line="240" w:lineRule="auto"/>
        <w:ind w:left="0" w:firstLine="709"/>
        <w:jc w:val="both"/>
        <w:rPr>
          <w:rFonts w:ascii="Times New Roman" w:hAnsi="Times New Roman"/>
          <w:b/>
          <w:sz w:val="24"/>
          <w:szCs w:val="24"/>
        </w:rPr>
      </w:pPr>
      <w:r w:rsidRPr="00F62EE1">
        <w:rPr>
          <w:rFonts w:ascii="Times New Roman" w:hAnsi="Times New Roman"/>
          <w:b/>
          <w:sz w:val="24"/>
          <w:szCs w:val="24"/>
        </w:rPr>
        <w:t>Описание показателей, система оценивания результатов промежуточной аттестации и критерии выставления оценок</w:t>
      </w:r>
    </w:p>
    <w:p w:rsidR="006D43F2" w:rsidRPr="000D79E3" w:rsidRDefault="006D43F2" w:rsidP="00F62EE1">
      <w:pPr>
        <w:spacing w:after="0" w:line="240" w:lineRule="auto"/>
        <w:ind w:firstLine="709"/>
        <w:jc w:val="both"/>
        <w:rPr>
          <w:rFonts w:ascii="Times New Roman" w:hAnsi="Times New Roman"/>
          <w:b/>
          <w:i/>
          <w:sz w:val="24"/>
          <w:szCs w:val="24"/>
        </w:rPr>
      </w:pPr>
    </w:p>
    <w:p w:rsidR="006D43F2" w:rsidRPr="000D79E3" w:rsidRDefault="006D43F2" w:rsidP="00F62EE1">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Показатели оценивания компетенции представлены в разделе  3 «Требования к результатам освоения дисциплины» рабочей программы дисциплины </w:t>
      </w:r>
      <w:r w:rsidRPr="000D79E3">
        <w:rPr>
          <w:rFonts w:ascii="Times New Roman" w:eastAsia="Calibri" w:hAnsi="Times New Roman"/>
          <w:bCs/>
          <w:sz w:val="24"/>
          <w:szCs w:val="24"/>
        </w:rPr>
        <w:t>ФТД.В.01</w:t>
      </w:r>
      <w:r w:rsidRPr="000D79E3">
        <w:rPr>
          <w:rFonts w:ascii="Times New Roman" w:eastAsia="Calibri" w:hAnsi="Times New Roman"/>
          <w:sz w:val="24"/>
          <w:szCs w:val="24"/>
          <w:u w:val="single"/>
        </w:rPr>
        <w:t xml:space="preserve"> </w:t>
      </w:r>
      <w:r w:rsidRPr="000D79E3">
        <w:rPr>
          <w:rFonts w:ascii="Times New Roman" w:eastAsia="Calibri" w:hAnsi="Times New Roman"/>
          <w:sz w:val="24"/>
          <w:szCs w:val="24"/>
        </w:rPr>
        <w:t>«Адаптация к профессиональной деятельности  (специализированная адаптационная дисциплина)» как результирующие  знания, умения и  владения, полученные в результате освоения дисциплины.</w:t>
      </w:r>
    </w:p>
    <w:p w:rsidR="006D43F2" w:rsidRPr="000D79E3" w:rsidRDefault="006D43F2"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lastRenderedPageBreak/>
        <w:t xml:space="preserve">При оценивании сформированности компетенций по дисциплине </w:t>
      </w:r>
      <w:r w:rsidRPr="000D79E3">
        <w:rPr>
          <w:rFonts w:ascii="Times New Roman" w:eastAsia="Calibri" w:hAnsi="Times New Roman"/>
          <w:bCs/>
          <w:sz w:val="24"/>
          <w:szCs w:val="24"/>
        </w:rPr>
        <w:t xml:space="preserve">ФТД.В.01 </w:t>
      </w:r>
      <w:r w:rsidRPr="000D79E3">
        <w:rPr>
          <w:rFonts w:ascii="Times New Roman" w:eastAsia="Calibri" w:hAnsi="Times New Roman"/>
          <w:sz w:val="24"/>
          <w:szCs w:val="24"/>
        </w:rPr>
        <w:t>«Адаптация к профессиональной деятельности  (специализированная адаптационная дисциплина)» используется традиционная шкала оценивания.</w:t>
      </w:r>
    </w:p>
    <w:p w:rsidR="006D43F2" w:rsidRPr="000D79E3" w:rsidRDefault="006D43F2" w:rsidP="000D79E3">
      <w:pPr>
        <w:spacing w:after="0" w:line="240" w:lineRule="auto"/>
        <w:jc w:val="both"/>
        <w:rPr>
          <w:rFonts w:ascii="Times New Roman" w:eastAsia="Calibri" w:hAnsi="Times New Roman"/>
          <w:sz w:val="24"/>
          <w:szCs w:val="24"/>
        </w:rPr>
      </w:pPr>
    </w:p>
    <w:p w:rsidR="006D43F2" w:rsidRDefault="00F62EE1" w:rsidP="00F62EE1">
      <w:pPr>
        <w:spacing w:after="0" w:line="240" w:lineRule="auto"/>
        <w:jc w:val="right"/>
        <w:rPr>
          <w:rFonts w:ascii="Times New Roman" w:eastAsia="Calibri" w:hAnsi="Times New Roman"/>
          <w:sz w:val="24"/>
          <w:szCs w:val="24"/>
        </w:rPr>
      </w:pPr>
      <w:r>
        <w:rPr>
          <w:rFonts w:ascii="Times New Roman" w:eastAsia="Calibri" w:hAnsi="Times New Roman"/>
          <w:sz w:val="24"/>
          <w:szCs w:val="24"/>
        </w:rPr>
        <w:t>Таблица 2</w:t>
      </w:r>
    </w:p>
    <w:p w:rsidR="00F62EE1" w:rsidRPr="000D79E3" w:rsidRDefault="00F62EE1" w:rsidP="00F62EE1">
      <w:pPr>
        <w:spacing w:after="0" w:line="240" w:lineRule="auto"/>
        <w:jc w:val="center"/>
        <w:rPr>
          <w:rFonts w:ascii="Times New Roman" w:eastAsia="Calibri" w:hAnsi="Times New Roman"/>
          <w:sz w:val="24"/>
          <w:szCs w:val="24"/>
        </w:rPr>
      </w:pPr>
      <w:r>
        <w:rPr>
          <w:rFonts w:ascii="Times New Roman" w:eastAsia="Calibri" w:hAnsi="Times New Roman"/>
          <w:sz w:val="24"/>
          <w:szCs w:val="24"/>
        </w:rPr>
        <w:t>Шкала оценивания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054"/>
        <w:gridCol w:w="2552"/>
      </w:tblGrid>
      <w:tr w:rsidR="006D43F2" w:rsidRPr="000D79E3" w:rsidTr="00AD675B">
        <w:tc>
          <w:tcPr>
            <w:tcW w:w="7054" w:type="dxa"/>
          </w:tcPr>
          <w:p w:rsidR="006D43F2" w:rsidRPr="000D79E3" w:rsidRDefault="006D43F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Критерий</w:t>
            </w:r>
          </w:p>
        </w:tc>
        <w:tc>
          <w:tcPr>
            <w:tcW w:w="2552" w:type="dxa"/>
          </w:tcPr>
          <w:p w:rsidR="006D43F2" w:rsidRPr="000D79E3" w:rsidRDefault="006D43F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Оценка по традиционной шкале</w:t>
            </w:r>
          </w:p>
        </w:tc>
      </w:tr>
      <w:tr w:rsidR="006D43F2" w:rsidRPr="000D79E3" w:rsidTr="00AD675B">
        <w:tc>
          <w:tcPr>
            <w:tcW w:w="7054" w:type="dxa"/>
          </w:tcPr>
          <w:p w:rsidR="006D43F2" w:rsidRPr="000D79E3" w:rsidRDefault="006D43F2" w:rsidP="000D79E3">
            <w:pPr>
              <w:spacing w:after="0" w:line="240" w:lineRule="auto"/>
              <w:jc w:val="both"/>
              <w:rPr>
                <w:rFonts w:ascii="Times New Roman" w:eastAsia="Calibri" w:hAnsi="Times New Roman"/>
                <w:b/>
                <w:sz w:val="24"/>
                <w:szCs w:val="24"/>
                <w:u w:val="single"/>
              </w:rPr>
            </w:pPr>
            <w:r w:rsidRPr="000D79E3">
              <w:rPr>
                <w:rFonts w:ascii="Times New Roman" w:eastAsia="Calibri" w:hAnsi="Times New Roman"/>
                <w:sz w:val="24"/>
                <w:szCs w:val="24"/>
              </w:rPr>
              <w:t xml:space="preserve">Достижение результата тестирования выше порогового значения (90% и более правильных ответов) </w:t>
            </w:r>
          </w:p>
          <w:p w:rsidR="006D43F2" w:rsidRPr="000D79E3" w:rsidRDefault="006D43F2" w:rsidP="000D79E3">
            <w:pPr>
              <w:tabs>
                <w:tab w:val="left" w:pos="709"/>
              </w:tabs>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w:t>
            </w:r>
          </w:p>
        </w:tc>
        <w:tc>
          <w:tcPr>
            <w:tcW w:w="2552" w:type="dxa"/>
          </w:tcPr>
          <w:p w:rsidR="006D43F2" w:rsidRPr="000D79E3" w:rsidRDefault="006D43F2"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отлично</w:t>
            </w:r>
          </w:p>
          <w:p w:rsidR="006D43F2" w:rsidRPr="000D79E3" w:rsidRDefault="006D43F2"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(зачтено)</w:t>
            </w:r>
          </w:p>
        </w:tc>
      </w:tr>
      <w:tr w:rsidR="006D43F2" w:rsidRPr="000D79E3" w:rsidTr="00AD675B">
        <w:tc>
          <w:tcPr>
            <w:tcW w:w="7054" w:type="dxa"/>
          </w:tcPr>
          <w:p w:rsidR="006D43F2" w:rsidRPr="000D79E3" w:rsidRDefault="006D43F2" w:rsidP="000D79E3">
            <w:pPr>
              <w:spacing w:after="0" w:line="240" w:lineRule="auto"/>
              <w:jc w:val="both"/>
              <w:rPr>
                <w:rFonts w:ascii="Times New Roman" w:eastAsia="Calibri" w:hAnsi="Times New Roman"/>
                <w:b/>
                <w:sz w:val="24"/>
                <w:szCs w:val="24"/>
                <w:u w:val="single"/>
              </w:rPr>
            </w:pPr>
            <w:r w:rsidRPr="000D79E3">
              <w:rPr>
                <w:rFonts w:ascii="Times New Roman" w:eastAsia="Calibri" w:hAnsi="Times New Roman"/>
                <w:sz w:val="24"/>
                <w:szCs w:val="24"/>
              </w:rPr>
              <w:t xml:space="preserve">Достижение результата тестирования выше порогового значения (75-89 % правильных ответов) </w:t>
            </w:r>
          </w:p>
          <w:p w:rsidR="006D43F2" w:rsidRPr="000D79E3" w:rsidRDefault="006D43F2" w:rsidP="000D79E3">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w:t>
            </w:r>
          </w:p>
        </w:tc>
        <w:tc>
          <w:tcPr>
            <w:tcW w:w="2552" w:type="dxa"/>
          </w:tcPr>
          <w:p w:rsidR="006D43F2" w:rsidRPr="000D79E3" w:rsidRDefault="006D43F2"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хорошо</w:t>
            </w:r>
          </w:p>
          <w:p w:rsidR="006D43F2" w:rsidRPr="000D79E3" w:rsidRDefault="006D43F2"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(зачтено)</w:t>
            </w:r>
          </w:p>
        </w:tc>
      </w:tr>
      <w:tr w:rsidR="006D43F2" w:rsidRPr="000D79E3" w:rsidTr="00AD675B">
        <w:tc>
          <w:tcPr>
            <w:tcW w:w="7054" w:type="dxa"/>
          </w:tcPr>
          <w:p w:rsidR="006D43F2" w:rsidRPr="000D79E3" w:rsidRDefault="006D43F2" w:rsidP="000D79E3">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Достижение результата тестирования выше порогового значения (60-74% правильных ответов)</w:t>
            </w:r>
          </w:p>
          <w:p w:rsidR="006D43F2" w:rsidRPr="000D79E3" w:rsidRDefault="006D43F2" w:rsidP="000D79E3">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w:t>
            </w:r>
          </w:p>
        </w:tc>
        <w:tc>
          <w:tcPr>
            <w:tcW w:w="2552" w:type="dxa"/>
          </w:tcPr>
          <w:p w:rsidR="006D43F2" w:rsidRPr="000D79E3" w:rsidRDefault="006D43F2"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удовлетворительно</w:t>
            </w:r>
          </w:p>
          <w:p w:rsidR="006D43F2" w:rsidRPr="000D79E3" w:rsidRDefault="006D43F2"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(зачтено)</w:t>
            </w:r>
          </w:p>
        </w:tc>
      </w:tr>
      <w:tr w:rsidR="006D43F2" w:rsidRPr="000D79E3" w:rsidTr="00AD675B">
        <w:tc>
          <w:tcPr>
            <w:tcW w:w="7054" w:type="dxa"/>
          </w:tcPr>
          <w:p w:rsidR="006D43F2" w:rsidRPr="000D79E3" w:rsidRDefault="006D43F2" w:rsidP="000D79E3">
            <w:pPr>
              <w:spacing w:after="0" w:line="240" w:lineRule="auto"/>
              <w:jc w:val="both"/>
              <w:rPr>
                <w:rFonts w:ascii="Times New Roman" w:eastAsia="Calibri" w:hAnsi="Times New Roman"/>
                <w:b/>
                <w:sz w:val="24"/>
                <w:szCs w:val="24"/>
              </w:rPr>
            </w:pPr>
            <w:r w:rsidRPr="000D79E3">
              <w:rPr>
                <w:rFonts w:ascii="Times New Roman" w:eastAsia="Calibri" w:hAnsi="Times New Roman"/>
                <w:sz w:val="24"/>
                <w:szCs w:val="24"/>
              </w:rPr>
              <w:t xml:space="preserve">Результаты тестирования меньше 60% правильных ответов. Ответы на вопросы билета к зачету даны неверно. </w:t>
            </w:r>
          </w:p>
        </w:tc>
        <w:tc>
          <w:tcPr>
            <w:tcW w:w="2552" w:type="dxa"/>
          </w:tcPr>
          <w:p w:rsidR="006D43F2" w:rsidRPr="000D79E3" w:rsidRDefault="006D43F2"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неудовлетворительно</w:t>
            </w:r>
          </w:p>
          <w:p w:rsidR="006D43F2" w:rsidRPr="000D79E3" w:rsidRDefault="006D43F2"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(не зачтено)</w:t>
            </w:r>
          </w:p>
        </w:tc>
      </w:tr>
    </w:tbl>
    <w:p w:rsidR="006D43F2" w:rsidRPr="000D79E3" w:rsidRDefault="006D43F2" w:rsidP="000D79E3">
      <w:pPr>
        <w:spacing w:after="0" w:line="240" w:lineRule="auto"/>
        <w:contextualSpacing/>
        <w:jc w:val="both"/>
        <w:rPr>
          <w:rFonts w:ascii="Times New Roman" w:eastAsia="Calibri" w:hAnsi="Times New Roman"/>
          <w:b/>
          <w:i/>
          <w:sz w:val="24"/>
          <w:szCs w:val="24"/>
        </w:rPr>
      </w:pPr>
    </w:p>
    <w:p w:rsidR="006D43F2" w:rsidRPr="00F62EE1" w:rsidRDefault="006D43F2" w:rsidP="00F62EE1">
      <w:pPr>
        <w:numPr>
          <w:ilvl w:val="0"/>
          <w:numId w:val="140"/>
        </w:numPr>
        <w:tabs>
          <w:tab w:val="left" w:pos="993"/>
        </w:tabs>
        <w:spacing w:after="0" w:line="240" w:lineRule="auto"/>
        <w:ind w:left="0" w:firstLine="709"/>
        <w:contextualSpacing/>
        <w:jc w:val="both"/>
        <w:rPr>
          <w:rFonts w:ascii="Times New Roman" w:eastAsia="Calibri" w:hAnsi="Times New Roman"/>
          <w:b/>
          <w:sz w:val="24"/>
          <w:szCs w:val="24"/>
        </w:rPr>
      </w:pPr>
      <w:r w:rsidRPr="00F62EE1">
        <w:rPr>
          <w:rFonts w:ascii="Times New Roman" w:eastAsia="Calibri" w:hAnsi="Times New Roman"/>
          <w:b/>
          <w:sz w:val="24"/>
          <w:szCs w:val="24"/>
        </w:rPr>
        <w:t>Типовые контрольные задания или иные материалы, необходимые для оценки знаний, умений, навыков и (или) опыта деятельности</w:t>
      </w:r>
    </w:p>
    <w:p w:rsidR="00F62EE1" w:rsidRPr="000D79E3" w:rsidRDefault="00F62EE1" w:rsidP="00F62EE1">
      <w:pPr>
        <w:tabs>
          <w:tab w:val="left" w:pos="993"/>
        </w:tabs>
        <w:spacing w:after="0" w:line="240" w:lineRule="auto"/>
        <w:ind w:left="709"/>
        <w:contextualSpacing/>
        <w:jc w:val="both"/>
        <w:rPr>
          <w:rFonts w:ascii="Times New Roman" w:eastAsia="Calibri" w:hAnsi="Times New Roman"/>
          <w:b/>
          <w:i/>
          <w:sz w:val="24"/>
          <w:szCs w:val="24"/>
        </w:rPr>
      </w:pPr>
    </w:p>
    <w:p w:rsidR="006D43F2" w:rsidRPr="00F62EE1" w:rsidRDefault="006D43F2" w:rsidP="00F62EE1">
      <w:pPr>
        <w:pStyle w:val="a5"/>
        <w:numPr>
          <w:ilvl w:val="1"/>
          <w:numId w:val="27"/>
        </w:numPr>
        <w:autoSpaceDE w:val="0"/>
        <w:autoSpaceDN w:val="0"/>
        <w:adjustRightInd w:val="0"/>
        <w:spacing w:after="0" w:line="240" w:lineRule="auto"/>
        <w:jc w:val="both"/>
        <w:rPr>
          <w:rFonts w:ascii="Times New Roman" w:eastAsia="Calibri" w:hAnsi="Times New Roman"/>
          <w:i/>
          <w:sz w:val="24"/>
          <w:szCs w:val="24"/>
        </w:rPr>
      </w:pPr>
      <w:r w:rsidRPr="00F62EE1">
        <w:rPr>
          <w:rFonts w:ascii="Times New Roman" w:eastAsia="Calibri" w:hAnsi="Times New Roman"/>
          <w:i/>
          <w:sz w:val="24"/>
          <w:szCs w:val="24"/>
        </w:rPr>
        <w:t xml:space="preserve">Типовые тестовые задания для итогового тестирования </w:t>
      </w:r>
    </w:p>
    <w:tbl>
      <w:tblPr>
        <w:tblStyle w:val="70"/>
        <w:tblW w:w="4999" w:type="pct"/>
        <w:tblLook w:val="04A0" w:firstRow="1" w:lastRow="0" w:firstColumn="1" w:lastColumn="0" w:noHBand="0" w:noVBand="1"/>
      </w:tblPr>
      <w:tblGrid>
        <w:gridCol w:w="9568"/>
      </w:tblGrid>
      <w:tr w:rsidR="006D43F2" w:rsidRPr="000D79E3" w:rsidTr="00AD675B">
        <w:tc>
          <w:tcPr>
            <w:tcW w:w="5000" w:type="pct"/>
          </w:tcPr>
          <w:p w:rsidR="006D43F2" w:rsidRPr="000D79E3" w:rsidRDefault="006D43F2" w:rsidP="00F62EE1">
            <w:pPr>
              <w:jc w:val="both"/>
              <w:rPr>
                <w:rFonts w:ascii="Times New Roman" w:eastAsia="Calibri" w:hAnsi="Times New Roman"/>
                <w:sz w:val="24"/>
                <w:szCs w:val="24"/>
              </w:rPr>
            </w:pPr>
            <w:r w:rsidRPr="000D79E3">
              <w:rPr>
                <w:rFonts w:ascii="Times New Roman" w:eastAsia="Calibri" w:hAnsi="Times New Roman"/>
                <w:sz w:val="24"/>
                <w:szCs w:val="24"/>
              </w:rPr>
              <w:t>1. Социальная адаптация – это:</w:t>
            </w:r>
          </w:p>
          <w:p w:rsidR="006D43F2" w:rsidRPr="000D79E3" w:rsidRDefault="006D43F2" w:rsidP="00F62EE1">
            <w:pPr>
              <w:numPr>
                <w:ilvl w:val="0"/>
                <w:numId w:val="102"/>
              </w:numPr>
              <w:ind w:left="0"/>
              <w:jc w:val="both"/>
              <w:rPr>
                <w:rFonts w:ascii="Times New Roman" w:eastAsia="Calibri" w:hAnsi="Times New Roman"/>
                <w:sz w:val="24"/>
                <w:szCs w:val="24"/>
              </w:rPr>
            </w:pPr>
            <w:r w:rsidRPr="000D79E3">
              <w:rPr>
                <w:rFonts w:ascii="Times New Roman" w:eastAsia="Calibri" w:hAnsi="Times New Roman"/>
                <w:sz w:val="24"/>
                <w:szCs w:val="24"/>
              </w:rPr>
              <w:t>процесс активного приспособления человека к новым для него условиям жизнедеятельности</w:t>
            </w:r>
          </w:p>
          <w:p w:rsidR="006D43F2" w:rsidRPr="000D79E3" w:rsidRDefault="006D43F2" w:rsidP="00F62EE1">
            <w:pPr>
              <w:numPr>
                <w:ilvl w:val="0"/>
                <w:numId w:val="102"/>
              </w:numPr>
              <w:ind w:left="0"/>
              <w:jc w:val="both"/>
              <w:rPr>
                <w:rFonts w:ascii="Times New Roman" w:eastAsia="Calibri" w:hAnsi="Times New Roman"/>
                <w:sz w:val="24"/>
                <w:szCs w:val="24"/>
              </w:rPr>
            </w:pPr>
            <w:r w:rsidRPr="000D79E3">
              <w:rPr>
                <w:rFonts w:ascii="Times New Roman" w:eastAsia="Calibri" w:hAnsi="Times New Roman"/>
                <w:sz w:val="24"/>
                <w:szCs w:val="24"/>
              </w:rPr>
              <w:t>деятельность по выработке средств и методов достижений таких состояний социальных систем, которые соответствуют потребностям общества</w:t>
            </w:r>
          </w:p>
          <w:p w:rsidR="006D43F2" w:rsidRPr="000D79E3" w:rsidRDefault="006D43F2" w:rsidP="00F62EE1">
            <w:pPr>
              <w:numPr>
                <w:ilvl w:val="0"/>
                <w:numId w:val="102"/>
              </w:numPr>
              <w:ind w:left="0"/>
              <w:jc w:val="both"/>
              <w:rPr>
                <w:rFonts w:ascii="Times New Roman" w:eastAsia="Calibri" w:hAnsi="Times New Roman"/>
                <w:sz w:val="24"/>
                <w:szCs w:val="24"/>
              </w:rPr>
            </w:pPr>
            <w:r w:rsidRPr="000D79E3">
              <w:rPr>
                <w:rFonts w:ascii="Times New Roman" w:eastAsia="Calibri" w:hAnsi="Times New Roman"/>
                <w:sz w:val="24"/>
                <w:szCs w:val="24"/>
              </w:rPr>
              <w:t>процесс обучения и усвоения индивидом на протяжении его жизни социальных норм и культурных ценностей</w:t>
            </w:r>
          </w:p>
          <w:p w:rsidR="006D43F2" w:rsidRPr="000D79E3" w:rsidRDefault="006D43F2" w:rsidP="00F62EE1">
            <w:pPr>
              <w:numPr>
                <w:ilvl w:val="0"/>
                <w:numId w:val="102"/>
              </w:numPr>
              <w:ind w:left="0"/>
              <w:jc w:val="both"/>
              <w:rPr>
                <w:rFonts w:ascii="Times New Roman" w:eastAsia="Calibri" w:hAnsi="Times New Roman"/>
                <w:sz w:val="24"/>
                <w:szCs w:val="24"/>
              </w:rPr>
            </w:pPr>
            <w:r w:rsidRPr="000D79E3">
              <w:rPr>
                <w:rFonts w:ascii="Times New Roman" w:eastAsia="Calibri" w:hAnsi="Times New Roman"/>
                <w:sz w:val="24"/>
                <w:szCs w:val="24"/>
              </w:rPr>
              <w:t>восстановление юридического, социального, профессионального статуса</w:t>
            </w:r>
          </w:p>
          <w:p w:rsidR="006D43F2" w:rsidRPr="000D79E3" w:rsidRDefault="006D43F2" w:rsidP="00F62EE1">
            <w:pPr>
              <w:jc w:val="both"/>
              <w:rPr>
                <w:rFonts w:ascii="Times New Roman" w:eastAsia="Calibri" w:hAnsi="Times New Roman"/>
                <w:sz w:val="24"/>
                <w:szCs w:val="24"/>
              </w:rPr>
            </w:pPr>
          </w:p>
          <w:p w:rsidR="006D43F2" w:rsidRPr="000D79E3" w:rsidRDefault="006D43F2" w:rsidP="00F62EE1">
            <w:pPr>
              <w:jc w:val="both"/>
              <w:rPr>
                <w:rFonts w:ascii="Times New Roman" w:eastAsia="Calibri" w:hAnsi="Times New Roman"/>
                <w:sz w:val="24"/>
                <w:szCs w:val="24"/>
              </w:rPr>
            </w:pPr>
            <w:r w:rsidRPr="000D79E3">
              <w:rPr>
                <w:rFonts w:ascii="Times New Roman" w:eastAsia="Calibri" w:hAnsi="Times New Roman"/>
                <w:sz w:val="24"/>
                <w:szCs w:val="24"/>
              </w:rPr>
              <w:t>2. Цель системы инклюзивного образования</w:t>
            </w:r>
          </w:p>
          <w:p w:rsidR="006D43F2" w:rsidRPr="000D79E3" w:rsidRDefault="006D43F2" w:rsidP="00F62EE1">
            <w:pPr>
              <w:numPr>
                <w:ilvl w:val="0"/>
                <w:numId w:val="106"/>
              </w:numPr>
              <w:shd w:val="clear" w:color="auto" w:fill="FFFFFF"/>
              <w:ind w:left="0"/>
              <w:jc w:val="both"/>
              <w:rPr>
                <w:rFonts w:ascii="Times New Roman" w:hAnsi="Times New Roman"/>
                <w:color w:val="000000"/>
                <w:sz w:val="24"/>
                <w:szCs w:val="24"/>
              </w:rPr>
            </w:pPr>
            <w:r w:rsidRPr="000D79E3">
              <w:rPr>
                <w:rFonts w:ascii="Times New Roman" w:hAnsi="Times New Roman"/>
                <w:color w:val="000000"/>
                <w:sz w:val="24"/>
                <w:szCs w:val="24"/>
              </w:rPr>
              <w:lastRenderedPageBreak/>
              <w:t xml:space="preserve">создание </w:t>
            </w:r>
            <w:proofErr w:type="spellStart"/>
            <w:r w:rsidRPr="000D79E3">
              <w:rPr>
                <w:rFonts w:ascii="Times New Roman" w:hAnsi="Times New Roman"/>
                <w:color w:val="000000"/>
                <w:sz w:val="24"/>
                <w:szCs w:val="24"/>
              </w:rPr>
              <w:t>безбарьерной</w:t>
            </w:r>
            <w:proofErr w:type="spellEnd"/>
            <w:r w:rsidRPr="000D79E3">
              <w:rPr>
                <w:rFonts w:ascii="Times New Roman" w:hAnsi="Times New Roman"/>
                <w:color w:val="000000"/>
                <w:sz w:val="24"/>
                <w:szCs w:val="24"/>
              </w:rPr>
              <w:t xml:space="preserve"> среды в обучении и профессиональной подготовке людей с ограниченными возможностями</w:t>
            </w:r>
          </w:p>
          <w:p w:rsidR="006D43F2" w:rsidRPr="000D79E3" w:rsidRDefault="006D43F2" w:rsidP="00F62EE1">
            <w:pPr>
              <w:numPr>
                <w:ilvl w:val="0"/>
                <w:numId w:val="106"/>
              </w:numPr>
              <w:shd w:val="clear" w:color="auto" w:fill="FFFFFF"/>
              <w:ind w:left="0"/>
              <w:jc w:val="both"/>
              <w:rPr>
                <w:rFonts w:ascii="Times New Roman" w:hAnsi="Times New Roman"/>
                <w:color w:val="000000"/>
                <w:sz w:val="24"/>
                <w:szCs w:val="24"/>
              </w:rPr>
            </w:pPr>
            <w:r w:rsidRPr="000D79E3">
              <w:rPr>
                <w:rFonts w:ascii="Times New Roman" w:hAnsi="Times New Roman"/>
                <w:color w:val="000000"/>
                <w:sz w:val="24"/>
                <w:szCs w:val="24"/>
              </w:rPr>
              <w:t>облегчение процесса адаптации детей с ограниченными возможностями в общеобразовательном учреждении</w:t>
            </w:r>
          </w:p>
          <w:p w:rsidR="006D43F2" w:rsidRPr="000D79E3" w:rsidRDefault="006D43F2" w:rsidP="00F62EE1">
            <w:pPr>
              <w:numPr>
                <w:ilvl w:val="0"/>
                <w:numId w:val="106"/>
              </w:numPr>
              <w:shd w:val="clear" w:color="auto" w:fill="FFFFFF"/>
              <w:ind w:left="0"/>
              <w:jc w:val="both"/>
              <w:rPr>
                <w:rFonts w:ascii="Times New Roman" w:hAnsi="Times New Roman"/>
                <w:color w:val="000000"/>
                <w:sz w:val="24"/>
                <w:szCs w:val="24"/>
              </w:rPr>
            </w:pPr>
            <w:r w:rsidRPr="000D79E3">
              <w:rPr>
                <w:rFonts w:ascii="Times New Roman" w:hAnsi="Times New Roman"/>
                <w:color w:val="000000"/>
                <w:sz w:val="24"/>
                <w:szCs w:val="24"/>
              </w:rPr>
              <w:t>разработка специальных учебных курсов</w:t>
            </w:r>
          </w:p>
          <w:p w:rsidR="006D43F2" w:rsidRPr="000D79E3" w:rsidRDefault="006D43F2" w:rsidP="00F62EE1">
            <w:pPr>
              <w:numPr>
                <w:ilvl w:val="0"/>
                <w:numId w:val="106"/>
              </w:numPr>
              <w:ind w:left="0"/>
              <w:contextualSpacing/>
              <w:jc w:val="both"/>
              <w:rPr>
                <w:rFonts w:ascii="Times New Roman" w:eastAsia="Calibri" w:hAnsi="Times New Roman"/>
                <w:sz w:val="24"/>
                <w:szCs w:val="24"/>
              </w:rPr>
            </w:pPr>
            <w:r w:rsidRPr="000D79E3">
              <w:rPr>
                <w:rFonts w:ascii="Times New Roman" w:eastAsia="Calibri" w:hAnsi="Times New Roman"/>
                <w:color w:val="000000"/>
                <w:sz w:val="24"/>
                <w:szCs w:val="24"/>
              </w:rPr>
              <w:t>техническое оснащение образовательных учреждений</w:t>
            </w:r>
          </w:p>
          <w:p w:rsidR="006D43F2" w:rsidRPr="000D79E3" w:rsidRDefault="006D43F2" w:rsidP="00F62EE1">
            <w:pPr>
              <w:jc w:val="both"/>
              <w:rPr>
                <w:rFonts w:ascii="Times New Roman" w:eastAsia="Calibri" w:hAnsi="Times New Roman"/>
                <w:sz w:val="24"/>
                <w:szCs w:val="24"/>
              </w:rPr>
            </w:pPr>
          </w:p>
          <w:p w:rsidR="006D43F2" w:rsidRPr="000D79E3" w:rsidRDefault="006D43F2" w:rsidP="00F62EE1">
            <w:pPr>
              <w:shd w:val="clear" w:color="auto" w:fill="FFFFFF"/>
              <w:jc w:val="both"/>
              <w:rPr>
                <w:rFonts w:ascii="Times New Roman" w:hAnsi="Times New Roman"/>
                <w:color w:val="000000"/>
                <w:sz w:val="24"/>
                <w:szCs w:val="24"/>
              </w:rPr>
            </w:pPr>
            <w:r w:rsidRPr="000D79E3">
              <w:rPr>
                <w:rFonts w:ascii="Times New Roman" w:hAnsi="Times New Roman"/>
                <w:color w:val="000000"/>
                <w:sz w:val="24"/>
                <w:szCs w:val="24"/>
              </w:rPr>
              <w:t>3. Социальная недостаточность вследствие нарушения здоровья со стойким расстройством функций организма, ограничения возможностей, обусловленные физическими, психологическими, сенсорными, культурными, законодательными и иными барьерами, которые не позволяют человеку, имеющему их, быть интегрированным в общество на обычных основаниях</w:t>
            </w:r>
          </w:p>
          <w:p w:rsidR="006D43F2" w:rsidRPr="000D79E3" w:rsidRDefault="006D43F2" w:rsidP="00F62EE1">
            <w:pPr>
              <w:numPr>
                <w:ilvl w:val="0"/>
                <w:numId w:val="103"/>
              </w:numPr>
              <w:shd w:val="clear" w:color="auto" w:fill="FFFFFF"/>
              <w:tabs>
                <w:tab w:val="left" w:pos="567"/>
              </w:tabs>
              <w:ind w:left="0" w:firstLine="0"/>
              <w:jc w:val="both"/>
              <w:rPr>
                <w:rFonts w:ascii="Times New Roman" w:hAnsi="Times New Roman"/>
                <w:color w:val="000000"/>
                <w:sz w:val="24"/>
                <w:szCs w:val="24"/>
              </w:rPr>
            </w:pPr>
            <w:r w:rsidRPr="000D79E3">
              <w:rPr>
                <w:rFonts w:ascii="Times New Roman" w:hAnsi="Times New Roman"/>
                <w:color w:val="000000"/>
                <w:sz w:val="24"/>
                <w:szCs w:val="24"/>
              </w:rPr>
              <w:t>инвалидность</w:t>
            </w:r>
          </w:p>
          <w:p w:rsidR="006D43F2" w:rsidRPr="000D79E3" w:rsidRDefault="006D43F2" w:rsidP="00F62EE1">
            <w:pPr>
              <w:numPr>
                <w:ilvl w:val="0"/>
                <w:numId w:val="103"/>
              </w:numPr>
              <w:shd w:val="clear" w:color="auto" w:fill="FFFFFF"/>
              <w:tabs>
                <w:tab w:val="left" w:pos="567"/>
              </w:tabs>
              <w:ind w:left="0" w:firstLine="0"/>
              <w:jc w:val="both"/>
              <w:rPr>
                <w:rFonts w:ascii="Times New Roman" w:hAnsi="Times New Roman"/>
                <w:color w:val="000000"/>
                <w:sz w:val="24"/>
                <w:szCs w:val="24"/>
              </w:rPr>
            </w:pPr>
            <w:r w:rsidRPr="000D79E3">
              <w:rPr>
                <w:rFonts w:ascii="Times New Roman" w:hAnsi="Times New Roman"/>
                <w:color w:val="000000"/>
                <w:sz w:val="24"/>
                <w:szCs w:val="24"/>
              </w:rPr>
              <w:t>одиночество</w:t>
            </w:r>
          </w:p>
          <w:p w:rsidR="006D43F2" w:rsidRPr="000D79E3" w:rsidRDefault="006D43F2" w:rsidP="00F62EE1">
            <w:pPr>
              <w:numPr>
                <w:ilvl w:val="0"/>
                <w:numId w:val="103"/>
              </w:numPr>
              <w:shd w:val="clear" w:color="auto" w:fill="FFFFFF"/>
              <w:tabs>
                <w:tab w:val="left" w:pos="567"/>
              </w:tabs>
              <w:ind w:left="0" w:firstLine="0"/>
              <w:jc w:val="both"/>
              <w:rPr>
                <w:rFonts w:ascii="Times New Roman" w:hAnsi="Times New Roman"/>
                <w:color w:val="000000"/>
                <w:sz w:val="24"/>
                <w:szCs w:val="24"/>
              </w:rPr>
            </w:pPr>
            <w:r w:rsidRPr="000D79E3">
              <w:rPr>
                <w:rFonts w:ascii="Times New Roman" w:hAnsi="Times New Roman"/>
                <w:color w:val="000000"/>
                <w:sz w:val="24"/>
                <w:szCs w:val="24"/>
              </w:rPr>
              <w:t>пенсионный возраст</w:t>
            </w:r>
          </w:p>
          <w:p w:rsidR="006D43F2" w:rsidRPr="000D79E3" w:rsidRDefault="006D43F2" w:rsidP="00F62EE1">
            <w:pPr>
              <w:numPr>
                <w:ilvl w:val="0"/>
                <w:numId w:val="103"/>
              </w:numPr>
              <w:shd w:val="clear" w:color="auto" w:fill="FFFFFF"/>
              <w:tabs>
                <w:tab w:val="left" w:pos="567"/>
              </w:tabs>
              <w:ind w:left="0" w:firstLine="0"/>
              <w:jc w:val="both"/>
              <w:rPr>
                <w:rFonts w:ascii="Times New Roman" w:hAnsi="Times New Roman"/>
                <w:color w:val="000000"/>
                <w:sz w:val="24"/>
                <w:szCs w:val="24"/>
              </w:rPr>
            </w:pPr>
            <w:r w:rsidRPr="000D79E3">
              <w:rPr>
                <w:rFonts w:ascii="Times New Roman" w:hAnsi="Times New Roman"/>
                <w:color w:val="000000"/>
                <w:sz w:val="24"/>
                <w:szCs w:val="24"/>
              </w:rPr>
              <w:t xml:space="preserve">ограничение возможностей </w:t>
            </w:r>
          </w:p>
          <w:p w:rsidR="006D43F2" w:rsidRPr="000D79E3" w:rsidRDefault="006D43F2" w:rsidP="00F62EE1">
            <w:pPr>
              <w:shd w:val="clear" w:color="auto" w:fill="FFFFFF"/>
              <w:jc w:val="both"/>
              <w:rPr>
                <w:rFonts w:ascii="Times New Roman" w:hAnsi="Times New Roman"/>
                <w:color w:val="000000"/>
                <w:sz w:val="24"/>
                <w:szCs w:val="24"/>
              </w:rPr>
            </w:pPr>
          </w:p>
          <w:p w:rsidR="006D43F2" w:rsidRPr="000D79E3" w:rsidRDefault="00F62EE1" w:rsidP="00F62EE1">
            <w:pPr>
              <w:numPr>
                <w:ilvl w:val="0"/>
                <w:numId w:val="140"/>
              </w:numPr>
              <w:ind w:left="0"/>
              <w:contextualSpacing/>
              <w:jc w:val="both"/>
              <w:rPr>
                <w:rFonts w:ascii="Times New Roman" w:hAnsi="Times New Roman"/>
                <w:color w:val="000000"/>
                <w:sz w:val="24"/>
                <w:szCs w:val="24"/>
              </w:rPr>
            </w:pPr>
            <w:r>
              <w:rPr>
                <w:rFonts w:ascii="Times New Roman" w:hAnsi="Times New Roman"/>
                <w:color w:val="000000"/>
                <w:sz w:val="24"/>
                <w:szCs w:val="24"/>
              </w:rPr>
              <w:t xml:space="preserve">4 </w:t>
            </w:r>
            <w:r w:rsidR="006D43F2" w:rsidRPr="000D79E3">
              <w:rPr>
                <w:rFonts w:ascii="Times New Roman" w:hAnsi="Times New Roman"/>
                <w:color w:val="000000"/>
                <w:sz w:val="24"/>
                <w:szCs w:val="24"/>
              </w:rPr>
              <w:t>Информация на «ясном языке» (или «легкое чтение») направлена на облегчение понимания информации для лиц с нарушениями …</w:t>
            </w:r>
          </w:p>
          <w:p w:rsidR="006D43F2" w:rsidRPr="000D79E3" w:rsidRDefault="006D43F2" w:rsidP="00F62EE1">
            <w:pPr>
              <w:numPr>
                <w:ilvl w:val="0"/>
                <w:numId w:val="104"/>
              </w:numPr>
              <w:ind w:left="0" w:hanging="425"/>
              <w:contextualSpacing/>
              <w:jc w:val="both"/>
              <w:rPr>
                <w:rFonts w:ascii="Times New Roman" w:hAnsi="Times New Roman"/>
                <w:color w:val="000000"/>
                <w:sz w:val="24"/>
                <w:szCs w:val="24"/>
              </w:rPr>
            </w:pPr>
            <w:r w:rsidRPr="000D79E3">
              <w:rPr>
                <w:rFonts w:ascii="Times New Roman" w:hAnsi="Times New Roman"/>
                <w:color w:val="000000"/>
                <w:sz w:val="24"/>
                <w:szCs w:val="24"/>
              </w:rPr>
              <w:t>зрения</w:t>
            </w:r>
          </w:p>
          <w:p w:rsidR="006D43F2" w:rsidRPr="000D79E3" w:rsidRDefault="006D43F2" w:rsidP="00F62EE1">
            <w:pPr>
              <w:numPr>
                <w:ilvl w:val="0"/>
                <w:numId w:val="104"/>
              </w:numPr>
              <w:ind w:left="0" w:hanging="425"/>
              <w:contextualSpacing/>
              <w:jc w:val="both"/>
              <w:rPr>
                <w:rFonts w:ascii="Times New Roman" w:hAnsi="Times New Roman"/>
                <w:color w:val="000000"/>
                <w:sz w:val="24"/>
                <w:szCs w:val="24"/>
              </w:rPr>
            </w:pPr>
            <w:r w:rsidRPr="000D79E3">
              <w:rPr>
                <w:rFonts w:ascii="Times New Roman" w:hAnsi="Times New Roman"/>
                <w:color w:val="000000"/>
                <w:sz w:val="24"/>
                <w:szCs w:val="24"/>
              </w:rPr>
              <w:t>слуха</w:t>
            </w:r>
          </w:p>
          <w:p w:rsidR="006D43F2" w:rsidRPr="000D79E3" w:rsidRDefault="006D43F2" w:rsidP="00F62EE1">
            <w:pPr>
              <w:numPr>
                <w:ilvl w:val="0"/>
                <w:numId w:val="104"/>
              </w:numPr>
              <w:ind w:left="0" w:hanging="425"/>
              <w:contextualSpacing/>
              <w:jc w:val="both"/>
              <w:rPr>
                <w:rFonts w:ascii="Times New Roman" w:hAnsi="Times New Roman"/>
                <w:color w:val="000000"/>
                <w:sz w:val="24"/>
                <w:szCs w:val="24"/>
              </w:rPr>
            </w:pPr>
            <w:r w:rsidRPr="000D79E3">
              <w:rPr>
                <w:rFonts w:ascii="Times New Roman" w:hAnsi="Times New Roman"/>
                <w:color w:val="000000"/>
                <w:sz w:val="24"/>
                <w:szCs w:val="24"/>
              </w:rPr>
              <w:t>умственного развития</w:t>
            </w:r>
          </w:p>
          <w:p w:rsidR="006D43F2" w:rsidRPr="000D79E3" w:rsidRDefault="006D43F2" w:rsidP="00F62EE1">
            <w:pPr>
              <w:numPr>
                <w:ilvl w:val="0"/>
                <w:numId w:val="104"/>
              </w:numPr>
              <w:ind w:left="0" w:hanging="425"/>
              <w:contextualSpacing/>
              <w:jc w:val="both"/>
              <w:rPr>
                <w:rFonts w:ascii="Times New Roman" w:hAnsi="Times New Roman"/>
                <w:color w:val="000000"/>
                <w:sz w:val="24"/>
                <w:szCs w:val="24"/>
              </w:rPr>
            </w:pPr>
            <w:r w:rsidRPr="000D79E3">
              <w:rPr>
                <w:rFonts w:ascii="Times New Roman" w:hAnsi="Times New Roman"/>
                <w:color w:val="000000"/>
                <w:sz w:val="24"/>
                <w:szCs w:val="24"/>
              </w:rPr>
              <w:t>опорно-двигательного аппарата</w:t>
            </w:r>
          </w:p>
          <w:p w:rsidR="006D43F2" w:rsidRPr="000D79E3" w:rsidRDefault="006D43F2" w:rsidP="00F62EE1">
            <w:pPr>
              <w:jc w:val="both"/>
              <w:rPr>
                <w:rFonts w:ascii="Times New Roman" w:eastAsia="Calibri" w:hAnsi="Times New Roman"/>
                <w:sz w:val="24"/>
                <w:szCs w:val="24"/>
              </w:rPr>
            </w:pPr>
          </w:p>
          <w:p w:rsidR="006D43F2" w:rsidRPr="000D79E3" w:rsidRDefault="00F62EE1" w:rsidP="00F62EE1">
            <w:pPr>
              <w:numPr>
                <w:ilvl w:val="0"/>
                <w:numId w:val="140"/>
              </w:numPr>
              <w:ind w:left="0"/>
              <w:contextualSpacing/>
              <w:jc w:val="both"/>
              <w:rPr>
                <w:rFonts w:ascii="Times New Roman" w:eastAsia="Calibri" w:hAnsi="Times New Roman"/>
                <w:sz w:val="24"/>
                <w:szCs w:val="24"/>
              </w:rPr>
            </w:pPr>
            <w:r>
              <w:rPr>
                <w:rFonts w:ascii="Times New Roman" w:eastAsia="Calibri" w:hAnsi="Times New Roman"/>
                <w:sz w:val="24"/>
                <w:szCs w:val="24"/>
              </w:rPr>
              <w:t xml:space="preserve">5 </w:t>
            </w:r>
            <w:r w:rsidR="006D43F2" w:rsidRPr="000D79E3">
              <w:rPr>
                <w:rFonts w:ascii="Times New Roman" w:eastAsia="Calibri" w:hAnsi="Times New Roman"/>
                <w:sz w:val="24"/>
                <w:szCs w:val="24"/>
              </w:rPr>
              <w:t>Сокращенная продолжительность рабочего времени в неделю для инвалидов 1 или 2 группы устанавливается не более …</w:t>
            </w:r>
          </w:p>
          <w:p w:rsidR="006D43F2" w:rsidRPr="000D79E3" w:rsidRDefault="006D43F2" w:rsidP="00F62EE1">
            <w:pPr>
              <w:numPr>
                <w:ilvl w:val="0"/>
                <w:numId w:val="105"/>
              </w:numPr>
              <w:ind w:left="0"/>
              <w:contextualSpacing/>
              <w:jc w:val="both"/>
              <w:rPr>
                <w:rFonts w:ascii="Times New Roman" w:eastAsia="Calibri" w:hAnsi="Times New Roman"/>
                <w:sz w:val="24"/>
                <w:szCs w:val="24"/>
              </w:rPr>
            </w:pPr>
            <w:r w:rsidRPr="000D79E3">
              <w:rPr>
                <w:rFonts w:ascii="Times New Roman" w:eastAsia="Calibri" w:hAnsi="Times New Roman"/>
                <w:sz w:val="24"/>
                <w:szCs w:val="24"/>
              </w:rPr>
              <w:t>12 часов</w:t>
            </w:r>
          </w:p>
          <w:p w:rsidR="006D43F2" w:rsidRPr="000D79E3" w:rsidRDefault="006D43F2" w:rsidP="00F62EE1">
            <w:pPr>
              <w:numPr>
                <w:ilvl w:val="0"/>
                <w:numId w:val="105"/>
              </w:numPr>
              <w:ind w:left="0"/>
              <w:contextualSpacing/>
              <w:jc w:val="both"/>
              <w:rPr>
                <w:rFonts w:ascii="Times New Roman" w:eastAsia="Calibri" w:hAnsi="Times New Roman"/>
                <w:sz w:val="24"/>
                <w:szCs w:val="24"/>
              </w:rPr>
            </w:pPr>
            <w:r w:rsidRPr="000D79E3">
              <w:rPr>
                <w:rFonts w:ascii="Times New Roman" w:eastAsia="Calibri" w:hAnsi="Times New Roman"/>
                <w:sz w:val="24"/>
                <w:szCs w:val="24"/>
              </w:rPr>
              <w:t>24 часа</w:t>
            </w:r>
          </w:p>
          <w:p w:rsidR="006D43F2" w:rsidRPr="000D79E3" w:rsidRDefault="006D43F2" w:rsidP="00F62EE1">
            <w:pPr>
              <w:numPr>
                <w:ilvl w:val="0"/>
                <w:numId w:val="105"/>
              </w:numPr>
              <w:ind w:left="0"/>
              <w:contextualSpacing/>
              <w:jc w:val="both"/>
              <w:rPr>
                <w:rFonts w:ascii="Times New Roman" w:eastAsia="Calibri" w:hAnsi="Times New Roman"/>
                <w:sz w:val="24"/>
                <w:szCs w:val="24"/>
              </w:rPr>
            </w:pPr>
            <w:r w:rsidRPr="000D79E3">
              <w:rPr>
                <w:rFonts w:ascii="Times New Roman" w:eastAsia="Calibri" w:hAnsi="Times New Roman"/>
                <w:sz w:val="24"/>
                <w:szCs w:val="24"/>
              </w:rPr>
              <w:t>35 часов</w:t>
            </w:r>
          </w:p>
          <w:p w:rsidR="006D43F2" w:rsidRPr="00F62EE1" w:rsidRDefault="006D43F2" w:rsidP="00F62EE1">
            <w:pPr>
              <w:numPr>
                <w:ilvl w:val="0"/>
                <w:numId w:val="105"/>
              </w:numPr>
              <w:ind w:left="0"/>
              <w:contextualSpacing/>
              <w:jc w:val="both"/>
              <w:rPr>
                <w:rFonts w:ascii="Times New Roman" w:eastAsia="Calibri" w:hAnsi="Times New Roman"/>
                <w:sz w:val="24"/>
                <w:szCs w:val="24"/>
              </w:rPr>
            </w:pPr>
            <w:r w:rsidRPr="000D79E3">
              <w:rPr>
                <w:rFonts w:ascii="Times New Roman" w:eastAsia="Calibri" w:hAnsi="Times New Roman"/>
                <w:sz w:val="24"/>
                <w:szCs w:val="24"/>
              </w:rPr>
              <w:t>36 часов</w:t>
            </w:r>
          </w:p>
        </w:tc>
      </w:tr>
    </w:tbl>
    <w:p w:rsidR="006D43F2" w:rsidRPr="000D79E3" w:rsidRDefault="006D43F2" w:rsidP="000D79E3">
      <w:pPr>
        <w:autoSpaceDE w:val="0"/>
        <w:autoSpaceDN w:val="0"/>
        <w:adjustRightInd w:val="0"/>
        <w:spacing w:after="0" w:line="240" w:lineRule="auto"/>
        <w:rPr>
          <w:rFonts w:ascii="Times New Roman" w:eastAsia="Calibri" w:hAnsi="Times New Roman"/>
          <w:sz w:val="24"/>
          <w:szCs w:val="24"/>
        </w:rPr>
      </w:pPr>
    </w:p>
    <w:p w:rsidR="006D43F2" w:rsidRPr="000D79E3" w:rsidRDefault="006D43F2" w:rsidP="00F62EE1">
      <w:pPr>
        <w:autoSpaceDE w:val="0"/>
        <w:autoSpaceDN w:val="0"/>
        <w:adjustRightInd w:val="0"/>
        <w:spacing w:after="0" w:line="240" w:lineRule="auto"/>
        <w:ind w:firstLine="709"/>
        <w:jc w:val="both"/>
        <w:rPr>
          <w:rFonts w:ascii="Times New Roman" w:eastAsia="Calibri" w:hAnsi="Times New Roman"/>
          <w:i/>
          <w:sz w:val="24"/>
          <w:szCs w:val="24"/>
        </w:rPr>
      </w:pPr>
      <w:r w:rsidRPr="000D79E3">
        <w:rPr>
          <w:rFonts w:ascii="Times New Roman" w:eastAsia="Calibri" w:hAnsi="Times New Roman"/>
          <w:i/>
          <w:sz w:val="24"/>
          <w:szCs w:val="24"/>
        </w:rPr>
        <w:t xml:space="preserve">3.2. Вопросы для проведения промежуточной аттестации </w:t>
      </w:r>
    </w:p>
    <w:p w:rsidR="006D43F2" w:rsidRPr="00F62EE1" w:rsidRDefault="006D43F2" w:rsidP="00F62EE1">
      <w:pPr>
        <w:numPr>
          <w:ilvl w:val="0"/>
          <w:numId w:val="100"/>
        </w:numPr>
        <w:shd w:val="clear" w:color="auto" w:fill="FFFFFF"/>
        <w:tabs>
          <w:tab w:val="left" w:pos="993"/>
        </w:tabs>
        <w:spacing w:after="0" w:line="240" w:lineRule="auto"/>
        <w:ind w:left="0" w:firstLine="709"/>
        <w:jc w:val="both"/>
        <w:rPr>
          <w:rFonts w:ascii="Times New Roman" w:hAnsi="Times New Roman"/>
          <w:spacing w:val="-6"/>
          <w:sz w:val="24"/>
          <w:szCs w:val="24"/>
        </w:rPr>
      </w:pPr>
      <w:r w:rsidRPr="00F62EE1">
        <w:rPr>
          <w:rFonts w:ascii="Times New Roman" w:hAnsi="Times New Roman"/>
          <w:spacing w:val="-6"/>
          <w:sz w:val="24"/>
          <w:szCs w:val="24"/>
        </w:rPr>
        <w:t>Понятие социальной адаптации, ее этапы, механизмы, условия</w:t>
      </w:r>
    </w:p>
    <w:p w:rsidR="006D43F2" w:rsidRPr="00F62EE1" w:rsidRDefault="006D43F2" w:rsidP="00F62EE1">
      <w:pPr>
        <w:numPr>
          <w:ilvl w:val="0"/>
          <w:numId w:val="100"/>
        </w:numPr>
        <w:shd w:val="clear" w:color="auto" w:fill="FFFFFF"/>
        <w:tabs>
          <w:tab w:val="left" w:pos="993"/>
        </w:tabs>
        <w:spacing w:after="0" w:line="240" w:lineRule="auto"/>
        <w:ind w:left="0" w:firstLine="709"/>
        <w:jc w:val="both"/>
        <w:rPr>
          <w:rFonts w:ascii="Times New Roman" w:hAnsi="Times New Roman"/>
          <w:spacing w:val="-6"/>
          <w:sz w:val="24"/>
          <w:szCs w:val="24"/>
        </w:rPr>
      </w:pPr>
      <w:r w:rsidRPr="00F62EE1">
        <w:rPr>
          <w:rFonts w:ascii="Times New Roman" w:hAnsi="Times New Roman"/>
          <w:spacing w:val="-6"/>
          <w:sz w:val="24"/>
          <w:szCs w:val="24"/>
        </w:rPr>
        <w:t>Социальная адаптация и социализация людей с ограниченными возможностями здоровья</w:t>
      </w:r>
    </w:p>
    <w:p w:rsidR="006D43F2" w:rsidRPr="00F62EE1" w:rsidRDefault="006D43F2" w:rsidP="00F62EE1">
      <w:pPr>
        <w:numPr>
          <w:ilvl w:val="0"/>
          <w:numId w:val="100"/>
        </w:numPr>
        <w:shd w:val="clear" w:color="auto" w:fill="FFFFFF"/>
        <w:tabs>
          <w:tab w:val="left" w:pos="993"/>
        </w:tabs>
        <w:spacing w:after="0" w:line="240" w:lineRule="auto"/>
        <w:ind w:left="0" w:firstLine="709"/>
        <w:jc w:val="both"/>
        <w:rPr>
          <w:rFonts w:ascii="Times New Roman" w:hAnsi="Times New Roman"/>
          <w:spacing w:val="-6"/>
          <w:sz w:val="24"/>
          <w:szCs w:val="24"/>
        </w:rPr>
      </w:pPr>
      <w:r w:rsidRPr="00F62EE1">
        <w:rPr>
          <w:rFonts w:ascii="Times New Roman" w:hAnsi="Times New Roman"/>
          <w:spacing w:val="-6"/>
          <w:sz w:val="24"/>
          <w:szCs w:val="24"/>
        </w:rPr>
        <w:t>Модели и концепции адаптации личности к профессиональной деятельности</w:t>
      </w:r>
    </w:p>
    <w:p w:rsidR="006D43F2" w:rsidRPr="00F62EE1" w:rsidRDefault="006D43F2" w:rsidP="00F62EE1">
      <w:pPr>
        <w:numPr>
          <w:ilvl w:val="0"/>
          <w:numId w:val="100"/>
        </w:numPr>
        <w:shd w:val="clear" w:color="auto" w:fill="FFFFFF"/>
        <w:tabs>
          <w:tab w:val="left" w:pos="993"/>
        </w:tabs>
        <w:spacing w:after="0" w:line="240" w:lineRule="auto"/>
        <w:ind w:left="0" w:firstLine="709"/>
        <w:jc w:val="both"/>
        <w:rPr>
          <w:rFonts w:ascii="Times New Roman" w:hAnsi="Times New Roman"/>
          <w:spacing w:val="-6"/>
          <w:sz w:val="24"/>
          <w:szCs w:val="24"/>
        </w:rPr>
      </w:pPr>
      <w:r w:rsidRPr="00F62EE1">
        <w:rPr>
          <w:rFonts w:ascii="Times New Roman" w:hAnsi="Times New Roman"/>
          <w:spacing w:val="-6"/>
          <w:sz w:val="24"/>
          <w:szCs w:val="24"/>
        </w:rPr>
        <w:t>Особенности работы в коллективе, включающем лиц с ограниченными возможностями здоровья</w:t>
      </w:r>
    </w:p>
    <w:p w:rsidR="006D43F2" w:rsidRPr="00F62EE1" w:rsidRDefault="006D43F2" w:rsidP="00F62EE1">
      <w:pPr>
        <w:numPr>
          <w:ilvl w:val="0"/>
          <w:numId w:val="100"/>
        </w:numPr>
        <w:shd w:val="clear" w:color="auto" w:fill="FFFFFF"/>
        <w:tabs>
          <w:tab w:val="left" w:pos="993"/>
        </w:tabs>
        <w:spacing w:after="0" w:line="240" w:lineRule="auto"/>
        <w:ind w:left="0" w:firstLine="709"/>
        <w:jc w:val="both"/>
        <w:rPr>
          <w:rFonts w:ascii="Times New Roman" w:hAnsi="Times New Roman"/>
          <w:spacing w:val="-6"/>
          <w:sz w:val="24"/>
          <w:szCs w:val="24"/>
        </w:rPr>
      </w:pPr>
      <w:r w:rsidRPr="00F62EE1">
        <w:rPr>
          <w:rFonts w:ascii="Times New Roman" w:hAnsi="Times New Roman"/>
          <w:spacing w:val="-6"/>
          <w:sz w:val="24"/>
          <w:szCs w:val="24"/>
        </w:rPr>
        <w:t>Особенности адаптации в трудовом коллективе лиц с ограниченными возможностями здоровья </w:t>
      </w:r>
    </w:p>
    <w:p w:rsidR="006D43F2" w:rsidRPr="00F62EE1" w:rsidRDefault="006D43F2" w:rsidP="00F62EE1">
      <w:pPr>
        <w:numPr>
          <w:ilvl w:val="0"/>
          <w:numId w:val="100"/>
        </w:numPr>
        <w:shd w:val="clear" w:color="auto" w:fill="FFFFFF"/>
        <w:tabs>
          <w:tab w:val="left" w:pos="993"/>
        </w:tabs>
        <w:spacing w:after="0" w:line="240" w:lineRule="auto"/>
        <w:ind w:left="0" w:firstLine="709"/>
        <w:jc w:val="both"/>
        <w:rPr>
          <w:rFonts w:ascii="Times New Roman" w:hAnsi="Times New Roman"/>
          <w:spacing w:val="-6"/>
          <w:sz w:val="24"/>
          <w:szCs w:val="24"/>
        </w:rPr>
      </w:pPr>
      <w:r w:rsidRPr="00F62EE1">
        <w:rPr>
          <w:rFonts w:ascii="Times New Roman" w:hAnsi="Times New Roman"/>
          <w:spacing w:val="-6"/>
          <w:sz w:val="24"/>
          <w:szCs w:val="24"/>
        </w:rPr>
        <w:t>Инструменты развития личностной культуры толерантного восприятия социальных, этнических, конфессиональных, культурных, ментальных и физических различий между людьми</w:t>
      </w:r>
    </w:p>
    <w:p w:rsidR="006D43F2" w:rsidRPr="00F62EE1" w:rsidRDefault="006D43F2" w:rsidP="00F62EE1">
      <w:pPr>
        <w:numPr>
          <w:ilvl w:val="0"/>
          <w:numId w:val="100"/>
        </w:numPr>
        <w:shd w:val="clear" w:color="auto" w:fill="FFFFFF"/>
        <w:tabs>
          <w:tab w:val="left" w:pos="993"/>
        </w:tabs>
        <w:spacing w:after="0" w:line="240" w:lineRule="auto"/>
        <w:ind w:left="0" w:firstLine="709"/>
        <w:jc w:val="both"/>
        <w:rPr>
          <w:rFonts w:ascii="Times New Roman" w:hAnsi="Times New Roman"/>
          <w:spacing w:val="-6"/>
          <w:sz w:val="24"/>
          <w:szCs w:val="24"/>
        </w:rPr>
      </w:pPr>
      <w:r w:rsidRPr="00F62EE1">
        <w:rPr>
          <w:rFonts w:ascii="Times New Roman" w:hAnsi="Times New Roman"/>
          <w:spacing w:val="-6"/>
          <w:sz w:val="24"/>
          <w:szCs w:val="24"/>
        </w:rPr>
        <w:t>Роль коммуникативной компетентности в процессе обучения и адаптации к профессиональной деятельности лиц с ограниченными возможностями здоровья</w:t>
      </w:r>
    </w:p>
    <w:p w:rsidR="006D43F2" w:rsidRPr="00F62EE1" w:rsidRDefault="006D43F2" w:rsidP="00F62EE1">
      <w:pPr>
        <w:numPr>
          <w:ilvl w:val="0"/>
          <w:numId w:val="100"/>
        </w:numPr>
        <w:shd w:val="clear" w:color="auto" w:fill="FFFFFF"/>
        <w:tabs>
          <w:tab w:val="left" w:pos="993"/>
        </w:tabs>
        <w:spacing w:after="0" w:line="240" w:lineRule="auto"/>
        <w:ind w:left="0" w:firstLine="709"/>
        <w:jc w:val="both"/>
        <w:rPr>
          <w:rFonts w:ascii="Times New Roman" w:hAnsi="Times New Roman"/>
          <w:spacing w:val="-6"/>
          <w:sz w:val="24"/>
          <w:szCs w:val="24"/>
        </w:rPr>
      </w:pPr>
      <w:r w:rsidRPr="00F62EE1">
        <w:rPr>
          <w:rFonts w:ascii="Times New Roman" w:hAnsi="Times New Roman"/>
          <w:spacing w:val="-6"/>
          <w:sz w:val="24"/>
          <w:szCs w:val="24"/>
        </w:rPr>
        <w:t xml:space="preserve">Роль коммуникативная компетентности в условиях многоконфессионального и </w:t>
      </w:r>
      <w:proofErr w:type="spellStart"/>
      <w:r w:rsidRPr="00F62EE1">
        <w:rPr>
          <w:rFonts w:ascii="Times New Roman" w:hAnsi="Times New Roman"/>
          <w:spacing w:val="-6"/>
          <w:sz w:val="24"/>
          <w:szCs w:val="24"/>
        </w:rPr>
        <w:t>мультикультурного</w:t>
      </w:r>
      <w:proofErr w:type="spellEnd"/>
      <w:r w:rsidRPr="00F62EE1">
        <w:rPr>
          <w:rFonts w:ascii="Times New Roman" w:hAnsi="Times New Roman"/>
          <w:spacing w:val="-6"/>
          <w:sz w:val="24"/>
          <w:szCs w:val="24"/>
        </w:rPr>
        <w:t xml:space="preserve"> коллектива</w:t>
      </w:r>
    </w:p>
    <w:p w:rsidR="006D43F2" w:rsidRPr="00F62EE1" w:rsidRDefault="006D43F2" w:rsidP="00F62EE1">
      <w:pPr>
        <w:numPr>
          <w:ilvl w:val="0"/>
          <w:numId w:val="100"/>
        </w:numPr>
        <w:shd w:val="clear" w:color="auto" w:fill="FFFFFF"/>
        <w:tabs>
          <w:tab w:val="left" w:pos="993"/>
        </w:tabs>
        <w:spacing w:after="0" w:line="240" w:lineRule="auto"/>
        <w:ind w:left="0" w:firstLine="709"/>
        <w:jc w:val="both"/>
        <w:rPr>
          <w:rFonts w:ascii="Times New Roman" w:hAnsi="Times New Roman"/>
          <w:spacing w:val="-6"/>
          <w:sz w:val="24"/>
          <w:szCs w:val="24"/>
        </w:rPr>
      </w:pPr>
      <w:r w:rsidRPr="00F62EE1">
        <w:rPr>
          <w:rFonts w:ascii="Times New Roman" w:hAnsi="Times New Roman"/>
          <w:spacing w:val="-6"/>
          <w:sz w:val="24"/>
          <w:szCs w:val="24"/>
        </w:rPr>
        <w:t>Виды и функции общения в процессе профессионального обучения и адаптации к профессиональной деятельности </w:t>
      </w:r>
    </w:p>
    <w:p w:rsidR="006D43F2" w:rsidRPr="00F62EE1" w:rsidRDefault="006D43F2" w:rsidP="00F62EE1">
      <w:pPr>
        <w:numPr>
          <w:ilvl w:val="0"/>
          <w:numId w:val="100"/>
        </w:numPr>
        <w:shd w:val="clear" w:color="auto" w:fill="FFFFFF"/>
        <w:tabs>
          <w:tab w:val="left" w:pos="1134"/>
        </w:tabs>
        <w:spacing w:after="0" w:line="240" w:lineRule="auto"/>
        <w:ind w:left="0" w:firstLine="709"/>
        <w:jc w:val="both"/>
        <w:rPr>
          <w:rFonts w:ascii="Times New Roman" w:hAnsi="Times New Roman"/>
          <w:spacing w:val="-6"/>
          <w:sz w:val="24"/>
          <w:szCs w:val="24"/>
        </w:rPr>
      </w:pPr>
      <w:r w:rsidRPr="00F62EE1">
        <w:rPr>
          <w:rFonts w:ascii="Times New Roman" w:hAnsi="Times New Roman"/>
          <w:spacing w:val="-6"/>
          <w:sz w:val="24"/>
          <w:szCs w:val="24"/>
        </w:rPr>
        <w:t>Коммуникативные особенности лиц с ОВЗ и их учет в процессе профессионального взаимодействия </w:t>
      </w:r>
    </w:p>
    <w:p w:rsidR="006D43F2" w:rsidRPr="00F62EE1" w:rsidRDefault="006D43F2" w:rsidP="00F62EE1">
      <w:pPr>
        <w:numPr>
          <w:ilvl w:val="0"/>
          <w:numId w:val="100"/>
        </w:numPr>
        <w:shd w:val="clear" w:color="auto" w:fill="FFFFFF"/>
        <w:tabs>
          <w:tab w:val="left" w:pos="1134"/>
        </w:tabs>
        <w:spacing w:after="0" w:line="240" w:lineRule="auto"/>
        <w:ind w:left="0" w:firstLine="709"/>
        <w:jc w:val="both"/>
        <w:rPr>
          <w:rFonts w:ascii="Times New Roman" w:hAnsi="Times New Roman"/>
          <w:spacing w:val="-6"/>
          <w:sz w:val="24"/>
          <w:szCs w:val="24"/>
        </w:rPr>
      </w:pPr>
      <w:r w:rsidRPr="00F62EE1">
        <w:rPr>
          <w:rFonts w:ascii="Times New Roman" w:hAnsi="Times New Roman"/>
          <w:spacing w:val="-6"/>
          <w:sz w:val="24"/>
          <w:szCs w:val="24"/>
        </w:rPr>
        <w:lastRenderedPageBreak/>
        <w:t>Основные положения теории обучения, воспитания и адаптации к профессиональной деятельности лиц с ограниченными возможностями здоровья</w:t>
      </w:r>
    </w:p>
    <w:p w:rsidR="006D43F2" w:rsidRPr="00F62EE1" w:rsidRDefault="006D43F2" w:rsidP="00F62EE1">
      <w:pPr>
        <w:numPr>
          <w:ilvl w:val="0"/>
          <w:numId w:val="100"/>
        </w:numPr>
        <w:shd w:val="clear" w:color="auto" w:fill="FFFFFF"/>
        <w:tabs>
          <w:tab w:val="left" w:pos="1134"/>
        </w:tabs>
        <w:spacing w:after="0" w:line="240" w:lineRule="auto"/>
        <w:ind w:left="0" w:firstLine="709"/>
        <w:jc w:val="both"/>
        <w:rPr>
          <w:rFonts w:ascii="Times New Roman" w:hAnsi="Times New Roman"/>
          <w:spacing w:val="-6"/>
          <w:sz w:val="24"/>
          <w:szCs w:val="24"/>
        </w:rPr>
      </w:pPr>
      <w:r w:rsidRPr="00F62EE1">
        <w:rPr>
          <w:rFonts w:ascii="Times New Roman" w:hAnsi="Times New Roman"/>
          <w:spacing w:val="-6"/>
          <w:sz w:val="24"/>
          <w:szCs w:val="24"/>
        </w:rPr>
        <w:t>Особенности обучения людей с ОВЗ. Современные технологии обучения и способы организации учебного процесса для людей с ограниченными возможностями здоровья</w:t>
      </w:r>
    </w:p>
    <w:p w:rsidR="006D43F2" w:rsidRPr="00F62EE1" w:rsidRDefault="006D43F2" w:rsidP="00F62EE1">
      <w:pPr>
        <w:numPr>
          <w:ilvl w:val="0"/>
          <w:numId w:val="100"/>
        </w:numPr>
        <w:shd w:val="clear" w:color="auto" w:fill="FFFFFF"/>
        <w:tabs>
          <w:tab w:val="left" w:pos="1134"/>
        </w:tabs>
        <w:spacing w:after="0" w:line="240" w:lineRule="auto"/>
        <w:ind w:left="0" w:firstLine="709"/>
        <w:jc w:val="both"/>
        <w:rPr>
          <w:rFonts w:ascii="Times New Roman" w:hAnsi="Times New Roman"/>
          <w:spacing w:val="-6"/>
          <w:sz w:val="24"/>
          <w:szCs w:val="24"/>
        </w:rPr>
      </w:pPr>
      <w:r w:rsidRPr="00F62EE1">
        <w:rPr>
          <w:rFonts w:ascii="Times New Roman" w:hAnsi="Times New Roman"/>
          <w:spacing w:val="-6"/>
          <w:sz w:val="24"/>
          <w:szCs w:val="24"/>
        </w:rPr>
        <w:t>Основные направления использования современных информационно-коммуникационных технологий в организации образовательного процесса лиц с ограниченными возможностями здоровья</w:t>
      </w:r>
    </w:p>
    <w:p w:rsidR="006D43F2" w:rsidRPr="00F62EE1" w:rsidRDefault="006D43F2" w:rsidP="00F62EE1">
      <w:pPr>
        <w:numPr>
          <w:ilvl w:val="0"/>
          <w:numId w:val="100"/>
        </w:numPr>
        <w:shd w:val="clear" w:color="auto" w:fill="FFFFFF"/>
        <w:tabs>
          <w:tab w:val="left" w:pos="1134"/>
        </w:tabs>
        <w:spacing w:after="0" w:line="240" w:lineRule="auto"/>
        <w:ind w:left="0" w:firstLine="709"/>
        <w:jc w:val="both"/>
        <w:rPr>
          <w:rFonts w:ascii="Times New Roman" w:hAnsi="Times New Roman"/>
          <w:spacing w:val="-6"/>
          <w:sz w:val="24"/>
          <w:szCs w:val="24"/>
        </w:rPr>
      </w:pPr>
      <w:r w:rsidRPr="00F62EE1">
        <w:rPr>
          <w:rFonts w:ascii="Times New Roman" w:hAnsi="Times New Roman"/>
          <w:spacing w:val="-6"/>
          <w:sz w:val="24"/>
          <w:szCs w:val="24"/>
        </w:rPr>
        <w:t>Эффективные методы и средства сбора, обработки и обмена профессиональной информацией для лиц с ограниченными возможностями здоровья </w:t>
      </w:r>
    </w:p>
    <w:p w:rsidR="006D43F2" w:rsidRPr="00F62EE1" w:rsidRDefault="006D43F2" w:rsidP="00F62EE1">
      <w:pPr>
        <w:numPr>
          <w:ilvl w:val="0"/>
          <w:numId w:val="100"/>
        </w:numPr>
        <w:shd w:val="clear" w:color="auto" w:fill="FFFFFF"/>
        <w:tabs>
          <w:tab w:val="left" w:pos="1134"/>
        </w:tabs>
        <w:spacing w:after="0" w:line="240" w:lineRule="auto"/>
        <w:ind w:left="0" w:firstLine="709"/>
        <w:jc w:val="both"/>
        <w:rPr>
          <w:rFonts w:ascii="Times New Roman" w:hAnsi="Times New Roman"/>
          <w:spacing w:val="-6"/>
          <w:sz w:val="24"/>
          <w:szCs w:val="24"/>
        </w:rPr>
      </w:pPr>
      <w:r w:rsidRPr="00F62EE1">
        <w:rPr>
          <w:rFonts w:ascii="Times New Roman" w:hAnsi="Times New Roman"/>
          <w:spacing w:val="-6"/>
          <w:sz w:val="24"/>
          <w:szCs w:val="24"/>
        </w:rPr>
        <w:t>Способы личностного саморазвития и повышения профессионального мастерства лиц с ограниченными возможностями здоровья </w:t>
      </w:r>
    </w:p>
    <w:p w:rsidR="006D43F2" w:rsidRPr="00F62EE1" w:rsidRDefault="006D43F2" w:rsidP="00F62EE1">
      <w:pPr>
        <w:numPr>
          <w:ilvl w:val="0"/>
          <w:numId w:val="100"/>
        </w:numPr>
        <w:shd w:val="clear" w:color="auto" w:fill="FFFFFF"/>
        <w:tabs>
          <w:tab w:val="left" w:pos="1134"/>
        </w:tabs>
        <w:spacing w:after="0" w:line="240" w:lineRule="auto"/>
        <w:ind w:left="0" w:firstLine="709"/>
        <w:jc w:val="both"/>
        <w:rPr>
          <w:rFonts w:ascii="Times New Roman" w:hAnsi="Times New Roman"/>
          <w:spacing w:val="-6"/>
          <w:sz w:val="24"/>
          <w:szCs w:val="24"/>
        </w:rPr>
      </w:pPr>
      <w:r w:rsidRPr="00F62EE1">
        <w:rPr>
          <w:rFonts w:ascii="Times New Roman" w:hAnsi="Times New Roman"/>
          <w:spacing w:val="-6"/>
          <w:sz w:val="24"/>
          <w:szCs w:val="24"/>
        </w:rPr>
        <w:t>Пути повышения квалификации, методы самосовершенствования лиц с ОВЗ</w:t>
      </w:r>
    </w:p>
    <w:p w:rsidR="006D43F2" w:rsidRPr="00F62EE1" w:rsidRDefault="006D43F2" w:rsidP="00F62EE1">
      <w:pPr>
        <w:numPr>
          <w:ilvl w:val="0"/>
          <w:numId w:val="100"/>
        </w:numPr>
        <w:shd w:val="clear" w:color="auto" w:fill="FFFFFF"/>
        <w:tabs>
          <w:tab w:val="left" w:pos="1134"/>
        </w:tabs>
        <w:spacing w:after="0" w:line="240" w:lineRule="auto"/>
        <w:ind w:left="0" w:firstLine="709"/>
        <w:jc w:val="both"/>
        <w:rPr>
          <w:rFonts w:ascii="Times New Roman" w:hAnsi="Times New Roman"/>
          <w:spacing w:val="-6"/>
          <w:sz w:val="24"/>
          <w:szCs w:val="24"/>
        </w:rPr>
      </w:pPr>
      <w:r w:rsidRPr="00F62EE1">
        <w:rPr>
          <w:rFonts w:ascii="Times New Roman" w:hAnsi="Times New Roman"/>
          <w:spacing w:val="-6"/>
          <w:sz w:val="24"/>
          <w:szCs w:val="24"/>
        </w:rPr>
        <w:t>Виды коммуникации в процессе общения с членами коллектива при выполнении</w:t>
      </w:r>
    </w:p>
    <w:p w:rsidR="006D43F2" w:rsidRPr="00F62EE1" w:rsidRDefault="006D43F2" w:rsidP="00F62EE1">
      <w:pPr>
        <w:shd w:val="clear" w:color="auto" w:fill="FFFFFF"/>
        <w:tabs>
          <w:tab w:val="left" w:pos="1134"/>
        </w:tabs>
        <w:spacing w:after="0" w:line="240" w:lineRule="auto"/>
        <w:ind w:firstLine="709"/>
        <w:jc w:val="both"/>
        <w:rPr>
          <w:rFonts w:ascii="Times New Roman" w:hAnsi="Times New Roman"/>
          <w:spacing w:val="-6"/>
          <w:sz w:val="24"/>
          <w:szCs w:val="24"/>
        </w:rPr>
      </w:pPr>
      <w:r w:rsidRPr="00F62EE1">
        <w:rPr>
          <w:rFonts w:ascii="Times New Roman" w:hAnsi="Times New Roman"/>
          <w:spacing w:val="-6"/>
          <w:sz w:val="24"/>
          <w:szCs w:val="24"/>
        </w:rPr>
        <w:t>профессиональных обязанностей специалиста по управлению персоналом</w:t>
      </w:r>
    </w:p>
    <w:p w:rsidR="006D43F2" w:rsidRPr="00F62EE1" w:rsidRDefault="006D43F2" w:rsidP="00F62EE1">
      <w:pPr>
        <w:numPr>
          <w:ilvl w:val="0"/>
          <w:numId w:val="100"/>
        </w:numPr>
        <w:shd w:val="clear" w:color="auto" w:fill="FFFFFF"/>
        <w:tabs>
          <w:tab w:val="left" w:pos="1134"/>
        </w:tabs>
        <w:spacing w:after="0" w:line="240" w:lineRule="auto"/>
        <w:ind w:left="0" w:firstLine="709"/>
        <w:jc w:val="both"/>
        <w:rPr>
          <w:rFonts w:ascii="Times New Roman" w:hAnsi="Times New Roman"/>
          <w:spacing w:val="-6"/>
          <w:sz w:val="24"/>
          <w:szCs w:val="24"/>
        </w:rPr>
      </w:pPr>
      <w:r w:rsidRPr="00F62EE1">
        <w:rPr>
          <w:rFonts w:ascii="Times New Roman" w:hAnsi="Times New Roman"/>
          <w:spacing w:val="-6"/>
          <w:sz w:val="24"/>
          <w:szCs w:val="24"/>
        </w:rPr>
        <w:t xml:space="preserve">Инструменты формирования коммуникативной компетентности для взаимодействия с людьми с ограниченными возможностями здоровья. </w:t>
      </w:r>
    </w:p>
    <w:p w:rsidR="006D43F2" w:rsidRPr="00F62EE1" w:rsidRDefault="006D43F2" w:rsidP="00F62EE1">
      <w:pPr>
        <w:numPr>
          <w:ilvl w:val="0"/>
          <w:numId w:val="100"/>
        </w:numPr>
        <w:shd w:val="clear" w:color="auto" w:fill="FFFFFF"/>
        <w:tabs>
          <w:tab w:val="left" w:pos="1134"/>
        </w:tabs>
        <w:spacing w:after="0" w:line="240" w:lineRule="auto"/>
        <w:ind w:left="0" w:firstLine="709"/>
        <w:jc w:val="both"/>
        <w:rPr>
          <w:rFonts w:ascii="Times New Roman" w:hAnsi="Times New Roman"/>
          <w:spacing w:val="-6"/>
          <w:sz w:val="24"/>
          <w:szCs w:val="24"/>
        </w:rPr>
      </w:pPr>
      <w:r w:rsidRPr="00F62EE1">
        <w:rPr>
          <w:rFonts w:ascii="Times New Roman" w:hAnsi="Times New Roman"/>
          <w:spacing w:val="-6"/>
          <w:sz w:val="24"/>
          <w:szCs w:val="24"/>
        </w:rPr>
        <w:t>Нормативно-правовые основы политики государства в отношении лиц с ограниченными возможностями здоровья</w:t>
      </w:r>
    </w:p>
    <w:p w:rsidR="006D43F2" w:rsidRPr="00F62EE1" w:rsidRDefault="006D43F2" w:rsidP="00F62EE1">
      <w:pPr>
        <w:numPr>
          <w:ilvl w:val="0"/>
          <w:numId w:val="100"/>
        </w:numPr>
        <w:shd w:val="clear" w:color="auto" w:fill="FFFFFF"/>
        <w:tabs>
          <w:tab w:val="left" w:pos="1134"/>
        </w:tabs>
        <w:spacing w:after="0" w:line="240" w:lineRule="auto"/>
        <w:ind w:left="0" w:firstLine="709"/>
        <w:jc w:val="both"/>
        <w:rPr>
          <w:rFonts w:ascii="Times New Roman" w:hAnsi="Times New Roman"/>
          <w:spacing w:val="-6"/>
          <w:sz w:val="24"/>
          <w:szCs w:val="24"/>
        </w:rPr>
      </w:pPr>
      <w:r w:rsidRPr="00F62EE1">
        <w:rPr>
          <w:rFonts w:ascii="Times New Roman" w:hAnsi="Times New Roman"/>
          <w:spacing w:val="-6"/>
          <w:sz w:val="24"/>
          <w:szCs w:val="24"/>
        </w:rPr>
        <w:t>Права лиц с ограниченными возможностями здоровья в сфере обучения </w:t>
      </w:r>
    </w:p>
    <w:p w:rsidR="006D43F2" w:rsidRPr="00F62EE1" w:rsidRDefault="006D43F2" w:rsidP="00F62EE1">
      <w:pPr>
        <w:numPr>
          <w:ilvl w:val="0"/>
          <w:numId w:val="100"/>
        </w:numPr>
        <w:shd w:val="clear" w:color="auto" w:fill="FFFFFF"/>
        <w:tabs>
          <w:tab w:val="left" w:pos="1134"/>
        </w:tabs>
        <w:spacing w:after="0" w:line="240" w:lineRule="auto"/>
        <w:ind w:left="0" w:firstLine="709"/>
        <w:jc w:val="both"/>
        <w:rPr>
          <w:rFonts w:ascii="Times New Roman" w:hAnsi="Times New Roman"/>
          <w:spacing w:val="-6"/>
          <w:sz w:val="24"/>
          <w:szCs w:val="24"/>
        </w:rPr>
      </w:pPr>
      <w:r w:rsidRPr="00F62EE1">
        <w:rPr>
          <w:rFonts w:ascii="Times New Roman" w:hAnsi="Times New Roman"/>
          <w:spacing w:val="-6"/>
          <w:sz w:val="24"/>
          <w:szCs w:val="24"/>
        </w:rPr>
        <w:t>Права лиц с ограниченными возможностями здоровья в сфере трудоустройства. Гарантии занятости</w:t>
      </w:r>
    </w:p>
    <w:p w:rsidR="006D43F2" w:rsidRPr="000D79E3" w:rsidRDefault="006D43F2" w:rsidP="00F62EE1">
      <w:pPr>
        <w:autoSpaceDE w:val="0"/>
        <w:autoSpaceDN w:val="0"/>
        <w:adjustRightInd w:val="0"/>
        <w:spacing w:after="0" w:line="240" w:lineRule="auto"/>
        <w:ind w:firstLine="709"/>
        <w:jc w:val="both"/>
        <w:rPr>
          <w:rFonts w:ascii="Times New Roman" w:eastAsia="Calibri" w:hAnsi="Times New Roman"/>
          <w:i/>
          <w:sz w:val="24"/>
          <w:szCs w:val="24"/>
        </w:rPr>
      </w:pPr>
    </w:p>
    <w:p w:rsidR="006D43F2" w:rsidRPr="000D79E3" w:rsidRDefault="006D43F2" w:rsidP="00F62EE1">
      <w:pPr>
        <w:autoSpaceDE w:val="0"/>
        <w:autoSpaceDN w:val="0"/>
        <w:adjustRightInd w:val="0"/>
        <w:spacing w:after="0" w:line="240" w:lineRule="auto"/>
        <w:ind w:firstLine="709"/>
        <w:jc w:val="both"/>
        <w:rPr>
          <w:rFonts w:ascii="Times New Roman" w:eastAsia="Calibri" w:hAnsi="Times New Roman"/>
          <w:i/>
          <w:sz w:val="24"/>
          <w:szCs w:val="24"/>
        </w:rPr>
      </w:pPr>
      <w:r w:rsidRPr="000D79E3">
        <w:rPr>
          <w:rFonts w:ascii="Times New Roman" w:eastAsia="Calibri" w:hAnsi="Times New Roman"/>
          <w:i/>
          <w:sz w:val="24"/>
          <w:szCs w:val="24"/>
        </w:rPr>
        <w:t>3.3. Типовые билеты к зачету</w:t>
      </w:r>
    </w:p>
    <w:tbl>
      <w:tblPr>
        <w:tblW w:w="9426" w:type="dxa"/>
        <w:tblLayout w:type="fixed"/>
        <w:tblCellMar>
          <w:left w:w="70" w:type="dxa"/>
          <w:right w:w="70" w:type="dxa"/>
        </w:tblCellMar>
        <w:tblLook w:val="0000" w:firstRow="0" w:lastRow="0" w:firstColumn="0" w:lastColumn="0" w:noHBand="0" w:noVBand="0"/>
      </w:tblPr>
      <w:tblGrid>
        <w:gridCol w:w="2480"/>
        <w:gridCol w:w="4111"/>
        <w:gridCol w:w="2835"/>
      </w:tblGrid>
      <w:tr w:rsidR="006D43F2" w:rsidRPr="000D79E3" w:rsidTr="00AD675B">
        <w:tc>
          <w:tcPr>
            <w:tcW w:w="2480" w:type="dxa"/>
            <w:tcBorders>
              <w:top w:val="single" w:sz="6" w:space="0" w:color="auto"/>
              <w:left w:val="single" w:sz="6" w:space="0" w:color="auto"/>
              <w:bottom w:val="nil"/>
              <w:right w:val="single" w:sz="6" w:space="0" w:color="auto"/>
            </w:tcBorders>
          </w:tcPr>
          <w:p w:rsidR="006D43F2" w:rsidRPr="000D79E3" w:rsidRDefault="00F62EE1" w:rsidP="000D79E3">
            <w:pPr>
              <w:spacing w:after="0" w:line="240" w:lineRule="auto"/>
              <w:jc w:val="center"/>
              <w:rPr>
                <w:rFonts w:ascii="Times New Roman" w:eastAsia="Calibri" w:hAnsi="Times New Roman"/>
                <w:b/>
                <w:sz w:val="24"/>
                <w:szCs w:val="24"/>
              </w:rPr>
            </w:pPr>
            <w:r>
              <w:rPr>
                <w:rFonts w:ascii="Times New Roman" w:eastAsia="Calibri" w:hAnsi="Times New Roman"/>
                <w:b/>
                <w:sz w:val="24"/>
                <w:szCs w:val="24"/>
              </w:rPr>
              <w:t>УрГУПС</w:t>
            </w:r>
          </w:p>
          <w:p w:rsidR="006D43F2" w:rsidRPr="000D79E3" w:rsidRDefault="006D43F2"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b/>
                <w:noProof/>
                <w:sz w:val="24"/>
                <w:szCs w:val="24"/>
              </w:rPr>
              <w:drawing>
                <wp:anchor distT="0" distB="0" distL="114300" distR="114300" simplePos="0" relativeHeight="251695104" behindDoc="1" locked="0" layoutInCell="1" allowOverlap="1" wp14:anchorId="12BB30ED" wp14:editId="32509F08">
                  <wp:simplePos x="0" y="0"/>
                  <wp:positionH relativeFrom="column">
                    <wp:posOffset>125095</wp:posOffset>
                  </wp:positionH>
                  <wp:positionV relativeFrom="paragraph">
                    <wp:posOffset>98425</wp:posOffset>
                  </wp:positionV>
                  <wp:extent cx="1111250" cy="374015"/>
                  <wp:effectExtent l="19050" t="0" r="0" b="0"/>
                  <wp:wrapTight wrapText="bothSides">
                    <wp:wrapPolygon edited="0">
                      <wp:start x="-370" y="0"/>
                      <wp:lineTo x="-370" y="20903"/>
                      <wp:lineTo x="21477" y="20903"/>
                      <wp:lineTo x="21477" y="0"/>
                      <wp:lineTo x="-370" y="0"/>
                    </wp:wrapPolygon>
                  </wp:wrapTight>
                  <wp:docPr id="40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srcRect/>
                          <a:stretch>
                            <a:fillRect/>
                          </a:stretch>
                        </pic:blipFill>
                        <pic:spPr bwMode="auto">
                          <a:xfrm>
                            <a:off x="0" y="0"/>
                            <a:ext cx="1111250" cy="374015"/>
                          </a:xfrm>
                          <a:prstGeom prst="rect">
                            <a:avLst/>
                          </a:prstGeom>
                          <a:noFill/>
                        </pic:spPr>
                      </pic:pic>
                    </a:graphicData>
                  </a:graphic>
                </wp:anchor>
              </w:drawing>
            </w:r>
          </w:p>
          <w:p w:rsidR="006D43F2" w:rsidRPr="000D79E3" w:rsidRDefault="006D43F2"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b/>
                <w:sz w:val="24"/>
                <w:szCs w:val="24"/>
              </w:rPr>
              <w:t xml:space="preserve">Кафедра управления персоналом </w:t>
            </w:r>
          </w:p>
          <w:p w:rsidR="006D43F2" w:rsidRPr="000D79E3" w:rsidRDefault="006D43F2"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b/>
                <w:sz w:val="24"/>
                <w:szCs w:val="24"/>
              </w:rPr>
              <w:t>и социологии</w:t>
            </w:r>
          </w:p>
          <w:p w:rsidR="006D43F2" w:rsidRPr="000D79E3" w:rsidRDefault="006D43F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b/>
                <w:sz w:val="24"/>
                <w:szCs w:val="24"/>
              </w:rPr>
              <w:t>2021-2022 гг.</w:t>
            </w:r>
          </w:p>
        </w:tc>
        <w:tc>
          <w:tcPr>
            <w:tcW w:w="4111" w:type="dxa"/>
            <w:tcBorders>
              <w:top w:val="single" w:sz="6" w:space="0" w:color="auto"/>
              <w:left w:val="single" w:sz="6" w:space="0" w:color="auto"/>
              <w:bottom w:val="nil"/>
              <w:right w:val="single" w:sz="6" w:space="0" w:color="auto"/>
            </w:tcBorders>
          </w:tcPr>
          <w:p w:rsidR="006D43F2" w:rsidRPr="000D79E3" w:rsidRDefault="006D43F2" w:rsidP="000D79E3">
            <w:pPr>
              <w:spacing w:after="0" w:line="240" w:lineRule="auto"/>
              <w:rPr>
                <w:rFonts w:ascii="Times New Roman" w:eastAsia="Calibri" w:hAnsi="Times New Roman"/>
                <w:sz w:val="24"/>
                <w:szCs w:val="24"/>
              </w:rPr>
            </w:pPr>
          </w:p>
          <w:p w:rsidR="006D43F2" w:rsidRPr="000D79E3" w:rsidRDefault="006D43F2"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b/>
                <w:sz w:val="24"/>
                <w:szCs w:val="24"/>
              </w:rPr>
              <w:t>Билет к зачету</w:t>
            </w:r>
          </w:p>
          <w:p w:rsidR="006D43F2" w:rsidRPr="000D79E3" w:rsidRDefault="006D43F2"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b/>
                <w:sz w:val="24"/>
                <w:szCs w:val="24"/>
              </w:rPr>
              <w:t>по дисциплине</w:t>
            </w:r>
          </w:p>
          <w:p w:rsidR="006D43F2" w:rsidRPr="000D79E3" w:rsidRDefault="006D43F2" w:rsidP="000D79E3">
            <w:pPr>
              <w:autoSpaceDE w:val="0"/>
              <w:autoSpaceDN w:val="0"/>
              <w:adjustRightInd w:val="0"/>
              <w:spacing w:after="0" w:line="240" w:lineRule="auto"/>
              <w:jc w:val="center"/>
              <w:rPr>
                <w:rFonts w:ascii="Times New Roman" w:hAnsi="Times New Roman"/>
                <w:b/>
                <w:bCs/>
                <w:sz w:val="24"/>
                <w:szCs w:val="24"/>
              </w:rPr>
            </w:pPr>
            <w:r w:rsidRPr="000D79E3">
              <w:rPr>
                <w:rFonts w:ascii="Times New Roman" w:hAnsi="Times New Roman"/>
                <w:b/>
                <w:sz w:val="24"/>
                <w:szCs w:val="24"/>
              </w:rPr>
              <w:t>«Адаптация к профессиональной деятельности  (специализированная адаптационная дисциплина)»</w:t>
            </w:r>
            <w:r w:rsidRPr="000D79E3">
              <w:rPr>
                <w:rFonts w:ascii="Times New Roman" w:hAnsi="Times New Roman"/>
                <w:b/>
                <w:bCs/>
                <w:sz w:val="24"/>
                <w:szCs w:val="24"/>
              </w:rPr>
              <w:t xml:space="preserve"> </w:t>
            </w:r>
          </w:p>
          <w:p w:rsidR="006D43F2" w:rsidRPr="000D79E3" w:rsidRDefault="006D43F2" w:rsidP="000D79E3">
            <w:pPr>
              <w:spacing w:after="0" w:line="240" w:lineRule="auto"/>
              <w:jc w:val="center"/>
              <w:rPr>
                <w:rFonts w:ascii="Times New Roman" w:eastAsia="Calibri" w:hAnsi="Times New Roman"/>
                <w:b/>
                <w:sz w:val="24"/>
                <w:szCs w:val="24"/>
              </w:rPr>
            </w:pPr>
          </w:p>
          <w:p w:rsidR="006D43F2" w:rsidRPr="000D79E3" w:rsidRDefault="006D43F2"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b/>
                <w:sz w:val="24"/>
                <w:szCs w:val="24"/>
              </w:rPr>
              <w:t>БИЛЕТ № 1</w:t>
            </w:r>
          </w:p>
          <w:p w:rsidR="006D43F2" w:rsidRPr="000D79E3" w:rsidRDefault="006D43F2" w:rsidP="000D79E3">
            <w:pPr>
              <w:spacing w:after="0" w:line="240" w:lineRule="auto"/>
              <w:rPr>
                <w:rFonts w:ascii="Times New Roman" w:eastAsia="Calibri" w:hAnsi="Times New Roman"/>
                <w:sz w:val="24"/>
                <w:szCs w:val="24"/>
              </w:rPr>
            </w:pPr>
          </w:p>
        </w:tc>
        <w:tc>
          <w:tcPr>
            <w:tcW w:w="2835" w:type="dxa"/>
            <w:tcBorders>
              <w:top w:val="single" w:sz="6" w:space="0" w:color="auto"/>
              <w:left w:val="single" w:sz="6" w:space="0" w:color="auto"/>
              <w:bottom w:val="nil"/>
              <w:right w:val="single" w:sz="6" w:space="0" w:color="auto"/>
            </w:tcBorders>
          </w:tcPr>
          <w:p w:rsidR="006D43F2" w:rsidRPr="000D79E3" w:rsidRDefault="006D43F2" w:rsidP="000D79E3">
            <w:pPr>
              <w:spacing w:after="0" w:line="240" w:lineRule="auto"/>
              <w:jc w:val="center"/>
              <w:rPr>
                <w:rFonts w:ascii="Times New Roman" w:eastAsia="Calibri" w:hAnsi="Times New Roman"/>
                <w:sz w:val="24"/>
                <w:szCs w:val="24"/>
              </w:rPr>
            </w:pPr>
          </w:p>
          <w:p w:rsidR="006D43F2" w:rsidRPr="000D79E3" w:rsidRDefault="006D43F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УТВЕРЖДАЮ:</w:t>
            </w:r>
          </w:p>
          <w:p w:rsidR="006D43F2" w:rsidRPr="000D79E3" w:rsidRDefault="006D43F2" w:rsidP="000D79E3">
            <w:pPr>
              <w:keepNext/>
              <w:keepLines/>
              <w:spacing w:after="0" w:line="240" w:lineRule="auto"/>
              <w:jc w:val="center"/>
              <w:outlineLvl w:val="2"/>
              <w:rPr>
                <w:rFonts w:ascii="Times New Roman" w:hAnsi="Times New Roman"/>
                <w:b/>
                <w:bCs/>
                <w:sz w:val="24"/>
                <w:szCs w:val="24"/>
              </w:rPr>
            </w:pPr>
            <w:bookmarkStart w:id="333" w:name="_Toc88471579"/>
            <w:bookmarkStart w:id="334" w:name="_Toc88647346"/>
            <w:r w:rsidRPr="000D79E3">
              <w:rPr>
                <w:rFonts w:ascii="Times New Roman" w:hAnsi="Times New Roman"/>
                <w:b/>
                <w:bCs/>
                <w:sz w:val="24"/>
                <w:szCs w:val="24"/>
              </w:rPr>
              <w:t>Зав. кафедрой</w:t>
            </w:r>
            <w:bookmarkEnd w:id="333"/>
            <w:bookmarkEnd w:id="334"/>
          </w:p>
          <w:p w:rsidR="006D43F2" w:rsidRPr="000D79E3" w:rsidRDefault="006D43F2" w:rsidP="000D79E3">
            <w:pPr>
              <w:spacing w:after="0" w:line="240" w:lineRule="auto"/>
              <w:rPr>
                <w:rFonts w:ascii="Times New Roman" w:eastAsia="Calibri" w:hAnsi="Times New Roman"/>
                <w:sz w:val="24"/>
                <w:szCs w:val="24"/>
              </w:rPr>
            </w:pPr>
          </w:p>
          <w:p w:rsidR="00F62EE1" w:rsidRPr="000D79E3" w:rsidRDefault="00F62EE1" w:rsidP="00F62EE1">
            <w:pPr>
              <w:spacing w:after="0" w:line="240" w:lineRule="auto"/>
              <w:jc w:val="center"/>
              <w:rPr>
                <w:rFonts w:ascii="Times New Roman" w:hAnsi="Times New Roman"/>
                <w:sz w:val="24"/>
                <w:szCs w:val="24"/>
              </w:rPr>
            </w:pPr>
            <w:r w:rsidRPr="000D79E3">
              <w:rPr>
                <w:rFonts w:ascii="Times New Roman" w:hAnsi="Times New Roman"/>
                <w:sz w:val="24"/>
                <w:szCs w:val="24"/>
              </w:rPr>
              <w:t>УТВЕРЖДАЮ:</w:t>
            </w:r>
          </w:p>
          <w:p w:rsidR="00F62EE1" w:rsidRPr="000D79E3" w:rsidRDefault="00F62EE1" w:rsidP="00F62EE1">
            <w:pPr>
              <w:keepNext/>
              <w:spacing w:after="0" w:line="240" w:lineRule="auto"/>
              <w:jc w:val="center"/>
              <w:outlineLvl w:val="2"/>
              <w:rPr>
                <w:rFonts w:ascii="Times New Roman" w:hAnsi="Times New Roman"/>
                <w:bCs/>
                <w:sz w:val="24"/>
                <w:szCs w:val="24"/>
              </w:rPr>
            </w:pPr>
            <w:bookmarkStart w:id="335" w:name="_Toc88647347"/>
            <w:r w:rsidRPr="000D79E3">
              <w:rPr>
                <w:rFonts w:ascii="Times New Roman" w:hAnsi="Times New Roman"/>
                <w:bCs/>
                <w:sz w:val="24"/>
                <w:szCs w:val="24"/>
              </w:rPr>
              <w:t>Зав. кафедрой</w:t>
            </w:r>
            <w:bookmarkEnd w:id="335"/>
          </w:p>
          <w:p w:rsidR="00F62EE1" w:rsidRPr="000D79E3" w:rsidRDefault="00F62EE1" w:rsidP="00F62EE1">
            <w:pPr>
              <w:keepNext/>
              <w:spacing w:after="0" w:line="240" w:lineRule="auto"/>
              <w:jc w:val="center"/>
              <w:outlineLvl w:val="2"/>
              <w:rPr>
                <w:rFonts w:ascii="Times New Roman" w:hAnsi="Times New Roman"/>
                <w:bCs/>
                <w:sz w:val="24"/>
                <w:szCs w:val="24"/>
              </w:rPr>
            </w:pPr>
            <w:bookmarkStart w:id="336" w:name="_Toc88647348"/>
            <w:r w:rsidRPr="000D79E3">
              <w:rPr>
                <w:rFonts w:ascii="Times New Roman" w:hAnsi="Times New Roman"/>
                <w:bCs/>
                <w:noProof/>
                <w:sz w:val="24"/>
                <w:szCs w:val="24"/>
              </w:rPr>
              <w:drawing>
                <wp:inline distT="0" distB="0" distL="0" distR="0" wp14:anchorId="59F1D2D1" wp14:editId="2D317EC2">
                  <wp:extent cx="579120" cy="42672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9120" cy="426720"/>
                          </a:xfrm>
                          <a:prstGeom prst="rect">
                            <a:avLst/>
                          </a:prstGeom>
                          <a:noFill/>
                        </pic:spPr>
                      </pic:pic>
                    </a:graphicData>
                  </a:graphic>
                </wp:inline>
              </w:drawing>
            </w:r>
            <w:bookmarkEnd w:id="336"/>
          </w:p>
          <w:p w:rsidR="006D43F2" w:rsidRPr="000D79E3" w:rsidRDefault="00F62EE1" w:rsidP="00F62EE1">
            <w:pPr>
              <w:spacing w:after="0" w:line="240" w:lineRule="auto"/>
              <w:jc w:val="center"/>
              <w:rPr>
                <w:rFonts w:ascii="Times New Roman" w:eastAsia="Calibri" w:hAnsi="Times New Roman"/>
                <w:sz w:val="24"/>
                <w:szCs w:val="24"/>
              </w:rPr>
            </w:pPr>
            <w:r w:rsidRPr="000D79E3">
              <w:rPr>
                <w:rFonts w:ascii="Times New Roman" w:hAnsi="Times New Roman"/>
                <w:bCs/>
                <w:sz w:val="24"/>
                <w:szCs w:val="24"/>
              </w:rPr>
              <w:t>Н.А. Александрова</w:t>
            </w:r>
            <w:r w:rsidRPr="000D79E3">
              <w:rPr>
                <w:rFonts w:ascii="Times New Roman" w:eastAsia="Calibri" w:hAnsi="Times New Roman"/>
                <w:sz w:val="24"/>
                <w:szCs w:val="24"/>
              </w:rPr>
              <w:t xml:space="preserve"> </w:t>
            </w:r>
          </w:p>
        </w:tc>
      </w:tr>
      <w:tr w:rsidR="006D43F2" w:rsidRPr="000D79E3" w:rsidTr="00AD675B">
        <w:tc>
          <w:tcPr>
            <w:tcW w:w="9426" w:type="dxa"/>
            <w:gridSpan w:val="3"/>
            <w:tcBorders>
              <w:top w:val="single" w:sz="4" w:space="0" w:color="auto"/>
              <w:left w:val="single" w:sz="4" w:space="0" w:color="auto"/>
              <w:bottom w:val="single" w:sz="4" w:space="0" w:color="auto"/>
              <w:right w:val="single" w:sz="4" w:space="0" w:color="auto"/>
            </w:tcBorders>
          </w:tcPr>
          <w:p w:rsidR="006D43F2" w:rsidRPr="000D79E3" w:rsidRDefault="006D43F2" w:rsidP="0099644E">
            <w:pPr>
              <w:numPr>
                <w:ilvl w:val="0"/>
                <w:numId w:val="99"/>
              </w:numPr>
              <w:tabs>
                <w:tab w:val="left" w:pos="1134"/>
              </w:tabs>
              <w:spacing w:after="0" w:line="240" w:lineRule="auto"/>
              <w:ind w:left="0"/>
              <w:contextualSpacing/>
              <w:jc w:val="both"/>
              <w:rPr>
                <w:rFonts w:ascii="Times New Roman" w:eastAsia="Calibri" w:hAnsi="Times New Roman"/>
                <w:sz w:val="24"/>
                <w:szCs w:val="24"/>
              </w:rPr>
            </w:pPr>
            <w:r w:rsidRPr="000D79E3">
              <w:rPr>
                <w:rFonts w:ascii="Times New Roman" w:eastAsia="Calibri" w:hAnsi="Times New Roman"/>
                <w:color w:val="000000"/>
                <w:sz w:val="24"/>
                <w:szCs w:val="24"/>
              </w:rPr>
              <w:t>Понятие социальной адаптации, ее этапы, механизмы, условия</w:t>
            </w:r>
          </w:p>
        </w:tc>
      </w:tr>
      <w:tr w:rsidR="006D43F2" w:rsidRPr="000D79E3" w:rsidTr="00AD675B">
        <w:tc>
          <w:tcPr>
            <w:tcW w:w="9426" w:type="dxa"/>
            <w:gridSpan w:val="3"/>
            <w:tcBorders>
              <w:top w:val="single" w:sz="4" w:space="0" w:color="auto"/>
              <w:left w:val="single" w:sz="4" w:space="0" w:color="auto"/>
              <w:bottom w:val="single" w:sz="4" w:space="0" w:color="auto"/>
              <w:right w:val="single" w:sz="4" w:space="0" w:color="auto"/>
            </w:tcBorders>
          </w:tcPr>
          <w:p w:rsidR="006D43F2" w:rsidRPr="000D79E3" w:rsidRDefault="006D43F2" w:rsidP="0099644E">
            <w:pPr>
              <w:numPr>
                <w:ilvl w:val="0"/>
                <w:numId w:val="99"/>
              </w:numPr>
              <w:autoSpaceDE w:val="0"/>
              <w:autoSpaceDN w:val="0"/>
              <w:adjustRightInd w:val="0"/>
              <w:spacing w:after="0" w:line="240" w:lineRule="auto"/>
              <w:ind w:left="0"/>
              <w:contextualSpacing/>
              <w:jc w:val="both"/>
              <w:rPr>
                <w:rFonts w:ascii="Times New Roman" w:eastAsia="Calibri" w:hAnsi="Times New Roman"/>
                <w:color w:val="000000"/>
                <w:sz w:val="24"/>
                <w:szCs w:val="24"/>
              </w:rPr>
            </w:pPr>
            <w:r w:rsidRPr="000D79E3">
              <w:rPr>
                <w:rFonts w:ascii="Times New Roman" w:eastAsia="Calibri" w:hAnsi="Times New Roman"/>
                <w:sz w:val="24"/>
                <w:szCs w:val="24"/>
              </w:rPr>
              <w:t>Права лиц с ограниченными</w:t>
            </w:r>
            <w:r w:rsidRPr="000D79E3">
              <w:rPr>
                <w:rFonts w:ascii="Times New Roman" w:eastAsia="Calibri" w:hAnsi="Times New Roman"/>
                <w:color w:val="000000"/>
                <w:sz w:val="24"/>
                <w:szCs w:val="24"/>
              </w:rPr>
              <w:t xml:space="preserve"> возможностями здоровья в сфере трудоустройства. Гарантии занятости</w:t>
            </w:r>
          </w:p>
        </w:tc>
      </w:tr>
    </w:tbl>
    <w:p w:rsidR="006D43F2" w:rsidRPr="000D79E3" w:rsidRDefault="006D43F2" w:rsidP="000D79E3">
      <w:pPr>
        <w:autoSpaceDE w:val="0"/>
        <w:autoSpaceDN w:val="0"/>
        <w:adjustRightInd w:val="0"/>
        <w:spacing w:after="0" w:line="240" w:lineRule="auto"/>
        <w:rPr>
          <w:rFonts w:ascii="Times New Roman" w:eastAsia="Calibri" w:hAnsi="Times New Roman"/>
          <w:sz w:val="24"/>
          <w:szCs w:val="24"/>
        </w:rPr>
      </w:pPr>
    </w:p>
    <w:tbl>
      <w:tblPr>
        <w:tblW w:w="9426" w:type="dxa"/>
        <w:tblLayout w:type="fixed"/>
        <w:tblCellMar>
          <w:left w:w="70" w:type="dxa"/>
          <w:right w:w="70" w:type="dxa"/>
        </w:tblCellMar>
        <w:tblLook w:val="0000" w:firstRow="0" w:lastRow="0" w:firstColumn="0" w:lastColumn="0" w:noHBand="0" w:noVBand="0"/>
      </w:tblPr>
      <w:tblGrid>
        <w:gridCol w:w="2480"/>
        <w:gridCol w:w="4111"/>
        <w:gridCol w:w="2835"/>
      </w:tblGrid>
      <w:tr w:rsidR="006D43F2" w:rsidRPr="000D79E3" w:rsidTr="00AD675B">
        <w:tc>
          <w:tcPr>
            <w:tcW w:w="2480" w:type="dxa"/>
            <w:tcBorders>
              <w:top w:val="single" w:sz="6" w:space="0" w:color="auto"/>
              <w:left w:val="single" w:sz="6" w:space="0" w:color="auto"/>
              <w:bottom w:val="nil"/>
              <w:right w:val="single" w:sz="6" w:space="0" w:color="auto"/>
            </w:tcBorders>
          </w:tcPr>
          <w:p w:rsidR="006D43F2" w:rsidRPr="000D79E3" w:rsidRDefault="00F62EE1" w:rsidP="000D79E3">
            <w:pPr>
              <w:spacing w:after="0" w:line="240" w:lineRule="auto"/>
              <w:jc w:val="center"/>
              <w:rPr>
                <w:rFonts w:ascii="Times New Roman" w:eastAsia="Calibri" w:hAnsi="Times New Roman"/>
                <w:b/>
                <w:sz w:val="24"/>
                <w:szCs w:val="24"/>
              </w:rPr>
            </w:pPr>
            <w:r>
              <w:rPr>
                <w:rFonts w:ascii="Times New Roman" w:eastAsia="Calibri" w:hAnsi="Times New Roman"/>
                <w:b/>
                <w:sz w:val="24"/>
                <w:szCs w:val="24"/>
              </w:rPr>
              <w:t>УрГУПС</w:t>
            </w:r>
          </w:p>
          <w:p w:rsidR="006D43F2" w:rsidRPr="000D79E3" w:rsidRDefault="006D43F2"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b/>
                <w:noProof/>
                <w:sz w:val="24"/>
                <w:szCs w:val="24"/>
              </w:rPr>
              <w:drawing>
                <wp:anchor distT="0" distB="0" distL="114300" distR="114300" simplePos="0" relativeHeight="251696128" behindDoc="1" locked="0" layoutInCell="1" allowOverlap="1" wp14:anchorId="5ED8A25B" wp14:editId="37D95AA5">
                  <wp:simplePos x="0" y="0"/>
                  <wp:positionH relativeFrom="column">
                    <wp:posOffset>125095</wp:posOffset>
                  </wp:positionH>
                  <wp:positionV relativeFrom="paragraph">
                    <wp:posOffset>98425</wp:posOffset>
                  </wp:positionV>
                  <wp:extent cx="1111250" cy="374015"/>
                  <wp:effectExtent l="19050" t="0" r="0" b="0"/>
                  <wp:wrapTight wrapText="bothSides">
                    <wp:wrapPolygon edited="0">
                      <wp:start x="-370" y="0"/>
                      <wp:lineTo x="-370" y="20903"/>
                      <wp:lineTo x="21477" y="20903"/>
                      <wp:lineTo x="21477" y="0"/>
                      <wp:lineTo x="-370" y="0"/>
                    </wp:wrapPolygon>
                  </wp:wrapTight>
                  <wp:docPr id="40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srcRect/>
                          <a:stretch>
                            <a:fillRect/>
                          </a:stretch>
                        </pic:blipFill>
                        <pic:spPr bwMode="auto">
                          <a:xfrm>
                            <a:off x="0" y="0"/>
                            <a:ext cx="1111250" cy="374015"/>
                          </a:xfrm>
                          <a:prstGeom prst="rect">
                            <a:avLst/>
                          </a:prstGeom>
                          <a:noFill/>
                        </pic:spPr>
                      </pic:pic>
                    </a:graphicData>
                  </a:graphic>
                </wp:anchor>
              </w:drawing>
            </w:r>
          </w:p>
          <w:p w:rsidR="006D43F2" w:rsidRPr="000D79E3" w:rsidRDefault="006D43F2"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b/>
                <w:sz w:val="24"/>
                <w:szCs w:val="24"/>
              </w:rPr>
              <w:t xml:space="preserve">Кафедра управления персоналом </w:t>
            </w:r>
          </w:p>
          <w:p w:rsidR="006D43F2" w:rsidRPr="000D79E3" w:rsidRDefault="006D43F2"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b/>
                <w:sz w:val="24"/>
                <w:szCs w:val="24"/>
              </w:rPr>
              <w:t>и социологии</w:t>
            </w:r>
          </w:p>
          <w:p w:rsidR="006D43F2" w:rsidRPr="000D79E3" w:rsidRDefault="006D43F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b/>
                <w:sz w:val="24"/>
                <w:szCs w:val="24"/>
              </w:rPr>
              <w:t>2021-2022 гг.</w:t>
            </w:r>
          </w:p>
        </w:tc>
        <w:tc>
          <w:tcPr>
            <w:tcW w:w="4111" w:type="dxa"/>
            <w:tcBorders>
              <w:top w:val="single" w:sz="6" w:space="0" w:color="auto"/>
              <w:left w:val="single" w:sz="6" w:space="0" w:color="auto"/>
              <w:bottom w:val="nil"/>
              <w:right w:val="single" w:sz="6" w:space="0" w:color="auto"/>
            </w:tcBorders>
          </w:tcPr>
          <w:p w:rsidR="006D43F2" w:rsidRPr="000D79E3" w:rsidRDefault="006D43F2" w:rsidP="000D79E3">
            <w:pPr>
              <w:spacing w:after="0" w:line="240" w:lineRule="auto"/>
              <w:rPr>
                <w:rFonts w:ascii="Times New Roman" w:eastAsia="Calibri" w:hAnsi="Times New Roman"/>
                <w:sz w:val="24"/>
                <w:szCs w:val="24"/>
              </w:rPr>
            </w:pPr>
          </w:p>
          <w:p w:rsidR="006D43F2" w:rsidRPr="000D79E3" w:rsidRDefault="006D43F2"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b/>
                <w:sz w:val="24"/>
                <w:szCs w:val="24"/>
              </w:rPr>
              <w:t>Билет к зачету</w:t>
            </w:r>
          </w:p>
          <w:p w:rsidR="006D43F2" w:rsidRPr="000D79E3" w:rsidRDefault="006D43F2"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b/>
                <w:sz w:val="24"/>
                <w:szCs w:val="24"/>
              </w:rPr>
              <w:t>по дисциплине</w:t>
            </w:r>
          </w:p>
          <w:p w:rsidR="006D43F2" w:rsidRPr="000D79E3" w:rsidRDefault="006D43F2" w:rsidP="000D79E3">
            <w:pPr>
              <w:autoSpaceDE w:val="0"/>
              <w:autoSpaceDN w:val="0"/>
              <w:adjustRightInd w:val="0"/>
              <w:spacing w:after="0" w:line="240" w:lineRule="auto"/>
              <w:jc w:val="center"/>
              <w:rPr>
                <w:rFonts w:ascii="Times New Roman" w:hAnsi="Times New Roman"/>
                <w:b/>
                <w:bCs/>
                <w:sz w:val="24"/>
                <w:szCs w:val="24"/>
              </w:rPr>
            </w:pPr>
            <w:r w:rsidRPr="000D79E3">
              <w:rPr>
                <w:rFonts w:ascii="Times New Roman" w:hAnsi="Times New Roman"/>
                <w:b/>
                <w:sz w:val="24"/>
                <w:szCs w:val="24"/>
              </w:rPr>
              <w:t>«Адаптация к профессиональной деятельности  (специализированная адаптационная дисциплина)»</w:t>
            </w:r>
            <w:r w:rsidRPr="000D79E3">
              <w:rPr>
                <w:rFonts w:ascii="Times New Roman" w:hAnsi="Times New Roman"/>
                <w:b/>
                <w:bCs/>
                <w:sz w:val="24"/>
                <w:szCs w:val="24"/>
              </w:rPr>
              <w:t xml:space="preserve"> </w:t>
            </w:r>
          </w:p>
          <w:p w:rsidR="006D43F2" w:rsidRPr="000D79E3" w:rsidRDefault="006D43F2" w:rsidP="000D79E3">
            <w:pPr>
              <w:spacing w:after="0" w:line="240" w:lineRule="auto"/>
              <w:jc w:val="center"/>
              <w:rPr>
                <w:rFonts w:ascii="Times New Roman" w:eastAsia="Calibri" w:hAnsi="Times New Roman"/>
                <w:b/>
                <w:sz w:val="24"/>
                <w:szCs w:val="24"/>
              </w:rPr>
            </w:pPr>
          </w:p>
          <w:p w:rsidR="006D43F2" w:rsidRPr="000D79E3" w:rsidRDefault="006D43F2"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b/>
                <w:sz w:val="24"/>
                <w:szCs w:val="24"/>
              </w:rPr>
              <w:t>БИЛЕТ № 2</w:t>
            </w:r>
          </w:p>
          <w:p w:rsidR="006D43F2" w:rsidRPr="000D79E3" w:rsidRDefault="006D43F2" w:rsidP="000D79E3">
            <w:pPr>
              <w:spacing w:after="0" w:line="240" w:lineRule="auto"/>
              <w:rPr>
                <w:rFonts w:ascii="Times New Roman" w:eastAsia="Calibri" w:hAnsi="Times New Roman"/>
                <w:sz w:val="24"/>
                <w:szCs w:val="24"/>
              </w:rPr>
            </w:pPr>
          </w:p>
        </w:tc>
        <w:tc>
          <w:tcPr>
            <w:tcW w:w="2835" w:type="dxa"/>
            <w:tcBorders>
              <w:top w:val="single" w:sz="6" w:space="0" w:color="auto"/>
              <w:left w:val="single" w:sz="6" w:space="0" w:color="auto"/>
              <w:bottom w:val="nil"/>
              <w:right w:val="single" w:sz="6" w:space="0" w:color="auto"/>
            </w:tcBorders>
          </w:tcPr>
          <w:p w:rsidR="006D43F2" w:rsidRPr="000D79E3" w:rsidRDefault="006D43F2" w:rsidP="000D79E3">
            <w:pPr>
              <w:spacing w:after="0" w:line="240" w:lineRule="auto"/>
              <w:jc w:val="center"/>
              <w:rPr>
                <w:rFonts w:ascii="Times New Roman" w:eastAsia="Calibri" w:hAnsi="Times New Roman"/>
                <w:sz w:val="24"/>
                <w:szCs w:val="24"/>
              </w:rPr>
            </w:pPr>
          </w:p>
          <w:p w:rsidR="006D43F2" w:rsidRPr="000D79E3" w:rsidRDefault="006D43F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УТВЕРЖДАЮ:</w:t>
            </w:r>
          </w:p>
          <w:p w:rsidR="006D43F2" w:rsidRPr="000D79E3" w:rsidRDefault="006D43F2" w:rsidP="000D79E3">
            <w:pPr>
              <w:keepNext/>
              <w:keepLines/>
              <w:spacing w:after="0" w:line="240" w:lineRule="auto"/>
              <w:jc w:val="center"/>
              <w:outlineLvl w:val="2"/>
              <w:rPr>
                <w:rFonts w:ascii="Times New Roman" w:hAnsi="Times New Roman"/>
                <w:b/>
                <w:bCs/>
                <w:sz w:val="24"/>
                <w:szCs w:val="24"/>
              </w:rPr>
            </w:pPr>
            <w:bookmarkStart w:id="337" w:name="_Toc88471582"/>
            <w:bookmarkStart w:id="338" w:name="_Toc88647349"/>
            <w:r w:rsidRPr="000D79E3">
              <w:rPr>
                <w:rFonts w:ascii="Times New Roman" w:hAnsi="Times New Roman"/>
                <w:b/>
                <w:bCs/>
                <w:sz w:val="24"/>
                <w:szCs w:val="24"/>
              </w:rPr>
              <w:t>Зав. кафедрой</w:t>
            </w:r>
            <w:bookmarkEnd w:id="337"/>
            <w:bookmarkEnd w:id="338"/>
          </w:p>
          <w:p w:rsidR="006D43F2" w:rsidRPr="000D79E3" w:rsidRDefault="006D43F2" w:rsidP="000D79E3">
            <w:pPr>
              <w:spacing w:after="0" w:line="240" w:lineRule="auto"/>
              <w:rPr>
                <w:rFonts w:ascii="Times New Roman" w:eastAsia="Calibri" w:hAnsi="Times New Roman"/>
                <w:sz w:val="24"/>
                <w:szCs w:val="24"/>
              </w:rPr>
            </w:pPr>
          </w:p>
          <w:p w:rsidR="00F62EE1" w:rsidRPr="000D79E3" w:rsidRDefault="00F62EE1" w:rsidP="00F62EE1">
            <w:pPr>
              <w:spacing w:after="0" w:line="240" w:lineRule="auto"/>
              <w:jc w:val="center"/>
              <w:rPr>
                <w:rFonts w:ascii="Times New Roman" w:hAnsi="Times New Roman"/>
                <w:sz w:val="24"/>
                <w:szCs w:val="24"/>
              </w:rPr>
            </w:pPr>
            <w:r w:rsidRPr="000D79E3">
              <w:rPr>
                <w:rFonts w:ascii="Times New Roman" w:hAnsi="Times New Roman"/>
                <w:sz w:val="24"/>
                <w:szCs w:val="24"/>
              </w:rPr>
              <w:t>УТВЕРЖДАЮ:</w:t>
            </w:r>
          </w:p>
          <w:p w:rsidR="00F62EE1" w:rsidRPr="000D79E3" w:rsidRDefault="00F62EE1" w:rsidP="00F62EE1">
            <w:pPr>
              <w:keepNext/>
              <w:spacing w:after="0" w:line="240" w:lineRule="auto"/>
              <w:jc w:val="center"/>
              <w:outlineLvl w:val="2"/>
              <w:rPr>
                <w:rFonts w:ascii="Times New Roman" w:hAnsi="Times New Roman"/>
                <w:bCs/>
                <w:sz w:val="24"/>
                <w:szCs w:val="24"/>
              </w:rPr>
            </w:pPr>
            <w:bookmarkStart w:id="339" w:name="_Toc88647350"/>
            <w:r w:rsidRPr="000D79E3">
              <w:rPr>
                <w:rFonts w:ascii="Times New Roman" w:hAnsi="Times New Roman"/>
                <w:bCs/>
                <w:sz w:val="24"/>
                <w:szCs w:val="24"/>
              </w:rPr>
              <w:t>Зав. кафедрой</w:t>
            </w:r>
            <w:bookmarkEnd w:id="339"/>
          </w:p>
          <w:p w:rsidR="00F62EE1" w:rsidRPr="000D79E3" w:rsidRDefault="00F62EE1" w:rsidP="00F62EE1">
            <w:pPr>
              <w:keepNext/>
              <w:spacing w:after="0" w:line="240" w:lineRule="auto"/>
              <w:jc w:val="center"/>
              <w:outlineLvl w:val="2"/>
              <w:rPr>
                <w:rFonts w:ascii="Times New Roman" w:hAnsi="Times New Roman"/>
                <w:bCs/>
                <w:sz w:val="24"/>
                <w:szCs w:val="24"/>
              </w:rPr>
            </w:pPr>
            <w:bookmarkStart w:id="340" w:name="_Toc88647351"/>
            <w:r w:rsidRPr="000D79E3">
              <w:rPr>
                <w:rFonts w:ascii="Times New Roman" w:hAnsi="Times New Roman"/>
                <w:bCs/>
                <w:noProof/>
                <w:sz w:val="24"/>
                <w:szCs w:val="24"/>
              </w:rPr>
              <w:drawing>
                <wp:inline distT="0" distB="0" distL="0" distR="0" wp14:anchorId="287740C3" wp14:editId="01FC43FF">
                  <wp:extent cx="579120" cy="42672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9120" cy="426720"/>
                          </a:xfrm>
                          <a:prstGeom prst="rect">
                            <a:avLst/>
                          </a:prstGeom>
                          <a:noFill/>
                        </pic:spPr>
                      </pic:pic>
                    </a:graphicData>
                  </a:graphic>
                </wp:inline>
              </w:drawing>
            </w:r>
            <w:bookmarkEnd w:id="340"/>
          </w:p>
          <w:p w:rsidR="006D43F2" w:rsidRPr="000D79E3" w:rsidRDefault="00F62EE1" w:rsidP="00F62EE1">
            <w:pPr>
              <w:spacing w:after="0" w:line="240" w:lineRule="auto"/>
              <w:jc w:val="center"/>
              <w:rPr>
                <w:rFonts w:ascii="Times New Roman" w:eastAsia="Calibri" w:hAnsi="Times New Roman"/>
                <w:sz w:val="24"/>
                <w:szCs w:val="24"/>
              </w:rPr>
            </w:pPr>
            <w:r w:rsidRPr="000D79E3">
              <w:rPr>
                <w:rFonts w:ascii="Times New Roman" w:hAnsi="Times New Roman"/>
                <w:bCs/>
                <w:sz w:val="24"/>
                <w:szCs w:val="24"/>
              </w:rPr>
              <w:t>Н.А. Александрова</w:t>
            </w:r>
            <w:r w:rsidRPr="000D79E3">
              <w:rPr>
                <w:rFonts w:ascii="Times New Roman" w:eastAsia="Calibri" w:hAnsi="Times New Roman"/>
                <w:sz w:val="24"/>
                <w:szCs w:val="24"/>
              </w:rPr>
              <w:t xml:space="preserve"> </w:t>
            </w:r>
          </w:p>
        </w:tc>
      </w:tr>
      <w:tr w:rsidR="006D43F2" w:rsidRPr="000D79E3" w:rsidTr="00AD675B">
        <w:tc>
          <w:tcPr>
            <w:tcW w:w="9426" w:type="dxa"/>
            <w:gridSpan w:val="3"/>
            <w:tcBorders>
              <w:top w:val="single" w:sz="4" w:space="0" w:color="auto"/>
              <w:left w:val="single" w:sz="4" w:space="0" w:color="auto"/>
              <w:bottom w:val="single" w:sz="4" w:space="0" w:color="auto"/>
              <w:right w:val="single" w:sz="4" w:space="0" w:color="auto"/>
            </w:tcBorders>
          </w:tcPr>
          <w:p w:rsidR="006D43F2" w:rsidRPr="000D79E3" w:rsidRDefault="006D43F2" w:rsidP="0099644E">
            <w:pPr>
              <w:numPr>
                <w:ilvl w:val="0"/>
                <w:numId w:val="101"/>
              </w:numPr>
              <w:shd w:val="clear" w:color="auto" w:fill="FFFFFF"/>
              <w:spacing w:after="0" w:line="240" w:lineRule="auto"/>
              <w:ind w:left="0"/>
              <w:jc w:val="both"/>
              <w:rPr>
                <w:rFonts w:ascii="Times New Roman" w:hAnsi="Times New Roman"/>
                <w:sz w:val="24"/>
                <w:szCs w:val="24"/>
              </w:rPr>
            </w:pPr>
            <w:r w:rsidRPr="000D79E3">
              <w:rPr>
                <w:rFonts w:ascii="Times New Roman" w:hAnsi="Times New Roman"/>
                <w:sz w:val="24"/>
                <w:szCs w:val="24"/>
              </w:rPr>
              <w:t>Инструменты развития личностной культуры толерантного восприятия социальных, этнических, конфессиональных, культурных, ментальных и физических различий между людьми</w:t>
            </w:r>
          </w:p>
        </w:tc>
      </w:tr>
      <w:tr w:rsidR="006D43F2" w:rsidRPr="000D79E3" w:rsidTr="00AD675B">
        <w:tc>
          <w:tcPr>
            <w:tcW w:w="9426" w:type="dxa"/>
            <w:gridSpan w:val="3"/>
            <w:tcBorders>
              <w:top w:val="single" w:sz="4" w:space="0" w:color="auto"/>
              <w:left w:val="single" w:sz="4" w:space="0" w:color="auto"/>
              <w:bottom w:val="single" w:sz="4" w:space="0" w:color="auto"/>
              <w:right w:val="single" w:sz="4" w:space="0" w:color="auto"/>
            </w:tcBorders>
          </w:tcPr>
          <w:p w:rsidR="006D43F2" w:rsidRPr="000D79E3" w:rsidRDefault="006D43F2" w:rsidP="0099644E">
            <w:pPr>
              <w:numPr>
                <w:ilvl w:val="0"/>
                <w:numId w:val="101"/>
              </w:numPr>
              <w:shd w:val="clear" w:color="auto" w:fill="FFFFFF"/>
              <w:spacing w:after="0" w:line="240" w:lineRule="auto"/>
              <w:ind w:left="0"/>
              <w:jc w:val="both"/>
              <w:rPr>
                <w:rFonts w:ascii="Times New Roman" w:hAnsi="Times New Roman"/>
                <w:sz w:val="24"/>
                <w:szCs w:val="24"/>
              </w:rPr>
            </w:pPr>
            <w:r w:rsidRPr="000D79E3">
              <w:rPr>
                <w:rFonts w:ascii="Times New Roman" w:hAnsi="Times New Roman"/>
                <w:sz w:val="24"/>
                <w:szCs w:val="24"/>
              </w:rPr>
              <w:t>Способы личностного саморазвития и повышения профессионального мастерства лиц с ограниченными возможностями здоровья </w:t>
            </w:r>
          </w:p>
        </w:tc>
      </w:tr>
    </w:tbl>
    <w:p w:rsidR="006D43F2" w:rsidRPr="000D79E3" w:rsidRDefault="006D43F2" w:rsidP="000D79E3">
      <w:pPr>
        <w:spacing w:after="0" w:line="240" w:lineRule="auto"/>
        <w:jc w:val="both"/>
        <w:rPr>
          <w:rFonts w:ascii="Times New Roman" w:eastAsia="Calibri" w:hAnsi="Times New Roman"/>
          <w:i/>
          <w:sz w:val="24"/>
          <w:szCs w:val="24"/>
        </w:rPr>
      </w:pPr>
    </w:p>
    <w:p w:rsidR="006D43F2" w:rsidRPr="00F62EE1" w:rsidRDefault="006D43F2" w:rsidP="00F62EE1">
      <w:pPr>
        <w:autoSpaceDE w:val="0"/>
        <w:autoSpaceDN w:val="0"/>
        <w:adjustRightInd w:val="0"/>
        <w:spacing w:after="0" w:line="240" w:lineRule="auto"/>
        <w:ind w:firstLine="709"/>
        <w:contextualSpacing/>
        <w:jc w:val="both"/>
        <w:rPr>
          <w:rFonts w:ascii="Times New Roman" w:eastAsia="Calibri" w:hAnsi="Times New Roman"/>
          <w:b/>
          <w:sz w:val="24"/>
          <w:szCs w:val="24"/>
        </w:rPr>
      </w:pPr>
      <w:r w:rsidRPr="00F62EE1">
        <w:rPr>
          <w:rFonts w:ascii="Times New Roman" w:eastAsia="Calibri" w:hAnsi="Times New Roman"/>
          <w:b/>
          <w:sz w:val="24"/>
          <w:szCs w:val="24"/>
        </w:rPr>
        <w:lastRenderedPageBreak/>
        <w:t>4. Порядок проведения промежуточной аттестации</w:t>
      </w:r>
    </w:p>
    <w:p w:rsidR="006D43F2" w:rsidRPr="000D79E3" w:rsidRDefault="006D43F2" w:rsidP="000D79E3">
      <w:pPr>
        <w:tabs>
          <w:tab w:val="left" w:pos="-6521"/>
          <w:tab w:val="left" w:pos="1276"/>
        </w:tabs>
        <w:spacing w:after="0" w:line="240" w:lineRule="auto"/>
        <w:jc w:val="both"/>
        <w:rPr>
          <w:rFonts w:ascii="Times New Roman" w:eastAsia="Calibri" w:hAnsi="Times New Roman"/>
          <w:color w:val="000000"/>
          <w:sz w:val="24"/>
          <w:szCs w:val="24"/>
        </w:rPr>
      </w:pPr>
    </w:p>
    <w:p w:rsidR="006D43F2" w:rsidRPr="000D79E3" w:rsidRDefault="006D43F2" w:rsidP="000D79E3">
      <w:pPr>
        <w:tabs>
          <w:tab w:val="left" w:pos="-6521"/>
          <w:tab w:val="left" w:pos="1276"/>
        </w:tabs>
        <w:spacing w:after="0" w:line="240" w:lineRule="auto"/>
        <w:ind w:firstLine="709"/>
        <w:contextualSpacing/>
        <w:jc w:val="both"/>
        <w:rPr>
          <w:rFonts w:ascii="Times New Roman" w:eastAsia="Calibri" w:hAnsi="Times New Roman"/>
          <w:i/>
          <w:sz w:val="24"/>
          <w:szCs w:val="24"/>
          <w:lang w:eastAsia="en-US"/>
        </w:rPr>
      </w:pPr>
      <w:r w:rsidRPr="000D79E3">
        <w:rPr>
          <w:rFonts w:ascii="Times New Roman" w:eastAsia="Calibri" w:hAnsi="Times New Roman"/>
          <w:i/>
          <w:color w:val="000000"/>
          <w:sz w:val="24"/>
          <w:szCs w:val="24"/>
          <w:lang w:eastAsia="en-US"/>
        </w:rPr>
        <w:t xml:space="preserve">4.1 </w:t>
      </w:r>
      <w:r w:rsidRPr="000D79E3">
        <w:rPr>
          <w:rFonts w:ascii="Times New Roman" w:eastAsia="Calibri" w:hAnsi="Times New Roman"/>
          <w:i/>
          <w:sz w:val="24"/>
          <w:szCs w:val="24"/>
          <w:lang w:eastAsia="en-US"/>
        </w:rPr>
        <w:t>Документы СМК вуза</w:t>
      </w:r>
    </w:p>
    <w:p w:rsidR="007606AE" w:rsidRPr="000D79E3" w:rsidRDefault="007606AE" w:rsidP="007606AE">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6D43F2" w:rsidRPr="000D79E3" w:rsidRDefault="006D43F2" w:rsidP="000D79E3">
      <w:pPr>
        <w:tabs>
          <w:tab w:val="left" w:pos="-6521"/>
          <w:tab w:val="left" w:pos="1276"/>
        </w:tabs>
        <w:spacing w:after="0" w:line="240" w:lineRule="auto"/>
        <w:ind w:firstLine="709"/>
        <w:contextualSpacing/>
        <w:jc w:val="both"/>
        <w:rPr>
          <w:rFonts w:ascii="Times New Roman" w:eastAsia="Calibri" w:hAnsi="Times New Roman"/>
          <w:spacing w:val="-6"/>
          <w:sz w:val="24"/>
          <w:szCs w:val="24"/>
        </w:rPr>
      </w:pPr>
      <w:r w:rsidRPr="000D79E3">
        <w:rPr>
          <w:rFonts w:ascii="Times New Roman" w:eastAsia="Calibri" w:hAnsi="Times New Roman"/>
          <w:spacing w:val="-6"/>
          <w:sz w:val="24"/>
          <w:szCs w:val="24"/>
        </w:rPr>
        <w:t>– ПЛ 2.3.19-2018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6D43F2" w:rsidRPr="000D79E3" w:rsidRDefault="006D43F2" w:rsidP="000D79E3">
      <w:pPr>
        <w:tabs>
          <w:tab w:val="left" w:pos="-6521"/>
          <w:tab w:val="left" w:pos="1276"/>
        </w:tabs>
        <w:spacing w:after="0" w:line="240" w:lineRule="auto"/>
        <w:ind w:firstLine="709"/>
        <w:contextualSpacing/>
        <w:jc w:val="both"/>
        <w:rPr>
          <w:rFonts w:ascii="Times New Roman" w:eastAsia="Calibri" w:hAnsi="Times New Roman"/>
          <w:spacing w:val="-6"/>
          <w:sz w:val="24"/>
          <w:szCs w:val="24"/>
        </w:rPr>
      </w:pPr>
      <w:r w:rsidRPr="000D79E3">
        <w:rPr>
          <w:rFonts w:ascii="Times New Roman" w:eastAsia="Calibri" w:hAnsi="Times New Roman"/>
          <w:spacing w:val="-6"/>
          <w:sz w:val="24"/>
          <w:szCs w:val="24"/>
        </w:rPr>
        <w:t>– ПЛ 2.3.22-2018 «СМК. О формировании фонда оценочных материалов»;</w:t>
      </w:r>
    </w:p>
    <w:p w:rsidR="006D43F2" w:rsidRPr="000D79E3" w:rsidRDefault="006D43F2" w:rsidP="000D79E3">
      <w:pPr>
        <w:tabs>
          <w:tab w:val="left" w:pos="-6521"/>
          <w:tab w:val="left" w:pos="1276"/>
        </w:tabs>
        <w:spacing w:after="0" w:line="240" w:lineRule="auto"/>
        <w:ind w:firstLine="709"/>
        <w:contextualSpacing/>
        <w:jc w:val="both"/>
        <w:rPr>
          <w:rFonts w:ascii="Times New Roman" w:eastAsia="Calibri" w:hAnsi="Times New Roman"/>
          <w:spacing w:val="-6"/>
          <w:sz w:val="24"/>
          <w:szCs w:val="24"/>
        </w:rPr>
      </w:pPr>
      <w:r w:rsidRPr="000D79E3">
        <w:rPr>
          <w:rFonts w:ascii="Times New Roman" w:eastAsia="Calibri" w:hAnsi="Times New Roman"/>
          <w:spacing w:val="-6"/>
          <w:sz w:val="24"/>
          <w:szCs w:val="24"/>
        </w:rPr>
        <w:t>– ПЛ 2.3.3-2018 «СМК. Система мониторинга качества образования с использованием техноло</w:t>
      </w:r>
      <w:r w:rsidR="007606AE">
        <w:rPr>
          <w:rFonts w:ascii="Times New Roman" w:eastAsia="Calibri" w:hAnsi="Times New Roman"/>
          <w:spacing w:val="-6"/>
          <w:sz w:val="24"/>
          <w:szCs w:val="24"/>
        </w:rPr>
        <w:t>гии компьютерного тестирования».</w:t>
      </w:r>
    </w:p>
    <w:p w:rsidR="006D43F2" w:rsidRPr="000D79E3" w:rsidRDefault="006D43F2" w:rsidP="000D79E3">
      <w:pPr>
        <w:tabs>
          <w:tab w:val="left" w:pos="-6521"/>
          <w:tab w:val="left" w:pos="1276"/>
        </w:tabs>
        <w:spacing w:after="0" w:line="240" w:lineRule="auto"/>
        <w:ind w:firstLine="709"/>
        <w:contextualSpacing/>
        <w:jc w:val="both"/>
        <w:rPr>
          <w:rFonts w:ascii="Times New Roman" w:eastAsia="Calibri" w:hAnsi="Times New Roman"/>
          <w:spacing w:val="-6"/>
          <w:sz w:val="24"/>
          <w:szCs w:val="24"/>
        </w:rPr>
      </w:pPr>
    </w:p>
    <w:p w:rsidR="006D43F2" w:rsidRPr="000D79E3" w:rsidRDefault="006D43F2" w:rsidP="000D79E3">
      <w:pPr>
        <w:tabs>
          <w:tab w:val="left" w:pos="-6521"/>
          <w:tab w:val="left" w:pos="1276"/>
        </w:tabs>
        <w:spacing w:after="0" w:line="240" w:lineRule="auto"/>
        <w:ind w:firstLine="709"/>
        <w:contextualSpacing/>
        <w:jc w:val="both"/>
        <w:rPr>
          <w:rFonts w:ascii="Times New Roman" w:eastAsia="Calibri" w:hAnsi="Times New Roman"/>
          <w:i/>
          <w:sz w:val="24"/>
          <w:szCs w:val="24"/>
          <w:lang w:eastAsia="en-US"/>
        </w:rPr>
      </w:pPr>
      <w:r w:rsidRPr="000D79E3">
        <w:rPr>
          <w:rFonts w:ascii="Times New Roman" w:eastAsia="Calibri" w:hAnsi="Times New Roman"/>
          <w:i/>
          <w:sz w:val="24"/>
          <w:szCs w:val="24"/>
          <w:lang w:eastAsia="en-US"/>
        </w:rPr>
        <w:t>4.2 Методические материалы, определяющие процедуру оценивания знаний, умений, навыков и (или) опыта деятельности в ходе промежуточной аттестации</w:t>
      </w:r>
    </w:p>
    <w:p w:rsidR="006D43F2" w:rsidRPr="000D79E3" w:rsidRDefault="006D43F2"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Промежуточная аттестация по дисциплине </w:t>
      </w:r>
      <w:r w:rsidRPr="000D79E3">
        <w:rPr>
          <w:rFonts w:ascii="Times New Roman" w:eastAsia="Calibri" w:hAnsi="Times New Roman"/>
          <w:bCs/>
          <w:sz w:val="24"/>
          <w:szCs w:val="24"/>
        </w:rPr>
        <w:t>ФТД.В.01</w:t>
      </w:r>
      <w:r w:rsidRPr="000D79E3">
        <w:rPr>
          <w:rFonts w:ascii="Times New Roman" w:eastAsia="Calibri" w:hAnsi="Times New Roman"/>
          <w:sz w:val="24"/>
          <w:szCs w:val="24"/>
        </w:rPr>
        <w:t xml:space="preserve"> «Адаптация к профессиональной деятельности  (специализированная адаптационная дисциплина)»  проходит в форме зачета в 7 семестре. Зачет проводится на последней неделе семестра изучения дисциплины.</w:t>
      </w:r>
    </w:p>
    <w:p w:rsidR="006D43F2" w:rsidRPr="000D79E3" w:rsidRDefault="006D43F2"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Допуском к зачету является итоговое тестирование. Зачет проводится по билетам, в каждый из которых включены 2 теоретических вопроса.</w:t>
      </w:r>
    </w:p>
    <w:p w:rsidR="006D43F2" w:rsidRPr="000D79E3" w:rsidRDefault="006D43F2"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Промежуточная аттестация (зачет) носит комплексный характер: учитывает результаты итогового тестирования и ответа на билет к зачету. Преподаватель вправе повысить оценку с учетом результатов текущего контроля знаний и рейтинговой оценки деятельности студента в течение периода изучения дисциплины. </w:t>
      </w:r>
    </w:p>
    <w:p w:rsidR="006D43F2" w:rsidRPr="000D79E3" w:rsidRDefault="006D43F2" w:rsidP="000D79E3">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Blackboard Learn (сайт bb.usurt.ru)) в курсе дисциплины (модуля).</w:t>
      </w:r>
    </w:p>
    <w:p w:rsidR="001232CF" w:rsidRPr="000D79E3" w:rsidRDefault="001232CF" w:rsidP="00F62EE1">
      <w:pPr>
        <w:pageBreakBefore/>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lastRenderedPageBreak/>
        <w:t>Фонд оценочных материалов для проведения промежуточной аттестации обучающихся по дисциплине (модулю)</w:t>
      </w:r>
    </w:p>
    <w:p w:rsidR="001232CF" w:rsidRPr="000D79E3" w:rsidRDefault="001232CF" w:rsidP="000D79E3">
      <w:pPr>
        <w:pStyle w:val="1"/>
        <w:rPr>
          <w:rFonts w:eastAsia="Calibri" w:cs="Times New Roman"/>
          <w:szCs w:val="24"/>
        </w:rPr>
      </w:pPr>
      <w:bookmarkStart w:id="341" w:name="_Toc86139659"/>
      <w:bookmarkStart w:id="342" w:name="_Toc88647352"/>
      <w:r w:rsidRPr="000D79E3">
        <w:rPr>
          <w:rFonts w:eastAsia="Calibri" w:cs="Times New Roman"/>
          <w:szCs w:val="24"/>
        </w:rPr>
        <w:t>ФТД.02 Экономические аспекты тяжеловесного движения: капитальные вложения и инфраструктура</w:t>
      </w:r>
      <w:bookmarkEnd w:id="341"/>
      <w:bookmarkEnd w:id="342"/>
      <w:r w:rsidRPr="000D79E3">
        <w:rPr>
          <w:rFonts w:eastAsia="Calibri" w:cs="Times New Roman"/>
          <w:szCs w:val="24"/>
        </w:rPr>
        <w:t xml:space="preserve"> </w:t>
      </w:r>
    </w:p>
    <w:p w:rsidR="001232CF" w:rsidRPr="00F62EE1" w:rsidRDefault="001232CF" w:rsidP="000D79E3">
      <w:pPr>
        <w:spacing w:after="0" w:line="240" w:lineRule="auto"/>
        <w:jc w:val="center"/>
        <w:rPr>
          <w:rFonts w:ascii="Times New Roman" w:eastAsia="SimSun" w:hAnsi="Times New Roman"/>
          <w:b/>
          <w:sz w:val="18"/>
          <w:szCs w:val="24"/>
          <w:lang w:eastAsia="hi-IN" w:bidi="hi-IN"/>
        </w:rPr>
      </w:pPr>
      <w:r w:rsidRPr="00F62EE1">
        <w:rPr>
          <w:rFonts w:ascii="Times New Roman" w:eastAsia="SimSun" w:hAnsi="Times New Roman"/>
          <w:sz w:val="18"/>
          <w:szCs w:val="24"/>
          <w:lang w:eastAsia="hi-IN" w:bidi="hi-IN"/>
        </w:rPr>
        <w:t>(Шифр и наименование дисциплины)</w:t>
      </w:r>
    </w:p>
    <w:p w:rsidR="001232CF" w:rsidRPr="000D79E3" w:rsidRDefault="001232CF" w:rsidP="000D79E3">
      <w:pPr>
        <w:spacing w:after="0" w:line="240" w:lineRule="auto"/>
        <w:ind w:firstLine="709"/>
        <w:jc w:val="center"/>
        <w:rPr>
          <w:rFonts w:ascii="Times New Roman" w:eastAsia="Calibri" w:hAnsi="Times New Roman"/>
          <w:b/>
          <w:bCs/>
          <w:color w:val="000000"/>
          <w:sz w:val="24"/>
          <w:szCs w:val="24"/>
        </w:rPr>
      </w:pPr>
    </w:p>
    <w:p w:rsidR="001232CF" w:rsidRPr="00F62EE1" w:rsidRDefault="001232CF" w:rsidP="00F62EE1">
      <w:pPr>
        <w:numPr>
          <w:ilvl w:val="0"/>
          <w:numId w:val="72"/>
        </w:numPr>
        <w:tabs>
          <w:tab w:val="left" w:pos="993"/>
        </w:tabs>
        <w:spacing w:after="0" w:line="240" w:lineRule="auto"/>
        <w:ind w:left="0" w:firstLine="709"/>
        <w:jc w:val="both"/>
        <w:rPr>
          <w:rFonts w:ascii="Times New Roman" w:eastAsia="Calibri" w:hAnsi="Times New Roman"/>
          <w:b/>
          <w:sz w:val="24"/>
          <w:szCs w:val="24"/>
        </w:rPr>
      </w:pPr>
      <w:r w:rsidRPr="00F62EE1">
        <w:rPr>
          <w:rFonts w:ascii="Times New Roman" w:eastAsia="Calibri" w:hAnsi="Times New Roman"/>
          <w:b/>
          <w:sz w:val="24"/>
          <w:szCs w:val="24"/>
        </w:rPr>
        <w:t xml:space="preserve">Перечень компетенций с указанием этапов их формирования в процессе освоения образовательной программы </w:t>
      </w:r>
    </w:p>
    <w:p w:rsidR="001232CF" w:rsidRPr="000D79E3" w:rsidRDefault="001232CF" w:rsidP="00F62EE1">
      <w:pPr>
        <w:spacing w:after="0" w:line="240" w:lineRule="auto"/>
        <w:ind w:firstLine="709"/>
        <w:jc w:val="both"/>
        <w:rPr>
          <w:rFonts w:ascii="Times New Roman" w:eastAsia="Calibri" w:hAnsi="Times New Roman"/>
          <w:i/>
          <w:sz w:val="24"/>
          <w:szCs w:val="24"/>
        </w:rPr>
      </w:pPr>
    </w:p>
    <w:p w:rsidR="001232CF" w:rsidRPr="000D79E3" w:rsidRDefault="001232CF" w:rsidP="00F62EE1">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Дисциплина </w:t>
      </w:r>
      <w:r w:rsidRPr="000D79E3">
        <w:rPr>
          <w:rFonts w:ascii="Times New Roman" w:eastAsia="Calibri" w:hAnsi="Times New Roman"/>
          <w:bCs/>
          <w:color w:val="000000"/>
          <w:sz w:val="24"/>
          <w:szCs w:val="24"/>
          <w:u w:val="single"/>
        </w:rPr>
        <w:t>ФТД.02 Экономические аспекты тяжеловесного движения: капитальные вложения и инфраструктура</w:t>
      </w:r>
      <w:r w:rsidR="00F62EE1">
        <w:rPr>
          <w:rFonts w:ascii="Times New Roman" w:eastAsia="Calibri" w:hAnsi="Times New Roman"/>
          <w:sz w:val="24"/>
          <w:szCs w:val="24"/>
        </w:rPr>
        <w:t xml:space="preserve"> </w:t>
      </w:r>
      <w:r w:rsidRPr="000D79E3">
        <w:rPr>
          <w:rFonts w:ascii="Times New Roman" w:eastAsia="Calibri" w:hAnsi="Times New Roman"/>
          <w:sz w:val="24"/>
          <w:szCs w:val="24"/>
        </w:rPr>
        <w:t>участвует в формировании следующих компетенций и индикаторов достижения компетенций:</w:t>
      </w:r>
    </w:p>
    <w:p w:rsidR="00F62EE1" w:rsidRDefault="00F62EE1" w:rsidP="000D79E3">
      <w:pPr>
        <w:spacing w:after="0" w:line="240" w:lineRule="auto"/>
        <w:jc w:val="right"/>
        <w:rPr>
          <w:rFonts w:ascii="Times New Roman" w:eastAsia="Calibri" w:hAnsi="Times New Roman"/>
          <w:sz w:val="24"/>
          <w:szCs w:val="24"/>
        </w:rPr>
      </w:pPr>
    </w:p>
    <w:p w:rsidR="001232CF" w:rsidRPr="000D79E3" w:rsidRDefault="001232CF" w:rsidP="000D79E3">
      <w:pPr>
        <w:spacing w:after="0" w:line="240" w:lineRule="auto"/>
        <w:jc w:val="right"/>
        <w:rPr>
          <w:rFonts w:ascii="Times New Roman" w:eastAsia="Calibri" w:hAnsi="Times New Roman"/>
          <w:sz w:val="24"/>
          <w:szCs w:val="24"/>
        </w:rPr>
      </w:pPr>
      <w:r w:rsidRPr="000D79E3">
        <w:rPr>
          <w:rFonts w:ascii="Times New Roman" w:eastAsia="Calibri" w:hAnsi="Times New Roman"/>
          <w:sz w:val="24"/>
          <w:szCs w:val="24"/>
        </w:rPr>
        <w:t>Таблица 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2415"/>
        <w:gridCol w:w="3083"/>
        <w:gridCol w:w="2117"/>
        <w:gridCol w:w="1852"/>
      </w:tblGrid>
      <w:tr w:rsidR="001232CF" w:rsidRPr="000D79E3" w:rsidTr="00F62EE1">
        <w:tc>
          <w:tcPr>
            <w:tcW w:w="1275" w:type="pct"/>
          </w:tcPr>
          <w:p w:rsidR="001232CF" w:rsidRPr="00F62EE1" w:rsidRDefault="001232CF" w:rsidP="000D79E3">
            <w:pPr>
              <w:spacing w:after="0" w:line="240" w:lineRule="auto"/>
              <w:jc w:val="center"/>
              <w:rPr>
                <w:rFonts w:ascii="Times New Roman" w:eastAsia="Calibri" w:hAnsi="Times New Roman"/>
                <w:sz w:val="24"/>
                <w:szCs w:val="24"/>
              </w:rPr>
            </w:pPr>
            <w:r w:rsidRPr="00F62EE1">
              <w:rPr>
                <w:rFonts w:ascii="Times New Roman" w:eastAsia="Calibri" w:hAnsi="Times New Roman"/>
                <w:sz w:val="24"/>
                <w:szCs w:val="24"/>
              </w:rPr>
              <w:t>Код и наименование компетенции</w:t>
            </w:r>
          </w:p>
        </w:tc>
        <w:tc>
          <w:tcPr>
            <w:tcW w:w="1628" w:type="pct"/>
            <w:tcMar>
              <w:top w:w="0" w:type="dxa"/>
              <w:left w:w="108" w:type="dxa"/>
              <w:bottom w:w="0" w:type="dxa"/>
              <w:right w:w="108" w:type="dxa"/>
            </w:tcMar>
          </w:tcPr>
          <w:p w:rsidR="001232CF" w:rsidRPr="00F62EE1" w:rsidRDefault="001232CF" w:rsidP="000D79E3">
            <w:pPr>
              <w:spacing w:after="0" w:line="240" w:lineRule="auto"/>
              <w:jc w:val="center"/>
              <w:rPr>
                <w:rFonts w:ascii="Times New Roman" w:eastAsia="Calibri" w:hAnsi="Times New Roman"/>
                <w:sz w:val="24"/>
                <w:szCs w:val="24"/>
              </w:rPr>
            </w:pPr>
            <w:r w:rsidRPr="00F62EE1">
              <w:rPr>
                <w:rFonts w:ascii="Times New Roman" w:eastAsia="Calibri" w:hAnsi="Times New Roman"/>
                <w:sz w:val="24"/>
                <w:szCs w:val="24"/>
              </w:rPr>
              <w:t>Код и наименование индикатора достижения компетенции</w:t>
            </w:r>
          </w:p>
        </w:tc>
        <w:tc>
          <w:tcPr>
            <w:tcW w:w="1118" w:type="pct"/>
            <w:tcMar>
              <w:top w:w="0" w:type="dxa"/>
              <w:left w:w="108" w:type="dxa"/>
              <w:bottom w:w="0" w:type="dxa"/>
              <w:right w:w="108" w:type="dxa"/>
            </w:tcMar>
          </w:tcPr>
          <w:p w:rsidR="001232CF" w:rsidRPr="00F62EE1" w:rsidRDefault="001232CF" w:rsidP="000D79E3">
            <w:pPr>
              <w:spacing w:after="0" w:line="240" w:lineRule="auto"/>
              <w:jc w:val="center"/>
              <w:rPr>
                <w:rFonts w:ascii="Times New Roman" w:eastAsia="Calibri" w:hAnsi="Times New Roman"/>
                <w:sz w:val="24"/>
                <w:szCs w:val="24"/>
              </w:rPr>
            </w:pPr>
            <w:r w:rsidRPr="00F62EE1">
              <w:rPr>
                <w:rFonts w:ascii="Times New Roman" w:eastAsia="Calibri" w:hAnsi="Times New Roman"/>
                <w:sz w:val="24"/>
                <w:szCs w:val="24"/>
              </w:rPr>
              <w:t>Этап формирования компетенции</w:t>
            </w:r>
          </w:p>
        </w:tc>
        <w:tc>
          <w:tcPr>
            <w:tcW w:w="978" w:type="pct"/>
            <w:tcMar>
              <w:top w:w="0" w:type="dxa"/>
              <w:left w:w="108" w:type="dxa"/>
              <w:bottom w:w="0" w:type="dxa"/>
              <w:right w:w="108" w:type="dxa"/>
            </w:tcMar>
          </w:tcPr>
          <w:p w:rsidR="001232CF" w:rsidRPr="00F62EE1" w:rsidRDefault="001232CF" w:rsidP="000D79E3">
            <w:pPr>
              <w:spacing w:after="0" w:line="240" w:lineRule="auto"/>
              <w:jc w:val="center"/>
              <w:rPr>
                <w:rFonts w:ascii="Times New Roman" w:eastAsia="Calibri" w:hAnsi="Times New Roman"/>
                <w:sz w:val="24"/>
                <w:szCs w:val="24"/>
                <w:vertAlign w:val="superscript"/>
              </w:rPr>
            </w:pPr>
            <w:r w:rsidRPr="00F62EE1">
              <w:rPr>
                <w:rFonts w:ascii="Times New Roman" w:eastAsia="Calibri" w:hAnsi="Times New Roman"/>
                <w:sz w:val="24"/>
                <w:szCs w:val="24"/>
              </w:rPr>
              <w:t>Форма промежуточной аттестации</w:t>
            </w:r>
          </w:p>
        </w:tc>
      </w:tr>
      <w:tr w:rsidR="002A2A48" w:rsidRPr="000D79E3" w:rsidTr="00587A73">
        <w:trPr>
          <w:trHeight w:val="3036"/>
        </w:trPr>
        <w:tc>
          <w:tcPr>
            <w:tcW w:w="1275" w:type="pct"/>
          </w:tcPr>
          <w:p w:rsidR="002A2A48" w:rsidRPr="002A2A48" w:rsidRDefault="002A2A48" w:rsidP="002A2A48">
            <w:pPr>
              <w:autoSpaceDE w:val="0"/>
              <w:autoSpaceDN w:val="0"/>
              <w:adjustRightInd w:val="0"/>
              <w:spacing w:after="0" w:line="240" w:lineRule="auto"/>
              <w:rPr>
                <w:rFonts w:ascii="Times New Roman" w:eastAsia="Calibri" w:hAnsi="Times New Roman"/>
                <w:bCs/>
                <w:sz w:val="24"/>
                <w:szCs w:val="24"/>
              </w:rPr>
            </w:pPr>
            <w:r w:rsidRPr="002A2A48">
              <w:rPr>
                <w:rFonts w:ascii="Times New Roman" w:eastAsia="Calibri" w:hAnsi="Times New Roman"/>
                <w:color w:val="000000"/>
                <w:sz w:val="24"/>
                <w:szCs w:val="24"/>
              </w:rPr>
              <w:t>ПК-3.4: Способен рассчитывать финансово-экономические показатели, характеризующие работу структурного подразделения</w:t>
            </w:r>
          </w:p>
        </w:tc>
        <w:tc>
          <w:tcPr>
            <w:tcW w:w="1628" w:type="pct"/>
            <w:tcMar>
              <w:top w:w="0" w:type="dxa"/>
              <w:left w:w="108" w:type="dxa"/>
              <w:bottom w:w="0" w:type="dxa"/>
              <w:right w:w="108" w:type="dxa"/>
            </w:tcMar>
          </w:tcPr>
          <w:p w:rsidR="002A2A48" w:rsidRPr="002A2A48" w:rsidRDefault="002A2A48" w:rsidP="002A2A48">
            <w:pPr>
              <w:autoSpaceDE w:val="0"/>
              <w:autoSpaceDN w:val="0"/>
              <w:adjustRightInd w:val="0"/>
              <w:spacing w:after="0" w:line="240" w:lineRule="auto"/>
              <w:rPr>
                <w:rFonts w:ascii="Times New Roman" w:eastAsia="Calibri" w:hAnsi="Times New Roman"/>
                <w:bCs/>
                <w:color w:val="000000"/>
                <w:sz w:val="24"/>
                <w:szCs w:val="24"/>
              </w:rPr>
            </w:pPr>
            <w:r w:rsidRPr="002A2A48">
              <w:rPr>
                <w:rFonts w:ascii="Times New Roman" w:eastAsia="Calibri" w:hAnsi="Times New Roman"/>
                <w:color w:val="000000"/>
                <w:sz w:val="24"/>
                <w:szCs w:val="24"/>
              </w:rPr>
              <w:t>ПК-3.4.5: Анализирует бизнес-процессы, происходящие в экономических системах, и прогнозирует возможное их развитие в будущем с применением изучаемых теоретических моделей</w:t>
            </w:r>
          </w:p>
        </w:tc>
        <w:tc>
          <w:tcPr>
            <w:tcW w:w="1118" w:type="pct"/>
            <w:tcMar>
              <w:top w:w="0" w:type="dxa"/>
              <w:left w:w="108" w:type="dxa"/>
              <w:bottom w:w="0" w:type="dxa"/>
              <w:right w:w="108" w:type="dxa"/>
            </w:tcMar>
          </w:tcPr>
          <w:p w:rsidR="002A2A48" w:rsidRPr="000D79E3" w:rsidRDefault="002A2A48"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Компетенция и индикаторы достижения компетенции формируются в рамках 6 семестра очной формы обучения и 6 семестра очно-заочной формы обучения</w:t>
            </w:r>
          </w:p>
        </w:tc>
        <w:tc>
          <w:tcPr>
            <w:tcW w:w="978" w:type="pct"/>
            <w:tcMar>
              <w:top w:w="0" w:type="dxa"/>
              <w:left w:w="108" w:type="dxa"/>
              <w:bottom w:w="0" w:type="dxa"/>
              <w:right w:w="108" w:type="dxa"/>
            </w:tcMar>
          </w:tcPr>
          <w:p w:rsidR="002A2A48" w:rsidRPr="000D79E3" w:rsidRDefault="002A2A48"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Зачет</w:t>
            </w:r>
          </w:p>
        </w:tc>
      </w:tr>
    </w:tbl>
    <w:p w:rsidR="001232CF" w:rsidRPr="000D79E3" w:rsidRDefault="001232CF" w:rsidP="000D79E3">
      <w:pPr>
        <w:spacing w:after="0" w:line="240" w:lineRule="auto"/>
        <w:jc w:val="right"/>
        <w:rPr>
          <w:rFonts w:ascii="Times New Roman" w:eastAsia="Calibri" w:hAnsi="Times New Roman"/>
          <w:sz w:val="24"/>
          <w:szCs w:val="24"/>
        </w:rPr>
      </w:pP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Траектория формирования у обучающих компетенций при освоении образовательной программы приведена в Приложении к образовательной программе (Приложение 3.2 Программа формирования у студентов компетенций при освоении ОП ВО).</w:t>
      </w:r>
    </w:p>
    <w:p w:rsidR="001232CF" w:rsidRPr="000D79E3" w:rsidRDefault="001232CF" w:rsidP="000D79E3">
      <w:pPr>
        <w:spacing w:after="0" w:line="240" w:lineRule="auto"/>
        <w:ind w:firstLine="709"/>
        <w:jc w:val="both"/>
        <w:rPr>
          <w:rFonts w:ascii="Times New Roman" w:eastAsia="Calibri" w:hAnsi="Times New Roman"/>
          <w:sz w:val="24"/>
          <w:szCs w:val="24"/>
        </w:rPr>
      </w:pPr>
    </w:p>
    <w:p w:rsidR="001232CF" w:rsidRPr="00355CEC" w:rsidRDefault="001232CF" w:rsidP="00355CEC">
      <w:pPr>
        <w:numPr>
          <w:ilvl w:val="0"/>
          <w:numId w:val="72"/>
        </w:numPr>
        <w:tabs>
          <w:tab w:val="left" w:pos="993"/>
        </w:tabs>
        <w:spacing w:after="0" w:line="240" w:lineRule="auto"/>
        <w:ind w:left="0" w:firstLine="709"/>
        <w:jc w:val="both"/>
        <w:rPr>
          <w:rFonts w:ascii="Times New Roman" w:eastAsia="Calibri" w:hAnsi="Times New Roman"/>
          <w:b/>
          <w:sz w:val="24"/>
          <w:szCs w:val="24"/>
        </w:rPr>
      </w:pPr>
      <w:r w:rsidRPr="00355CEC">
        <w:rPr>
          <w:rFonts w:ascii="Times New Roman" w:eastAsia="Calibri" w:hAnsi="Times New Roman"/>
          <w:b/>
          <w:sz w:val="24"/>
          <w:szCs w:val="24"/>
        </w:rPr>
        <w:t>Описание показателей, система оценивания результатов промежуточной аттестации и критерии выставления оценок</w:t>
      </w:r>
    </w:p>
    <w:p w:rsidR="001232CF" w:rsidRPr="000D79E3" w:rsidRDefault="001232CF" w:rsidP="000D79E3">
      <w:pPr>
        <w:spacing w:after="0" w:line="240" w:lineRule="auto"/>
        <w:ind w:firstLine="709"/>
        <w:rPr>
          <w:rFonts w:ascii="Times New Roman" w:eastAsia="Calibri" w:hAnsi="Times New Roman"/>
          <w:i/>
          <w:sz w:val="24"/>
          <w:szCs w:val="24"/>
        </w:rPr>
      </w:pP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Показатели оценивания компетенций представлены в разделе  3 «Требования к результатам освоения дисциплины» рабочей программы дисциплины </w:t>
      </w:r>
      <w:r w:rsidRPr="000D79E3">
        <w:rPr>
          <w:rFonts w:ascii="Times New Roman" w:eastAsia="Calibri" w:hAnsi="Times New Roman"/>
          <w:bCs/>
          <w:color w:val="000000"/>
          <w:sz w:val="24"/>
          <w:szCs w:val="24"/>
          <w:u w:val="single"/>
        </w:rPr>
        <w:t>ФТД.02 Экономические аспекты тяжеловесного движения: капитальные вложения и инфраструктура</w:t>
      </w:r>
      <w:r w:rsidRPr="000D79E3">
        <w:rPr>
          <w:rFonts w:ascii="Times New Roman" w:eastAsia="Calibri" w:hAnsi="Times New Roman"/>
          <w:sz w:val="24"/>
          <w:szCs w:val="24"/>
        </w:rPr>
        <w:t> как результирующие  знания, умения и  владения, полученные в результате освоения дисциплины.</w:t>
      </w: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При оценивании сформированности компетенций по дисциплине </w:t>
      </w:r>
      <w:r w:rsidRPr="000D79E3">
        <w:rPr>
          <w:rFonts w:ascii="Times New Roman" w:eastAsia="Calibri" w:hAnsi="Times New Roman"/>
          <w:bCs/>
          <w:color w:val="000000"/>
          <w:sz w:val="24"/>
          <w:szCs w:val="24"/>
          <w:u w:val="single"/>
        </w:rPr>
        <w:t>ФТД.02 Экономические аспекты тяжеловесного движения: капитальные вложения и инфраструктура</w:t>
      </w:r>
      <w:r w:rsidRPr="000D79E3">
        <w:rPr>
          <w:rFonts w:ascii="Times New Roman" w:eastAsia="Calibri" w:hAnsi="Times New Roman"/>
          <w:sz w:val="24"/>
          <w:szCs w:val="24"/>
        </w:rPr>
        <w:t xml:space="preserve"> используется традиционная система оценивания.</w:t>
      </w:r>
    </w:p>
    <w:p w:rsidR="001232CF" w:rsidRDefault="001232CF" w:rsidP="00355CEC">
      <w:pPr>
        <w:spacing w:after="0" w:line="240" w:lineRule="auto"/>
        <w:jc w:val="right"/>
        <w:rPr>
          <w:rFonts w:ascii="Times New Roman" w:eastAsia="Calibri" w:hAnsi="Times New Roman"/>
          <w:sz w:val="24"/>
          <w:szCs w:val="24"/>
        </w:rPr>
      </w:pPr>
    </w:p>
    <w:p w:rsidR="00355CEC" w:rsidRDefault="00355CEC" w:rsidP="00355CEC">
      <w:pPr>
        <w:spacing w:after="0" w:line="240" w:lineRule="auto"/>
        <w:jc w:val="right"/>
        <w:rPr>
          <w:rFonts w:ascii="Times New Roman" w:eastAsia="Calibri" w:hAnsi="Times New Roman"/>
          <w:sz w:val="24"/>
          <w:szCs w:val="24"/>
        </w:rPr>
      </w:pPr>
      <w:r>
        <w:rPr>
          <w:rFonts w:ascii="Times New Roman" w:eastAsia="Calibri" w:hAnsi="Times New Roman"/>
          <w:sz w:val="24"/>
          <w:szCs w:val="24"/>
        </w:rPr>
        <w:t>Таблица 2</w:t>
      </w:r>
    </w:p>
    <w:p w:rsidR="00355CEC" w:rsidRPr="000D79E3" w:rsidRDefault="00355CEC" w:rsidP="00355CEC">
      <w:pPr>
        <w:spacing w:after="0" w:line="240" w:lineRule="auto"/>
        <w:jc w:val="center"/>
        <w:rPr>
          <w:rFonts w:ascii="Times New Roman" w:eastAsia="Calibri" w:hAnsi="Times New Roman"/>
          <w:sz w:val="24"/>
          <w:szCs w:val="24"/>
        </w:rPr>
      </w:pPr>
      <w:r>
        <w:rPr>
          <w:rFonts w:ascii="Times New Roman" w:eastAsia="Calibri" w:hAnsi="Times New Roman"/>
          <w:sz w:val="24"/>
          <w:szCs w:val="24"/>
        </w:rPr>
        <w:t>Шкала оценивания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6588"/>
        <w:gridCol w:w="3018"/>
      </w:tblGrid>
      <w:tr w:rsidR="001232CF" w:rsidRPr="000D79E3" w:rsidTr="00991453">
        <w:trPr>
          <w:tblHeader/>
        </w:trPr>
        <w:tc>
          <w:tcPr>
            <w:tcW w:w="6588" w:type="dxa"/>
            <w:vAlign w:val="center"/>
          </w:tcPr>
          <w:p w:rsidR="001232CF" w:rsidRPr="000D79E3" w:rsidRDefault="001232CF"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Критерии выставления оценок</w:t>
            </w:r>
          </w:p>
        </w:tc>
        <w:tc>
          <w:tcPr>
            <w:tcW w:w="3018" w:type="dxa"/>
            <w:vAlign w:val="center"/>
          </w:tcPr>
          <w:p w:rsidR="001232CF" w:rsidRPr="000D79E3" w:rsidRDefault="001232CF"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 xml:space="preserve">Оценка </w:t>
            </w:r>
          </w:p>
        </w:tc>
      </w:tr>
      <w:tr w:rsidR="001232CF" w:rsidRPr="000D79E3" w:rsidTr="00991453">
        <w:tc>
          <w:tcPr>
            <w:tcW w:w="6588" w:type="dxa"/>
          </w:tcPr>
          <w:p w:rsidR="001232CF" w:rsidRPr="000D79E3" w:rsidRDefault="001232CF" w:rsidP="000D79E3">
            <w:pPr>
              <w:tabs>
                <w:tab w:val="left" w:pos="709"/>
              </w:tabs>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w:t>
            </w:r>
            <w:r w:rsidRPr="000D79E3">
              <w:rPr>
                <w:rFonts w:ascii="Times New Roman" w:eastAsia="Calibri" w:hAnsi="Times New Roman"/>
                <w:sz w:val="24"/>
                <w:szCs w:val="24"/>
              </w:rPr>
              <w:lastRenderedPageBreak/>
              <w:t>показатели рейтинга (все предусмотренные РПД учебные задания выполнены, качество выполнения большинства из них оценено числом баллов, близким к  максимальному).</w:t>
            </w:r>
          </w:p>
        </w:tc>
        <w:tc>
          <w:tcPr>
            <w:tcW w:w="3018" w:type="dxa"/>
            <w:vAlign w:val="center"/>
          </w:tcPr>
          <w:p w:rsidR="001232CF" w:rsidRPr="000D79E3" w:rsidRDefault="001232CF"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lastRenderedPageBreak/>
              <w:t>Отлично</w:t>
            </w:r>
          </w:p>
        </w:tc>
      </w:tr>
      <w:tr w:rsidR="001232CF" w:rsidRPr="000D79E3" w:rsidTr="00991453">
        <w:tc>
          <w:tcPr>
            <w:tcW w:w="6588" w:type="dxa"/>
          </w:tcPr>
          <w:p w:rsidR="001232CF" w:rsidRPr="000D79E3" w:rsidRDefault="001232CF" w:rsidP="000D79E3">
            <w:pPr>
              <w:spacing w:after="0" w:line="240" w:lineRule="auto"/>
              <w:rPr>
                <w:rFonts w:ascii="Times New Roman" w:eastAsia="Calibri" w:hAnsi="Times New Roman"/>
                <w:sz w:val="24"/>
                <w:szCs w:val="24"/>
              </w:rPr>
            </w:pPr>
            <w:r w:rsidRPr="000D79E3">
              <w:rPr>
                <w:rFonts w:ascii="Times New Roman" w:eastAsia="Calibri" w:hAnsi="Times New Roman"/>
                <w:sz w:val="24"/>
                <w:szCs w:val="24"/>
              </w:rPr>
              <w:lastRenderedPageBreak/>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w:t>
            </w:r>
          </w:p>
        </w:tc>
        <w:tc>
          <w:tcPr>
            <w:tcW w:w="3018" w:type="dxa"/>
            <w:vAlign w:val="center"/>
          </w:tcPr>
          <w:p w:rsidR="001232CF" w:rsidRPr="000D79E3" w:rsidRDefault="001232CF"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Хорошо</w:t>
            </w:r>
          </w:p>
        </w:tc>
      </w:tr>
      <w:tr w:rsidR="001232CF" w:rsidRPr="000D79E3" w:rsidTr="00991453">
        <w:tc>
          <w:tcPr>
            <w:tcW w:w="6588" w:type="dxa"/>
          </w:tcPr>
          <w:p w:rsidR="001232CF" w:rsidRPr="000D79E3" w:rsidRDefault="001232CF" w:rsidP="000D79E3">
            <w:pPr>
              <w:spacing w:after="0" w:line="240" w:lineRule="auto"/>
              <w:rPr>
                <w:rFonts w:ascii="Times New Roman" w:eastAsia="Calibri" w:hAnsi="Times New Roman"/>
                <w:sz w:val="24"/>
                <w:szCs w:val="24"/>
              </w:rPr>
            </w:pPr>
            <w:r w:rsidRPr="000D79E3">
              <w:rPr>
                <w:rFonts w:ascii="Times New Roman" w:eastAsia="Calibri"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w:t>
            </w:r>
          </w:p>
        </w:tc>
        <w:tc>
          <w:tcPr>
            <w:tcW w:w="3018" w:type="dxa"/>
            <w:vAlign w:val="center"/>
          </w:tcPr>
          <w:p w:rsidR="001232CF" w:rsidRPr="000D79E3" w:rsidRDefault="001232CF"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Удовлетворительно</w:t>
            </w:r>
          </w:p>
        </w:tc>
      </w:tr>
      <w:tr w:rsidR="001232CF" w:rsidRPr="000D79E3" w:rsidTr="00991453">
        <w:tc>
          <w:tcPr>
            <w:tcW w:w="6588" w:type="dxa"/>
          </w:tcPr>
          <w:p w:rsidR="001232CF" w:rsidRPr="000D79E3" w:rsidRDefault="001232CF" w:rsidP="000D79E3">
            <w:pPr>
              <w:tabs>
                <w:tab w:val="left" w:pos="709"/>
              </w:tabs>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Ответы на вопросы билета для зачета даны не верно.</w:t>
            </w:r>
          </w:p>
        </w:tc>
        <w:tc>
          <w:tcPr>
            <w:tcW w:w="3018" w:type="dxa"/>
            <w:vAlign w:val="center"/>
          </w:tcPr>
          <w:p w:rsidR="001232CF" w:rsidRPr="000D79E3" w:rsidRDefault="001232CF"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Неудовлетворительно</w:t>
            </w:r>
          </w:p>
        </w:tc>
      </w:tr>
    </w:tbl>
    <w:p w:rsidR="001232CF" w:rsidRPr="000D79E3" w:rsidRDefault="001232CF" w:rsidP="000D79E3">
      <w:pPr>
        <w:autoSpaceDE w:val="0"/>
        <w:autoSpaceDN w:val="0"/>
        <w:adjustRightInd w:val="0"/>
        <w:spacing w:after="0" w:line="240" w:lineRule="auto"/>
        <w:ind w:firstLine="709"/>
        <w:jc w:val="center"/>
        <w:rPr>
          <w:rFonts w:ascii="Times New Roman" w:eastAsia="Calibri" w:hAnsi="Times New Roman"/>
          <w:b/>
          <w:sz w:val="24"/>
          <w:szCs w:val="24"/>
        </w:rPr>
      </w:pPr>
    </w:p>
    <w:p w:rsidR="001232CF" w:rsidRPr="00355CEC" w:rsidRDefault="001232CF" w:rsidP="00355CEC">
      <w:pPr>
        <w:numPr>
          <w:ilvl w:val="0"/>
          <w:numId w:val="72"/>
        </w:numPr>
        <w:tabs>
          <w:tab w:val="left" w:pos="993"/>
        </w:tabs>
        <w:spacing w:after="0" w:line="240" w:lineRule="auto"/>
        <w:ind w:left="0" w:firstLine="709"/>
        <w:jc w:val="both"/>
        <w:rPr>
          <w:rFonts w:ascii="Times New Roman" w:eastAsia="Calibri" w:hAnsi="Times New Roman"/>
          <w:b/>
          <w:sz w:val="24"/>
          <w:szCs w:val="24"/>
        </w:rPr>
      </w:pPr>
      <w:r w:rsidRPr="00355CEC">
        <w:rPr>
          <w:rFonts w:ascii="Times New Roman" w:eastAsia="Calibri" w:hAnsi="Times New Roman"/>
          <w:b/>
          <w:sz w:val="24"/>
          <w:szCs w:val="24"/>
        </w:rPr>
        <w:t>Типовые контрольные задания или иные материалы, необходимые для оценки знаний, умений, навыков и (или) опыта деятельности</w:t>
      </w:r>
    </w:p>
    <w:p w:rsidR="001232CF" w:rsidRPr="000D79E3" w:rsidRDefault="001232CF" w:rsidP="000D79E3">
      <w:pPr>
        <w:autoSpaceDE w:val="0"/>
        <w:autoSpaceDN w:val="0"/>
        <w:adjustRightInd w:val="0"/>
        <w:spacing w:after="0" w:line="240" w:lineRule="auto"/>
        <w:ind w:firstLine="709"/>
        <w:jc w:val="both"/>
        <w:rPr>
          <w:rFonts w:ascii="Times New Roman" w:eastAsia="Calibri" w:hAnsi="Times New Roman"/>
          <w:b/>
          <w:sz w:val="24"/>
          <w:szCs w:val="24"/>
        </w:rPr>
      </w:pPr>
    </w:p>
    <w:p w:rsidR="001232CF" w:rsidRPr="000D79E3" w:rsidRDefault="001232CF" w:rsidP="000D79E3">
      <w:pPr>
        <w:autoSpaceDE w:val="0"/>
        <w:autoSpaceDN w:val="0"/>
        <w:adjustRightInd w:val="0"/>
        <w:spacing w:after="0" w:line="240" w:lineRule="auto"/>
        <w:ind w:firstLine="709"/>
        <w:jc w:val="both"/>
        <w:rPr>
          <w:rFonts w:ascii="Times New Roman" w:eastAsia="Calibri" w:hAnsi="Times New Roman"/>
          <w:i/>
          <w:sz w:val="24"/>
          <w:szCs w:val="24"/>
        </w:rPr>
      </w:pPr>
      <w:r w:rsidRPr="000D79E3">
        <w:rPr>
          <w:rFonts w:ascii="Times New Roman" w:eastAsia="Calibri" w:hAnsi="Times New Roman"/>
          <w:i/>
          <w:sz w:val="24"/>
          <w:szCs w:val="24"/>
        </w:rPr>
        <w:t>3.1. Вопросы для проведения промежуточной аттестации.</w:t>
      </w:r>
    </w:p>
    <w:p w:rsidR="001232CF" w:rsidRPr="000D79E3" w:rsidRDefault="001232CF" w:rsidP="000D79E3">
      <w:pPr>
        <w:tabs>
          <w:tab w:val="left" w:pos="993"/>
        </w:tabs>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 Сущность транспортной деятельности при применении технологии тяжеловесного движения.</w:t>
      </w: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 Общая характеристика единой транспортной системы.</w:t>
      </w: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3. Влияние тяжеловесного движения на социально-экономическое развитие.</w:t>
      </w: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4. Системная взаимосвязь разных видов транспорта.</w:t>
      </w: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5. Особенности промышленного и магистрального транспорта при организации тяжеловесного движения.</w:t>
      </w: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6. Место железнодорожного транспорта в единой транспортной системе.</w:t>
      </w: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7. Особенности современного этапа развития железнодорожного транспорта при использовании полигонной технологии тяжеловесного движения.</w:t>
      </w: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8. Преимущества и недостатки железных дорог по сравнению с другими видами транспорта.</w:t>
      </w: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9. Категории железнодорожных линий и их специализация.</w:t>
      </w: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10. Этапы эволюционного развития железнодорожного транспорта.</w:t>
      </w: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11. Экономическое значение категорирования железнодорожных линий.</w:t>
      </w: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12. Влияние железнодорожного транспорта на социально-экономическое развитие на разных этапах эволюции отрасли.</w:t>
      </w: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13. Технологическая роль и экономические особенности тягового подвижного состава нового поколения.</w:t>
      </w: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14. Основные вехи технико-экономического развития отечественного железнодорожного транспорта.</w:t>
      </w: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15. Виды железнодорожной тяги, их сравнительные технико-экономические характеристики.</w:t>
      </w: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16. Ключевая роль железных дорог в транспортной системе России.</w:t>
      </w: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17. Экономическая сущность доставки тяжеловесных грузов.</w:t>
      </w: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18. Влияние железнодорожного транспорта на социально-экономическое развитие России на разных этапах экономической истории страны.</w:t>
      </w: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lastRenderedPageBreak/>
        <w:t>19. Пути повышения качества и эффективности доставки тяжеловесных грузов.</w:t>
      </w: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20. Основные элементы железнодорожного пути.</w:t>
      </w: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21. Стратегические направления развития мировой железнодорожной системы. Ассоциация тяжеловесного движения.</w:t>
      </w: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22. Экономическое значение железнодорожных станций.</w:t>
      </w: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23. Качество транспортного обслуживания при использовании технологии тяжеловесного движения: основные показатели и пути повышения.</w:t>
      </w: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24. Грузовые терминалы на железнодорожном транспорте и их экономическое значение.</w:t>
      </w: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25. Основные экономические показатели работы железных дорог и пути их улучшения при использовании технологии тяжеловесного движения.</w:t>
      </w: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26. Стратегия развития железнодорожного транспорта в Российской Федерации.</w:t>
      </w: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27. Грузовые перевозки: особенности, основные показатели.</w:t>
      </w: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28. Сущность и основные показатели эксплуатационной работы.</w:t>
      </w: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29. Технико-экономические особенности и социально-экономическая роль отечественных железных дорог.</w:t>
      </w: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30. Реформирование железных дорог: предпосылки, модели, результаты.</w:t>
      </w: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31. Современная организационно-экономическая структура железнодорожного транспорта России.</w:t>
      </w:r>
    </w:p>
    <w:p w:rsidR="001232CF" w:rsidRPr="000D79E3" w:rsidRDefault="001232CF"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32. Основные стратегические направления развития железнодорожного транспорта.</w:t>
      </w:r>
    </w:p>
    <w:p w:rsidR="001232CF" w:rsidRPr="000D79E3" w:rsidRDefault="001232CF" w:rsidP="000D79E3">
      <w:pPr>
        <w:spacing w:after="0" w:line="240" w:lineRule="auto"/>
        <w:ind w:firstLine="709"/>
        <w:jc w:val="both"/>
        <w:rPr>
          <w:rFonts w:ascii="Times New Roman" w:eastAsia="Calibri" w:hAnsi="Times New Roman"/>
          <w:bCs/>
          <w:sz w:val="24"/>
          <w:szCs w:val="24"/>
        </w:rPr>
      </w:pPr>
    </w:p>
    <w:p w:rsidR="001232CF" w:rsidRPr="000D79E3" w:rsidRDefault="001232CF" w:rsidP="000D79E3">
      <w:pPr>
        <w:autoSpaceDE w:val="0"/>
        <w:autoSpaceDN w:val="0"/>
        <w:adjustRightInd w:val="0"/>
        <w:spacing w:after="0" w:line="240" w:lineRule="auto"/>
        <w:ind w:firstLine="709"/>
        <w:rPr>
          <w:rFonts w:ascii="Times New Roman" w:eastAsia="Calibri" w:hAnsi="Times New Roman"/>
          <w:i/>
          <w:sz w:val="24"/>
          <w:szCs w:val="24"/>
        </w:rPr>
      </w:pPr>
      <w:r w:rsidRPr="000D79E3">
        <w:rPr>
          <w:rFonts w:ascii="Times New Roman" w:eastAsia="Calibri" w:hAnsi="Times New Roman"/>
          <w:i/>
          <w:sz w:val="24"/>
          <w:szCs w:val="24"/>
        </w:rPr>
        <w:t>3.2 Типовой экзаменационный билет для зачета</w:t>
      </w:r>
    </w:p>
    <w:tbl>
      <w:tblPr>
        <w:tblW w:w="9426" w:type="dxa"/>
        <w:tblLayout w:type="fixed"/>
        <w:tblCellMar>
          <w:left w:w="70" w:type="dxa"/>
          <w:right w:w="70" w:type="dxa"/>
        </w:tblCellMar>
        <w:tblLook w:val="0000" w:firstRow="0" w:lastRow="0" w:firstColumn="0" w:lastColumn="0" w:noHBand="0" w:noVBand="0"/>
      </w:tblPr>
      <w:tblGrid>
        <w:gridCol w:w="2480"/>
        <w:gridCol w:w="4394"/>
        <w:gridCol w:w="2552"/>
      </w:tblGrid>
      <w:tr w:rsidR="001232CF" w:rsidRPr="000D79E3" w:rsidTr="00991453">
        <w:tc>
          <w:tcPr>
            <w:tcW w:w="2480" w:type="dxa"/>
            <w:tcBorders>
              <w:top w:val="single" w:sz="6" w:space="0" w:color="auto"/>
              <w:left w:val="single" w:sz="6" w:space="0" w:color="auto"/>
              <w:bottom w:val="nil"/>
              <w:right w:val="single" w:sz="6" w:space="0" w:color="auto"/>
            </w:tcBorders>
          </w:tcPr>
          <w:p w:rsidR="001232CF" w:rsidRPr="000D79E3" w:rsidRDefault="001232CF" w:rsidP="000D79E3">
            <w:pPr>
              <w:spacing w:after="0" w:line="240" w:lineRule="auto"/>
              <w:rPr>
                <w:rFonts w:ascii="Times New Roman" w:eastAsia="Calibri" w:hAnsi="Times New Roman"/>
                <w:b/>
                <w:sz w:val="24"/>
                <w:szCs w:val="24"/>
              </w:rPr>
            </w:pPr>
          </w:p>
          <w:p w:rsidR="001232CF" w:rsidRPr="000D79E3" w:rsidRDefault="001232CF"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b/>
                <w:sz w:val="24"/>
                <w:szCs w:val="24"/>
              </w:rPr>
              <w:t>УрГУПС</w:t>
            </w:r>
          </w:p>
          <w:p w:rsidR="001232CF" w:rsidRPr="000D79E3" w:rsidRDefault="001232CF" w:rsidP="000D79E3">
            <w:pPr>
              <w:spacing w:after="0" w:line="240" w:lineRule="auto"/>
              <w:jc w:val="center"/>
              <w:rPr>
                <w:rFonts w:ascii="Times New Roman" w:eastAsia="Calibri" w:hAnsi="Times New Roman"/>
                <w:b/>
                <w:sz w:val="24"/>
                <w:szCs w:val="24"/>
              </w:rPr>
            </w:pPr>
          </w:p>
          <w:p w:rsidR="001232CF" w:rsidRPr="000D79E3" w:rsidRDefault="001232CF"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b/>
                <w:sz w:val="24"/>
                <w:szCs w:val="24"/>
              </w:rPr>
              <w:t>Кафедра Экономики транспорта</w:t>
            </w:r>
          </w:p>
          <w:p w:rsidR="001232CF" w:rsidRPr="000D79E3" w:rsidRDefault="001232CF" w:rsidP="000D79E3">
            <w:pPr>
              <w:spacing w:after="0" w:line="240" w:lineRule="auto"/>
              <w:jc w:val="center"/>
              <w:rPr>
                <w:rFonts w:ascii="Times New Roman" w:eastAsia="Calibri" w:hAnsi="Times New Roman"/>
                <w:sz w:val="24"/>
                <w:szCs w:val="24"/>
              </w:rPr>
            </w:pPr>
            <w:r w:rsidRPr="000D79E3">
              <w:rPr>
                <w:rFonts w:ascii="Times New Roman" w:eastAsia="Calibri" w:hAnsi="Times New Roman"/>
                <w:b/>
                <w:sz w:val="24"/>
                <w:szCs w:val="24"/>
              </w:rPr>
              <w:t>2021-2022 гг.</w:t>
            </w:r>
          </w:p>
        </w:tc>
        <w:tc>
          <w:tcPr>
            <w:tcW w:w="4394" w:type="dxa"/>
            <w:tcBorders>
              <w:top w:val="single" w:sz="6" w:space="0" w:color="auto"/>
              <w:left w:val="single" w:sz="6" w:space="0" w:color="auto"/>
              <w:bottom w:val="nil"/>
              <w:right w:val="single" w:sz="6" w:space="0" w:color="auto"/>
            </w:tcBorders>
          </w:tcPr>
          <w:p w:rsidR="001232CF" w:rsidRPr="000D79E3" w:rsidRDefault="001232CF" w:rsidP="000D79E3">
            <w:pPr>
              <w:keepNext/>
              <w:spacing w:after="0" w:line="240" w:lineRule="auto"/>
              <w:jc w:val="center"/>
              <w:outlineLvl w:val="0"/>
              <w:rPr>
                <w:rFonts w:ascii="Times New Roman" w:hAnsi="Times New Roman"/>
                <w:b/>
                <w:bCs/>
                <w:kern w:val="32"/>
                <w:sz w:val="24"/>
                <w:szCs w:val="24"/>
              </w:rPr>
            </w:pPr>
            <w:bookmarkStart w:id="343" w:name="_Toc86139660"/>
            <w:bookmarkStart w:id="344" w:name="_Toc88471586"/>
            <w:bookmarkStart w:id="345" w:name="_Toc88647353"/>
            <w:r w:rsidRPr="000D79E3">
              <w:rPr>
                <w:rFonts w:ascii="Times New Roman" w:hAnsi="Times New Roman"/>
                <w:b/>
                <w:bCs/>
                <w:kern w:val="32"/>
                <w:sz w:val="24"/>
                <w:szCs w:val="24"/>
              </w:rPr>
              <w:t>Экзаменационный билет № 1</w:t>
            </w:r>
            <w:bookmarkEnd w:id="343"/>
            <w:bookmarkEnd w:id="344"/>
            <w:bookmarkEnd w:id="345"/>
          </w:p>
          <w:p w:rsidR="001232CF" w:rsidRPr="000D79E3" w:rsidRDefault="001232CF" w:rsidP="000D79E3">
            <w:pPr>
              <w:spacing w:after="0" w:line="240" w:lineRule="auto"/>
              <w:jc w:val="center"/>
              <w:rPr>
                <w:rFonts w:ascii="Times New Roman" w:eastAsia="Calibri" w:hAnsi="Times New Roman"/>
                <w:sz w:val="24"/>
                <w:szCs w:val="24"/>
              </w:rPr>
            </w:pPr>
          </w:p>
          <w:p w:rsidR="001232CF" w:rsidRPr="000D79E3" w:rsidRDefault="001232CF"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для зачета</w:t>
            </w:r>
          </w:p>
          <w:p w:rsidR="001232CF" w:rsidRPr="000D79E3" w:rsidRDefault="001232CF" w:rsidP="000D79E3">
            <w:pPr>
              <w:spacing w:after="0" w:line="240" w:lineRule="auto"/>
              <w:jc w:val="center"/>
              <w:rPr>
                <w:rFonts w:ascii="Times New Roman" w:eastAsia="Calibri" w:hAnsi="Times New Roman"/>
                <w:sz w:val="24"/>
                <w:szCs w:val="24"/>
              </w:rPr>
            </w:pPr>
          </w:p>
          <w:p w:rsidR="001232CF" w:rsidRPr="000D79E3" w:rsidRDefault="001232CF"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по дисциплине «Экономические аспекты тяжеловесного движения: капитальные вложения и инфраструктура» д</w:t>
            </w:r>
            <w:r w:rsidRPr="000D79E3">
              <w:rPr>
                <w:rFonts w:ascii="Times New Roman" w:eastAsia="Calibri" w:hAnsi="Times New Roman"/>
                <w:spacing w:val="-10"/>
                <w:sz w:val="24"/>
                <w:szCs w:val="24"/>
              </w:rPr>
              <w:t>ля направления подготовки 38.03.01 «Экономика»</w:t>
            </w:r>
          </w:p>
        </w:tc>
        <w:tc>
          <w:tcPr>
            <w:tcW w:w="2552" w:type="dxa"/>
            <w:tcBorders>
              <w:top w:val="single" w:sz="6" w:space="0" w:color="auto"/>
              <w:left w:val="single" w:sz="6" w:space="0" w:color="auto"/>
              <w:bottom w:val="nil"/>
              <w:right w:val="single" w:sz="6" w:space="0" w:color="auto"/>
            </w:tcBorders>
          </w:tcPr>
          <w:p w:rsidR="001232CF" w:rsidRPr="000D79E3" w:rsidRDefault="001232CF"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УТВЕРЖДАЮ:</w:t>
            </w:r>
          </w:p>
          <w:p w:rsidR="001232CF" w:rsidRPr="000D79E3" w:rsidRDefault="001232CF" w:rsidP="000D79E3">
            <w:pPr>
              <w:keepNext/>
              <w:keepLines/>
              <w:spacing w:after="0" w:line="240" w:lineRule="auto"/>
              <w:jc w:val="center"/>
              <w:outlineLvl w:val="2"/>
              <w:rPr>
                <w:rFonts w:ascii="Times New Roman" w:hAnsi="Times New Roman"/>
                <w:b/>
                <w:bCs/>
                <w:sz w:val="24"/>
                <w:szCs w:val="24"/>
              </w:rPr>
            </w:pPr>
            <w:bookmarkStart w:id="346" w:name="_Toc86139661"/>
            <w:bookmarkStart w:id="347" w:name="_Toc88471587"/>
            <w:bookmarkStart w:id="348" w:name="_Toc88647354"/>
            <w:r w:rsidRPr="000D79E3">
              <w:rPr>
                <w:rFonts w:ascii="Times New Roman" w:hAnsi="Times New Roman"/>
                <w:b/>
                <w:bCs/>
                <w:sz w:val="24"/>
                <w:szCs w:val="24"/>
              </w:rPr>
              <w:t>Зав. кафедрой</w:t>
            </w:r>
            <w:bookmarkEnd w:id="346"/>
            <w:bookmarkEnd w:id="347"/>
            <w:bookmarkEnd w:id="348"/>
          </w:p>
          <w:p w:rsidR="001232CF" w:rsidRPr="000D79E3" w:rsidRDefault="001232CF" w:rsidP="000D79E3">
            <w:pPr>
              <w:keepNext/>
              <w:keepLines/>
              <w:spacing w:after="0" w:line="240" w:lineRule="auto"/>
              <w:jc w:val="center"/>
              <w:outlineLvl w:val="2"/>
              <w:rPr>
                <w:rFonts w:ascii="Times New Roman" w:hAnsi="Times New Roman"/>
                <w:b/>
                <w:bCs/>
                <w:sz w:val="24"/>
                <w:szCs w:val="24"/>
              </w:rPr>
            </w:pPr>
            <w:bookmarkStart w:id="349" w:name="_Toc86139662"/>
            <w:bookmarkStart w:id="350" w:name="_Toc88471588"/>
            <w:bookmarkStart w:id="351" w:name="_Toc88647355"/>
            <w:r w:rsidRPr="000D79E3">
              <w:rPr>
                <w:rFonts w:ascii="Times New Roman" w:eastAsia="SimSun" w:hAnsi="Times New Roman"/>
                <w:b/>
                <w:bCs/>
                <w:noProof/>
                <w:color w:val="4F81BD"/>
                <w:sz w:val="24"/>
                <w:szCs w:val="24"/>
              </w:rPr>
              <w:drawing>
                <wp:inline distT="0" distB="0" distL="0" distR="0" wp14:anchorId="45C9483B" wp14:editId="55E4DAEC">
                  <wp:extent cx="1295400" cy="485775"/>
                  <wp:effectExtent l="0" t="0" r="0" b="9525"/>
                  <wp:docPr id="150" name="Рисунок 150" descr="подпис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одпись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95400" cy="485775"/>
                          </a:xfrm>
                          <a:prstGeom prst="rect">
                            <a:avLst/>
                          </a:prstGeom>
                          <a:noFill/>
                          <a:ln>
                            <a:noFill/>
                          </a:ln>
                        </pic:spPr>
                      </pic:pic>
                    </a:graphicData>
                  </a:graphic>
                </wp:inline>
              </w:drawing>
            </w:r>
            <w:bookmarkEnd w:id="349"/>
            <w:bookmarkEnd w:id="350"/>
            <w:bookmarkEnd w:id="351"/>
          </w:p>
          <w:p w:rsidR="001232CF" w:rsidRPr="000D79E3" w:rsidRDefault="001232CF" w:rsidP="000D79E3">
            <w:pPr>
              <w:keepNext/>
              <w:keepLines/>
              <w:spacing w:after="0" w:line="240" w:lineRule="auto"/>
              <w:jc w:val="center"/>
              <w:outlineLvl w:val="2"/>
              <w:rPr>
                <w:rFonts w:ascii="Times New Roman" w:hAnsi="Times New Roman"/>
                <w:b/>
                <w:bCs/>
                <w:sz w:val="24"/>
                <w:szCs w:val="24"/>
              </w:rPr>
            </w:pPr>
            <w:bookmarkStart w:id="352" w:name="_Toc86139663"/>
            <w:bookmarkStart w:id="353" w:name="_Toc88471589"/>
            <w:bookmarkStart w:id="354" w:name="_Toc88647356"/>
            <w:r w:rsidRPr="000D79E3">
              <w:rPr>
                <w:rFonts w:ascii="Times New Roman" w:hAnsi="Times New Roman"/>
                <w:b/>
                <w:bCs/>
                <w:sz w:val="24"/>
                <w:szCs w:val="24"/>
              </w:rPr>
              <w:t>______________</w:t>
            </w:r>
            <w:bookmarkEnd w:id="352"/>
            <w:bookmarkEnd w:id="353"/>
            <w:bookmarkEnd w:id="354"/>
            <w:r w:rsidRPr="000D79E3">
              <w:rPr>
                <w:rFonts w:ascii="Times New Roman" w:hAnsi="Times New Roman"/>
                <w:b/>
                <w:bCs/>
                <w:sz w:val="24"/>
                <w:szCs w:val="24"/>
              </w:rPr>
              <w:t xml:space="preserve"> </w:t>
            </w:r>
          </w:p>
          <w:p w:rsidR="001232CF" w:rsidRPr="000D79E3" w:rsidRDefault="001232CF"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Рачек С.В.</w:t>
            </w:r>
          </w:p>
        </w:tc>
      </w:tr>
      <w:tr w:rsidR="001232CF" w:rsidRPr="000D79E3" w:rsidTr="00991453">
        <w:tc>
          <w:tcPr>
            <w:tcW w:w="9426" w:type="dxa"/>
            <w:gridSpan w:val="3"/>
            <w:tcBorders>
              <w:top w:val="single" w:sz="4" w:space="0" w:color="auto"/>
              <w:left w:val="single" w:sz="4" w:space="0" w:color="auto"/>
              <w:bottom w:val="single" w:sz="4" w:space="0" w:color="auto"/>
              <w:right w:val="single" w:sz="4" w:space="0" w:color="auto"/>
            </w:tcBorders>
          </w:tcPr>
          <w:p w:rsidR="001232CF" w:rsidRPr="000D79E3" w:rsidRDefault="001232CF" w:rsidP="000D79E3">
            <w:pPr>
              <w:spacing w:after="0" w:line="240" w:lineRule="auto"/>
              <w:rPr>
                <w:rFonts w:ascii="Times New Roman" w:eastAsia="Calibri" w:hAnsi="Times New Roman"/>
                <w:sz w:val="24"/>
                <w:szCs w:val="24"/>
              </w:rPr>
            </w:pPr>
            <w:r w:rsidRPr="000D79E3">
              <w:rPr>
                <w:rFonts w:ascii="Times New Roman" w:eastAsia="Calibri" w:hAnsi="Times New Roman"/>
                <w:sz w:val="24"/>
                <w:szCs w:val="24"/>
              </w:rPr>
              <w:t>1. Сущность транспортной деятельности при применении технологии тяжеловесного движения.</w:t>
            </w:r>
          </w:p>
        </w:tc>
      </w:tr>
      <w:tr w:rsidR="001232CF" w:rsidRPr="000D79E3" w:rsidTr="00991453">
        <w:tc>
          <w:tcPr>
            <w:tcW w:w="9426" w:type="dxa"/>
            <w:gridSpan w:val="3"/>
            <w:tcBorders>
              <w:top w:val="single" w:sz="4" w:space="0" w:color="auto"/>
              <w:left w:val="single" w:sz="4" w:space="0" w:color="auto"/>
              <w:bottom w:val="single" w:sz="4" w:space="0" w:color="auto"/>
              <w:right w:val="single" w:sz="4" w:space="0" w:color="auto"/>
            </w:tcBorders>
          </w:tcPr>
          <w:p w:rsidR="001232CF" w:rsidRPr="000D79E3" w:rsidRDefault="001232CF" w:rsidP="000D79E3">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2. Общая характеристика единой транспортной системы.</w:t>
            </w:r>
          </w:p>
        </w:tc>
      </w:tr>
    </w:tbl>
    <w:p w:rsidR="001232CF" w:rsidRPr="000D79E3" w:rsidRDefault="001232CF" w:rsidP="000D79E3">
      <w:pPr>
        <w:autoSpaceDE w:val="0"/>
        <w:autoSpaceDN w:val="0"/>
        <w:adjustRightInd w:val="0"/>
        <w:spacing w:after="0" w:line="240" w:lineRule="auto"/>
        <w:ind w:firstLine="709"/>
        <w:jc w:val="both"/>
        <w:rPr>
          <w:rFonts w:ascii="Times New Roman" w:eastAsia="Calibri" w:hAnsi="Times New Roman"/>
          <w:i/>
          <w:sz w:val="24"/>
          <w:szCs w:val="24"/>
        </w:rPr>
      </w:pPr>
    </w:p>
    <w:p w:rsidR="001232CF" w:rsidRPr="000D79E3" w:rsidRDefault="001232CF" w:rsidP="0099644E">
      <w:pPr>
        <w:numPr>
          <w:ilvl w:val="0"/>
          <w:numId w:val="72"/>
        </w:numPr>
        <w:tabs>
          <w:tab w:val="left" w:pos="993"/>
        </w:tabs>
        <w:autoSpaceDE w:val="0"/>
        <w:autoSpaceDN w:val="0"/>
        <w:adjustRightInd w:val="0"/>
        <w:spacing w:after="0" w:line="240" w:lineRule="auto"/>
        <w:ind w:left="0" w:firstLine="709"/>
        <w:jc w:val="both"/>
        <w:rPr>
          <w:rFonts w:ascii="Times New Roman" w:eastAsia="Calibri" w:hAnsi="Times New Roman"/>
          <w:b/>
          <w:i/>
          <w:sz w:val="24"/>
          <w:szCs w:val="24"/>
        </w:rPr>
      </w:pPr>
      <w:r w:rsidRPr="000D79E3">
        <w:rPr>
          <w:rFonts w:ascii="Times New Roman" w:eastAsia="Calibri" w:hAnsi="Times New Roman"/>
          <w:b/>
          <w:i/>
          <w:sz w:val="24"/>
          <w:szCs w:val="24"/>
        </w:rPr>
        <w:t>Порядок проведения промежуточной аттестации</w:t>
      </w:r>
    </w:p>
    <w:p w:rsidR="001232CF" w:rsidRPr="000D79E3" w:rsidRDefault="001232CF" w:rsidP="000D79E3">
      <w:pPr>
        <w:autoSpaceDE w:val="0"/>
        <w:autoSpaceDN w:val="0"/>
        <w:adjustRightInd w:val="0"/>
        <w:spacing w:after="0" w:line="240" w:lineRule="auto"/>
        <w:ind w:firstLine="709"/>
        <w:jc w:val="both"/>
        <w:rPr>
          <w:rFonts w:ascii="Times New Roman" w:eastAsia="Calibri" w:hAnsi="Times New Roman"/>
          <w:i/>
          <w:sz w:val="24"/>
          <w:szCs w:val="24"/>
        </w:rPr>
      </w:pPr>
    </w:p>
    <w:p w:rsidR="001232CF" w:rsidRPr="000D79E3" w:rsidRDefault="001232CF" w:rsidP="000D79E3">
      <w:pPr>
        <w:tabs>
          <w:tab w:val="left" w:pos="-6521"/>
          <w:tab w:val="left" w:pos="1276"/>
        </w:tabs>
        <w:spacing w:after="0" w:line="240" w:lineRule="auto"/>
        <w:ind w:firstLine="709"/>
        <w:contextualSpacing/>
        <w:jc w:val="both"/>
        <w:rPr>
          <w:rFonts w:ascii="Times New Roman" w:eastAsia="Calibri" w:hAnsi="Times New Roman"/>
          <w:i/>
          <w:sz w:val="24"/>
          <w:szCs w:val="24"/>
          <w:lang w:eastAsia="en-US"/>
        </w:rPr>
      </w:pPr>
      <w:r w:rsidRPr="000D79E3">
        <w:rPr>
          <w:rFonts w:ascii="Times New Roman" w:eastAsia="Calibri" w:hAnsi="Times New Roman"/>
          <w:i/>
          <w:color w:val="000000"/>
          <w:sz w:val="24"/>
          <w:szCs w:val="24"/>
          <w:lang w:eastAsia="en-US"/>
        </w:rPr>
        <w:t>4.1</w:t>
      </w:r>
      <w:r w:rsidRPr="000D79E3">
        <w:rPr>
          <w:rFonts w:ascii="Times New Roman" w:eastAsia="Calibri" w:hAnsi="Times New Roman"/>
          <w:i/>
          <w:sz w:val="24"/>
          <w:szCs w:val="24"/>
          <w:lang w:eastAsia="en-US"/>
        </w:rPr>
        <w:t xml:space="preserve"> Документы СМК вуза </w:t>
      </w:r>
    </w:p>
    <w:p w:rsidR="007606AE" w:rsidRPr="000D79E3" w:rsidRDefault="007606AE" w:rsidP="007606AE">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периодичность проведения промежуточной аттестации обучающихся регламентированы следующими положениями:</w:t>
      </w:r>
    </w:p>
    <w:p w:rsidR="007606AE" w:rsidRPr="000D79E3" w:rsidRDefault="007606AE" w:rsidP="007606AE">
      <w:pPr>
        <w:tabs>
          <w:tab w:val="left" w:pos="-6521"/>
          <w:tab w:val="left" w:pos="1276"/>
        </w:tabs>
        <w:spacing w:after="0" w:line="240" w:lineRule="auto"/>
        <w:ind w:firstLine="709"/>
        <w:contextualSpacing/>
        <w:jc w:val="both"/>
        <w:rPr>
          <w:rFonts w:ascii="Times New Roman" w:eastAsia="Calibri" w:hAnsi="Times New Roman"/>
          <w:spacing w:val="-6"/>
          <w:sz w:val="24"/>
          <w:szCs w:val="24"/>
        </w:rPr>
      </w:pPr>
      <w:r w:rsidRPr="000D79E3">
        <w:rPr>
          <w:rFonts w:ascii="Times New Roman" w:eastAsia="Calibri" w:hAnsi="Times New Roman"/>
          <w:spacing w:val="-6"/>
          <w:sz w:val="24"/>
          <w:szCs w:val="24"/>
        </w:rPr>
        <w:t>– ПЛ 2.3.19-2018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7606AE" w:rsidRPr="000D79E3" w:rsidRDefault="007606AE" w:rsidP="007606AE">
      <w:pPr>
        <w:tabs>
          <w:tab w:val="left" w:pos="-6521"/>
          <w:tab w:val="left" w:pos="1276"/>
        </w:tabs>
        <w:spacing w:after="0" w:line="240" w:lineRule="auto"/>
        <w:ind w:firstLine="709"/>
        <w:contextualSpacing/>
        <w:jc w:val="both"/>
        <w:rPr>
          <w:rFonts w:ascii="Times New Roman" w:eastAsia="Calibri" w:hAnsi="Times New Roman"/>
          <w:spacing w:val="-6"/>
          <w:sz w:val="24"/>
          <w:szCs w:val="24"/>
        </w:rPr>
      </w:pPr>
      <w:r w:rsidRPr="000D79E3">
        <w:rPr>
          <w:rFonts w:ascii="Times New Roman" w:eastAsia="Calibri" w:hAnsi="Times New Roman"/>
          <w:spacing w:val="-6"/>
          <w:sz w:val="24"/>
          <w:szCs w:val="24"/>
        </w:rPr>
        <w:t>– ПЛ 2.3.22-2018 «СМК. О формировании фонда оценочных материалов»;</w:t>
      </w:r>
    </w:p>
    <w:p w:rsidR="001232CF" w:rsidRPr="000D79E3" w:rsidRDefault="007606AE" w:rsidP="007606AE">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pacing w:val="-6"/>
          <w:sz w:val="24"/>
          <w:szCs w:val="24"/>
        </w:rPr>
        <w:t>– ПЛ 2.3.3-2018 «СМК. Система мониторинга качества образования с использованием техноло</w:t>
      </w:r>
      <w:r>
        <w:rPr>
          <w:rFonts w:ascii="Times New Roman" w:eastAsia="Calibri" w:hAnsi="Times New Roman"/>
          <w:spacing w:val="-6"/>
          <w:sz w:val="24"/>
          <w:szCs w:val="24"/>
        </w:rPr>
        <w:t>гии компьютерного тестирования».</w:t>
      </w:r>
    </w:p>
    <w:p w:rsidR="001232CF" w:rsidRPr="000D79E3" w:rsidRDefault="001232CF" w:rsidP="000D79E3">
      <w:pPr>
        <w:tabs>
          <w:tab w:val="left" w:pos="-6521"/>
          <w:tab w:val="left" w:pos="1276"/>
        </w:tabs>
        <w:spacing w:after="0" w:line="240" w:lineRule="auto"/>
        <w:ind w:firstLine="709"/>
        <w:contextualSpacing/>
        <w:jc w:val="both"/>
        <w:rPr>
          <w:rFonts w:ascii="Times New Roman" w:eastAsia="Calibri" w:hAnsi="Times New Roman"/>
          <w:i/>
          <w:sz w:val="24"/>
          <w:szCs w:val="24"/>
          <w:lang w:eastAsia="en-US"/>
        </w:rPr>
      </w:pPr>
    </w:p>
    <w:p w:rsidR="001232CF" w:rsidRPr="000D79E3" w:rsidRDefault="001232CF" w:rsidP="000D79E3">
      <w:pPr>
        <w:tabs>
          <w:tab w:val="left" w:pos="-6521"/>
          <w:tab w:val="left" w:pos="1276"/>
        </w:tabs>
        <w:spacing w:after="0" w:line="240" w:lineRule="auto"/>
        <w:ind w:firstLine="709"/>
        <w:contextualSpacing/>
        <w:jc w:val="both"/>
        <w:rPr>
          <w:rFonts w:ascii="Times New Roman" w:eastAsia="Calibri" w:hAnsi="Times New Roman"/>
          <w:i/>
          <w:sz w:val="24"/>
          <w:szCs w:val="24"/>
          <w:lang w:eastAsia="en-US"/>
        </w:rPr>
      </w:pPr>
      <w:r w:rsidRPr="000D79E3">
        <w:rPr>
          <w:rFonts w:ascii="Times New Roman" w:eastAsia="Calibri" w:hAnsi="Times New Roman"/>
          <w:i/>
          <w:sz w:val="24"/>
          <w:szCs w:val="24"/>
          <w:lang w:eastAsia="en-US"/>
        </w:rPr>
        <w:lastRenderedPageBreak/>
        <w:t>4.2 Методические материалы, определяющие процедуру оценивания знаний, умений, навыков и (или) опыта деятельности в ходе промежуточной аттестации</w:t>
      </w:r>
    </w:p>
    <w:p w:rsidR="001232CF" w:rsidRPr="000D79E3" w:rsidRDefault="001232CF" w:rsidP="000D79E3">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Промежуточная аттестация по дисциплине </w:t>
      </w:r>
      <w:r w:rsidRPr="000D79E3">
        <w:rPr>
          <w:rFonts w:ascii="Times New Roman" w:eastAsia="Calibri" w:hAnsi="Times New Roman"/>
          <w:bCs/>
          <w:color w:val="000000"/>
          <w:sz w:val="24"/>
          <w:szCs w:val="24"/>
          <w:u w:val="single"/>
        </w:rPr>
        <w:t>ФТД.02 Экономические аспекты тяжеловесного движения: капитальные вложения и инфраструктура</w:t>
      </w:r>
      <w:r w:rsidRPr="000D79E3">
        <w:rPr>
          <w:rFonts w:ascii="Times New Roman" w:eastAsia="Calibri" w:hAnsi="Times New Roman"/>
          <w:bCs/>
          <w:sz w:val="24"/>
          <w:szCs w:val="24"/>
        </w:rPr>
        <w:t xml:space="preserve"> </w:t>
      </w:r>
      <w:r w:rsidRPr="000D79E3">
        <w:rPr>
          <w:rFonts w:ascii="Times New Roman" w:eastAsia="Calibri" w:hAnsi="Times New Roman"/>
          <w:sz w:val="24"/>
          <w:szCs w:val="24"/>
        </w:rPr>
        <w:t>завершает изучение курса и проходит в форме зачета в последнюю неделю изучения дисциплины в семестре.</w:t>
      </w:r>
    </w:p>
    <w:p w:rsidR="001232CF" w:rsidRPr="000D79E3" w:rsidRDefault="001232CF" w:rsidP="000D79E3">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Допуском к зачету является выполнение всех заданий на практических занятиях. Зачет проводится по билетам, в каждый из которых включены 2 теоретических вопроса. </w:t>
      </w:r>
    </w:p>
    <w:p w:rsidR="001232CF" w:rsidRPr="000D79E3" w:rsidRDefault="001232CF" w:rsidP="000D79E3">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Промежуточная аттестация носит комплексный характер: учитывает результаты выполнения заданий и ответа на билет для зачета. Преподаватель вправе 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w:t>
      </w:r>
    </w:p>
    <w:p w:rsidR="001232CF" w:rsidRPr="000D79E3" w:rsidRDefault="001232CF" w:rsidP="000D79E3">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Blackboard Learn (сайт bb.usurt.ru)) в курсе дисциплины (модуля).</w:t>
      </w:r>
    </w:p>
    <w:p w:rsidR="006D43F2" w:rsidRPr="000D79E3" w:rsidRDefault="006D43F2" w:rsidP="000D79E3">
      <w:pPr>
        <w:pageBreakBefore/>
        <w:spacing w:after="0" w:line="240" w:lineRule="auto"/>
        <w:jc w:val="center"/>
        <w:rPr>
          <w:rFonts w:ascii="Times New Roman" w:eastAsia="SimSun" w:hAnsi="Times New Roman"/>
          <w:b/>
          <w:sz w:val="24"/>
          <w:szCs w:val="24"/>
          <w:lang w:eastAsia="hi-IN" w:bidi="hi-IN"/>
        </w:rPr>
      </w:pPr>
      <w:r w:rsidRPr="000D79E3">
        <w:rPr>
          <w:rFonts w:ascii="Times New Roman" w:eastAsia="SimSun" w:hAnsi="Times New Roman"/>
          <w:b/>
          <w:sz w:val="24"/>
          <w:szCs w:val="24"/>
          <w:lang w:eastAsia="hi-IN" w:bidi="hi-IN"/>
        </w:rPr>
        <w:lastRenderedPageBreak/>
        <w:t>Фонд оценочных материалов для проведения промежуточной аттестации обучающихся по дисциплине (модулю)</w:t>
      </w:r>
    </w:p>
    <w:p w:rsidR="006D43F2" w:rsidRPr="000D79E3" w:rsidRDefault="006D43F2" w:rsidP="000D79E3">
      <w:pPr>
        <w:pStyle w:val="1"/>
        <w:rPr>
          <w:rFonts w:cs="Times New Roman"/>
          <w:szCs w:val="24"/>
          <w:lang w:eastAsia="hi-IN" w:bidi="hi-IN"/>
        </w:rPr>
      </w:pPr>
      <w:bookmarkStart w:id="355" w:name="_Toc88647357"/>
      <w:r w:rsidRPr="000D79E3">
        <w:rPr>
          <w:rFonts w:eastAsia="Calibri" w:cs="Times New Roman"/>
          <w:szCs w:val="24"/>
        </w:rPr>
        <w:t>ФТД.03 Анализ больших данных</w:t>
      </w:r>
      <w:bookmarkEnd w:id="355"/>
      <w:r w:rsidRPr="000D79E3">
        <w:rPr>
          <w:rFonts w:cs="Times New Roman"/>
          <w:szCs w:val="24"/>
          <w:lang w:eastAsia="hi-IN" w:bidi="hi-IN"/>
        </w:rPr>
        <w:t xml:space="preserve"> </w:t>
      </w:r>
    </w:p>
    <w:p w:rsidR="006D43F2" w:rsidRPr="000D79E3" w:rsidRDefault="006D43F2" w:rsidP="000D79E3">
      <w:pPr>
        <w:spacing w:after="0" w:line="240" w:lineRule="auto"/>
        <w:jc w:val="center"/>
        <w:rPr>
          <w:rFonts w:ascii="Times New Roman" w:eastAsia="SimSun" w:hAnsi="Times New Roman"/>
          <w:sz w:val="24"/>
          <w:szCs w:val="24"/>
          <w:lang w:eastAsia="hi-IN" w:bidi="hi-IN"/>
        </w:rPr>
      </w:pPr>
      <w:r w:rsidRPr="00355CEC">
        <w:rPr>
          <w:rFonts w:ascii="Times New Roman" w:eastAsia="SimSun" w:hAnsi="Times New Roman"/>
          <w:sz w:val="18"/>
          <w:szCs w:val="24"/>
          <w:lang w:eastAsia="hi-IN" w:bidi="hi-IN"/>
        </w:rPr>
        <w:t>(Шифр и наименование дисциплины)</w:t>
      </w:r>
    </w:p>
    <w:p w:rsidR="006D43F2" w:rsidRPr="000D79E3" w:rsidRDefault="006D43F2" w:rsidP="000D79E3">
      <w:pPr>
        <w:spacing w:after="0" w:line="240" w:lineRule="auto"/>
        <w:ind w:firstLine="709"/>
        <w:jc w:val="center"/>
        <w:rPr>
          <w:rFonts w:ascii="Times New Roman" w:eastAsia="Calibri" w:hAnsi="Times New Roman"/>
          <w:b/>
          <w:bCs/>
          <w:color w:val="000000"/>
          <w:sz w:val="24"/>
          <w:szCs w:val="24"/>
        </w:rPr>
      </w:pPr>
    </w:p>
    <w:p w:rsidR="006D43F2" w:rsidRPr="00355CEC" w:rsidRDefault="006D43F2" w:rsidP="000D79E3">
      <w:pPr>
        <w:spacing w:after="0" w:line="240" w:lineRule="auto"/>
        <w:ind w:firstLine="709"/>
        <w:jc w:val="both"/>
        <w:rPr>
          <w:rFonts w:ascii="Times New Roman" w:eastAsia="Calibri" w:hAnsi="Times New Roman"/>
          <w:b/>
          <w:sz w:val="24"/>
          <w:szCs w:val="24"/>
        </w:rPr>
      </w:pPr>
      <w:r w:rsidRPr="00355CEC">
        <w:rPr>
          <w:rFonts w:ascii="Times New Roman" w:eastAsia="Calibri" w:hAnsi="Times New Roman"/>
          <w:b/>
          <w:sz w:val="24"/>
          <w:szCs w:val="24"/>
        </w:rPr>
        <w:t xml:space="preserve">1. Перечень компетенций с указанием этапов их формирования в процессе освоения образовательной программы </w:t>
      </w:r>
    </w:p>
    <w:p w:rsidR="006D43F2" w:rsidRPr="000D79E3" w:rsidRDefault="006D43F2" w:rsidP="000D79E3">
      <w:pPr>
        <w:spacing w:after="0" w:line="240" w:lineRule="auto"/>
        <w:ind w:firstLine="709"/>
        <w:rPr>
          <w:rFonts w:ascii="Times New Roman" w:eastAsia="Calibri" w:hAnsi="Times New Roman"/>
          <w:i/>
          <w:sz w:val="24"/>
          <w:szCs w:val="24"/>
        </w:rPr>
      </w:pPr>
    </w:p>
    <w:p w:rsidR="006D43F2" w:rsidRPr="000D79E3" w:rsidRDefault="006D43F2" w:rsidP="00355CEC">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Дисциплина </w:t>
      </w:r>
      <w:r w:rsidRPr="000D79E3">
        <w:rPr>
          <w:rFonts w:ascii="Times New Roman" w:eastAsia="Calibri" w:hAnsi="Times New Roman"/>
          <w:bCs/>
          <w:color w:val="000000"/>
          <w:sz w:val="24"/>
          <w:szCs w:val="24"/>
          <w:u w:val="single"/>
        </w:rPr>
        <w:t>ФТД.03 Анализ больших данных</w:t>
      </w:r>
      <w:r w:rsidR="00355CEC">
        <w:rPr>
          <w:rFonts w:ascii="Times New Roman" w:eastAsia="Calibri" w:hAnsi="Times New Roman"/>
          <w:sz w:val="24"/>
          <w:szCs w:val="24"/>
        </w:rPr>
        <w:t xml:space="preserve"> </w:t>
      </w:r>
      <w:r w:rsidRPr="000D79E3">
        <w:rPr>
          <w:rFonts w:ascii="Times New Roman" w:eastAsia="Calibri" w:hAnsi="Times New Roman"/>
          <w:sz w:val="24"/>
          <w:szCs w:val="24"/>
        </w:rPr>
        <w:t>участвует в формировании следующих компетенций и индикаторов достижения компетенций:</w:t>
      </w:r>
    </w:p>
    <w:p w:rsidR="00355CEC" w:rsidRDefault="00355CEC" w:rsidP="000D79E3">
      <w:pPr>
        <w:spacing w:after="0" w:line="240" w:lineRule="auto"/>
        <w:jc w:val="right"/>
        <w:rPr>
          <w:rFonts w:ascii="Times New Roman" w:eastAsia="Calibri" w:hAnsi="Times New Roman"/>
          <w:sz w:val="24"/>
          <w:szCs w:val="24"/>
        </w:rPr>
      </w:pPr>
    </w:p>
    <w:p w:rsidR="006D43F2" w:rsidRPr="000D79E3" w:rsidRDefault="006D43F2" w:rsidP="000D79E3">
      <w:pPr>
        <w:spacing w:after="0" w:line="240" w:lineRule="auto"/>
        <w:jc w:val="right"/>
        <w:rPr>
          <w:rFonts w:ascii="Times New Roman" w:eastAsia="Calibri" w:hAnsi="Times New Roman"/>
          <w:sz w:val="24"/>
          <w:szCs w:val="24"/>
        </w:rPr>
      </w:pPr>
      <w:r w:rsidRPr="000D79E3">
        <w:rPr>
          <w:rFonts w:ascii="Times New Roman" w:eastAsia="Calibri" w:hAnsi="Times New Roman"/>
          <w:sz w:val="24"/>
          <w:szCs w:val="24"/>
        </w:rPr>
        <w:t>Таблица 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2602"/>
        <w:gridCol w:w="2896"/>
        <w:gridCol w:w="2117"/>
        <w:gridCol w:w="1852"/>
      </w:tblGrid>
      <w:tr w:rsidR="006D43F2" w:rsidRPr="000D79E3" w:rsidTr="00AD675B">
        <w:tc>
          <w:tcPr>
            <w:tcW w:w="1384" w:type="pct"/>
          </w:tcPr>
          <w:p w:rsidR="006D43F2" w:rsidRPr="00355CEC" w:rsidRDefault="006D43F2" w:rsidP="000D79E3">
            <w:pPr>
              <w:spacing w:after="0" w:line="240" w:lineRule="auto"/>
              <w:jc w:val="center"/>
              <w:rPr>
                <w:rFonts w:ascii="Times New Roman" w:eastAsia="Calibri" w:hAnsi="Times New Roman"/>
                <w:sz w:val="24"/>
                <w:szCs w:val="24"/>
              </w:rPr>
            </w:pPr>
            <w:r w:rsidRPr="00355CEC">
              <w:rPr>
                <w:rFonts w:ascii="Times New Roman" w:eastAsia="Calibri" w:hAnsi="Times New Roman"/>
                <w:sz w:val="24"/>
                <w:szCs w:val="24"/>
              </w:rPr>
              <w:t>Код и наименование компетенции</w:t>
            </w:r>
          </w:p>
        </w:tc>
        <w:tc>
          <w:tcPr>
            <w:tcW w:w="1539" w:type="pct"/>
            <w:tcMar>
              <w:top w:w="0" w:type="dxa"/>
              <w:left w:w="108" w:type="dxa"/>
              <w:bottom w:w="0" w:type="dxa"/>
              <w:right w:w="108" w:type="dxa"/>
            </w:tcMar>
          </w:tcPr>
          <w:p w:rsidR="006D43F2" w:rsidRPr="00355CEC" w:rsidRDefault="006D43F2" w:rsidP="000D79E3">
            <w:pPr>
              <w:spacing w:after="0" w:line="240" w:lineRule="auto"/>
              <w:jc w:val="center"/>
              <w:rPr>
                <w:rFonts w:ascii="Times New Roman" w:eastAsia="Calibri" w:hAnsi="Times New Roman"/>
                <w:sz w:val="24"/>
                <w:szCs w:val="24"/>
              </w:rPr>
            </w:pPr>
            <w:r w:rsidRPr="00355CEC">
              <w:rPr>
                <w:rFonts w:ascii="Times New Roman" w:eastAsia="Calibri" w:hAnsi="Times New Roman"/>
                <w:sz w:val="24"/>
                <w:szCs w:val="24"/>
              </w:rPr>
              <w:t>Код и наименование индикатора достижения компетенции</w:t>
            </w:r>
          </w:p>
        </w:tc>
        <w:tc>
          <w:tcPr>
            <w:tcW w:w="1127" w:type="pct"/>
            <w:tcMar>
              <w:top w:w="0" w:type="dxa"/>
              <w:left w:w="108" w:type="dxa"/>
              <w:bottom w:w="0" w:type="dxa"/>
              <w:right w:w="108" w:type="dxa"/>
            </w:tcMar>
          </w:tcPr>
          <w:p w:rsidR="006D43F2" w:rsidRPr="00355CEC" w:rsidRDefault="006D43F2" w:rsidP="000D79E3">
            <w:pPr>
              <w:spacing w:after="0" w:line="240" w:lineRule="auto"/>
              <w:jc w:val="center"/>
              <w:rPr>
                <w:rFonts w:ascii="Times New Roman" w:eastAsia="Calibri" w:hAnsi="Times New Roman"/>
                <w:sz w:val="24"/>
                <w:szCs w:val="24"/>
              </w:rPr>
            </w:pPr>
            <w:r w:rsidRPr="00355CEC">
              <w:rPr>
                <w:rFonts w:ascii="Times New Roman" w:eastAsia="Calibri" w:hAnsi="Times New Roman"/>
                <w:sz w:val="24"/>
                <w:szCs w:val="24"/>
              </w:rPr>
              <w:t>Этап формирования компетенции</w:t>
            </w:r>
          </w:p>
        </w:tc>
        <w:tc>
          <w:tcPr>
            <w:tcW w:w="950" w:type="pct"/>
            <w:tcMar>
              <w:top w:w="0" w:type="dxa"/>
              <w:left w:w="108" w:type="dxa"/>
              <w:bottom w:w="0" w:type="dxa"/>
              <w:right w:w="108" w:type="dxa"/>
            </w:tcMar>
          </w:tcPr>
          <w:p w:rsidR="006D43F2" w:rsidRPr="00355CEC" w:rsidRDefault="006D43F2" w:rsidP="000D79E3">
            <w:pPr>
              <w:spacing w:after="0" w:line="240" w:lineRule="auto"/>
              <w:jc w:val="center"/>
              <w:rPr>
                <w:rFonts w:ascii="Times New Roman" w:eastAsia="Calibri" w:hAnsi="Times New Roman"/>
                <w:sz w:val="24"/>
                <w:szCs w:val="24"/>
                <w:vertAlign w:val="superscript"/>
              </w:rPr>
            </w:pPr>
            <w:r w:rsidRPr="00355CEC">
              <w:rPr>
                <w:rFonts w:ascii="Times New Roman" w:eastAsia="Calibri" w:hAnsi="Times New Roman"/>
                <w:sz w:val="24"/>
                <w:szCs w:val="24"/>
              </w:rPr>
              <w:t>Форма промежуточной аттестации</w:t>
            </w:r>
          </w:p>
        </w:tc>
      </w:tr>
      <w:tr w:rsidR="006D43F2" w:rsidRPr="000D79E3" w:rsidTr="00AD675B">
        <w:tc>
          <w:tcPr>
            <w:tcW w:w="1384" w:type="pct"/>
          </w:tcPr>
          <w:p w:rsidR="006D43F2" w:rsidRPr="000D79E3" w:rsidRDefault="006D43F2" w:rsidP="000D79E3">
            <w:pPr>
              <w:autoSpaceDE w:val="0"/>
              <w:autoSpaceDN w:val="0"/>
              <w:adjustRightInd w:val="0"/>
              <w:spacing w:after="0" w:line="240" w:lineRule="auto"/>
              <w:rPr>
                <w:rFonts w:ascii="Times New Roman" w:eastAsia="Calibri" w:hAnsi="Times New Roman"/>
                <w:bCs/>
                <w:sz w:val="24"/>
                <w:szCs w:val="24"/>
              </w:rPr>
            </w:pPr>
            <w:r w:rsidRPr="000D79E3">
              <w:rPr>
                <w:rFonts w:ascii="Times New Roman" w:eastAsia="Calibri" w:hAnsi="Times New Roman"/>
                <w:bCs/>
                <w:color w:val="000000"/>
                <w:sz w:val="24"/>
                <w:szCs w:val="24"/>
              </w:rPr>
              <w:t>ПК-3.3: Способен вырабатывать управленческие решения по эффективному управлению трудовыми ресурсами и затратами на персонал</w:t>
            </w:r>
          </w:p>
        </w:tc>
        <w:tc>
          <w:tcPr>
            <w:tcW w:w="1539" w:type="pct"/>
            <w:tcMar>
              <w:top w:w="0" w:type="dxa"/>
              <w:left w:w="108" w:type="dxa"/>
              <w:bottom w:w="0" w:type="dxa"/>
              <w:right w:w="108" w:type="dxa"/>
            </w:tcMar>
          </w:tcPr>
          <w:p w:rsidR="006D43F2" w:rsidRPr="000D79E3" w:rsidRDefault="006D43F2" w:rsidP="000D79E3">
            <w:pPr>
              <w:autoSpaceDE w:val="0"/>
              <w:autoSpaceDN w:val="0"/>
              <w:adjustRightInd w:val="0"/>
              <w:spacing w:after="0" w:line="240" w:lineRule="auto"/>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ПК-3.3.5: Имеет навыки разработки и описания методологии больших данных</w:t>
            </w:r>
          </w:p>
          <w:p w:rsidR="006D43F2" w:rsidRPr="000D79E3" w:rsidRDefault="006D43F2" w:rsidP="000D79E3">
            <w:pPr>
              <w:autoSpaceDE w:val="0"/>
              <w:autoSpaceDN w:val="0"/>
              <w:adjustRightInd w:val="0"/>
              <w:spacing w:after="0" w:line="240" w:lineRule="auto"/>
              <w:rPr>
                <w:rFonts w:ascii="Times New Roman" w:eastAsia="Calibri" w:hAnsi="Times New Roman"/>
                <w:bCs/>
                <w:color w:val="000000"/>
                <w:sz w:val="24"/>
                <w:szCs w:val="24"/>
              </w:rPr>
            </w:pPr>
            <w:r w:rsidRPr="000D79E3">
              <w:rPr>
                <w:rFonts w:ascii="Times New Roman" w:eastAsia="Calibri" w:hAnsi="Times New Roman"/>
                <w:bCs/>
                <w:color w:val="000000"/>
                <w:sz w:val="24"/>
                <w:szCs w:val="24"/>
              </w:rPr>
              <w:t>ПК-3.3.4: Знает методологию и принципы больших данных, базовые алгоритмы обработки больших данных</w:t>
            </w:r>
          </w:p>
        </w:tc>
        <w:tc>
          <w:tcPr>
            <w:tcW w:w="1127" w:type="pct"/>
            <w:tcMar>
              <w:top w:w="0" w:type="dxa"/>
              <w:left w:w="108" w:type="dxa"/>
              <w:bottom w:w="0" w:type="dxa"/>
              <w:right w:w="108" w:type="dxa"/>
            </w:tcMar>
          </w:tcPr>
          <w:p w:rsidR="006D43F2" w:rsidRPr="000D79E3" w:rsidRDefault="006D43F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Компетенция и индикаторы достижения компетенции формируются в рамках 7 семестра очной формы обучения и 8 семестра очно-заочной формы обучения</w:t>
            </w:r>
          </w:p>
        </w:tc>
        <w:tc>
          <w:tcPr>
            <w:tcW w:w="950" w:type="pct"/>
            <w:tcMar>
              <w:top w:w="0" w:type="dxa"/>
              <w:left w:w="108" w:type="dxa"/>
              <w:bottom w:w="0" w:type="dxa"/>
              <w:right w:w="108" w:type="dxa"/>
            </w:tcMar>
          </w:tcPr>
          <w:p w:rsidR="006D43F2" w:rsidRPr="000D79E3" w:rsidRDefault="006D43F2" w:rsidP="000D79E3">
            <w:pPr>
              <w:spacing w:after="0" w:line="240" w:lineRule="auto"/>
              <w:rPr>
                <w:rFonts w:ascii="Times New Roman" w:eastAsia="Calibri" w:hAnsi="Times New Roman"/>
                <w:sz w:val="24"/>
                <w:szCs w:val="24"/>
              </w:rPr>
            </w:pPr>
            <w:r w:rsidRPr="000D79E3">
              <w:rPr>
                <w:rFonts w:ascii="Times New Roman" w:eastAsia="Calibri" w:hAnsi="Times New Roman"/>
                <w:sz w:val="24"/>
                <w:szCs w:val="24"/>
              </w:rPr>
              <w:t>Зачет</w:t>
            </w:r>
          </w:p>
        </w:tc>
      </w:tr>
    </w:tbl>
    <w:p w:rsidR="006D43F2" w:rsidRPr="000D79E3" w:rsidRDefault="006D43F2" w:rsidP="000D79E3">
      <w:pPr>
        <w:spacing w:after="0" w:line="240" w:lineRule="auto"/>
        <w:jc w:val="right"/>
        <w:rPr>
          <w:rFonts w:ascii="Times New Roman" w:eastAsia="Calibri" w:hAnsi="Times New Roman"/>
          <w:sz w:val="24"/>
          <w:szCs w:val="24"/>
        </w:rPr>
      </w:pPr>
    </w:p>
    <w:p w:rsidR="006D43F2" w:rsidRDefault="006D43F2"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Траектория формирования у обучающих компетенций при освоении образовательной программы приведена в Приложении к образовательной программе (Приложение 3.2 Программа формирования у студентов компетенций при освоении ОП ВО).</w:t>
      </w:r>
    </w:p>
    <w:p w:rsidR="00355CEC" w:rsidRPr="000D79E3" w:rsidRDefault="00355CEC" w:rsidP="000D79E3">
      <w:pPr>
        <w:spacing w:after="0" w:line="240" w:lineRule="auto"/>
        <w:ind w:firstLine="709"/>
        <w:jc w:val="both"/>
        <w:rPr>
          <w:rFonts w:ascii="Times New Roman" w:eastAsia="Calibri" w:hAnsi="Times New Roman"/>
          <w:sz w:val="24"/>
          <w:szCs w:val="24"/>
        </w:rPr>
      </w:pPr>
    </w:p>
    <w:p w:rsidR="006D43F2" w:rsidRPr="00355CEC" w:rsidRDefault="006D43F2" w:rsidP="000D79E3">
      <w:pPr>
        <w:spacing w:after="0" w:line="240" w:lineRule="auto"/>
        <w:ind w:firstLine="709"/>
        <w:jc w:val="both"/>
        <w:rPr>
          <w:rFonts w:ascii="Times New Roman" w:eastAsia="Calibri" w:hAnsi="Times New Roman"/>
          <w:sz w:val="24"/>
          <w:szCs w:val="24"/>
        </w:rPr>
      </w:pPr>
      <w:r w:rsidRPr="00355CEC">
        <w:rPr>
          <w:rFonts w:ascii="Times New Roman" w:eastAsia="Calibri" w:hAnsi="Times New Roman"/>
          <w:b/>
          <w:sz w:val="24"/>
          <w:szCs w:val="24"/>
        </w:rPr>
        <w:t>2. Описание показателей, система оценивания результатов промежуточной аттестации и критерии выставления оценок</w:t>
      </w:r>
    </w:p>
    <w:p w:rsidR="006D43F2" w:rsidRPr="000D79E3" w:rsidRDefault="006D43F2" w:rsidP="000D79E3">
      <w:pPr>
        <w:tabs>
          <w:tab w:val="left" w:pos="993"/>
        </w:tabs>
        <w:spacing w:after="0" w:line="240" w:lineRule="auto"/>
        <w:jc w:val="both"/>
        <w:rPr>
          <w:rFonts w:ascii="Times New Roman" w:eastAsia="Calibri" w:hAnsi="Times New Roman"/>
          <w:sz w:val="24"/>
          <w:szCs w:val="24"/>
        </w:rPr>
      </w:pPr>
    </w:p>
    <w:p w:rsidR="006D43F2" w:rsidRPr="000D79E3" w:rsidRDefault="006D43F2"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Показатели оценивания компетенций представлены в разделе  3 «Требования к результатам освоения дисциплины» рабочей программы дисциплины </w:t>
      </w:r>
      <w:r w:rsidRPr="000D79E3">
        <w:rPr>
          <w:rFonts w:ascii="Times New Roman" w:eastAsia="Calibri" w:hAnsi="Times New Roman"/>
          <w:bCs/>
          <w:color w:val="000000"/>
          <w:sz w:val="24"/>
          <w:szCs w:val="24"/>
          <w:u w:val="single"/>
        </w:rPr>
        <w:t>ФТД.03 Анализ больших данных</w:t>
      </w:r>
      <w:r w:rsidRPr="000D79E3">
        <w:rPr>
          <w:rFonts w:ascii="Times New Roman" w:eastAsia="Calibri" w:hAnsi="Times New Roman"/>
          <w:sz w:val="24"/>
          <w:szCs w:val="24"/>
        </w:rPr>
        <w:t> как результирующие  знания, умения и  владения, полученные в результате освоения дисциплины.</w:t>
      </w:r>
    </w:p>
    <w:p w:rsidR="006D43F2" w:rsidRPr="000D79E3" w:rsidRDefault="006D43F2" w:rsidP="000D79E3">
      <w:pPr>
        <w:spacing w:after="0" w:line="240" w:lineRule="auto"/>
        <w:ind w:firstLine="709"/>
        <w:jc w:val="both"/>
        <w:rPr>
          <w:rFonts w:ascii="Times New Roman" w:eastAsia="Calibri" w:hAnsi="Times New Roman"/>
          <w:sz w:val="24"/>
          <w:szCs w:val="24"/>
        </w:rPr>
      </w:pPr>
      <w:r w:rsidRPr="000D79E3">
        <w:rPr>
          <w:rFonts w:ascii="Times New Roman" w:eastAsia="Calibri" w:hAnsi="Times New Roman"/>
          <w:sz w:val="24"/>
          <w:szCs w:val="24"/>
        </w:rPr>
        <w:t xml:space="preserve">При оценивании сформированности компетенций по дисциплине </w:t>
      </w:r>
      <w:r w:rsidRPr="000D79E3">
        <w:rPr>
          <w:rFonts w:ascii="Times New Roman" w:eastAsia="Calibri" w:hAnsi="Times New Roman"/>
          <w:bCs/>
          <w:color w:val="000000"/>
          <w:sz w:val="24"/>
          <w:szCs w:val="24"/>
          <w:u w:val="single"/>
        </w:rPr>
        <w:t>ФТД.03 Анализ больших данных</w:t>
      </w:r>
      <w:r w:rsidRPr="000D79E3">
        <w:rPr>
          <w:rFonts w:ascii="Times New Roman" w:eastAsia="Calibri" w:hAnsi="Times New Roman"/>
          <w:sz w:val="24"/>
          <w:szCs w:val="24"/>
        </w:rPr>
        <w:t xml:space="preserve"> используется традиционная система оценивания.</w:t>
      </w:r>
    </w:p>
    <w:p w:rsidR="006D43F2" w:rsidRDefault="006D43F2" w:rsidP="000D79E3">
      <w:pPr>
        <w:spacing w:after="0" w:line="240" w:lineRule="auto"/>
        <w:jc w:val="both"/>
        <w:rPr>
          <w:rFonts w:ascii="Times New Roman" w:eastAsia="Calibri" w:hAnsi="Times New Roman"/>
          <w:sz w:val="24"/>
          <w:szCs w:val="24"/>
        </w:rPr>
      </w:pPr>
    </w:p>
    <w:p w:rsidR="00355CEC" w:rsidRDefault="00355CEC" w:rsidP="00355CEC">
      <w:pPr>
        <w:spacing w:after="0" w:line="240" w:lineRule="auto"/>
        <w:jc w:val="right"/>
        <w:rPr>
          <w:rFonts w:ascii="Times New Roman" w:eastAsia="Calibri" w:hAnsi="Times New Roman"/>
          <w:sz w:val="24"/>
          <w:szCs w:val="24"/>
        </w:rPr>
      </w:pPr>
      <w:r>
        <w:rPr>
          <w:rFonts w:ascii="Times New Roman" w:eastAsia="Calibri" w:hAnsi="Times New Roman"/>
          <w:sz w:val="24"/>
          <w:szCs w:val="24"/>
        </w:rPr>
        <w:t>Таблица 2</w:t>
      </w:r>
    </w:p>
    <w:p w:rsidR="00355CEC" w:rsidRPr="000D79E3" w:rsidRDefault="00355CEC" w:rsidP="00355CEC">
      <w:pPr>
        <w:spacing w:after="0" w:line="240" w:lineRule="auto"/>
        <w:jc w:val="center"/>
        <w:rPr>
          <w:rFonts w:ascii="Times New Roman" w:eastAsia="Calibri" w:hAnsi="Times New Roman"/>
          <w:sz w:val="24"/>
          <w:szCs w:val="24"/>
        </w:rPr>
      </w:pPr>
      <w:r>
        <w:rPr>
          <w:rFonts w:ascii="Times New Roman" w:eastAsia="Calibri" w:hAnsi="Times New Roman"/>
          <w:sz w:val="24"/>
          <w:szCs w:val="24"/>
        </w:rPr>
        <w:t>Шкала оценивания</w:t>
      </w: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6588"/>
        <w:gridCol w:w="3018"/>
      </w:tblGrid>
      <w:tr w:rsidR="006D43F2" w:rsidRPr="000D79E3" w:rsidTr="00AD675B">
        <w:trPr>
          <w:tblHeader/>
        </w:trPr>
        <w:tc>
          <w:tcPr>
            <w:tcW w:w="6588" w:type="dxa"/>
            <w:vAlign w:val="center"/>
          </w:tcPr>
          <w:p w:rsidR="006D43F2" w:rsidRPr="000D79E3" w:rsidRDefault="006D43F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Критерии выставления оценок</w:t>
            </w:r>
          </w:p>
        </w:tc>
        <w:tc>
          <w:tcPr>
            <w:tcW w:w="3018" w:type="dxa"/>
            <w:vAlign w:val="center"/>
          </w:tcPr>
          <w:p w:rsidR="006D43F2" w:rsidRPr="000D79E3" w:rsidRDefault="006D43F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 xml:space="preserve">Оценка </w:t>
            </w:r>
          </w:p>
        </w:tc>
      </w:tr>
      <w:tr w:rsidR="006D43F2" w:rsidRPr="000D79E3" w:rsidTr="00AD675B">
        <w:tc>
          <w:tcPr>
            <w:tcW w:w="6588" w:type="dxa"/>
          </w:tcPr>
          <w:p w:rsidR="006D43F2" w:rsidRPr="000D79E3" w:rsidRDefault="006D43F2" w:rsidP="00355CEC">
            <w:pPr>
              <w:spacing w:after="0" w:line="240" w:lineRule="auto"/>
              <w:jc w:val="both"/>
              <w:rPr>
                <w:rFonts w:ascii="Times New Roman" w:eastAsia="Calibri" w:hAnsi="Times New Roman"/>
                <w:b/>
                <w:sz w:val="24"/>
                <w:szCs w:val="24"/>
                <w:highlight w:val="yellow"/>
                <w:u w:val="single"/>
              </w:rPr>
            </w:pPr>
            <w:r w:rsidRPr="000D79E3">
              <w:rPr>
                <w:rFonts w:ascii="Times New Roman" w:eastAsia="Calibri" w:hAnsi="Times New Roman"/>
                <w:sz w:val="24"/>
                <w:szCs w:val="24"/>
              </w:rPr>
              <w:t xml:space="preserve">Достижение результата компьютерного тестирования выше порогового значения (90 % и более правильных ответов) </w:t>
            </w:r>
          </w:p>
          <w:p w:rsidR="006D43F2" w:rsidRPr="000D79E3" w:rsidRDefault="006D43F2" w:rsidP="00355CEC">
            <w:pPr>
              <w:tabs>
                <w:tab w:val="left" w:pos="709"/>
              </w:tabs>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Студент показывает полные и глубокие знания программного материала, логично и аргументировано отвечает на поставленный вопрос, а также дополнительные вопросы,  показатели рейтинга (все предусмотренные РПД учебные задания выполнены, качество выполнения большинства из </w:t>
            </w:r>
            <w:r w:rsidRPr="000D79E3">
              <w:rPr>
                <w:rFonts w:ascii="Times New Roman" w:eastAsia="Calibri" w:hAnsi="Times New Roman"/>
                <w:sz w:val="24"/>
                <w:szCs w:val="24"/>
              </w:rPr>
              <w:lastRenderedPageBreak/>
              <w:t>них оценено числом баллов, близким к максимальному), решение практического задания выполнено без ошибок, даны пояснения к решению</w:t>
            </w:r>
          </w:p>
        </w:tc>
        <w:tc>
          <w:tcPr>
            <w:tcW w:w="3018" w:type="dxa"/>
            <w:vAlign w:val="center"/>
          </w:tcPr>
          <w:p w:rsidR="006D43F2" w:rsidRPr="000D79E3" w:rsidRDefault="006D43F2"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lastRenderedPageBreak/>
              <w:t>Зачтено</w:t>
            </w:r>
          </w:p>
        </w:tc>
      </w:tr>
      <w:tr w:rsidR="006D43F2" w:rsidRPr="000D79E3" w:rsidTr="00AD675B">
        <w:tc>
          <w:tcPr>
            <w:tcW w:w="6588" w:type="dxa"/>
          </w:tcPr>
          <w:p w:rsidR="006D43F2" w:rsidRPr="000D79E3" w:rsidRDefault="006D43F2" w:rsidP="00355CEC">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lastRenderedPageBreak/>
              <w:t xml:space="preserve">Достижение результата компьютерного тестирования выше порогового значения (75 - 89 % правильных ответов) </w:t>
            </w:r>
          </w:p>
          <w:p w:rsidR="006D43F2" w:rsidRPr="000D79E3" w:rsidRDefault="006D43F2" w:rsidP="00355CEC">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Студент показывает глубокие знания программного материала, грамотно его излагает, достаточно полно отвечает на поставленный вопрос и дополнительные вопросы, умело формулирует выводы, допуская незначительные погрешности, показатели рейтинга, (все предусмотренные РПД учебные задания выполнены, качество выполнения ни одного из них не оценено максимальным числом баллов), решение практического задания  выполнено  с незначительными ошибками</w:t>
            </w:r>
          </w:p>
        </w:tc>
        <w:tc>
          <w:tcPr>
            <w:tcW w:w="3018" w:type="dxa"/>
            <w:vAlign w:val="center"/>
          </w:tcPr>
          <w:p w:rsidR="006D43F2" w:rsidRPr="000D79E3" w:rsidRDefault="006D43F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i/>
                <w:sz w:val="24"/>
                <w:szCs w:val="24"/>
              </w:rPr>
              <w:t>Зачтено</w:t>
            </w:r>
          </w:p>
        </w:tc>
      </w:tr>
      <w:tr w:rsidR="006D43F2" w:rsidRPr="000D79E3" w:rsidTr="00AD675B">
        <w:tc>
          <w:tcPr>
            <w:tcW w:w="6588" w:type="dxa"/>
          </w:tcPr>
          <w:p w:rsidR="006D43F2" w:rsidRPr="000D79E3" w:rsidRDefault="006D43F2" w:rsidP="00355CEC">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Достижение результата компьютерного тестирования выше порогового значения (60 – 74 % правильных ответов</w:t>
            </w:r>
          </w:p>
          <w:p w:rsidR="006D43F2" w:rsidRPr="000D79E3" w:rsidRDefault="006D43F2" w:rsidP="00355CEC">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Студент показывает достаточные, но неглубокие знания программного материала; при ответе не допускает грубых ошибок или противоречий, однако в формулировании ответа отсутствует должная связь между анализом, аргументацией и выводами, для получения правильного ответа требуется уточняющие вопросы, достигнуты минимальные или выше показатели рейтинговой оценки при наличии выполнения предусмотренных РПД учебных заданий, решение практического задания верно, но не аргументировано.</w:t>
            </w:r>
          </w:p>
        </w:tc>
        <w:tc>
          <w:tcPr>
            <w:tcW w:w="3018" w:type="dxa"/>
            <w:vAlign w:val="center"/>
          </w:tcPr>
          <w:p w:rsidR="006D43F2" w:rsidRPr="000D79E3" w:rsidRDefault="006D43F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i/>
                <w:sz w:val="24"/>
                <w:szCs w:val="24"/>
              </w:rPr>
              <w:t>Зачтено</w:t>
            </w:r>
          </w:p>
        </w:tc>
      </w:tr>
      <w:tr w:rsidR="006D43F2" w:rsidRPr="000D79E3" w:rsidTr="00AD675B">
        <w:tc>
          <w:tcPr>
            <w:tcW w:w="6588" w:type="dxa"/>
          </w:tcPr>
          <w:p w:rsidR="006D43F2" w:rsidRPr="000D79E3" w:rsidRDefault="006D43F2" w:rsidP="00355CEC">
            <w:pPr>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 xml:space="preserve">Результаты компьютерного тестирования меньше 60% правильных ответов </w:t>
            </w:r>
          </w:p>
          <w:p w:rsidR="006D43F2" w:rsidRPr="000D79E3" w:rsidRDefault="006D43F2" w:rsidP="00355CEC">
            <w:pPr>
              <w:tabs>
                <w:tab w:val="left" w:pos="709"/>
              </w:tabs>
              <w:spacing w:after="0" w:line="240" w:lineRule="auto"/>
              <w:jc w:val="both"/>
              <w:rPr>
                <w:rFonts w:ascii="Times New Roman" w:eastAsia="Calibri" w:hAnsi="Times New Roman"/>
                <w:sz w:val="24"/>
                <w:szCs w:val="24"/>
              </w:rPr>
            </w:pPr>
            <w:r w:rsidRPr="000D79E3">
              <w:rPr>
                <w:rFonts w:ascii="Times New Roman" w:eastAsia="Calibri" w:hAnsi="Times New Roman"/>
                <w:sz w:val="24"/>
                <w:szCs w:val="24"/>
              </w:rPr>
              <w:t>Ответы на вопросы экзаменационного билета даны не верно, решение практического задания не представлено или содержит существенные ошибки</w:t>
            </w:r>
          </w:p>
        </w:tc>
        <w:tc>
          <w:tcPr>
            <w:tcW w:w="3018" w:type="dxa"/>
            <w:vAlign w:val="center"/>
          </w:tcPr>
          <w:p w:rsidR="006D43F2" w:rsidRPr="000D79E3" w:rsidRDefault="006D43F2"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Не зачтено</w:t>
            </w:r>
          </w:p>
        </w:tc>
      </w:tr>
    </w:tbl>
    <w:p w:rsidR="006D43F2" w:rsidRPr="000D79E3" w:rsidRDefault="006D43F2" w:rsidP="000D79E3">
      <w:pPr>
        <w:tabs>
          <w:tab w:val="left" w:pos="993"/>
        </w:tabs>
        <w:spacing w:after="0" w:line="240" w:lineRule="auto"/>
        <w:ind w:firstLine="709"/>
        <w:jc w:val="both"/>
        <w:rPr>
          <w:rFonts w:ascii="Times New Roman" w:eastAsia="Calibri" w:hAnsi="Times New Roman"/>
          <w:b/>
          <w:i/>
          <w:sz w:val="24"/>
          <w:szCs w:val="24"/>
        </w:rPr>
      </w:pPr>
    </w:p>
    <w:p w:rsidR="006D43F2" w:rsidRPr="00355CEC" w:rsidRDefault="006D43F2" w:rsidP="000D79E3">
      <w:pPr>
        <w:tabs>
          <w:tab w:val="left" w:pos="993"/>
        </w:tabs>
        <w:spacing w:after="0" w:line="240" w:lineRule="auto"/>
        <w:ind w:firstLine="709"/>
        <w:jc w:val="both"/>
        <w:rPr>
          <w:rFonts w:ascii="Times New Roman" w:eastAsia="Calibri" w:hAnsi="Times New Roman"/>
          <w:b/>
          <w:sz w:val="24"/>
          <w:szCs w:val="24"/>
        </w:rPr>
      </w:pPr>
      <w:r w:rsidRPr="00355CEC">
        <w:rPr>
          <w:rFonts w:ascii="Times New Roman" w:eastAsia="Calibri" w:hAnsi="Times New Roman"/>
          <w:b/>
          <w:sz w:val="24"/>
          <w:szCs w:val="24"/>
        </w:rPr>
        <w:t>3. Типовые контрольные задания или иные материалы, необходимые для оценки знаний, умений, навыков и (или) опыта деятельности</w:t>
      </w:r>
    </w:p>
    <w:p w:rsidR="006D43F2" w:rsidRPr="000D79E3" w:rsidRDefault="006D43F2" w:rsidP="000D79E3">
      <w:pPr>
        <w:autoSpaceDE w:val="0"/>
        <w:autoSpaceDN w:val="0"/>
        <w:adjustRightInd w:val="0"/>
        <w:spacing w:after="0" w:line="240" w:lineRule="auto"/>
        <w:ind w:firstLine="709"/>
        <w:jc w:val="both"/>
        <w:rPr>
          <w:rFonts w:ascii="Times New Roman" w:eastAsia="Calibri" w:hAnsi="Times New Roman"/>
          <w:b/>
          <w:sz w:val="24"/>
          <w:szCs w:val="24"/>
        </w:rPr>
      </w:pPr>
    </w:p>
    <w:p w:rsidR="006D43F2" w:rsidRPr="000D79E3" w:rsidRDefault="006D43F2" w:rsidP="000D79E3">
      <w:pPr>
        <w:autoSpaceDE w:val="0"/>
        <w:autoSpaceDN w:val="0"/>
        <w:adjustRightInd w:val="0"/>
        <w:spacing w:after="0" w:line="240" w:lineRule="auto"/>
        <w:ind w:firstLine="709"/>
        <w:jc w:val="both"/>
        <w:rPr>
          <w:rFonts w:ascii="Times New Roman" w:eastAsia="Calibri" w:hAnsi="Times New Roman"/>
          <w:i/>
          <w:sz w:val="24"/>
          <w:szCs w:val="24"/>
        </w:rPr>
      </w:pPr>
      <w:r w:rsidRPr="000D79E3">
        <w:rPr>
          <w:rFonts w:ascii="Times New Roman" w:eastAsia="Calibri" w:hAnsi="Times New Roman"/>
          <w:i/>
          <w:sz w:val="24"/>
          <w:szCs w:val="24"/>
        </w:rPr>
        <w:t xml:space="preserve">3.1. Типовые тестовые задания </w:t>
      </w:r>
    </w:p>
    <w:p w:rsidR="006D43F2" w:rsidRPr="000D79E3" w:rsidRDefault="006D43F2" w:rsidP="000D79E3">
      <w:pPr>
        <w:spacing w:after="0" w:line="240" w:lineRule="auto"/>
        <w:ind w:firstLine="709"/>
        <w:rPr>
          <w:rFonts w:ascii="Times New Roman" w:eastAsia="Calibri" w:hAnsi="Times New Roman"/>
          <w:b/>
          <w:sz w:val="24"/>
          <w:szCs w:val="24"/>
          <w:lang w:eastAsia="en-US"/>
        </w:rPr>
      </w:pPr>
      <w:r w:rsidRPr="000D79E3">
        <w:rPr>
          <w:rFonts w:ascii="Times New Roman" w:eastAsia="Calibri" w:hAnsi="Times New Roman"/>
          <w:b/>
          <w:sz w:val="24"/>
          <w:szCs w:val="24"/>
          <w:lang w:eastAsia="en-US"/>
        </w:rPr>
        <w:t>1. Аналитик это …</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а) специалист в области анализа и моделирования;</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б) специалист в предметной области;</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в) человек, решающий определенные задачи;</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г) человек, который имеет опыт в программировании.</w:t>
      </w:r>
    </w:p>
    <w:p w:rsidR="00355CEC" w:rsidRDefault="00355CEC" w:rsidP="000D79E3">
      <w:pPr>
        <w:spacing w:after="0" w:line="240" w:lineRule="auto"/>
        <w:ind w:firstLine="709"/>
        <w:rPr>
          <w:rFonts w:ascii="Times New Roman" w:eastAsia="Calibri" w:hAnsi="Times New Roman"/>
          <w:b/>
          <w:sz w:val="24"/>
          <w:szCs w:val="24"/>
          <w:lang w:eastAsia="en-US"/>
        </w:rPr>
      </w:pPr>
    </w:p>
    <w:p w:rsidR="006D43F2" w:rsidRPr="000D79E3" w:rsidRDefault="006D43F2" w:rsidP="000D79E3">
      <w:pPr>
        <w:spacing w:after="0" w:line="240" w:lineRule="auto"/>
        <w:ind w:firstLine="709"/>
        <w:rPr>
          <w:rFonts w:ascii="Times New Roman" w:eastAsia="Calibri" w:hAnsi="Times New Roman"/>
          <w:b/>
          <w:sz w:val="24"/>
          <w:szCs w:val="24"/>
          <w:lang w:eastAsia="en-US"/>
        </w:rPr>
      </w:pPr>
      <w:r w:rsidRPr="000D79E3">
        <w:rPr>
          <w:rFonts w:ascii="Times New Roman" w:eastAsia="Calibri" w:hAnsi="Times New Roman"/>
          <w:b/>
          <w:sz w:val="24"/>
          <w:szCs w:val="24"/>
          <w:lang w:eastAsia="en-US"/>
        </w:rPr>
        <w:t>2. Эксперт это …</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а) специалист в области анализа и моделирования;</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б) специалист в предметной области;</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в) человек, решающий определенные задачи;</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г) человек, который имеет опыт в программировании.</w:t>
      </w:r>
    </w:p>
    <w:p w:rsidR="00355CEC" w:rsidRDefault="00355CEC" w:rsidP="000D79E3">
      <w:pPr>
        <w:spacing w:after="0" w:line="240" w:lineRule="auto"/>
        <w:ind w:firstLine="709"/>
        <w:rPr>
          <w:rFonts w:ascii="Times New Roman" w:eastAsia="Calibri" w:hAnsi="Times New Roman"/>
          <w:b/>
          <w:sz w:val="24"/>
          <w:szCs w:val="24"/>
          <w:lang w:eastAsia="en-US"/>
        </w:rPr>
      </w:pPr>
    </w:p>
    <w:p w:rsidR="006D43F2" w:rsidRPr="000D79E3" w:rsidRDefault="006D43F2" w:rsidP="000D79E3">
      <w:pPr>
        <w:spacing w:after="0" w:line="240" w:lineRule="auto"/>
        <w:ind w:firstLine="709"/>
        <w:rPr>
          <w:rFonts w:ascii="Times New Roman" w:eastAsia="Calibri" w:hAnsi="Times New Roman"/>
          <w:b/>
          <w:sz w:val="24"/>
          <w:szCs w:val="24"/>
          <w:lang w:eastAsia="en-US"/>
        </w:rPr>
      </w:pPr>
      <w:r w:rsidRPr="000D79E3">
        <w:rPr>
          <w:rFonts w:ascii="Times New Roman" w:eastAsia="Calibri" w:hAnsi="Times New Roman"/>
          <w:b/>
          <w:sz w:val="24"/>
          <w:szCs w:val="24"/>
          <w:lang w:eastAsia="en-US"/>
        </w:rPr>
        <w:t>3.Задача классификации сводится к …</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а) нахождение частых зависимостей между объектами или событиями;</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б) определение класса объекта по его характеристикам;</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lastRenderedPageBreak/>
        <w:t>в) определение по известным характеристикам объекта значения некоторого его параметра;</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г) поиск независимых групп и их характеристик в всем множестве анализируемых данных.</w:t>
      </w:r>
    </w:p>
    <w:p w:rsidR="00355CEC" w:rsidRDefault="00355CEC" w:rsidP="000D79E3">
      <w:pPr>
        <w:spacing w:after="0" w:line="240" w:lineRule="auto"/>
        <w:ind w:firstLine="709"/>
        <w:rPr>
          <w:rFonts w:ascii="Times New Roman" w:eastAsia="Calibri" w:hAnsi="Times New Roman"/>
          <w:b/>
          <w:sz w:val="24"/>
          <w:szCs w:val="24"/>
          <w:lang w:eastAsia="en-US"/>
        </w:rPr>
      </w:pPr>
    </w:p>
    <w:p w:rsidR="006D43F2" w:rsidRPr="000D79E3" w:rsidRDefault="006D43F2" w:rsidP="000D79E3">
      <w:pPr>
        <w:spacing w:after="0" w:line="240" w:lineRule="auto"/>
        <w:ind w:firstLine="709"/>
        <w:rPr>
          <w:rFonts w:ascii="Times New Roman" w:eastAsia="Calibri" w:hAnsi="Times New Roman"/>
          <w:b/>
          <w:sz w:val="24"/>
          <w:szCs w:val="24"/>
          <w:lang w:eastAsia="en-US"/>
        </w:rPr>
      </w:pPr>
      <w:r w:rsidRPr="000D79E3">
        <w:rPr>
          <w:rFonts w:ascii="Times New Roman" w:eastAsia="Calibri" w:hAnsi="Times New Roman"/>
          <w:b/>
          <w:sz w:val="24"/>
          <w:szCs w:val="24"/>
          <w:lang w:eastAsia="en-US"/>
        </w:rPr>
        <w:t>4. Задача регрессии сводится к …</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а) нахождение частых зависимостей между объектами или событиями;</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б) определение класса объекта по его характеристикам;</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в) определение по известным характеристикам объекта значение некоторого его параметра;</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г) поиск независимых групп и их характеристик в всем множестве анализируемых данных.</w:t>
      </w:r>
    </w:p>
    <w:p w:rsidR="00355CEC" w:rsidRDefault="00355CEC" w:rsidP="000D79E3">
      <w:pPr>
        <w:spacing w:after="0" w:line="240" w:lineRule="auto"/>
        <w:ind w:firstLine="709"/>
        <w:rPr>
          <w:rFonts w:ascii="Times New Roman" w:eastAsia="Calibri" w:hAnsi="Times New Roman"/>
          <w:b/>
          <w:sz w:val="24"/>
          <w:szCs w:val="24"/>
          <w:lang w:eastAsia="en-US"/>
        </w:rPr>
      </w:pPr>
    </w:p>
    <w:p w:rsidR="006D43F2" w:rsidRPr="000D79E3" w:rsidRDefault="006D43F2" w:rsidP="000D79E3">
      <w:pPr>
        <w:spacing w:after="0" w:line="240" w:lineRule="auto"/>
        <w:ind w:firstLine="709"/>
        <w:rPr>
          <w:rFonts w:ascii="Times New Roman" w:eastAsia="Calibri" w:hAnsi="Times New Roman"/>
          <w:b/>
          <w:sz w:val="24"/>
          <w:szCs w:val="24"/>
          <w:lang w:eastAsia="en-US"/>
        </w:rPr>
      </w:pPr>
      <w:r w:rsidRPr="000D79E3">
        <w:rPr>
          <w:rFonts w:ascii="Times New Roman" w:eastAsia="Calibri" w:hAnsi="Times New Roman"/>
          <w:b/>
          <w:sz w:val="24"/>
          <w:szCs w:val="24"/>
          <w:lang w:eastAsia="en-US"/>
        </w:rPr>
        <w:t>5. Задача кластеризации заключается в …</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а) нахождение частых зависимостей между объектами или событиями;</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б) определение класса объекта по его характеристикам;</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в) определение по известным характеристикам объекта значение некоторого его параметра;</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г) поиск независимых групп и их характеристик в всем множестве анализируемых данных.</w:t>
      </w:r>
    </w:p>
    <w:p w:rsidR="00355CEC" w:rsidRDefault="00355CEC" w:rsidP="000D79E3">
      <w:pPr>
        <w:spacing w:after="0" w:line="240" w:lineRule="auto"/>
        <w:ind w:firstLine="709"/>
        <w:rPr>
          <w:rFonts w:ascii="Times New Roman" w:eastAsia="Calibri" w:hAnsi="Times New Roman"/>
          <w:b/>
          <w:sz w:val="24"/>
          <w:szCs w:val="24"/>
          <w:lang w:eastAsia="en-US"/>
        </w:rPr>
      </w:pPr>
    </w:p>
    <w:p w:rsidR="006D43F2" w:rsidRPr="000D79E3" w:rsidRDefault="006D43F2" w:rsidP="000D79E3">
      <w:pPr>
        <w:spacing w:after="0" w:line="240" w:lineRule="auto"/>
        <w:ind w:firstLine="709"/>
        <w:rPr>
          <w:rFonts w:ascii="Times New Roman" w:eastAsia="Calibri" w:hAnsi="Times New Roman"/>
          <w:b/>
          <w:sz w:val="24"/>
          <w:szCs w:val="24"/>
          <w:lang w:eastAsia="en-US"/>
        </w:rPr>
      </w:pPr>
      <w:r w:rsidRPr="000D79E3">
        <w:rPr>
          <w:rFonts w:ascii="Times New Roman" w:eastAsia="Calibri" w:hAnsi="Times New Roman"/>
          <w:b/>
          <w:sz w:val="24"/>
          <w:szCs w:val="24"/>
          <w:lang w:eastAsia="en-US"/>
        </w:rPr>
        <w:t>6 Целью поиска ассоциативных правил является …</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а) нахождение частых зависимостей между объектами или событиями;</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б) определение класса объекта по его характеристикам;</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в) определение по известным характеристикам объекта значение некоторого его параметра;</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г) поиск независимых групп и их характеристик в всем множестве анализируемых данных.</w:t>
      </w:r>
    </w:p>
    <w:p w:rsidR="00355CEC" w:rsidRDefault="00355CEC" w:rsidP="000D79E3">
      <w:pPr>
        <w:spacing w:after="0" w:line="240" w:lineRule="auto"/>
        <w:ind w:firstLine="709"/>
        <w:rPr>
          <w:rFonts w:ascii="Times New Roman" w:eastAsia="Calibri" w:hAnsi="Times New Roman"/>
          <w:b/>
          <w:sz w:val="24"/>
          <w:szCs w:val="24"/>
          <w:lang w:eastAsia="en-US"/>
        </w:rPr>
      </w:pPr>
    </w:p>
    <w:p w:rsidR="006D43F2" w:rsidRPr="000D79E3" w:rsidRDefault="006D43F2" w:rsidP="000D79E3">
      <w:pPr>
        <w:spacing w:after="0" w:line="240" w:lineRule="auto"/>
        <w:ind w:firstLine="709"/>
        <w:rPr>
          <w:rFonts w:ascii="Times New Roman" w:eastAsia="Calibri" w:hAnsi="Times New Roman"/>
          <w:b/>
          <w:sz w:val="24"/>
          <w:szCs w:val="24"/>
          <w:lang w:eastAsia="en-US"/>
        </w:rPr>
      </w:pPr>
      <w:r w:rsidRPr="000D79E3">
        <w:rPr>
          <w:rFonts w:ascii="Times New Roman" w:eastAsia="Calibri" w:hAnsi="Times New Roman"/>
          <w:b/>
          <w:sz w:val="24"/>
          <w:szCs w:val="24"/>
          <w:lang w:eastAsia="en-US"/>
        </w:rPr>
        <w:t>7. До предполагаемых моделей относятся такие модели данных:</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а) модели классификации и последовательностей;</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б) регрессивные, кластеризации, исключений, итоговые и ассоциации;</w:t>
      </w:r>
    </w:p>
    <w:p w:rsidR="006D43F2" w:rsidRPr="000D79E3" w:rsidRDefault="006D43F2" w:rsidP="000D79E3">
      <w:pPr>
        <w:spacing w:after="0" w:line="240" w:lineRule="auto"/>
        <w:ind w:firstLine="709"/>
        <w:rPr>
          <w:rFonts w:ascii="Times New Roman" w:eastAsia="Calibri" w:hAnsi="Times New Roman"/>
          <w:sz w:val="24"/>
          <w:szCs w:val="24"/>
          <w:lang w:eastAsia="en-US"/>
        </w:rPr>
      </w:pPr>
      <w:r w:rsidRPr="000D79E3">
        <w:rPr>
          <w:rFonts w:ascii="Times New Roman" w:eastAsia="Calibri" w:hAnsi="Times New Roman"/>
          <w:sz w:val="24"/>
          <w:szCs w:val="24"/>
          <w:lang w:eastAsia="en-US"/>
        </w:rPr>
        <w:t xml:space="preserve">в) классификации, кластеризации, исключений, итоговые и ассоциации; </w:t>
      </w:r>
    </w:p>
    <w:p w:rsidR="006D43F2" w:rsidRPr="000D79E3" w:rsidRDefault="006D43F2" w:rsidP="000D79E3">
      <w:pPr>
        <w:spacing w:after="0" w:line="240" w:lineRule="auto"/>
        <w:ind w:firstLine="709"/>
        <w:rPr>
          <w:rFonts w:ascii="Times New Roman" w:eastAsia="Calibri" w:hAnsi="Times New Roman"/>
          <w:bCs/>
          <w:sz w:val="24"/>
          <w:szCs w:val="24"/>
          <w:lang w:eastAsia="en-US"/>
        </w:rPr>
      </w:pPr>
      <w:r w:rsidRPr="000D79E3">
        <w:rPr>
          <w:rFonts w:ascii="Times New Roman" w:eastAsia="Calibri" w:hAnsi="Times New Roman"/>
          <w:sz w:val="24"/>
          <w:szCs w:val="24"/>
          <w:lang w:eastAsia="en-US"/>
        </w:rPr>
        <w:t>г) модели классификации, последовательностей и исключений.</w:t>
      </w:r>
      <w:r w:rsidRPr="000D79E3">
        <w:rPr>
          <w:rFonts w:ascii="Times New Roman" w:eastAsia="Calibri" w:hAnsi="Times New Roman"/>
          <w:color w:val="000000"/>
          <w:sz w:val="24"/>
          <w:szCs w:val="24"/>
          <w:lang w:eastAsia="en-US"/>
        </w:rPr>
        <w:t xml:space="preserve"> </w:t>
      </w:r>
    </w:p>
    <w:p w:rsidR="006D43F2" w:rsidRPr="000D79E3" w:rsidRDefault="006D43F2" w:rsidP="000D79E3">
      <w:pPr>
        <w:autoSpaceDE w:val="0"/>
        <w:autoSpaceDN w:val="0"/>
        <w:adjustRightInd w:val="0"/>
        <w:spacing w:after="0" w:line="240" w:lineRule="auto"/>
        <w:ind w:firstLine="709"/>
        <w:jc w:val="both"/>
        <w:rPr>
          <w:rFonts w:ascii="Times New Roman" w:eastAsia="Calibri" w:hAnsi="Times New Roman"/>
          <w:b/>
          <w:sz w:val="24"/>
          <w:szCs w:val="24"/>
          <w:lang w:eastAsia="en-US"/>
        </w:rPr>
      </w:pPr>
    </w:p>
    <w:p w:rsidR="006D43F2" w:rsidRPr="000D79E3" w:rsidRDefault="006D43F2" w:rsidP="000D79E3">
      <w:pPr>
        <w:autoSpaceDE w:val="0"/>
        <w:autoSpaceDN w:val="0"/>
        <w:adjustRightInd w:val="0"/>
        <w:spacing w:after="0" w:line="240" w:lineRule="auto"/>
        <w:ind w:firstLine="709"/>
        <w:jc w:val="both"/>
        <w:rPr>
          <w:rFonts w:ascii="Times New Roman" w:eastAsia="Calibri" w:hAnsi="Times New Roman"/>
          <w:i/>
          <w:sz w:val="24"/>
          <w:szCs w:val="24"/>
        </w:rPr>
      </w:pPr>
      <w:r w:rsidRPr="000D79E3">
        <w:rPr>
          <w:rFonts w:ascii="Times New Roman" w:eastAsia="Calibri" w:hAnsi="Times New Roman"/>
          <w:i/>
          <w:sz w:val="24"/>
          <w:szCs w:val="24"/>
        </w:rPr>
        <w:t>3.2. Вопросы для проведения промежуточной аттестации.</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1. Классификация случайных событий. Классическое определение вероятности. Свойства вероятности события. Примеры. </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2. Статистическое и геометрическое определения вероятности события и условия их применимости. Примеры. </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3. Несовместные и совместные события. Сумма событий. Теоремы сложения вероятностей. Примеры. </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4. Зависимые и независимые события. Произведение событий. Понятие условной вероятности. Теорема умножения вероятностей. Примеры. </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5. Формула полной вероятности. Формула Байеса. Примеры. </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6. Повторные независимые испытания. Формула Бернулли. Наивероятнейшее число наступлений события. Примеры. </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7. Асимптотическая формула Пуассона и условия ее применимости. Пример. </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8. Локальная и интегральная теоремы Муавра – Лапласа, условия их применимости. Примеры. Следствия из интегральной теоремы Муавра – Лапласа. </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9. Понятие случайной величины и ее описание. Дискретная случайная величина и закон ее распределения. Независимые случайные величины. Примеры. </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lastRenderedPageBreak/>
        <w:t xml:space="preserve">10. Математические операции над дискретными случайными величинами. Примеры построения законов распределения для , , , по заданным распределениям независимых случайных величин и . </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11. Математическое ожидание дискретной случайной величины и его свойства. Примеры.</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12. Дисперсия дискретной случайной величины и ее свойства. Примеры. </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13. Функция распределения случайной величины, ее определение, свойства и график. </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14. Непрерывная случайная величина (НСВ). Вероятность отдельно взятого значения НСВ. Плотность вероятности НСВ. Математическое ожидание и дисперсия НСВ. </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15. Случайная величина, распределенная по биномиальному закону, ее математическое ожидание и дисперсия. Геометрическое распределение. </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16. Закон распределения Пуассона. Математическое ожидание и дисперсия случайной величины, распределенной по закону Пуассона. </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17. Равномерный закон распределения на отрезке. </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18. Показательный (экспоненциальный) закон распределения. </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19. Нормальный закон распределения. Функция распределения нормально распределенной случайной величины и ее выражение через функцию Лапласа. </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20. Формулы для определения вероятности: а) попадания нормально распределенной случайной величины в заданный интервал; б) ее отклонения от математического ожидания. «Правило трех сигм». </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21. Неравенство Маркова (лемма Чебышева). Пример. </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22. Неравенство Чебышева и его частные случаи для случайной величины, распределенной по биномиальному закону, и </w:t>
      </w:r>
      <w:proofErr w:type="spellStart"/>
      <w:r w:rsidRPr="000D79E3">
        <w:rPr>
          <w:rFonts w:ascii="Times New Roman" w:eastAsia="Calibri" w:hAnsi="Times New Roman"/>
          <w:bCs/>
          <w:sz w:val="24"/>
          <w:szCs w:val="24"/>
        </w:rPr>
        <w:t>частости</w:t>
      </w:r>
      <w:proofErr w:type="spellEnd"/>
      <w:r w:rsidRPr="000D79E3">
        <w:rPr>
          <w:rFonts w:ascii="Times New Roman" w:eastAsia="Calibri" w:hAnsi="Times New Roman"/>
          <w:bCs/>
          <w:sz w:val="24"/>
          <w:szCs w:val="24"/>
        </w:rPr>
        <w:t xml:space="preserve"> события. </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23. Теорема Чебышева, ее значение и следствие. Пример. </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 xml:space="preserve">24. Закон больших чисел. Теорема Бернулли и ее значение. Пример. </w:t>
      </w:r>
    </w:p>
    <w:p w:rsidR="006D43F2" w:rsidRPr="000D79E3" w:rsidRDefault="006D43F2" w:rsidP="000D79E3">
      <w:pPr>
        <w:spacing w:after="0" w:line="240" w:lineRule="auto"/>
        <w:ind w:firstLine="709"/>
        <w:jc w:val="both"/>
        <w:rPr>
          <w:rFonts w:ascii="Times New Roman" w:eastAsia="Calibri" w:hAnsi="Times New Roman"/>
          <w:bCs/>
          <w:sz w:val="24"/>
          <w:szCs w:val="24"/>
        </w:rPr>
      </w:pPr>
      <w:r w:rsidRPr="000D79E3">
        <w:rPr>
          <w:rFonts w:ascii="Times New Roman" w:eastAsia="Calibri" w:hAnsi="Times New Roman"/>
          <w:bCs/>
          <w:sz w:val="24"/>
          <w:szCs w:val="24"/>
        </w:rPr>
        <w:t>25. Центральная предельная теорема</w:t>
      </w:r>
    </w:p>
    <w:p w:rsidR="006D43F2" w:rsidRPr="000D79E3" w:rsidRDefault="006D43F2" w:rsidP="000D79E3">
      <w:pPr>
        <w:spacing w:after="0" w:line="240" w:lineRule="auto"/>
        <w:ind w:firstLine="709"/>
        <w:jc w:val="both"/>
        <w:rPr>
          <w:rFonts w:ascii="Times New Roman" w:eastAsia="Calibri" w:hAnsi="Times New Roman"/>
          <w:bCs/>
          <w:sz w:val="24"/>
          <w:szCs w:val="24"/>
        </w:rPr>
      </w:pPr>
    </w:p>
    <w:p w:rsidR="006D43F2" w:rsidRPr="000D79E3" w:rsidRDefault="006D43F2" w:rsidP="000D79E3">
      <w:pPr>
        <w:autoSpaceDE w:val="0"/>
        <w:autoSpaceDN w:val="0"/>
        <w:adjustRightInd w:val="0"/>
        <w:spacing w:after="0" w:line="240" w:lineRule="auto"/>
        <w:ind w:firstLine="709"/>
        <w:rPr>
          <w:rFonts w:ascii="Times New Roman" w:eastAsia="Calibri" w:hAnsi="Times New Roman"/>
          <w:i/>
          <w:sz w:val="24"/>
          <w:szCs w:val="24"/>
        </w:rPr>
      </w:pPr>
      <w:r w:rsidRPr="000D79E3">
        <w:rPr>
          <w:rFonts w:ascii="Times New Roman" w:eastAsia="Calibri" w:hAnsi="Times New Roman"/>
          <w:i/>
          <w:sz w:val="24"/>
          <w:szCs w:val="24"/>
        </w:rPr>
        <w:t xml:space="preserve">3.3 Типовой Экзаменационный билет </w:t>
      </w:r>
    </w:p>
    <w:tbl>
      <w:tblPr>
        <w:tblW w:w="5000" w:type="pct"/>
        <w:tblCellMar>
          <w:left w:w="70" w:type="dxa"/>
          <w:right w:w="70" w:type="dxa"/>
        </w:tblCellMar>
        <w:tblLook w:val="0000" w:firstRow="0" w:lastRow="0" w:firstColumn="0" w:lastColumn="0" w:noHBand="0" w:noVBand="0"/>
      </w:tblPr>
      <w:tblGrid>
        <w:gridCol w:w="3112"/>
        <w:gridCol w:w="3579"/>
        <w:gridCol w:w="2803"/>
      </w:tblGrid>
      <w:tr w:rsidR="006D43F2" w:rsidRPr="000D79E3" w:rsidTr="00AD675B">
        <w:tc>
          <w:tcPr>
            <w:tcW w:w="1639" w:type="pct"/>
            <w:tcBorders>
              <w:top w:val="single" w:sz="6" w:space="0" w:color="auto"/>
              <w:left w:val="single" w:sz="6" w:space="0" w:color="auto"/>
              <w:bottom w:val="nil"/>
              <w:right w:val="single" w:sz="6" w:space="0" w:color="auto"/>
            </w:tcBorders>
          </w:tcPr>
          <w:p w:rsidR="006D43F2" w:rsidRPr="000D79E3" w:rsidRDefault="006D43F2" w:rsidP="000D79E3">
            <w:pPr>
              <w:spacing w:after="0" w:line="240" w:lineRule="auto"/>
              <w:rPr>
                <w:rFonts w:ascii="Times New Roman" w:eastAsia="Calibri" w:hAnsi="Times New Roman"/>
                <w:b/>
                <w:sz w:val="24"/>
                <w:szCs w:val="24"/>
              </w:rPr>
            </w:pPr>
          </w:p>
          <w:p w:rsidR="006D43F2" w:rsidRPr="000D79E3" w:rsidRDefault="006D43F2"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b/>
                <w:sz w:val="24"/>
                <w:szCs w:val="24"/>
              </w:rPr>
              <w:t>УрГУПС</w:t>
            </w:r>
          </w:p>
          <w:p w:rsidR="006D43F2" w:rsidRPr="000D79E3" w:rsidRDefault="006D43F2" w:rsidP="000D79E3">
            <w:pPr>
              <w:spacing w:after="0" w:line="240" w:lineRule="auto"/>
              <w:jc w:val="center"/>
              <w:rPr>
                <w:rFonts w:ascii="Times New Roman" w:eastAsia="Calibri" w:hAnsi="Times New Roman"/>
                <w:b/>
                <w:sz w:val="24"/>
                <w:szCs w:val="24"/>
              </w:rPr>
            </w:pPr>
          </w:p>
          <w:p w:rsidR="006D43F2" w:rsidRPr="000D79E3" w:rsidRDefault="006D43F2" w:rsidP="000D79E3">
            <w:pPr>
              <w:spacing w:after="0" w:line="240" w:lineRule="auto"/>
              <w:jc w:val="center"/>
              <w:rPr>
                <w:rFonts w:ascii="Times New Roman" w:eastAsia="Calibri" w:hAnsi="Times New Roman"/>
                <w:b/>
                <w:sz w:val="24"/>
                <w:szCs w:val="24"/>
              </w:rPr>
            </w:pPr>
            <w:r w:rsidRPr="000D79E3">
              <w:rPr>
                <w:rFonts w:ascii="Times New Roman" w:eastAsia="Calibri" w:hAnsi="Times New Roman"/>
                <w:b/>
                <w:sz w:val="24"/>
                <w:szCs w:val="24"/>
              </w:rPr>
              <w:t>Кафедра «Экономика транспорта»</w:t>
            </w:r>
          </w:p>
          <w:p w:rsidR="006D43F2" w:rsidRPr="000D79E3" w:rsidRDefault="006D43F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b/>
                <w:sz w:val="24"/>
                <w:szCs w:val="24"/>
              </w:rPr>
              <w:t>2021-2022 гг.</w:t>
            </w:r>
          </w:p>
        </w:tc>
        <w:tc>
          <w:tcPr>
            <w:tcW w:w="1885" w:type="pct"/>
            <w:tcBorders>
              <w:top w:val="single" w:sz="6" w:space="0" w:color="auto"/>
              <w:left w:val="single" w:sz="6" w:space="0" w:color="auto"/>
              <w:bottom w:val="nil"/>
              <w:right w:val="single" w:sz="6" w:space="0" w:color="auto"/>
            </w:tcBorders>
          </w:tcPr>
          <w:p w:rsidR="006D43F2" w:rsidRPr="000D79E3" w:rsidRDefault="006D43F2" w:rsidP="000D79E3">
            <w:pPr>
              <w:keepNext/>
              <w:spacing w:after="0" w:line="240" w:lineRule="auto"/>
              <w:jc w:val="center"/>
              <w:outlineLvl w:val="0"/>
              <w:rPr>
                <w:rFonts w:ascii="Times New Roman" w:hAnsi="Times New Roman"/>
                <w:b/>
                <w:bCs/>
                <w:kern w:val="32"/>
                <w:sz w:val="24"/>
                <w:szCs w:val="24"/>
              </w:rPr>
            </w:pPr>
            <w:bookmarkStart w:id="356" w:name="_Toc88471591"/>
            <w:bookmarkStart w:id="357" w:name="_Toc88647358"/>
            <w:r w:rsidRPr="000D79E3">
              <w:rPr>
                <w:rFonts w:ascii="Times New Roman" w:hAnsi="Times New Roman"/>
                <w:b/>
                <w:bCs/>
                <w:kern w:val="32"/>
                <w:sz w:val="24"/>
                <w:szCs w:val="24"/>
              </w:rPr>
              <w:t>Экзаменационный билет № 1</w:t>
            </w:r>
            <w:bookmarkEnd w:id="356"/>
            <w:bookmarkEnd w:id="357"/>
          </w:p>
          <w:p w:rsidR="006D43F2" w:rsidRPr="000D79E3" w:rsidRDefault="006D43F2" w:rsidP="000D79E3">
            <w:pPr>
              <w:spacing w:after="0" w:line="240" w:lineRule="auto"/>
              <w:jc w:val="center"/>
              <w:rPr>
                <w:rFonts w:ascii="Times New Roman" w:eastAsia="Calibri" w:hAnsi="Times New Roman"/>
                <w:sz w:val="24"/>
                <w:szCs w:val="24"/>
              </w:rPr>
            </w:pPr>
          </w:p>
          <w:p w:rsidR="006D43F2" w:rsidRPr="000D79E3" w:rsidRDefault="006D43F2" w:rsidP="000D79E3">
            <w:pPr>
              <w:spacing w:after="0" w:line="240" w:lineRule="auto"/>
              <w:jc w:val="center"/>
              <w:rPr>
                <w:rFonts w:ascii="Times New Roman" w:eastAsia="Calibri" w:hAnsi="Times New Roman"/>
                <w:i/>
                <w:sz w:val="24"/>
                <w:szCs w:val="24"/>
              </w:rPr>
            </w:pPr>
            <w:r w:rsidRPr="000D79E3">
              <w:rPr>
                <w:rFonts w:ascii="Times New Roman" w:eastAsia="Calibri" w:hAnsi="Times New Roman"/>
                <w:i/>
                <w:sz w:val="24"/>
                <w:szCs w:val="24"/>
              </w:rPr>
              <w:t>для зачета</w:t>
            </w:r>
          </w:p>
          <w:p w:rsidR="006D43F2" w:rsidRPr="000D79E3" w:rsidRDefault="006D43F2" w:rsidP="000D79E3">
            <w:pPr>
              <w:spacing w:after="0" w:line="240" w:lineRule="auto"/>
              <w:jc w:val="center"/>
              <w:rPr>
                <w:rFonts w:ascii="Times New Roman" w:eastAsia="Calibri" w:hAnsi="Times New Roman"/>
                <w:sz w:val="24"/>
                <w:szCs w:val="24"/>
              </w:rPr>
            </w:pPr>
          </w:p>
          <w:p w:rsidR="006D43F2" w:rsidRPr="000D79E3" w:rsidRDefault="006D43F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по дисциплине «Анализ больших данных»</w:t>
            </w:r>
          </w:p>
          <w:p w:rsidR="006D43F2" w:rsidRPr="000D79E3" w:rsidRDefault="006D43F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pacing w:val="-10"/>
                <w:sz w:val="24"/>
                <w:szCs w:val="24"/>
              </w:rPr>
              <w:t>для направления подготовки 38.03.01  «Экономика»</w:t>
            </w:r>
          </w:p>
        </w:tc>
        <w:tc>
          <w:tcPr>
            <w:tcW w:w="1476" w:type="pct"/>
            <w:tcBorders>
              <w:top w:val="single" w:sz="6" w:space="0" w:color="auto"/>
              <w:left w:val="single" w:sz="6" w:space="0" w:color="auto"/>
              <w:bottom w:val="nil"/>
              <w:right w:val="single" w:sz="6" w:space="0" w:color="auto"/>
            </w:tcBorders>
          </w:tcPr>
          <w:p w:rsidR="006D43F2" w:rsidRPr="000D79E3" w:rsidRDefault="006D43F2" w:rsidP="000D79E3">
            <w:pPr>
              <w:spacing w:after="0" w:line="240" w:lineRule="auto"/>
              <w:jc w:val="center"/>
              <w:rPr>
                <w:rFonts w:ascii="Times New Roman" w:eastAsia="Calibri" w:hAnsi="Times New Roman"/>
                <w:sz w:val="24"/>
                <w:szCs w:val="24"/>
              </w:rPr>
            </w:pPr>
          </w:p>
          <w:p w:rsidR="006D43F2" w:rsidRPr="000D79E3" w:rsidRDefault="006D43F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УТВЕРЖДАЮ:</w:t>
            </w:r>
          </w:p>
          <w:p w:rsidR="006D43F2" w:rsidRPr="000D79E3" w:rsidRDefault="006D43F2" w:rsidP="000D79E3">
            <w:pPr>
              <w:keepNext/>
              <w:keepLines/>
              <w:spacing w:after="0" w:line="240" w:lineRule="auto"/>
              <w:jc w:val="center"/>
              <w:outlineLvl w:val="2"/>
              <w:rPr>
                <w:rFonts w:ascii="Times New Roman" w:hAnsi="Times New Roman"/>
                <w:b/>
                <w:bCs/>
                <w:sz w:val="24"/>
                <w:szCs w:val="24"/>
              </w:rPr>
            </w:pPr>
            <w:bookmarkStart w:id="358" w:name="_Toc88471592"/>
            <w:bookmarkStart w:id="359" w:name="_Toc88647359"/>
            <w:r w:rsidRPr="000D79E3">
              <w:rPr>
                <w:rFonts w:ascii="Times New Roman" w:hAnsi="Times New Roman"/>
                <w:b/>
                <w:bCs/>
                <w:sz w:val="24"/>
                <w:szCs w:val="24"/>
              </w:rPr>
              <w:t>Зав. кафедрой</w:t>
            </w:r>
            <w:bookmarkEnd w:id="358"/>
            <w:bookmarkEnd w:id="359"/>
          </w:p>
          <w:p w:rsidR="006D43F2" w:rsidRPr="000D79E3" w:rsidRDefault="006D43F2" w:rsidP="000D79E3">
            <w:pPr>
              <w:spacing w:after="0" w:line="240" w:lineRule="auto"/>
              <w:rPr>
                <w:rFonts w:ascii="Times New Roman" w:eastAsia="Calibri" w:hAnsi="Times New Roman"/>
                <w:sz w:val="24"/>
                <w:szCs w:val="24"/>
              </w:rPr>
            </w:pPr>
            <w:r w:rsidRPr="000D79E3">
              <w:rPr>
                <w:rFonts w:ascii="Times New Roman" w:eastAsia="SimSun" w:hAnsi="Times New Roman"/>
                <w:noProof/>
                <w:sz w:val="24"/>
                <w:szCs w:val="24"/>
              </w:rPr>
              <w:drawing>
                <wp:inline distT="0" distB="0" distL="0" distR="0" wp14:anchorId="47AF7842" wp14:editId="31A564BA">
                  <wp:extent cx="1295400" cy="485775"/>
                  <wp:effectExtent l="0" t="0" r="0" b="9525"/>
                  <wp:docPr id="404" name="Рисунок 404" descr="подпись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одпись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295400" cy="485775"/>
                          </a:xfrm>
                          <a:prstGeom prst="rect">
                            <a:avLst/>
                          </a:prstGeom>
                          <a:noFill/>
                          <a:ln>
                            <a:noFill/>
                          </a:ln>
                        </pic:spPr>
                      </pic:pic>
                    </a:graphicData>
                  </a:graphic>
                </wp:inline>
              </w:drawing>
            </w:r>
          </w:p>
          <w:p w:rsidR="006D43F2" w:rsidRPr="000D79E3" w:rsidRDefault="006D43F2" w:rsidP="000D79E3">
            <w:pPr>
              <w:keepNext/>
              <w:keepLines/>
              <w:spacing w:after="0" w:line="240" w:lineRule="auto"/>
              <w:jc w:val="center"/>
              <w:outlineLvl w:val="2"/>
              <w:rPr>
                <w:rFonts w:ascii="Times New Roman" w:hAnsi="Times New Roman"/>
                <w:b/>
                <w:bCs/>
                <w:sz w:val="24"/>
                <w:szCs w:val="24"/>
              </w:rPr>
            </w:pPr>
            <w:bookmarkStart w:id="360" w:name="_Toc88471593"/>
            <w:bookmarkStart w:id="361" w:name="_Toc88647360"/>
            <w:r w:rsidRPr="000D79E3">
              <w:rPr>
                <w:rFonts w:ascii="Times New Roman" w:hAnsi="Times New Roman"/>
                <w:b/>
                <w:bCs/>
                <w:sz w:val="24"/>
                <w:szCs w:val="24"/>
              </w:rPr>
              <w:t>______________</w:t>
            </w:r>
            <w:bookmarkEnd w:id="360"/>
            <w:bookmarkEnd w:id="361"/>
            <w:r w:rsidRPr="000D79E3">
              <w:rPr>
                <w:rFonts w:ascii="Times New Roman" w:hAnsi="Times New Roman"/>
                <w:b/>
                <w:bCs/>
                <w:sz w:val="24"/>
                <w:szCs w:val="24"/>
              </w:rPr>
              <w:t xml:space="preserve"> </w:t>
            </w:r>
          </w:p>
          <w:p w:rsidR="006D43F2" w:rsidRPr="000D79E3" w:rsidRDefault="006D43F2" w:rsidP="000D79E3">
            <w:pPr>
              <w:spacing w:after="0" w:line="240" w:lineRule="auto"/>
              <w:jc w:val="center"/>
              <w:rPr>
                <w:rFonts w:ascii="Times New Roman" w:eastAsia="Calibri" w:hAnsi="Times New Roman"/>
                <w:sz w:val="24"/>
                <w:szCs w:val="24"/>
              </w:rPr>
            </w:pPr>
            <w:r w:rsidRPr="000D79E3">
              <w:rPr>
                <w:rFonts w:ascii="Times New Roman" w:eastAsia="Calibri" w:hAnsi="Times New Roman"/>
                <w:sz w:val="24"/>
                <w:szCs w:val="24"/>
              </w:rPr>
              <w:t>Рачек С.В.</w:t>
            </w:r>
          </w:p>
          <w:p w:rsidR="006D43F2" w:rsidRPr="000D79E3" w:rsidRDefault="006D43F2" w:rsidP="000D79E3">
            <w:pPr>
              <w:spacing w:after="0" w:line="240" w:lineRule="auto"/>
              <w:jc w:val="center"/>
              <w:rPr>
                <w:rFonts w:ascii="Times New Roman" w:eastAsia="Calibri" w:hAnsi="Times New Roman"/>
                <w:sz w:val="24"/>
                <w:szCs w:val="24"/>
              </w:rPr>
            </w:pPr>
          </w:p>
        </w:tc>
      </w:tr>
      <w:tr w:rsidR="006D43F2" w:rsidRPr="000D79E3" w:rsidTr="00AD675B">
        <w:tc>
          <w:tcPr>
            <w:tcW w:w="5000" w:type="pct"/>
            <w:gridSpan w:val="3"/>
            <w:tcBorders>
              <w:top w:val="single" w:sz="4" w:space="0" w:color="auto"/>
              <w:left w:val="single" w:sz="4" w:space="0" w:color="auto"/>
              <w:bottom w:val="single" w:sz="4" w:space="0" w:color="auto"/>
              <w:right w:val="single" w:sz="4" w:space="0" w:color="auto"/>
            </w:tcBorders>
          </w:tcPr>
          <w:p w:rsidR="006D43F2" w:rsidRPr="000D79E3" w:rsidRDefault="006D43F2" w:rsidP="000D79E3">
            <w:pPr>
              <w:spacing w:after="0" w:line="240" w:lineRule="auto"/>
              <w:rPr>
                <w:rFonts w:ascii="Times New Roman" w:eastAsia="Calibri" w:hAnsi="Times New Roman"/>
                <w:sz w:val="24"/>
                <w:szCs w:val="24"/>
                <w:highlight w:val="yellow"/>
              </w:rPr>
            </w:pPr>
            <w:r w:rsidRPr="000D79E3">
              <w:rPr>
                <w:rFonts w:ascii="Times New Roman" w:eastAsia="Calibri" w:hAnsi="Times New Roman"/>
                <w:color w:val="000000"/>
                <w:sz w:val="24"/>
                <w:szCs w:val="24"/>
              </w:rPr>
              <w:t>1. Зависимые и независимые события. Произведение событий. Понятие условной вероятности. Теорема умножения вероятностей. Примеры.</w:t>
            </w:r>
          </w:p>
        </w:tc>
      </w:tr>
      <w:tr w:rsidR="006D43F2" w:rsidRPr="000D79E3" w:rsidTr="00AD675B">
        <w:tc>
          <w:tcPr>
            <w:tcW w:w="5000" w:type="pct"/>
            <w:gridSpan w:val="3"/>
            <w:tcBorders>
              <w:top w:val="single" w:sz="4" w:space="0" w:color="auto"/>
              <w:left w:val="single" w:sz="4" w:space="0" w:color="auto"/>
              <w:bottom w:val="single" w:sz="4" w:space="0" w:color="auto"/>
              <w:right w:val="single" w:sz="4" w:space="0" w:color="auto"/>
            </w:tcBorders>
          </w:tcPr>
          <w:p w:rsidR="006D43F2" w:rsidRPr="000D79E3" w:rsidRDefault="006D43F2" w:rsidP="000D79E3">
            <w:pPr>
              <w:spacing w:after="0" w:line="240" w:lineRule="auto"/>
              <w:rPr>
                <w:rFonts w:ascii="Times New Roman" w:eastAsia="Calibri" w:hAnsi="Times New Roman"/>
                <w:color w:val="000000"/>
                <w:sz w:val="24"/>
                <w:szCs w:val="24"/>
                <w:highlight w:val="yellow"/>
              </w:rPr>
            </w:pPr>
            <w:r w:rsidRPr="000D79E3">
              <w:rPr>
                <w:rFonts w:ascii="Times New Roman" w:eastAsia="Calibri" w:hAnsi="Times New Roman"/>
                <w:color w:val="000000"/>
                <w:sz w:val="24"/>
                <w:szCs w:val="24"/>
              </w:rPr>
              <w:t>2. Формулы для определения вероятности: а) попадания нормально распределенной случайной величины в заданный интервал; б) ее отклонения от математического ожидания. «Правило трех сигм».</w:t>
            </w:r>
          </w:p>
        </w:tc>
      </w:tr>
    </w:tbl>
    <w:p w:rsidR="006D43F2" w:rsidRPr="000D79E3" w:rsidRDefault="006D43F2" w:rsidP="000D79E3">
      <w:pPr>
        <w:tabs>
          <w:tab w:val="left" w:pos="284"/>
          <w:tab w:val="left" w:pos="993"/>
        </w:tabs>
        <w:spacing w:after="0" w:line="240" w:lineRule="auto"/>
        <w:jc w:val="both"/>
        <w:rPr>
          <w:rFonts w:ascii="Times New Roman" w:eastAsia="Calibri" w:hAnsi="Times New Roman"/>
          <w:sz w:val="24"/>
          <w:szCs w:val="24"/>
        </w:rPr>
      </w:pPr>
    </w:p>
    <w:p w:rsidR="006D43F2" w:rsidRPr="00355CEC" w:rsidRDefault="006D43F2" w:rsidP="00355CEC">
      <w:pPr>
        <w:tabs>
          <w:tab w:val="left" w:pos="993"/>
        </w:tabs>
        <w:autoSpaceDE w:val="0"/>
        <w:autoSpaceDN w:val="0"/>
        <w:adjustRightInd w:val="0"/>
        <w:spacing w:after="0" w:line="240" w:lineRule="auto"/>
        <w:ind w:firstLine="709"/>
        <w:jc w:val="both"/>
        <w:rPr>
          <w:rFonts w:ascii="Times New Roman" w:eastAsia="Calibri" w:hAnsi="Times New Roman"/>
          <w:b/>
          <w:sz w:val="24"/>
          <w:szCs w:val="24"/>
        </w:rPr>
      </w:pPr>
      <w:r w:rsidRPr="00355CEC">
        <w:rPr>
          <w:rFonts w:ascii="Times New Roman" w:eastAsia="Calibri" w:hAnsi="Times New Roman"/>
          <w:b/>
          <w:sz w:val="24"/>
          <w:szCs w:val="24"/>
        </w:rPr>
        <w:t>4 Порядок проведения промежуточной аттестации</w:t>
      </w:r>
    </w:p>
    <w:p w:rsidR="006D43F2" w:rsidRPr="000D79E3" w:rsidRDefault="006D43F2" w:rsidP="000D79E3">
      <w:pPr>
        <w:autoSpaceDE w:val="0"/>
        <w:autoSpaceDN w:val="0"/>
        <w:adjustRightInd w:val="0"/>
        <w:spacing w:after="0" w:line="240" w:lineRule="auto"/>
        <w:ind w:firstLine="709"/>
        <w:jc w:val="both"/>
        <w:rPr>
          <w:rFonts w:ascii="Times New Roman" w:eastAsia="Calibri" w:hAnsi="Times New Roman"/>
          <w:i/>
          <w:sz w:val="24"/>
          <w:szCs w:val="24"/>
        </w:rPr>
      </w:pPr>
    </w:p>
    <w:p w:rsidR="006D43F2" w:rsidRPr="000D79E3" w:rsidRDefault="006D43F2" w:rsidP="000D79E3">
      <w:pPr>
        <w:tabs>
          <w:tab w:val="left" w:pos="-6521"/>
          <w:tab w:val="left" w:pos="1276"/>
        </w:tabs>
        <w:spacing w:after="0" w:line="240" w:lineRule="auto"/>
        <w:ind w:firstLine="709"/>
        <w:contextualSpacing/>
        <w:jc w:val="both"/>
        <w:rPr>
          <w:rFonts w:ascii="Times New Roman" w:eastAsia="Calibri" w:hAnsi="Times New Roman"/>
          <w:i/>
          <w:sz w:val="24"/>
          <w:szCs w:val="24"/>
          <w:lang w:eastAsia="en-US"/>
        </w:rPr>
      </w:pPr>
      <w:r w:rsidRPr="000D79E3">
        <w:rPr>
          <w:rFonts w:ascii="Times New Roman" w:eastAsia="Calibri" w:hAnsi="Times New Roman"/>
          <w:i/>
          <w:color w:val="000000"/>
          <w:sz w:val="24"/>
          <w:szCs w:val="24"/>
          <w:lang w:eastAsia="en-US"/>
        </w:rPr>
        <w:t>4.1</w:t>
      </w:r>
      <w:r w:rsidRPr="000D79E3">
        <w:rPr>
          <w:rFonts w:ascii="Times New Roman" w:eastAsia="Calibri" w:hAnsi="Times New Roman"/>
          <w:i/>
          <w:sz w:val="24"/>
          <w:szCs w:val="24"/>
          <w:lang w:eastAsia="en-US"/>
        </w:rPr>
        <w:t xml:space="preserve"> Документы СМК вуза </w:t>
      </w:r>
    </w:p>
    <w:p w:rsidR="007606AE" w:rsidRPr="000D79E3" w:rsidRDefault="007606AE" w:rsidP="007606AE">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Формы, система оценивания, порядок проведения промежуточной аттестации обучающихся, включая порядок установления сроков прохождения испытаний промежуточной аттестации, для лиц, не прошедших промежуточную аттестацию по уважительным причинам или имеющим академическую задолженность, а также </w:t>
      </w:r>
      <w:r w:rsidRPr="000D79E3">
        <w:rPr>
          <w:rFonts w:ascii="Times New Roman" w:eastAsia="Calibri" w:hAnsi="Times New Roman"/>
          <w:sz w:val="24"/>
          <w:szCs w:val="24"/>
        </w:rPr>
        <w:lastRenderedPageBreak/>
        <w:t>периодичность проведения промежуточной аттестации обучающихся регламентированы следующими положениями:</w:t>
      </w:r>
    </w:p>
    <w:p w:rsidR="007606AE" w:rsidRPr="000D79E3" w:rsidRDefault="007606AE" w:rsidP="007606AE">
      <w:pPr>
        <w:tabs>
          <w:tab w:val="left" w:pos="-6521"/>
          <w:tab w:val="left" w:pos="1276"/>
        </w:tabs>
        <w:spacing w:after="0" w:line="240" w:lineRule="auto"/>
        <w:ind w:firstLine="709"/>
        <w:contextualSpacing/>
        <w:jc w:val="both"/>
        <w:rPr>
          <w:rFonts w:ascii="Times New Roman" w:eastAsia="Calibri" w:hAnsi="Times New Roman"/>
          <w:spacing w:val="-6"/>
          <w:sz w:val="24"/>
          <w:szCs w:val="24"/>
        </w:rPr>
      </w:pPr>
      <w:r w:rsidRPr="000D79E3">
        <w:rPr>
          <w:rFonts w:ascii="Times New Roman" w:eastAsia="Calibri" w:hAnsi="Times New Roman"/>
          <w:spacing w:val="-6"/>
          <w:sz w:val="24"/>
          <w:szCs w:val="24"/>
        </w:rPr>
        <w:t>– ПЛ 2.3.19-2018 «СМК. Организация и осуществление образовательной деятельности по образовательным программам высшего образования – программам бакалавриата, программам специалитета, программам магистратуры»;</w:t>
      </w:r>
    </w:p>
    <w:p w:rsidR="007606AE" w:rsidRPr="000D79E3" w:rsidRDefault="007606AE" w:rsidP="007606AE">
      <w:pPr>
        <w:tabs>
          <w:tab w:val="left" w:pos="-6521"/>
          <w:tab w:val="left" w:pos="1276"/>
        </w:tabs>
        <w:spacing w:after="0" w:line="240" w:lineRule="auto"/>
        <w:ind w:firstLine="709"/>
        <w:contextualSpacing/>
        <w:jc w:val="both"/>
        <w:rPr>
          <w:rFonts w:ascii="Times New Roman" w:eastAsia="Calibri" w:hAnsi="Times New Roman"/>
          <w:spacing w:val="-6"/>
          <w:sz w:val="24"/>
          <w:szCs w:val="24"/>
        </w:rPr>
      </w:pPr>
      <w:r w:rsidRPr="000D79E3">
        <w:rPr>
          <w:rFonts w:ascii="Times New Roman" w:eastAsia="Calibri" w:hAnsi="Times New Roman"/>
          <w:spacing w:val="-6"/>
          <w:sz w:val="24"/>
          <w:szCs w:val="24"/>
        </w:rPr>
        <w:t>– ПЛ 2.3.22-2018 «СМК. О формировании фонда оценочных материалов»;</w:t>
      </w:r>
    </w:p>
    <w:p w:rsidR="006D43F2" w:rsidRPr="000D79E3" w:rsidRDefault="007606AE" w:rsidP="007606AE">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pacing w:val="-6"/>
          <w:sz w:val="24"/>
          <w:szCs w:val="24"/>
        </w:rPr>
        <w:t>– ПЛ 2.3.3-2018 «СМК. Система мониторинга качества образования с использованием техноло</w:t>
      </w:r>
      <w:r>
        <w:rPr>
          <w:rFonts w:ascii="Times New Roman" w:eastAsia="Calibri" w:hAnsi="Times New Roman"/>
          <w:spacing w:val="-6"/>
          <w:sz w:val="24"/>
          <w:szCs w:val="24"/>
        </w:rPr>
        <w:t>гии компьютерного тестирования».</w:t>
      </w:r>
    </w:p>
    <w:p w:rsidR="006D43F2" w:rsidRPr="000D79E3" w:rsidRDefault="006D43F2" w:rsidP="000D79E3">
      <w:pPr>
        <w:tabs>
          <w:tab w:val="left" w:pos="-6521"/>
          <w:tab w:val="left" w:pos="1276"/>
        </w:tabs>
        <w:spacing w:after="0" w:line="240" w:lineRule="auto"/>
        <w:ind w:firstLine="709"/>
        <w:contextualSpacing/>
        <w:jc w:val="both"/>
        <w:rPr>
          <w:rFonts w:ascii="Times New Roman" w:eastAsia="Calibri" w:hAnsi="Times New Roman"/>
          <w:sz w:val="24"/>
          <w:szCs w:val="24"/>
        </w:rPr>
      </w:pPr>
    </w:p>
    <w:p w:rsidR="006D43F2" w:rsidRPr="000D79E3" w:rsidRDefault="006D43F2" w:rsidP="000D79E3">
      <w:pPr>
        <w:tabs>
          <w:tab w:val="left" w:pos="-6521"/>
          <w:tab w:val="left" w:pos="1276"/>
        </w:tabs>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i/>
          <w:sz w:val="24"/>
          <w:szCs w:val="24"/>
          <w:lang w:eastAsia="en-US"/>
        </w:rPr>
        <w:t>4.2 Методические материалы, определяющие процедуру оценивания знаний, умений, навыков и (или) опыта деятельности в ходе промежуточной аттестации</w:t>
      </w:r>
    </w:p>
    <w:p w:rsidR="006D43F2" w:rsidRPr="000D79E3" w:rsidRDefault="006D43F2" w:rsidP="000D79E3">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 xml:space="preserve">Промежуточная аттестация по дисциплине </w:t>
      </w:r>
      <w:r w:rsidRPr="000D79E3">
        <w:rPr>
          <w:rFonts w:ascii="Times New Roman" w:eastAsia="Calibri" w:hAnsi="Times New Roman"/>
          <w:bCs/>
          <w:color w:val="000000"/>
          <w:sz w:val="24"/>
          <w:szCs w:val="24"/>
          <w:u w:val="single"/>
        </w:rPr>
        <w:t>ФТД.03 Анализ больших данных</w:t>
      </w:r>
      <w:r w:rsidRPr="000D79E3">
        <w:rPr>
          <w:rFonts w:ascii="Times New Roman" w:eastAsia="Calibri" w:hAnsi="Times New Roman"/>
          <w:bCs/>
          <w:sz w:val="24"/>
          <w:szCs w:val="24"/>
        </w:rPr>
        <w:t xml:space="preserve"> </w:t>
      </w:r>
      <w:r w:rsidRPr="000D79E3">
        <w:rPr>
          <w:rFonts w:ascii="Times New Roman" w:eastAsia="Calibri" w:hAnsi="Times New Roman"/>
          <w:sz w:val="24"/>
          <w:szCs w:val="24"/>
        </w:rPr>
        <w:t>завершает изучение курса и проходит в форме зачета в последнюю неделю изучения дисциплины в семестре.</w:t>
      </w:r>
    </w:p>
    <w:p w:rsidR="006D43F2" w:rsidRPr="000D79E3" w:rsidRDefault="006D43F2" w:rsidP="000D79E3">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Допуском к зачету является итоговое тестирование. Зачет проводится по билетам, в каждый из которых включены 2 теоретических вопроса.</w:t>
      </w:r>
    </w:p>
    <w:p w:rsidR="006D43F2" w:rsidRPr="000D79E3" w:rsidRDefault="006D43F2" w:rsidP="000D79E3">
      <w:pPr>
        <w:spacing w:after="0" w:line="240" w:lineRule="auto"/>
        <w:ind w:firstLine="709"/>
        <w:contextualSpacing/>
        <w:jc w:val="both"/>
        <w:rPr>
          <w:rFonts w:ascii="Times New Roman" w:eastAsia="Calibri" w:hAnsi="Times New Roman"/>
          <w:sz w:val="24"/>
          <w:szCs w:val="24"/>
        </w:rPr>
      </w:pPr>
      <w:r w:rsidRPr="000D79E3">
        <w:rPr>
          <w:rFonts w:ascii="Times New Roman" w:eastAsia="Calibri" w:hAnsi="Times New Roman"/>
          <w:sz w:val="24"/>
          <w:szCs w:val="24"/>
        </w:rPr>
        <w:t>Промежуточная аттестация носит комплексный характер: учитывает результаты итогового тестирования и ответа на билет для зачета. Преподаватель вправе повысить получившееся значение с учетом результатов текущего контроля знаний и рейтинговой оценки деятельности студента в течение периода изучения дисциплины.</w:t>
      </w:r>
    </w:p>
    <w:p w:rsidR="006D43F2" w:rsidRPr="000D79E3" w:rsidRDefault="006D43F2" w:rsidP="00355CEC">
      <w:pPr>
        <w:spacing w:after="0" w:line="240" w:lineRule="auto"/>
        <w:ind w:firstLine="709"/>
        <w:contextualSpacing/>
        <w:jc w:val="both"/>
        <w:rPr>
          <w:rFonts w:ascii="Times New Roman" w:hAnsi="Times New Roman"/>
          <w:sz w:val="24"/>
          <w:szCs w:val="24"/>
        </w:rPr>
      </w:pPr>
      <w:r w:rsidRPr="000D79E3">
        <w:rPr>
          <w:rFonts w:ascii="Times New Roman" w:hAnsi="Times New Roman"/>
          <w:sz w:val="24"/>
          <w:szCs w:val="24"/>
        </w:rPr>
        <w:t>В случае  применении дистанционных технологий и электронного обучения проведение промежуточной аттестации и мероприятий, предусмотренных в промежуточной аттестации  осуществляется в электронно-информационной образовательной среде (образовательная платформа электронной поддержки обучения Blackboard Learn (сайт bb.usurt.ru</w:t>
      </w:r>
      <w:r w:rsidR="00355CEC">
        <w:rPr>
          <w:rFonts w:ascii="Times New Roman" w:hAnsi="Times New Roman"/>
          <w:sz w:val="24"/>
          <w:szCs w:val="24"/>
        </w:rPr>
        <w:t>)) в курсе дисциплины (модуля).</w:t>
      </w:r>
    </w:p>
    <w:sectPr w:rsidR="006D43F2" w:rsidRPr="000D79E3" w:rsidSect="000D79E3">
      <w:pgSz w:w="11906" w:h="16838"/>
      <w:pgMar w:top="1134" w:right="851"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31682" w:rsidRDefault="00431682" w:rsidP="00846FC1">
      <w:pPr>
        <w:spacing w:after="0" w:line="240" w:lineRule="auto"/>
      </w:pPr>
      <w:r>
        <w:separator/>
      </w:r>
    </w:p>
  </w:endnote>
  <w:endnote w:type="continuationSeparator" w:id="0">
    <w:p w:rsidR="00431682" w:rsidRDefault="00431682" w:rsidP="00846FC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CC"/>
    <w:family w:val="swiss"/>
    <w:pitch w:val="variable"/>
    <w:sig w:usb0="E0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Cambria Math">
    <w:panose1 w:val="02040503050406030204"/>
    <w:charset w:val="CC"/>
    <w:family w:val="roman"/>
    <w:pitch w:val="variable"/>
    <w:sig w:usb0="E00006FF" w:usb1="420024FF" w:usb2="02000000" w:usb3="00000000" w:csb0="0000019F" w:csb1="00000000"/>
  </w:font>
  <w:font w:name="TimesNewRoman">
    <w:altName w:val="MS Mincho"/>
    <w:panose1 w:val="00000000000000000000"/>
    <w:charset w:val="80"/>
    <w:family w:val="auto"/>
    <w:notTrueType/>
    <w:pitch w:val="default"/>
    <w:sig w:usb0="00000003" w:usb1="08070000" w:usb2="00000010" w:usb3="00000000" w:csb0="00020001" w:csb1="00000000"/>
  </w:font>
  <w:font w:name="TimesNewRoman,Bold">
    <w:altName w:val="MS Mincho"/>
    <w:panose1 w:val="00000000000000000000"/>
    <w:charset w:val="80"/>
    <w:family w:val="auto"/>
    <w:notTrueType/>
    <w:pitch w:val="default"/>
    <w:sig w:usb0="00000203" w:usb1="08070000" w:usb2="00000010" w:usb3="00000000" w:csb0="00020005" w:csb1="00000000"/>
  </w:font>
  <w:font w:name="BookAntiqua">
    <w:altName w:val="MS Mincho"/>
    <w:panose1 w:val="00000000000000000000"/>
    <w:charset w:val="80"/>
    <w:family w:val="auto"/>
    <w:notTrueType/>
    <w:pitch w:val="default"/>
    <w:sig w:usb0="00000003" w:usb1="08070000" w:usb2="00000010" w:usb3="00000000" w:csb0="0002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31682" w:rsidRDefault="00431682" w:rsidP="00846FC1">
      <w:pPr>
        <w:spacing w:after="0" w:line="240" w:lineRule="auto"/>
      </w:pPr>
      <w:r>
        <w:separator/>
      </w:r>
    </w:p>
  </w:footnote>
  <w:footnote w:type="continuationSeparator" w:id="0">
    <w:p w:rsidR="00431682" w:rsidRDefault="00431682" w:rsidP="00846FC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6B1CB7"/>
    <w:multiLevelType w:val="multilevel"/>
    <w:tmpl w:val="65443CE2"/>
    <w:lvl w:ilvl="0">
      <w:start w:val="3"/>
      <w:numFmt w:val="decimal"/>
      <w:lvlText w:val="%1."/>
      <w:lvlJc w:val="left"/>
      <w:pPr>
        <w:ind w:left="450" w:hanging="450"/>
      </w:pPr>
      <w:rPr>
        <w:rFonts w:hint="default"/>
      </w:rPr>
    </w:lvl>
    <w:lvl w:ilvl="1">
      <w:start w:val="4"/>
      <w:numFmt w:val="decimal"/>
      <w:lvlText w:val="%1.%2."/>
      <w:lvlJc w:val="left"/>
      <w:pPr>
        <w:ind w:left="3000" w:hanging="720"/>
      </w:pPr>
      <w:rPr>
        <w:rFonts w:hint="default"/>
      </w:rPr>
    </w:lvl>
    <w:lvl w:ilvl="2">
      <w:start w:val="1"/>
      <w:numFmt w:val="decimal"/>
      <w:lvlText w:val="%1.%2.%3."/>
      <w:lvlJc w:val="left"/>
      <w:pPr>
        <w:ind w:left="5280" w:hanging="720"/>
      </w:pPr>
      <w:rPr>
        <w:rFonts w:hint="default"/>
      </w:rPr>
    </w:lvl>
    <w:lvl w:ilvl="3">
      <w:start w:val="1"/>
      <w:numFmt w:val="decimal"/>
      <w:lvlText w:val="%1.%2.%3.%4."/>
      <w:lvlJc w:val="left"/>
      <w:pPr>
        <w:ind w:left="7920" w:hanging="1080"/>
      </w:pPr>
      <w:rPr>
        <w:rFonts w:hint="default"/>
      </w:rPr>
    </w:lvl>
    <w:lvl w:ilvl="4">
      <w:start w:val="1"/>
      <w:numFmt w:val="decimal"/>
      <w:lvlText w:val="%1.%2.%3.%4.%5."/>
      <w:lvlJc w:val="left"/>
      <w:pPr>
        <w:ind w:left="10200" w:hanging="1080"/>
      </w:pPr>
      <w:rPr>
        <w:rFonts w:hint="default"/>
      </w:rPr>
    </w:lvl>
    <w:lvl w:ilvl="5">
      <w:start w:val="1"/>
      <w:numFmt w:val="decimal"/>
      <w:lvlText w:val="%1.%2.%3.%4.%5.%6."/>
      <w:lvlJc w:val="left"/>
      <w:pPr>
        <w:ind w:left="12840" w:hanging="1440"/>
      </w:pPr>
      <w:rPr>
        <w:rFonts w:hint="default"/>
      </w:rPr>
    </w:lvl>
    <w:lvl w:ilvl="6">
      <w:start w:val="1"/>
      <w:numFmt w:val="decimal"/>
      <w:lvlText w:val="%1.%2.%3.%4.%5.%6.%7."/>
      <w:lvlJc w:val="left"/>
      <w:pPr>
        <w:ind w:left="15480" w:hanging="1800"/>
      </w:pPr>
      <w:rPr>
        <w:rFonts w:hint="default"/>
      </w:rPr>
    </w:lvl>
    <w:lvl w:ilvl="7">
      <w:start w:val="1"/>
      <w:numFmt w:val="decimal"/>
      <w:lvlText w:val="%1.%2.%3.%4.%5.%6.%7.%8."/>
      <w:lvlJc w:val="left"/>
      <w:pPr>
        <w:ind w:left="17760" w:hanging="1800"/>
      </w:pPr>
      <w:rPr>
        <w:rFonts w:hint="default"/>
      </w:rPr>
    </w:lvl>
    <w:lvl w:ilvl="8">
      <w:start w:val="1"/>
      <w:numFmt w:val="decimal"/>
      <w:lvlText w:val="%1.%2.%3.%4.%5.%6.%7.%8.%9."/>
      <w:lvlJc w:val="left"/>
      <w:pPr>
        <w:ind w:left="20400" w:hanging="2160"/>
      </w:pPr>
      <w:rPr>
        <w:rFonts w:hint="default"/>
      </w:rPr>
    </w:lvl>
  </w:abstractNum>
  <w:abstractNum w:abstractNumId="1">
    <w:nsid w:val="05D570AF"/>
    <w:multiLevelType w:val="singleLevel"/>
    <w:tmpl w:val="0419000F"/>
    <w:lvl w:ilvl="0">
      <w:start w:val="1"/>
      <w:numFmt w:val="decimal"/>
      <w:lvlText w:val="%1."/>
      <w:lvlJc w:val="left"/>
      <w:pPr>
        <w:tabs>
          <w:tab w:val="num" w:pos="360"/>
        </w:tabs>
        <w:ind w:left="360" w:hanging="360"/>
      </w:pPr>
    </w:lvl>
  </w:abstractNum>
  <w:abstractNum w:abstractNumId="2">
    <w:nsid w:val="061A34B0"/>
    <w:multiLevelType w:val="multilevel"/>
    <w:tmpl w:val="50A6806A"/>
    <w:lvl w:ilvl="0">
      <w:start w:val="3"/>
      <w:numFmt w:val="decimal"/>
      <w:lvlText w:val="%1."/>
      <w:lvlJc w:val="left"/>
      <w:pPr>
        <w:ind w:left="450" w:hanging="450"/>
      </w:pPr>
      <w:rPr>
        <w:rFonts w:hint="default"/>
      </w:rPr>
    </w:lvl>
    <w:lvl w:ilvl="1">
      <w:start w:val="4"/>
      <w:numFmt w:val="decimal"/>
      <w:lvlText w:val="%1.%2."/>
      <w:lvlJc w:val="left"/>
      <w:pPr>
        <w:ind w:left="3000" w:hanging="720"/>
      </w:pPr>
      <w:rPr>
        <w:rFonts w:hint="default"/>
      </w:rPr>
    </w:lvl>
    <w:lvl w:ilvl="2">
      <w:start w:val="1"/>
      <w:numFmt w:val="decimal"/>
      <w:lvlText w:val="%1.%2.%3."/>
      <w:lvlJc w:val="left"/>
      <w:pPr>
        <w:ind w:left="5280" w:hanging="720"/>
      </w:pPr>
      <w:rPr>
        <w:rFonts w:hint="default"/>
      </w:rPr>
    </w:lvl>
    <w:lvl w:ilvl="3">
      <w:start w:val="1"/>
      <w:numFmt w:val="decimal"/>
      <w:lvlText w:val="%1.%2.%3.%4."/>
      <w:lvlJc w:val="left"/>
      <w:pPr>
        <w:ind w:left="7920" w:hanging="1080"/>
      </w:pPr>
      <w:rPr>
        <w:rFonts w:hint="default"/>
      </w:rPr>
    </w:lvl>
    <w:lvl w:ilvl="4">
      <w:start w:val="1"/>
      <w:numFmt w:val="decimal"/>
      <w:lvlText w:val="%1.%2.%3.%4.%5."/>
      <w:lvlJc w:val="left"/>
      <w:pPr>
        <w:ind w:left="10200" w:hanging="1080"/>
      </w:pPr>
      <w:rPr>
        <w:rFonts w:hint="default"/>
      </w:rPr>
    </w:lvl>
    <w:lvl w:ilvl="5">
      <w:start w:val="1"/>
      <w:numFmt w:val="decimal"/>
      <w:lvlText w:val="%1.%2.%3.%4.%5.%6."/>
      <w:lvlJc w:val="left"/>
      <w:pPr>
        <w:ind w:left="12840" w:hanging="1440"/>
      </w:pPr>
      <w:rPr>
        <w:rFonts w:hint="default"/>
      </w:rPr>
    </w:lvl>
    <w:lvl w:ilvl="6">
      <w:start w:val="1"/>
      <w:numFmt w:val="decimal"/>
      <w:lvlText w:val="%1.%2.%3.%4.%5.%6.%7."/>
      <w:lvlJc w:val="left"/>
      <w:pPr>
        <w:ind w:left="15480" w:hanging="1800"/>
      </w:pPr>
      <w:rPr>
        <w:rFonts w:hint="default"/>
      </w:rPr>
    </w:lvl>
    <w:lvl w:ilvl="7">
      <w:start w:val="1"/>
      <w:numFmt w:val="decimal"/>
      <w:lvlText w:val="%1.%2.%3.%4.%5.%6.%7.%8."/>
      <w:lvlJc w:val="left"/>
      <w:pPr>
        <w:ind w:left="17760" w:hanging="1800"/>
      </w:pPr>
      <w:rPr>
        <w:rFonts w:hint="default"/>
      </w:rPr>
    </w:lvl>
    <w:lvl w:ilvl="8">
      <w:start w:val="1"/>
      <w:numFmt w:val="decimal"/>
      <w:lvlText w:val="%1.%2.%3.%4.%5.%6.%7.%8.%9."/>
      <w:lvlJc w:val="left"/>
      <w:pPr>
        <w:ind w:left="20400" w:hanging="2160"/>
      </w:pPr>
      <w:rPr>
        <w:rFonts w:hint="default"/>
      </w:rPr>
    </w:lvl>
  </w:abstractNum>
  <w:abstractNum w:abstractNumId="3">
    <w:nsid w:val="06824BB5"/>
    <w:multiLevelType w:val="hybridMultilevel"/>
    <w:tmpl w:val="989AF6B8"/>
    <w:lvl w:ilvl="0" w:tplc="8588163C">
      <w:start w:val="1"/>
      <w:numFmt w:val="decimal"/>
      <w:lvlText w:val="%1."/>
      <w:lvlJc w:val="left"/>
      <w:pPr>
        <w:ind w:left="1920" w:hanging="360"/>
      </w:pPr>
      <w:rPr>
        <w:rFonts w:hint="default"/>
        <w:b/>
        <w:i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8636A2D"/>
    <w:multiLevelType w:val="hybridMultilevel"/>
    <w:tmpl w:val="9A3C591C"/>
    <w:lvl w:ilvl="0" w:tplc="0419000F">
      <w:start w:val="1"/>
      <w:numFmt w:val="decimal"/>
      <w:lvlText w:val="%1."/>
      <w:lvlJc w:val="left"/>
      <w:pPr>
        <w:ind w:left="36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
    <w:nsid w:val="08FA193B"/>
    <w:multiLevelType w:val="hybridMultilevel"/>
    <w:tmpl w:val="74067CCC"/>
    <w:lvl w:ilvl="0" w:tplc="3A02EC22">
      <w:start w:val="1"/>
      <w:numFmt w:val="russianLower"/>
      <w:suff w:val="space"/>
      <w:lvlText w:val="%1."/>
      <w:lvlJc w:val="left"/>
      <w:pPr>
        <w:ind w:left="3" w:hanging="3"/>
      </w:pPr>
      <w:rPr>
        <w:sz w:val="24"/>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
    <w:nsid w:val="09F95556"/>
    <w:multiLevelType w:val="hybridMultilevel"/>
    <w:tmpl w:val="32D476BE"/>
    <w:lvl w:ilvl="0" w:tplc="251269F0">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
    <w:nsid w:val="0A0C0D67"/>
    <w:multiLevelType w:val="hybridMultilevel"/>
    <w:tmpl w:val="94BEA63C"/>
    <w:lvl w:ilvl="0" w:tplc="DCDEBFF4">
      <w:start w:val="1"/>
      <w:numFmt w:val="decimal"/>
      <w:lvlText w:val="%1."/>
      <w:lvlJc w:val="left"/>
      <w:pPr>
        <w:ind w:left="389" w:hanging="360"/>
      </w:pPr>
      <w:rPr>
        <w:rFonts w:hint="default"/>
      </w:rPr>
    </w:lvl>
    <w:lvl w:ilvl="1" w:tplc="04190019" w:tentative="1">
      <w:start w:val="1"/>
      <w:numFmt w:val="lowerLetter"/>
      <w:lvlText w:val="%2."/>
      <w:lvlJc w:val="left"/>
      <w:pPr>
        <w:ind w:left="1109" w:hanging="360"/>
      </w:pPr>
    </w:lvl>
    <w:lvl w:ilvl="2" w:tplc="0419001B" w:tentative="1">
      <w:start w:val="1"/>
      <w:numFmt w:val="lowerRoman"/>
      <w:lvlText w:val="%3."/>
      <w:lvlJc w:val="right"/>
      <w:pPr>
        <w:ind w:left="1829" w:hanging="180"/>
      </w:pPr>
    </w:lvl>
    <w:lvl w:ilvl="3" w:tplc="0419000F" w:tentative="1">
      <w:start w:val="1"/>
      <w:numFmt w:val="decimal"/>
      <w:lvlText w:val="%4."/>
      <w:lvlJc w:val="left"/>
      <w:pPr>
        <w:ind w:left="2549" w:hanging="360"/>
      </w:pPr>
    </w:lvl>
    <w:lvl w:ilvl="4" w:tplc="04190019" w:tentative="1">
      <w:start w:val="1"/>
      <w:numFmt w:val="lowerLetter"/>
      <w:lvlText w:val="%5."/>
      <w:lvlJc w:val="left"/>
      <w:pPr>
        <w:ind w:left="3269" w:hanging="360"/>
      </w:pPr>
    </w:lvl>
    <w:lvl w:ilvl="5" w:tplc="0419001B" w:tentative="1">
      <w:start w:val="1"/>
      <w:numFmt w:val="lowerRoman"/>
      <w:lvlText w:val="%6."/>
      <w:lvlJc w:val="right"/>
      <w:pPr>
        <w:ind w:left="3989" w:hanging="180"/>
      </w:pPr>
    </w:lvl>
    <w:lvl w:ilvl="6" w:tplc="0419000F" w:tentative="1">
      <w:start w:val="1"/>
      <w:numFmt w:val="decimal"/>
      <w:lvlText w:val="%7."/>
      <w:lvlJc w:val="left"/>
      <w:pPr>
        <w:ind w:left="4709" w:hanging="360"/>
      </w:pPr>
    </w:lvl>
    <w:lvl w:ilvl="7" w:tplc="04190019" w:tentative="1">
      <w:start w:val="1"/>
      <w:numFmt w:val="lowerLetter"/>
      <w:lvlText w:val="%8."/>
      <w:lvlJc w:val="left"/>
      <w:pPr>
        <w:ind w:left="5429" w:hanging="360"/>
      </w:pPr>
    </w:lvl>
    <w:lvl w:ilvl="8" w:tplc="0419001B" w:tentative="1">
      <w:start w:val="1"/>
      <w:numFmt w:val="lowerRoman"/>
      <w:lvlText w:val="%9."/>
      <w:lvlJc w:val="right"/>
      <w:pPr>
        <w:ind w:left="6149" w:hanging="180"/>
      </w:pPr>
    </w:lvl>
  </w:abstractNum>
  <w:abstractNum w:abstractNumId="8">
    <w:nsid w:val="0AE75EA2"/>
    <w:multiLevelType w:val="hybridMultilevel"/>
    <w:tmpl w:val="32FEADC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0B2A0190"/>
    <w:multiLevelType w:val="multilevel"/>
    <w:tmpl w:val="730AB74A"/>
    <w:lvl w:ilvl="0">
      <w:start w:val="1"/>
      <w:numFmt w:val="decimal"/>
      <w:lvlText w:val="%1."/>
      <w:lvlJc w:val="left"/>
      <w:pPr>
        <w:ind w:left="502" w:hanging="360"/>
      </w:pPr>
      <w:rPr>
        <w:rFonts w:hint="default"/>
      </w:rPr>
    </w:lvl>
    <w:lvl w:ilvl="1">
      <w:start w:val="4"/>
      <w:numFmt w:val="decimal"/>
      <w:isLgl/>
      <w:lvlText w:val="%1.%2"/>
      <w:lvlJc w:val="left"/>
      <w:pPr>
        <w:ind w:left="1069" w:hanging="360"/>
      </w:pPr>
      <w:rPr>
        <w:rFonts w:hint="default"/>
      </w:rPr>
    </w:lvl>
    <w:lvl w:ilvl="2">
      <w:start w:val="1"/>
      <w:numFmt w:val="decimal"/>
      <w:isLgl/>
      <w:lvlText w:val="%1.%2.%3"/>
      <w:lvlJc w:val="left"/>
      <w:pPr>
        <w:ind w:left="1996" w:hanging="720"/>
      </w:pPr>
      <w:rPr>
        <w:rFonts w:hint="default"/>
      </w:rPr>
    </w:lvl>
    <w:lvl w:ilvl="3">
      <w:start w:val="1"/>
      <w:numFmt w:val="decimal"/>
      <w:isLgl/>
      <w:lvlText w:val="%1.%2.%3.%4"/>
      <w:lvlJc w:val="left"/>
      <w:pPr>
        <w:ind w:left="2563" w:hanging="720"/>
      </w:pPr>
      <w:rPr>
        <w:rFonts w:hint="default"/>
      </w:rPr>
    </w:lvl>
    <w:lvl w:ilvl="4">
      <w:start w:val="1"/>
      <w:numFmt w:val="decimal"/>
      <w:isLgl/>
      <w:lvlText w:val="%1.%2.%3.%4.%5"/>
      <w:lvlJc w:val="left"/>
      <w:pPr>
        <w:ind w:left="3490" w:hanging="1080"/>
      </w:pPr>
      <w:rPr>
        <w:rFonts w:hint="default"/>
      </w:rPr>
    </w:lvl>
    <w:lvl w:ilvl="5">
      <w:start w:val="1"/>
      <w:numFmt w:val="decimal"/>
      <w:isLgl/>
      <w:lvlText w:val="%1.%2.%3.%4.%5.%6"/>
      <w:lvlJc w:val="left"/>
      <w:pPr>
        <w:ind w:left="4057" w:hanging="1080"/>
      </w:pPr>
      <w:rPr>
        <w:rFonts w:hint="default"/>
      </w:rPr>
    </w:lvl>
    <w:lvl w:ilvl="6">
      <w:start w:val="1"/>
      <w:numFmt w:val="decimal"/>
      <w:isLgl/>
      <w:lvlText w:val="%1.%2.%3.%4.%5.%6.%7"/>
      <w:lvlJc w:val="left"/>
      <w:pPr>
        <w:ind w:left="4984" w:hanging="1440"/>
      </w:pPr>
      <w:rPr>
        <w:rFonts w:hint="default"/>
      </w:rPr>
    </w:lvl>
    <w:lvl w:ilvl="7">
      <w:start w:val="1"/>
      <w:numFmt w:val="decimal"/>
      <w:isLgl/>
      <w:lvlText w:val="%1.%2.%3.%4.%5.%6.%7.%8"/>
      <w:lvlJc w:val="left"/>
      <w:pPr>
        <w:ind w:left="5551" w:hanging="1440"/>
      </w:pPr>
      <w:rPr>
        <w:rFonts w:hint="default"/>
      </w:rPr>
    </w:lvl>
    <w:lvl w:ilvl="8">
      <w:start w:val="1"/>
      <w:numFmt w:val="decimal"/>
      <w:isLgl/>
      <w:lvlText w:val="%1.%2.%3.%4.%5.%6.%7.%8.%9"/>
      <w:lvlJc w:val="left"/>
      <w:pPr>
        <w:ind w:left="6478" w:hanging="1800"/>
      </w:pPr>
      <w:rPr>
        <w:rFonts w:hint="default"/>
      </w:rPr>
    </w:lvl>
  </w:abstractNum>
  <w:abstractNum w:abstractNumId="10">
    <w:nsid w:val="0CCB69F3"/>
    <w:multiLevelType w:val="hybridMultilevel"/>
    <w:tmpl w:val="D57A4F3E"/>
    <w:lvl w:ilvl="0" w:tplc="50903DD8">
      <w:start w:val="1"/>
      <w:numFmt w:val="decimal"/>
      <w:suff w:val="space"/>
      <w:lvlText w:val="%1."/>
      <w:lvlJc w:val="left"/>
      <w:pPr>
        <w:ind w:left="502" w:hanging="360"/>
      </w:pPr>
      <w:rPr>
        <w:rFonts w:hint="default"/>
      </w:r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11">
    <w:nsid w:val="0D8C62C3"/>
    <w:multiLevelType w:val="hybridMultilevel"/>
    <w:tmpl w:val="33662396"/>
    <w:lvl w:ilvl="0" w:tplc="04190015">
      <w:start w:val="1"/>
      <w:numFmt w:val="upperLetter"/>
      <w:lvlText w:val="%1."/>
      <w:lvlJc w:val="left"/>
      <w:pPr>
        <w:ind w:left="1788" w:hanging="360"/>
      </w:pPr>
      <w:rPr>
        <w:rFonts w:cs="Times New Roman"/>
      </w:rPr>
    </w:lvl>
    <w:lvl w:ilvl="1" w:tplc="04190019" w:tentative="1">
      <w:start w:val="1"/>
      <w:numFmt w:val="lowerLetter"/>
      <w:lvlText w:val="%2."/>
      <w:lvlJc w:val="left"/>
      <w:pPr>
        <w:ind w:left="2508" w:hanging="360"/>
      </w:pPr>
      <w:rPr>
        <w:rFonts w:cs="Times New Roman"/>
      </w:rPr>
    </w:lvl>
    <w:lvl w:ilvl="2" w:tplc="0419001B" w:tentative="1">
      <w:start w:val="1"/>
      <w:numFmt w:val="lowerRoman"/>
      <w:lvlText w:val="%3."/>
      <w:lvlJc w:val="right"/>
      <w:pPr>
        <w:ind w:left="3228" w:hanging="180"/>
      </w:pPr>
      <w:rPr>
        <w:rFonts w:cs="Times New Roman"/>
      </w:rPr>
    </w:lvl>
    <w:lvl w:ilvl="3" w:tplc="0419000F" w:tentative="1">
      <w:start w:val="1"/>
      <w:numFmt w:val="decimal"/>
      <w:lvlText w:val="%4."/>
      <w:lvlJc w:val="left"/>
      <w:pPr>
        <w:ind w:left="3948" w:hanging="360"/>
      </w:pPr>
      <w:rPr>
        <w:rFonts w:cs="Times New Roman"/>
      </w:rPr>
    </w:lvl>
    <w:lvl w:ilvl="4" w:tplc="04190019" w:tentative="1">
      <w:start w:val="1"/>
      <w:numFmt w:val="lowerLetter"/>
      <w:lvlText w:val="%5."/>
      <w:lvlJc w:val="left"/>
      <w:pPr>
        <w:ind w:left="4668" w:hanging="360"/>
      </w:pPr>
      <w:rPr>
        <w:rFonts w:cs="Times New Roman"/>
      </w:rPr>
    </w:lvl>
    <w:lvl w:ilvl="5" w:tplc="0419001B" w:tentative="1">
      <w:start w:val="1"/>
      <w:numFmt w:val="lowerRoman"/>
      <w:lvlText w:val="%6."/>
      <w:lvlJc w:val="right"/>
      <w:pPr>
        <w:ind w:left="5388" w:hanging="180"/>
      </w:pPr>
      <w:rPr>
        <w:rFonts w:cs="Times New Roman"/>
      </w:rPr>
    </w:lvl>
    <w:lvl w:ilvl="6" w:tplc="0419000F" w:tentative="1">
      <w:start w:val="1"/>
      <w:numFmt w:val="decimal"/>
      <w:lvlText w:val="%7."/>
      <w:lvlJc w:val="left"/>
      <w:pPr>
        <w:ind w:left="6108" w:hanging="360"/>
      </w:pPr>
      <w:rPr>
        <w:rFonts w:cs="Times New Roman"/>
      </w:rPr>
    </w:lvl>
    <w:lvl w:ilvl="7" w:tplc="04190019" w:tentative="1">
      <w:start w:val="1"/>
      <w:numFmt w:val="lowerLetter"/>
      <w:lvlText w:val="%8."/>
      <w:lvlJc w:val="left"/>
      <w:pPr>
        <w:ind w:left="6828" w:hanging="360"/>
      </w:pPr>
      <w:rPr>
        <w:rFonts w:cs="Times New Roman"/>
      </w:rPr>
    </w:lvl>
    <w:lvl w:ilvl="8" w:tplc="0419001B" w:tentative="1">
      <w:start w:val="1"/>
      <w:numFmt w:val="lowerRoman"/>
      <w:lvlText w:val="%9."/>
      <w:lvlJc w:val="right"/>
      <w:pPr>
        <w:ind w:left="7548" w:hanging="180"/>
      </w:pPr>
      <w:rPr>
        <w:rFonts w:cs="Times New Roman"/>
      </w:rPr>
    </w:lvl>
  </w:abstractNum>
  <w:abstractNum w:abstractNumId="12">
    <w:nsid w:val="10944219"/>
    <w:multiLevelType w:val="multilevel"/>
    <w:tmpl w:val="730AB74A"/>
    <w:lvl w:ilvl="0">
      <w:start w:val="1"/>
      <w:numFmt w:val="decimal"/>
      <w:lvlText w:val="%1."/>
      <w:lvlJc w:val="left"/>
      <w:pPr>
        <w:ind w:left="502" w:hanging="360"/>
      </w:pPr>
      <w:rPr>
        <w:rFonts w:hint="default"/>
      </w:rPr>
    </w:lvl>
    <w:lvl w:ilvl="1">
      <w:start w:val="4"/>
      <w:numFmt w:val="decimal"/>
      <w:isLgl/>
      <w:lvlText w:val="%1.%2"/>
      <w:lvlJc w:val="left"/>
      <w:pPr>
        <w:ind w:left="1069" w:hanging="360"/>
      </w:pPr>
      <w:rPr>
        <w:rFonts w:hint="default"/>
      </w:rPr>
    </w:lvl>
    <w:lvl w:ilvl="2">
      <w:start w:val="1"/>
      <w:numFmt w:val="decimal"/>
      <w:isLgl/>
      <w:lvlText w:val="%1.%2.%3"/>
      <w:lvlJc w:val="left"/>
      <w:pPr>
        <w:ind w:left="1996" w:hanging="720"/>
      </w:pPr>
      <w:rPr>
        <w:rFonts w:hint="default"/>
      </w:rPr>
    </w:lvl>
    <w:lvl w:ilvl="3">
      <w:start w:val="1"/>
      <w:numFmt w:val="decimal"/>
      <w:isLgl/>
      <w:lvlText w:val="%1.%2.%3.%4"/>
      <w:lvlJc w:val="left"/>
      <w:pPr>
        <w:ind w:left="2563" w:hanging="720"/>
      </w:pPr>
      <w:rPr>
        <w:rFonts w:hint="default"/>
      </w:rPr>
    </w:lvl>
    <w:lvl w:ilvl="4">
      <w:start w:val="1"/>
      <w:numFmt w:val="decimal"/>
      <w:isLgl/>
      <w:lvlText w:val="%1.%2.%3.%4.%5"/>
      <w:lvlJc w:val="left"/>
      <w:pPr>
        <w:ind w:left="3490" w:hanging="1080"/>
      </w:pPr>
      <w:rPr>
        <w:rFonts w:hint="default"/>
      </w:rPr>
    </w:lvl>
    <w:lvl w:ilvl="5">
      <w:start w:val="1"/>
      <w:numFmt w:val="decimal"/>
      <w:isLgl/>
      <w:lvlText w:val="%1.%2.%3.%4.%5.%6"/>
      <w:lvlJc w:val="left"/>
      <w:pPr>
        <w:ind w:left="4057" w:hanging="1080"/>
      </w:pPr>
      <w:rPr>
        <w:rFonts w:hint="default"/>
      </w:rPr>
    </w:lvl>
    <w:lvl w:ilvl="6">
      <w:start w:val="1"/>
      <w:numFmt w:val="decimal"/>
      <w:isLgl/>
      <w:lvlText w:val="%1.%2.%3.%4.%5.%6.%7"/>
      <w:lvlJc w:val="left"/>
      <w:pPr>
        <w:ind w:left="4984" w:hanging="1440"/>
      </w:pPr>
      <w:rPr>
        <w:rFonts w:hint="default"/>
      </w:rPr>
    </w:lvl>
    <w:lvl w:ilvl="7">
      <w:start w:val="1"/>
      <w:numFmt w:val="decimal"/>
      <w:isLgl/>
      <w:lvlText w:val="%1.%2.%3.%4.%5.%6.%7.%8"/>
      <w:lvlJc w:val="left"/>
      <w:pPr>
        <w:ind w:left="5551" w:hanging="1440"/>
      </w:pPr>
      <w:rPr>
        <w:rFonts w:hint="default"/>
      </w:rPr>
    </w:lvl>
    <w:lvl w:ilvl="8">
      <w:start w:val="1"/>
      <w:numFmt w:val="decimal"/>
      <w:isLgl/>
      <w:lvlText w:val="%1.%2.%3.%4.%5.%6.%7.%8.%9"/>
      <w:lvlJc w:val="left"/>
      <w:pPr>
        <w:ind w:left="6478" w:hanging="1800"/>
      </w:pPr>
      <w:rPr>
        <w:rFonts w:hint="default"/>
      </w:rPr>
    </w:lvl>
  </w:abstractNum>
  <w:abstractNum w:abstractNumId="13">
    <w:nsid w:val="12A57A65"/>
    <w:multiLevelType w:val="multilevel"/>
    <w:tmpl w:val="F9C6E1EE"/>
    <w:lvl w:ilvl="0">
      <w:start w:val="3"/>
      <w:numFmt w:val="decimal"/>
      <w:lvlText w:val="%1."/>
      <w:lvlJc w:val="left"/>
      <w:pPr>
        <w:tabs>
          <w:tab w:val="num" w:pos="720"/>
        </w:tabs>
        <w:ind w:left="720" w:hanging="360"/>
      </w:pPr>
      <w:rPr>
        <w:rFonts w:hint="default"/>
      </w:r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nsid w:val="1333383C"/>
    <w:multiLevelType w:val="hybridMultilevel"/>
    <w:tmpl w:val="16F63AF4"/>
    <w:lvl w:ilvl="0" w:tplc="D072553E">
      <w:start w:val="1"/>
      <w:numFmt w:val="bullet"/>
      <w:lvlText w:val="−"/>
      <w:lvlJc w:val="left"/>
      <w:pPr>
        <w:ind w:left="1434" w:hanging="360"/>
      </w:pPr>
      <w:rPr>
        <w:rFonts w:ascii="Times New Roman" w:hAnsi="Times New Roman" w:cs="Times New Roman" w:hint="default"/>
      </w:rPr>
    </w:lvl>
    <w:lvl w:ilvl="1" w:tplc="04190003" w:tentative="1">
      <w:start w:val="1"/>
      <w:numFmt w:val="bullet"/>
      <w:lvlText w:val="o"/>
      <w:lvlJc w:val="left"/>
      <w:pPr>
        <w:ind w:left="2154" w:hanging="360"/>
      </w:pPr>
      <w:rPr>
        <w:rFonts w:ascii="Courier New" w:hAnsi="Courier New" w:cs="Courier New" w:hint="default"/>
      </w:rPr>
    </w:lvl>
    <w:lvl w:ilvl="2" w:tplc="04190005" w:tentative="1">
      <w:start w:val="1"/>
      <w:numFmt w:val="bullet"/>
      <w:lvlText w:val=""/>
      <w:lvlJc w:val="left"/>
      <w:pPr>
        <w:ind w:left="2874" w:hanging="360"/>
      </w:pPr>
      <w:rPr>
        <w:rFonts w:ascii="Wingdings" w:hAnsi="Wingdings" w:hint="default"/>
      </w:rPr>
    </w:lvl>
    <w:lvl w:ilvl="3" w:tplc="04190001" w:tentative="1">
      <w:start w:val="1"/>
      <w:numFmt w:val="bullet"/>
      <w:lvlText w:val=""/>
      <w:lvlJc w:val="left"/>
      <w:pPr>
        <w:ind w:left="3594" w:hanging="360"/>
      </w:pPr>
      <w:rPr>
        <w:rFonts w:ascii="Symbol" w:hAnsi="Symbol" w:hint="default"/>
      </w:rPr>
    </w:lvl>
    <w:lvl w:ilvl="4" w:tplc="04190003" w:tentative="1">
      <w:start w:val="1"/>
      <w:numFmt w:val="bullet"/>
      <w:lvlText w:val="o"/>
      <w:lvlJc w:val="left"/>
      <w:pPr>
        <w:ind w:left="4314" w:hanging="360"/>
      </w:pPr>
      <w:rPr>
        <w:rFonts w:ascii="Courier New" w:hAnsi="Courier New" w:cs="Courier New" w:hint="default"/>
      </w:rPr>
    </w:lvl>
    <w:lvl w:ilvl="5" w:tplc="04190005" w:tentative="1">
      <w:start w:val="1"/>
      <w:numFmt w:val="bullet"/>
      <w:lvlText w:val=""/>
      <w:lvlJc w:val="left"/>
      <w:pPr>
        <w:ind w:left="5034" w:hanging="360"/>
      </w:pPr>
      <w:rPr>
        <w:rFonts w:ascii="Wingdings" w:hAnsi="Wingdings" w:hint="default"/>
      </w:rPr>
    </w:lvl>
    <w:lvl w:ilvl="6" w:tplc="04190001" w:tentative="1">
      <w:start w:val="1"/>
      <w:numFmt w:val="bullet"/>
      <w:lvlText w:val=""/>
      <w:lvlJc w:val="left"/>
      <w:pPr>
        <w:ind w:left="5754" w:hanging="360"/>
      </w:pPr>
      <w:rPr>
        <w:rFonts w:ascii="Symbol" w:hAnsi="Symbol" w:hint="default"/>
      </w:rPr>
    </w:lvl>
    <w:lvl w:ilvl="7" w:tplc="04190003" w:tentative="1">
      <w:start w:val="1"/>
      <w:numFmt w:val="bullet"/>
      <w:lvlText w:val="o"/>
      <w:lvlJc w:val="left"/>
      <w:pPr>
        <w:ind w:left="6474" w:hanging="360"/>
      </w:pPr>
      <w:rPr>
        <w:rFonts w:ascii="Courier New" w:hAnsi="Courier New" w:cs="Courier New" w:hint="default"/>
      </w:rPr>
    </w:lvl>
    <w:lvl w:ilvl="8" w:tplc="04190005" w:tentative="1">
      <w:start w:val="1"/>
      <w:numFmt w:val="bullet"/>
      <w:lvlText w:val=""/>
      <w:lvlJc w:val="left"/>
      <w:pPr>
        <w:ind w:left="7194" w:hanging="360"/>
      </w:pPr>
      <w:rPr>
        <w:rFonts w:ascii="Wingdings" w:hAnsi="Wingdings" w:hint="default"/>
      </w:rPr>
    </w:lvl>
  </w:abstractNum>
  <w:abstractNum w:abstractNumId="15">
    <w:nsid w:val="13776F0F"/>
    <w:multiLevelType w:val="multilevel"/>
    <w:tmpl w:val="F50EC9D4"/>
    <w:lvl w:ilvl="0">
      <w:start w:val="1"/>
      <w:numFmt w:val="decimal"/>
      <w:lvlText w:val="%1."/>
      <w:lvlJc w:val="left"/>
      <w:pPr>
        <w:ind w:left="720" w:hanging="360"/>
      </w:pPr>
    </w:lvl>
    <w:lvl w:ilvl="1">
      <w:start w:val="5"/>
      <w:numFmt w:val="decimal"/>
      <w:isLgl/>
      <w:lvlText w:val="%1.%2."/>
      <w:lvlJc w:val="left"/>
      <w:pPr>
        <w:ind w:left="1429" w:hanging="720"/>
      </w:pPr>
      <w:rPr>
        <w:rFonts w:ascii="Times New Roman" w:hAnsi="Times New Roman" w:cs="Times New Roman"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16">
    <w:nsid w:val="158D7BDA"/>
    <w:multiLevelType w:val="hybridMultilevel"/>
    <w:tmpl w:val="8DEE4F2C"/>
    <w:lvl w:ilvl="0" w:tplc="D1BEEDBA">
      <w:start w:val="1"/>
      <w:numFmt w:val="decimal"/>
      <w:lvlText w:val="%1."/>
      <w:lvlJc w:val="left"/>
      <w:pPr>
        <w:tabs>
          <w:tab w:val="num" w:pos="540"/>
        </w:tabs>
        <w:ind w:left="540" w:hanging="360"/>
      </w:pPr>
      <w:rPr>
        <w:rFonts w:hint="default"/>
      </w:rPr>
    </w:lvl>
    <w:lvl w:ilvl="1" w:tplc="04190019" w:tentative="1">
      <w:start w:val="1"/>
      <w:numFmt w:val="lowerLetter"/>
      <w:lvlText w:val="%2."/>
      <w:lvlJc w:val="left"/>
      <w:pPr>
        <w:tabs>
          <w:tab w:val="num" w:pos="1260"/>
        </w:tabs>
        <w:ind w:left="1260" w:hanging="360"/>
      </w:pPr>
    </w:lvl>
    <w:lvl w:ilvl="2" w:tplc="0419001B" w:tentative="1">
      <w:start w:val="1"/>
      <w:numFmt w:val="lowerRoman"/>
      <w:lvlText w:val="%3."/>
      <w:lvlJc w:val="right"/>
      <w:pPr>
        <w:tabs>
          <w:tab w:val="num" w:pos="1980"/>
        </w:tabs>
        <w:ind w:left="1980" w:hanging="180"/>
      </w:pPr>
    </w:lvl>
    <w:lvl w:ilvl="3" w:tplc="0419000F" w:tentative="1">
      <w:start w:val="1"/>
      <w:numFmt w:val="decimal"/>
      <w:lvlText w:val="%4."/>
      <w:lvlJc w:val="left"/>
      <w:pPr>
        <w:tabs>
          <w:tab w:val="num" w:pos="2700"/>
        </w:tabs>
        <w:ind w:left="2700" w:hanging="360"/>
      </w:pPr>
    </w:lvl>
    <w:lvl w:ilvl="4" w:tplc="04190019" w:tentative="1">
      <w:start w:val="1"/>
      <w:numFmt w:val="lowerLetter"/>
      <w:lvlText w:val="%5."/>
      <w:lvlJc w:val="left"/>
      <w:pPr>
        <w:tabs>
          <w:tab w:val="num" w:pos="3420"/>
        </w:tabs>
        <w:ind w:left="3420" w:hanging="360"/>
      </w:pPr>
    </w:lvl>
    <w:lvl w:ilvl="5" w:tplc="0419001B" w:tentative="1">
      <w:start w:val="1"/>
      <w:numFmt w:val="lowerRoman"/>
      <w:lvlText w:val="%6."/>
      <w:lvlJc w:val="right"/>
      <w:pPr>
        <w:tabs>
          <w:tab w:val="num" w:pos="4140"/>
        </w:tabs>
        <w:ind w:left="4140" w:hanging="180"/>
      </w:pPr>
    </w:lvl>
    <w:lvl w:ilvl="6" w:tplc="0419000F" w:tentative="1">
      <w:start w:val="1"/>
      <w:numFmt w:val="decimal"/>
      <w:lvlText w:val="%7."/>
      <w:lvlJc w:val="left"/>
      <w:pPr>
        <w:tabs>
          <w:tab w:val="num" w:pos="4860"/>
        </w:tabs>
        <w:ind w:left="4860" w:hanging="360"/>
      </w:pPr>
    </w:lvl>
    <w:lvl w:ilvl="7" w:tplc="04190019" w:tentative="1">
      <w:start w:val="1"/>
      <w:numFmt w:val="lowerLetter"/>
      <w:lvlText w:val="%8."/>
      <w:lvlJc w:val="left"/>
      <w:pPr>
        <w:tabs>
          <w:tab w:val="num" w:pos="5580"/>
        </w:tabs>
        <w:ind w:left="5580" w:hanging="360"/>
      </w:pPr>
    </w:lvl>
    <w:lvl w:ilvl="8" w:tplc="0419001B" w:tentative="1">
      <w:start w:val="1"/>
      <w:numFmt w:val="lowerRoman"/>
      <w:lvlText w:val="%9."/>
      <w:lvlJc w:val="right"/>
      <w:pPr>
        <w:tabs>
          <w:tab w:val="num" w:pos="6300"/>
        </w:tabs>
        <w:ind w:left="6300" w:hanging="180"/>
      </w:pPr>
    </w:lvl>
  </w:abstractNum>
  <w:abstractNum w:abstractNumId="17">
    <w:nsid w:val="15CE21DB"/>
    <w:multiLevelType w:val="hybridMultilevel"/>
    <w:tmpl w:val="706C5128"/>
    <w:lvl w:ilvl="0" w:tplc="AC90989E">
      <w:start w:val="1"/>
      <w:numFmt w:val="russianLower"/>
      <w:suff w:val="space"/>
      <w:lvlText w:val="%1."/>
      <w:lvlJc w:val="left"/>
      <w:pPr>
        <w:ind w:left="36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8">
    <w:nsid w:val="1738763D"/>
    <w:multiLevelType w:val="multilevel"/>
    <w:tmpl w:val="730AB74A"/>
    <w:lvl w:ilvl="0">
      <w:start w:val="1"/>
      <w:numFmt w:val="decimal"/>
      <w:lvlText w:val="%1."/>
      <w:lvlJc w:val="left"/>
      <w:pPr>
        <w:ind w:left="502" w:hanging="360"/>
      </w:pPr>
      <w:rPr>
        <w:rFonts w:hint="default"/>
      </w:rPr>
    </w:lvl>
    <w:lvl w:ilvl="1">
      <w:start w:val="4"/>
      <w:numFmt w:val="decimal"/>
      <w:isLgl/>
      <w:lvlText w:val="%1.%2"/>
      <w:lvlJc w:val="left"/>
      <w:pPr>
        <w:ind w:left="1069" w:hanging="360"/>
      </w:pPr>
      <w:rPr>
        <w:rFonts w:hint="default"/>
      </w:rPr>
    </w:lvl>
    <w:lvl w:ilvl="2">
      <w:start w:val="1"/>
      <w:numFmt w:val="decimal"/>
      <w:isLgl/>
      <w:lvlText w:val="%1.%2.%3"/>
      <w:lvlJc w:val="left"/>
      <w:pPr>
        <w:ind w:left="1996" w:hanging="720"/>
      </w:pPr>
      <w:rPr>
        <w:rFonts w:hint="default"/>
      </w:rPr>
    </w:lvl>
    <w:lvl w:ilvl="3">
      <w:start w:val="1"/>
      <w:numFmt w:val="decimal"/>
      <w:isLgl/>
      <w:lvlText w:val="%1.%2.%3.%4"/>
      <w:lvlJc w:val="left"/>
      <w:pPr>
        <w:ind w:left="2563" w:hanging="720"/>
      </w:pPr>
      <w:rPr>
        <w:rFonts w:hint="default"/>
      </w:rPr>
    </w:lvl>
    <w:lvl w:ilvl="4">
      <w:start w:val="1"/>
      <w:numFmt w:val="decimal"/>
      <w:isLgl/>
      <w:lvlText w:val="%1.%2.%3.%4.%5"/>
      <w:lvlJc w:val="left"/>
      <w:pPr>
        <w:ind w:left="3490" w:hanging="1080"/>
      </w:pPr>
      <w:rPr>
        <w:rFonts w:hint="default"/>
      </w:rPr>
    </w:lvl>
    <w:lvl w:ilvl="5">
      <w:start w:val="1"/>
      <w:numFmt w:val="decimal"/>
      <w:isLgl/>
      <w:lvlText w:val="%1.%2.%3.%4.%5.%6"/>
      <w:lvlJc w:val="left"/>
      <w:pPr>
        <w:ind w:left="4057" w:hanging="1080"/>
      </w:pPr>
      <w:rPr>
        <w:rFonts w:hint="default"/>
      </w:rPr>
    </w:lvl>
    <w:lvl w:ilvl="6">
      <w:start w:val="1"/>
      <w:numFmt w:val="decimal"/>
      <w:isLgl/>
      <w:lvlText w:val="%1.%2.%3.%4.%5.%6.%7"/>
      <w:lvlJc w:val="left"/>
      <w:pPr>
        <w:ind w:left="4984" w:hanging="1440"/>
      </w:pPr>
      <w:rPr>
        <w:rFonts w:hint="default"/>
      </w:rPr>
    </w:lvl>
    <w:lvl w:ilvl="7">
      <w:start w:val="1"/>
      <w:numFmt w:val="decimal"/>
      <w:isLgl/>
      <w:lvlText w:val="%1.%2.%3.%4.%5.%6.%7.%8"/>
      <w:lvlJc w:val="left"/>
      <w:pPr>
        <w:ind w:left="5551" w:hanging="1440"/>
      </w:pPr>
      <w:rPr>
        <w:rFonts w:hint="default"/>
      </w:rPr>
    </w:lvl>
    <w:lvl w:ilvl="8">
      <w:start w:val="1"/>
      <w:numFmt w:val="decimal"/>
      <w:isLgl/>
      <w:lvlText w:val="%1.%2.%3.%4.%5.%6.%7.%8.%9"/>
      <w:lvlJc w:val="left"/>
      <w:pPr>
        <w:ind w:left="6478" w:hanging="1800"/>
      </w:pPr>
      <w:rPr>
        <w:rFonts w:hint="default"/>
      </w:rPr>
    </w:lvl>
  </w:abstractNum>
  <w:abstractNum w:abstractNumId="19">
    <w:nsid w:val="180B1078"/>
    <w:multiLevelType w:val="multilevel"/>
    <w:tmpl w:val="E28CB6BA"/>
    <w:lvl w:ilvl="0">
      <w:start w:val="1"/>
      <w:numFmt w:val="decimal"/>
      <w:lvlText w:val="%1."/>
      <w:lvlJc w:val="left"/>
      <w:pPr>
        <w:ind w:left="1070" w:hanging="360"/>
      </w:pPr>
      <w:rPr>
        <w:rFonts w:hint="default"/>
        <w:b/>
      </w:rPr>
    </w:lvl>
    <w:lvl w:ilvl="1">
      <w:start w:val="4"/>
      <w:numFmt w:val="decimal"/>
      <w:isLgl/>
      <w:lvlText w:val="%1.%2"/>
      <w:lvlJc w:val="left"/>
      <w:pPr>
        <w:ind w:left="1069" w:hanging="360"/>
      </w:pPr>
      <w:rPr>
        <w:rFonts w:hint="default"/>
      </w:rPr>
    </w:lvl>
    <w:lvl w:ilvl="2">
      <w:start w:val="1"/>
      <w:numFmt w:val="decimal"/>
      <w:isLgl/>
      <w:lvlText w:val="%1.%2.%3"/>
      <w:lvlJc w:val="left"/>
      <w:pPr>
        <w:ind w:left="1996" w:hanging="720"/>
      </w:pPr>
      <w:rPr>
        <w:rFonts w:hint="default"/>
      </w:rPr>
    </w:lvl>
    <w:lvl w:ilvl="3">
      <w:start w:val="1"/>
      <w:numFmt w:val="decimal"/>
      <w:isLgl/>
      <w:lvlText w:val="%1.%2.%3.%4"/>
      <w:lvlJc w:val="left"/>
      <w:pPr>
        <w:ind w:left="2563" w:hanging="720"/>
      </w:pPr>
      <w:rPr>
        <w:rFonts w:hint="default"/>
      </w:rPr>
    </w:lvl>
    <w:lvl w:ilvl="4">
      <w:start w:val="1"/>
      <w:numFmt w:val="decimal"/>
      <w:isLgl/>
      <w:lvlText w:val="%1.%2.%3.%4.%5"/>
      <w:lvlJc w:val="left"/>
      <w:pPr>
        <w:ind w:left="3490" w:hanging="1080"/>
      </w:pPr>
      <w:rPr>
        <w:rFonts w:hint="default"/>
      </w:rPr>
    </w:lvl>
    <w:lvl w:ilvl="5">
      <w:start w:val="1"/>
      <w:numFmt w:val="decimal"/>
      <w:isLgl/>
      <w:lvlText w:val="%1.%2.%3.%4.%5.%6"/>
      <w:lvlJc w:val="left"/>
      <w:pPr>
        <w:ind w:left="4057" w:hanging="1080"/>
      </w:pPr>
      <w:rPr>
        <w:rFonts w:hint="default"/>
      </w:rPr>
    </w:lvl>
    <w:lvl w:ilvl="6">
      <w:start w:val="1"/>
      <w:numFmt w:val="decimal"/>
      <w:isLgl/>
      <w:lvlText w:val="%1.%2.%3.%4.%5.%6.%7"/>
      <w:lvlJc w:val="left"/>
      <w:pPr>
        <w:ind w:left="4984" w:hanging="1440"/>
      </w:pPr>
      <w:rPr>
        <w:rFonts w:hint="default"/>
      </w:rPr>
    </w:lvl>
    <w:lvl w:ilvl="7">
      <w:start w:val="1"/>
      <w:numFmt w:val="decimal"/>
      <w:isLgl/>
      <w:lvlText w:val="%1.%2.%3.%4.%5.%6.%7.%8"/>
      <w:lvlJc w:val="left"/>
      <w:pPr>
        <w:ind w:left="5551" w:hanging="1440"/>
      </w:pPr>
      <w:rPr>
        <w:rFonts w:hint="default"/>
      </w:rPr>
    </w:lvl>
    <w:lvl w:ilvl="8">
      <w:start w:val="1"/>
      <w:numFmt w:val="decimal"/>
      <w:isLgl/>
      <w:lvlText w:val="%1.%2.%3.%4.%5.%6.%7.%8.%9"/>
      <w:lvlJc w:val="left"/>
      <w:pPr>
        <w:ind w:left="6478" w:hanging="1800"/>
      </w:pPr>
      <w:rPr>
        <w:rFonts w:hint="default"/>
      </w:rPr>
    </w:lvl>
  </w:abstractNum>
  <w:abstractNum w:abstractNumId="20">
    <w:nsid w:val="196602DF"/>
    <w:multiLevelType w:val="hybridMultilevel"/>
    <w:tmpl w:val="24C26B5E"/>
    <w:lvl w:ilvl="0" w:tplc="2F1EFBA2">
      <w:start w:val="1"/>
      <w:numFmt w:val="russianLower"/>
      <w:suff w:val="space"/>
      <w:lvlText w:val="%1."/>
      <w:lvlJc w:val="left"/>
      <w:pPr>
        <w:ind w:left="36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1">
    <w:nsid w:val="1B041752"/>
    <w:multiLevelType w:val="multilevel"/>
    <w:tmpl w:val="730AB74A"/>
    <w:lvl w:ilvl="0">
      <w:start w:val="1"/>
      <w:numFmt w:val="decimal"/>
      <w:lvlText w:val="%1."/>
      <w:lvlJc w:val="left"/>
      <w:pPr>
        <w:ind w:left="502" w:hanging="360"/>
      </w:pPr>
      <w:rPr>
        <w:rFonts w:hint="default"/>
      </w:rPr>
    </w:lvl>
    <w:lvl w:ilvl="1">
      <w:start w:val="4"/>
      <w:numFmt w:val="decimal"/>
      <w:isLgl/>
      <w:lvlText w:val="%1.%2"/>
      <w:lvlJc w:val="left"/>
      <w:pPr>
        <w:ind w:left="1069" w:hanging="360"/>
      </w:pPr>
      <w:rPr>
        <w:rFonts w:hint="default"/>
      </w:rPr>
    </w:lvl>
    <w:lvl w:ilvl="2">
      <w:start w:val="1"/>
      <w:numFmt w:val="decimal"/>
      <w:isLgl/>
      <w:lvlText w:val="%1.%2.%3"/>
      <w:lvlJc w:val="left"/>
      <w:pPr>
        <w:ind w:left="1996" w:hanging="720"/>
      </w:pPr>
      <w:rPr>
        <w:rFonts w:hint="default"/>
      </w:rPr>
    </w:lvl>
    <w:lvl w:ilvl="3">
      <w:start w:val="1"/>
      <w:numFmt w:val="decimal"/>
      <w:isLgl/>
      <w:lvlText w:val="%1.%2.%3.%4"/>
      <w:lvlJc w:val="left"/>
      <w:pPr>
        <w:ind w:left="2563" w:hanging="720"/>
      </w:pPr>
      <w:rPr>
        <w:rFonts w:hint="default"/>
      </w:rPr>
    </w:lvl>
    <w:lvl w:ilvl="4">
      <w:start w:val="1"/>
      <w:numFmt w:val="decimal"/>
      <w:isLgl/>
      <w:lvlText w:val="%1.%2.%3.%4.%5"/>
      <w:lvlJc w:val="left"/>
      <w:pPr>
        <w:ind w:left="3490" w:hanging="1080"/>
      </w:pPr>
      <w:rPr>
        <w:rFonts w:hint="default"/>
      </w:rPr>
    </w:lvl>
    <w:lvl w:ilvl="5">
      <w:start w:val="1"/>
      <w:numFmt w:val="decimal"/>
      <w:isLgl/>
      <w:lvlText w:val="%1.%2.%3.%4.%5.%6"/>
      <w:lvlJc w:val="left"/>
      <w:pPr>
        <w:ind w:left="4057" w:hanging="1080"/>
      </w:pPr>
      <w:rPr>
        <w:rFonts w:hint="default"/>
      </w:rPr>
    </w:lvl>
    <w:lvl w:ilvl="6">
      <w:start w:val="1"/>
      <w:numFmt w:val="decimal"/>
      <w:isLgl/>
      <w:lvlText w:val="%1.%2.%3.%4.%5.%6.%7"/>
      <w:lvlJc w:val="left"/>
      <w:pPr>
        <w:ind w:left="4984" w:hanging="1440"/>
      </w:pPr>
      <w:rPr>
        <w:rFonts w:hint="default"/>
      </w:rPr>
    </w:lvl>
    <w:lvl w:ilvl="7">
      <w:start w:val="1"/>
      <w:numFmt w:val="decimal"/>
      <w:isLgl/>
      <w:lvlText w:val="%1.%2.%3.%4.%5.%6.%7.%8"/>
      <w:lvlJc w:val="left"/>
      <w:pPr>
        <w:ind w:left="5551" w:hanging="1440"/>
      </w:pPr>
      <w:rPr>
        <w:rFonts w:hint="default"/>
      </w:rPr>
    </w:lvl>
    <w:lvl w:ilvl="8">
      <w:start w:val="1"/>
      <w:numFmt w:val="decimal"/>
      <w:isLgl/>
      <w:lvlText w:val="%1.%2.%3.%4.%5.%6.%7.%8.%9"/>
      <w:lvlJc w:val="left"/>
      <w:pPr>
        <w:ind w:left="6478" w:hanging="1800"/>
      </w:pPr>
      <w:rPr>
        <w:rFonts w:hint="default"/>
      </w:rPr>
    </w:lvl>
  </w:abstractNum>
  <w:abstractNum w:abstractNumId="22">
    <w:nsid w:val="1BEC6916"/>
    <w:multiLevelType w:val="hybridMultilevel"/>
    <w:tmpl w:val="B9CA04FA"/>
    <w:lvl w:ilvl="0" w:tplc="859AECC4">
      <w:start w:val="1"/>
      <w:numFmt w:val="decimal"/>
      <w:suff w:val="space"/>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3">
    <w:nsid w:val="1D784AB7"/>
    <w:multiLevelType w:val="hybridMultilevel"/>
    <w:tmpl w:val="4BBA9DF8"/>
    <w:lvl w:ilvl="0" w:tplc="AFD4DF0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4">
    <w:nsid w:val="1DD241CE"/>
    <w:multiLevelType w:val="multilevel"/>
    <w:tmpl w:val="ADEE1006"/>
    <w:lvl w:ilvl="0">
      <w:start w:val="1"/>
      <w:numFmt w:val="decimal"/>
      <w:lvlText w:val="%1."/>
      <w:lvlJc w:val="left"/>
      <w:pPr>
        <w:ind w:left="720" w:hanging="360"/>
      </w:pPr>
      <w:rPr>
        <w:rFonts w:cs="Times New Roman" w:hint="default"/>
      </w:rPr>
    </w:lvl>
    <w:lvl w:ilvl="1">
      <w:start w:val="2"/>
      <w:numFmt w:val="decimal"/>
      <w:isLgl/>
      <w:lvlText w:val="%1.%2"/>
      <w:lvlJc w:val="left"/>
      <w:pPr>
        <w:ind w:left="1069" w:hanging="36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25">
    <w:nsid w:val="1F1B0409"/>
    <w:multiLevelType w:val="multilevel"/>
    <w:tmpl w:val="B876F678"/>
    <w:lvl w:ilvl="0">
      <w:start w:val="3"/>
      <w:numFmt w:val="decimal"/>
      <w:lvlText w:val="%1"/>
      <w:lvlJc w:val="left"/>
      <w:pPr>
        <w:ind w:left="360" w:hanging="360"/>
      </w:pPr>
      <w:rPr>
        <w:rFonts w:hint="default"/>
      </w:rPr>
    </w:lvl>
    <w:lvl w:ilvl="1">
      <w:start w:val="3"/>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26">
    <w:nsid w:val="21476938"/>
    <w:multiLevelType w:val="hybridMultilevel"/>
    <w:tmpl w:val="9DD44096"/>
    <w:lvl w:ilvl="0" w:tplc="251269F0">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7">
    <w:nsid w:val="221964A7"/>
    <w:multiLevelType w:val="multilevel"/>
    <w:tmpl w:val="730AB74A"/>
    <w:lvl w:ilvl="0">
      <w:start w:val="1"/>
      <w:numFmt w:val="decimal"/>
      <w:lvlText w:val="%1."/>
      <w:lvlJc w:val="left"/>
      <w:pPr>
        <w:ind w:left="502" w:hanging="360"/>
      </w:pPr>
      <w:rPr>
        <w:rFonts w:hint="default"/>
      </w:rPr>
    </w:lvl>
    <w:lvl w:ilvl="1">
      <w:start w:val="4"/>
      <w:numFmt w:val="decimal"/>
      <w:isLgl/>
      <w:lvlText w:val="%1.%2"/>
      <w:lvlJc w:val="left"/>
      <w:pPr>
        <w:ind w:left="1069" w:hanging="360"/>
      </w:pPr>
      <w:rPr>
        <w:rFonts w:hint="default"/>
      </w:rPr>
    </w:lvl>
    <w:lvl w:ilvl="2">
      <w:start w:val="1"/>
      <w:numFmt w:val="decimal"/>
      <w:isLgl/>
      <w:lvlText w:val="%1.%2.%3"/>
      <w:lvlJc w:val="left"/>
      <w:pPr>
        <w:ind w:left="1996" w:hanging="720"/>
      </w:pPr>
      <w:rPr>
        <w:rFonts w:hint="default"/>
      </w:rPr>
    </w:lvl>
    <w:lvl w:ilvl="3">
      <w:start w:val="1"/>
      <w:numFmt w:val="decimal"/>
      <w:isLgl/>
      <w:lvlText w:val="%1.%2.%3.%4"/>
      <w:lvlJc w:val="left"/>
      <w:pPr>
        <w:ind w:left="2563" w:hanging="720"/>
      </w:pPr>
      <w:rPr>
        <w:rFonts w:hint="default"/>
      </w:rPr>
    </w:lvl>
    <w:lvl w:ilvl="4">
      <w:start w:val="1"/>
      <w:numFmt w:val="decimal"/>
      <w:isLgl/>
      <w:lvlText w:val="%1.%2.%3.%4.%5"/>
      <w:lvlJc w:val="left"/>
      <w:pPr>
        <w:ind w:left="3490" w:hanging="1080"/>
      </w:pPr>
      <w:rPr>
        <w:rFonts w:hint="default"/>
      </w:rPr>
    </w:lvl>
    <w:lvl w:ilvl="5">
      <w:start w:val="1"/>
      <w:numFmt w:val="decimal"/>
      <w:isLgl/>
      <w:lvlText w:val="%1.%2.%3.%4.%5.%6"/>
      <w:lvlJc w:val="left"/>
      <w:pPr>
        <w:ind w:left="4057" w:hanging="1080"/>
      </w:pPr>
      <w:rPr>
        <w:rFonts w:hint="default"/>
      </w:rPr>
    </w:lvl>
    <w:lvl w:ilvl="6">
      <w:start w:val="1"/>
      <w:numFmt w:val="decimal"/>
      <w:isLgl/>
      <w:lvlText w:val="%1.%2.%3.%4.%5.%6.%7"/>
      <w:lvlJc w:val="left"/>
      <w:pPr>
        <w:ind w:left="4984" w:hanging="1440"/>
      </w:pPr>
      <w:rPr>
        <w:rFonts w:hint="default"/>
      </w:rPr>
    </w:lvl>
    <w:lvl w:ilvl="7">
      <w:start w:val="1"/>
      <w:numFmt w:val="decimal"/>
      <w:isLgl/>
      <w:lvlText w:val="%1.%2.%3.%4.%5.%6.%7.%8"/>
      <w:lvlJc w:val="left"/>
      <w:pPr>
        <w:ind w:left="5551" w:hanging="1440"/>
      </w:pPr>
      <w:rPr>
        <w:rFonts w:hint="default"/>
      </w:rPr>
    </w:lvl>
    <w:lvl w:ilvl="8">
      <w:start w:val="1"/>
      <w:numFmt w:val="decimal"/>
      <w:isLgl/>
      <w:lvlText w:val="%1.%2.%3.%4.%5.%6.%7.%8.%9"/>
      <w:lvlJc w:val="left"/>
      <w:pPr>
        <w:ind w:left="6478" w:hanging="1800"/>
      </w:pPr>
      <w:rPr>
        <w:rFonts w:hint="default"/>
      </w:rPr>
    </w:lvl>
  </w:abstractNum>
  <w:abstractNum w:abstractNumId="28">
    <w:nsid w:val="22DB5715"/>
    <w:multiLevelType w:val="hybridMultilevel"/>
    <w:tmpl w:val="0A78F7D2"/>
    <w:lvl w:ilvl="0" w:tplc="04190011">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
    <w:nsid w:val="23C33B0F"/>
    <w:multiLevelType w:val="multilevel"/>
    <w:tmpl w:val="061A5600"/>
    <w:lvl w:ilvl="0">
      <w:start w:val="1"/>
      <w:numFmt w:val="decimal"/>
      <w:suff w:val="space"/>
      <w:lvlText w:val="%1."/>
      <w:lvlJc w:val="left"/>
      <w:pPr>
        <w:ind w:left="502" w:hanging="360"/>
      </w:pPr>
      <w:rPr>
        <w:rFonts w:hint="default"/>
      </w:rPr>
    </w:lvl>
    <w:lvl w:ilvl="1">
      <w:start w:val="6"/>
      <w:numFmt w:val="decimal"/>
      <w:isLgl/>
      <w:lvlText w:val="%1.%2."/>
      <w:lvlJc w:val="left"/>
      <w:pPr>
        <w:ind w:left="1069" w:hanging="360"/>
      </w:pPr>
      <w:rPr>
        <w:rFonts w:hint="default"/>
      </w:rPr>
    </w:lvl>
    <w:lvl w:ilvl="2">
      <w:start w:val="1"/>
      <w:numFmt w:val="decimal"/>
      <w:isLgl/>
      <w:lvlText w:val="%1.%2.%3."/>
      <w:lvlJc w:val="left"/>
      <w:pPr>
        <w:ind w:left="1996" w:hanging="720"/>
      </w:pPr>
      <w:rPr>
        <w:rFonts w:hint="default"/>
      </w:rPr>
    </w:lvl>
    <w:lvl w:ilvl="3">
      <w:start w:val="1"/>
      <w:numFmt w:val="decimal"/>
      <w:isLgl/>
      <w:lvlText w:val="%1.%2.%3.%4."/>
      <w:lvlJc w:val="left"/>
      <w:pPr>
        <w:ind w:left="2563" w:hanging="720"/>
      </w:pPr>
      <w:rPr>
        <w:rFonts w:hint="default"/>
      </w:rPr>
    </w:lvl>
    <w:lvl w:ilvl="4">
      <w:start w:val="1"/>
      <w:numFmt w:val="decimal"/>
      <w:isLgl/>
      <w:lvlText w:val="%1.%2.%3.%4.%5."/>
      <w:lvlJc w:val="left"/>
      <w:pPr>
        <w:ind w:left="3490" w:hanging="1080"/>
      </w:pPr>
      <w:rPr>
        <w:rFonts w:hint="default"/>
      </w:rPr>
    </w:lvl>
    <w:lvl w:ilvl="5">
      <w:start w:val="1"/>
      <w:numFmt w:val="decimal"/>
      <w:isLgl/>
      <w:lvlText w:val="%1.%2.%3.%4.%5.%6."/>
      <w:lvlJc w:val="left"/>
      <w:pPr>
        <w:ind w:left="4057" w:hanging="1080"/>
      </w:pPr>
      <w:rPr>
        <w:rFonts w:hint="default"/>
      </w:rPr>
    </w:lvl>
    <w:lvl w:ilvl="6">
      <w:start w:val="1"/>
      <w:numFmt w:val="decimal"/>
      <w:isLgl/>
      <w:lvlText w:val="%1.%2.%3.%4.%5.%6.%7."/>
      <w:lvlJc w:val="left"/>
      <w:pPr>
        <w:ind w:left="4984" w:hanging="1440"/>
      </w:pPr>
      <w:rPr>
        <w:rFonts w:hint="default"/>
      </w:rPr>
    </w:lvl>
    <w:lvl w:ilvl="7">
      <w:start w:val="1"/>
      <w:numFmt w:val="decimal"/>
      <w:isLgl/>
      <w:lvlText w:val="%1.%2.%3.%4.%5.%6.%7.%8."/>
      <w:lvlJc w:val="left"/>
      <w:pPr>
        <w:ind w:left="5551" w:hanging="1440"/>
      </w:pPr>
      <w:rPr>
        <w:rFonts w:hint="default"/>
      </w:rPr>
    </w:lvl>
    <w:lvl w:ilvl="8">
      <w:start w:val="1"/>
      <w:numFmt w:val="decimal"/>
      <w:isLgl/>
      <w:lvlText w:val="%1.%2.%3.%4.%5.%6.%7.%8.%9."/>
      <w:lvlJc w:val="left"/>
      <w:pPr>
        <w:ind w:left="6478" w:hanging="1800"/>
      </w:pPr>
      <w:rPr>
        <w:rFonts w:hint="default"/>
      </w:rPr>
    </w:lvl>
  </w:abstractNum>
  <w:abstractNum w:abstractNumId="30">
    <w:nsid w:val="25C246F8"/>
    <w:multiLevelType w:val="hybridMultilevel"/>
    <w:tmpl w:val="85B4B604"/>
    <w:lvl w:ilvl="0" w:tplc="1FCC50A6">
      <w:start w:val="1"/>
      <w:numFmt w:val="decimal"/>
      <w:suff w:val="space"/>
      <w:lvlText w:val="%1."/>
      <w:lvlJc w:val="left"/>
      <w:pPr>
        <w:ind w:left="720" w:hanging="360"/>
      </w:pPr>
      <w:rPr>
        <w:rFonts w:hint="default"/>
      </w:rPr>
    </w:lvl>
    <w:lvl w:ilvl="1" w:tplc="04190019">
      <w:start w:val="1"/>
      <w:numFmt w:val="lowerLetter"/>
      <w:lvlText w:val="%2."/>
      <w:lvlJc w:val="left"/>
      <w:pPr>
        <w:ind w:left="1222" w:hanging="360"/>
      </w:pPr>
    </w:lvl>
    <w:lvl w:ilvl="2" w:tplc="0419001B">
      <w:start w:val="1"/>
      <w:numFmt w:val="lowerRoman"/>
      <w:lvlText w:val="%3."/>
      <w:lvlJc w:val="right"/>
      <w:pPr>
        <w:ind w:left="1942" w:hanging="180"/>
      </w:pPr>
    </w:lvl>
    <w:lvl w:ilvl="3" w:tplc="0419000F">
      <w:start w:val="1"/>
      <w:numFmt w:val="decimal"/>
      <w:lvlText w:val="%4."/>
      <w:lvlJc w:val="left"/>
      <w:pPr>
        <w:ind w:left="2662" w:hanging="360"/>
      </w:pPr>
    </w:lvl>
    <w:lvl w:ilvl="4" w:tplc="04190019">
      <w:start w:val="1"/>
      <w:numFmt w:val="lowerLetter"/>
      <w:lvlText w:val="%5."/>
      <w:lvlJc w:val="left"/>
      <w:pPr>
        <w:ind w:left="3382" w:hanging="360"/>
      </w:pPr>
    </w:lvl>
    <w:lvl w:ilvl="5" w:tplc="0419001B">
      <w:start w:val="1"/>
      <w:numFmt w:val="lowerRoman"/>
      <w:lvlText w:val="%6."/>
      <w:lvlJc w:val="right"/>
      <w:pPr>
        <w:ind w:left="4102" w:hanging="180"/>
      </w:pPr>
    </w:lvl>
    <w:lvl w:ilvl="6" w:tplc="0419000F">
      <w:start w:val="1"/>
      <w:numFmt w:val="decimal"/>
      <w:lvlText w:val="%7."/>
      <w:lvlJc w:val="left"/>
      <w:pPr>
        <w:ind w:left="4822" w:hanging="360"/>
      </w:pPr>
    </w:lvl>
    <w:lvl w:ilvl="7" w:tplc="04190019">
      <w:start w:val="1"/>
      <w:numFmt w:val="lowerLetter"/>
      <w:lvlText w:val="%8."/>
      <w:lvlJc w:val="left"/>
      <w:pPr>
        <w:ind w:left="5542" w:hanging="360"/>
      </w:pPr>
    </w:lvl>
    <w:lvl w:ilvl="8" w:tplc="0419001B">
      <w:start w:val="1"/>
      <w:numFmt w:val="lowerRoman"/>
      <w:lvlText w:val="%9."/>
      <w:lvlJc w:val="right"/>
      <w:pPr>
        <w:ind w:left="6262" w:hanging="180"/>
      </w:pPr>
    </w:lvl>
  </w:abstractNum>
  <w:abstractNum w:abstractNumId="31">
    <w:nsid w:val="264C7294"/>
    <w:multiLevelType w:val="multilevel"/>
    <w:tmpl w:val="B4186B4E"/>
    <w:lvl w:ilvl="0">
      <w:start w:val="3"/>
      <w:numFmt w:val="decimal"/>
      <w:lvlText w:val="%1"/>
      <w:lvlJc w:val="left"/>
      <w:pPr>
        <w:ind w:left="360" w:hanging="360"/>
      </w:pPr>
      <w:rPr>
        <w:rFonts w:hint="default"/>
      </w:rPr>
    </w:lvl>
    <w:lvl w:ilvl="1">
      <w:start w:val="4"/>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32">
    <w:nsid w:val="268E590F"/>
    <w:multiLevelType w:val="hybridMultilevel"/>
    <w:tmpl w:val="989AF6B8"/>
    <w:lvl w:ilvl="0" w:tplc="8588163C">
      <w:start w:val="1"/>
      <w:numFmt w:val="decimal"/>
      <w:lvlText w:val="%1."/>
      <w:lvlJc w:val="left"/>
      <w:pPr>
        <w:ind w:left="1920" w:hanging="360"/>
      </w:pPr>
      <w:rPr>
        <w:rFonts w:hint="default"/>
        <w:b/>
        <w:i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27036203"/>
    <w:multiLevelType w:val="hybridMultilevel"/>
    <w:tmpl w:val="25E2CFB2"/>
    <w:lvl w:ilvl="0" w:tplc="67BC12B6">
      <w:start w:val="1"/>
      <w:numFmt w:val="decimal"/>
      <w:lvlText w:val="%1."/>
      <w:lvlJc w:val="left"/>
      <w:pPr>
        <w:ind w:left="1920" w:hanging="360"/>
      </w:pPr>
      <w:rPr>
        <w:rFonts w:hint="default"/>
        <w:i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273C6D9D"/>
    <w:multiLevelType w:val="hybridMultilevel"/>
    <w:tmpl w:val="25E2CFB2"/>
    <w:lvl w:ilvl="0" w:tplc="67BC12B6">
      <w:start w:val="1"/>
      <w:numFmt w:val="decimal"/>
      <w:lvlText w:val="%1."/>
      <w:lvlJc w:val="left"/>
      <w:pPr>
        <w:ind w:left="1920" w:hanging="360"/>
      </w:pPr>
      <w:rPr>
        <w:rFonts w:hint="default"/>
        <w:i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29556BF5"/>
    <w:multiLevelType w:val="hybridMultilevel"/>
    <w:tmpl w:val="94FAAD8C"/>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6">
    <w:nsid w:val="29C05BEB"/>
    <w:multiLevelType w:val="hybridMultilevel"/>
    <w:tmpl w:val="1B609AAA"/>
    <w:lvl w:ilvl="0" w:tplc="04190015">
      <w:start w:val="1"/>
      <w:numFmt w:val="upperLetter"/>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29DC25F8"/>
    <w:multiLevelType w:val="hybridMultilevel"/>
    <w:tmpl w:val="8EF25BD6"/>
    <w:lvl w:ilvl="0" w:tplc="04190011">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8">
    <w:nsid w:val="2A6A5DF0"/>
    <w:multiLevelType w:val="hybridMultilevel"/>
    <w:tmpl w:val="D8F6FACC"/>
    <w:lvl w:ilvl="0" w:tplc="DD664F8A">
      <w:start w:val="2"/>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39">
    <w:nsid w:val="2A6B0317"/>
    <w:multiLevelType w:val="multilevel"/>
    <w:tmpl w:val="34424426"/>
    <w:lvl w:ilvl="0">
      <w:start w:val="1"/>
      <w:numFmt w:val="decimal"/>
      <w:lvlText w:val="%1"/>
      <w:lvlJc w:val="left"/>
      <w:pPr>
        <w:ind w:left="360" w:hanging="360"/>
      </w:pPr>
      <w:rPr>
        <w:rFonts w:hint="default"/>
      </w:rPr>
    </w:lvl>
    <w:lvl w:ilvl="1">
      <w:start w:val="3"/>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40">
    <w:nsid w:val="2B4E0A52"/>
    <w:multiLevelType w:val="multilevel"/>
    <w:tmpl w:val="1BE23258"/>
    <w:lvl w:ilvl="0">
      <w:start w:val="3"/>
      <w:numFmt w:val="decimal"/>
      <w:lvlText w:val="%1."/>
      <w:lvlJc w:val="left"/>
      <w:pPr>
        <w:ind w:left="360" w:hanging="360"/>
      </w:pPr>
      <w:rPr>
        <w:rFonts w:hint="default"/>
      </w:rPr>
    </w:lvl>
    <w:lvl w:ilvl="1">
      <w:start w:val="4"/>
      <w:numFmt w:val="decimal"/>
      <w:lvlText w:val="%1.%2."/>
      <w:lvlJc w:val="left"/>
      <w:pPr>
        <w:ind w:left="1212"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41">
    <w:nsid w:val="2BA22400"/>
    <w:multiLevelType w:val="multilevel"/>
    <w:tmpl w:val="7C6CC6B4"/>
    <w:lvl w:ilvl="0">
      <w:start w:val="4"/>
      <w:numFmt w:val="decimal"/>
      <w:lvlText w:val="%1."/>
      <w:lvlJc w:val="left"/>
      <w:pPr>
        <w:ind w:left="450" w:hanging="450"/>
      </w:pPr>
      <w:rPr>
        <w:rFonts w:cs="Times New Roman" w:hint="default"/>
      </w:rPr>
    </w:lvl>
    <w:lvl w:ilvl="1">
      <w:start w:val="2"/>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42">
    <w:nsid w:val="2E3147C3"/>
    <w:multiLevelType w:val="hybridMultilevel"/>
    <w:tmpl w:val="AA6C7D1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3">
    <w:nsid w:val="2FBA4049"/>
    <w:multiLevelType w:val="hybridMultilevel"/>
    <w:tmpl w:val="0CC2E456"/>
    <w:lvl w:ilvl="0" w:tplc="96D270CE">
      <w:start w:val="1"/>
      <w:numFmt w:val="decimal"/>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30F26D79"/>
    <w:multiLevelType w:val="hybridMultilevel"/>
    <w:tmpl w:val="FB1E6542"/>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5">
    <w:nsid w:val="31067891"/>
    <w:multiLevelType w:val="hybridMultilevel"/>
    <w:tmpl w:val="D696F884"/>
    <w:lvl w:ilvl="0" w:tplc="FFFFFFFF">
      <w:start w:val="1"/>
      <w:numFmt w:val="decimal"/>
      <w:lvlText w:val="%1."/>
      <w:lvlJc w:val="left"/>
      <w:pPr>
        <w:tabs>
          <w:tab w:val="num" w:pos="1395"/>
        </w:tabs>
        <w:ind w:left="1395" w:hanging="855"/>
      </w:pPr>
      <w:rPr>
        <w:rFonts w:hint="default"/>
      </w:rPr>
    </w:lvl>
    <w:lvl w:ilvl="1" w:tplc="FFFFFFFF" w:tentative="1">
      <w:start w:val="1"/>
      <w:numFmt w:val="lowerLetter"/>
      <w:lvlText w:val="%2."/>
      <w:lvlJc w:val="left"/>
      <w:pPr>
        <w:tabs>
          <w:tab w:val="num" w:pos="1620"/>
        </w:tabs>
        <w:ind w:left="1620" w:hanging="360"/>
      </w:pPr>
    </w:lvl>
    <w:lvl w:ilvl="2" w:tplc="FFFFFFFF" w:tentative="1">
      <w:start w:val="1"/>
      <w:numFmt w:val="lowerRoman"/>
      <w:lvlText w:val="%3."/>
      <w:lvlJc w:val="right"/>
      <w:pPr>
        <w:tabs>
          <w:tab w:val="num" w:pos="2340"/>
        </w:tabs>
        <w:ind w:left="2340" w:hanging="180"/>
      </w:pPr>
    </w:lvl>
    <w:lvl w:ilvl="3" w:tplc="FFFFFFFF">
      <w:start w:val="1"/>
      <w:numFmt w:val="decimal"/>
      <w:lvlText w:val="%4."/>
      <w:lvlJc w:val="left"/>
      <w:pPr>
        <w:tabs>
          <w:tab w:val="num" w:pos="2340"/>
        </w:tabs>
        <w:ind w:left="2340" w:hanging="360"/>
      </w:pPr>
    </w:lvl>
    <w:lvl w:ilvl="4" w:tplc="FFFFFFFF" w:tentative="1">
      <w:start w:val="1"/>
      <w:numFmt w:val="lowerLetter"/>
      <w:lvlText w:val="%5."/>
      <w:lvlJc w:val="left"/>
      <w:pPr>
        <w:tabs>
          <w:tab w:val="num" w:pos="3780"/>
        </w:tabs>
        <w:ind w:left="3780" w:hanging="360"/>
      </w:pPr>
    </w:lvl>
    <w:lvl w:ilvl="5" w:tplc="FFFFFFFF" w:tentative="1">
      <w:start w:val="1"/>
      <w:numFmt w:val="lowerRoman"/>
      <w:lvlText w:val="%6."/>
      <w:lvlJc w:val="right"/>
      <w:pPr>
        <w:tabs>
          <w:tab w:val="num" w:pos="4500"/>
        </w:tabs>
        <w:ind w:left="4500" w:hanging="180"/>
      </w:pPr>
    </w:lvl>
    <w:lvl w:ilvl="6" w:tplc="FFFFFFFF">
      <w:start w:val="1"/>
      <w:numFmt w:val="decimal"/>
      <w:lvlText w:val="%7."/>
      <w:lvlJc w:val="left"/>
      <w:pPr>
        <w:tabs>
          <w:tab w:val="num" w:pos="1980"/>
        </w:tabs>
        <w:ind w:left="1980" w:hanging="360"/>
      </w:pPr>
    </w:lvl>
    <w:lvl w:ilvl="7" w:tplc="FFFFFFFF" w:tentative="1">
      <w:start w:val="1"/>
      <w:numFmt w:val="lowerLetter"/>
      <w:lvlText w:val="%8."/>
      <w:lvlJc w:val="left"/>
      <w:pPr>
        <w:tabs>
          <w:tab w:val="num" w:pos="5940"/>
        </w:tabs>
        <w:ind w:left="5940" w:hanging="360"/>
      </w:pPr>
    </w:lvl>
    <w:lvl w:ilvl="8" w:tplc="FFFFFFFF" w:tentative="1">
      <w:start w:val="1"/>
      <w:numFmt w:val="lowerRoman"/>
      <w:lvlText w:val="%9."/>
      <w:lvlJc w:val="right"/>
      <w:pPr>
        <w:tabs>
          <w:tab w:val="num" w:pos="6660"/>
        </w:tabs>
        <w:ind w:left="6660" w:hanging="180"/>
      </w:pPr>
    </w:lvl>
  </w:abstractNum>
  <w:abstractNum w:abstractNumId="46">
    <w:nsid w:val="318C142F"/>
    <w:multiLevelType w:val="hybridMultilevel"/>
    <w:tmpl w:val="0C906AC6"/>
    <w:lvl w:ilvl="0" w:tplc="251269F0">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7">
    <w:nsid w:val="31BE01D2"/>
    <w:multiLevelType w:val="hybridMultilevel"/>
    <w:tmpl w:val="25E2CFB2"/>
    <w:lvl w:ilvl="0" w:tplc="67BC12B6">
      <w:start w:val="1"/>
      <w:numFmt w:val="decimal"/>
      <w:lvlText w:val="%1."/>
      <w:lvlJc w:val="left"/>
      <w:pPr>
        <w:ind w:left="1920" w:hanging="360"/>
      </w:pPr>
      <w:rPr>
        <w:rFonts w:hint="default"/>
        <w:i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32A0702B"/>
    <w:multiLevelType w:val="hybridMultilevel"/>
    <w:tmpl w:val="67048278"/>
    <w:lvl w:ilvl="0" w:tplc="0419000F">
      <w:start w:val="1"/>
      <w:numFmt w:val="decimal"/>
      <w:lvlText w:val="%1."/>
      <w:lvlJc w:val="left"/>
      <w:pPr>
        <w:ind w:left="1069" w:hanging="360"/>
      </w:p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9">
    <w:nsid w:val="33BE40D6"/>
    <w:multiLevelType w:val="multilevel"/>
    <w:tmpl w:val="0C94DC88"/>
    <w:lvl w:ilvl="0">
      <w:start w:val="1"/>
      <w:numFmt w:val="decimal"/>
      <w:lvlText w:val="%1."/>
      <w:lvlJc w:val="left"/>
      <w:pPr>
        <w:ind w:left="720" w:hanging="360"/>
      </w:pPr>
      <w:rPr>
        <w:rFonts w:hint="default"/>
      </w:rPr>
    </w:lvl>
    <w:lvl w:ilvl="1">
      <w:start w:val="3"/>
      <w:numFmt w:val="decimal"/>
      <w:isLgl/>
      <w:lvlText w:val="%1.%2"/>
      <w:lvlJc w:val="left"/>
      <w:pPr>
        <w:ind w:left="1069" w:hanging="36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50">
    <w:nsid w:val="33F02DAC"/>
    <w:multiLevelType w:val="multilevel"/>
    <w:tmpl w:val="9F204042"/>
    <w:lvl w:ilvl="0">
      <w:start w:val="4"/>
      <w:numFmt w:val="decimal"/>
      <w:lvlText w:val="%1."/>
      <w:lvlJc w:val="left"/>
      <w:pPr>
        <w:ind w:left="450" w:hanging="45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51">
    <w:nsid w:val="34B83BF9"/>
    <w:multiLevelType w:val="hybridMultilevel"/>
    <w:tmpl w:val="EAFC8BB2"/>
    <w:lvl w:ilvl="0" w:tplc="0E1C8F10">
      <w:start w:val="4"/>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2">
    <w:nsid w:val="34D50DA4"/>
    <w:multiLevelType w:val="hybridMultilevel"/>
    <w:tmpl w:val="C9265F4A"/>
    <w:lvl w:ilvl="0" w:tplc="83A000C4">
      <w:start w:val="10"/>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3">
    <w:nsid w:val="366037A3"/>
    <w:multiLevelType w:val="hybridMultilevel"/>
    <w:tmpl w:val="28467672"/>
    <w:lvl w:ilvl="0" w:tplc="97E492A6">
      <w:start w:val="2"/>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nsid w:val="371D1BC2"/>
    <w:multiLevelType w:val="hybridMultilevel"/>
    <w:tmpl w:val="D4987E5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5">
    <w:nsid w:val="372255BF"/>
    <w:multiLevelType w:val="hybridMultilevel"/>
    <w:tmpl w:val="B25CE1EA"/>
    <w:lvl w:ilvl="0" w:tplc="04190011">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56">
    <w:nsid w:val="38710817"/>
    <w:multiLevelType w:val="hybridMultilevel"/>
    <w:tmpl w:val="A4E8DD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nsid w:val="395D6E05"/>
    <w:multiLevelType w:val="hybridMultilevel"/>
    <w:tmpl w:val="25E2CFB2"/>
    <w:lvl w:ilvl="0" w:tplc="67BC12B6">
      <w:start w:val="1"/>
      <w:numFmt w:val="decimal"/>
      <w:lvlText w:val="%1."/>
      <w:lvlJc w:val="left"/>
      <w:pPr>
        <w:ind w:left="1920" w:hanging="360"/>
      </w:pPr>
      <w:rPr>
        <w:rFonts w:hint="default"/>
        <w:i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nsid w:val="3960554F"/>
    <w:multiLevelType w:val="hybridMultilevel"/>
    <w:tmpl w:val="F5601EB6"/>
    <w:lvl w:ilvl="0" w:tplc="04190011">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59">
    <w:nsid w:val="3AD665B8"/>
    <w:multiLevelType w:val="hybridMultilevel"/>
    <w:tmpl w:val="25E2CFB2"/>
    <w:lvl w:ilvl="0" w:tplc="67BC12B6">
      <w:start w:val="1"/>
      <w:numFmt w:val="decimal"/>
      <w:lvlText w:val="%1."/>
      <w:lvlJc w:val="left"/>
      <w:pPr>
        <w:ind w:left="1920" w:hanging="360"/>
      </w:pPr>
      <w:rPr>
        <w:rFonts w:hint="default"/>
        <w:i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nsid w:val="3ADD6CBD"/>
    <w:multiLevelType w:val="multilevel"/>
    <w:tmpl w:val="AB58DAF4"/>
    <w:lvl w:ilvl="0">
      <w:start w:val="1"/>
      <w:numFmt w:val="decimal"/>
      <w:lvlText w:val="%1."/>
      <w:lvlJc w:val="left"/>
      <w:pPr>
        <w:ind w:left="1080" w:hanging="360"/>
      </w:pPr>
      <w:rPr>
        <w:rFonts w:hint="default"/>
      </w:rPr>
    </w:lvl>
    <w:lvl w:ilvl="1">
      <w:start w:val="3"/>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61">
    <w:nsid w:val="3C91497B"/>
    <w:multiLevelType w:val="multilevel"/>
    <w:tmpl w:val="0419001D"/>
    <w:styleLink w:val="3"/>
    <w:lvl w:ilvl="0">
      <w:start w:val="1"/>
      <w:numFmt w:val="bullet"/>
      <w:lvlText w:val="-"/>
      <w:lvlJc w:val="left"/>
      <w:pPr>
        <w:tabs>
          <w:tab w:val="num" w:pos="360"/>
        </w:tabs>
        <w:ind w:left="360" w:hanging="360"/>
      </w:pPr>
      <w:rPr>
        <w:rFonts w:ascii="Times New Roman" w:hAnsi="Times New Roman" w:hint="default"/>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62">
    <w:nsid w:val="3D645F37"/>
    <w:multiLevelType w:val="multilevel"/>
    <w:tmpl w:val="5A6A2F14"/>
    <w:lvl w:ilvl="0">
      <w:start w:val="2"/>
      <w:numFmt w:val="decimal"/>
      <w:lvlText w:val="%1."/>
      <w:lvlJc w:val="left"/>
      <w:pPr>
        <w:ind w:left="1070" w:hanging="360"/>
      </w:pPr>
      <w:rPr>
        <w:rFonts w:hint="default"/>
      </w:rPr>
    </w:lvl>
    <w:lvl w:ilvl="1">
      <w:start w:val="4"/>
      <w:numFmt w:val="decimal"/>
      <w:isLgl/>
      <w:lvlText w:val="%1.%2"/>
      <w:lvlJc w:val="left"/>
      <w:pPr>
        <w:ind w:left="1069" w:hanging="360"/>
      </w:pPr>
      <w:rPr>
        <w:rFonts w:hint="default"/>
      </w:rPr>
    </w:lvl>
    <w:lvl w:ilvl="2">
      <w:start w:val="1"/>
      <w:numFmt w:val="decimal"/>
      <w:isLgl/>
      <w:lvlText w:val="%1.%2.%3"/>
      <w:lvlJc w:val="left"/>
      <w:pPr>
        <w:ind w:left="1996" w:hanging="720"/>
      </w:pPr>
      <w:rPr>
        <w:rFonts w:hint="default"/>
      </w:rPr>
    </w:lvl>
    <w:lvl w:ilvl="3">
      <w:start w:val="1"/>
      <w:numFmt w:val="decimal"/>
      <w:isLgl/>
      <w:lvlText w:val="%1.%2.%3.%4"/>
      <w:lvlJc w:val="left"/>
      <w:pPr>
        <w:ind w:left="2563" w:hanging="720"/>
      </w:pPr>
      <w:rPr>
        <w:rFonts w:hint="default"/>
      </w:rPr>
    </w:lvl>
    <w:lvl w:ilvl="4">
      <w:start w:val="1"/>
      <w:numFmt w:val="decimal"/>
      <w:isLgl/>
      <w:lvlText w:val="%1.%2.%3.%4.%5"/>
      <w:lvlJc w:val="left"/>
      <w:pPr>
        <w:ind w:left="3490" w:hanging="1080"/>
      </w:pPr>
      <w:rPr>
        <w:rFonts w:hint="default"/>
      </w:rPr>
    </w:lvl>
    <w:lvl w:ilvl="5">
      <w:start w:val="1"/>
      <w:numFmt w:val="decimal"/>
      <w:isLgl/>
      <w:lvlText w:val="%1.%2.%3.%4.%5.%6"/>
      <w:lvlJc w:val="left"/>
      <w:pPr>
        <w:ind w:left="4057" w:hanging="1080"/>
      </w:pPr>
      <w:rPr>
        <w:rFonts w:hint="default"/>
      </w:rPr>
    </w:lvl>
    <w:lvl w:ilvl="6">
      <w:start w:val="1"/>
      <w:numFmt w:val="decimal"/>
      <w:isLgl/>
      <w:lvlText w:val="%1.%2.%3.%4.%5.%6.%7"/>
      <w:lvlJc w:val="left"/>
      <w:pPr>
        <w:ind w:left="4984" w:hanging="1440"/>
      </w:pPr>
      <w:rPr>
        <w:rFonts w:hint="default"/>
      </w:rPr>
    </w:lvl>
    <w:lvl w:ilvl="7">
      <w:start w:val="1"/>
      <w:numFmt w:val="decimal"/>
      <w:isLgl/>
      <w:lvlText w:val="%1.%2.%3.%4.%5.%6.%7.%8"/>
      <w:lvlJc w:val="left"/>
      <w:pPr>
        <w:ind w:left="5551" w:hanging="1440"/>
      </w:pPr>
      <w:rPr>
        <w:rFonts w:hint="default"/>
      </w:rPr>
    </w:lvl>
    <w:lvl w:ilvl="8">
      <w:start w:val="1"/>
      <w:numFmt w:val="decimal"/>
      <w:isLgl/>
      <w:lvlText w:val="%1.%2.%3.%4.%5.%6.%7.%8.%9"/>
      <w:lvlJc w:val="left"/>
      <w:pPr>
        <w:ind w:left="6478" w:hanging="1800"/>
      </w:pPr>
      <w:rPr>
        <w:rFonts w:hint="default"/>
      </w:rPr>
    </w:lvl>
  </w:abstractNum>
  <w:abstractNum w:abstractNumId="63">
    <w:nsid w:val="3D883CA0"/>
    <w:multiLevelType w:val="hybridMultilevel"/>
    <w:tmpl w:val="F22C3758"/>
    <w:lvl w:ilvl="0" w:tplc="46E42CFE">
      <w:start w:val="18"/>
      <w:numFmt w:val="decimal"/>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nsid w:val="3DA4062C"/>
    <w:multiLevelType w:val="multilevel"/>
    <w:tmpl w:val="7676212A"/>
    <w:lvl w:ilvl="0">
      <w:start w:val="1"/>
      <w:numFmt w:val="decimal"/>
      <w:lvlText w:val="%1."/>
      <w:lvlJc w:val="left"/>
      <w:pPr>
        <w:ind w:left="360" w:hanging="360"/>
      </w:pPr>
    </w:lvl>
    <w:lvl w:ilvl="1">
      <w:start w:val="1"/>
      <w:numFmt w:val="decimal"/>
      <w:isLgl/>
      <w:lvlText w:val="%1.%2"/>
      <w:lvlJc w:val="left"/>
      <w:pPr>
        <w:ind w:left="1069" w:hanging="360"/>
      </w:pPr>
      <w:rPr>
        <w:color w:val="000000"/>
      </w:rPr>
    </w:lvl>
    <w:lvl w:ilvl="2">
      <w:start w:val="1"/>
      <w:numFmt w:val="decimal"/>
      <w:isLgl/>
      <w:lvlText w:val="%1.%2.%3"/>
      <w:lvlJc w:val="left"/>
      <w:pPr>
        <w:ind w:left="2138" w:hanging="720"/>
      </w:pPr>
      <w:rPr>
        <w:color w:val="000000"/>
      </w:rPr>
    </w:lvl>
    <w:lvl w:ilvl="3">
      <w:start w:val="1"/>
      <w:numFmt w:val="decimal"/>
      <w:isLgl/>
      <w:lvlText w:val="%1.%2.%3.%4"/>
      <w:lvlJc w:val="left"/>
      <w:pPr>
        <w:ind w:left="2847" w:hanging="720"/>
      </w:pPr>
      <w:rPr>
        <w:color w:val="000000"/>
      </w:rPr>
    </w:lvl>
    <w:lvl w:ilvl="4">
      <w:start w:val="1"/>
      <w:numFmt w:val="decimal"/>
      <w:isLgl/>
      <w:lvlText w:val="%1.%2.%3.%4.%5"/>
      <w:lvlJc w:val="left"/>
      <w:pPr>
        <w:ind w:left="3916" w:hanging="1080"/>
      </w:pPr>
      <w:rPr>
        <w:color w:val="000000"/>
      </w:rPr>
    </w:lvl>
    <w:lvl w:ilvl="5">
      <w:start w:val="1"/>
      <w:numFmt w:val="decimal"/>
      <w:isLgl/>
      <w:lvlText w:val="%1.%2.%3.%4.%5.%6"/>
      <w:lvlJc w:val="left"/>
      <w:pPr>
        <w:ind w:left="4625" w:hanging="1080"/>
      </w:pPr>
      <w:rPr>
        <w:color w:val="000000"/>
      </w:rPr>
    </w:lvl>
    <w:lvl w:ilvl="6">
      <w:start w:val="1"/>
      <w:numFmt w:val="decimal"/>
      <w:isLgl/>
      <w:lvlText w:val="%1.%2.%3.%4.%5.%6.%7"/>
      <w:lvlJc w:val="left"/>
      <w:pPr>
        <w:ind w:left="5694" w:hanging="1440"/>
      </w:pPr>
      <w:rPr>
        <w:color w:val="000000"/>
      </w:rPr>
    </w:lvl>
    <w:lvl w:ilvl="7">
      <w:start w:val="1"/>
      <w:numFmt w:val="decimal"/>
      <w:isLgl/>
      <w:lvlText w:val="%1.%2.%3.%4.%5.%6.%7.%8"/>
      <w:lvlJc w:val="left"/>
      <w:pPr>
        <w:ind w:left="6403" w:hanging="1440"/>
      </w:pPr>
      <w:rPr>
        <w:color w:val="000000"/>
      </w:rPr>
    </w:lvl>
    <w:lvl w:ilvl="8">
      <w:start w:val="1"/>
      <w:numFmt w:val="decimal"/>
      <w:isLgl/>
      <w:lvlText w:val="%1.%2.%3.%4.%5.%6.%7.%8.%9"/>
      <w:lvlJc w:val="left"/>
      <w:pPr>
        <w:ind w:left="7472" w:hanging="1800"/>
      </w:pPr>
      <w:rPr>
        <w:color w:val="000000"/>
      </w:rPr>
    </w:lvl>
  </w:abstractNum>
  <w:abstractNum w:abstractNumId="65">
    <w:nsid w:val="3E23052A"/>
    <w:multiLevelType w:val="hybridMultilevel"/>
    <w:tmpl w:val="7EB68140"/>
    <w:lvl w:ilvl="0" w:tplc="40DA7F06">
      <w:start w:val="13"/>
      <w:numFmt w:val="decimal"/>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nsid w:val="3E5C20EF"/>
    <w:multiLevelType w:val="multilevel"/>
    <w:tmpl w:val="730AB74A"/>
    <w:lvl w:ilvl="0">
      <w:start w:val="1"/>
      <w:numFmt w:val="decimal"/>
      <w:lvlText w:val="%1."/>
      <w:lvlJc w:val="left"/>
      <w:pPr>
        <w:ind w:left="502" w:hanging="360"/>
      </w:pPr>
      <w:rPr>
        <w:rFonts w:cs="Times New Roman" w:hint="default"/>
      </w:rPr>
    </w:lvl>
    <w:lvl w:ilvl="1">
      <w:start w:val="4"/>
      <w:numFmt w:val="decimal"/>
      <w:isLgl/>
      <w:lvlText w:val="%1.%2"/>
      <w:lvlJc w:val="left"/>
      <w:pPr>
        <w:ind w:left="1069" w:hanging="360"/>
      </w:pPr>
      <w:rPr>
        <w:rFonts w:cs="Times New Roman" w:hint="default"/>
      </w:rPr>
    </w:lvl>
    <w:lvl w:ilvl="2">
      <w:start w:val="1"/>
      <w:numFmt w:val="decimal"/>
      <w:isLgl/>
      <w:lvlText w:val="%1.%2.%3"/>
      <w:lvlJc w:val="left"/>
      <w:pPr>
        <w:ind w:left="1996" w:hanging="720"/>
      </w:pPr>
      <w:rPr>
        <w:rFonts w:cs="Times New Roman" w:hint="default"/>
      </w:rPr>
    </w:lvl>
    <w:lvl w:ilvl="3">
      <w:start w:val="1"/>
      <w:numFmt w:val="decimal"/>
      <w:isLgl/>
      <w:lvlText w:val="%1.%2.%3.%4"/>
      <w:lvlJc w:val="left"/>
      <w:pPr>
        <w:ind w:left="2563" w:hanging="720"/>
      </w:pPr>
      <w:rPr>
        <w:rFonts w:cs="Times New Roman" w:hint="default"/>
      </w:rPr>
    </w:lvl>
    <w:lvl w:ilvl="4">
      <w:start w:val="1"/>
      <w:numFmt w:val="decimal"/>
      <w:isLgl/>
      <w:lvlText w:val="%1.%2.%3.%4.%5"/>
      <w:lvlJc w:val="left"/>
      <w:pPr>
        <w:ind w:left="3490" w:hanging="1080"/>
      </w:pPr>
      <w:rPr>
        <w:rFonts w:cs="Times New Roman" w:hint="default"/>
      </w:rPr>
    </w:lvl>
    <w:lvl w:ilvl="5">
      <w:start w:val="1"/>
      <w:numFmt w:val="decimal"/>
      <w:isLgl/>
      <w:lvlText w:val="%1.%2.%3.%4.%5.%6"/>
      <w:lvlJc w:val="left"/>
      <w:pPr>
        <w:ind w:left="4057" w:hanging="1080"/>
      </w:pPr>
      <w:rPr>
        <w:rFonts w:cs="Times New Roman" w:hint="default"/>
      </w:rPr>
    </w:lvl>
    <w:lvl w:ilvl="6">
      <w:start w:val="1"/>
      <w:numFmt w:val="decimal"/>
      <w:isLgl/>
      <w:lvlText w:val="%1.%2.%3.%4.%5.%6.%7"/>
      <w:lvlJc w:val="left"/>
      <w:pPr>
        <w:ind w:left="4984" w:hanging="1440"/>
      </w:pPr>
      <w:rPr>
        <w:rFonts w:cs="Times New Roman" w:hint="default"/>
      </w:rPr>
    </w:lvl>
    <w:lvl w:ilvl="7">
      <w:start w:val="1"/>
      <w:numFmt w:val="decimal"/>
      <w:isLgl/>
      <w:lvlText w:val="%1.%2.%3.%4.%5.%6.%7.%8"/>
      <w:lvlJc w:val="left"/>
      <w:pPr>
        <w:ind w:left="5551" w:hanging="1440"/>
      </w:pPr>
      <w:rPr>
        <w:rFonts w:cs="Times New Roman" w:hint="default"/>
      </w:rPr>
    </w:lvl>
    <w:lvl w:ilvl="8">
      <w:start w:val="1"/>
      <w:numFmt w:val="decimal"/>
      <w:isLgl/>
      <w:lvlText w:val="%1.%2.%3.%4.%5.%6.%7.%8.%9"/>
      <w:lvlJc w:val="left"/>
      <w:pPr>
        <w:ind w:left="6478" w:hanging="1800"/>
      </w:pPr>
      <w:rPr>
        <w:rFonts w:cs="Times New Roman" w:hint="default"/>
      </w:rPr>
    </w:lvl>
  </w:abstractNum>
  <w:abstractNum w:abstractNumId="67">
    <w:nsid w:val="3F626655"/>
    <w:multiLevelType w:val="hybridMultilevel"/>
    <w:tmpl w:val="1A2C7AF2"/>
    <w:lvl w:ilvl="0" w:tplc="19D0CA34">
      <w:start w:val="1"/>
      <w:numFmt w:val="decimal"/>
      <w:lvlText w:val="%1."/>
      <w:lvlJc w:val="left"/>
      <w:pPr>
        <w:ind w:left="720" w:hanging="360"/>
      </w:pPr>
      <w:rPr>
        <w:rFonts w:eastAsia="SimSun" w:hint="default"/>
        <w:i w:val="0"/>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nsid w:val="40ED7797"/>
    <w:multiLevelType w:val="multilevel"/>
    <w:tmpl w:val="416C5CB6"/>
    <w:lvl w:ilvl="0">
      <w:start w:val="1"/>
      <w:numFmt w:val="decimal"/>
      <w:lvlText w:val="%1."/>
      <w:lvlJc w:val="left"/>
      <w:pPr>
        <w:ind w:left="720" w:hanging="360"/>
      </w:pPr>
    </w:lvl>
    <w:lvl w:ilvl="1">
      <w:start w:val="1"/>
      <w:numFmt w:val="decimal"/>
      <w:isLgl/>
      <w:lvlText w:val="%1.%2."/>
      <w:lvlJc w:val="left"/>
      <w:pPr>
        <w:ind w:left="1114" w:hanging="405"/>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69">
    <w:nsid w:val="41976FE8"/>
    <w:multiLevelType w:val="hybridMultilevel"/>
    <w:tmpl w:val="989AF6B8"/>
    <w:lvl w:ilvl="0" w:tplc="8588163C">
      <w:start w:val="1"/>
      <w:numFmt w:val="decimal"/>
      <w:lvlText w:val="%1."/>
      <w:lvlJc w:val="left"/>
      <w:pPr>
        <w:ind w:left="1920" w:hanging="360"/>
      </w:pPr>
      <w:rPr>
        <w:rFonts w:hint="default"/>
        <w:b/>
        <w:i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nsid w:val="42FF6967"/>
    <w:multiLevelType w:val="multilevel"/>
    <w:tmpl w:val="E544EB22"/>
    <w:lvl w:ilvl="0">
      <w:start w:val="1"/>
      <w:numFmt w:val="decimal"/>
      <w:suff w:val="space"/>
      <w:lvlText w:val="%1."/>
      <w:lvlJc w:val="left"/>
      <w:pPr>
        <w:ind w:left="360" w:hanging="360"/>
      </w:pPr>
      <w:rPr>
        <w:rFonts w:hint="default"/>
      </w:rPr>
    </w:lvl>
    <w:lvl w:ilvl="1">
      <w:start w:val="6"/>
      <w:numFmt w:val="decimal"/>
      <w:isLgl/>
      <w:lvlText w:val="%1.%2."/>
      <w:lvlJc w:val="left"/>
      <w:pPr>
        <w:ind w:left="927" w:hanging="360"/>
      </w:pPr>
      <w:rPr>
        <w:rFonts w:hint="default"/>
      </w:rPr>
    </w:lvl>
    <w:lvl w:ilvl="2">
      <w:start w:val="1"/>
      <w:numFmt w:val="decimal"/>
      <w:isLgl/>
      <w:lvlText w:val="%1.%2.%3."/>
      <w:lvlJc w:val="left"/>
      <w:pPr>
        <w:ind w:left="1854" w:hanging="720"/>
      </w:pPr>
      <w:rPr>
        <w:rFonts w:hint="default"/>
      </w:rPr>
    </w:lvl>
    <w:lvl w:ilvl="3">
      <w:start w:val="1"/>
      <w:numFmt w:val="decimal"/>
      <w:isLgl/>
      <w:lvlText w:val="%1.%2.%3.%4."/>
      <w:lvlJc w:val="left"/>
      <w:pPr>
        <w:ind w:left="2421" w:hanging="720"/>
      </w:pPr>
      <w:rPr>
        <w:rFonts w:hint="default"/>
      </w:rPr>
    </w:lvl>
    <w:lvl w:ilvl="4">
      <w:start w:val="1"/>
      <w:numFmt w:val="decimal"/>
      <w:isLgl/>
      <w:lvlText w:val="%1.%2.%3.%4.%5."/>
      <w:lvlJc w:val="left"/>
      <w:pPr>
        <w:ind w:left="3348" w:hanging="1080"/>
      </w:pPr>
      <w:rPr>
        <w:rFonts w:hint="default"/>
      </w:rPr>
    </w:lvl>
    <w:lvl w:ilvl="5">
      <w:start w:val="1"/>
      <w:numFmt w:val="decimal"/>
      <w:isLgl/>
      <w:lvlText w:val="%1.%2.%3.%4.%5.%6."/>
      <w:lvlJc w:val="left"/>
      <w:pPr>
        <w:ind w:left="3915" w:hanging="1080"/>
      </w:pPr>
      <w:rPr>
        <w:rFonts w:hint="default"/>
      </w:rPr>
    </w:lvl>
    <w:lvl w:ilvl="6">
      <w:start w:val="1"/>
      <w:numFmt w:val="decimal"/>
      <w:isLgl/>
      <w:lvlText w:val="%1.%2.%3.%4.%5.%6.%7."/>
      <w:lvlJc w:val="left"/>
      <w:pPr>
        <w:ind w:left="4842" w:hanging="1440"/>
      </w:pPr>
      <w:rPr>
        <w:rFonts w:hint="default"/>
      </w:rPr>
    </w:lvl>
    <w:lvl w:ilvl="7">
      <w:start w:val="1"/>
      <w:numFmt w:val="decimal"/>
      <w:isLgl/>
      <w:lvlText w:val="%1.%2.%3.%4.%5.%6.%7.%8."/>
      <w:lvlJc w:val="left"/>
      <w:pPr>
        <w:ind w:left="5409" w:hanging="1440"/>
      </w:pPr>
      <w:rPr>
        <w:rFonts w:hint="default"/>
      </w:rPr>
    </w:lvl>
    <w:lvl w:ilvl="8">
      <w:start w:val="1"/>
      <w:numFmt w:val="decimal"/>
      <w:isLgl/>
      <w:lvlText w:val="%1.%2.%3.%4.%5.%6.%7.%8.%9."/>
      <w:lvlJc w:val="left"/>
      <w:pPr>
        <w:ind w:left="6336" w:hanging="1800"/>
      </w:pPr>
      <w:rPr>
        <w:rFonts w:hint="default"/>
      </w:rPr>
    </w:lvl>
  </w:abstractNum>
  <w:abstractNum w:abstractNumId="71">
    <w:nsid w:val="4370739E"/>
    <w:multiLevelType w:val="hybridMultilevel"/>
    <w:tmpl w:val="91500BF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2">
    <w:nsid w:val="45C54782"/>
    <w:multiLevelType w:val="hybridMultilevel"/>
    <w:tmpl w:val="3B08192C"/>
    <w:lvl w:ilvl="0" w:tplc="1B340F2A">
      <w:start w:val="1"/>
      <w:numFmt w:val="decimal"/>
      <w:lvlText w:val="%1."/>
      <w:lvlJc w:val="left"/>
      <w:pPr>
        <w:ind w:left="720" w:hanging="360"/>
      </w:pPr>
      <w:rPr>
        <w:rFonts w:hint="default"/>
        <w:b w:val="0"/>
      </w:rPr>
    </w:lvl>
    <w:lvl w:ilvl="1" w:tplc="EC5ABD48">
      <w:numFmt w:val="bullet"/>
      <w:lvlText w:val=""/>
      <w:lvlJc w:val="left"/>
      <w:pPr>
        <w:ind w:left="1440" w:hanging="360"/>
      </w:pPr>
      <w:rPr>
        <w:rFonts w:ascii="Times New Roman" w:eastAsia="Calibri" w:hAnsi="Times New Roman" w:cs="Times New Roman"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nsid w:val="47B401A4"/>
    <w:multiLevelType w:val="multilevel"/>
    <w:tmpl w:val="493604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nsid w:val="47BB0C86"/>
    <w:multiLevelType w:val="hybridMultilevel"/>
    <w:tmpl w:val="1C649430"/>
    <w:lvl w:ilvl="0" w:tplc="61C2D4EA">
      <w:start w:val="1"/>
      <w:numFmt w:val="decimal"/>
      <w:lvlText w:val="%1."/>
      <w:lvlJc w:val="left"/>
      <w:pPr>
        <w:ind w:left="720" w:hanging="360"/>
      </w:pPr>
      <w:rPr>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nsid w:val="47F55032"/>
    <w:multiLevelType w:val="hybridMultilevel"/>
    <w:tmpl w:val="BC14E1AE"/>
    <w:lvl w:ilvl="0" w:tplc="251269F0">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6">
    <w:nsid w:val="49FD4019"/>
    <w:multiLevelType w:val="hybridMultilevel"/>
    <w:tmpl w:val="E9340BC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nsid w:val="4A653F4B"/>
    <w:multiLevelType w:val="multilevel"/>
    <w:tmpl w:val="5BDED9C0"/>
    <w:lvl w:ilvl="0">
      <w:start w:val="2"/>
      <w:numFmt w:val="decimal"/>
      <w:lvlText w:val="%1."/>
      <w:legacy w:legacy="1" w:legacySpace="0" w:legacyIndent="245"/>
      <w:lvlJc w:val="left"/>
    </w:lvl>
    <w:lvl w:ilvl="1">
      <w:start w:val="5"/>
      <w:numFmt w:val="decimal"/>
      <w:isLgl/>
      <w:lvlText w:val="%1.%2."/>
      <w:lvlJc w:val="left"/>
      <w:pPr>
        <w:ind w:left="1429" w:hanging="720"/>
      </w:pPr>
      <w:rPr>
        <w:rFonts w:ascii="Times New Roman" w:hAnsi="Times New Roman" w:cs="Times New Roman"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78">
    <w:nsid w:val="4C09272F"/>
    <w:multiLevelType w:val="multilevel"/>
    <w:tmpl w:val="D26E548C"/>
    <w:lvl w:ilvl="0">
      <w:start w:val="3"/>
      <w:numFmt w:val="decimal"/>
      <w:lvlText w:val="%1"/>
      <w:lvlJc w:val="left"/>
      <w:pPr>
        <w:ind w:left="360" w:hanging="360"/>
      </w:pPr>
      <w:rPr>
        <w:rFonts w:hint="default"/>
      </w:rPr>
    </w:lvl>
    <w:lvl w:ilvl="1">
      <w:start w:val="3"/>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79">
    <w:nsid w:val="4C2729BC"/>
    <w:multiLevelType w:val="hybridMultilevel"/>
    <w:tmpl w:val="A7F87676"/>
    <w:lvl w:ilvl="0" w:tplc="251269F0">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0">
    <w:nsid w:val="4C46514A"/>
    <w:multiLevelType w:val="hybridMultilevel"/>
    <w:tmpl w:val="B37AD628"/>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1">
    <w:nsid w:val="4CB73B72"/>
    <w:multiLevelType w:val="hybridMultilevel"/>
    <w:tmpl w:val="A4E8DD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2">
    <w:nsid w:val="4CE7089A"/>
    <w:multiLevelType w:val="hybridMultilevel"/>
    <w:tmpl w:val="38DCD59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nsid w:val="4E7D5C51"/>
    <w:multiLevelType w:val="hybridMultilevel"/>
    <w:tmpl w:val="B8BCBCC6"/>
    <w:lvl w:ilvl="0" w:tplc="04190011">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84">
    <w:nsid w:val="50F33DE9"/>
    <w:multiLevelType w:val="multilevel"/>
    <w:tmpl w:val="730AB74A"/>
    <w:lvl w:ilvl="0">
      <w:start w:val="1"/>
      <w:numFmt w:val="decimal"/>
      <w:lvlText w:val="%1."/>
      <w:lvlJc w:val="left"/>
      <w:pPr>
        <w:ind w:left="1070" w:hanging="360"/>
      </w:pPr>
      <w:rPr>
        <w:rFonts w:hint="default"/>
      </w:rPr>
    </w:lvl>
    <w:lvl w:ilvl="1">
      <w:start w:val="4"/>
      <w:numFmt w:val="decimal"/>
      <w:isLgl/>
      <w:lvlText w:val="%1.%2"/>
      <w:lvlJc w:val="left"/>
      <w:pPr>
        <w:ind w:left="1069" w:hanging="360"/>
      </w:pPr>
      <w:rPr>
        <w:rFonts w:hint="default"/>
      </w:rPr>
    </w:lvl>
    <w:lvl w:ilvl="2">
      <w:start w:val="1"/>
      <w:numFmt w:val="decimal"/>
      <w:isLgl/>
      <w:lvlText w:val="%1.%2.%3"/>
      <w:lvlJc w:val="left"/>
      <w:pPr>
        <w:ind w:left="1996" w:hanging="720"/>
      </w:pPr>
      <w:rPr>
        <w:rFonts w:hint="default"/>
      </w:rPr>
    </w:lvl>
    <w:lvl w:ilvl="3">
      <w:start w:val="1"/>
      <w:numFmt w:val="decimal"/>
      <w:isLgl/>
      <w:lvlText w:val="%1.%2.%3.%4"/>
      <w:lvlJc w:val="left"/>
      <w:pPr>
        <w:ind w:left="2563" w:hanging="720"/>
      </w:pPr>
      <w:rPr>
        <w:rFonts w:hint="default"/>
      </w:rPr>
    </w:lvl>
    <w:lvl w:ilvl="4">
      <w:start w:val="1"/>
      <w:numFmt w:val="decimal"/>
      <w:isLgl/>
      <w:lvlText w:val="%1.%2.%3.%4.%5"/>
      <w:lvlJc w:val="left"/>
      <w:pPr>
        <w:ind w:left="3490" w:hanging="1080"/>
      </w:pPr>
      <w:rPr>
        <w:rFonts w:hint="default"/>
      </w:rPr>
    </w:lvl>
    <w:lvl w:ilvl="5">
      <w:start w:val="1"/>
      <w:numFmt w:val="decimal"/>
      <w:isLgl/>
      <w:lvlText w:val="%1.%2.%3.%4.%5.%6"/>
      <w:lvlJc w:val="left"/>
      <w:pPr>
        <w:ind w:left="4057" w:hanging="1080"/>
      </w:pPr>
      <w:rPr>
        <w:rFonts w:hint="default"/>
      </w:rPr>
    </w:lvl>
    <w:lvl w:ilvl="6">
      <w:start w:val="1"/>
      <w:numFmt w:val="decimal"/>
      <w:isLgl/>
      <w:lvlText w:val="%1.%2.%3.%4.%5.%6.%7"/>
      <w:lvlJc w:val="left"/>
      <w:pPr>
        <w:ind w:left="4984" w:hanging="1440"/>
      </w:pPr>
      <w:rPr>
        <w:rFonts w:hint="default"/>
      </w:rPr>
    </w:lvl>
    <w:lvl w:ilvl="7">
      <w:start w:val="1"/>
      <w:numFmt w:val="decimal"/>
      <w:isLgl/>
      <w:lvlText w:val="%1.%2.%3.%4.%5.%6.%7.%8"/>
      <w:lvlJc w:val="left"/>
      <w:pPr>
        <w:ind w:left="5551" w:hanging="1440"/>
      </w:pPr>
      <w:rPr>
        <w:rFonts w:hint="default"/>
      </w:rPr>
    </w:lvl>
    <w:lvl w:ilvl="8">
      <w:start w:val="1"/>
      <w:numFmt w:val="decimal"/>
      <w:isLgl/>
      <w:lvlText w:val="%1.%2.%3.%4.%5.%6.%7.%8.%9"/>
      <w:lvlJc w:val="left"/>
      <w:pPr>
        <w:ind w:left="6478" w:hanging="1800"/>
      </w:pPr>
      <w:rPr>
        <w:rFonts w:hint="default"/>
      </w:rPr>
    </w:lvl>
  </w:abstractNum>
  <w:abstractNum w:abstractNumId="85">
    <w:nsid w:val="520D74ED"/>
    <w:multiLevelType w:val="hybridMultilevel"/>
    <w:tmpl w:val="8E04D8F8"/>
    <w:lvl w:ilvl="0" w:tplc="0419000F">
      <w:start w:val="1"/>
      <w:numFmt w:val="decimal"/>
      <w:lvlText w:val="%1."/>
      <w:lvlJc w:val="left"/>
      <w:pPr>
        <w:ind w:left="786" w:hanging="360"/>
      </w:pPr>
      <w:rPr>
        <w:rFonts w:hint="default"/>
      </w:rPr>
    </w:lvl>
    <w:lvl w:ilvl="1" w:tplc="BA583F8C">
      <w:numFmt w:val="bullet"/>
      <w:lvlText w:val="•"/>
      <w:lvlJc w:val="left"/>
      <w:pPr>
        <w:ind w:left="1440" w:hanging="360"/>
      </w:pPr>
      <w:rPr>
        <w:rFonts w:ascii="Times New Roman" w:eastAsia="Calibri" w:hAnsi="Times New Roman" w:cs="Times New Roman"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nsid w:val="52490E15"/>
    <w:multiLevelType w:val="hybridMultilevel"/>
    <w:tmpl w:val="868079E8"/>
    <w:lvl w:ilvl="0" w:tplc="5C5234DC">
      <w:start w:val="1"/>
      <w:numFmt w:val="russianLower"/>
      <w:suff w:val="space"/>
      <w:lvlText w:val="%1."/>
      <w:lvlJc w:val="left"/>
      <w:pPr>
        <w:ind w:left="360" w:hanging="360"/>
      </w:pPr>
      <w:rPr>
        <w:rFonts w:ascii="Times New Roman" w:hAnsi="Times New Roman" w:cs="Times New Roman" w:hint="default"/>
        <w:sz w:val="28"/>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87">
    <w:nsid w:val="530A7EB3"/>
    <w:multiLevelType w:val="hybridMultilevel"/>
    <w:tmpl w:val="BA14086E"/>
    <w:lvl w:ilvl="0" w:tplc="251269F0">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8">
    <w:nsid w:val="53534EA6"/>
    <w:multiLevelType w:val="hybridMultilevel"/>
    <w:tmpl w:val="18A493C4"/>
    <w:lvl w:ilvl="0" w:tplc="66AEBBC0">
      <w:start w:val="1"/>
      <w:numFmt w:val="decimal"/>
      <w:suff w:val="space"/>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7D2C630C">
      <w:start w:val="1"/>
      <w:numFmt w:val="decimal"/>
      <w:suff w:val="space"/>
      <w:lvlText w:val="%4."/>
      <w:lvlJc w:val="left"/>
      <w:pPr>
        <w:ind w:left="644" w:hanging="360"/>
      </w:pPr>
      <w:rPr>
        <w:rFonts w:hint="default"/>
      </w:r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9">
    <w:nsid w:val="53E25D3A"/>
    <w:multiLevelType w:val="hybridMultilevel"/>
    <w:tmpl w:val="942CC55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nsid w:val="549A5E32"/>
    <w:multiLevelType w:val="hybridMultilevel"/>
    <w:tmpl w:val="EB5E151E"/>
    <w:lvl w:ilvl="0" w:tplc="251269F0">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1">
    <w:nsid w:val="55863B08"/>
    <w:multiLevelType w:val="multilevel"/>
    <w:tmpl w:val="2AC084FC"/>
    <w:styleLink w:val="4"/>
    <w:lvl w:ilvl="0">
      <w:numFmt w:val="bullet"/>
      <w:lvlText w:val="‾"/>
      <w:lvlJc w:val="left"/>
      <w:pPr>
        <w:tabs>
          <w:tab w:val="num" w:pos="0"/>
        </w:tabs>
      </w:pPr>
      <w:rPr>
        <w:rFonts w:ascii="Times New Roman" w:hAnsi="Times New Roman" w:hint="default"/>
      </w:rPr>
    </w:lvl>
    <w:lvl w:ilvl="1">
      <w:start w:val="1"/>
      <w:numFmt w:val="bullet"/>
      <w:lvlText w:val="o"/>
      <w:lvlJc w:val="left"/>
      <w:pPr>
        <w:tabs>
          <w:tab w:val="num" w:pos="1814"/>
        </w:tabs>
        <w:ind w:left="1814" w:hanging="360"/>
      </w:pPr>
      <w:rPr>
        <w:rFonts w:ascii="Courier New" w:hAnsi="Courier New" w:hint="default"/>
      </w:rPr>
    </w:lvl>
    <w:lvl w:ilvl="2">
      <w:start w:val="1"/>
      <w:numFmt w:val="bullet"/>
      <w:lvlText w:val=""/>
      <w:lvlJc w:val="left"/>
      <w:pPr>
        <w:tabs>
          <w:tab w:val="num" w:pos="2534"/>
        </w:tabs>
        <w:ind w:left="2534" w:hanging="360"/>
      </w:pPr>
      <w:rPr>
        <w:rFonts w:ascii="Wingdings" w:hAnsi="Wingdings" w:hint="default"/>
      </w:rPr>
    </w:lvl>
    <w:lvl w:ilvl="3">
      <w:start w:val="1"/>
      <w:numFmt w:val="bullet"/>
      <w:lvlText w:val=""/>
      <w:lvlJc w:val="left"/>
      <w:pPr>
        <w:tabs>
          <w:tab w:val="num" w:pos="3254"/>
        </w:tabs>
        <w:ind w:left="3254" w:hanging="360"/>
      </w:pPr>
      <w:rPr>
        <w:rFonts w:ascii="Symbol" w:hAnsi="Symbol" w:hint="default"/>
      </w:rPr>
    </w:lvl>
    <w:lvl w:ilvl="4">
      <w:start w:val="1"/>
      <w:numFmt w:val="bullet"/>
      <w:lvlText w:val="o"/>
      <w:lvlJc w:val="left"/>
      <w:pPr>
        <w:tabs>
          <w:tab w:val="num" w:pos="3974"/>
        </w:tabs>
        <w:ind w:left="3974" w:hanging="360"/>
      </w:pPr>
      <w:rPr>
        <w:rFonts w:ascii="Courier New" w:hAnsi="Courier New" w:hint="default"/>
      </w:rPr>
    </w:lvl>
    <w:lvl w:ilvl="5">
      <w:start w:val="1"/>
      <w:numFmt w:val="bullet"/>
      <w:lvlText w:val=""/>
      <w:lvlJc w:val="left"/>
      <w:pPr>
        <w:tabs>
          <w:tab w:val="num" w:pos="4694"/>
        </w:tabs>
        <w:ind w:left="4694" w:hanging="360"/>
      </w:pPr>
      <w:rPr>
        <w:rFonts w:ascii="Wingdings" w:hAnsi="Wingdings" w:hint="default"/>
      </w:rPr>
    </w:lvl>
    <w:lvl w:ilvl="6">
      <w:start w:val="1"/>
      <w:numFmt w:val="bullet"/>
      <w:lvlText w:val=""/>
      <w:lvlJc w:val="left"/>
      <w:pPr>
        <w:tabs>
          <w:tab w:val="num" w:pos="5414"/>
        </w:tabs>
        <w:ind w:left="5414" w:hanging="360"/>
      </w:pPr>
      <w:rPr>
        <w:rFonts w:ascii="Symbol" w:hAnsi="Symbol" w:hint="default"/>
      </w:rPr>
    </w:lvl>
    <w:lvl w:ilvl="7">
      <w:start w:val="1"/>
      <w:numFmt w:val="bullet"/>
      <w:lvlText w:val="o"/>
      <w:lvlJc w:val="left"/>
      <w:pPr>
        <w:tabs>
          <w:tab w:val="num" w:pos="6134"/>
        </w:tabs>
        <w:ind w:left="6134" w:hanging="360"/>
      </w:pPr>
      <w:rPr>
        <w:rFonts w:ascii="Courier New" w:hAnsi="Courier New" w:hint="default"/>
      </w:rPr>
    </w:lvl>
    <w:lvl w:ilvl="8">
      <w:start w:val="1"/>
      <w:numFmt w:val="bullet"/>
      <w:lvlText w:val=""/>
      <w:lvlJc w:val="left"/>
      <w:pPr>
        <w:tabs>
          <w:tab w:val="num" w:pos="6854"/>
        </w:tabs>
        <w:ind w:left="6854" w:hanging="360"/>
      </w:pPr>
      <w:rPr>
        <w:rFonts w:ascii="Wingdings" w:hAnsi="Wingdings" w:hint="default"/>
      </w:rPr>
    </w:lvl>
  </w:abstractNum>
  <w:abstractNum w:abstractNumId="92">
    <w:nsid w:val="55915AAC"/>
    <w:multiLevelType w:val="hybridMultilevel"/>
    <w:tmpl w:val="989AF6B8"/>
    <w:lvl w:ilvl="0" w:tplc="8588163C">
      <w:start w:val="1"/>
      <w:numFmt w:val="decimal"/>
      <w:lvlText w:val="%1."/>
      <w:lvlJc w:val="left"/>
      <w:pPr>
        <w:ind w:left="1920" w:hanging="360"/>
      </w:pPr>
      <w:rPr>
        <w:rFonts w:hint="default"/>
        <w:b/>
        <w:i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3">
    <w:nsid w:val="55EF0A37"/>
    <w:multiLevelType w:val="multilevel"/>
    <w:tmpl w:val="B89E3572"/>
    <w:lvl w:ilvl="0">
      <w:start w:val="1"/>
      <w:numFmt w:val="decimal"/>
      <w:suff w:val="space"/>
      <w:lvlText w:val="%1."/>
      <w:lvlJc w:val="left"/>
      <w:pPr>
        <w:ind w:left="360" w:hanging="360"/>
      </w:pPr>
      <w:rPr>
        <w:rFonts w:hint="default"/>
      </w:rPr>
    </w:lvl>
    <w:lvl w:ilvl="1">
      <w:start w:val="1"/>
      <w:numFmt w:val="decimal"/>
      <w:isLgl/>
      <w:lvlText w:val="%1.%2"/>
      <w:lvlJc w:val="left"/>
      <w:pPr>
        <w:ind w:left="785" w:hanging="360"/>
      </w:pPr>
      <w:rPr>
        <w:rFonts w:hint="default"/>
        <w:color w:val="000000"/>
      </w:rPr>
    </w:lvl>
    <w:lvl w:ilvl="2">
      <w:start w:val="1"/>
      <w:numFmt w:val="decimal"/>
      <w:isLgl/>
      <w:lvlText w:val="%1.%2.%3"/>
      <w:lvlJc w:val="left"/>
      <w:pPr>
        <w:ind w:left="2138" w:hanging="720"/>
      </w:pPr>
      <w:rPr>
        <w:rFonts w:hint="default"/>
        <w:color w:val="000000"/>
      </w:rPr>
    </w:lvl>
    <w:lvl w:ilvl="3">
      <w:start w:val="1"/>
      <w:numFmt w:val="decimal"/>
      <w:isLgl/>
      <w:lvlText w:val="%1.%2.%3.%4"/>
      <w:lvlJc w:val="left"/>
      <w:pPr>
        <w:ind w:left="2847" w:hanging="720"/>
      </w:pPr>
      <w:rPr>
        <w:rFonts w:hint="default"/>
        <w:color w:val="000000"/>
      </w:rPr>
    </w:lvl>
    <w:lvl w:ilvl="4">
      <w:start w:val="1"/>
      <w:numFmt w:val="decimal"/>
      <w:isLgl/>
      <w:lvlText w:val="%1.%2.%3.%4.%5"/>
      <w:lvlJc w:val="left"/>
      <w:pPr>
        <w:ind w:left="3916" w:hanging="1080"/>
      </w:pPr>
      <w:rPr>
        <w:rFonts w:hint="default"/>
        <w:color w:val="000000"/>
      </w:rPr>
    </w:lvl>
    <w:lvl w:ilvl="5">
      <w:start w:val="1"/>
      <w:numFmt w:val="decimal"/>
      <w:isLgl/>
      <w:lvlText w:val="%1.%2.%3.%4.%5.%6"/>
      <w:lvlJc w:val="left"/>
      <w:pPr>
        <w:ind w:left="4625" w:hanging="1080"/>
      </w:pPr>
      <w:rPr>
        <w:rFonts w:hint="default"/>
        <w:color w:val="000000"/>
      </w:rPr>
    </w:lvl>
    <w:lvl w:ilvl="6">
      <w:start w:val="1"/>
      <w:numFmt w:val="decimal"/>
      <w:isLgl/>
      <w:lvlText w:val="%1.%2.%3.%4.%5.%6.%7"/>
      <w:lvlJc w:val="left"/>
      <w:pPr>
        <w:ind w:left="5694" w:hanging="1440"/>
      </w:pPr>
      <w:rPr>
        <w:rFonts w:hint="default"/>
        <w:color w:val="000000"/>
      </w:rPr>
    </w:lvl>
    <w:lvl w:ilvl="7">
      <w:start w:val="1"/>
      <w:numFmt w:val="decimal"/>
      <w:isLgl/>
      <w:lvlText w:val="%1.%2.%3.%4.%5.%6.%7.%8"/>
      <w:lvlJc w:val="left"/>
      <w:pPr>
        <w:ind w:left="6403" w:hanging="1440"/>
      </w:pPr>
      <w:rPr>
        <w:rFonts w:hint="default"/>
        <w:color w:val="000000"/>
      </w:rPr>
    </w:lvl>
    <w:lvl w:ilvl="8">
      <w:start w:val="1"/>
      <w:numFmt w:val="decimal"/>
      <w:isLgl/>
      <w:lvlText w:val="%1.%2.%3.%4.%5.%6.%7.%8.%9"/>
      <w:lvlJc w:val="left"/>
      <w:pPr>
        <w:ind w:left="7472" w:hanging="1800"/>
      </w:pPr>
      <w:rPr>
        <w:rFonts w:hint="default"/>
        <w:color w:val="000000"/>
      </w:rPr>
    </w:lvl>
  </w:abstractNum>
  <w:abstractNum w:abstractNumId="94">
    <w:nsid w:val="5A1F2266"/>
    <w:multiLevelType w:val="hybridMultilevel"/>
    <w:tmpl w:val="E37E125E"/>
    <w:lvl w:ilvl="0" w:tplc="2ABE074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5">
    <w:nsid w:val="5B6F015C"/>
    <w:multiLevelType w:val="hybridMultilevel"/>
    <w:tmpl w:val="12906D82"/>
    <w:lvl w:ilvl="0" w:tplc="04190011">
      <w:start w:val="1"/>
      <w:numFmt w:val="decimal"/>
      <w:lvlText w:val="%1)"/>
      <w:lvlJc w:val="left"/>
      <w:pPr>
        <w:tabs>
          <w:tab w:val="num" w:pos="720"/>
        </w:tabs>
        <w:ind w:left="720" w:hanging="360"/>
      </w:pPr>
    </w:lvl>
    <w:lvl w:ilvl="1" w:tplc="04190011">
      <w:start w:val="1"/>
      <w:numFmt w:val="decimal"/>
      <w:lvlText w:val="%2)"/>
      <w:lvlJc w:val="left"/>
      <w:pPr>
        <w:tabs>
          <w:tab w:val="num" w:pos="720"/>
        </w:tabs>
        <w:ind w:left="72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96">
    <w:nsid w:val="5CC40699"/>
    <w:multiLevelType w:val="multilevel"/>
    <w:tmpl w:val="6310EAB6"/>
    <w:lvl w:ilvl="0">
      <w:start w:val="1"/>
      <w:numFmt w:val="decimal"/>
      <w:suff w:val="space"/>
      <w:lvlText w:val="%1."/>
      <w:lvlJc w:val="left"/>
      <w:pPr>
        <w:ind w:left="720" w:hanging="360"/>
      </w:pPr>
      <w:rPr>
        <w:rFonts w:hint="default"/>
      </w:rPr>
    </w:lvl>
    <w:lvl w:ilvl="1">
      <w:start w:val="1"/>
      <w:numFmt w:val="decimal"/>
      <w:isLgl/>
      <w:lvlText w:val="%1.%2."/>
      <w:lvlJc w:val="left"/>
      <w:pPr>
        <w:ind w:left="1129" w:hanging="360"/>
      </w:pPr>
      <w:rPr>
        <w:rFonts w:hint="default"/>
      </w:rPr>
    </w:lvl>
    <w:lvl w:ilvl="2">
      <w:start w:val="1"/>
      <w:numFmt w:val="decimal"/>
      <w:isLgl/>
      <w:lvlText w:val="%1.%2.%3."/>
      <w:lvlJc w:val="left"/>
      <w:pPr>
        <w:ind w:left="1898" w:hanging="720"/>
      </w:pPr>
      <w:rPr>
        <w:rFonts w:hint="default"/>
      </w:rPr>
    </w:lvl>
    <w:lvl w:ilvl="3">
      <w:start w:val="1"/>
      <w:numFmt w:val="decimal"/>
      <w:isLgl/>
      <w:lvlText w:val="%1.%2.%3.%4."/>
      <w:lvlJc w:val="left"/>
      <w:pPr>
        <w:ind w:left="2307" w:hanging="720"/>
      </w:pPr>
      <w:rPr>
        <w:rFonts w:hint="default"/>
      </w:rPr>
    </w:lvl>
    <w:lvl w:ilvl="4">
      <w:start w:val="1"/>
      <w:numFmt w:val="decimal"/>
      <w:isLgl/>
      <w:lvlText w:val="%1.%2.%3.%4.%5."/>
      <w:lvlJc w:val="left"/>
      <w:pPr>
        <w:ind w:left="3076" w:hanging="1080"/>
      </w:pPr>
      <w:rPr>
        <w:rFonts w:hint="default"/>
      </w:rPr>
    </w:lvl>
    <w:lvl w:ilvl="5">
      <w:start w:val="1"/>
      <w:numFmt w:val="decimal"/>
      <w:isLgl/>
      <w:lvlText w:val="%1.%2.%3.%4.%5.%6."/>
      <w:lvlJc w:val="left"/>
      <w:pPr>
        <w:ind w:left="3485" w:hanging="1080"/>
      </w:pPr>
      <w:rPr>
        <w:rFonts w:hint="default"/>
      </w:rPr>
    </w:lvl>
    <w:lvl w:ilvl="6">
      <w:start w:val="1"/>
      <w:numFmt w:val="decimal"/>
      <w:isLgl/>
      <w:lvlText w:val="%1.%2.%3.%4.%5.%6.%7."/>
      <w:lvlJc w:val="left"/>
      <w:pPr>
        <w:ind w:left="4254" w:hanging="1440"/>
      </w:pPr>
      <w:rPr>
        <w:rFonts w:hint="default"/>
      </w:rPr>
    </w:lvl>
    <w:lvl w:ilvl="7">
      <w:start w:val="1"/>
      <w:numFmt w:val="decimal"/>
      <w:isLgl/>
      <w:lvlText w:val="%1.%2.%3.%4.%5.%6.%7.%8."/>
      <w:lvlJc w:val="left"/>
      <w:pPr>
        <w:ind w:left="4663" w:hanging="1440"/>
      </w:pPr>
      <w:rPr>
        <w:rFonts w:hint="default"/>
      </w:rPr>
    </w:lvl>
    <w:lvl w:ilvl="8">
      <w:start w:val="1"/>
      <w:numFmt w:val="decimal"/>
      <w:isLgl/>
      <w:lvlText w:val="%1.%2.%3.%4.%5.%6.%7.%8.%9."/>
      <w:lvlJc w:val="left"/>
      <w:pPr>
        <w:ind w:left="5432" w:hanging="1800"/>
      </w:pPr>
      <w:rPr>
        <w:rFonts w:hint="default"/>
      </w:rPr>
    </w:lvl>
  </w:abstractNum>
  <w:abstractNum w:abstractNumId="97">
    <w:nsid w:val="5DD0504C"/>
    <w:multiLevelType w:val="multilevel"/>
    <w:tmpl w:val="730AB74A"/>
    <w:lvl w:ilvl="0">
      <w:start w:val="1"/>
      <w:numFmt w:val="decimal"/>
      <w:lvlText w:val="%1."/>
      <w:lvlJc w:val="left"/>
      <w:pPr>
        <w:ind w:left="502" w:hanging="360"/>
      </w:pPr>
      <w:rPr>
        <w:rFonts w:hint="default"/>
      </w:rPr>
    </w:lvl>
    <w:lvl w:ilvl="1">
      <w:start w:val="4"/>
      <w:numFmt w:val="decimal"/>
      <w:isLgl/>
      <w:lvlText w:val="%1.%2"/>
      <w:lvlJc w:val="left"/>
      <w:pPr>
        <w:ind w:left="1069" w:hanging="360"/>
      </w:pPr>
      <w:rPr>
        <w:rFonts w:hint="default"/>
      </w:rPr>
    </w:lvl>
    <w:lvl w:ilvl="2">
      <w:start w:val="1"/>
      <w:numFmt w:val="decimal"/>
      <w:isLgl/>
      <w:lvlText w:val="%1.%2.%3"/>
      <w:lvlJc w:val="left"/>
      <w:pPr>
        <w:ind w:left="1996" w:hanging="720"/>
      </w:pPr>
      <w:rPr>
        <w:rFonts w:hint="default"/>
      </w:rPr>
    </w:lvl>
    <w:lvl w:ilvl="3">
      <w:start w:val="1"/>
      <w:numFmt w:val="decimal"/>
      <w:isLgl/>
      <w:lvlText w:val="%1.%2.%3.%4"/>
      <w:lvlJc w:val="left"/>
      <w:pPr>
        <w:ind w:left="2563" w:hanging="720"/>
      </w:pPr>
      <w:rPr>
        <w:rFonts w:hint="default"/>
      </w:rPr>
    </w:lvl>
    <w:lvl w:ilvl="4">
      <w:start w:val="1"/>
      <w:numFmt w:val="decimal"/>
      <w:isLgl/>
      <w:lvlText w:val="%1.%2.%3.%4.%5"/>
      <w:lvlJc w:val="left"/>
      <w:pPr>
        <w:ind w:left="3490" w:hanging="1080"/>
      </w:pPr>
      <w:rPr>
        <w:rFonts w:hint="default"/>
      </w:rPr>
    </w:lvl>
    <w:lvl w:ilvl="5">
      <w:start w:val="1"/>
      <w:numFmt w:val="decimal"/>
      <w:isLgl/>
      <w:lvlText w:val="%1.%2.%3.%4.%5.%6"/>
      <w:lvlJc w:val="left"/>
      <w:pPr>
        <w:ind w:left="4057" w:hanging="1080"/>
      </w:pPr>
      <w:rPr>
        <w:rFonts w:hint="default"/>
      </w:rPr>
    </w:lvl>
    <w:lvl w:ilvl="6">
      <w:start w:val="1"/>
      <w:numFmt w:val="decimal"/>
      <w:isLgl/>
      <w:lvlText w:val="%1.%2.%3.%4.%5.%6.%7"/>
      <w:lvlJc w:val="left"/>
      <w:pPr>
        <w:ind w:left="4984" w:hanging="1440"/>
      </w:pPr>
      <w:rPr>
        <w:rFonts w:hint="default"/>
      </w:rPr>
    </w:lvl>
    <w:lvl w:ilvl="7">
      <w:start w:val="1"/>
      <w:numFmt w:val="decimal"/>
      <w:isLgl/>
      <w:lvlText w:val="%1.%2.%3.%4.%5.%6.%7.%8"/>
      <w:lvlJc w:val="left"/>
      <w:pPr>
        <w:ind w:left="5551" w:hanging="1440"/>
      </w:pPr>
      <w:rPr>
        <w:rFonts w:hint="default"/>
      </w:rPr>
    </w:lvl>
    <w:lvl w:ilvl="8">
      <w:start w:val="1"/>
      <w:numFmt w:val="decimal"/>
      <w:isLgl/>
      <w:lvlText w:val="%1.%2.%3.%4.%5.%6.%7.%8.%9"/>
      <w:lvlJc w:val="left"/>
      <w:pPr>
        <w:ind w:left="6478" w:hanging="1800"/>
      </w:pPr>
      <w:rPr>
        <w:rFonts w:hint="default"/>
      </w:rPr>
    </w:lvl>
  </w:abstractNum>
  <w:abstractNum w:abstractNumId="98">
    <w:nsid w:val="5EDB4FC1"/>
    <w:multiLevelType w:val="hybridMultilevel"/>
    <w:tmpl w:val="A0182E12"/>
    <w:lvl w:ilvl="0" w:tplc="DF008658">
      <w:start w:val="1"/>
      <w:numFmt w:val="decimal"/>
      <w:suff w:val="space"/>
      <w:lvlText w:val="%1."/>
      <w:lvlJc w:val="left"/>
      <w:pPr>
        <w:ind w:left="0" w:firstLine="0"/>
      </w:pPr>
      <w:rPr>
        <w:rFonts w:ascii="Times New Roman" w:hAnsi="Times New Roman" w:cs="Times New Roman" w:hint="default"/>
        <w:b w:val="0"/>
        <w:i w:val="0"/>
        <w:sz w:val="24"/>
      </w:rPr>
    </w:lvl>
    <w:lvl w:ilvl="1" w:tplc="04190019">
      <w:start w:val="1"/>
      <w:numFmt w:val="lowerLetter"/>
      <w:lvlText w:val="%2."/>
      <w:lvlJc w:val="left"/>
      <w:pPr>
        <w:ind w:left="108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9">
    <w:nsid w:val="601832E6"/>
    <w:multiLevelType w:val="hybridMultilevel"/>
    <w:tmpl w:val="9D30D7D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0">
    <w:nsid w:val="606541EA"/>
    <w:multiLevelType w:val="multilevel"/>
    <w:tmpl w:val="FE0C9C54"/>
    <w:lvl w:ilvl="0">
      <w:start w:val="3"/>
      <w:numFmt w:val="decimal"/>
      <w:lvlText w:val="%1"/>
      <w:lvlJc w:val="left"/>
      <w:pPr>
        <w:ind w:left="360" w:hanging="360"/>
      </w:pPr>
      <w:rPr>
        <w:rFonts w:hint="default"/>
      </w:rPr>
    </w:lvl>
    <w:lvl w:ilvl="1">
      <w:start w:val="3"/>
      <w:numFmt w:val="decimal"/>
      <w:lvlText w:val="%1.%2"/>
      <w:lvlJc w:val="left"/>
      <w:pPr>
        <w:ind w:left="107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1">
    <w:nsid w:val="614E4855"/>
    <w:multiLevelType w:val="hybridMultilevel"/>
    <w:tmpl w:val="60DE8A3A"/>
    <w:lvl w:ilvl="0" w:tplc="ADF8723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2">
    <w:nsid w:val="631F6B71"/>
    <w:multiLevelType w:val="hybridMultilevel"/>
    <w:tmpl w:val="2B1C1706"/>
    <w:lvl w:ilvl="0" w:tplc="251269F0">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03">
    <w:nsid w:val="64845728"/>
    <w:multiLevelType w:val="hybridMultilevel"/>
    <w:tmpl w:val="45E034A2"/>
    <w:lvl w:ilvl="0" w:tplc="12C8C5E4">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04">
    <w:nsid w:val="64E4515E"/>
    <w:multiLevelType w:val="multilevel"/>
    <w:tmpl w:val="F37EEB38"/>
    <w:lvl w:ilvl="0">
      <w:start w:val="1"/>
      <w:numFmt w:val="decimal"/>
      <w:lvlText w:val="%1."/>
      <w:lvlJc w:val="left"/>
      <w:pPr>
        <w:tabs>
          <w:tab w:val="num" w:pos="720"/>
        </w:tabs>
        <w:ind w:left="720" w:hanging="360"/>
      </w:pPr>
      <w:rPr>
        <w:rFonts w:hint="default"/>
      </w:rPr>
    </w:lvl>
    <w:lvl w:ilvl="1">
      <w:start w:val="1"/>
      <w:numFmt w:val="decimal"/>
      <w:isLgl/>
      <w:lvlText w:val="%1.%2"/>
      <w:lvlJc w:val="left"/>
      <w:pPr>
        <w:ind w:left="1069" w:hanging="360"/>
      </w:pPr>
      <w:rPr>
        <w:rFonts w:hint="default"/>
        <w:color w:val="000000"/>
      </w:rPr>
    </w:lvl>
    <w:lvl w:ilvl="2">
      <w:start w:val="1"/>
      <w:numFmt w:val="decimal"/>
      <w:isLgl/>
      <w:lvlText w:val="%1.%2.%3"/>
      <w:lvlJc w:val="left"/>
      <w:pPr>
        <w:ind w:left="1778" w:hanging="720"/>
      </w:pPr>
      <w:rPr>
        <w:rFonts w:hint="default"/>
        <w:color w:val="000000"/>
      </w:rPr>
    </w:lvl>
    <w:lvl w:ilvl="3">
      <w:start w:val="1"/>
      <w:numFmt w:val="decimal"/>
      <w:isLgl/>
      <w:lvlText w:val="%1.%2.%3.%4"/>
      <w:lvlJc w:val="left"/>
      <w:pPr>
        <w:ind w:left="2127" w:hanging="720"/>
      </w:pPr>
      <w:rPr>
        <w:rFonts w:hint="default"/>
        <w:color w:val="000000"/>
      </w:rPr>
    </w:lvl>
    <w:lvl w:ilvl="4">
      <w:start w:val="1"/>
      <w:numFmt w:val="decimal"/>
      <w:isLgl/>
      <w:lvlText w:val="%1.%2.%3.%4.%5"/>
      <w:lvlJc w:val="left"/>
      <w:pPr>
        <w:ind w:left="2836" w:hanging="1080"/>
      </w:pPr>
      <w:rPr>
        <w:rFonts w:hint="default"/>
        <w:color w:val="000000"/>
      </w:rPr>
    </w:lvl>
    <w:lvl w:ilvl="5">
      <w:start w:val="1"/>
      <w:numFmt w:val="decimal"/>
      <w:isLgl/>
      <w:lvlText w:val="%1.%2.%3.%4.%5.%6"/>
      <w:lvlJc w:val="left"/>
      <w:pPr>
        <w:ind w:left="3185" w:hanging="1080"/>
      </w:pPr>
      <w:rPr>
        <w:rFonts w:hint="default"/>
        <w:color w:val="000000"/>
      </w:rPr>
    </w:lvl>
    <w:lvl w:ilvl="6">
      <w:start w:val="1"/>
      <w:numFmt w:val="decimal"/>
      <w:isLgl/>
      <w:lvlText w:val="%1.%2.%3.%4.%5.%6.%7"/>
      <w:lvlJc w:val="left"/>
      <w:pPr>
        <w:ind w:left="3894" w:hanging="1440"/>
      </w:pPr>
      <w:rPr>
        <w:rFonts w:hint="default"/>
        <w:color w:val="000000"/>
      </w:rPr>
    </w:lvl>
    <w:lvl w:ilvl="7">
      <w:start w:val="1"/>
      <w:numFmt w:val="decimal"/>
      <w:isLgl/>
      <w:lvlText w:val="%1.%2.%3.%4.%5.%6.%7.%8"/>
      <w:lvlJc w:val="left"/>
      <w:pPr>
        <w:ind w:left="4243" w:hanging="1440"/>
      </w:pPr>
      <w:rPr>
        <w:rFonts w:hint="default"/>
        <w:color w:val="000000"/>
      </w:rPr>
    </w:lvl>
    <w:lvl w:ilvl="8">
      <w:start w:val="1"/>
      <w:numFmt w:val="decimal"/>
      <w:isLgl/>
      <w:lvlText w:val="%1.%2.%3.%4.%5.%6.%7.%8.%9"/>
      <w:lvlJc w:val="left"/>
      <w:pPr>
        <w:ind w:left="4952" w:hanging="1800"/>
      </w:pPr>
      <w:rPr>
        <w:rFonts w:hint="default"/>
        <w:color w:val="000000"/>
      </w:rPr>
    </w:lvl>
  </w:abstractNum>
  <w:abstractNum w:abstractNumId="105">
    <w:nsid w:val="660774C1"/>
    <w:multiLevelType w:val="hybridMultilevel"/>
    <w:tmpl w:val="C7E653EC"/>
    <w:lvl w:ilvl="0" w:tplc="251269F0">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06">
    <w:nsid w:val="66436741"/>
    <w:multiLevelType w:val="hybridMultilevel"/>
    <w:tmpl w:val="78BC5F12"/>
    <w:lvl w:ilvl="0" w:tplc="96B2B4A8">
      <w:start w:val="1"/>
      <w:numFmt w:val="decimal"/>
      <w:lvlText w:val="%1)"/>
      <w:lvlJc w:val="left"/>
      <w:pPr>
        <w:ind w:left="502" w:hanging="360"/>
      </w:pPr>
      <w:rPr>
        <w:rFonts w:ascii="Times New Roman" w:hAnsi="Times New Roman" w:cs="Times New Roman"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07">
    <w:nsid w:val="66774355"/>
    <w:multiLevelType w:val="hybridMultilevel"/>
    <w:tmpl w:val="989AF6B8"/>
    <w:lvl w:ilvl="0" w:tplc="8588163C">
      <w:start w:val="1"/>
      <w:numFmt w:val="decimal"/>
      <w:lvlText w:val="%1."/>
      <w:lvlJc w:val="left"/>
      <w:pPr>
        <w:ind w:left="1920" w:hanging="360"/>
      </w:pPr>
      <w:rPr>
        <w:rFonts w:hint="default"/>
        <w:b/>
        <w:i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nsid w:val="66BB72BD"/>
    <w:multiLevelType w:val="hybridMultilevel"/>
    <w:tmpl w:val="1C649430"/>
    <w:lvl w:ilvl="0" w:tplc="61C2D4EA">
      <w:start w:val="1"/>
      <w:numFmt w:val="decimal"/>
      <w:lvlText w:val="%1."/>
      <w:lvlJc w:val="left"/>
      <w:pPr>
        <w:ind w:left="720" w:hanging="360"/>
      </w:pPr>
      <w:rPr>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9">
    <w:nsid w:val="69564FE6"/>
    <w:multiLevelType w:val="hybridMultilevel"/>
    <w:tmpl w:val="989AF6B8"/>
    <w:lvl w:ilvl="0" w:tplc="8588163C">
      <w:start w:val="1"/>
      <w:numFmt w:val="decimal"/>
      <w:lvlText w:val="%1."/>
      <w:lvlJc w:val="left"/>
      <w:pPr>
        <w:ind w:left="1920" w:hanging="360"/>
      </w:pPr>
      <w:rPr>
        <w:rFonts w:hint="default"/>
        <w:b/>
        <w:i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0">
    <w:nsid w:val="6978688A"/>
    <w:multiLevelType w:val="hybridMultilevel"/>
    <w:tmpl w:val="7FA20C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1">
    <w:nsid w:val="69787222"/>
    <w:multiLevelType w:val="hybridMultilevel"/>
    <w:tmpl w:val="4142F9B2"/>
    <w:lvl w:ilvl="0" w:tplc="70AC0782">
      <w:start w:val="1"/>
      <w:numFmt w:val="decimal"/>
      <w:lvlText w:val="%1."/>
      <w:lvlJc w:val="left"/>
      <w:pPr>
        <w:ind w:left="360" w:hanging="360"/>
      </w:pPr>
      <w:rPr>
        <w:rFonts w:hint="default"/>
      </w:rPr>
    </w:lvl>
    <w:lvl w:ilvl="1" w:tplc="04190019">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12">
    <w:nsid w:val="6AD821C5"/>
    <w:multiLevelType w:val="hybridMultilevel"/>
    <w:tmpl w:val="66C62E64"/>
    <w:lvl w:ilvl="0" w:tplc="251269F0">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13">
    <w:nsid w:val="6C23506C"/>
    <w:multiLevelType w:val="hybridMultilevel"/>
    <w:tmpl w:val="BD9454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nsid w:val="6C9B460C"/>
    <w:multiLevelType w:val="hybridMultilevel"/>
    <w:tmpl w:val="989AF6B8"/>
    <w:lvl w:ilvl="0" w:tplc="8588163C">
      <w:start w:val="1"/>
      <w:numFmt w:val="decimal"/>
      <w:lvlText w:val="%1."/>
      <w:lvlJc w:val="left"/>
      <w:pPr>
        <w:ind w:left="1920" w:hanging="360"/>
      </w:pPr>
      <w:rPr>
        <w:rFonts w:hint="default"/>
        <w:b/>
        <w:i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5">
    <w:nsid w:val="6CB10BD8"/>
    <w:multiLevelType w:val="hybridMultilevel"/>
    <w:tmpl w:val="E08CDA2C"/>
    <w:lvl w:ilvl="0" w:tplc="FCE812D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6">
    <w:nsid w:val="6D0761E4"/>
    <w:multiLevelType w:val="multilevel"/>
    <w:tmpl w:val="730AB74A"/>
    <w:lvl w:ilvl="0">
      <w:start w:val="1"/>
      <w:numFmt w:val="decimal"/>
      <w:lvlText w:val="%1."/>
      <w:lvlJc w:val="left"/>
      <w:pPr>
        <w:ind w:left="502" w:hanging="360"/>
      </w:pPr>
      <w:rPr>
        <w:rFonts w:hint="default"/>
      </w:rPr>
    </w:lvl>
    <w:lvl w:ilvl="1">
      <w:start w:val="4"/>
      <w:numFmt w:val="decimal"/>
      <w:isLgl/>
      <w:lvlText w:val="%1.%2"/>
      <w:lvlJc w:val="left"/>
      <w:pPr>
        <w:ind w:left="1069" w:hanging="360"/>
      </w:pPr>
      <w:rPr>
        <w:rFonts w:hint="default"/>
      </w:rPr>
    </w:lvl>
    <w:lvl w:ilvl="2">
      <w:start w:val="1"/>
      <w:numFmt w:val="decimal"/>
      <w:isLgl/>
      <w:lvlText w:val="%1.%2.%3"/>
      <w:lvlJc w:val="left"/>
      <w:pPr>
        <w:ind w:left="1996" w:hanging="720"/>
      </w:pPr>
      <w:rPr>
        <w:rFonts w:hint="default"/>
      </w:rPr>
    </w:lvl>
    <w:lvl w:ilvl="3">
      <w:start w:val="1"/>
      <w:numFmt w:val="decimal"/>
      <w:isLgl/>
      <w:lvlText w:val="%1.%2.%3.%4"/>
      <w:lvlJc w:val="left"/>
      <w:pPr>
        <w:ind w:left="2563" w:hanging="720"/>
      </w:pPr>
      <w:rPr>
        <w:rFonts w:hint="default"/>
      </w:rPr>
    </w:lvl>
    <w:lvl w:ilvl="4">
      <w:start w:val="1"/>
      <w:numFmt w:val="decimal"/>
      <w:isLgl/>
      <w:lvlText w:val="%1.%2.%3.%4.%5"/>
      <w:lvlJc w:val="left"/>
      <w:pPr>
        <w:ind w:left="3490" w:hanging="1080"/>
      </w:pPr>
      <w:rPr>
        <w:rFonts w:hint="default"/>
      </w:rPr>
    </w:lvl>
    <w:lvl w:ilvl="5">
      <w:start w:val="1"/>
      <w:numFmt w:val="decimal"/>
      <w:isLgl/>
      <w:lvlText w:val="%1.%2.%3.%4.%5.%6"/>
      <w:lvlJc w:val="left"/>
      <w:pPr>
        <w:ind w:left="4057" w:hanging="1080"/>
      </w:pPr>
      <w:rPr>
        <w:rFonts w:hint="default"/>
      </w:rPr>
    </w:lvl>
    <w:lvl w:ilvl="6">
      <w:start w:val="1"/>
      <w:numFmt w:val="decimal"/>
      <w:isLgl/>
      <w:lvlText w:val="%1.%2.%3.%4.%5.%6.%7"/>
      <w:lvlJc w:val="left"/>
      <w:pPr>
        <w:ind w:left="4984" w:hanging="1440"/>
      </w:pPr>
      <w:rPr>
        <w:rFonts w:hint="default"/>
      </w:rPr>
    </w:lvl>
    <w:lvl w:ilvl="7">
      <w:start w:val="1"/>
      <w:numFmt w:val="decimal"/>
      <w:isLgl/>
      <w:lvlText w:val="%1.%2.%3.%4.%5.%6.%7.%8"/>
      <w:lvlJc w:val="left"/>
      <w:pPr>
        <w:ind w:left="5551" w:hanging="1440"/>
      </w:pPr>
      <w:rPr>
        <w:rFonts w:hint="default"/>
      </w:rPr>
    </w:lvl>
    <w:lvl w:ilvl="8">
      <w:start w:val="1"/>
      <w:numFmt w:val="decimal"/>
      <w:isLgl/>
      <w:lvlText w:val="%1.%2.%3.%4.%5.%6.%7.%8.%9"/>
      <w:lvlJc w:val="left"/>
      <w:pPr>
        <w:ind w:left="6478" w:hanging="1800"/>
      </w:pPr>
      <w:rPr>
        <w:rFonts w:hint="default"/>
      </w:rPr>
    </w:lvl>
  </w:abstractNum>
  <w:abstractNum w:abstractNumId="117">
    <w:nsid w:val="6DE23B2A"/>
    <w:multiLevelType w:val="hybridMultilevel"/>
    <w:tmpl w:val="EA2C1B0C"/>
    <w:lvl w:ilvl="0" w:tplc="20A0F912">
      <w:start w:val="1"/>
      <w:numFmt w:val="decimal"/>
      <w:lvlText w:val="%1."/>
      <w:lvlJc w:val="left"/>
      <w:pPr>
        <w:ind w:left="502" w:hanging="360"/>
      </w:pPr>
      <w:rPr>
        <w:sz w:val="24"/>
        <w:szCs w:val="24"/>
      </w:rPr>
    </w:lvl>
    <w:lvl w:ilvl="1" w:tplc="04190019" w:tentative="1">
      <w:start w:val="1"/>
      <w:numFmt w:val="lowerLetter"/>
      <w:lvlText w:val="%2."/>
      <w:lvlJc w:val="left"/>
      <w:pPr>
        <w:ind w:left="1298" w:hanging="360"/>
      </w:pPr>
    </w:lvl>
    <w:lvl w:ilvl="2" w:tplc="0419001B" w:tentative="1">
      <w:start w:val="1"/>
      <w:numFmt w:val="lowerRoman"/>
      <w:lvlText w:val="%3."/>
      <w:lvlJc w:val="right"/>
      <w:pPr>
        <w:ind w:left="2018" w:hanging="180"/>
      </w:pPr>
    </w:lvl>
    <w:lvl w:ilvl="3" w:tplc="0419000F" w:tentative="1">
      <w:start w:val="1"/>
      <w:numFmt w:val="decimal"/>
      <w:lvlText w:val="%4."/>
      <w:lvlJc w:val="left"/>
      <w:pPr>
        <w:ind w:left="2738" w:hanging="360"/>
      </w:pPr>
    </w:lvl>
    <w:lvl w:ilvl="4" w:tplc="04190019" w:tentative="1">
      <w:start w:val="1"/>
      <w:numFmt w:val="lowerLetter"/>
      <w:lvlText w:val="%5."/>
      <w:lvlJc w:val="left"/>
      <w:pPr>
        <w:ind w:left="3458" w:hanging="360"/>
      </w:pPr>
    </w:lvl>
    <w:lvl w:ilvl="5" w:tplc="0419001B" w:tentative="1">
      <w:start w:val="1"/>
      <w:numFmt w:val="lowerRoman"/>
      <w:lvlText w:val="%6."/>
      <w:lvlJc w:val="right"/>
      <w:pPr>
        <w:ind w:left="4178" w:hanging="180"/>
      </w:pPr>
    </w:lvl>
    <w:lvl w:ilvl="6" w:tplc="0419000F" w:tentative="1">
      <w:start w:val="1"/>
      <w:numFmt w:val="decimal"/>
      <w:lvlText w:val="%7."/>
      <w:lvlJc w:val="left"/>
      <w:pPr>
        <w:ind w:left="4898" w:hanging="360"/>
      </w:pPr>
    </w:lvl>
    <w:lvl w:ilvl="7" w:tplc="04190019" w:tentative="1">
      <w:start w:val="1"/>
      <w:numFmt w:val="lowerLetter"/>
      <w:lvlText w:val="%8."/>
      <w:lvlJc w:val="left"/>
      <w:pPr>
        <w:ind w:left="5618" w:hanging="360"/>
      </w:pPr>
    </w:lvl>
    <w:lvl w:ilvl="8" w:tplc="0419001B" w:tentative="1">
      <w:start w:val="1"/>
      <w:numFmt w:val="lowerRoman"/>
      <w:lvlText w:val="%9."/>
      <w:lvlJc w:val="right"/>
      <w:pPr>
        <w:ind w:left="6338" w:hanging="180"/>
      </w:pPr>
    </w:lvl>
  </w:abstractNum>
  <w:abstractNum w:abstractNumId="118">
    <w:nsid w:val="6EA45A6F"/>
    <w:multiLevelType w:val="multilevel"/>
    <w:tmpl w:val="2AC084FC"/>
    <w:styleLink w:val="2"/>
    <w:lvl w:ilvl="0">
      <w:numFmt w:val="bullet"/>
      <w:lvlText w:val="‾"/>
      <w:lvlJc w:val="left"/>
      <w:pPr>
        <w:tabs>
          <w:tab w:val="num" w:pos="0"/>
        </w:tabs>
      </w:pPr>
      <w:rPr>
        <w:rFonts w:ascii="Times New Roman" w:hAnsi="Times New Roman" w:hint="default"/>
      </w:rPr>
    </w:lvl>
    <w:lvl w:ilvl="1">
      <w:start w:val="1"/>
      <w:numFmt w:val="bullet"/>
      <w:lvlText w:val="o"/>
      <w:lvlJc w:val="left"/>
      <w:pPr>
        <w:tabs>
          <w:tab w:val="num" w:pos="1814"/>
        </w:tabs>
        <w:ind w:left="1814" w:hanging="360"/>
      </w:pPr>
      <w:rPr>
        <w:rFonts w:ascii="Courier New" w:hAnsi="Courier New" w:hint="default"/>
      </w:rPr>
    </w:lvl>
    <w:lvl w:ilvl="2">
      <w:start w:val="1"/>
      <w:numFmt w:val="bullet"/>
      <w:lvlText w:val=""/>
      <w:lvlJc w:val="left"/>
      <w:pPr>
        <w:tabs>
          <w:tab w:val="num" w:pos="2534"/>
        </w:tabs>
        <w:ind w:left="2534" w:hanging="360"/>
      </w:pPr>
      <w:rPr>
        <w:rFonts w:ascii="Wingdings" w:hAnsi="Wingdings" w:hint="default"/>
      </w:rPr>
    </w:lvl>
    <w:lvl w:ilvl="3">
      <w:start w:val="1"/>
      <w:numFmt w:val="bullet"/>
      <w:lvlText w:val=""/>
      <w:lvlJc w:val="left"/>
      <w:pPr>
        <w:tabs>
          <w:tab w:val="num" w:pos="3254"/>
        </w:tabs>
        <w:ind w:left="3254" w:hanging="360"/>
      </w:pPr>
      <w:rPr>
        <w:rFonts w:ascii="Symbol" w:hAnsi="Symbol" w:hint="default"/>
      </w:rPr>
    </w:lvl>
    <w:lvl w:ilvl="4">
      <w:start w:val="1"/>
      <w:numFmt w:val="bullet"/>
      <w:lvlText w:val="o"/>
      <w:lvlJc w:val="left"/>
      <w:pPr>
        <w:tabs>
          <w:tab w:val="num" w:pos="3974"/>
        </w:tabs>
        <w:ind w:left="3974" w:hanging="360"/>
      </w:pPr>
      <w:rPr>
        <w:rFonts w:ascii="Courier New" w:hAnsi="Courier New" w:hint="default"/>
      </w:rPr>
    </w:lvl>
    <w:lvl w:ilvl="5">
      <w:start w:val="1"/>
      <w:numFmt w:val="bullet"/>
      <w:lvlText w:val=""/>
      <w:lvlJc w:val="left"/>
      <w:pPr>
        <w:tabs>
          <w:tab w:val="num" w:pos="4694"/>
        </w:tabs>
        <w:ind w:left="4694" w:hanging="360"/>
      </w:pPr>
      <w:rPr>
        <w:rFonts w:ascii="Wingdings" w:hAnsi="Wingdings" w:hint="default"/>
      </w:rPr>
    </w:lvl>
    <w:lvl w:ilvl="6">
      <w:start w:val="1"/>
      <w:numFmt w:val="bullet"/>
      <w:lvlText w:val=""/>
      <w:lvlJc w:val="left"/>
      <w:pPr>
        <w:tabs>
          <w:tab w:val="num" w:pos="5414"/>
        </w:tabs>
        <w:ind w:left="5414" w:hanging="360"/>
      </w:pPr>
      <w:rPr>
        <w:rFonts w:ascii="Symbol" w:hAnsi="Symbol" w:hint="default"/>
      </w:rPr>
    </w:lvl>
    <w:lvl w:ilvl="7">
      <w:start w:val="1"/>
      <w:numFmt w:val="bullet"/>
      <w:lvlText w:val="o"/>
      <w:lvlJc w:val="left"/>
      <w:pPr>
        <w:tabs>
          <w:tab w:val="num" w:pos="6134"/>
        </w:tabs>
        <w:ind w:left="6134" w:hanging="360"/>
      </w:pPr>
      <w:rPr>
        <w:rFonts w:ascii="Courier New" w:hAnsi="Courier New" w:hint="default"/>
      </w:rPr>
    </w:lvl>
    <w:lvl w:ilvl="8">
      <w:start w:val="1"/>
      <w:numFmt w:val="bullet"/>
      <w:lvlText w:val=""/>
      <w:lvlJc w:val="left"/>
      <w:pPr>
        <w:tabs>
          <w:tab w:val="num" w:pos="6854"/>
        </w:tabs>
        <w:ind w:left="6854" w:hanging="360"/>
      </w:pPr>
      <w:rPr>
        <w:rFonts w:ascii="Wingdings" w:hAnsi="Wingdings" w:hint="default"/>
      </w:rPr>
    </w:lvl>
  </w:abstractNum>
  <w:abstractNum w:abstractNumId="119">
    <w:nsid w:val="6F3F265C"/>
    <w:multiLevelType w:val="multilevel"/>
    <w:tmpl w:val="730AB74A"/>
    <w:lvl w:ilvl="0">
      <w:start w:val="1"/>
      <w:numFmt w:val="decimal"/>
      <w:lvlText w:val="%1."/>
      <w:lvlJc w:val="left"/>
      <w:pPr>
        <w:ind w:left="502" w:hanging="360"/>
      </w:pPr>
      <w:rPr>
        <w:rFonts w:hint="default"/>
      </w:rPr>
    </w:lvl>
    <w:lvl w:ilvl="1">
      <w:start w:val="4"/>
      <w:numFmt w:val="decimal"/>
      <w:isLgl/>
      <w:lvlText w:val="%1.%2"/>
      <w:lvlJc w:val="left"/>
      <w:pPr>
        <w:ind w:left="1069" w:hanging="360"/>
      </w:pPr>
      <w:rPr>
        <w:rFonts w:hint="default"/>
      </w:rPr>
    </w:lvl>
    <w:lvl w:ilvl="2">
      <w:start w:val="1"/>
      <w:numFmt w:val="decimal"/>
      <w:isLgl/>
      <w:lvlText w:val="%1.%2.%3"/>
      <w:lvlJc w:val="left"/>
      <w:pPr>
        <w:ind w:left="1996" w:hanging="720"/>
      </w:pPr>
      <w:rPr>
        <w:rFonts w:hint="default"/>
      </w:rPr>
    </w:lvl>
    <w:lvl w:ilvl="3">
      <w:start w:val="1"/>
      <w:numFmt w:val="decimal"/>
      <w:isLgl/>
      <w:lvlText w:val="%1.%2.%3.%4"/>
      <w:lvlJc w:val="left"/>
      <w:pPr>
        <w:ind w:left="2563" w:hanging="720"/>
      </w:pPr>
      <w:rPr>
        <w:rFonts w:hint="default"/>
      </w:rPr>
    </w:lvl>
    <w:lvl w:ilvl="4">
      <w:start w:val="1"/>
      <w:numFmt w:val="decimal"/>
      <w:isLgl/>
      <w:lvlText w:val="%1.%2.%3.%4.%5"/>
      <w:lvlJc w:val="left"/>
      <w:pPr>
        <w:ind w:left="3490" w:hanging="1080"/>
      </w:pPr>
      <w:rPr>
        <w:rFonts w:hint="default"/>
      </w:rPr>
    </w:lvl>
    <w:lvl w:ilvl="5">
      <w:start w:val="1"/>
      <w:numFmt w:val="decimal"/>
      <w:isLgl/>
      <w:lvlText w:val="%1.%2.%3.%4.%5.%6"/>
      <w:lvlJc w:val="left"/>
      <w:pPr>
        <w:ind w:left="4057" w:hanging="1080"/>
      </w:pPr>
      <w:rPr>
        <w:rFonts w:hint="default"/>
      </w:rPr>
    </w:lvl>
    <w:lvl w:ilvl="6">
      <w:start w:val="1"/>
      <w:numFmt w:val="decimal"/>
      <w:isLgl/>
      <w:lvlText w:val="%1.%2.%3.%4.%5.%6.%7"/>
      <w:lvlJc w:val="left"/>
      <w:pPr>
        <w:ind w:left="4984" w:hanging="1440"/>
      </w:pPr>
      <w:rPr>
        <w:rFonts w:hint="default"/>
      </w:rPr>
    </w:lvl>
    <w:lvl w:ilvl="7">
      <w:start w:val="1"/>
      <w:numFmt w:val="decimal"/>
      <w:isLgl/>
      <w:lvlText w:val="%1.%2.%3.%4.%5.%6.%7.%8"/>
      <w:lvlJc w:val="left"/>
      <w:pPr>
        <w:ind w:left="5551" w:hanging="1440"/>
      </w:pPr>
      <w:rPr>
        <w:rFonts w:hint="default"/>
      </w:rPr>
    </w:lvl>
    <w:lvl w:ilvl="8">
      <w:start w:val="1"/>
      <w:numFmt w:val="decimal"/>
      <w:isLgl/>
      <w:lvlText w:val="%1.%2.%3.%4.%5.%6.%7.%8.%9"/>
      <w:lvlJc w:val="left"/>
      <w:pPr>
        <w:ind w:left="6478" w:hanging="1800"/>
      </w:pPr>
      <w:rPr>
        <w:rFonts w:hint="default"/>
      </w:rPr>
    </w:lvl>
  </w:abstractNum>
  <w:abstractNum w:abstractNumId="120">
    <w:nsid w:val="6FEF6986"/>
    <w:multiLevelType w:val="hybridMultilevel"/>
    <w:tmpl w:val="E9D65634"/>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1">
    <w:nsid w:val="6FF308E0"/>
    <w:multiLevelType w:val="multilevel"/>
    <w:tmpl w:val="50A6806A"/>
    <w:lvl w:ilvl="0">
      <w:start w:val="3"/>
      <w:numFmt w:val="decimal"/>
      <w:lvlText w:val="%1."/>
      <w:lvlJc w:val="left"/>
      <w:pPr>
        <w:ind w:left="450" w:hanging="450"/>
      </w:pPr>
      <w:rPr>
        <w:rFonts w:hint="default"/>
      </w:rPr>
    </w:lvl>
    <w:lvl w:ilvl="1">
      <w:start w:val="4"/>
      <w:numFmt w:val="decimal"/>
      <w:lvlText w:val="%1.%2."/>
      <w:lvlJc w:val="left"/>
      <w:pPr>
        <w:ind w:left="3000" w:hanging="720"/>
      </w:pPr>
      <w:rPr>
        <w:rFonts w:hint="default"/>
      </w:rPr>
    </w:lvl>
    <w:lvl w:ilvl="2">
      <w:start w:val="1"/>
      <w:numFmt w:val="decimal"/>
      <w:lvlText w:val="%1.%2.%3."/>
      <w:lvlJc w:val="left"/>
      <w:pPr>
        <w:ind w:left="5280" w:hanging="720"/>
      </w:pPr>
      <w:rPr>
        <w:rFonts w:hint="default"/>
      </w:rPr>
    </w:lvl>
    <w:lvl w:ilvl="3">
      <w:start w:val="1"/>
      <w:numFmt w:val="decimal"/>
      <w:lvlText w:val="%1.%2.%3.%4."/>
      <w:lvlJc w:val="left"/>
      <w:pPr>
        <w:ind w:left="7920" w:hanging="1080"/>
      </w:pPr>
      <w:rPr>
        <w:rFonts w:hint="default"/>
      </w:rPr>
    </w:lvl>
    <w:lvl w:ilvl="4">
      <w:start w:val="1"/>
      <w:numFmt w:val="decimal"/>
      <w:lvlText w:val="%1.%2.%3.%4.%5."/>
      <w:lvlJc w:val="left"/>
      <w:pPr>
        <w:ind w:left="10200" w:hanging="1080"/>
      </w:pPr>
      <w:rPr>
        <w:rFonts w:hint="default"/>
      </w:rPr>
    </w:lvl>
    <w:lvl w:ilvl="5">
      <w:start w:val="1"/>
      <w:numFmt w:val="decimal"/>
      <w:lvlText w:val="%1.%2.%3.%4.%5.%6."/>
      <w:lvlJc w:val="left"/>
      <w:pPr>
        <w:ind w:left="12840" w:hanging="1440"/>
      </w:pPr>
      <w:rPr>
        <w:rFonts w:hint="default"/>
      </w:rPr>
    </w:lvl>
    <w:lvl w:ilvl="6">
      <w:start w:val="1"/>
      <w:numFmt w:val="decimal"/>
      <w:lvlText w:val="%1.%2.%3.%4.%5.%6.%7."/>
      <w:lvlJc w:val="left"/>
      <w:pPr>
        <w:ind w:left="15480" w:hanging="1800"/>
      </w:pPr>
      <w:rPr>
        <w:rFonts w:hint="default"/>
      </w:rPr>
    </w:lvl>
    <w:lvl w:ilvl="7">
      <w:start w:val="1"/>
      <w:numFmt w:val="decimal"/>
      <w:lvlText w:val="%1.%2.%3.%4.%5.%6.%7.%8."/>
      <w:lvlJc w:val="left"/>
      <w:pPr>
        <w:ind w:left="17760" w:hanging="1800"/>
      </w:pPr>
      <w:rPr>
        <w:rFonts w:hint="default"/>
      </w:rPr>
    </w:lvl>
    <w:lvl w:ilvl="8">
      <w:start w:val="1"/>
      <w:numFmt w:val="decimal"/>
      <w:lvlText w:val="%1.%2.%3.%4.%5.%6.%7.%8.%9."/>
      <w:lvlJc w:val="left"/>
      <w:pPr>
        <w:ind w:left="20400" w:hanging="2160"/>
      </w:pPr>
      <w:rPr>
        <w:rFonts w:hint="default"/>
      </w:rPr>
    </w:lvl>
  </w:abstractNum>
  <w:abstractNum w:abstractNumId="122">
    <w:nsid w:val="70792CA7"/>
    <w:multiLevelType w:val="multilevel"/>
    <w:tmpl w:val="FBACB6F8"/>
    <w:lvl w:ilvl="0">
      <w:start w:val="2"/>
      <w:numFmt w:val="decimal"/>
      <w:lvlText w:val="%1."/>
      <w:lvlJc w:val="left"/>
      <w:pPr>
        <w:ind w:left="1070" w:hanging="360"/>
      </w:pPr>
      <w:rPr>
        <w:rFonts w:hint="default"/>
        <w:b/>
      </w:rPr>
    </w:lvl>
    <w:lvl w:ilvl="1">
      <w:start w:val="4"/>
      <w:numFmt w:val="decimal"/>
      <w:isLgl/>
      <w:lvlText w:val="%1.%2"/>
      <w:lvlJc w:val="left"/>
      <w:pPr>
        <w:ind w:left="1069" w:hanging="360"/>
      </w:pPr>
      <w:rPr>
        <w:rFonts w:hint="default"/>
      </w:rPr>
    </w:lvl>
    <w:lvl w:ilvl="2">
      <w:start w:val="1"/>
      <w:numFmt w:val="decimal"/>
      <w:isLgl/>
      <w:lvlText w:val="%1.%2.%3"/>
      <w:lvlJc w:val="left"/>
      <w:pPr>
        <w:ind w:left="1996" w:hanging="720"/>
      </w:pPr>
      <w:rPr>
        <w:rFonts w:hint="default"/>
      </w:rPr>
    </w:lvl>
    <w:lvl w:ilvl="3">
      <w:start w:val="1"/>
      <w:numFmt w:val="decimal"/>
      <w:isLgl/>
      <w:lvlText w:val="%1.%2.%3.%4"/>
      <w:lvlJc w:val="left"/>
      <w:pPr>
        <w:ind w:left="2563" w:hanging="720"/>
      </w:pPr>
      <w:rPr>
        <w:rFonts w:hint="default"/>
      </w:rPr>
    </w:lvl>
    <w:lvl w:ilvl="4">
      <w:start w:val="1"/>
      <w:numFmt w:val="decimal"/>
      <w:isLgl/>
      <w:lvlText w:val="%1.%2.%3.%4.%5"/>
      <w:lvlJc w:val="left"/>
      <w:pPr>
        <w:ind w:left="3490" w:hanging="1080"/>
      </w:pPr>
      <w:rPr>
        <w:rFonts w:hint="default"/>
      </w:rPr>
    </w:lvl>
    <w:lvl w:ilvl="5">
      <w:start w:val="1"/>
      <w:numFmt w:val="decimal"/>
      <w:isLgl/>
      <w:lvlText w:val="%1.%2.%3.%4.%5.%6"/>
      <w:lvlJc w:val="left"/>
      <w:pPr>
        <w:ind w:left="4057" w:hanging="1080"/>
      </w:pPr>
      <w:rPr>
        <w:rFonts w:hint="default"/>
      </w:rPr>
    </w:lvl>
    <w:lvl w:ilvl="6">
      <w:start w:val="1"/>
      <w:numFmt w:val="decimal"/>
      <w:isLgl/>
      <w:lvlText w:val="%1.%2.%3.%4.%5.%6.%7"/>
      <w:lvlJc w:val="left"/>
      <w:pPr>
        <w:ind w:left="4984" w:hanging="1440"/>
      </w:pPr>
      <w:rPr>
        <w:rFonts w:hint="default"/>
      </w:rPr>
    </w:lvl>
    <w:lvl w:ilvl="7">
      <w:start w:val="1"/>
      <w:numFmt w:val="decimal"/>
      <w:isLgl/>
      <w:lvlText w:val="%1.%2.%3.%4.%5.%6.%7.%8"/>
      <w:lvlJc w:val="left"/>
      <w:pPr>
        <w:ind w:left="5551" w:hanging="1440"/>
      </w:pPr>
      <w:rPr>
        <w:rFonts w:hint="default"/>
      </w:rPr>
    </w:lvl>
    <w:lvl w:ilvl="8">
      <w:start w:val="1"/>
      <w:numFmt w:val="decimal"/>
      <w:isLgl/>
      <w:lvlText w:val="%1.%2.%3.%4.%5.%6.%7.%8.%9"/>
      <w:lvlJc w:val="left"/>
      <w:pPr>
        <w:ind w:left="6478" w:hanging="1800"/>
      </w:pPr>
      <w:rPr>
        <w:rFonts w:hint="default"/>
      </w:rPr>
    </w:lvl>
  </w:abstractNum>
  <w:abstractNum w:abstractNumId="123">
    <w:nsid w:val="716C7CE8"/>
    <w:multiLevelType w:val="hybridMultilevel"/>
    <w:tmpl w:val="677803A4"/>
    <w:lvl w:ilvl="0" w:tplc="F9D63B1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4">
    <w:nsid w:val="71772E75"/>
    <w:multiLevelType w:val="hybridMultilevel"/>
    <w:tmpl w:val="0BCE40AA"/>
    <w:lvl w:ilvl="0" w:tplc="17880764">
      <w:start w:val="1"/>
      <w:numFmt w:val="decimal"/>
      <w:lvlText w:val="%1."/>
      <w:lvlJc w:val="left"/>
      <w:pPr>
        <w:ind w:left="1920" w:hanging="360"/>
      </w:pPr>
      <w:rPr>
        <w:rFonts w:hint="default"/>
        <w:i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5">
    <w:nsid w:val="72B028E0"/>
    <w:multiLevelType w:val="multilevel"/>
    <w:tmpl w:val="B876F678"/>
    <w:lvl w:ilvl="0">
      <w:start w:val="3"/>
      <w:numFmt w:val="decimal"/>
      <w:lvlText w:val="%1"/>
      <w:lvlJc w:val="left"/>
      <w:pPr>
        <w:ind w:left="360" w:hanging="360"/>
      </w:pPr>
      <w:rPr>
        <w:rFonts w:hint="default"/>
      </w:rPr>
    </w:lvl>
    <w:lvl w:ilvl="1">
      <w:start w:val="3"/>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26">
    <w:nsid w:val="72FB54EF"/>
    <w:multiLevelType w:val="multilevel"/>
    <w:tmpl w:val="C6600926"/>
    <w:lvl w:ilvl="0">
      <w:start w:val="3"/>
      <w:numFmt w:val="decimal"/>
      <w:lvlText w:val="%1."/>
      <w:lvlJc w:val="left"/>
      <w:pPr>
        <w:ind w:left="786" w:hanging="360"/>
      </w:pPr>
      <w:rPr>
        <w:rFonts w:ascii="Times New Roman" w:hAnsi="Times New Roman" w:cs="Times New Roman" w:hint="default"/>
        <w:sz w:val="24"/>
        <w:szCs w:val="24"/>
      </w:rPr>
    </w:lvl>
    <w:lvl w:ilvl="1">
      <w:start w:val="2"/>
      <w:numFmt w:val="decimal"/>
      <w:isLgl/>
      <w:lvlText w:val="%1.%2."/>
      <w:lvlJc w:val="left"/>
      <w:pPr>
        <w:ind w:left="1429" w:hanging="720"/>
      </w:pPr>
      <w:rPr>
        <w:rFonts w:hint="default"/>
      </w:rPr>
    </w:lvl>
    <w:lvl w:ilvl="2">
      <w:start w:val="1"/>
      <w:numFmt w:val="decimal"/>
      <w:isLgl/>
      <w:lvlText w:val="%1.%2.%3."/>
      <w:lvlJc w:val="left"/>
      <w:pPr>
        <w:ind w:left="1712" w:hanging="720"/>
      </w:pPr>
      <w:rPr>
        <w:rFonts w:hint="default"/>
      </w:rPr>
    </w:lvl>
    <w:lvl w:ilvl="3">
      <w:start w:val="1"/>
      <w:numFmt w:val="decimal"/>
      <w:isLgl/>
      <w:lvlText w:val="%1.%2.%3.%4."/>
      <w:lvlJc w:val="left"/>
      <w:pPr>
        <w:ind w:left="2355" w:hanging="1080"/>
      </w:pPr>
      <w:rPr>
        <w:rFonts w:hint="default"/>
      </w:rPr>
    </w:lvl>
    <w:lvl w:ilvl="4">
      <w:start w:val="1"/>
      <w:numFmt w:val="decimal"/>
      <w:isLgl/>
      <w:lvlText w:val="%1.%2.%3.%4.%5."/>
      <w:lvlJc w:val="left"/>
      <w:pPr>
        <w:ind w:left="2638" w:hanging="1080"/>
      </w:pPr>
      <w:rPr>
        <w:rFonts w:hint="default"/>
      </w:rPr>
    </w:lvl>
    <w:lvl w:ilvl="5">
      <w:start w:val="1"/>
      <w:numFmt w:val="decimal"/>
      <w:isLgl/>
      <w:lvlText w:val="%1.%2.%3.%4.%5.%6."/>
      <w:lvlJc w:val="left"/>
      <w:pPr>
        <w:ind w:left="3281" w:hanging="1440"/>
      </w:pPr>
      <w:rPr>
        <w:rFonts w:hint="default"/>
      </w:rPr>
    </w:lvl>
    <w:lvl w:ilvl="6">
      <w:start w:val="1"/>
      <w:numFmt w:val="decimal"/>
      <w:isLgl/>
      <w:lvlText w:val="%1.%2.%3.%4.%5.%6.%7."/>
      <w:lvlJc w:val="left"/>
      <w:pPr>
        <w:ind w:left="3924" w:hanging="1800"/>
      </w:pPr>
      <w:rPr>
        <w:rFonts w:hint="default"/>
      </w:rPr>
    </w:lvl>
    <w:lvl w:ilvl="7">
      <w:start w:val="1"/>
      <w:numFmt w:val="decimal"/>
      <w:isLgl/>
      <w:lvlText w:val="%1.%2.%3.%4.%5.%6.%7.%8."/>
      <w:lvlJc w:val="left"/>
      <w:pPr>
        <w:ind w:left="4207" w:hanging="1800"/>
      </w:pPr>
      <w:rPr>
        <w:rFonts w:hint="default"/>
      </w:rPr>
    </w:lvl>
    <w:lvl w:ilvl="8">
      <w:start w:val="1"/>
      <w:numFmt w:val="decimal"/>
      <w:isLgl/>
      <w:lvlText w:val="%1.%2.%3.%4.%5.%6.%7.%8.%9."/>
      <w:lvlJc w:val="left"/>
      <w:pPr>
        <w:ind w:left="4850" w:hanging="2160"/>
      </w:pPr>
      <w:rPr>
        <w:rFonts w:hint="default"/>
      </w:rPr>
    </w:lvl>
  </w:abstractNum>
  <w:abstractNum w:abstractNumId="127">
    <w:nsid w:val="7441252C"/>
    <w:multiLevelType w:val="hybridMultilevel"/>
    <w:tmpl w:val="70C2323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8">
    <w:nsid w:val="748B5538"/>
    <w:multiLevelType w:val="multilevel"/>
    <w:tmpl w:val="730AB74A"/>
    <w:lvl w:ilvl="0">
      <w:start w:val="1"/>
      <w:numFmt w:val="decimal"/>
      <w:lvlText w:val="%1."/>
      <w:lvlJc w:val="left"/>
      <w:pPr>
        <w:ind w:left="1070" w:hanging="360"/>
      </w:pPr>
      <w:rPr>
        <w:rFonts w:hint="default"/>
      </w:rPr>
    </w:lvl>
    <w:lvl w:ilvl="1">
      <w:start w:val="4"/>
      <w:numFmt w:val="decimal"/>
      <w:isLgl/>
      <w:lvlText w:val="%1.%2"/>
      <w:lvlJc w:val="left"/>
      <w:pPr>
        <w:ind w:left="1069" w:hanging="360"/>
      </w:pPr>
      <w:rPr>
        <w:rFonts w:hint="default"/>
      </w:rPr>
    </w:lvl>
    <w:lvl w:ilvl="2">
      <w:start w:val="1"/>
      <w:numFmt w:val="decimal"/>
      <w:isLgl/>
      <w:lvlText w:val="%1.%2.%3"/>
      <w:lvlJc w:val="left"/>
      <w:pPr>
        <w:ind w:left="1996" w:hanging="720"/>
      </w:pPr>
      <w:rPr>
        <w:rFonts w:hint="default"/>
      </w:rPr>
    </w:lvl>
    <w:lvl w:ilvl="3">
      <w:start w:val="1"/>
      <w:numFmt w:val="decimal"/>
      <w:isLgl/>
      <w:lvlText w:val="%1.%2.%3.%4"/>
      <w:lvlJc w:val="left"/>
      <w:pPr>
        <w:ind w:left="2563" w:hanging="720"/>
      </w:pPr>
      <w:rPr>
        <w:rFonts w:hint="default"/>
      </w:rPr>
    </w:lvl>
    <w:lvl w:ilvl="4">
      <w:start w:val="1"/>
      <w:numFmt w:val="decimal"/>
      <w:isLgl/>
      <w:lvlText w:val="%1.%2.%3.%4.%5"/>
      <w:lvlJc w:val="left"/>
      <w:pPr>
        <w:ind w:left="3490" w:hanging="1080"/>
      </w:pPr>
      <w:rPr>
        <w:rFonts w:hint="default"/>
      </w:rPr>
    </w:lvl>
    <w:lvl w:ilvl="5">
      <w:start w:val="1"/>
      <w:numFmt w:val="decimal"/>
      <w:isLgl/>
      <w:lvlText w:val="%1.%2.%3.%4.%5.%6"/>
      <w:lvlJc w:val="left"/>
      <w:pPr>
        <w:ind w:left="4057" w:hanging="1080"/>
      </w:pPr>
      <w:rPr>
        <w:rFonts w:hint="default"/>
      </w:rPr>
    </w:lvl>
    <w:lvl w:ilvl="6">
      <w:start w:val="1"/>
      <w:numFmt w:val="decimal"/>
      <w:isLgl/>
      <w:lvlText w:val="%1.%2.%3.%4.%5.%6.%7"/>
      <w:lvlJc w:val="left"/>
      <w:pPr>
        <w:ind w:left="4984" w:hanging="1440"/>
      </w:pPr>
      <w:rPr>
        <w:rFonts w:hint="default"/>
      </w:rPr>
    </w:lvl>
    <w:lvl w:ilvl="7">
      <w:start w:val="1"/>
      <w:numFmt w:val="decimal"/>
      <w:isLgl/>
      <w:lvlText w:val="%1.%2.%3.%4.%5.%6.%7.%8"/>
      <w:lvlJc w:val="left"/>
      <w:pPr>
        <w:ind w:left="5551" w:hanging="1440"/>
      </w:pPr>
      <w:rPr>
        <w:rFonts w:hint="default"/>
      </w:rPr>
    </w:lvl>
    <w:lvl w:ilvl="8">
      <w:start w:val="1"/>
      <w:numFmt w:val="decimal"/>
      <w:isLgl/>
      <w:lvlText w:val="%1.%2.%3.%4.%5.%6.%7.%8.%9"/>
      <w:lvlJc w:val="left"/>
      <w:pPr>
        <w:ind w:left="6478" w:hanging="1800"/>
      </w:pPr>
      <w:rPr>
        <w:rFonts w:hint="default"/>
      </w:rPr>
    </w:lvl>
  </w:abstractNum>
  <w:abstractNum w:abstractNumId="129">
    <w:nsid w:val="74C4631C"/>
    <w:multiLevelType w:val="hybridMultilevel"/>
    <w:tmpl w:val="02A8696C"/>
    <w:lvl w:ilvl="0" w:tplc="04190011">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30">
    <w:nsid w:val="76183DAF"/>
    <w:multiLevelType w:val="hybridMultilevel"/>
    <w:tmpl w:val="2D86BBB8"/>
    <w:lvl w:ilvl="0" w:tplc="FF02865C">
      <w:start w:val="9"/>
      <w:numFmt w:val="decimal"/>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1">
    <w:nsid w:val="781810F3"/>
    <w:multiLevelType w:val="multilevel"/>
    <w:tmpl w:val="6B1CAE18"/>
    <w:lvl w:ilvl="0">
      <w:start w:val="1"/>
      <w:numFmt w:val="decimal"/>
      <w:lvlText w:val="%1."/>
      <w:lvlJc w:val="left"/>
      <w:pPr>
        <w:ind w:left="540" w:hanging="360"/>
      </w:pPr>
      <w:rPr>
        <w:rFonts w:hint="default"/>
      </w:rPr>
    </w:lvl>
    <w:lvl w:ilvl="1">
      <w:start w:val="1"/>
      <w:numFmt w:val="decimal"/>
      <w:isLgl/>
      <w:lvlText w:val="%1.%2."/>
      <w:lvlJc w:val="left"/>
      <w:pPr>
        <w:ind w:left="1506" w:hanging="720"/>
      </w:pPr>
      <w:rPr>
        <w:rFonts w:hint="default"/>
      </w:rPr>
    </w:lvl>
    <w:lvl w:ilvl="2">
      <w:start w:val="1"/>
      <w:numFmt w:val="decimal"/>
      <w:isLgl/>
      <w:lvlText w:val="%1.%2.%3."/>
      <w:lvlJc w:val="left"/>
      <w:pPr>
        <w:ind w:left="1866" w:hanging="720"/>
      </w:pPr>
      <w:rPr>
        <w:rFonts w:hint="default"/>
      </w:rPr>
    </w:lvl>
    <w:lvl w:ilvl="3">
      <w:start w:val="1"/>
      <w:numFmt w:val="decimal"/>
      <w:isLgl/>
      <w:lvlText w:val="%1.%2.%3.%4."/>
      <w:lvlJc w:val="left"/>
      <w:pPr>
        <w:ind w:left="2586" w:hanging="1080"/>
      </w:pPr>
      <w:rPr>
        <w:rFonts w:hint="default"/>
      </w:rPr>
    </w:lvl>
    <w:lvl w:ilvl="4">
      <w:start w:val="1"/>
      <w:numFmt w:val="decimal"/>
      <w:isLgl/>
      <w:lvlText w:val="%1.%2.%3.%4.%5."/>
      <w:lvlJc w:val="left"/>
      <w:pPr>
        <w:ind w:left="2946" w:hanging="1080"/>
      </w:pPr>
      <w:rPr>
        <w:rFonts w:hint="default"/>
      </w:rPr>
    </w:lvl>
    <w:lvl w:ilvl="5">
      <w:start w:val="1"/>
      <w:numFmt w:val="decimal"/>
      <w:isLgl/>
      <w:lvlText w:val="%1.%2.%3.%4.%5.%6."/>
      <w:lvlJc w:val="left"/>
      <w:pPr>
        <w:ind w:left="3666" w:hanging="1440"/>
      </w:pPr>
      <w:rPr>
        <w:rFonts w:hint="default"/>
      </w:rPr>
    </w:lvl>
    <w:lvl w:ilvl="6">
      <w:start w:val="1"/>
      <w:numFmt w:val="decimal"/>
      <w:isLgl/>
      <w:lvlText w:val="%1.%2.%3.%4.%5.%6.%7."/>
      <w:lvlJc w:val="left"/>
      <w:pPr>
        <w:ind w:left="4386" w:hanging="1800"/>
      </w:pPr>
      <w:rPr>
        <w:rFonts w:hint="default"/>
      </w:rPr>
    </w:lvl>
    <w:lvl w:ilvl="7">
      <w:start w:val="1"/>
      <w:numFmt w:val="decimal"/>
      <w:isLgl/>
      <w:lvlText w:val="%1.%2.%3.%4.%5.%6.%7.%8."/>
      <w:lvlJc w:val="left"/>
      <w:pPr>
        <w:ind w:left="4746" w:hanging="1800"/>
      </w:pPr>
      <w:rPr>
        <w:rFonts w:hint="default"/>
      </w:rPr>
    </w:lvl>
    <w:lvl w:ilvl="8">
      <w:start w:val="1"/>
      <w:numFmt w:val="decimal"/>
      <w:isLgl/>
      <w:lvlText w:val="%1.%2.%3.%4.%5.%6.%7.%8.%9."/>
      <w:lvlJc w:val="left"/>
      <w:pPr>
        <w:ind w:left="5466" w:hanging="2160"/>
      </w:pPr>
      <w:rPr>
        <w:rFonts w:hint="default"/>
      </w:rPr>
    </w:lvl>
  </w:abstractNum>
  <w:abstractNum w:abstractNumId="132">
    <w:nsid w:val="783F582C"/>
    <w:multiLevelType w:val="hybridMultilevel"/>
    <w:tmpl w:val="A1B29FB2"/>
    <w:lvl w:ilvl="0" w:tplc="251269F0">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33">
    <w:nsid w:val="79B56484"/>
    <w:multiLevelType w:val="multilevel"/>
    <w:tmpl w:val="34424426"/>
    <w:lvl w:ilvl="0">
      <w:start w:val="1"/>
      <w:numFmt w:val="decimal"/>
      <w:lvlText w:val="%1"/>
      <w:lvlJc w:val="left"/>
      <w:pPr>
        <w:ind w:left="360" w:hanging="360"/>
      </w:pPr>
      <w:rPr>
        <w:rFonts w:hint="default"/>
      </w:rPr>
    </w:lvl>
    <w:lvl w:ilvl="1">
      <w:start w:val="3"/>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34">
    <w:nsid w:val="7A705DD5"/>
    <w:multiLevelType w:val="multilevel"/>
    <w:tmpl w:val="DADA9BC8"/>
    <w:lvl w:ilvl="0">
      <w:start w:val="1"/>
      <w:numFmt w:val="decimal"/>
      <w:lvlText w:val="%1."/>
      <w:lvlJc w:val="left"/>
      <w:pPr>
        <w:ind w:left="1070" w:hanging="360"/>
      </w:pPr>
      <w:rPr>
        <w:rFonts w:hint="default"/>
      </w:rPr>
    </w:lvl>
    <w:lvl w:ilvl="1">
      <w:start w:val="4"/>
      <w:numFmt w:val="decimal"/>
      <w:isLgl/>
      <w:lvlText w:val="%1.%2"/>
      <w:lvlJc w:val="left"/>
      <w:pPr>
        <w:ind w:left="1069" w:hanging="360"/>
      </w:pPr>
      <w:rPr>
        <w:rFonts w:hint="default"/>
      </w:rPr>
    </w:lvl>
    <w:lvl w:ilvl="2">
      <w:start w:val="1"/>
      <w:numFmt w:val="decimal"/>
      <w:isLgl/>
      <w:lvlText w:val="%1.%2.%3"/>
      <w:lvlJc w:val="left"/>
      <w:pPr>
        <w:ind w:left="1996" w:hanging="720"/>
      </w:pPr>
      <w:rPr>
        <w:rFonts w:hint="default"/>
      </w:rPr>
    </w:lvl>
    <w:lvl w:ilvl="3">
      <w:start w:val="1"/>
      <w:numFmt w:val="decimal"/>
      <w:isLgl/>
      <w:lvlText w:val="%1.%2.%3.%4"/>
      <w:lvlJc w:val="left"/>
      <w:pPr>
        <w:ind w:left="2563" w:hanging="720"/>
      </w:pPr>
      <w:rPr>
        <w:rFonts w:hint="default"/>
      </w:rPr>
    </w:lvl>
    <w:lvl w:ilvl="4">
      <w:start w:val="1"/>
      <w:numFmt w:val="decimal"/>
      <w:isLgl/>
      <w:lvlText w:val="%1.%2.%3.%4.%5"/>
      <w:lvlJc w:val="left"/>
      <w:pPr>
        <w:ind w:left="3490" w:hanging="1080"/>
      </w:pPr>
      <w:rPr>
        <w:rFonts w:hint="default"/>
      </w:rPr>
    </w:lvl>
    <w:lvl w:ilvl="5">
      <w:start w:val="1"/>
      <w:numFmt w:val="decimal"/>
      <w:isLgl/>
      <w:lvlText w:val="%1.%2.%3.%4.%5.%6"/>
      <w:lvlJc w:val="left"/>
      <w:pPr>
        <w:ind w:left="4057" w:hanging="1080"/>
      </w:pPr>
      <w:rPr>
        <w:rFonts w:hint="default"/>
      </w:rPr>
    </w:lvl>
    <w:lvl w:ilvl="6">
      <w:start w:val="1"/>
      <w:numFmt w:val="decimal"/>
      <w:isLgl/>
      <w:lvlText w:val="%1.%2.%3.%4.%5.%6.%7"/>
      <w:lvlJc w:val="left"/>
      <w:pPr>
        <w:ind w:left="4984" w:hanging="1440"/>
      </w:pPr>
      <w:rPr>
        <w:rFonts w:hint="default"/>
      </w:rPr>
    </w:lvl>
    <w:lvl w:ilvl="7">
      <w:start w:val="1"/>
      <w:numFmt w:val="decimal"/>
      <w:isLgl/>
      <w:lvlText w:val="%1.%2.%3.%4.%5.%6.%7.%8"/>
      <w:lvlJc w:val="left"/>
      <w:pPr>
        <w:ind w:left="5551" w:hanging="1440"/>
      </w:pPr>
      <w:rPr>
        <w:rFonts w:hint="default"/>
      </w:rPr>
    </w:lvl>
    <w:lvl w:ilvl="8">
      <w:start w:val="1"/>
      <w:numFmt w:val="decimal"/>
      <w:isLgl/>
      <w:lvlText w:val="%1.%2.%3.%4.%5.%6.%7.%8.%9"/>
      <w:lvlJc w:val="left"/>
      <w:pPr>
        <w:ind w:left="6478" w:hanging="1800"/>
      </w:pPr>
      <w:rPr>
        <w:rFonts w:hint="default"/>
      </w:rPr>
    </w:lvl>
  </w:abstractNum>
  <w:abstractNum w:abstractNumId="135">
    <w:nsid w:val="7A8C30F6"/>
    <w:multiLevelType w:val="multilevel"/>
    <w:tmpl w:val="34424426"/>
    <w:lvl w:ilvl="0">
      <w:start w:val="1"/>
      <w:numFmt w:val="decimal"/>
      <w:lvlText w:val="%1"/>
      <w:lvlJc w:val="left"/>
      <w:pPr>
        <w:ind w:left="360" w:hanging="360"/>
      </w:pPr>
      <w:rPr>
        <w:rFonts w:hint="default"/>
      </w:rPr>
    </w:lvl>
    <w:lvl w:ilvl="1">
      <w:start w:val="3"/>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36">
    <w:nsid w:val="7C483BA6"/>
    <w:multiLevelType w:val="multilevel"/>
    <w:tmpl w:val="F74809AA"/>
    <w:lvl w:ilvl="0">
      <w:start w:val="2"/>
      <w:numFmt w:val="decimal"/>
      <w:lvlText w:val="%1."/>
      <w:lvlJc w:val="left"/>
      <w:pPr>
        <w:ind w:left="1070" w:hanging="360"/>
      </w:pPr>
      <w:rPr>
        <w:rFonts w:hint="default"/>
      </w:rPr>
    </w:lvl>
    <w:lvl w:ilvl="1">
      <w:start w:val="4"/>
      <w:numFmt w:val="decimal"/>
      <w:isLgl/>
      <w:lvlText w:val="%1.%2"/>
      <w:lvlJc w:val="left"/>
      <w:pPr>
        <w:ind w:left="1069" w:hanging="360"/>
      </w:pPr>
      <w:rPr>
        <w:rFonts w:hint="default"/>
      </w:rPr>
    </w:lvl>
    <w:lvl w:ilvl="2">
      <w:start w:val="1"/>
      <w:numFmt w:val="decimal"/>
      <w:isLgl/>
      <w:lvlText w:val="%1.%2.%3"/>
      <w:lvlJc w:val="left"/>
      <w:pPr>
        <w:ind w:left="1996" w:hanging="720"/>
      </w:pPr>
      <w:rPr>
        <w:rFonts w:hint="default"/>
      </w:rPr>
    </w:lvl>
    <w:lvl w:ilvl="3">
      <w:start w:val="1"/>
      <w:numFmt w:val="decimal"/>
      <w:isLgl/>
      <w:lvlText w:val="%1.%2.%3.%4"/>
      <w:lvlJc w:val="left"/>
      <w:pPr>
        <w:ind w:left="2563" w:hanging="720"/>
      </w:pPr>
      <w:rPr>
        <w:rFonts w:hint="default"/>
      </w:rPr>
    </w:lvl>
    <w:lvl w:ilvl="4">
      <w:start w:val="1"/>
      <w:numFmt w:val="decimal"/>
      <w:isLgl/>
      <w:lvlText w:val="%1.%2.%3.%4.%5"/>
      <w:lvlJc w:val="left"/>
      <w:pPr>
        <w:ind w:left="3490" w:hanging="1080"/>
      </w:pPr>
      <w:rPr>
        <w:rFonts w:hint="default"/>
      </w:rPr>
    </w:lvl>
    <w:lvl w:ilvl="5">
      <w:start w:val="1"/>
      <w:numFmt w:val="decimal"/>
      <w:isLgl/>
      <w:lvlText w:val="%1.%2.%3.%4.%5.%6"/>
      <w:lvlJc w:val="left"/>
      <w:pPr>
        <w:ind w:left="4057" w:hanging="1080"/>
      </w:pPr>
      <w:rPr>
        <w:rFonts w:hint="default"/>
      </w:rPr>
    </w:lvl>
    <w:lvl w:ilvl="6">
      <w:start w:val="1"/>
      <w:numFmt w:val="decimal"/>
      <w:isLgl/>
      <w:lvlText w:val="%1.%2.%3.%4.%5.%6.%7"/>
      <w:lvlJc w:val="left"/>
      <w:pPr>
        <w:ind w:left="4984" w:hanging="1440"/>
      </w:pPr>
      <w:rPr>
        <w:rFonts w:hint="default"/>
      </w:rPr>
    </w:lvl>
    <w:lvl w:ilvl="7">
      <w:start w:val="1"/>
      <w:numFmt w:val="decimal"/>
      <w:isLgl/>
      <w:lvlText w:val="%1.%2.%3.%4.%5.%6.%7.%8"/>
      <w:lvlJc w:val="left"/>
      <w:pPr>
        <w:ind w:left="5551" w:hanging="1440"/>
      </w:pPr>
      <w:rPr>
        <w:rFonts w:hint="default"/>
      </w:rPr>
    </w:lvl>
    <w:lvl w:ilvl="8">
      <w:start w:val="1"/>
      <w:numFmt w:val="decimal"/>
      <w:isLgl/>
      <w:lvlText w:val="%1.%2.%3.%4.%5.%6.%7.%8.%9"/>
      <w:lvlJc w:val="left"/>
      <w:pPr>
        <w:ind w:left="6478" w:hanging="1800"/>
      </w:pPr>
      <w:rPr>
        <w:rFonts w:hint="default"/>
      </w:rPr>
    </w:lvl>
  </w:abstractNum>
  <w:abstractNum w:abstractNumId="137">
    <w:nsid w:val="7C94018E"/>
    <w:multiLevelType w:val="multilevel"/>
    <w:tmpl w:val="2DA68158"/>
    <w:lvl w:ilvl="0">
      <w:start w:val="1"/>
      <w:numFmt w:val="decimal"/>
      <w:suff w:val="space"/>
      <w:lvlText w:val="%1."/>
      <w:lvlJc w:val="left"/>
      <w:pPr>
        <w:ind w:left="502" w:hanging="360"/>
      </w:pPr>
      <w:rPr>
        <w:rFonts w:hint="default"/>
      </w:rPr>
    </w:lvl>
    <w:lvl w:ilvl="1">
      <w:start w:val="1"/>
      <w:numFmt w:val="decimal"/>
      <w:isLgl/>
      <w:lvlText w:val="%1.%2."/>
      <w:lvlJc w:val="left"/>
      <w:pPr>
        <w:ind w:left="1069" w:hanging="360"/>
      </w:pPr>
      <w:rPr>
        <w:rFonts w:hint="default"/>
      </w:rPr>
    </w:lvl>
    <w:lvl w:ilvl="2">
      <w:start w:val="1"/>
      <w:numFmt w:val="decimal"/>
      <w:isLgl/>
      <w:lvlText w:val="%1.%2.%3."/>
      <w:lvlJc w:val="left"/>
      <w:pPr>
        <w:ind w:left="1996" w:hanging="720"/>
      </w:pPr>
      <w:rPr>
        <w:rFonts w:hint="default"/>
      </w:rPr>
    </w:lvl>
    <w:lvl w:ilvl="3">
      <w:start w:val="1"/>
      <w:numFmt w:val="decimal"/>
      <w:isLgl/>
      <w:lvlText w:val="%1.%2.%3.%4."/>
      <w:lvlJc w:val="left"/>
      <w:pPr>
        <w:ind w:left="2563" w:hanging="720"/>
      </w:pPr>
      <w:rPr>
        <w:rFonts w:hint="default"/>
      </w:rPr>
    </w:lvl>
    <w:lvl w:ilvl="4">
      <w:start w:val="1"/>
      <w:numFmt w:val="decimal"/>
      <w:isLgl/>
      <w:lvlText w:val="%1.%2.%3.%4.%5."/>
      <w:lvlJc w:val="left"/>
      <w:pPr>
        <w:ind w:left="3490" w:hanging="1080"/>
      </w:pPr>
      <w:rPr>
        <w:rFonts w:hint="default"/>
      </w:rPr>
    </w:lvl>
    <w:lvl w:ilvl="5">
      <w:start w:val="1"/>
      <w:numFmt w:val="decimal"/>
      <w:isLgl/>
      <w:lvlText w:val="%1.%2.%3.%4.%5.%6."/>
      <w:lvlJc w:val="left"/>
      <w:pPr>
        <w:ind w:left="4057" w:hanging="1080"/>
      </w:pPr>
      <w:rPr>
        <w:rFonts w:hint="default"/>
      </w:rPr>
    </w:lvl>
    <w:lvl w:ilvl="6">
      <w:start w:val="1"/>
      <w:numFmt w:val="decimal"/>
      <w:isLgl/>
      <w:lvlText w:val="%1.%2.%3.%4.%5.%6.%7."/>
      <w:lvlJc w:val="left"/>
      <w:pPr>
        <w:ind w:left="4984" w:hanging="1440"/>
      </w:pPr>
      <w:rPr>
        <w:rFonts w:hint="default"/>
      </w:rPr>
    </w:lvl>
    <w:lvl w:ilvl="7">
      <w:start w:val="1"/>
      <w:numFmt w:val="decimal"/>
      <w:isLgl/>
      <w:lvlText w:val="%1.%2.%3.%4.%5.%6.%7.%8."/>
      <w:lvlJc w:val="left"/>
      <w:pPr>
        <w:ind w:left="5551" w:hanging="1440"/>
      </w:pPr>
      <w:rPr>
        <w:rFonts w:hint="default"/>
      </w:rPr>
    </w:lvl>
    <w:lvl w:ilvl="8">
      <w:start w:val="1"/>
      <w:numFmt w:val="decimal"/>
      <w:isLgl/>
      <w:lvlText w:val="%1.%2.%3.%4.%5.%6.%7.%8.%9."/>
      <w:lvlJc w:val="left"/>
      <w:pPr>
        <w:ind w:left="6478" w:hanging="1800"/>
      </w:pPr>
      <w:rPr>
        <w:rFonts w:hint="default"/>
      </w:rPr>
    </w:lvl>
  </w:abstractNum>
  <w:abstractNum w:abstractNumId="138">
    <w:nsid w:val="7CD43713"/>
    <w:multiLevelType w:val="hybridMultilevel"/>
    <w:tmpl w:val="06E83BDE"/>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119"/>
  </w:num>
  <w:num w:numId="2">
    <w:abstractNumId w:val="43"/>
  </w:num>
  <w:num w:numId="3">
    <w:abstractNumId w:val="97"/>
  </w:num>
  <w:num w:numId="4">
    <w:abstractNumId w:val="67"/>
  </w:num>
  <w:num w:numId="5">
    <w:abstractNumId w:val="21"/>
  </w:num>
  <w:num w:numId="6">
    <w:abstractNumId w:val="15"/>
    <w:lvlOverride w:ilvl="0">
      <w:startOverride w:val="1"/>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
  </w:num>
  <w:num w:numId="8">
    <w:abstractNumId w:val="27"/>
  </w:num>
  <w:num w:numId="9">
    <w:abstractNumId w:val="117"/>
  </w:num>
  <w:num w:numId="10">
    <w:abstractNumId w:val="49"/>
  </w:num>
  <w:num w:numId="11">
    <w:abstractNumId w:val="108"/>
  </w:num>
  <w:num w:numId="12">
    <w:abstractNumId w:val="124"/>
  </w:num>
  <w:num w:numId="13">
    <w:abstractNumId w:val="77"/>
  </w:num>
  <w:num w:numId="14">
    <w:abstractNumId w:val="7"/>
  </w:num>
  <w:num w:numId="15">
    <w:abstractNumId w:val="120"/>
  </w:num>
  <w:num w:numId="16">
    <w:abstractNumId w:val="121"/>
  </w:num>
  <w:num w:numId="17">
    <w:abstractNumId w:val="85"/>
  </w:num>
  <w:num w:numId="18">
    <w:abstractNumId w:val="126"/>
  </w:num>
  <w:num w:numId="19">
    <w:abstractNumId w:val="15"/>
  </w:num>
  <w:num w:numId="20">
    <w:abstractNumId w:val="11"/>
  </w:num>
  <w:num w:numId="21">
    <w:abstractNumId w:val="36"/>
  </w:num>
  <w:num w:numId="22">
    <w:abstractNumId w:val="50"/>
  </w:num>
  <w:num w:numId="23">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73"/>
  </w:num>
  <w:num w:numId="25">
    <w:abstractNumId w:val="80"/>
  </w:num>
  <w:num w:numId="26">
    <w:abstractNumId w:val="93"/>
  </w:num>
  <w:num w:numId="27">
    <w:abstractNumId w:val="64"/>
  </w:num>
  <w:num w:numId="28">
    <w:abstractNumId w:val="88"/>
  </w:num>
  <w:num w:numId="29">
    <w:abstractNumId w:val="30"/>
  </w:num>
  <w:num w:numId="30">
    <w:abstractNumId w:val="96"/>
  </w:num>
  <w:num w:numId="31">
    <w:abstractNumId w:val="29"/>
  </w:num>
  <w:num w:numId="32">
    <w:abstractNumId w:val="40"/>
  </w:num>
  <w:num w:numId="33">
    <w:abstractNumId w:val="70"/>
  </w:num>
  <w:num w:numId="34">
    <w:abstractNumId w:val="137"/>
  </w:num>
  <w:num w:numId="35">
    <w:abstractNumId w:val="22"/>
  </w:num>
  <w:num w:numId="36">
    <w:abstractNumId w:val="10"/>
  </w:num>
  <w:num w:numId="37">
    <w:abstractNumId w:val="76"/>
  </w:num>
  <w:num w:numId="38">
    <w:abstractNumId w:val="110"/>
  </w:num>
  <w:num w:numId="39">
    <w:abstractNumId w:val="131"/>
  </w:num>
  <w:num w:numId="40">
    <w:abstractNumId w:val="104"/>
  </w:num>
  <w:num w:numId="41">
    <w:abstractNumId w:val="16"/>
  </w:num>
  <w:num w:numId="42">
    <w:abstractNumId w:val="113"/>
  </w:num>
  <w:num w:numId="43">
    <w:abstractNumId w:val="123"/>
  </w:num>
  <w:num w:numId="44">
    <w:abstractNumId w:val="45"/>
  </w:num>
  <w:num w:numId="45">
    <w:abstractNumId w:val="28"/>
  </w:num>
  <w:num w:numId="46">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71"/>
  </w:num>
  <w:num w:numId="50">
    <w:abstractNumId w:val="99"/>
  </w:num>
  <w:num w:numId="51">
    <w:abstractNumId w:val="94"/>
  </w:num>
  <w:num w:numId="52">
    <w:abstractNumId w:val="132"/>
  </w:num>
  <w:num w:numId="53">
    <w:abstractNumId w:val="75"/>
  </w:num>
  <w:num w:numId="54">
    <w:abstractNumId w:val="90"/>
  </w:num>
  <w:num w:numId="55">
    <w:abstractNumId w:val="105"/>
  </w:num>
  <w:num w:numId="56">
    <w:abstractNumId w:val="102"/>
  </w:num>
  <w:num w:numId="57">
    <w:abstractNumId w:val="26"/>
  </w:num>
  <w:num w:numId="58">
    <w:abstractNumId w:val="79"/>
  </w:num>
  <w:num w:numId="59">
    <w:abstractNumId w:val="112"/>
  </w:num>
  <w:num w:numId="60">
    <w:abstractNumId w:val="6"/>
  </w:num>
  <w:num w:numId="61">
    <w:abstractNumId w:val="46"/>
  </w:num>
  <w:num w:numId="62">
    <w:abstractNumId w:val="87"/>
  </w:num>
  <w:num w:numId="63">
    <w:abstractNumId w:val="81"/>
  </w:num>
  <w:num w:numId="64">
    <w:abstractNumId w:val="14"/>
  </w:num>
  <w:num w:numId="65">
    <w:abstractNumId w:val="38"/>
  </w:num>
  <w:num w:numId="66">
    <w:abstractNumId w:val="115"/>
  </w:num>
  <w:num w:numId="67">
    <w:abstractNumId w:val="103"/>
  </w:num>
  <w:num w:numId="68">
    <w:abstractNumId w:val="60"/>
  </w:num>
  <w:num w:numId="69">
    <w:abstractNumId w:val="23"/>
  </w:num>
  <w:num w:numId="70">
    <w:abstractNumId w:val="72"/>
  </w:num>
  <w:num w:numId="71">
    <w:abstractNumId w:val="31"/>
  </w:num>
  <w:num w:numId="72">
    <w:abstractNumId w:val="18"/>
  </w:num>
  <w:num w:numId="73">
    <w:abstractNumId w:val="124"/>
    <w:lvlOverride w:ilvl="0">
      <w:startOverride w:val="1"/>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118"/>
  </w:num>
  <w:num w:numId="81">
    <w:abstractNumId w:val="91"/>
  </w:num>
  <w:num w:numId="82">
    <w:abstractNumId w:val="61"/>
  </w:num>
  <w:num w:numId="83">
    <w:abstractNumId w:val="66"/>
  </w:num>
  <w:num w:numId="84">
    <w:abstractNumId w:val="82"/>
  </w:num>
  <w:num w:numId="85">
    <w:abstractNumId w:val="138"/>
  </w:num>
  <w:num w:numId="86">
    <w:abstractNumId w:val="48"/>
  </w:num>
  <w:num w:numId="87">
    <w:abstractNumId w:val="130"/>
  </w:num>
  <w:num w:numId="88">
    <w:abstractNumId w:val="65"/>
  </w:num>
  <w:num w:numId="89">
    <w:abstractNumId w:val="63"/>
  </w:num>
  <w:num w:numId="90">
    <w:abstractNumId w:val="8"/>
  </w:num>
  <w:num w:numId="91">
    <w:abstractNumId w:val="127"/>
  </w:num>
  <w:num w:numId="92">
    <w:abstractNumId w:val="24"/>
  </w:num>
  <w:num w:numId="93">
    <w:abstractNumId w:val="35"/>
  </w:num>
  <w:num w:numId="94">
    <w:abstractNumId w:val="41"/>
  </w:num>
  <w:num w:numId="95">
    <w:abstractNumId w:val="13"/>
  </w:num>
  <w:num w:numId="96">
    <w:abstractNumId w:val="101"/>
  </w:num>
  <w:num w:numId="97">
    <w:abstractNumId w:val="2"/>
  </w:num>
  <w:num w:numId="98">
    <w:abstractNumId w:val="68"/>
  </w:num>
  <w:num w:numId="99">
    <w:abstractNumId w:val="111"/>
  </w:num>
  <w:num w:numId="100">
    <w:abstractNumId w:val="42"/>
  </w:num>
  <w:num w:numId="101">
    <w:abstractNumId w:val="44"/>
  </w:num>
  <w:num w:numId="102">
    <w:abstractNumId w:val="83"/>
  </w:num>
  <w:num w:numId="103">
    <w:abstractNumId w:val="106"/>
  </w:num>
  <w:num w:numId="104">
    <w:abstractNumId w:val="58"/>
  </w:num>
  <w:num w:numId="105">
    <w:abstractNumId w:val="89"/>
  </w:num>
  <w:num w:numId="106">
    <w:abstractNumId w:val="55"/>
  </w:num>
  <w:num w:numId="107">
    <w:abstractNumId w:val="116"/>
  </w:num>
  <w:num w:numId="108">
    <w:abstractNumId w:val="9"/>
  </w:num>
  <w:num w:numId="109">
    <w:abstractNumId w:val="12"/>
  </w:num>
  <w:num w:numId="110">
    <w:abstractNumId w:val="57"/>
  </w:num>
  <w:num w:numId="111">
    <w:abstractNumId w:val="128"/>
  </w:num>
  <w:num w:numId="112">
    <w:abstractNumId w:val="33"/>
  </w:num>
  <w:num w:numId="113">
    <w:abstractNumId w:val="59"/>
  </w:num>
  <w:num w:numId="114">
    <w:abstractNumId w:val="34"/>
  </w:num>
  <w:num w:numId="115">
    <w:abstractNumId w:val="84"/>
  </w:num>
  <w:num w:numId="116">
    <w:abstractNumId w:val="52"/>
  </w:num>
  <w:num w:numId="117">
    <w:abstractNumId w:val="136"/>
  </w:num>
  <w:num w:numId="118">
    <w:abstractNumId w:val="0"/>
  </w:num>
  <w:num w:numId="119">
    <w:abstractNumId w:val="62"/>
  </w:num>
  <w:num w:numId="120">
    <w:abstractNumId w:val="134"/>
  </w:num>
  <w:num w:numId="121">
    <w:abstractNumId w:val="19"/>
  </w:num>
  <w:num w:numId="122">
    <w:abstractNumId w:val="51"/>
  </w:num>
  <w:num w:numId="123">
    <w:abstractNumId w:val="47"/>
  </w:num>
  <w:num w:numId="124">
    <w:abstractNumId w:val="107"/>
  </w:num>
  <w:num w:numId="125">
    <w:abstractNumId w:val="100"/>
  </w:num>
  <w:num w:numId="126">
    <w:abstractNumId w:val="32"/>
  </w:num>
  <w:num w:numId="127">
    <w:abstractNumId w:val="125"/>
  </w:num>
  <w:num w:numId="128">
    <w:abstractNumId w:val="92"/>
  </w:num>
  <w:num w:numId="129">
    <w:abstractNumId w:val="122"/>
  </w:num>
  <w:num w:numId="130">
    <w:abstractNumId w:val="69"/>
  </w:num>
  <w:num w:numId="131">
    <w:abstractNumId w:val="74"/>
  </w:num>
  <w:num w:numId="132">
    <w:abstractNumId w:val="109"/>
  </w:num>
  <w:num w:numId="133">
    <w:abstractNumId w:val="53"/>
  </w:num>
  <w:num w:numId="134">
    <w:abstractNumId w:val="56"/>
  </w:num>
  <w:num w:numId="135">
    <w:abstractNumId w:val="114"/>
  </w:num>
  <w:num w:numId="136">
    <w:abstractNumId w:val="3"/>
  </w:num>
  <w:num w:numId="137">
    <w:abstractNumId w:val="78"/>
  </w:num>
  <w:num w:numId="138">
    <w:abstractNumId w:val="135"/>
  </w:num>
  <w:num w:numId="139">
    <w:abstractNumId w:val="133"/>
  </w:num>
  <w:num w:numId="140">
    <w:abstractNumId w:val="39"/>
  </w:num>
  <w:num w:numId="141">
    <w:abstractNumId w:val="25"/>
  </w:num>
  <w:numIdMacAtCleanup w:val="1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532A71"/>
    <w:rsid w:val="0005489F"/>
    <w:rsid w:val="000809DB"/>
    <w:rsid w:val="000A6D9D"/>
    <w:rsid w:val="000D79E3"/>
    <w:rsid w:val="00100A46"/>
    <w:rsid w:val="001056AA"/>
    <w:rsid w:val="001232CF"/>
    <w:rsid w:val="001745B4"/>
    <w:rsid w:val="00191EEE"/>
    <w:rsid w:val="001E6D4A"/>
    <w:rsid w:val="00221799"/>
    <w:rsid w:val="002370E8"/>
    <w:rsid w:val="00243E92"/>
    <w:rsid w:val="002940F9"/>
    <w:rsid w:val="00295A19"/>
    <w:rsid w:val="002A2A48"/>
    <w:rsid w:val="002D7049"/>
    <w:rsid w:val="00321D38"/>
    <w:rsid w:val="00342F52"/>
    <w:rsid w:val="00355CEC"/>
    <w:rsid w:val="003A05ED"/>
    <w:rsid w:val="003A6BD2"/>
    <w:rsid w:val="003B5683"/>
    <w:rsid w:val="003B6A20"/>
    <w:rsid w:val="003E6557"/>
    <w:rsid w:val="00431682"/>
    <w:rsid w:val="004E1E40"/>
    <w:rsid w:val="00505E74"/>
    <w:rsid w:val="005302D5"/>
    <w:rsid w:val="00532A71"/>
    <w:rsid w:val="00542504"/>
    <w:rsid w:val="00554362"/>
    <w:rsid w:val="005645EE"/>
    <w:rsid w:val="00582121"/>
    <w:rsid w:val="00587A73"/>
    <w:rsid w:val="00614D41"/>
    <w:rsid w:val="006156E9"/>
    <w:rsid w:val="00631B68"/>
    <w:rsid w:val="006507E5"/>
    <w:rsid w:val="00683745"/>
    <w:rsid w:val="006D43F2"/>
    <w:rsid w:val="007606AE"/>
    <w:rsid w:val="007C751E"/>
    <w:rsid w:val="007F72A0"/>
    <w:rsid w:val="0080265F"/>
    <w:rsid w:val="008403E9"/>
    <w:rsid w:val="00846FC1"/>
    <w:rsid w:val="008A475B"/>
    <w:rsid w:val="008E56B0"/>
    <w:rsid w:val="008F397F"/>
    <w:rsid w:val="00991453"/>
    <w:rsid w:val="0099644E"/>
    <w:rsid w:val="009B7B61"/>
    <w:rsid w:val="009F5C49"/>
    <w:rsid w:val="00A003BE"/>
    <w:rsid w:val="00A506DE"/>
    <w:rsid w:val="00A544C8"/>
    <w:rsid w:val="00AD675B"/>
    <w:rsid w:val="00B4489F"/>
    <w:rsid w:val="00B826B7"/>
    <w:rsid w:val="00BD1DE2"/>
    <w:rsid w:val="00BE7F16"/>
    <w:rsid w:val="00BF3DB5"/>
    <w:rsid w:val="00C37B8E"/>
    <w:rsid w:val="00C47B85"/>
    <w:rsid w:val="00CB0BCD"/>
    <w:rsid w:val="00D026D7"/>
    <w:rsid w:val="00D10E10"/>
    <w:rsid w:val="00D2535A"/>
    <w:rsid w:val="00D30CBD"/>
    <w:rsid w:val="00D34762"/>
    <w:rsid w:val="00D34DC0"/>
    <w:rsid w:val="00D5319A"/>
    <w:rsid w:val="00DE025F"/>
    <w:rsid w:val="00E452FB"/>
    <w:rsid w:val="00E72825"/>
    <w:rsid w:val="00EA32FB"/>
    <w:rsid w:val="00EE2CDF"/>
    <w:rsid w:val="00EF569C"/>
    <w:rsid w:val="00F31BB0"/>
    <w:rsid w:val="00F52EE9"/>
    <w:rsid w:val="00F62EE1"/>
    <w:rsid w:val="00F71F32"/>
    <w:rsid w:val="00F90D4F"/>
    <w:rsid w:val="00FD2F9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16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nhideWhenUsed="0" w:qFormat="1"/>
    <w:lsdException w:name="Default Paragraph Font" w:uiPriority="1"/>
    <w:lsdException w:name="Body Text" w:uiPriority="0"/>
    <w:lsdException w:name="Body Text Indent" w:uiPriority="0"/>
    <w:lsdException w:name="Subtitle" w:semiHidden="0" w:unhideWhenUsed="0" w:qFormat="1"/>
    <w:lsdException w:name="Strong" w:semiHidden="0" w:uiPriority="0" w:unhideWhenUsed="0" w:qFormat="1"/>
    <w:lsdException w:name="Emphasis" w:semiHidden="0" w:uiPriority="20" w:unhideWhenUsed="0" w:qFormat="1"/>
    <w:lsdException w:name="Plain Text" w:uiPriority="0"/>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14D41"/>
    <w:rPr>
      <w:rFonts w:ascii="Calibri" w:eastAsia="Times New Roman" w:hAnsi="Calibri" w:cs="Times New Roman"/>
      <w:lang w:eastAsia="ru-RU"/>
    </w:rPr>
  </w:style>
  <w:style w:type="paragraph" w:styleId="1">
    <w:name w:val="heading 1"/>
    <w:basedOn w:val="a"/>
    <w:next w:val="a"/>
    <w:link w:val="10"/>
    <w:uiPriority w:val="99"/>
    <w:qFormat/>
    <w:rsid w:val="00B4489F"/>
    <w:pPr>
      <w:keepNext/>
      <w:keepLines/>
      <w:spacing w:after="0" w:line="240" w:lineRule="auto"/>
      <w:jc w:val="center"/>
      <w:outlineLvl w:val="0"/>
    </w:pPr>
    <w:rPr>
      <w:rFonts w:ascii="Times New Roman" w:eastAsiaTheme="majorEastAsia" w:hAnsi="Times New Roman" w:cstheme="majorBidi"/>
      <w:b/>
      <w:bCs/>
      <w:sz w:val="24"/>
      <w:szCs w:val="28"/>
      <w:u w:val="single"/>
    </w:rPr>
  </w:style>
  <w:style w:type="paragraph" w:styleId="20">
    <w:name w:val="heading 2"/>
    <w:basedOn w:val="a"/>
    <w:next w:val="a"/>
    <w:link w:val="21"/>
    <w:uiPriority w:val="99"/>
    <w:unhideWhenUsed/>
    <w:qFormat/>
    <w:rsid w:val="00846FC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0">
    <w:name w:val="heading 3"/>
    <w:basedOn w:val="a"/>
    <w:next w:val="a"/>
    <w:link w:val="31"/>
    <w:unhideWhenUsed/>
    <w:qFormat/>
    <w:rsid w:val="00243E92"/>
    <w:pPr>
      <w:keepNext/>
      <w:keepLines/>
      <w:spacing w:before="40" w:after="0"/>
      <w:outlineLvl w:val="2"/>
    </w:pPr>
    <w:rPr>
      <w:rFonts w:ascii="Cambria" w:hAnsi="Cambria"/>
      <w:color w:val="243F60"/>
      <w:sz w:val="24"/>
      <w:szCs w:val="24"/>
    </w:rPr>
  </w:style>
  <w:style w:type="paragraph" w:styleId="40">
    <w:name w:val="heading 4"/>
    <w:basedOn w:val="a"/>
    <w:next w:val="a"/>
    <w:link w:val="41"/>
    <w:unhideWhenUsed/>
    <w:qFormat/>
    <w:rsid w:val="00846FC1"/>
    <w:pPr>
      <w:keepNext/>
      <w:spacing w:before="240" w:after="60"/>
      <w:outlineLvl w:val="3"/>
    </w:pPr>
    <w:rPr>
      <w:b/>
      <w:bCs/>
      <w:sz w:val="28"/>
      <w:szCs w:val="28"/>
    </w:rPr>
  </w:style>
  <w:style w:type="paragraph" w:styleId="9">
    <w:name w:val="heading 9"/>
    <w:basedOn w:val="a"/>
    <w:next w:val="a"/>
    <w:link w:val="90"/>
    <w:qFormat/>
    <w:rsid w:val="00E72825"/>
    <w:pPr>
      <w:spacing w:before="240" w:after="60" w:line="240" w:lineRule="auto"/>
      <w:outlineLvl w:val="8"/>
    </w:pPr>
    <w:rPr>
      <w:rFonts w:ascii="Arial" w:hAnsi="Arial" w:cs="Ari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paragraph">
    <w:name w:val="paragraph"/>
    <w:basedOn w:val="a"/>
    <w:rsid w:val="00614D41"/>
    <w:pPr>
      <w:spacing w:before="100" w:beforeAutospacing="1" w:after="100" w:afterAutospacing="1" w:line="240" w:lineRule="auto"/>
    </w:pPr>
    <w:rPr>
      <w:rFonts w:ascii="Times New Roman" w:hAnsi="Times New Roman"/>
      <w:sz w:val="24"/>
      <w:szCs w:val="24"/>
    </w:rPr>
  </w:style>
  <w:style w:type="character" w:customStyle="1" w:styleId="normaltextrun">
    <w:name w:val="normaltextrun"/>
    <w:basedOn w:val="a0"/>
    <w:rsid w:val="00614D41"/>
  </w:style>
  <w:style w:type="character" w:customStyle="1" w:styleId="eop">
    <w:name w:val="eop"/>
    <w:basedOn w:val="a0"/>
    <w:rsid w:val="00614D41"/>
  </w:style>
  <w:style w:type="character" w:customStyle="1" w:styleId="spellingerror">
    <w:name w:val="spellingerror"/>
    <w:basedOn w:val="a0"/>
    <w:rsid w:val="00614D41"/>
  </w:style>
  <w:style w:type="paragraph" w:styleId="a3">
    <w:name w:val="Balloon Text"/>
    <w:basedOn w:val="a"/>
    <w:link w:val="a4"/>
    <w:uiPriority w:val="99"/>
    <w:semiHidden/>
    <w:unhideWhenUsed/>
    <w:rsid w:val="00614D41"/>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614D41"/>
    <w:rPr>
      <w:rFonts w:ascii="Tahoma" w:eastAsia="Times New Roman" w:hAnsi="Tahoma" w:cs="Tahoma"/>
      <w:sz w:val="16"/>
      <w:szCs w:val="16"/>
      <w:lang w:eastAsia="ru-RU"/>
    </w:rPr>
  </w:style>
  <w:style w:type="character" w:customStyle="1" w:styleId="31">
    <w:name w:val="Заголовок 3 Знак"/>
    <w:basedOn w:val="a0"/>
    <w:link w:val="30"/>
    <w:rsid w:val="00243E92"/>
    <w:rPr>
      <w:rFonts w:ascii="Cambria" w:eastAsia="Times New Roman" w:hAnsi="Cambria" w:cs="Times New Roman"/>
      <w:color w:val="243F60"/>
      <w:sz w:val="24"/>
      <w:szCs w:val="24"/>
      <w:lang w:eastAsia="ru-RU"/>
    </w:rPr>
  </w:style>
  <w:style w:type="paragraph" w:styleId="a5">
    <w:name w:val="List Paragraph"/>
    <w:basedOn w:val="a"/>
    <w:link w:val="a6"/>
    <w:uiPriority w:val="99"/>
    <w:qFormat/>
    <w:rsid w:val="00243E92"/>
    <w:pPr>
      <w:ind w:left="720"/>
      <w:contextualSpacing/>
    </w:pPr>
    <w:rPr>
      <w:sz w:val="20"/>
      <w:szCs w:val="20"/>
    </w:rPr>
  </w:style>
  <w:style w:type="character" w:customStyle="1" w:styleId="a6">
    <w:name w:val="Абзац списка Знак"/>
    <w:link w:val="a5"/>
    <w:uiPriority w:val="34"/>
    <w:rsid w:val="00243E92"/>
    <w:rPr>
      <w:rFonts w:ascii="Calibri" w:eastAsia="Times New Roman" w:hAnsi="Calibri" w:cs="Times New Roman"/>
      <w:sz w:val="20"/>
      <w:szCs w:val="20"/>
      <w:lang w:eastAsia="ru-RU"/>
    </w:rPr>
  </w:style>
  <w:style w:type="character" w:styleId="a7">
    <w:name w:val="Strong"/>
    <w:qFormat/>
    <w:rsid w:val="00243E92"/>
    <w:rPr>
      <w:b/>
      <w:bCs/>
    </w:rPr>
  </w:style>
  <w:style w:type="character" w:customStyle="1" w:styleId="apple-converted-space">
    <w:name w:val="apple-converted-space"/>
    <w:rsid w:val="00243E92"/>
    <w:rPr>
      <w:rFonts w:ascii="Times New Roman" w:hAnsi="Times New Roman" w:cs="Times New Roman" w:hint="default"/>
    </w:rPr>
  </w:style>
  <w:style w:type="paragraph" w:styleId="a8">
    <w:name w:val="Title"/>
    <w:basedOn w:val="a"/>
    <w:link w:val="a9"/>
    <w:uiPriority w:val="99"/>
    <w:qFormat/>
    <w:rsid w:val="00243E92"/>
    <w:pPr>
      <w:spacing w:after="0" w:line="240" w:lineRule="auto"/>
      <w:jc w:val="center"/>
    </w:pPr>
    <w:rPr>
      <w:rFonts w:ascii="Times New Roman" w:hAnsi="Times New Roman"/>
      <w:b/>
      <w:bCs/>
      <w:sz w:val="32"/>
      <w:szCs w:val="24"/>
    </w:rPr>
  </w:style>
  <w:style w:type="character" w:customStyle="1" w:styleId="a9">
    <w:name w:val="Название Знак"/>
    <w:basedOn w:val="a0"/>
    <w:link w:val="a8"/>
    <w:uiPriority w:val="99"/>
    <w:rsid w:val="00243E92"/>
    <w:rPr>
      <w:rFonts w:ascii="Times New Roman" w:eastAsia="Times New Roman" w:hAnsi="Times New Roman" w:cs="Times New Roman"/>
      <w:b/>
      <w:bCs/>
      <w:sz w:val="32"/>
      <w:szCs w:val="24"/>
      <w:lang w:eastAsia="ru-RU"/>
    </w:rPr>
  </w:style>
  <w:style w:type="paragraph" w:styleId="aa">
    <w:name w:val="Plain Text"/>
    <w:basedOn w:val="a"/>
    <w:link w:val="ab"/>
    <w:rsid w:val="00243E92"/>
    <w:pPr>
      <w:widowControl w:val="0"/>
      <w:spacing w:after="0" w:line="240" w:lineRule="auto"/>
    </w:pPr>
    <w:rPr>
      <w:rFonts w:ascii="Courier New" w:hAnsi="Courier New"/>
      <w:sz w:val="20"/>
      <w:szCs w:val="20"/>
    </w:rPr>
  </w:style>
  <w:style w:type="character" w:customStyle="1" w:styleId="ab">
    <w:name w:val="Текст Знак"/>
    <w:basedOn w:val="a0"/>
    <w:link w:val="aa"/>
    <w:rsid w:val="00243E92"/>
    <w:rPr>
      <w:rFonts w:ascii="Courier New" w:eastAsia="Times New Roman" w:hAnsi="Courier New" w:cs="Times New Roman"/>
      <w:sz w:val="20"/>
      <w:szCs w:val="20"/>
      <w:lang w:eastAsia="ru-RU"/>
    </w:rPr>
  </w:style>
  <w:style w:type="table" w:customStyle="1" w:styleId="11">
    <w:name w:val="Сетка таблицы1"/>
    <w:basedOn w:val="a1"/>
    <w:next w:val="ac"/>
    <w:rsid w:val="009F5C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c">
    <w:name w:val="Table Grid"/>
    <w:basedOn w:val="a1"/>
    <w:uiPriority w:val="59"/>
    <w:rsid w:val="009F5C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Normal (Web)"/>
    <w:aliases w:val="Обычный (Web)"/>
    <w:basedOn w:val="a"/>
    <w:link w:val="ae"/>
    <w:uiPriority w:val="99"/>
    <w:unhideWhenUsed/>
    <w:qFormat/>
    <w:rsid w:val="009F5C49"/>
    <w:pPr>
      <w:spacing w:before="100" w:beforeAutospacing="1" w:after="100" w:afterAutospacing="1" w:line="240" w:lineRule="auto"/>
    </w:pPr>
    <w:rPr>
      <w:rFonts w:ascii="Times New Roman" w:hAnsi="Times New Roman"/>
      <w:sz w:val="24"/>
      <w:szCs w:val="24"/>
    </w:rPr>
  </w:style>
  <w:style w:type="character" w:customStyle="1" w:styleId="10">
    <w:name w:val="Заголовок 1 Знак"/>
    <w:basedOn w:val="a0"/>
    <w:link w:val="1"/>
    <w:uiPriority w:val="99"/>
    <w:rsid w:val="00B4489F"/>
    <w:rPr>
      <w:rFonts w:ascii="Times New Roman" w:eastAsiaTheme="majorEastAsia" w:hAnsi="Times New Roman" w:cstheme="majorBidi"/>
      <w:b/>
      <w:bCs/>
      <w:sz w:val="24"/>
      <w:szCs w:val="28"/>
      <w:u w:val="single"/>
      <w:lang w:eastAsia="ru-RU"/>
    </w:rPr>
  </w:style>
  <w:style w:type="paragraph" w:styleId="af">
    <w:name w:val="Body Text"/>
    <w:basedOn w:val="a"/>
    <w:link w:val="af0"/>
    <w:unhideWhenUsed/>
    <w:rsid w:val="00846FC1"/>
    <w:pPr>
      <w:spacing w:after="120" w:line="240" w:lineRule="auto"/>
    </w:pPr>
    <w:rPr>
      <w:rFonts w:ascii="Verdana" w:eastAsia="Calibri" w:hAnsi="Verdana"/>
      <w:sz w:val="15"/>
      <w:szCs w:val="16"/>
    </w:rPr>
  </w:style>
  <w:style w:type="character" w:customStyle="1" w:styleId="af0">
    <w:name w:val="Основной текст Знак"/>
    <w:basedOn w:val="a0"/>
    <w:link w:val="af"/>
    <w:rsid w:val="00846FC1"/>
    <w:rPr>
      <w:rFonts w:ascii="Verdana" w:eastAsia="Calibri" w:hAnsi="Verdana" w:cs="Times New Roman"/>
      <w:sz w:val="15"/>
      <w:szCs w:val="16"/>
      <w:lang w:eastAsia="ru-RU"/>
    </w:rPr>
  </w:style>
  <w:style w:type="paragraph" w:styleId="af1">
    <w:name w:val="header"/>
    <w:basedOn w:val="a"/>
    <w:link w:val="af2"/>
    <w:uiPriority w:val="99"/>
    <w:unhideWhenUsed/>
    <w:rsid w:val="00846FC1"/>
    <w:pPr>
      <w:tabs>
        <w:tab w:val="center" w:pos="4677"/>
        <w:tab w:val="right" w:pos="9355"/>
      </w:tabs>
      <w:spacing w:after="0" w:line="240" w:lineRule="auto"/>
    </w:pPr>
  </w:style>
  <w:style w:type="character" w:customStyle="1" w:styleId="af2">
    <w:name w:val="Верхний колонтитул Знак"/>
    <w:basedOn w:val="a0"/>
    <w:link w:val="af1"/>
    <w:uiPriority w:val="99"/>
    <w:rsid w:val="00846FC1"/>
    <w:rPr>
      <w:rFonts w:ascii="Calibri" w:eastAsia="Times New Roman" w:hAnsi="Calibri" w:cs="Times New Roman"/>
      <w:lang w:eastAsia="ru-RU"/>
    </w:rPr>
  </w:style>
  <w:style w:type="paragraph" w:styleId="af3">
    <w:name w:val="footer"/>
    <w:basedOn w:val="a"/>
    <w:link w:val="af4"/>
    <w:uiPriority w:val="99"/>
    <w:unhideWhenUsed/>
    <w:rsid w:val="00846FC1"/>
    <w:pPr>
      <w:tabs>
        <w:tab w:val="center" w:pos="4677"/>
        <w:tab w:val="right" w:pos="9355"/>
      </w:tabs>
      <w:spacing w:after="0" w:line="240" w:lineRule="auto"/>
    </w:pPr>
  </w:style>
  <w:style w:type="character" w:customStyle="1" w:styleId="af4">
    <w:name w:val="Нижний колонтитул Знак"/>
    <w:basedOn w:val="a0"/>
    <w:link w:val="af3"/>
    <w:uiPriority w:val="99"/>
    <w:rsid w:val="00846FC1"/>
    <w:rPr>
      <w:rFonts w:ascii="Calibri" w:eastAsia="Times New Roman" w:hAnsi="Calibri" w:cs="Times New Roman"/>
      <w:lang w:eastAsia="ru-RU"/>
    </w:rPr>
  </w:style>
  <w:style w:type="character" w:customStyle="1" w:styleId="21">
    <w:name w:val="Заголовок 2 Знак"/>
    <w:basedOn w:val="a0"/>
    <w:link w:val="20"/>
    <w:uiPriority w:val="99"/>
    <w:rsid w:val="00846FC1"/>
    <w:rPr>
      <w:rFonts w:asciiTheme="majorHAnsi" w:eastAsiaTheme="majorEastAsia" w:hAnsiTheme="majorHAnsi" w:cstheme="majorBidi"/>
      <w:b/>
      <w:bCs/>
      <w:color w:val="4F81BD" w:themeColor="accent1"/>
      <w:sz w:val="26"/>
      <w:szCs w:val="26"/>
      <w:lang w:eastAsia="ru-RU"/>
    </w:rPr>
  </w:style>
  <w:style w:type="character" w:customStyle="1" w:styleId="41">
    <w:name w:val="Заголовок 4 Знак"/>
    <w:basedOn w:val="a0"/>
    <w:link w:val="40"/>
    <w:rsid w:val="00846FC1"/>
    <w:rPr>
      <w:rFonts w:ascii="Calibri" w:eastAsia="Times New Roman" w:hAnsi="Calibri" w:cs="Times New Roman"/>
      <w:b/>
      <w:bCs/>
      <w:sz w:val="28"/>
      <w:szCs w:val="28"/>
      <w:lang w:eastAsia="ru-RU"/>
    </w:rPr>
  </w:style>
  <w:style w:type="paragraph" w:styleId="22">
    <w:name w:val="Body Text Indent 2"/>
    <w:basedOn w:val="a"/>
    <w:link w:val="23"/>
    <w:uiPriority w:val="99"/>
    <w:rsid w:val="00846FC1"/>
    <w:pPr>
      <w:spacing w:after="120" w:line="480" w:lineRule="auto"/>
      <w:ind w:left="283"/>
    </w:pPr>
    <w:rPr>
      <w:rFonts w:eastAsia="Calibri"/>
    </w:rPr>
  </w:style>
  <w:style w:type="character" w:customStyle="1" w:styleId="23">
    <w:name w:val="Основной текст с отступом 2 Знак"/>
    <w:basedOn w:val="a0"/>
    <w:link w:val="22"/>
    <w:uiPriority w:val="99"/>
    <w:rsid w:val="00846FC1"/>
    <w:rPr>
      <w:rFonts w:ascii="Calibri" w:eastAsia="Calibri" w:hAnsi="Calibri" w:cs="Times New Roman"/>
      <w:lang w:eastAsia="ru-RU"/>
    </w:rPr>
  </w:style>
  <w:style w:type="character" w:customStyle="1" w:styleId="af5">
    <w:name w:val="текст Знак"/>
    <w:link w:val="af6"/>
    <w:locked/>
    <w:rsid w:val="00846FC1"/>
    <w:rPr>
      <w:sz w:val="28"/>
    </w:rPr>
  </w:style>
  <w:style w:type="paragraph" w:customStyle="1" w:styleId="af6">
    <w:name w:val="текст"/>
    <w:basedOn w:val="a"/>
    <w:link w:val="af5"/>
    <w:qFormat/>
    <w:rsid w:val="00846FC1"/>
    <w:pPr>
      <w:spacing w:after="0" w:line="360" w:lineRule="auto"/>
      <w:ind w:firstLine="709"/>
      <w:jc w:val="both"/>
    </w:pPr>
    <w:rPr>
      <w:rFonts w:asciiTheme="minorHAnsi" w:eastAsiaTheme="minorHAnsi" w:hAnsiTheme="minorHAnsi" w:cstheme="minorBidi"/>
      <w:sz w:val="28"/>
      <w:lang w:eastAsia="en-US"/>
    </w:rPr>
  </w:style>
  <w:style w:type="table" w:customStyle="1" w:styleId="24">
    <w:name w:val="Сетка таблицы2"/>
    <w:basedOn w:val="a1"/>
    <w:next w:val="ac"/>
    <w:uiPriority w:val="99"/>
    <w:rsid w:val="00846FC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e">
    <w:name w:val="Обычный (веб) Знак"/>
    <w:aliases w:val="Обычный (Web) Знак"/>
    <w:basedOn w:val="a0"/>
    <w:link w:val="ad"/>
    <w:uiPriority w:val="99"/>
    <w:locked/>
    <w:rsid w:val="006507E5"/>
    <w:rPr>
      <w:rFonts w:ascii="Times New Roman" w:eastAsia="Times New Roman" w:hAnsi="Times New Roman" w:cs="Times New Roman"/>
      <w:sz w:val="24"/>
      <w:szCs w:val="24"/>
      <w:lang w:eastAsia="ru-RU"/>
    </w:rPr>
  </w:style>
  <w:style w:type="paragraph" w:styleId="af7">
    <w:name w:val="Body Text Indent"/>
    <w:basedOn w:val="a"/>
    <w:link w:val="af8"/>
    <w:unhideWhenUsed/>
    <w:rsid w:val="006507E5"/>
    <w:pPr>
      <w:spacing w:after="120" w:line="240" w:lineRule="auto"/>
      <w:ind w:left="283"/>
    </w:pPr>
    <w:rPr>
      <w:rFonts w:ascii="Verdana" w:eastAsia="Calibri" w:hAnsi="Verdana"/>
      <w:sz w:val="15"/>
      <w:szCs w:val="16"/>
    </w:rPr>
  </w:style>
  <w:style w:type="character" w:customStyle="1" w:styleId="af8">
    <w:name w:val="Основной текст с отступом Знак"/>
    <w:basedOn w:val="a0"/>
    <w:link w:val="af7"/>
    <w:rsid w:val="006507E5"/>
    <w:rPr>
      <w:rFonts w:ascii="Verdana" w:eastAsia="Calibri" w:hAnsi="Verdana" w:cs="Times New Roman"/>
      <w:sz w:val="15"/>
      <w:szCs w:val="16"/>
      <w:lang w:eastAsia="ru-RU"/>
    </w:rPr>
  </w:style>
  <w:style w:type="paragraph" w:customStyle="1" w:styleId="Default">
    <w:name w:val="Default"/>
    <w:rsid w:val="006507E5"/>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25">
    <w:name w:val="Body Text 2"/>
    <w:basedOn w:val="a"/>
    <w:link w:val="26"/>
    <w:uiPriority w:val="99"/>
    <w:unhideWhenUsed/>
    <w:rsid w:val="006507E5"/>
    <w:pPr>
      <w:spacing w:after="120" w:line="480" w:lineRule="auto"/>
    </w:pPr>
    <w:rPr>
      <w:rFonts w:asciiTheme="minorHAnsi" w:eastAsiaTheme="minorHAnsi" w:hAnsiTheme="minorHAnsi" w:cstheme="minorBidi"/>
      <w:lang w:eastAsia="en-US"/>
    </w:rPr>
  </w:style>
  <w:style w:type="character" w:customStyle="1" w:styleId="26">
    <w:name w:val="Основной текст 2 Знак"/>
    <w:basedOn w:val="a0"/>
    <w:link w:val="25"/>
    <w:uiPriority w:val="99"/>
    <w:rsid w:val="006507E5"/>
  </w:style>
  <w:style w:type="table" w:customStyle="1" w:styleId="32">
    <w:name w:val="Сетка таблицы3"/>
    <w:basedOn w:val="a1"/>
    <w:next w:val="ac"/>
    <w:uiPriority w:val="99"/>
    <w:rsid w:val="006507E5"/>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
    <w:name w:val="Сетка таблицы4"/>
    <w:basedOn w:val="a1"/>
    <w:next w:val="ac"/>
    <w:uiPriority w:val="99"/>
    <w:rsid w:val="006507E5"/>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c"/>
    <w:rsid w:val="001E6D4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90">
    <w:name w:val="Заголовок 9 Знак"/>
    <w:basedOn w:val="a0"/>
    <w:link w:val="9"/>
    <w:rsid w:val="00E72825"/>
    <w:rPr>
      <w:rFonts w:ascii="Arial" w:eastAsia="Times New Roman" w:hAnsi="Arial" w:cs="Arial"/>
      <w:lang w:eastAsia="ru-RU"/>
    </w:rPr>
  </w:style>
  <w:style w:type="numbering" w:customStyle="1" w:styleId="12">
    <w:name w:val="Нет списка1"/>
    <w:next w:val="a2"/>
    <w:uiPriority w:val="99"/>
    <w:semiHidden/>
    <w:unhideWhenUsed/>
    <w:rsid w:val="00E72825"/>
  </w:style>
  <w:style w:type="character" w:styleId="af9">
    <w:name w:val="page number"/>
    <w:uiPriority w:val="99"/>
    <w:rsid w:val="00E72825"/>
    <w:rPr>
      <w:rFonts w:cs="Times New Roman"/>
    </w:rPr>
  </w:style>
  <w:style w:type="paragraph" w:customStyle="1" w:styleId="13">
    <w:name w:val="Стиль1"/>
    <w:basedOn w:val="22"/>
    <w:uiPriority w:val="99"/>
    <w:rsid w:val="00E72825"/>
    <w:rPr>
      <w:rFonts w:ascii="Verdana" w:hAnsi="Verdana"/>
      <w:sz w:val="15"/>
      <w:szCs w:val="16"/>
    </w:rPr>
  </w:style>
  <w:style w:type="paragraph" w:styleId="afa">
    <w:name w:val="footnote text"/>
    <w:basedOn w:val="a"/>
    <w:link w:val="afb"/>
    <w:uiPriority w:val="99"/>
    <w:rsid w:val="00E72825"/>
    <w:pPr>
      <w:spacing w:after="0" w:line="240" w:lineRule="auto"/>
    </w:pPr>
    <w:rPr>
      <w:rFonts w:ascii="Times New Roman" w:hAnsi="Times New Roman"/>
      <w:sz w:val="20"/>
      <w:szCs w:val="20"/>
    </w:rPr>
  </w:style>
  <w:style w:type="character" w:customStyle="1" w:styleId="afb">
    <w:name w:val="Текст сноски Знак"/>
    <w:basedOn w:val="a0"/>
    <w:link w:val="afa"/>
    <w:uiPriority w:val="99"/>
    <w:rsid w:val="00E72825"/>
    <w:rPr>
      <w:rFonts w:ascii="Times New Roman" w:eastAsia="Times New Roman" w:hAnsi="Times New Roman" w:cs="Times New Roman"/>
      <w:sz w:val="20"/>
      <w:szCs w:val="20"/>
      <w:lang w:eastAsia="ru-RU"/>
    </w:rPr>
  </w:style>
  <w:style w:type="paragraph" w:styleId="afc">
    <w:name w:val="Subtitle"/>
    <w:basedOn w:val="a"/>
    <w:link w:val="afd"/>
    <w:uiPriority w:val="99"/>
    <w:qFormat/>
    <w:rsid w:val="00E72825"/>
    <w:pPr>
      <w:spacing w:after="0" w:line="240" w:lineRule="auto"/>
      <w:jc w:val="center"/>
    </w:pPr>
    <w:rPr>
      <w:rFonts w:ascii="Times New Roman" w:hAnsi="Times New Roman"/>
      <w:sz w:val="28"/>
      <w:szCs w:val="20"/>
    </w:rPr>
  </w:style>
  <w:style w:type="character" w:customStyle="1" w:styleId="afd">
    <w:name w:val="Подзаголовок Знак"/>
    <w:basedOn w:val="a0"/>
    <w:link w:val="afc"/>
    <w:uiPriority w:val="99"/>
    <w:rsid w:val="00E72825"/>
    <w:rPr>
      <w:rFonts w:ascii="Times New Roman" w:eastAsia="Times New Roman" w:hAnsi="Times New Roman" w:cs="Times New Roman"/>
      <w:sz w:val="28"/>
      <w:szCs w:val="20"/>
      <w:lang w:eastAsia="ru-RU"/>
    </w:rPr>
  </w:style>
  <w:style w:type="table" w:customStyle="1" w:styleId="6">
    <w:name w:val="Сетка таблицы6"/>
    <w:basedOn w:val="a1"/>
    <w:next w:val="ac"/>
    <w:uiPriority w:val="59"/>
    <w:rsid w:val="00E72825"/>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e">
    <w:name w:val="TOC Heading"/>
    <w:basedOn w:val="1"/>
    <w:next w:val="a"/>
    <w:uiPriority w:val="39"/>
    <w:qFormat/>
    <w:rsid w:val="00E72825"/>
    <w:pPr>
      <w:spacing w:before="480" w:line="276" w:lineRule="auto"/>
      <w:jc w:val="left"/>
      <w:outlineLvl w:val="9"/>
    </w:pPr>
    <w:rPr>
      <w:rFonts w:ascii="Cambria" w:eastAsia="Times New Roman" w:hAnsi="Cambria" w:cs="Times New Roman"/>
      <w:color w:val="365F91"/>
      <w:sz w:val="28"/>
      <w:u w:val="none"/>
      <w:lang w:eastAsia="en-US"/>
    </w:rPr>
  </w:style>
  <w:style w:type="paragraph" w:styleId="14">
    <w:name w:val="toc 1"/>
    <w:basedOn w:val="a"/>
    <w:next w:val="a"/>
    <w:autoRedefine/>
    <w:uiPriority w:val="39"/>
    <w:rsid w:val="00E72825"/>
    <w:pPr>
      <w:spacing w:after="0" w:line="240" w:lineRule="auto"/>
    </w:pPr>
    <w:rPr>
      <w:rFonts w:ascii="Verdana" w:eastAsia="Calibri" w:hAnsi="Verdana"/>
      <w:sz w:val="15"/>
      <w:szCs w:val="16"/>
    </w:rPr>
  </w:style>
  <w:style w:type="character" w:styleId="aff">
    <w:name w:val="Hyperlink"/>
    <w:uiPriority w:val="99"/>
    <w:rsid w:val="00E72825"/>
    <w:rPr>
      <w:rFonts w:cs="Times New Roman"/>
      <w:color w:val="0000FF"/>
      <w:u w:val="single"/>
    </w:rPr>
  </w:style>
  <w:style w:type="paragraph" w:styleId="33">
    <w:name w:val="toc 3"/>
    <w:basedOn w:val="a"/>
    <w:next w:val="a"/>
    <w:autoRedefine/>
    <w:uiPriority w:val="39"/>
    <w:rsid w:val="00E72825"/>
    <w:pPr>
      <w:spacing w:after="100" w:line="240" w:lineRule="auto"/>
      <w:ind w:left="300"/>
    </w:pPr>
    <w:rPr>
      <w:rFonts w:ascii="Verdana" w:eastAsia="Calibri" w:hAnsi="Verdana"/>
      <w:sz w:val="15"/>
      <w:szCs w:val="16"/>
    </w:rPr>
  </w:style>
  <w:style w:type="character" w:customStyle="1" w:styleId="docname1">
    <w:name w:val="docname1"/>
    <w:uiPriority w:val="99"/>
    <w:rsid w:val="00E72825"/>
    <w:rPr>
      <w:rFonts w:cs="Times New Roman"/>
      <w:b/>
      <w:bCs/>
      <w:u w:val="none"/>
      <w:effect w:val="none"/>
    </w:rPr>
  </w:style>
  <w:style w:type="character" w:styleId="aff0">
    <w:name w:val="footnote reference"/>
    <w:uiPriority w:val="99"/>
    <w:rsid w:val="00E72825"/>
    <w:rPr>
      <w:rFonts w:cs="Times New Roman"/>
      <w:vertAlign w:val="superscript"/>
    </w:rPr>
  </w:style>
  <w:style w:type="numbering" w:customStyle="1" w:styleId="3">
    <w:name w:val="Стиль3"/>
    <w:rsid w:val="00E72825"/>
    <w:pPr>
      <w:numPr>
        <w:numId w:val="82"/>
      </w:numPr>
    </w:pPr>
  </w:style>
  <w:style w:type="numbering" w:customStyle="1" w:styleId="4">
    <w:name w:val="Стиль4"/>
    <w:rsid w:val="00E72825"/>
    <w:pPr>
      <w:numPr>
        <w:numId w:val="81"/>
      </w:numPr>
    </w:pPr>
  </w:style>
  <w:style w:type="numbering" w:customStyle="1" w:styleId="2">
    <w:name w:val="Стиль2"/>
    <w:rsid w:val="00E72825"/>
    <w:pPr>
      <w:numPr>
        <w:numId w:val="80"/>
      </w:numPr>
    </w:pPr>
  </w:style>
  <w:style w:type="character" w:customStyle="1" w:styleId="docname">
    <w:name w:val="docname"/>
    <w:basedOn w:val="a0"/>
    <w:rsid w:val="00E72825"/>
  </w:style>
  <w:style w:type="paragraph" w:customStyle="1" w:styleId="p4">
    <w:name w:val="p4"/>
    <w:basedOn w:val="a"/>
    <w:rsid w:val="00E72825"/>
    <w:pPr>
      <w:spacing w:before="100" w:beforeAutospacing="1" w:after="100" w:afterAutospacing="1" w:line="240" w:lineRule="auto"/>
    </w:pPr>
    <w:rPr>
      <w:rFonts w:ascii="Times New Roman" w:hAnsi="Times New Roman"/>
      <w:sz w:val="24"/>
      <w:szCs w:val="24"/>
    </w:rPr>
  </w:style>
  <w:style w:type="character" w:customStyle="1" w:styleId="s1">
    <w:name w:val="s1"/>
    <w:basedOn w:val="a0"/>
    <w:rsid w:val="00E72825"/>
  </w:style>
  <w:style w:type="paragraph" w:customStyle="1" w:styleId="p3">
    <w:name w:val="p3"/>
    <w:basedOn w:val="a"/>
    <w:rsid w:val="00E72825"/>
    <w:pPr>
      <w:spacing w:before="100" w:beforeAutospacing="1" w:after="100" w:afterAutospacing="1" w:line="240" w:lineRule="auto"/>
    </w:pPr>
    <w:rPr>
      <w:rFonts w:ascii="Times New Roman" w:hAnsi="Times New Roman"/>
      <w:sz w:val="24"/>
      <w:szCs w:val="24"/>
    </w:rPr>
  </w:style>
  <w:style w:type="character" w:customStyle="1" w:styleId="s3">
    <w:name w:val="s3"/>
    <w:basedOn w:val="a0"/>
    <w:rsid w:val="00E72825"/>
  </w:style>
  <w:style w:type="paragraph" w:customStyle="1" w:styleId="Style10">
    <w:name w:val="Style10"/>
    <w:basedOn w:val="a"/>
    <w:rsid w:val="00E72825"/>
    <w:pPr>
      <w:widowControl w:val="0"/>
      <w:autoSpaceDE w:val="0"/>
      <w:autoSpaceDN w:val="0"/>
      <w:adjustRightInd w:val="0"/>
      <w:spacing w:after="0" w:line="245" w:lineRule="exact"/>
      <w:jc w:val="both"/>
    </w:pPr>
    <w:rPr>
      <w:rFonts w:ascii="Times New Roman" w:hAnsi="Times New Roman"/>
      <w:sz w:val="24"/>
      <w:szCs w:val="24"/>
    </w:rPr>
  </w:style>
  <w:style w:type="paragraph" w:customStyle="1" w:styleId="Style16">
    <w:name w:val="Style16"/>
    <w:basedOn w:val="a"/>
    <w:rsid w:val="00E72825"/>
    <w:pPr>
      <w:widowControl w:val="0"/>
      <w:autoSpaceDE w:val="0"/>
      <w:autoSpaceDN w:val="0"/>
      <w:adjustRightInd w:val="0"/>
      <w:spacing w:after="0" w:line="182" w:lineRule="exact"/>
      <w:jc w:val="center"/>
    </w:pPr>
    <w:rPr>
      <w:rFonts w:ascii="Times New Roman" w:hAnsi="Times New Roman"/>
      <w:sz w:val="24"/>
      <w:szCs w:val="24"/>
    </w:rPr>
  </w:style>
  <w:style w:type="character" w:customStyle="1" w:styleId="FontStyle42">
    <w:name w:val="Font Style42"/>
    <w:rsid w:val="00E72825"/>
    <w:rPr>
      <w:rFonts w:ascii="Times New Roman" w:hAnsi="Times New Roman" w:cs="Times New Roman"/>
      <w:sz w:val="20"/>
      <w:szCs w:val="20"/>
    </w:rPr>
  </w:style>
  <w:style w:type="character" w:customStyle="1" w:styleId="FontStyle51">
    <w:name w:val="Font Style51"/>
    <w:rsid w:val="00E72825"/>
    <w:rPr>
      <w:rFonts w:ascii="Times New Roman" w:hAnsi="Times New Roman" w:cs="Times New Roman"/>
      <w:i/>
      <w:iCs/>
      <w:sz w:val="20"/>
      <w:szCs w:val="20"/>
    </w:rPr>
  </w:style>
  <w:style w:type="character" w:customStyle="1" w:styleId="FontStyle53">
    <w:name w:val="Font Style53"/>
    <w:rsid w:val="00E72825"/>
    <w:rPr>
      <w:rFonts w:ascii="Times New Roman" w:hAnsi="Times New Roman" w:cs="Times New Roman"/>
      <w:b/>
      <w:bCs/>
      <w:i/>
      <w:iCs/>
      <w:sz w:val="20"/>
      <w:szCs w:val="20"/>
    </w:rPr>
  </w:style>
  <w:style w:type="character" w:customStyle="1" w:styleId="FontStyle57">
    <w:name w:val="Font Style57"/>
    <w:rsid w:val="00E72825"/>
    <w:rPr>
      <w:rFonts w:ascii="Arial" w:hAnsi="Arial" w:cs="Arial"/>
      <w:sz w:val="16"/>
      <w:szCs w:val="16"/>
    </w:rPr>
  </w:style>
  <w:style w:type="paragraph" w:customStyle="1" w:styleId="Style35">
    <w:name w:val="Style35"/>
    <w:basedOn w:val="a"/>
    <w:rsid w:val="00E72825"/>
    <w:pPr>
      <w:widowControl w:val="0"/>
      <w:autoSpaceDE w:val="0"/>
      <w:autoSpaceDN w:val="0"/>
      <w:adjustRightInd w:val="0"/>
      <w:spacing w:after="0" w:line="230" w:lineRule="exact"/>
      <w:ind w:firstLine="355"/>
      <w:jc w:val="both"/>
    </w:pPr>
    <w:rPr>
      <w:rFonts w:ascii="Times New Roman" w:hAnsi="Times New Roman"/>
      <w:sz w:val="24"/>
      <w:szCs w:val="24"/>
    </w:rPr>
  </w:style>
  <w:style w:type="paragraph" w:customStyle="1" w:styleId="Style1">
    <w:name w:val="Style1"/>
    <w:basedOn w:val="a"/>
    <w:rsid w:val="00E72825"/>
    <w:pPr>
      <w:widowControl w:val="0"/>
      <w:autoSpaceDE w:val="0"/>
      <w:autoSpaceDN w:val="0"/>
      <w:adjustRightInd w:val="0"/>
      <w:spacing w:after="0" w:line="240" w:lineRule="auto"/>
    </w:pPr>
    <w:rPr>
      <w:rFonts w:ascii="Times New Roman" w:hAnsi="Times New Roman"/>
      <w:sz w:val="24"/>
      <w:szCs w:val="24"/>
    </w:rPr>
  </w:style>
  <w:style w:type="paragraph" w:customStyle="1" w:styleId="Style3">
    <w:name w:val="Style3"/>
    <w:basedOn w:val="a"/>
    <w:rsid w:val="00E72825"/>
    <w:pPr>
      <w:widowControl w:val="0"/>
      <w:autoSpaceDE w:val="0"/>
      <w:autoSpaceDN w:val="0"/>
      <w:adjustRightInd w:val="0"/>
      <w:spacing w:after="0" w:line="246" w:lineRule="exact"/>
      <w:ind w:firstLine="360"/>
      <w:jc w:val="both"/>
    </w:pPr>
    <w:rPr>
      <w:rFonts w:ascii="Times New Roman" w:hAnsi="Times New Roman"/>
      <w:sz w:val="24"/>
      <w:szCs w:val="24"/>
    </w:rPr>
  </w:style>
  <w:style w:type="character" w:customStyle="1" w:styleId="FontStyle43">
    <w:name w:val="Font Style43"/>
    <w:rsid w:val="00E72825"/>
    <w:rPr>
      <w:rFonts w:ascii="Times New Roman" w:hAnsi="Times New Roman" w:cs="Times New Roman"/>
      <w:sz w:val="18"/>
      <w:szCs w:val="18"/>
    </w:rPr>
  </w:style>
  <w:style w:type="character" w:customStyle="1" w:styleId="FontStyle50">
    <w:name w:val="Font Style50"/>
    <w:rsid w:val="00E72825"/>
    <w:rPr>
      <w:rFonts w:ascii="Times New Roman" w:hAnsi="Times New Roman" w:cs="Times New Roman"/>
      <w:i/>
      <w:iCs/>
      <w:sz w:val="18"/>
      <w:szCs w:val="18"/>
    </w:rPr>
  </w:style>
  <w:style w:type="character" w:customStyle="1" w:styleId="FontStyle60">
    <w:name w:val="Font Style60"/>
    <w:rsid w:val="00E72825"/>
    <w:rPr>
      <w:rFonts w:ascii="Arial" w:hAnsi="Arial" w:cs="Arial"/>
      <w:i/>
      <w:iCs/>
      <w:sz w:val="16"/>
      <w:szCs w:val="16"/>
    </w:rPr>
  </w:style>
  <w:style w:type="character" w:customStyle="1" w:styleId="FontStyle65">
    <w:name w:val="Font Style65"/>
    <w:rsid w:val="00E72825"/>
    <w:rPr>
      <w:rFonts w:ascii="Arial" w:hAnsi="Arial" w:cs="Arial"/>
      <w:sz w:val="16"/>
      <w:szCs w:val="16"/>
    </w:rPr>
  </w:style>
  <w:style w:type="character" w:customStyle="1" w:styleId="FontStyle66">
    <w:name w:val="Font Style66"/>
    <w:rsid w:val="00E72825"/>
    <w:rPr>
      <w:rFonts w:ascii="Times New Roman" w:hAnsi="Times New Roman" w:cs="Times New Roman"/>
      <w:sz w:val="14"/>
      <w:szCs w:val="14"/>
    </w:rPr>
  </w:style>
  <w:style w:type="paragraph" w:customStyle="1" w:styleId="Style18">
    <w:name w:val="Style18"/>
    <w:basedOn w:val="a"/>
    <w:rsid w:val="00E72825"/>
    <w:pPr>
      <w:widowControl w:val="0"/>
      <w:autoSpaceDE w:val="0"/>
      <w:autoSpaceDN w:val="0"/>
      <w:adjustRightInd w:val="0"/>
      <w:spacing w:after="0" w:line="240" w:lineRule="auto"/>
    </w:pPr>
    <w:rPr>
      <w:rFonts w:ascii="Times New Roman" w:hAnsi="Times New Roman"/>
      <w:sz w:val="24"/>
      <w:szCs w:val="24"/>
    </w:rPr>
  </w:style>
  <w:style w:type="paragraph" w:customStyle="1" w:styleId="Style25">
    <w:name w:val="Style25"/>
    <w:basedOn w:val="a"/>
    <w:rsid w:val="00E72825"/>
    <w:pPr>
      <w:widowControl w:val="0"/>
      <w:autoSpaceDE w:val="0"/>
      <w:autoSpaceDN w:val="0"/>
      <w:adjustRightInd w:val="0"/>
      <w:spacing w:after="0" w:line="178" w:lineRule="exact"/>
      <w:ind w:hanging="58"/>
    </w:pPr>
    <w:rPr>
      <w:rFonts w:ascii="Times New Roman" w:hAnsi="Times New Roman"/>
      <w:sz w:val="24"/>
      <w:szCs w:val="24"/>
    </w:rPr>
  </w:style>
  <w:style w:type="paragraph" w:customStyle="1" w:styleId="Style30">
    <w:name w:val="Style30"/>
    <w:basedOn w:val="a"/>
    <w:rsid w:val="00E72825"/>
    <w:pPr>
      <w:widowControl w:val="0"/>
      <w:autoSpaceDE w:val="0"/>
      <w:autoSpaceDN w:val="0"/>
      <w:adjustRightInd w:val="0"/>
      <w:spacing w:after="0" w:line="240" w:lineRule="auto"/>
    </w:pPr>
    <w:rPr>
      <w:rFonts w:ascii="Times New Roman" w:hAnsi="Times New Roman"/>
      <w:sz w:val="24"/>
      <w:szCs w:val="24"/>
    </w:rPr>
  </w:style>
  <w:style w:type="character" w:customStyle="1" w:styleId="FontStyle69">
    <w:name w:val="Font Style69"/>
    <w:rsid w:val="00E72825"/>
    <w:rPr>
      <w:rFonts w:ascii="Times New Roman" w:hAnsi="Times New Roman" w:cs="Times New Roman"/>
      <w:b/>
      <w:bCs/>
      <w:sz w:val="10"/>
      <w:szCs w:val="10"/>
    </w:rPr>
  </w:style>
  <w:style w:type="paragraph" w:customStyle="1" w:styleId="210">
    <w:name w:val="Основной текст с отступом 21"/>
    <w:basedOn w:val="a"/>
    <w:rsid w:val="00E72825"/>
    <w:pPr>
      <w:overflowPunct w:val="0"/>
      <w:autoSpaceDE w:val="0"/>
      <w:autoSpaceDN w:val="0"/>
      <w:adjustRightInd w:val="0"/>
      <w:spacing w:after="0" w:line="240" w:lineRule="auto"/>
      <w:ind w:firstLine="709"/>
      <w:textAlignment w:val="baseline"/>
    </w:pPr>
    <w:rPr>
      <w:rFonts w:ascii="Times New Roman" w:hAnsi="Times New Roman"/>
      <w:sz w:val="28"/>
      <w:szCs w:val="20"/>
    </w:rPr>
  </w:style>
  <w:style w:type="paragraph" w:customStyle="1" w:styleId="p69">
    <w:name w:val="p69"/>
    <w:basedOn w:val="a"/>
    <w:rsid w:val="00E72825"/>
    <w:pPr>
      <w:spacing w:before="100" w:beforeAutospacing="1" w:after="100" w:afterAutospacing="1" w:line="240" w:lineRule="auto"/>
    </w:pPr>
    <w:rPr>
      <w:rFonts w:ascii="Times New Roman" w:hAnsi="Times New Roman"/>
      <w:sz w:val="24"/>
      <w:szCs w:val="24"/>
    </w:rPr>
  </w:style>
  <w:style w:type="paragraph" w:customStyle="1" w:styleId="citata">
    <w:name w:val="citata"/>
    <w:basedOn w:val="a"/>
    <w:rsid w:val="00E72825"/>
    <w:pPr>
      <w:spacing w:before="100" w:beforeAutospacing="1" w:after="100" w:afterAutospacing="1" w:line="240" w:lineRule="auto"/>
    </w:pPr>
    <w:rPr>
      <w:rFonts w:ascii="Times New Roman" w:hAnsi="Times New Roman"/>
      <w:sz w:val="24"/>
      <w:szCs w:val="24"/>
    </w:rPr>
  </w:style>
  <w:style w:type="paragraph" w:styleId="aff1">
    <w:name w:val="caption"/>
    <w:basedOn w:val="a"/>
    <w:qFormat/>
    <w:rsid w:val="00E72825"/>
    <w:pPr>
      <w:widowControl w:val="0"/>
      <w:overflowPunct w:val="0"/>
      <w:autoSpaceDE w:val="0"/>
      <w:autoSpaceDN w:val="0"/>
      <w:adjustRightInd w:val="0"/>
      <w:spacing w:after="0" w:line="240" w:lineRule="auto"/>
      <w:jc w:val="center"/>
      <w:textAlignment w:val="baseline"/>
    </w:pPr>
    <w:rPr>
      <w:rFonts w:ascii="Times New Roman" w:hAnsi="Times New Roman"/>
      <w:sz w:val="28"/>
      <w:szCs w:val="20"/>
    </w:rPr>
  </w:style>
  <w:style w:type="paragraph" w:customStyle="1" w:styleId="15">
    <w:name w:val="Абзац списка1"/>
    <w:basedOn w:val="a"/>
    <w:rsid w:val="00E72825"/>
    <w:pPr>
      <w:ind w:left="720"/>
      <w:contextualSpacing/>
    </w:pPr>
    <w:rPr>
      <w:lang w:eastAsia="en-US"/>
    </w:rPr>
  </w:style>
  <w:style w:type="paragraph" w:customStyle="1" w:styleId="ListParagraph1">
    <w:name w:val="List Paragraph1"/>
    <w:basedOn w:val="a"/>
    <w:rsid w:val="00E72825"/>
    <w:pPr>
      <w:ind w:left="720"/>
      <w:contextualSpacing/>
    </w:pPr>
    <w:rPr>
      <w:rFonts w:eastAsia="Calibri"/>
      <w:lang w:eastAsia="en-US"/>
    </w:rPr>
  </w:style>
  <w:style w:type="paragraph" w:customStyle="1" w:styleId="211">
    <w:name w:val="Основной текст 21"/>
    <w:basedOn w:val="a"/>
    <w:rsid w:val="00E72825"/>
    <w:pPr>
      <w:overflowPunct w:val="0"/>
      <w:autoSpaceDE w:val="0"/>
      <w:autoSpaceDN w:val="0"/>
      <w:adjustRightInd w:val="0"/>
      <w:spacing w:after="0" w:line="240" w:lineRule="auto"/>
      <w:ind w:firstLine="709"/>
      <w:jc w:val="center"/>
      <w:textAlignment w:val="baseline"/>
    </w:pPr>
    <w:rPr>
      <w:rFonts w:ascii="Times New Roman" w:hAnsi="Times New Roman"/>
      <w:b/>
      <w:sz w:val="28"/>
      <w:szCs w:val="20"/>
    </w:rPr>
  </w:style>
  <w:style w:type="paragraph" w:customStyle="1" w:styleId="TableParagraph">
    <w:name w:val="Table Paragraph"/>
    <w:basedOn w:val="a"/>
    <w:uiPriority w:val="1"/>
    <w:qFormat/>
    <w:rsid w:val="00E72825"/>
    <w:pPr>
      <w:widowControl w:val="0"/>
      <w:autoSpaceDE w:val="0"/>
      <w:autoSpaceDN w:val="0"/>
      <w:spacing w:after="0" w:line="240" w:lineRule="auto"/>
    </w:pPr>
    <w:rPr>
      <w:rFonts w:ascii="Times New Roman" w:hAnsi="Times New Roman"/>
      <w:lang w:val="en-US" w:eastAsia="en-US"/>
    </w:rPr>
  </w:style>
  <w:style w:type="paragraph" w:styleId="27">
    <w:name w:val="toc 2"/>
    <w:basedOn w:val="a"/>
    <w:next w:val="a"/>
    <w:autoRedefine/>
    <w:uiPriority w:val="39"/>
    <w:unhideWhenUsed/>
    <w:rsid w:val="00991453"/>
    <w:pPr>
      <w:spacing w:after="100"/>
      <w:ind w:left="220"/>
    </w:pPr>
  </w:style>
  <w:style w:type="paragraph" w:styleId="43">
    <w:name w:val="toc 4"/>
    <w:basedOn w:val="a"/>
    <w:next w:val="a"/>
    <w:autoRedefine/>
    <w:uiPriority w:val="39"/>
    <w:unhideWhenUsed/>
    <w:rsid w:val="00991453"/>
    <w:pPr>
      <w:spacing w:after="100"/>
      <w:ind w:left="660"/>
    </w:pPr>
    <w:rPr>
      <w:rFonts w:asciiTheme="minorHAnsi" w:eastAsiaTheme="minorEastAsia" w:hAnsiTheme="minorHAnsi" w:cstheme="minorBidi"/>
    </w:rPr>
  </w:style>
  <w:style w:type="paragraph" w:styleId="50">
    <w:name w:val="toc 5"/>
    <w:basedOn w:val="a"/>
    <w:next w:val="a"/>
    <w:autoRedefine/>
    <w:uiPriority w:val="39"/>
    <w:unhideWhenUsed/>
    <w:rsid w:val="00991453"/>
    <w:pPr>
      <w:spacing w:after="100"/>
      <w:ind w:left="880"/>
    </w:pPr>
    <w:rPr>
      <w:rFonts w:asciiTheme="minorHAnsi" w:eastAsiaTheme="minorEastAsia" w:hAnsiTheme="minorHAnsi" w:cstheme="minorBidi"/>
    </w:rPr>
  </w:style>
  <w:style w:type="paragraph" w:styleId="60">
    <w:name w:val="toc 6"/>
    <w:basedOn w:val="a"/>
    <w:next w:val="a"/>
    <w:autoRedefine/>
    <w:uiPriority w:val="39"/>
    <w:unhideWhenUsed/>
    <w:rsid w:val="00991453"/>
    <w:pPr>
      <w:spacing w:after="100"/>
      <w:ind w:left="1100"/>
    </w:pPr>
    <w:rPr>
      <w:rFonts w:asciiTheme="minorHAnsi" w:eastAsiaTheme="minorEastAsia" w:hAnsiTheme="minorHAnsi" w:cstheme="minorBidi"/>
    </w:rPr>
  </w:style>
  <w:style w:type="paragraph" w:styleId="7">
    <w:name w:val="toc 7"/>
    <w:basedOn w:val="a"/>
    <w:next w:val="a"/>
    <w:autoRedefine/>
    <w:uiPriority w:val="39"/>
    <w:unhideWhenUsed/>
    <w:rsid w:val="00991453"/>
    <w:pPr>
      <w:spacing w:after="100"/>
      <w:ind w:left="1320"/>
    </w:pPr>
    <w:rPr>
      <w:rFonts w:asciiTheme="minorHAnsi" w:eastAsiaTheme="minorEastAsia" w:hAnsiTheme="minorHAnsi" w:cstheme="minorBidi"/>
    </w:rPr>
  </w:style>
  <w:style w:type="paragraph" w:styleId="8">
    <w:name w:val="toc 8"/>
    <w:basedOn w:val="a"/>
    <w:next w:val="a"/>
    <w:autoRedefine/>
    <w:uiPriority w:val="39"/>
    <w:unhideWhenUsed/>
    <w:rsid w:val="00991453"/>
    <w:pPr>
      <w:spacing w:after="100"/>
      <w:ind w:left="1540"/>
    </w:pPr>
    <w:rPr>
      <w:rFonts w:asciiTheme="minorHAnsi" w:eastAsiaTheme="minorEastAsia" w:hAnsiTheme="minorHAnsi" w:cstheme="minorBidi"/>
    </w:rPr>
  </w:style>
  <w:style w:type="paragraph" w:styleId="91">
    <w:name w:val="toc 9"/>
    <w:basedOn w:val="a"/>
    <w:next w:val="a"/>
    <w:autoRedefine/>
    <w:uiPriority w:val="39"/>
    <w:unhideWhenUsed/>
    <w:rsid w:val="00991453"/>
    <w:pPr>
      <w:spacing w:after="100"/>
      <w:ind w:left="1760"/>
    </w:pPr>
    <w:rPr>
      <w:rFonts w:asciiTheme="minorHAnsi" w:eastAsiaTheme="minorEastAsia" w:hAnsiTheme="minorHAnsi" w:cstheme="minorBidi"/>
    </w:rPr>
  </w:style>
  <w:style w:type="paragraph" w:customStyle="1" w:styleId="16">
    <w:name w:val="Без интервала1"/>
    <w:uiPriority w:val="99"/>
    <w:rsid w:val="00D34762"/>
    <w:pPr>
      <w:spacing w:after="0" w:line="240" w:lineRule="auto"/>
    </w:pPr>
    <w:rPr>
      <w:rFonts w:ascii="Times New Roman" w:eastAsia="Times New Roman" w:hAnsi="Times New Roman" w:cs="Times New Roman"/>
      <w:sz w:val="28"/>
      <w:szCs w:val="28"/>
    </w:rPr>
  </w:style>
  <w:style w:type="table" w:customStyle="1" w:styleId="70">
    <w:name w:val="Сетка таблицы7"/>
    <w:basedOn w:val="a1"/>
    <w:next w:val="ac"/>
    <w:uiPriority w:val="59"/>
    <w:rsid w:val="006D43F2"/>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nhideWhenUsed="0" w:qFormat="1"/>
    <w:lsdException w:name="Default Paragraph Font" w:uiPriority="1"/>
    <w:lsdException w:name="Body Text" w:uiPriority="0"/>
    <w:lsdException w:name="Body Text Indent" w:uiPriority="0"/>
    <w:lsdException w:name="Subtitle" w:semiHidden="0" w:unhideWhenUsed="0" w:qFormat="1"/>
    <w:lsdException w:name="Strong" w:semiHidden="0" w:uiPriority="0" w:unhideWhenUsed="0" w:qFormat="1"/>
    <w:lsdException w:name="Emphasis" w:semiHidden="0" w:uiPriority="20" w:unhideWhenUsed="0" w:qFormat="1"/>
    <w:lsdException w:name="Plain Text" w:uiPriority="0"/>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14D41"/>
    <w:rPr>
      <w:rFonts w:ascii="Calibri" w:eastAsia="Times New Roman" w:hAnsi="Calibri" w:cs="Times New Roman"/>
      <w:lang w:eastAsia="ru-RU"/>
    </w:rPr>
  </w:style>
  <w:style w:type="paragraph" w:styleId="1">
    <w:name w:val="heading 1"/>
    <w:basedOn w:val="a"/>
    <w:next w:val="a"/>
    <w:link w:val="10"/>
    <w:uiPriority w:val="99"/>
    <w:qFormat/>
    <w:rsid w:val="00B4489F"/>
    <w:pPr>
      <w:keepNext/>
      <w:keepLines/>
      <w:spacing w:after="0" w:line="240" w:lineRule="auto"/>
      <w:jc w:val="center"/>
      <w:outlineLvl w:val="0"/>
    </w:pPr>
    <w:rPr>
      <w:rFonts w:ascii="Times New Roman" w:eastAsiaTheme="majorEastAsia" w:hAnsi="Times New Roman" w:cstheme="majorBidi"/>
      <w:b/>
      <w:bCs/>
      <w:sz w:val="24"/>
      <w:szCs w:val="28"/>
      <w:u w:val="single"/>
    </w:rPr>
  </w:style>
  <w:style w:type="paragraph" w:styleId="20">
    <w:name w:val="heading 2"/>
    <w:basedOn w:val="a"/>
    <w:next w:val="a"/>
    <w:link w:val="21"/>
    <w:uiPriority w:val="99"/>
    <w:unhideWhenUsed/>
    <w:qFormat/>
    <w:rsid w:val="00846FC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0">
    <w:name w:val="heading 3"/>
    <w:basedOn w:val="a"/>
    <w:next w:val="a"/>
    <w:link w:val="31"/>
    <w:unhideWhenUsed/>
    <w:qFormat/>
    <w:rsid w:val="00243E92"/>
    <w:pPr>
      <w:keepNext/>
      <w:keepLines/>
      <w:spacing w:before="40" w:after="0"/>
      <w:outlineLvl w:val="2"/>
    </w:pPr>
    <w:rPr>
      <w:rFonts w:ascii="Cambria" w:hAnsi="Cambria"/>
      <w:color w:val="243F60"/>
      <w:sz w:val="24"/>
      <w:szCs w:val="24"/>
      <w:lang w:val="x-none"/>
    </w:rPr>
  </w:style>
  <w:style w:type="paragraph" w:styleId="40">
    <w:name w:val="heading 4"/>
    <w:basedOn w:val="a"/>
    <w:next w:val="a"/>
    <w:link w:val="41"/>
    <w:unhideWhenUsed/>
    <w:qFormat/>
    <w:rsid w:val="00846FC1"/>
    <w:pPr>
      <w:keepNext/>
      <w:spacing w:before="240" w:after="60"/>
      <w:outlineLvl w:val="3"/>
    </w:pPr>
    <w:rPr>
      <w:b/>
      <w:bCs/>
      <w:sz w:val="28"/>
      <w:szCs w:val="28"/>
    </w:rPr>
  </w:style>
  <w:style w:type="paragraph" w:styleId="9">
    <w:name w:val="heading 9"/>
    <w:basedOn w:val="a"/>
    <w:next w:val="a"/>
    <w:link w:val="90"/>
    <w:qFormat/>
    <w:rsid w:val="00E72825"/>
    <w:pPr>
      <w:spacing w:before="240" w:after="60" w:line="240" w:lineRule="auto"/>
      <w:outlineLvl w:val="8"/>
    </w:pPr>
    <w:rPr>
      <w:rFonts w:ascii="Arial" w:hAnsi="Arial" w:cs="Ari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paragraph">
    <w:name w:val="paragraph"/>
    <w:basedOn w:val="a"/>
    <w:rsid w:val="00614D41"/>
    <w:pPr>
      <w:spacing w:before="100" w:beforeAutospacing="1" w:after="100" w:afterAutospacing="1" w:line="240" w:lineRule="auto"/>
    </w:pPr>
    <w:rPr>
      <w:rFonts w:ascii="Times New Roman" w:hAnsi="Times New Roman"/>
      <w:sz w:val="24"/>
      <w:szCs w:val="24"/>
    </w:rPr>
  </w:style>
  <w:style w:type="character" w:customStyle="1" w:styleId="normaltextrun">
    <w:name w:val="normaltextrun"/>
    <w:basedOn w:val="a0"/>
    <w:rsid w:val="00614D41"/>
  </w:style>
  <w:style w:type="character" w:customStyle="1" w:styleId="eop">
    <w:name w:val="eop"/>
    <w:basedOn w:val="a0"/>
    <w:rsid w:val="00614D41"/>
  </w:style>
  <w:style w:type="character" w:customStyle="1" w:styleId="spellingerror">
    <w:name w:val="spellingerror"/>
    <w:basedOn w:val="a0"/>
    <w:rsid w:val="00614D41"/>
  </w:style>
  <w:style w:type="paragraph" w:styleId="a3">
    <w:name w:val="Balloon Text"/>
    <w:basedOn w:val="a"/>
    <w:link w:val="a4"/>
    <w:uiPriority w:val="99"/>
    <w:semiHidden/>
    <w:unhideWhenUsed/>
    <w:rsid w:val="00614D41"/>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614D41"/>
    <w:rPr>
      <w:rFonts w:ascii="Tahoma" w:eastAsia="Times New Roman" w:hAnsi="Tahoma" w:cs="Tahoma"/>
      <w:sz w:val="16"/>
      <w:szCs w:val="16"/>
      <w:lang w:eastAsia="ru-RU"/>
    </w:rPr>
  </w:style>
  <w:style w:type="character" w:customStyle="1" w:styleId="31">
    <w:name w:val="Заголовок 3 Знак"/>
    <w:basedOn w:val="a0"/>
    <w:link w:val="30"/>
    <w:rsid w:val="00243E92"/>
    <w:rPr>
      <w:rFonts w:ascii="Cambria" w:eastAsia="Times New Roman" w:hAnsi="Cambria" w:cs="Times New Roman"/>
      <w:color w:val="243F60"/>
      <w:sz w:val="24"/>
      <w:szCs w:val="24"/>
      <w:lang w:val="x-none" w:eastAsia="ru-RU"/>
    </w:rPr>
  </w:style>
  <w:style w:type="paragraph" w:styleId="a5">
    <w:name w:val="List Paragraph"/>
    <w:basedOn w:val="a"/>
    <w:link w:val="a6"/>
    <w:uiPriority w:val="99"/>
    <w:qFormat/>
    <w:rsid w:val="00243E92"/>
    <w:pPr>
      <w:ind w:left="720"/>
      <w:contextualSpacing/>
    </w:pPr>
    <w:rPr>
      <w:sz w:val="20"/>
      <w:szCs w:val="20"/>
      <w:lang w:val="x-none"/>
    </w:rPr>
  </w:style>
  <w:style w:type="character" w:customStyle="1" w:styleId="a6">
    <w:name w:val="Абзац списка Знак"/>
    <w:link w:val="a5"/>
    <w:uiPriority w:val="34"/>
    <w:rsid w:val="00243E92"/>
    <w:rPr>
      <w:rFonts w:ascii="Calibri" w:eastAsia="Times New Roman" w:hAnsi="Calibri" w:cs="Times New Roman"/>
      <w:sz w:val="20"/>
      <w:szCs w:val="20"/>
      <w:lang w:val="x-none" w:eastAsia="ru-RU"/>
    </w:rPr>
  </w:style>
  <w:style w:type="character" w:styleId="a7">
    <w:name w:val="Strong"/>
    <w:qFormat/>
    <w:rsid w:val="00243E92"/>
    <w:rPr>
      <w:b/>
      <w:bCs/>
    </w:rPr>
  </w:style>
  <w:style w:type="character" w:customStyle="1" w:styleId="apple-converted-space">
    <w:name w:val="apple-converted-space"/>
    <w:rsid w:val="00243E92"/>
    <w:rPr>
      <w:rFonts w:ascii="Times New Roman" w:hAnsi="Times New Roman" w:cs="Times New Roman" w:hint="default"/>
    </w:rPr>
  </w:style>
  <w:style w:type="paragraph" w:styleId="a8">
    <w:name w:val="Title"/>
    <w:basedOn w:val="a"/>
    <w:link w:val="a9"/>
    <w:uiPriority w:val="99"/>
    <w:qFormat/>
    <w:rsid w:val="00243E92"/>
    <w:pPr>
      <w:spacing w:after="0" w:line="240" w:lineRule="auto"/>
      <w:jc w:val="center"/>
    </w:pPr>
    <w:rPr>
      <w:rFonts w:ascii="Times New Roman" w:hAnsi="Times New Roman"/>
      <w:b/>
      <w:bCs/>
      <w:sz w:val="32"/>
      <w:szCs w:val="24"/>
      <w:lang w:val="x-none"/>
    </w:rPr>
  </w:style>
  <w:style w:type="character" w:customStyle="1" w:styleId="a9">
    <w:name w:val="Название Знак"/>
    <w:basedOn w:val="a0"/>
    <w:link w:val="a8"/>
    <w:uiPriority w:val="99"/>
    <w:rsid w:val="00243E92"/>
    <w:rPr>
      <w:rFonts w:ascii="Times New Roman" w:eastAsia="Times New Roman" w:hAnsi="Times New Roman" w:cs="Times New Roman"/>
      <w:b/>
      <w:bCs/>
      <w:sz w:val="32"/>
      <w:szCs w:val="24"/>
      <w:lang w:val="x-none" w:eastAsia="ru-RU"/>
    </w:rPr>
  </w:style>
  <w:style w:type="paragraph" w:styleId="aa">
    <w:name w:val="Plain Text"/>
    <w:basedOn w:val="a"/>
    <w:link w:val="ab"/>
    <w:rsid w:val="00243E92"/>
    <w:pPr>
      <w:widowControl w:val="0"/>
      <w:spacing w:after="0" w:line="240" w:lineRule="auto"/>
    </w:pPr>
    <w:rPr>
      <w:rFonts w:ascii="Courier New" w:hAnsi="Courier New"/>
      <w:sz w:val="20"/>
      <w:szCs w:val="20"/>
      <w:lang w:val="x-none"/>
    </w:rPr>
  </w:style>
  <w:style w:type="character" w:customStyle="1" w:styleId="ab">
    <w:name w:val="Текст Знак"/>
    <w:basedOn w:val="a0"/>
    <w:link w:val="aa"/>
    <w:rsid w:val="00243E92"/>
    <w:rPr>
      <w:rFonts w:ascii="Courier New" w:eastAsia="Times New Roman" w:hAnsi="Courier New" w:cs="Times New Roman"/>
      <w:sz w:val="20"/>
      <w:szCs w:val="20"/>
      <w:lang w:val="x-none" w:eastAsia="ru-RU"/>
    </w:rPr>
  </w:style>
  <w:style w:type="table" w:customStyle="1" w:styleId="11">
    <w:name w:val="Сетка таблицы1"/>
    <w:basedOn w:val="a1"/>
    <w:next w:val="ac"/>
    <w:rsid w:val="009F5C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c">
    <w:name w:val="Table Grid"/>
    <w:basedOn w:val="a1"/>
    <w:uiPriority w:val="59"/>
    <w:rsid w:val="009F5C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Normal (Web)"/>
    <w:aliases w:val="Обычный (Web)"/>
    <w:basedOn w:val="a"/>
    <w:link w:val="ae"/>
    <w:uiPriority w:val="99"/>
    <w:unhideWhenUsed/>
    <w:qFormat/>
    <w:rsid w:val="009F5C49"/>
    <w:pPr>
      <w:spacing w:before="100" w:beforeAutospacing="1" w:after="100" w:afterAutospacing="1" w:line="240" w:lineRule="auto"/>
    </w:pPr>
    <w:rPr>
      <w:rFonts w:ascii="Times New Roman" w:hAnsi="Times New Roman"/>
      <w:sz w:val="24"/>
      <w:szCs w:val="24"/>
    </w:rPr>
  </w:style>
  <w:style w:type="character" w:customStyle="1" w:styleId="10">
    <w:name w:val="Заголовок 1 Знак"/>
    <w:basedOn w:val="a0"/>
    <w:link w:val="1"/>
    <w:uiPriority w:val="99"/>
    <w:rsid w:val="00B4489F"/>
    <w:rPr>
      <w:rFonts w:ascii="Times New Roman" w:eastAsiaTheme="majorEastAsia" w:hAnsi="Times New Roman" w:cstheme="majorBidi"/>
      <w:b/>
      <w:bCs/>
      <w:sz w:val="24"/>
      <w:szCs w:val="28"/>
      <w:u w:val="single"/>
      <w:lang w:eastAsia="ru-RU"/>
    </w:rPr>
  </w:style>
  <w:style w:type="paragraph" w:styleId="af">
    <w:name w:val="Body Text"/>
    <w:basedOn w:val="a"/>
    <w:link w:val="af0"/>
    <w:unhideWhenUsed/>
    <w:rsid w:val="00846FC1"/>
    <w:pPr>
      <w:spacing w:after="120" w:line="240" w:lineRule="auto"/>
    </w:pPr>
    <w:rPr>
      <w:rFonts w:ascii="Verdana" w:eastAsia="Calibri" w:hAnsi="Verdana"/>
      <w:sz w:val="15"/>
      <w:szCs w:val="16"/>
    </w:rPr>
  </w:style>
  <w:style w:type="character" w:customStyle="1" w:styleId="af0">
    <w:name w:val="Основной текст Знак"/>
    <w:basedOn w:val="a0"/>
    <w:link w:val="af"/>
    <w:rsid w:val="00846FC1"/>
    <w:rPr>
      <w:rFonts w:ascii="Verdana" w:eastAsia="Calibri" w:hAnsi="Verdana" w:cs="Times New Roman"/>
      <w:sz w:val="15"/>
      <w:szCs w:val="16"/>
      <w:lang w:eastAsia="ru-RU"/>
    </w:rPr>
  </w:style>
  <w:style w:type="paragraph" w:styleId="af1">
    <w:name w:val="header"/>
    <w:basedOn w:val="a"/>
    <w:link w:val="af2"/>
    <w:uiPriority w:val="99"/>
    <w:unhideWhenUsed/>
    <w:rsid w:val="00846FC1"/>
    <w:pPr>
      <w:tabs>
        <w:tab w:val="center" w:pos="4677"/>
        <w:tab w:val="right" w:pos="9355"/>
      </w:tabs>
      <w:spacing w:after="0" w:line="240" w:lineRule="auto"/>
    </w:pPr>
  </w:style>
  <w:style w:type="character" w:customStyle="1" w:styleId="af2">
    <w:name w:val="Верхний колонтитул Знак"/>
    <w:basedOn w:val="a0"/>
    <w:link w:val="af1"/>
    <w:uiPriority w:val="99"/>
    <w:rsid w:val="00846FC1"/>
    <w:rPr>
      <w:rFonts w:ascii="Calibri" w:eastAsia="Times New Roman" w:hAnsi="Calibri" w:cs="Times New Roman"/>
      <w:lang w:eastAsia="ru-RU"/>
    </w:rPr>
  </w:style>
  <w:style w:type="paragraph" w:styleId="af3">
    <w:name w:val="footer"/>
    <w:basedOn w:val="a"/>
    <w:link w:val="af4"/>
    <w:uiPriority w:val="99"/>
    <w:unhideWhenUsed/>
    <w:rsid w:val="00846FC1"/>
    <w:pPr>
      <w:tabs>
        <w:tab w:val="center" w:pos="4677"/>
        <w:tab w:val="right" w:pos="9355"/>
      </w:tabs>
      <w:spacing w:after="0" w:line="240" w:lineRule="auto"/>
    </w:pPr>
  </w:style>
  <w:style w:type="character" w:customStyle="1" w:styleId="af4">
    <w:name w:val="Нижний колонтитул Знак"/>
    <w:basedOn w:val="a0"/>
    <w:link w:val="af3"/>
    <w:uiPriority w:val="99"/>
    <w:rsid w:val="00846FC1"/>
    <w:rPr>
      <w:rFonts w:ascii="Calibri" w:eastAsia="Times New Roman" w:hAnsi="Calibri" w:cs="Times New Roman"/>
      <w:lang w:eastAsia="ru-RU"/>
    </w:rPr>
  </w:style>
  <w:style w:type="character" w:customStyle="1" w:styleId="21">
    <w:name w:val="Заголовок 2 Знак"/>
    <w:basedOn w:val="a0"/>
    <w:link w:val="20"/>
    <w:uiPriority w:val="99"/>
    <w:rsid w:val="00846FC1"/>
    <w:rPr>
      <w:rFonts w:asciiTheme="majorHAnsi" w:eastAsiaTheme="majorEastAsia" w:hAnsiTheme="majorHAnsi" w:cstheme="majorBidi"/>
      <w:b/>
      <w:bCs/>
      <w:color w:val="4F81BD" w:themeColor="accent1"/>
      <w:sz w:val="26"/>
      <w:szCs w:val="26"/>
      <w:lang w:eastAsia="ru-RU"/>
    </w:rPr>
  </w:style>
  <w:style w:type="character" w:customStyle="1" w:styleId="41">
    <w:name w:val="Заголовок 4 Знак"/>
    <w:basedOn w:val="a0"/>
    <w:link w:val="40"/>
    <w:rsid w:val="00846FC1"/>
    <w:rPr>
      <w:rFonts w:ascii="Calibri" w:eastAsia="Times New Roman" w:hAnsi="Calibri" w:cs="Times New Roman"/>
      <w:b/>
      <w:bCs/>
      <w:sz w:val="28"/>
      <w:szCs w:val="28"/>
      <w:lang w:eastAsia="ru-RU"/>
    </w:rPr>
  </w:style>
  <w:style w:type="paragraph" w:styleId="22">
    <w:name w:val="Body Text Indent 2"/>
    <w:basedOn w:val="a"/>
    <w:link w:val="23"/>
    <w:uiPriority w:val="99"/>
    <w:rsid w:val="00846FC1"/>
    <w:pPr>
      <w:spacing w:after="120" w:line="480" w:lineRule="auto"/>
      <w:ind w:left="283"/>
    </w:pPr>
    <w:rPr>
      <w:rFonts w:eastAsia="Calibri"/>
    </w:rPr>
  </w:style>
  <w:style w:type="character" w:customStyle="1" w:styleId="23">
    <w:name w:val="Основной текст с отступом 2 Знак"/>
    <w:basedOn w:val="a0"/>
    <w:link w:val="22"/>
    <w:uiPriority w:val="99"/>
    <w:rsid w:val="00846FC1"/>
    <w:rPr>
      <w:rFonts w:ascii="Calibri" w:eastAsia="Calibri" w:hAnsi="Calibri" w:cs="Times New Roman"/>
      <w:lang w:eastAsia="ru-RU"/>
    </w:rPr>
  </w:style>
  <w:style w:type="character" w:customStyle="1" w:styleId="af5">
    <w:name w:val="текст Знак"/>
    <w:link w:val="af6"/>
    <w:locked/>
    <w:rsid w:val="00846FC1"/>
    <w:rPr>
      <w:sz w:val="28"/>
    </w:rPr>
  </w:style>
  <w:style w:type="paragraph" w:customStyle="1" w:styleId="af6">
    <w:name w:val="текст"/>
    <w:basedOn w:val="a"/>
    <w:link w:val="af5"/>
    <w:qFormat/>
    <w:rsid w:val="00846FC1"/>
    <w:pPr>
      <w:spacing w:after="0" w:line="360" w:lineRule="auto"/>
      <w:ind w:firstLine="709"/>
      <w:jc w:val="both"/>
    </w:pPr>
    <w:rPr>
      <w:rFonts w:asciiTheme="minorHAnsi" w:eastAsiaTheme="minorHAnsi" w:hAnsiTheme="minorHAnsi" w:cstheme="minorBidi"/>
      <w:sz w:val="28"/>
      <w:lang w:eastAsia="en-US"/>
    </w:rPr>
  </w:style>
  <w:style w:type="table" w:customStyle="1" w:styleId="24">
    <w:name w:val="Сетка таблицы2"/>
    <w:basedOn w:val="a1"/>
    <w:next w:val="ac"/>
    <w:uiPriority w:val="99"/>
    <w:rsid w:val="00846FC1"/>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e">
    <w:name w:val="Обычный (веб) Знак"/>
    <w:aliases w:val="Обычный (Web) Знак"/>
    <w:basedOn w:val="a0"/>
    <w:link w:val="ad"/>
    <w:uiPriority w:val="99"/>
    <w:locked/>
    <w:rsid w:val="006507E5"/>
    <w:rPr>
      <w:rFonts w:ascii="Times New Roman" w:eastAsia="Times New Roman" w:hAnsi="Times New Roman" w:cs="Times New Roman"/>
      <w:sz w:val="24"/>
      <w:szCs w:val="24"/>
      <w:lang w:eastAsia="ru-RU"/>
    </w:rPr>
  </w:style>
  <w:style w:type="paragraph" w:styleId="af7">
    <w:name w:val="Body Text Indent"/>
    <w:basedOn w:val="a"/>
    <w:link w:val="af8"/>
    <w:unhideWhenUsed/>
    <w:rsid w:val="006507E5"/>
    <w:pPr>
      <w:spacing w:after="120" w:line="240" w:lineRule="auto"/>
      <w:ind w:left="283"/>
    </w:pPr>
    <w:rPr>
      <w:rFonts w:ascii="Verdana" w:eastAsia="Calibri" w:hAnsi="Verdana"/>
      <w:sz w:val="15"/>
      <w:szCs w:val="16"/>
    </w:rPr>
  </w:style>
  <w:style w:type="character" w:customStyle="1" w:styleId="af8">
    <w:name w:val="Основной текст с отступом Знак"/>
    <w:basedOn w:val="a0"/>
    <w:link w:val="af7"/>
    <w:rsid w:val="006507E5"/>
    <w:rPr>
      <w:rFonts w:ascii="Verdana" w:eastAsia="Calibri" w:hAnsi="Verdana" w:cs="Times New Roman"/>
      <w:sz w:val="15"/>
      <w:szCs w:val="16"/>
      <w:lang w:eastAsia="ru-RU"/>
    </w:rPr>
  </w:style>
  <w:style w:type="paragraph" w:customStyle="1" w:styleId="Default">
    <w:name w:val="Default"/>
    <w:rsid w:val="006507E5"/>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25">
    <w:name w:val="Body Text 2"/>
    <w:basedOn w:val="a"/>
    <w:link w:val="26"/>
    <w:uiPriority w:val="99"/>
    <w:unhideWhenUsed/>
    <w:rsid w:val="006507E5"/>
    <w:pPr>
      <w:spacing w:after="120" w:line="480" w:lineRule="auto"/>
    </w:pPr>
    <w:rPr>
      <w:rFonts w:asciiTheme="minorHAnsi" w:eastAsiaTheme="minorHAnsi" w:hAnsiTheme="minorHAnsi" w:cstheme="minorBidi"/>
      <w:lang w:eastAsia="en-US"/>
    </w:rPr>
  </w:style>
  <w:style w:type="character" w:customStyle="1" w:styleId="26">
    <w:name w:val="Основной текст 2 Знак"/>
    <w:basedOn w:val="a0"/>
    <w:link w:val="25"/>
    <w:uiPriority w:val="99"/>
    <w:rsid w:val="006507E5"/>
  </w:style>
  <w:style w:type="table" w:customStyle="1" w:styleId="32">
    <w:name w:val="Сетка таблицы3"/>
    <w:basedOn w:val="a1"/>
    <w:next w:val="ac"/>
    <w:uiPriority w:val="99"/>
    <w:rsid w:val="006507E5"/>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
    <w:name w:val="Сетка таблицы4"/>
    <w:basedOn w:val="a1"/>
    <w:next w:val="ac"/>
    <w:uiPriority w:val="99"/>
    <w:rsid w:val="006507E5"/>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c"/>
    <w:rsid w:val="001E6D4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90">
    <w:name w:val="Заголовок 9 Знак"/>
    <w:basedOn w:val="a0"/>
    <w:link w:val="9"/>
    <w:rsid w:val="00E72825"/>
    <w:rPr>
      <w:rFonts w:ascii="Arial" w:eastAsia="Times New Roman" w:hAnsi="Arial" w:cs="Arial"/>
      <w:lang w:eastAsia="ru-RU"/>
    </w:rPr>
  </w:style>
  <w:style w:type="numbering" w:customStyle="1" w:styleId="12">
    <w:name w:val="Нет списка1"/>
    <w:next w:val="a2"/>
    <w:uiPriority w:val="99"/>
    <w:semiHidden/>
    <w:unhideWhenUsed/>
    <w:rsid w:val="00E72825"/>
  </w:style>
  <w:style w:type="character" w:styleId="af9">
    <w:name w:val="page number"/>
    <w:uiPriority w:val="99"/>
    <w:rsid w:val="00E72825"/>
    <w:rPr>
      <w:rFonts w:cs="Times New Roman"/>
    </w:rPr>
  </w:style>
  <w:style w:type="paragraph" w:customStyle="1" w:styleId="13">
    <w:name w:val="Стиль1"/>
    <w:basedOn w:val="22"/>
    <w:uiPriority w:val="99"/>
    <w:rsid w:val="00E72825"/>
    <w:rPr>
      <w:rFonts w:ascii="Verdana" w:hAnsi="Verdana"/>
      <w:sz w:val="15"/>
      <w:szCs w:val="16"/>
    </w:rPr>
  </w:style>
  <w:style w:type="paragraph" w:styleId="afa">
    <w:name w:val="footnote text"/>
    <w:basedOn w:val="a"/>
    <w:link w:val="afb"/>
    <w:uiPriority w:val="99"/>
    <w:rsid w:val="00E72825"/>
    <w:pPr>
      <w:spacing w:after="0" w:line="240" w:lineRule="auto"/>
    </w:pPr>
    <w:rPr>
      <w:rFonts w:ascii="Times New Roman" w:hAnsi="Times New Roman"/>
      <w:sz w:val="20"/>
      <w:szCs w:val="20"/>
    </w:rPr>
  </w:style>
  <w:style w:type="character" w:customStyle="1" w:styleId="afb">
    <w:name w:val="Текст сноски Знак"/>
    <w:basedOn w:val="a0"/>
    <w:link w:val="afa"/>
    <w:uiPriority w:val="99"/>
    <w:rsid w:val="00E72825"/>
    <w:rPr>
      <w:rFonts w:ascii="Times New Roman" w:eastAsia="Times New Roman" w:hAnsi="Times New Roman" w:cs="Times New Roman"/>
      <w:sz w:val="20"/>
      <w:szCs w:val="20"/>
      <w:lang w:eastAsia="ru-RU"/>
    </w:rPr>
  </w:style>
  <w:style w:type="paragraph" w:styleId="afc">
    <w:name w:val="Subtitle"/>
    <w:basedOn w:val="a"/>
    <w:link w:val="afd"/>
    <w:uiPriority w:val="99"/>
    <w:qFormat/>
    <w:rsid w:val="00E72825"/>
    <w:pPr>
      <w:spacing w:after="0" w:line="240" w:lineRule="auto"/>
      <w:jc w:val="center"/>
    </w:pPr>
    <w:rPr>
      <w:rFonts w:ascii="Times New Roman" w:hAnsi="Times New Roman"/>
      <w:sz w:val="28"/>
      <w:szCs w:val="20"/>
    </w:rPr>
  </w:style>
  <w:style w:type="character" w:customStyle="1" w:styleId="afd">
    <w:name w:val="Подзаголовок Знак"/>
    <w:basedOn w:val="a0"/>
    <w:link w:val="afc"/>
    <w:uiPriority w:val="99"/>
    <w:rsid w:val="00E72825"/>
    <w:rPr>
      <w:rFonts w:ascii="Times New Roman" w:eastAsia="Times New Roman" w:hAnsi="Times New Roman" w:cs="Times New Roman"/>
      <w:sz w:val="28"/>
      <w:szCs w:val="20"/>
      <w:lang w:eastAsia="ru-RU"/>
    </w:rPr>
  </w:style>
  <w:style w:type="table" w:customStyle="1" w:styleId="6">
    <w:name w:val="Сетка таблицы6"/>
    <w:basedOn w:val="a1"/>
    <w:next w:val="ac"/>
    <w:uiPriority w:val="59"/>
    <w:rsid w:val="00E72825"/>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e">
    <w:name w:val="TOC Heading"/>
    <w:basedOn w:val="1"/>
    <w:next w:val="a"/>
    <w:uiPriority w:val="39"/>
    <w:qFormat/>
    <w:rsid w:val="00E72825"/>
    <w:pPr>
      <w:spacing w:before="480" w:line="276" w:lineRule="auto"/>
      <w:jc w:val="left"/>
      <w:outlineLvl w:val="9"/>
    </w:pPr>
    <w:rPr>
      <w:rFonts w:ascii="Cambria" w:eastAsia="Times New Roman" w:hAnsi="Cambria" w:cs="Times New Roman"/>
      <w:color w:val="365F91"/>
      <w:sz w:val="28"/>
      <w:u w:val="none"/>
      <w:lang w:eastAsia="en-US"/>
    </w:rPr>
  </w:style>
  <w:style w:type="paragraph" w:styleId="14">
    <w:name w:val="toc 1"/>
    <w:basedOn w:val="a"/>
    <w:next w:val="a"/>
    <w:autoRedefine/>
    <w:uiPriority w:val="39"/>
    <w:rsid w:val="00E72825"/>
    <w:pPr>
      <w:spacing w:after="0" w:line="240" w:lineRule="auto"/>
    </w:pPr>
    <w:rPr>
      <w:rFonts w:ascii="Verdana" w:eastAsia="Calibri" w:hAnsi="Verdana"/>
      <w:sz w:val="15"/>
      <w:szCs w:val="16"/>
    </w:rPr>
  </w:style>
  <w:style w:type="character" w:styleId="aff">
    <w:name w:val="Hyperlink"/>
    <w:uiPriority w:val="99"/>
    <w:rsid w:val="00E72825"/>
    <w:rPr>
      <w:rFonts w:cs="Times New Roman"/>
      <w:color w:val="0000FF"/>
      <w:u w:val="single"/>
    </w:rPr>
  </w:style>
  <w:style w:type="paragraph" w:styleId="33">
    <w:name w:val="toc 3"/>
    <w:basedOn w:val="a"/>
    <w:next w:val="a"/>
    <w:autoRedefine/>
    <w:uiPriority w:val="39"/>
    <w:rsid w:val="00E72825"/>
    <w:pPr>
      <w:spacing w:after="100" w:line="240" w:lineRule="auto"/>
      <w:ind w:left="300"/>
    </w:pPr>
    <w:rPr>
      <w:rFonts w:ascii="Verdana" w:eastAsia="Calibri" w:hAnsi="Verdana"/>
      <w:sz w:val="15"/>
      <w:szCs w:val="16"/>
    </w:rPr>
  </w:style>
  <w:style w:type="character" w:customStyle="1" w:styleId="docname1">
    <w:name w:val="docname1"/>
    <w:uiPriority w:val="99"/>
    <w:rsid w:val="00E72825"/>
    <w:rPr>
      <w:rFonts w:cs="Times New Roman"/>
      <w:b/>
      <w:bCs/>
      <w:u w:val="none"/>
      <w:effect w:val="none"/>
    </w:rPr>
  </w:style>
  <w:style w:type="character" w:styleId="aff0">
    <w:name w:val="footnote reference"/>
    <w:uiPriority w:val="99"/>
    <w:rsid w:val="00E72825"/>
    <w:rPr>
      <w:rFonts w:cs="Times New Roman"/>
      <w:vertAlign w:val="superscript"/>
    </w:rPr>
  </w:style>
  <w:style w:type="numbering" w:customStyle="1" w:styleId="3">
    <w:name w:val="Стиль3"/>
    <w:rsid w:val="00E72825"/>
    <w:pPr>
      <w:numPr>
        <w:numId w:val="82"/>
      </w:numPr>
    </w:pPr>
  </w:style>
  <w:style w:type="numbering" w:customStyle="1" w:styleId="4">
    <w:name w:val="Стиль4"/>
    <w:rsid w:val="00E72825"/>
    <w:pPr>
      <w:numPr>
        <w:numId w:val="81"/>
      </w:numPr>
    </w:pPr>
  </w:style>
  <w:style w:type="numbering" w:customStyle="1" w:styleId="2">
    <w:name w:val="Стиль2"/>
    <w:rsid w:val="00E72825"/>
    <w:pPr>
      <w:numPr>
        <w:numId w:val="80"/>
      </w:numPr>
    </w:pPr>
  </w:style>
  <w:style w:type="character" w:customStyle="1" w:styleId="docname">
    <w:name w:val="docname"/>
    <w:basedOn w:val="a0"/>
    <w:rsid w:val="00E72825"/>
  </w:style>
  <w:style w:type="paragraph" w:customStyle="1" w:styleId="p4">
    <w:name w:val="p4"/>
    <w:basedOn w:val="a"/>
    <w:rsid w:val="00E72825"/>
    <w:pPr>
      <w:spacing w:before="100" w:beforeAutospacing="1" w:after="100" w:afterAutospacing="1" w:line="240" w:lineRule="auto"/>
    </w:pPr>
    <w:rPr>
      <w:rFonts w:ascii="Times New Roman" w:hAnsi="Times New Roman"/>
      <w:sz w:val="24"/>
      <w:szCs w:val="24"/>
    </w:rPr>
  </w:style>
  <w:style w:type="character" w:customStyle="1" w:styleId="s1">
    <w:name w:val="s1"/>
    <w:basedOn w:val="a0"/>
    <w:rsid w:val="00E72825"/>
  </w:style>
  <w:style w:type="paragraph" w:customStyle="1" w:styleId="p3">
    <w:name w:val="p3"/>
    <w:basedOn w:val="a"/>
    <w:rsid w:val="00E72825"/>
    <w:pPr>
      <w:spacing w:before="100" w:beforeAutospacing="1" w:after="100" w:afterAutospacing="1" w:line="240" w:lineRule="auto"/>
    </w:pPr>
    <w:rPr>
      <w:rFonts w:ascii="Times New Roman" w:hAnsi="Times New Roman"/>
      <w:sz w:val="24"/>
      <w:szCs w:val="24"/>
    </w:rPr>
  </w:style>
  <w:style w:type="character" w:customStyle="1" w:styleId="s3">
    <w:name w:val="s3"/>
    <w:basedOn w:val="a0"/>
    <w:rsid w:val="00E72825"/>
  </w:style>
  <w:style w:type="paragraph" w:customStyle="1" w:styleId="Style10">
    <w:name w:val="Style10"/>
    <w:basedOn w:val="a"/>
    <w:rsid w:val="00E72825"/>
    <w:pPr>
      <w:widowControl w:val="0"/>
      <w:autoSpaceDE w:val="0"/>
      <w:autoSpaceDN w:val="0"/>
      <w:adjustRightInd w:val="0"/>
      <w:spacing w:after="0" w:line="245" w:lineRule="exact"/>
      <w:jc w:val="both"/>
    </w:pPr>
    <w:rPr>
      <w:rFonts w:ascii="Times New Roman" w:hAnsi="Times New Roman"/>
      <w:sz w:val="24"/>
      <w:szCs w:val="24"/>
    </w:rPr>
  </w:style>
  <w:style w:type="paragraph" w:customStyle="1" w:styleId="Style16">
    <w:name w:val="Style16"/>
    <w:basedOn w:val="a"/>
    <w:rsid w:val="00E72825"/>
    <w:pPr>
      <w:widowControl w:val="0"/>
      <w:autoSpaceDE w:val="0"/>
      <w:autoSpaceDN w:val="0"/>
      <w:adjustRightInd w:val="0"/>
      <w:spacing w:after="0" w:line="182" w:lineRule="exact"/>
      <w:jc w:val="center"/>
    </w:pPr>
    <w:rPr>
      <w:rFonts w:ascii="Times New Roman" w:hAnsi="Times New Roman"/>
      <w:sz w:val="24"/>
      <w:szCs w:val="24"/>
    </w:rPr>
  </w:style>
  <w:style w:type="character" w:customStyle="1" w:styleId="FontStyle42">
    <w:name w:val="Font Style42"/>
    <w:rsid w:val="00E72825"/>
    <w:rPr>
      <w:rFonts w:ascii="Times New Roman" w:hAnsi="Times New Roman" w:cs="Times New Roman"/>
      <w:sz w:val="20"/>
      <w:szCs w:val="20"/>
    </w:rPr>
  </w:style>
  <w:style w:type="character" w:customStyle="1" w:styleId="FontStyle51">
    <w:name w:val="Font Style51"/>
    <w:rsid w:val="00E72825"/>
    <w:rPr>
      <w:rFonts w:ascii="Times New Roman" w:hAnsi="Times New Roman" w:cs="Times New Roman"/>
      <w:i/>
      <w:iCs/>
      <w:sz w:val="20"/>
      <w:szCs w:val="20"/>
    </w:rPr>
  </w:style>
  <w:style w:type="character" w:customStyle="1" w:styleId="FontStyle53">
    <w:name w:val="Font Style53"/>
    <w:rsid w:val="00E72825"/>
    <w:rPr>
      <w:rFonts w:ascii="Times New Roman" w:hAnsi="Times New Roman" w:cs="Times New Roman"/>
      <w:b/>
      <w:bCs/>
      <w:i/>
      <w:iCs/>
      <w:sz w:val="20"/>
      <w:szCs w:val="20"/>
    </w:rPr>
  </w:style>
  <w:style w:type="character" w:customStyle="1" w:styleId="FontStyle57">
    <w:name w:val="Font Style57"/>
    <w:rsid w:val="00E72825"/>
    <w:rPr>
      <w:rFonts w:ascii="Arial" w:hAnsi="Arial" w:cs="Arial"/>
      <w:sz w:val="16"/>
      <w:szCs w:val="16"/>
    </w:rPr>
  </w:style>
  <w:style w:type="paragraph" w:customStyle="1" w:styleId="Style35">
    <w:name w:val="Style35"/>
    <w:basedOn w:val="a"/>
    <w:rsid w:val="00E72825"/>
    <w:pPr>
      <w:widowControl w:val="0"/>
      <w:autoSpaceDE w:val="0"/>
      <w:autoSpaceDN w:val="0"/>
      <w:adjustRightInd w:val="0"/>
      <w:spacing w:after="0" w:line="230" w:lineRule="exact"/>
      <w:ind w:firstLine="355"/>
      <w:jc w:val="both"/>
    </w:pPr>
    <w:rPr>
      <w:rFonts w:ascii="Times New Roman" w:hAnsi="Times New Roman"/>
      <w:sz w:val="24"/>
      <w:szCs w:val="24"/>
    </w:rPr>
  </w:style>
  <w:style w:type="paragraph" w:customStyle="1" w:styleId="Style1">
    <w:name w:val="Style1"/>
    <w:basedOn w:val="a"/>
    <w:rsid w:val="00E72825"/>
    <w:pPr>
      <w:widowControl w:val="0"/>
      <w:autoSpaceDE w:val="0"/>
      <w:autoSpaceDN w:val="0"/>
      <w:adjustRightInd w:val="0"/>
      <w:spacing w:after="0" w:line="240" w:lineRule="auto"/>
    </w:pPr>
    <w:rPr>
      <w:rFonts w:ascii="Times New Roman" w:hAnsi="Times New Roman"/>
      <w:sz w:val="24"/>
      <w:szCs w:val="24"/>
    </w:rPr>
  </w:style>
  <w:style w:type="paragraph" w:customStyle="1" w:styleId="Style3">
    <w:name w:val="Style3"/>
    <w:basedOn w:val="a"/>
    <w:rsid w:val="00E72825"/>
    <w:pPr>
      <w:widowControl w:val="0"/>
      <w:autoSpaceDE w:val="0"/>
      <w:autoSpaceDN w:val="0"/>
      <w:adjustRightInd w:val="0"/>
      <w:spacing w:after="0" w:line="246" w:lineRule="exact"/>
      <w:ind w:firstLine="360"/>
      <w:jc w:val="both"/>
    </w:pPr>
    <w:rPr>
      <w:rFonts w:ascii="Times New Roman" w:hAnsi="Times New Roman"/>
      <w:sz w:val="24"/>
      <w:szCs w:val="24"/>
    </w:rPr>
  </w:style>
  <w:style w:type="character" w:customStyle="1" w:styleId="FontStyle43">
    <w:name w:val="Font Style43"/>
    <w:rsid w:val="00E72825"/>
    <w:rPr>
      <w:rFonts w:ascii="Times New Roman" w:hAnsi="Times New Roman" w:cs="Times New Roman"/>
      <w:sz w:val="18"/>
      <w:szCs w:val="18"/>
    </w:rPr>
  </w:style>
  <w:style w:type="character" w:customStyle="1" w:styleId="FontStyle50">
    <w:name w:val="Font Style50"/>
    <w:rsid w:val="00E72825"/>
    <w:rPr>
      <w:rFonts w:ascii="Times New Roman" w:hAnsi="Times New Roman" w:cs="Times New Roman"/>
      <w:i/>
      <w:iCs/>
      <w:sz w:val="18"/>
      <w:szCs w:val="18"/>
    </w:rPr>
  </w:style>
  <w:style w:type="character" w:customStyle="1" w:styleId="FontStyle60">
    <w:name w:val="Font Style60"/>
    <w:rsid w:val="00E72825"/>
    <w:rPr>
      <w:rFonts w:ascii="Arial" w:hAnsi="Arial" w:cs="Arial"/>
      <w:i/>
      <w:iCs/>
      <w:sz w:val="16"/>
      <w:szCs w:val="16"/>
    </w:rPr>
  </w:style>
  <w:style w:type="character" w:customStyle="1" w:styleId="FontStyle65">
    <w:name w:val="Font Style65"/>
    <w:rsid w:val="00E72825"/>
    <w:rPr>
      <w:rFonts w:ascii="Arial" w:hAnsi="Arial" w:cs="Arial"/>
      <w:sz w:val="16"/>
      <w:szCs w:val="16"/>
    </w:rPr>
  </w:style>
  <w:style w:type="character" w:customStyle="1" w:styleId="FontStyle66">
    <w:name w:val="Font Style66"/>
    <w:rsid w:val="00E72825"/>
    <w:rPr>
      <w:rFonts w:ascii="Times New Roman" w:hAnsi="Times New Roman" w:cs="Times New Roman"/>
      <w:sz w:val="14"/>
      <w:szCs w:val="14"/>
    </w:rPr>
  </w:style>
  <w:style w:type="paragraph" w:customStyle="1" w:styleId="Style18">
    <w:name w:val="Style18"/>
    <w:basedOn w:val="a"/>
    <w:rsid w:val="00E72825"/>
    <w:pPr>
      <w:widowControl w:val="0"/>
      <w:autoSpaceDE w:val="0"/>
      <w:autoSpaceDN w:val="0"/>
      <w:adjustRightInd w:val="0"/>
      <w:spacing w:after="0" w:line="240" w:lineRule="auto"/>
    </w:pPr>
    <w:rPr>
      <w:rFonts w:ascii="Times New Roman" w:hAnsi="Times New Roman"/>
      <w:sz w:val="24"/>
      <w:szCs w:val="24"/>
    </w:rPr>
  </w:style>
  <w:style w:type="paragraph" w:customStyle="1" w:styleId="Style25">
    <w:name w:val="Style25"/>
    <w:basedOn w:val="a"/>
    <w:rsid w:val="00E72825"/>
    <w:pPr>
      <w:widowControl w:val="0"/>
      <w:autoSpaceDE w:val="0"/>
      <w:autoSpaceDN w:val="0"/>
      <w:adjustRightInd w:val="0"/>
      <w:spacing w:after="0" w:line="178" w:lineRule="exact"/>
      <w:ind w:hanging="58"/>
    </w:pPr>
    <w:rPr>
      <w:rFonts w:ascii="Times New Roman" w:hAnsi="Times New Roman"/>
      <w:sz w:val="24"/>
      <w:szCs w:val="24"/>
    </w:rPr>
  </w:style>
  <w:style w:type="paragraph" w:customStyle="1" w:styleId="Style30">
    <w:name w:val="Style30"/>
    <w:basedOn w:val="a"/>
    <w:rsid w:val="00E72825"/>
    <w:pPr>
      <w:widowControl w:val="0"/>
      <w:autoSpaceDE w:val="0"/>
      <w:autoSpaceDN w:val="0"/>
      <w:adjustRightInd w:val="0"/>
      <w:spacing w:after="0" w:line="240" w:lineRule="auto"/>
    </w:pPr>
    <w:rPr>
      <w:rFonts w:ascii="Times New Roman" w:hAnsi="Times New Roman"/>
      <w:sz w:val="24"/>
      <w:szCs w:val="24"/>
    </w:rPr>
  </w:style>
  <w:style w:type="character" w:customStyle="1" w:styleId="FontStyle69">
    <w:name w:val="Font Style69"/>
    <w:rsid w:val="00E72825"/>
    <w:rPr>
      <w:rFonts w:ascii="Times New Roman" w:hAnsi="Times New Roman" w:cs="Times New Roman"/>
      <w:b/>
      <w:bCs/>
      <w:sz w:val="10"/>
      <w:szCs w:val="10"/>
    </w:rPr>
  </w:style>
  <w:style w:type="paragraph" w:customStyle="1" w:styleId="210">
    <w:name w:val="Основной текст с отступом 21"/>
    <w:basedOn w:val="a"/>
    <w:rsid w:val="00E72825"/>
    <w:pPr>
      <w:overflowPunct w:val="0"/>
      <w:autoSpaceDE w:val="0"/>
      <w:autoSpaceDN w:val="0"/>
      <w:adjustRightInd w:val="0"/>
      <w:spacing w:after="0" w:line="240" w:lineRule="auto"/>
      <w:ind w:firstLine="709"/>
      <w:textAlignment w:val="baseline"/>
    </w:pPr>
    <w:rPr>
      <w:rFonts w:ascii="Times New Roman" w:hAnsi="Times New Roman"/>
      <w:sz w:val="28"/>
      <w:szCs w:val="20"/>
    </w:rPr>
  </w:style>
  <w:style w:type="paragraph" w:customStyle="1" w:styleId="p69">
    <w:name w:val="p69"/>
    <w:basedOn w:val="a"/>
    <w:rsid w:val="00E72825"/>
    <w:pPr>
      <w:spacing w:before="100" w:beforeAutospacing="1" w:after="100" w:afterAutospacing="1" w:line="240" w:lineRule="auto"/>
    </w:pPr>
    <w:rPr>
      <w:rFonts w:ascii="Times New Roman" w:hAnsi="Times New Roman"/>
      <w:sz w:val="24"/>
      <w:szCs w:val="24"/>
    </w:rPr>
  </w:style>
  <w:style w:type="paragraph" w:customStyle="1" w:styleId="citata">
    <w:name w:val="citata"/>
    <w:basedOn w:val="a"/>
    <w:rsid w:val="00E72825"/>
    <w:pPr>
      <w:spacing w:before="100" w:beforeAutospacing="1" w:after="100" w:afterAutospacing="1" w:line="240" w:lineRule="auto"/>
    </w:pPr>
    <w:rPr>
      <w:rFonts w:ascii="Times New Roman" w:hAnsi="Times New Roman"/>
      <w:sz w:val="24"/>
      <w:szCs w:val="24"/>
    </w:rPr>
  </w:style>
  <w:style w:type="paragraph" w:styleId="aff1">
    <w:name w:val="caption"/>
    <w:basedOn w:val="a"/>
    <w:qFormat/>
    <w:rsid w:val="00E72825"/>
    <w:pPr>
      <w:widowControl w:val="0"/>
      <w:overflowPunct w:val="0"/>
      <w:autoSpaceDE w:val="0"/>
      <w:autoSpaceDN w:val="0"/>
      <w:adjustRightInd w:val="0"/>
      <w:spacing w:after="0" w:line="240" w:lineRule="auto"/>
      <w:jc w:val="center"/>
      <w:textAlignment w:val="baseline"/>
    </w:pPr>
    <w:rPr>
      <w:rFonts w:ascii="Times New Roman" w:hAnsi="Times New Roman"/>
      <w:sz w:val="28"/>
      <w:szCs w:val="20"/>
    </w:rPr>
  </w:style>
  <w:style w:type="paragraph" w:customStyle="1" w:styleId="15">
    <w:name w:val="Абзац списка1"/>
    <w:basedOn w:val="a"/>
    <w:rsid w:val="00E72825"/>
    <w:pPr>
      <w:ind w:left="720"/>
      <w:contextualSpacing/>
    </w:pPr>
    <w:rPr>
      <w:lang w:eastAsia="en-US"/>
    </w:rPr>
  </w:style>
  <w:style w:type="paragraph" w:customStyle="1" w:styleId="ListParagraph1">
    <w:name w:val="List Paragraph1"/>
    <w:basedOn w:val="a"/>
    <w:rsid w:val="00E72825"/>
    <w:pPr>
      <w:ind w:left="720"/>
      <w:contextualSpacing/>
    </w:pPr>
    <w:rPr>
      <w:rFonts w:eastAsia="Calibri"/>
      <w:lang w:eastAsia="en-US"/>
    </w:rPr>
  </w:style>
  <w:style w:type="paragraph" w:customStyle="1" w:styleId="211">
    <w:name w:val="Основной текст 21"/>
    <w:basedOn w:val="a"/>
    <w:rsid w:val="00E72825"/>
    <w:pPr>
      <w:overflowPunct w:val="0"/>
      <w:autoSpaceDE w:val="0"/>
      <w:autoSpaceDN w:val="0"/>
      <w:adjustRightInd w:val="0"/>
      <w:spacing w:after="0" w:line="240" w:lineRule="auto"/>
      <w:ind w:firstLine="709"/>
      <w:jc w:val="center"/>
      <w:textAlignment w:val="baseline"/>
    </w:pPr>
    <w:rPr>
      <w:rFonts w:ascii="Times New Roman" w:hAnsi="Times New Roman"/>
      <w:b/>
      <w:sz w:val="28"/>
      <w:szCs w:val="20"/>
    </w:rPr>
  </w:style>
  <w:style w:type="paragraph" w:customStyle="1" w:styleId="TableParagraph">
    <w:name w:val="Table Paragraph"/>
    <w:basedOn w:val="a"/>
    <w:uiPriority w:val="1"/>
    <w:qFormat/>
    <w:rsid w:val="00E72825"/>
    <w:pPr>
      <w:widowControl w:val="0"/>
      <w:autoSpaceDE w:val="0"/>
      <w:autoSpaceDN w:val="0"/>
      <w:spacing w:after="0" w:line="240" w:lineRule="auto"/>
    </w:pPr>
    <w:rPr>
      <w:rFonts w:ascii="Times New Roman" w:hAnsi="Times New Roman"/>
      <w:lang w:val="en-US" w:eastAsia="en-US"/>
    </w:rPr>
  </w:style>
  <w:style w:type="paragraph" w:styleId="27">
    <w:name w:val="toc 2"/>
    <w:basedOn w:val="a"/>
    <w:next w:val="a"/>
    <w:autoRedefine/>
    <w:uiPriority w:val="39"/>
    <w:unhideWhenUsed/>
    <w:rsid w:val="00991453"/>
    <w:pPr>
      <w:spacing w:after="100"/>
      <w:ind w:left="220"/>
    </w:pPr>
  </w:style>
  <w:style w:type="paragraph" w:styleId="43">
    <w:name w:val="toc 4"/>
    <w:basedOn w:val="a"/>
    <w:next w:val="a"/>
    <w:autoRedefine/>
    <w:uiPriority w:val="39"/>
    <w:unhideWhenUsed/>
    <w:rsid w:val="00991453"/>
    <w:pPr>
      <w:spacing w:after="100"/>
      <w:ind w:left="660"/>
    </w:pPr>
    <w:rPr>
      <w:rFonts w:asciiTheme="minorHAnsi" w:eastAsiaTheme="minorEastAsia" w:hAnsiTheme="minorHAnsi" w:cstheme="minorBidi"/>
    </w:rPr>
  </w:style>
  <w:style w:type="paragraph" w:styleId="50">
    <w:name w:val="toc 5"/>
    <w:basedOn w:val="a"/>
    <w:next w:val="a"/>
    <w:autoRedefine/>
    <w:uiPriority w:val="39"/>
    <w:unhideWhenUsed/>
    <w:rsid w:val="00991453"/>
    <w:pPr>
      <w:spacing w:after="100"/>
      <w:ind w:left="880"/>
    </w:pPr>
    <w:rPr>
      <w:rFonts w:asciiTheme="minorHAnsi" w:eastAsiaTheme="minorEastAsia" w:hAnsiTheme="minorHAnsi" w:cstheme="minorBidi"/>
    </w:rPr>
  </w:style>
  <w:style w:type="paragraph" w:styleId="60">
    <w:name w:val="toc 6"/>
    <w:basedOn w:val="a"/>
    <w:next w:val="a"/>
    <w:autoRedefine/>
    <w:uiPriority w:val="39"/>
    <w:unhideWhenUsed/>
    <w:rsid w:val="00991453"/>
    <w:pPr>
      <w:spacing w:after="100"/>
      <w:ind w:left="1100"/>
    </w:pPr>
    <w:rPr>
      <w:rFonts w:asciiTheme="minorHAnsi" w:eastAsiaTheme="minorEastAsia" w:hAnsiTheme="minorHAnsi" w:cstheme="minorBidi"/>
    </w:rPr>
  </w:style>
  <w:style w:type="paragraph" w:styleId="7">
    <w:name w:val="toc 7"/>
    <w:basedOn w:val="a"/>
    <w:next w:val="a"/>
    <w:autoRedefine/>
    <w:uiPriority w:val="39"/>
    <w:unhideWhenUsed/>
    <w:rsid w:val="00991453"/>
    <w:pPr>
      <w:spacing w:after="100"/>
      <w:ind w:left="1320"/>
    </w:pPr>
    <w:rPr>
      <w:rFonts w:asciiTheme="minorHAnsi" w:eastAsiaTheme="minorEastAsia" w:hAnsiTheme="minorHAnsi" w:cstheme="minorBidi"/>
    </w:rPr>
  </w:style>
  <w:style w:type="paragraph" w:styleId="8">
    <w:name w:val="toc 8"/>
    <w:basedOn w:val="a"/>
    <w:next w:val="a"/>
    <w:autoRedefine/>
    <w:uiPriority w:val="39"/>
    <w:unhideWhenUsed/>
    <w:rsid w:val="00991453"/>
    <w:pPr>
      <w:spacing w:after="100"/>
      <w:ind w:left="1540"/>
    </w:pPr>
    <w:rPr>
      <w:rFonts w:asciiTheme="minorHAnsi" w:eastAsiaTheme="minorEastAsia" w:hAnsiTheme="minorHAnsi" w:cstheme="minorBidi"/>
    </w:rPr>
  </w:style>
  <w:style w:type="paragraph" w:styleId="91">
    <w:name w:val="toc 9"/>
    <w:basedOn w:val="a"/>
    <w:next w:val="a"/>
    <w:autoRedefine/>
    <w:uiPriority w:val="39"/>
    <w:unhideWhenUsed/>
    <w:rsid w:val="00991453"/>
    <w:pPr>
      <w:spacing w:after="100"/>
      <w:ind w:left="1760"/>
    </w:pPr>
    <w:rPr>
      <w:rFonts w:asciiTheme="minorHAnsi" w:eastAsiaTheme="minorEastAsia" w:hAnsiTheme="minorHAnsi" w:cstheme="minorBidi"/>
    </w:rPr>
  </w:style>
  <w:style w:type="paragraph" w:customStyle="1" w:styleId="16">
    <w:name w:val="Без интервала1"/>
    <w:uiPriority w:val="99"/>
    <w:rsid w:val="00D34762"/>
    <w:pPr>
      <w:spacing w:after="0" w:line="240" w:lineRule="auto"/>
    </w:pPr>
    <w:rPr>
      <w:rFonts w:ascii="Times New Roman" w:eastAsia="Times New Roman" w:hAnsi="Times New Roman" w:cs="Times New Roman"/>
      <w:sz w:val="28"/>
      <w:szCs w:val="28"/>
    </w:rPr>
  </w:style>
  <w:style w:type="table" w:customStyle="1" w:styleId="70">
    <w:name w:val="Сетка таблицы7"/>
    <w:basedOn w:val="a1"/>
    <w:next w:val="ac"/>
    <w:uiPriority w:val="59"/>
    <w:rsid w:val="006D43F2"/>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89.jpeg"/><Relationship Id="rId21" Type="http://schemas.openxmlformats.org/officeDocument/2006/relationships/image" Target="media/image12.png"/><Relationship Id="rId42" Type="http://schemas.openxmlformats.org/officeDocument/2006/relationships/oleObject" Target="embeddings/oleObject2.bin"/><Relationship Id="rId47" Type="http://schemas.openxmlformats.org/officeDocument/2006/relationships/image" Target="media/image34.wmf"/><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oleObject" Target="embeddings/oleObject8.bin"/><Relationship Id="rId89" Type="http://schemas.openxmlformats.org/officeDocument/2006/relationships/image" Target="media/image70.wmf"/><Relationship Id="rId112" Type="http://schemas.openxmlformats.org/officeDocument/2006/relationships/image" Target="media/image85.png"/><Relationship Id="rId16" Type="http://schemas.openxmlformats.org/officeDocument/2006/relationships/image" Target="media/image8.jpeg"/><Relationship Id="rId107" Type="http://schemas.openxmlformats.org/officeDocument/2006/relationships/image" Target="media/image80.png"/><Relationship Id="rId11" Type="http://schemas.openxmlformats.org/officeDocument/2006/relationships/image" Target="media/image3.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60.jpeg"/><Relationship Id="rId79" Type="http://schemas.openxmlformats.org/officeDocument/2006/relationships/image" Target="media/image65.wmf"/><Relationship Id="rId102" Type="http://schemas.openxmlformats.org/officeDocument/2006/relationships/oleObject" Target="embeddings/oleObject17.bin"/><Relationship Id="rId5" Type="http://schemas.openxmlformats.org/officeDocument/2006/relationships/settings" Target="settings.xml"/><Relationship Id="rId90" Type="http://schemas.openxmlformats.org/officeDocument/2006/relationships/oleObject" Target="embeddings/oleObject11.bin"/><Relationship Id="rId95" Type="http://schemas.openxmlformats.org/officeDocument/2006/relationships/image" Target="media/image73.wmf"/><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2.wmf"/><Relationship Id="rId48" Type="http://schemas.openxmlformats.org/officeDocument/2006/relationships/oleObject" Target="embeddings/oleObject5.bin"/><Relationship Id="rId64" Type="http://schemas.openxmlformats.org/officeDocument/2006/relationships/image" Target="media/image50.png"/><Relationship Id="rId69" Type="http://schemas.openxmlformats.org/officeDocument/2006/relationships/image" Target="media/image55.png"/><Relationship Id="rId113" Type="http://schemas.openxmlformats.org/officeDocument/2006/relationships/image" Target="media/image86.png"/><Relationship Id="rId118" Type="http://schemas.openxmlformats.org/officeDocument/2006/relationships/image" Target="media/image90.png"/><Relationship Id="rId80" Type="http://schemas.openxmlformats.org/officeDocument/2006/relationships/oleObject" Target="embeddings/oleObject6.bin"/><Relationship Id="rId85" Type="http://schemas.openxmlformats.org/officeDocument/2006/relationships/image" Target="media/image68.wmf"/><Relationship Id="rId12" Type="http://schemas.openxmlformats.org/officeDocument/2006/relationships/image" Target="media/image4.png"/><Relationship Id="rId17" Type="http://schemas.openxmlformats.org/officeDocument/2006/relationships/image" Target="media/image9.jpe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45.png"/><Relationship Id="rId103" Type="http://schemas.openxmlformats.org/officeDocument/2006/relationships/image" Target="media/image77.wmf"/><Relationship Id="rId108" Type="http://schemas.openxmlformats.org/officeDocument/2006/relationships/image" Target="media/image81.png"/><Relationship Id="rId54" Type="http://schemas.openxmlformats.org/officeDocument/2006/relationships/image" Target="media/image40.png"/><Relationship Id="rId70" Type="http://schemas.openxmlformats.org/officeDocument/2006/relationships/image" Target="media/image56.jpeg"/><Relationship Id="rId75" Type="http://schemas.openxmlformats.org/officeDocument/2006/relationships/image" Target="media/image61.png"/><Relationship Id="rId91" Type="http://schemas.openxmlformats.org/officeDocument/2006/relationships/image" Target="media/image71.wmf"/><Relationship Id="rId96" Type="http://schemas.openxmlformats.org/officeDocument/2006/relationships/oleObject" Target="embeddings/oleObject14.bin"/><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35.wmf"/><Relationship Id="rId114" Type="http://schemas.microsoft.com/office/2007/relationships/hdphoto" Target="media/hdphoto1.wdp"/><Relationship Id="rId119" Type="http://schemas.microsoft.com/office/2007/relationships/hdphoto" Target="media/hdphoto2.wdp"/><Relationship Id="rId44" Type="http://schemas.openxmlformats.org/officeDocument/2006/relationships/oleObject" Target="embeddings/oleObject3.bin"/><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6.wmf"/><Relationship Id="rId86" Type="http://schemas.openxmlformats.org/officeDocument/2006/relationships/oleObject" Target="embeddings/oleObject9.bin"/><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file:///C:\Users\ppenyagina\Desktop\media\image2.jpeg" TargetMode="External"/><Relationship Id="rId39" Type="http://schemas.openxmlformats.org/officeDocument/2006/relationships/image" Target="media/image30.wmf"/><Relationship Id="rId109" Type="http://schemas.openxmlformats.org/officeDocument/2006/relationships/image" Target="media/image82.png"/><Relationship Id="rId34" Type="http://schemas.openxmlformats.org/officeDocument/2006/relationships/image" Target="media/image25.png"/><Relationship Id="rId50" Type="http://schemas.openxmlformats.org/officeDocument/2006/relationships/image" Target="media/image36.png"/><Relationship Id="rId55" Type="http://schemas.openxmlformats.org/officeDocument/2006/relationships/image" Target="media/image41.jpeg"/><Relationship Id="rId76" Type="http://schemas.openxmlformats.org/officeDocument/2006/relationships/image" Target="media/image62.png"/><Relationship Id="rId97" Type="http://schemas.openxmlformats.org/officeDocument/2006/relationships/image" Target="media/image74.wmf"/><Relationship Id="rId104" Type="http://schemas.openxmlformats.org/officeDocument/2006/relationships/oleObject" Target="embeddings/oleObject18.bin"/><Relationship Id="rId120"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57.png"/><Relationship Id="rId92" Type="http://schemas.openxmlformats.org/officeDocument/2006/relationships/oleObject" Target="embeddings/oleObject12.bin"/><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oleObject" Target="embeddings/oleObject1.bin"/><Relationship Id="rId45" Type="http://schemas.openxmlformats.org/officeDocument/2006/relationships/image" Target="media/image33.wmf"/><Relationship Id="rId66" Type="http://schemas.openxmlformats.org/officeDocument/2006/relationships/image" Target="media/image52.jpeg"/><Relationship Id="rId87" Type="http://schemas.openxmlformats.org/officeDocument/2006/relationships/image" Target="media/image69.wmf"/><Relationship Id="rId110" Type="http://schemas.openxmlformats.org/officeDocument/2006/relationships/image" Target="media/image83.jpeg"/><Relationship Id="rId115" Type="http://schemas.openxmlformats.org/officeDocument/2006/relationships/image" Target="media/image87.jpeg"/><Relationship Id="rId61" Type="http://schemas.openxmlformats.org/officeDocument/2006/relationships/image" Target="media/image47.emf"/><Relationship Id="rId82" Type="http://schemas.openxmlformats.org/officeDocument/2006/relationships/oleObject" Target="embeddings/oleObject7.bin"/><Relationship Id="rId19" Type="http://schemas.openxmlformats.org/officeDocument/2006/relationships/image" Target="media/image10.png"/><Relationship Id="rId14" Type="http://schemas.openxmlformats.org/officeDocument/2006/relationships/image" Target="media/image6.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2.jpeg"/><Relationship Id="rId77" Type="http://schemas.openxmlformats.org/officeDocument/2006/relationships/image" Target="media/image63.png"/><Relationship Id="rId100" Type="http://schemas.openxmlformats.org/officeDocument/2006/relationships/oleObject" Target="embeddings/oleObject16.bin"/><Relationship Id="rId105" Type="http://schemas.openxmlformats.org/officeDocument/2006/relationships/image" Target="media/image78.emf"/><Relationship Id="rId8" Type="http://schemas.openxmlformats.org/officeDocument/2006/relationships/endnotes" Target="endnotes.xml"/><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2.wmf"/><Relationship Id="rId98" Type="http://schemas.openxmlformats.org/officeDocument/2006/relationships/oleObject" Target="embeddings/oleObject15.bin"/><Relationship Id="rId121"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oleObject" Target="embeddings/oleObject4.bin"/><Relationship Id="rId67" Type="http://schemas.openxmlformats.org/officeDocument/2006/relationships/image" Target="media/image53.png"/><Relationship Id="rId116" Type="http://schemas.openxmlformats.org/officeDocument/2006/relationships/image" Target="media/image88.emf"/><Relationship Id="rId20" Type="http://schemas.openxmlformats.org/officeDocument/2006/relationships/image" Target="media/image11.png"/><Relationship Id="rId41" Type="http://schemas.openxmlformats.org/officeDocument/2006/relationships/image" Target="media/image31.wmf"/><Relationship Id="rId62" Type="http://schemas.openxmlformats.org/officeDocument/2006/relationships/image" Target="media/image48.png"/><Relationship Id="rId83" Type="http://schemas.openxmlformats.org/officeDocument/2006/relationships/image" Target="media/image67.wmf"/><Relationship Id="rId88" Type="http://schemas.openxmlformats.org/officeDocument/2006/relationships/oleObject" Target="embeddings/oleObject10.bin"/><Relationship Id="rId111" Type="http://schemas.openxmlformats.org/officeDocument/2006/relationships/image" Target="media/image84.png"/><Relationship Id="rId15" Type="http://schemas.openxmlformats.org/officeDocument/2006/relationships/image" Target="media/image7.png"/><Relationship Id="rId36" Type="http://schemas.openxmlformats.org/officeDocument/2006/relationships/image" Target="media/image27.png"/><Relationship Id="rId57" Type="http://schemas.openxmlformats.org/officeDocument/2006/relationships/image" Target="media/image43.jpeg"/><Relationship Id="rId106" Type="http://schemas.openxmlformats.org/officeDocument/2006/relationships/image" Target="media/image79.png"/><Relationship Id="rId10" Type="http://schemas.openxmlformats.org/officeDocument/2006/relationships/image" Target="media/image2.png"/><Relationship Id="rId31" Type="http://schemas.openxmlformats.org/officeDocument/2006/relationships/image" Target="media/image22.png"/><Relationship Id="rId52" Type="http://schemas.openxmlformats.org/officeDocument/2006/relationships/image" Target="media/image38.png"/><Relationship Id="rId73" Type="http://schemas.openxmlformats.org/officeDocument/2006/relationships/image" Target="media/image59.png"/><Relationship Id="rId78" Type="http://schemas.openxmlformats.org/officeDocument/2006/relationships/image" Target="media/image64.png"/><Relationship Id="rId94" Type="http://schemas.openxmlformats.org/officeDocument/2006/relationships/oleObject" Target="embeddings/oleObject13.bin"/><Relationship Id="rId99" Type="http://schemas.openxmlformats.org/officeDocument/2006/relationships/image" Target="media/image75.wmf"/><Relationship Id="rId101" Type="http://schemas.openxmlformats.org/officeDocument/2006/relationships/image" Target="media/image76.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4BEE581-6698-4DAA-B83B-157D48A3D1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492</TotalTime>
  <Pages>127</Pages>
  <Words>97349</Words>
  <Characters>554891</Characters>
  <Application>Microsoft Office Word</Application>
  <DocSecurity>0</DocSecurity>
  <Lines>4624</Lines>
  <Paragraphs>1301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650939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Рябова Алина Алексеевна</dc:creator>
  <cp:lastModifiedBy>Кондрашова Елена Петровна</cp:lastModifiedBy>
  <cp:revision>43</cp:revision>
  <cp:lastPrinted>2022-02-25T10:03:00Z</cp:lastPrinted>
  <dcterms:created xsi:type="dcterms:W3CDTF">2021-10-25T07:49:00Z</dcterms:created>
  <dcterms:modified xsi:type="dcterms:W3CDTF">2022-02-25T10:04:00Z</dcterms:modified>
</cp:coreProperties>
</file>